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7AEBFBC" w14:textId="77777777" w:rsidTr="00553F66">
        <w:trPr>
          <w:cantSplit/>
          <w:trHeight w:val="20"/>
        </w:trPr>
        <w:tc>
          <w:tcPr>
            <w:tcW w:w="6619" w:type="dxa"/>
          </w:tcPr>
          <w:p w14:paraId="50B23871" w14:textId="77777777" w:rsidR="00280E04" w:rsidRPr="00136B82" w:rsidRDefault="00553F66" w:rsidP="00766743">
            <w:pPr>
              <w:pStyle w:val="LOGO"/>
              <w:framePr w:hSpace="0" w:wrap="auto" w:xAlign="left" w:yAlign="inline"/>
              <w:spacing w:line="192" w:lineRule="auto"/>
              <w:rPr>
                <w:rtl/>
              </w:rPr>
            </w:pPr>
            <w:r>
              <w:rPr>
                <w:rFonts w:hint="cs"/>
                <w:rtl/>
              </w:rPr>
              <w:t>لجنة لوائح الراديو</w:t>
            </w:r>
            <w:r w:rsidR="00766743">
              <w:rPr>
                <w:rtl/>
              </w:rPr>
              <w:br/>
            </w:r>
            <w:r w:rsidRPr="00553F66">
              <w:rPr>
                <w:rFonts w:hint="cs"/>
                <w:sz w:val="24"/>
                <w:szCs w:val="24"/>
                <w:rtl/>
              </w:rPr>
              <w:t xml:space="preserve">جنيف، </w:t>
            </w:r>
            <w:r w:rsidR="005213A0">
              <w:rPr>
                <w:sz w:val="24"/>
                <w:szCs w:val="24"/>
              </w:rPr>
              <w:t>21-17</w:t>
            </w:r>
            <w:r w:rsidR="005213A0">
              <w:rPr>
                <w:rFonts w:hint="cs"/>
                <w:sz w:val="24"/>
                <w:szCs w:val="24"/>
                <w:rtl/>
              </w:rPr>
              <w:t xml:space="preserve"> مارس </w:t>
            </w:r>
            <w:r w:rsidR="001C593C">
              <w:rPr>
                <w:sz w:val="24"/>
                <w:szCs w:val="24"/>
              </w:rPr>
              <w:t>2025</w:t>
            </w:r>
          </w:p>
        </w:tc>
        <w:tc>
          <w:tcPr>
            <w:tcW w:w="3053" w:type="dxa"/>
          </w:tcPr>
          <w:p w14:paraId="602C1F04"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43647182" wp14:editId="7F635EEA">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2E61DC9D" w14:textId="77777777" w:rsidTr="00553F66">
        <w:trPr>
          <w:cantSplit/>
          <w:trHeight w:val="20"/>
        </w:trPr>
        <w:tc>
          <w:tcPr>
            <w:tcW w:w="6619" w:type="dxa"/>
            <w:tcBorders>
              <w:bottom w:val="single" w:sz="12" w:space="0" w:color="auto"/>
            </w:tcBorders>
          </w:tcPr>
          <w:p w14:paraId="25FE5CA0"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2A342AFC" w14:textId="77777777" w:rsidR="00280E04" w:rsidRPr="00A9645C" w:rsidRDefault="00280E04" w:rsidP="002F3031">
            <w:pPr>
              <w:spacing w:before="0" w:line="120" w:lineRule="auto"/>
              <w:rPr>
                <w:lang w:bidi="ar-EG"/>
              </w:rPr>
            </w:pPr>
          </w:p>
        </w:tc>
      </w:tr>
      <w:tr w:rsidR="00280E04" w14:paraId="7D2D5907" w14:textId="77777777" w:rsidTr="00553F66">
        <w:trPr>
          <w:cantSplit/>
          <w:trHeight w:val="20"/>
        </w:trPr>
        <w:tc>
          <w:tcPr>
            <w:tcW w:w="6619" w:type="dxa"/>
            <w:tcBorders>
              <w:top w:val="single" w:sz="12" w:space="0" w:color="auto"/>
            </w:tcBorders>
          </w:tcPr>
          <w:p w14:paraId="7B594F6B" w14:textId="77777777" w:rsidR="00280E04" w:rsidRPr="00BD6EF3"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2C48BAA7" w14:textId="77777777" w:rsidR="00280E04" w:rsidRPr="00BD6EF3" w:rsidRDefault="00280E04" w:rsidP="008D6318">
            <w:pPr>
              <w:pStyle w:val="Adress"/>
              <w:framePr w:hSpace="0" w:wrap="auto" w:xAlign="left" w:yAlign="inline"/>
              <w:spacing w:before="0" w:after="0"/>
            </w:pPr>
          </w:p>
        </w:tc>
      </w:tr>
      <w:tr w:rsidR="00A809E8" w14:paraId="615742F0" w14:textId="77777777" w:rsidTr="00553F66">
        <w:trPr>
          <w:cantSplit/>
        </w:trPr>
        <w:tc>
          <w:tcPr>
            <w:tcW w:w="6619" w:type="dxa"/>
          </w:tcPr>
          <w:p w14:paraId="4FBD62DE" w14:textId="77777777" w:rsidR="00A809E8" w:rsidRPr="0012545F" w:rsidRDefault="00A809E8" w:rsidP="008D6318">
            <w:pPr>
              <w:pStyle w:val="Committee"/>
              <w:framePr w:hSpace="0" w:wrap="auto" w:hAnchor="text" w:yAlign="inline"/>
              <w:bidi/>
              <w:spacing w:before="0" w:after="0"/>
              <w:rPr>
                <w:rtl/>
              </w:rPr>
            </w:pPr>
          </w:p>
        </w:tc>
        <w:tc>
          <w:tcPr>
            <w:tcW w:w="3053" w:type="dxa"/>
            <w:vAlign w:val="center"/>
          </w:tcPr>
          <w:p w14:paraId="2F86CC45" w14:textId="77777777" w:rsidR="00A809E8" w:rsidRPr="00307EA3" w:rsidRDefault="00A809E8" w:rsidP="008D6318">
            <w:pPr>
              <w:pStyle w:val="Adress"/>
              <w:framePr w:hSpace="0" w:wrap="auto" w:xAlign="left" w:yAlign="inline"/>
              <w:spacing w:before="0" w:after="0"/>
              <w:rPr>
                <w:rtl/>
              </w:rPr>
            </w:pPr>
            <w:r w:rsidRPr="00307EA3">
              <w:rPr>
                <w:rtl/>
              </w:rPr>
              <w:t>ا</w:t>
            </w:r>
            <w:r w:rsidRPr="00307EA3">
              <w:rPr>
                <w:rFonts w:hint="cs"/>
                <w:rtl/>
              </w:rPr>
              <w:t>ل</w:t>
            </w:r>
            <w:r w:rsidRPr="00307EA3">
              <w:rPr>
                <w:rtl/>
              </w:rPr>
              <w:t>و</w:t>
            </w:r>
            <w:r w:rsidRPr="00307EA3">
              <w:rPr>
                <w:rFonts w:hint="cs"/>
                <w:rtl/>
              </w:rPr>
              <w:t xml:space="preserve">ثيقة </w:t>
            </w:r>
            <w:r w:rsidR="00553F66" w:rsidRPr="00307EA3">
              <w:t>RRB</w:t>
            </w:r>
            <w:r w:rsidR="005213A0">
              <w:t>25</w:t>
            </w:r>
            <w:r w:rsidR="00553F66" w:rsidRPr="00307EA3">
              <w:t>-</w:t>
            </w:r>
            <w:r w:rsidR="005213A0">
              <w:t>1</w:t>
            </w:r>
            <w:r w:rsidR="00553F66" w:rsidRPr="00307EA3">
              <w:t>/</w:t>
            </w:r>
            <w:r w:rsidR="001C593C">
              <w:t>27</w:t>
            </w:r>
            <w:r w:rsidRPr="00307EA3">
              <w:t>-A</w:t>
            </w:r>
          </w:p>
        </w:tc>
      </w:tr>
      <w:tr w:rsidR="00A809E8" w14:paraId="7D895129" w14:textId="77777777" w:rsidTr="00553F66">
        <w:trPr>
          <w:cantSplit/>
        </w:trPr>
        <w:tc>
          <w:tcPr>
            <w:tcW w:w="6619" w:type="dxa"/>
          </w:tcPr>
          <w:p w14:paraId="6BAFE327" w14:textId="77777777" w:rsidR="00A809E8" w:rsidRPr="0012545F" w:rsidRDefault="00A809E8" w:rsidP="008D6318">
            <w:pPr>
              <w:pStyle w:val="Adress"/>
              <w:framePr w:hSpace="0" w:wrap="auto" w:xAlign="left" w:yAlign="inline"/>
              <w:spacing w:before="0" w:after="0"/>
              <w:rPr>
                <w:rtl/>
              </w:rPr>
            </w:pPr>
          </w:p>
        </w:tc>
        <w:tc>
          <w:tcPr>
            <w:tcW w:w="3053" w:type="dxa"/>
            <w:vAlign w:val="center"/>
          </w:tcPr>
          <w:p w14:paraId="55AA3392" w14:textId="77777777" w:rsidR="00A809E8" w:rsidRPr="0012545F" w:rsidRDefault="001C593C" w:rsidP="008D6318">
            <w:pPr>
              <w:pStyle w:val="Adress"/>
              <w:framePr w:hSpace="0" w:wrap="auto" w:xAlign="left" w:yAlign="inline"/>
              <w:spacing w:before="0" w:after="0"/>
              <w:rPr>
                <w:rtl/>
              </w:rPr>
            </w:pPr>
            <w:r>
              <w:t>21</w:t>
            </w:r>
            <w:r w:rsidR="00A809E8" w:rsidRPr="0012545F">
              <w:rPr>
                <w:rFonts w:hint="cs"/>
                <w:rtl/>
              </w:rPr>
              <w:t xml:space="preserve"> </w:t>
            </w:r>
            <w:r>
              <w:rPr>
                <w:rFonts w:hint="cs"/>
                <w:rtl/>
              </w:rPr>
              <w:t>مارس</w:t>
            </w:r>
            <w:r w:rsidR="00A809E8" w:rsidRPr="0012545F">
              <w:rPr>
                <w:rFonts w:hint="cs"/>
                <w:rtl/>
              </w:rPr>
              <w:t xml:space="preserve"> </w:t>
            </w:r>
            <w:r w:rsidR="005213A0">
              <w:t>2025</w:t>
            </w:r>
          </w:p>
        </w:tc>
      </w:tr>
      <w:tr w:rsidR="00A809E8" w14:paraId="7E9BF619" w14:textId="77777777" w:rsidTr="00553F66">
        <w:trPr>
          <w:cantSplit/>
        </w:trPr>
        <w:tc>
          <w:tcPr>
            <w:tcW w:w="6619" w:type="dxa"/>
          </w:tcPr>
          <w:p w14:paraId="17FB8C08" w14:textId="77777777" w:rsidR="00A809E8" w:rsidRPr="0012545F" w:rsidRDefault="00A809E8" w:rsidP="008D6318">
            <w:pPr>
              <w:pStyle w:val="Adress"/>
              <w:framePr w:hSpace="0" w:wrap="auto" w:xAlign="left" w:yAlign="inline"/>
              <w:spacing w:before="0" w:after="0"/>
              <w:rPr>
                <w:rFonts w:eastAsia="SimSun"/>
                <w:rtl/>
              </w:rPr>
            </w:pPr>
          </w:p>
        </w:tc>
        <w:tc>
          <w:tcPr>
            <w:tcW w:w="3053" w:type="dxa"/>
            <w:vAlign w:val="center"/>
          </w:tcPr>
          <w:p w14:paraId="2837C562"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 xml:space="preserve">الأصل: </w:t>
            </w:r>
            <w:r w:rsidRPr="00307EA3">
              <w:rPr>
                <w:rFonts w:hint="cs"/>
                <w:rtl/>
              </w:rPr>
              <w:t>بالإنكليزية</w:t>
            </w:r>
          </w:p>
        </w:tc>
      </w:tr>
      <w:tr w:rsidR="00764079" w14:paraId="01D31FB4" w14:textId="77777777" w:rsidTr="00553F66">
        <w:trPr>
          <w:cantSplit/>
        </w:trPr>
        <w:tc>
          <w:tcPr>
            <w:tcW w:w="9672" w:type="dxa"/>
            <w:gridSpan w:val="2"/>
          </w:tcPr>
          <w:p w14:paraId="403D1172" w14:textId="77777777" w:rsidR="00764079" w:rsidRPr="00E621A3" w:rsidRDefault="00764079" w:rsidP="00764618">
            <w:pPr>
              <w:pStyle w:val="Source"/>
              <w:rPr>
                <w:rtl/>
              </w:rPr>
            </w:pPr>
          </w:p>
        </w:tc>
      </w:tr>
      <w:tr w:rsidR="00764079" w14:paraId="4A97BFE2" w14:textId="77777777" w:rsidTr="00553F66">
        <w:trPr>
          <w:cantSplit/>
        </w:trPr>
        <w:tc>
          <w:tcPr>
            <w:tcW w:w="9672" w:type="dxa"/>
            <w:gridSpan w:val="2"/>
          </w:tcPr>
          <w:p w14:paraId="1B73F557" w14:textId="77777777" w:rsidR="00764079" w:rsidRPr="00BD6EF3" w:rsidRDefault="001C593C" w:rsidP="00764618">
            <w:pPr>
              <w:pStyle w:val="Title1"/>
              <w:rPr>
                <w:rtl/>
              </w:rPr>
            </w:pPr>
            <w:r w:rsidRPr="001C593C">
              <w:rPr>
                <w:rtl/>
              </w:rPr>
              <w:t>ملخص قرارات</w:t>
            </w:r>
            <w:r>
              <w:br/>
            </w:r>
            <w:r w:rsidRPr="001C593C">
              <w:rPr>
                <w:rtl/>
              </w:rPr>
              <w:t>الاجتماع الثامن والتسعين للجنة لوائح الراديو</w:t>
            </w:r>
          </w:p>
        </w:tc>
      </w:tr>
      <w:tr w:rsidR="0012545F" w14:paraId="0305B20A" w14:textId="77777777" w:rsidTr="00553F66">
        <w:trPr>
          <w:cantSplit/>
        </w:trPr>
        <w:tc>
          <w:tcPr>
            <w:tcW w:w="9672" w:type="dxa"/>
            <w:gridSpan w:val="2"/>
          </w:tcPr>
          <w:p w14:paraId="3AA91133" w14:textId="77777777" w:rsidR="0012545F" w:rsidRDefault="001C593C" w:rsidP="000C5F72">
            <w:pPr>
              <w:jc w:val="center"/>
              <w:rPr>
                <w:rtl/>
              </w:rPr>
            </w:pPr>
            <w:r>
              <w:t>21-17</w:t>
            </w:r>
            <w:r w:rsidRPr="001C593C">
              <w:rPr>
                <w:rtl/>
              </w:rPr>
              <w:t xml:space="preserve"> مارس </w:t>
            </w:r>
            <w:r>
              <w:t>2025</w:t>
            </w:r>
          </w:p>
        </w:tc>
      </w:tr>
      <w:tr w:rsidR="00764618" w14:paraId="6C694FF3" w14:textId="77777777" w:rsidTr="00553F66">
        <w:trPr>
          <w:cantSplit/>
        </w:trPr>
        <w:tc>
          <w:tcPr>
            <w:tcW w:w="9672" w:type="dxa"/>
            <w:gridSpan w:val="2"/>
          </w:tcPr>
          <w:p w14:paraId="0C8BDB50" w14:textId="77777777" w:rsidR="00764618" w:rsidRDefault="00764618" w:rsidP="00764618">
            <w:pPr>
              <w:rPr>
                <w:rtl/>
              </w:rPr>
            </w:pPr>
          </w:p>
        </w:tc>
      </w:tr>
    </w:tbl>
    <w:p w14:paraId="1F2CFD7A" w14:textId="29EEF44E" w:rsidR="001C593C" w:rsidRDefault="001C593C" w:rsidP="0036370B">
      <w:pPr>
        <w:tabs>
          <w:tab w:val="clear" w:pos="794"/>
          <w:tab w:val="left" w:pos="2268"/>
        </w:tabs>
        <w:ind w:left="1842" w:hanging="1842"/>
        <w:rPr>
          <w:rtl/>
          <w:lang w:bidi="ar-EG"/>
        </w:rPr>
      </w:pPr>
      <w:bookmarkStart w:id="1" w:name="_Hlk194325819"/>
      <w:r w:rsidRPr="0036370B">
        <w:rPr>
          <w:u w:val="single"/>
          <w:rtl/>
          <w:lang w:bidi="ar-EG"/>
        </w:rPr>
        <w:t>الحاضرون</w:t>
      </w:r>
      <w:r w:rsidRPr="0036370B">
        <w:rPr>
          <w:rtl/>
          <w:lang w:bidi="ar-EG"/>
        </w:rPr>
        <w:t>:</w:t>
      </w:r>
      <w:r w:rsidRPr="0036370B">
        <w:rPr>
          <w:rtl/>
          <w:lang w:bidi="ar-EG"/>
        </w:rPr>
        <w:tab/>
      </w:r>
      <w:r w:rsidRPr="0036370B">
        <w:rPr>
          <w:u w:val="single"/>
          <w:rtl/>
          <w:lang w:bidi="ar-EG"/>
        </w:rPr>
        <w:t>أعضاء لجنة لوائح الراديو</w:t>
      </w:r>
      <w:r w:rsidR="00BA79C2" w:rsidRPr="0036370B">
        <w:rPr>
          <w:rtl/>
          <w:lang w:bidi="ar-EG"/>
        </w:rPr>
        <w:tab/>
      </w:r>
      <w:r w:rsidR="00BA79C2" w:rsidRPr="0036370B">
        <w:rPr>
          <w:rtl/>
          <w:lang w:bidi="ar-EG"/>
        </w:rPr>
        <w:br/>
      </w:r>
      <w:r w:rsidRPr="0036370B">
        <w:rPr>
          <w:rtl/>
          <w:lang w:bidi="ar-EG"/>
        </w:rPr>
        <w:t>السيد أ. لينيارس دي سوزا فِيُّو، الرئيس</w:t>
      </w:r>
      <w:r w:rsidR="00BA79C2" w:rsidRPr="0036370B">
        <w:rPr>
          <w:rtl/>
          <w:lang w:bidi="ar-EG"/>
        </w:rPr>
        <w:tab/>
      </w:r>
      <w:r w:rsidR="00BA79C2" w:rsidRPr="0036370B">
        <w:rPr>
          <w:rtl/>
          <w:lang w:bidi="ar-EG"/>
        </w:rPr>
        <w:br/>
      </w:r>
      <w:r w:rsidRPr="0036370B">
        <w:rPr>
          <w:rtl/>
          <w:lang w:bidi="ar-EG"/>
        </w:rPr>
        <w:t>السيدة ص. حسنوفا، نائبة الرئيس</w:t>
      </w:r>
      <w:r w:rsidR="00BA79C2" w:rsidRPr="0036370B">
        <w:rPr>
          <w:rtl/>
          <w:lang w:bidi="ar-EG"/>
        </w:rPr>
        <w:tab/>
      </w:r>
      <w:r w:rsidR="00BA79C2" w:rsidRPr="0036370B">
        <w:rPr>
          <w:rtl/>
          <w:lang w:bidi="ar-EG"/>
        </w:rPr>
        <w:br/>
      </w:r>
      <w:r w:rsidRPr="0036370B">
        <w:rPr>
          <w:rtl/>
          <w:lang w:bidi="ar-EG"/>
        </w:rPr>
        <w:t xml:space="preserve">السيد </w:t>
      </w:r>
      <w:r w:rsidR="00181C09">
        <w:rPr>
          <w:rFonts w:hint="cs"/>
          <w:rtl/>
          <w:lang w:bidi="ar-EG"/>
        </w:rPr>
        <w:t>ا</w:t>
      </w:r>
      <w:r w:rsidRPr="0036370B">
        <w:rPr>
          <w:rtl/>
          <w:lang w:bidi="ar-EG"/>
        </w:rPr>
        <w:t xml:space="preserve">. عزوز، والسيد </w:t>
      </w:r>
      <w:r w:rsidR="00181C09">
        <w:rPr>
          <w:rFonts w:hint="cs"/>
          <w:rtl/>
          <w:lang w:bidi="ar-EG"/>
        </w:rPr>
        <w:t>ع</w:t>
      </w:r>
      <w:r w:rsidRPr="0036370B">
        <w:rPr>
          <w:rtl/>
          <w:lang w:bidi="ar-EG"/>
        </w:rPr>
        <w:t xml:space="preserve">. القحطاني، والسيدة </w:t>
      </w:r>
      <w:r w:rsidR="0036370B" w:rsidRPr="0036370B">
        <w:rPr>
          <w:rFonts w:hint="cs"/>
          <w:rtl/>
          <w:lang w:bidi="ar-EG"/>
        </w:rPr>
        <w:t>ش</w:t>
      </w:r>
      <w:r w:rsidRPr="0036370B">
        <w:rPr>
          <w:rtl/>
          <w:lang w:bidi="ar-EG"/>
        </w:rPr>
        <w:t xml:space="preserve">. بومييه، والسيد </w:t>
      </w:r>
      <w:r w:rsidR="00211DE6">
        <w:rPr>
          <w:rFonts w:hint="cs"/>
          <w:rtl/>
          <w:lang w:bidi="ar-EG"/>
        </w:rPr>
        <w:t>ج</w:t>
      </w:r>
      <w:r w:rsidRPr="0036370B">
        <w:rPr>
          <w:rtl/>
          <w:lang w:bidi="ar-EG"/>
        </w:rPr>
        <w:t xml:space="preserve">. تشنغ، والسيد م. دي </w:t>
      </w:r>
      <w:proofErr w:type="spellStart"/>
      <w:r w:rsidR="0036370B" w:rsidRPr="0036370B">
        <w:rPr>
          <w:rtl/>
        </w:rPr>
        <w:t>كريشينسو</w:t>
      </w:r>
      <w:proofErr w:type="spellEnd"/>
      <w:r w:rsidRPr="0036370B">
        <w:rPr>
          <w:rtl/>
          <w:lang w:bidi="ar-EG"/>
        </w:rPr>
        <w:t xml:space="preserve">، والسيد إ. ي. </w:t>
      </w:r>
      <w:proofErr w:type="spellStart"/>
      <w:r w:rsidRPr="0036370B">
        <w:rPr>
          <w:rtl/>
          <w:lang w:bidi="ar-EG"/>
        </w:rPr>
        <w:t>فيانكو</w:t>
      </w:r>
      <w:proofErr w:type="spellEnd"/>
      <w:r w:rsidRPr="0036370B">
        <w:rPr>
          <w:rtl/>
          <w:lang w:bidi="ar-EG"/>
        </w:rPr>
        <w:t xml:space="preserve">، والسيد </w:t>
      </w:r>
      <w:r w:rsidR="0036370B" w:rsidRPr="0036370B">
        <w:rPr>
          <w:rFonts w:hint="cs"/>
          <w:rtl/>
          <w:lang w:bidi="ar-EG"/>
        </w:rPr>
        <w:t>إ</w:t>
      </w:r>
      <w:r w:rsidRPr="0036370B">
        <w:rPr>
          <w:rtl/>
          <w:lang w:bidi="ar-EG"/>
        </w:rPr>
        <w:t>. هنري، والسيدة ر. مانيبالي، والسيد ر. نورشابيكوف، والسيد ح. طالب</w:t>
      </w:r>
    </w:p>
    <w:p w14:paraId="1C0504B8" w14:textId="77777777" w:rsidR="001C593C" w:rsidRPr="00BA79C2" w:rsidRDefault="001C593C" w:rsidP="00BA79C2">
      <w:pPr>
        <w:tabs>
          <w:tab w:val="clear" w:pos="794"/>
          <w:tab w:val="left" w:pos="2268"/>
        </w:tabs>
        <w:ind w:left="1842" w:hanging="1842"/>
        <w:rPr>
          <w:u w:val="single"/>
          <w:rtl/>
          <w:lang w:bidi="ar-EG"/>
        </w:rPr>
      </w:pPr>
      <w:r>
        <w:rPr>
          <w:rtl/>
          <w:lang w:bidi="ar-EG"/>
        </w:rPr>
        <w:tab/>
      </w:r>
      <w:r w:rsidRPr="001C593C">
        <w:rPr>
          <w:u w:val="single"/>
          <w:rtl/>
          <w:lang w:bidi="ar-EG"/>
        </w:rPr>
        <w:t>الأمين التنفيذي للجنة لوائح الراديو</w:t>
      </w:r>
      <w:r w:rsidR="00BA79C2" w:rsidRPr="00BA79C2">
        <w:rPr>
          <w:rtl/>
          <w:lang w:bidi="ar-EG"/>
        </w:rPr>
        <w:tab/>
      </w:r>
      <w:r w:rsidR="00BA79C2">
        <w:rPr>
          <w:u w:val="single"/>
          <w:rtl/>
          <w:lang w:bidi="ar-EG"/>
        </w:rPr>
        <w:br/>
      </w:r>
      <w:r w:rsidRPr="00BA79C2">
        <w:rPr>
          <w:rtl/>
          <w:lang w:bidi="ar-EG"/>
        </w:rPr>
        <w:t>السيد</w:t>
      </w:r>
      <w:r>
        <w:rPr>
          <w:rtl/>
          <w:lang w:bidi="ar-EG"/>
        </w:rPr>
        <w:t xml:space="preserve"> م. مانيفيتش، مدير مكتب الاتصالات الراديوية</w:t>
      </w:r>
    </w:p>
    <w:p w14:paraId="0792C0B1" w14:textId="03D1DFE5" w:rsidR="001C593C" w:rsidRPr="00BA79C2" w:rsidRDefault="00BA79C2" w:rsidP="00BA79C2">
      <w:pPr>
        <w:tabs>
          <w:tab w:val="clear" w:pos="794"/>
          <w:tab w:val="left" w:pos="2268"/>
        </w:tabs>
        <w:ind w:left="1842" w:hanging="1842"/>
        <w:rPr>
          <w:u w:val="single"/>
          <w:rtl/>
          <w:lang w:bidi="ar-EG"/>
        </w:rPr>
      </w:pPr>
      <w:r w:rsidRPr="00BA79C2">
        <w:rPr>
          <w:rtl/>
          <w:lang w:bidi="ar-EG"/>
        </w:rPr>
        <w:tab/>
      </w:r>
      <w:r w:rsidR="001C593C" w:rsidRPr="001C593C">
        <w:rPr>
          <w:u w:val="single"/>
          <w:rtl/>
          <w:lang w:bidi="ar-EG"/>
        </w:rPr>
        <w:t>كاتبو المحاضر</w:t>
      </w:r>
      <w:r w:rsidRPr="00BA79C2">
        <w:rPr>
          <w:rtl/>
          <w:lang w:bidi="ar-EG"/>
        </w:rPr>
        <w:tab/>
      </w:r>
      <w:r>
        <w:rPr>
          <w:u w:val="single"/>
          <w:rtl/>
          <w:lang w:bidi="ar-EG"/>
        </w:rPr>
        <w:br/>
      </w:r>
      <w:r w:rsidR="001C593C">
        <w:rPr>
          <w:rtl/>
          <w:lang w:bidi="ar-EG"/>
        </w:rPr>
        <w:t xml:space="preserve">السيد ب. </w:t>
      </w:r>
      <w:proofErr w:type="spellStart"/>
      <w:r w:rsidR="001C593C">
        <w:rPr>
          <w:rtl/>
          <w:lang w:bidi="ar-EG"/>
        </w:rPr>
        <w:t>ميثفن</w:t>
      </w:r>
      <w:proofErr w:type="spellEnd"/>
      <w:r w:rsidR="001C593C">
        <w:rPr>
          <w:rtl/>
          <w:lang w:bidi="ar-EG"/>
        </w:rPr>
        <w:t xml:space="preserve">، والسيدة </w:t>
      </w:r>
      <w:r w:rsidR="0036370B">
        <w:rPr>
          <w:rFonts w:hint="cs"/>
          <w:rtl/>
          <w:lang w:bidi="ar-EG"/>
        </w:rPr>
        <w:t>ك</w:t>
      </w:r>
      <w:r w:rsidR="001C593C">
        <w:rPr>
          <w:rtl/>
          <w:lang w:bidi="ar-EG"/>
        </w:rPr>
        <w:t>. راماج، والسيدة ل. مونسلو</w:t>
      </w:r>
    </w:p>
    <w:p w14:paraId="23F70278" w14:textId="5F234C05" w:rsidR="00274ED1" w:rsidRDefault="001C593C" w:rsidP="00211DE6">
      <w:pPr>
        <w:tabs>
          <w:tab w:val="clear" w:pos="794"/>
        </w:tabs>
        <w:ind w:left="1842" w:hanging="1842"/>
        <w:rPr>
          <w:rtl/>
          <w:lang w:bidi="ar-EG"/>
        </w:rPr>
      </w:pPr>
      <w:r w:rsidRPr="00BA79C2">
        <w:rPr>
          <w:spacing w:val="-4"/>
          <w:u w:val="single"/>
          <w:rtl/>
          <w:lang w:bidi="ar-EG"/>
        </w:rPr>
        <w:t>حضر الاجتماع أيضاً</w:t>
      </w:r>
      <w:r w:rsidRPr="00BA79C2">
        <w:rPr>
          <w:spacing w:val="-4"/>
          <w:rtl/>
          <w:lang w:bidi="ar-EG"/>
        </w:rPr>
        <w:tab/>
        <w:t>السيدة د. توميمورا، نائبة مدير مكتب الاتصالات الراديوية ورئيسة دائرة المعلوماتية والإدارة والمنشورات</w:t>
      </w:r>
      <w:r w:rsidR="00BA79C2" w:rsidRPr="001C31B9">
        <w:rPr>
          <w:rtl/>
          <w:lang w:bidi="ar-EG"/>
        </w:rPr>
        <w:br/>
      </w:r>
      <w:r>
        <w:rPr>
          <w:rtl/>
          <w:lang w:bidi="ar-EG"/>
        </w:rPr>
        <w:t xml:space="preserve">السيد أ. </w:t>
      </w:r>
      <w:r w:rsidRPr="0036370B">
        <w:rPr>
          <w:rtl/>
          <w:lang w:bidi="ar-EG"/>
        </w:rPr>
        <w:t>فالي</w:t>
      </w:r>
      <w:r w:rsidR="0036370B" w:rsidRPr="0036370B">
        <w:rPr>
          <w:rFonts w:hint="cs"/>
          <w:rtl/>
          <w:lang w:bidi="ar-EG"/>
        </w:rPr>
        <w:t>ه</w:t>
      </w:r>
      <w:r>
        <w:rPr>
          <w:rtl/>
          <w:lang w:bidi="ar-EG"/>
        </w:rPr>
        <w:t>، رئيس دائرة الخدمات الفضائية</w:t>
      </w:r>
      <w:r w:rsidR="00BA79C2">
        <w:rPr>
          <w:rtl/>
          <w:lang w:bidi="ar-EG"/>
        </w:rPr>
        <w:tab/>
      </w:r>
      <w:r w:rsidR="00BA79C2">
        <w:rPr>
          <w:rtl/>
          <w:lang w:bidi="ar-EG"/>
        </w:rPr>
        <w:br/>
      </w:r>
      <w:r>
        <w:rPr>
          <w:rtl/>
          <w:lang w:bidi="ar-EG"/>
        </w:rPr>
        <w:t xml:space="preserve">السيد </w:t>
      </w:r>
      <w:r w:rsidR="00181C09">
        <w:rPr>
          <w:rFonts w:hint="cs"/>
          <w:rtl/>
          <w:lang w:bidi="ar-EG"/>
        </w:rPr>
        <w:t>هـ</w:t>
      </w:r>
      <w:r>
        <w:rPr>
          <w:rtl/>
          <w:lang w:bidi="ar-EG"/>
        </w:rPr>
        <w:t xml:space="preserve">. أ. </w:t>
      </w:r>
      <w:proofErr w:type="spellStart"/>
      <w:r w:rsidR="00A53245" w:rsidRPr="00A53245">
        <w:rPr>
          <w:rtl/>
        </w:rPr>
        <w:t>تشيكوروسي</w:t>
      </w:r>
      <w:proofErr w:type="spellEnd"/>
      <w:r>
        <w:rPr>
          <w:rtl/>
          <w:lang w:bidi="ar-EG"/>
        </w:rPr>
        <w:t>، رئيس دائرة الخدمات الفضائية</w:t>
      </w:r>
      <w:r w:rsidR="0088121C">
        <w:rPr>
          <w:rFonts w:hint="cs"/>
          <w:rtl/>
          <w:lang w:bidi="ar-EG"/>
        </w:rPr>
        <w:t>/</w:t>
      </w:r>
      <w:r w:rsidR="00211DE6" w:rsidRPr="00211DE6">
        <w:rPr>
          <w:rtl/>
        </w:rPr>
        <w:t>شعبة استراتيجية الفضاء واستدامته</w:t>
      </w:r>
      <w:r w:rsidR="00211DE6">
        <w:rPr>
          <w:rtl/>
        </w:rPr>
        <w:tab/>
      </w:r>
      <w:r w:rsidR="00BA79C2">
        <w:rPr>
          <w:rtl/>
          <w:lang w:bidi="ar-EG"/>
        </w:rPr>
        <w:br/>
      </w:r>
      <w:r>
        <w:rPr>
          <w:rtl/>
          <w:lang w:bidi="ar-EG"/>
        </w:rPr>
        <w:t xml:space="preserve">السيد </w:t>
      </w:r>
      <w:r w:rsidR="00211DE6">
        <w:rPr>
          <w:rFonts w:hint="cs"/>
          <w:rtl/>
          <w:lang w:bidi="ar-EG"/>
        </w:rPr>
        <w:t>ش</w:t>
      </w:r>
      <w:r>
        <w:rPr>
          <w:rtl/>
          <w:lang w:bidi="ar-EG"/>
        </w:rPr>
        <w:t xml:space="preserve">. لو، رئيس </w:t>
      </w:r>
      <w:r w:rsidR="0088121C">
        <w:rPr>
          <w:rtl/>
          <w:lang w:bidi="ar-EG"/>
        </w:rPr>
        <w:t>دائرة الخدمات الفضائية</w:t>
      </w:r>
      <w:r w:rsidR="0088121C">
        <w:rPr>
          <w:rFonts w:hint="cs"/>
          <w:rtl/>
          <w:lang w:bidi="ar-EG"/>
        </w:rPr>
        <w:t>/</w:t>
      </w:r>
      <w:r>
        <w:rPr>
          <w:rtl/>
          <w:lang w:bidi="ar-EG"/>
        </w:rPr>
        <w:t>شعبة تنسيق الأنظمة الفضائية</w:t>
      </w:r>
      <w:r w:rsidR="00BA79C2">
        <w:rPr>
          <w:rtl/>
          <w:lang w:bidi="ar-EG"/>
        </w:rPr>
        <w:tab/>
      </w:r>
      <w:r w:rsidR="00BA79C2">
        <w:rPr>
          <w:rtl/>
          <w:lang w:bidi="ar-EG"/>
        </w:rPr>
        <w:br/>
      </w:r>
      <w:r>
        <w:rPr>
          <w:rtl/>
          <w:lang w:bidi="ar-EG"/>
        </w:rPr>
        <w:t xml:space="preserve">السيد د. </w:t>
      </w:r>
      <w:r w:rsidR="0036370B" w:rsidRPr="0036370B">
        <w:rPr>
          <w:rFonts w:hint="cs"/>
          <w:rtl/>
          <w:lang w:bidi="ar-EG"/>
        </w:rPr>
        <w:t>ت</w:t>
      </w:r>
      <w:r w:rsidRPr="0036370B">
        <w:rPr>
          <w:rtl/>
          <w:lang w:bidi="ar-EG"/>
        </w:rPr>
        <w:t>ام</w:t>
      </w:r>
      <w:r>
        <w:rPr>
          <w:rtl/>
          <w:lang w:bidi="ar-EG"/>
        </w:rPr>
        <w:t xml:space="preserve">، رئيس </w:t>
      </w:r>
      <w:bookmarkStart w:id="2" w:name="_Hlk194061272"/>
      <w:r w:rsidR="0088121C" w:rsidRPr="00510731">
        <w:rPr>
          <w:rtl/>
          <w:lang w:bidi="ar-EG"/>
        </w:rPr>
        <w:t>دائرة الخدمات الفضائية</w:t>
      </w:r>
      <w:bookmarkEnd w:id="2"/>
      <w:r w:rsidR="0088121C">
        <w:rPr>
          <w:rFonts w:hint="cs"/>
          <w:rtl/>
          <w:lang w:bidi="ar-EG"/>
        </w:rPr>
        <w:t>/</w:t>
      </w:r>
      <w:r>
        <w:rPr>
          <w:rtl/>
          <w:lang w:bidi="ar-EG"/>
        </w:rPr>
        <w:t>شعبة الأنظمة غير المنسقة</w:t>
      </w:r>
      <w:r w:rsidR="00BA79C2">
        <w:rPr>
          <w:rtl/>
          <w:lang w:bidi="ar-EG"/>
        </w:rPr>
        <w:tab/>
      </w:r>
      <w:r w:rsidR="00BA79C2">
        <w:rPr>
          <w:rtl/>
          <w:lang w:bidi="ar-EG"/>
        </w:rPr>
        <w:br/>
      </w:r>
      <w:r>
        <w:rPr>
          <w:rtl/>
          <w:lang w:bidi="ar-EG"/>
        </w:rPr>
        <w:t xml:space="preserve">السيد ج. وانغ، رئيس </w:t>
      </w:r>
      <w:r w:rsidR="0088121C" w:rsidRPr="00510731">
        <w:rPr>
          <w:rtl/>
          <w:lang w:bidi="ar-EG"/>
        </w:rPr>
        <w:t>دائرة الخدمات الفضائية</w:t>
      </w:r>
      <w:r w:rsidR="0088121C">
        <w:rPr>
          <w:rFonts w:hint="cs"/>
          <w:rtl/>
          <w:lang w:bidi="ar-EG"/>
        </w:rPr>
        <w:t>/</w:t>
      </w:r>
      <w:r>
        <w:rPr>
          <w:rtl/>
          <w:lang w:bidi="ar-EG"/>
        </w:rPr>
        <w:t>قسم المنشورات والتسجيلات الفضائية</w:t>
      </w:r>
      <w:r w:rsidR="00BA79C2">
        <w:rPr>
          <w:rtl/>
          <w:lang w:bidi="ar-EG"/>
        </w:rPr>
        <w:tab/>
      </w:r>
      <w:r w:rsidR="00BA79C2">
        <w:rPr>
          <w:rtl/>
          <w:lang w:bidi="ar-EG"/>
        </w:rPr>
        <w:br/>
      </w:r>
      <w:r>
        <w:rPr>
          <w:rtl/>
          <w:lang w:bidi="ar-EG"/>
        </w:rPr>
        <w:t xml:space="preserve">السيد أ. </w:t>
      </w:r>
      <w:proofErr w:type="spellStart"/>
      <w:r>
        <w:rPr>
          <w:rtl/>
          <w:lang w:bidi="ar-EG"/>
        </w:rPr>
        <w:t>كليوشاريف</w:t>
      </w:r>
      <w:proofErr w:type="spellEnd"/>
      <w:r>
        <w:rPr>
          <w:rtl/>
          <w:lang w:bidi="ar-EG"/>
        </w:rPr>
        <w:t xml:space="preserve">، </w:t>
      </w:r>
      <w:r w:rsidR="0088121C" w:rsidRPr="00510731">
        <w:rPr>
          <w:rtl/>
          <w:lang w:bidi="ar-EG"/>
        </w:rPr>
        <w:t>دائرة الخدمات الفضائية</w:t>
      </w:r>
      <w:r w:rsidR="0088121C">
        <w:rPr>
          <w:rFonts w:hint="cs"/>
          <w:rtl/>
          <w:lang w:bidi="ar-EG"/>
        </w:rPr>
        <w:t>/</w:t>
      </w:r>
      <w:r>
        <w:rPr>
          <w:rtl/>
          <w:lang w:bidi="ar-EG"/>
        </w:rPr>
        <w:t>قسم المنشورات والتسجيلات الفضائية</w:t>
      </w:r>
      <w:r w:rsidR="00BA79C2">
        <w:rPr>
          <w:rtl/>
          <w:lang w:bidi="ar-EG"/>
        </w:rPr>
        <w:tab/>
      </w:r>
      <w:r w:rsidR="00BA79C2">
        <w:rPr>
          <w:rtl/>
          <w:lang w:bidi="ar-EG"/>
        </w:rPr>
        <w:br/>
      </w:r>
      <w:r>
        <w:rPr>
          <w:rtl/>
          <w:lang w:bidi="ar-EG"/>
        </w:rPr>
        <w:t xml:space="preserve">السيد ن. </w:t>
      </w:r>
      <w:proofErr w:type="spellStart"/>
      <w:r>
        <w:rPr>
          <w:rtl/>
          <w:lang w:bidi="ar-EG"/>
        </w:rPr>
        <w:t>فاسيلييف</w:t>
      </w:r>
      <w:proofErr w:type="spellEnd"/>
      <w:r>
        <w:rPr>
          <w:rtl/>
          <w:lang w:bidi="ar-EG"/>
        </w:rPr>
        <w:t xml:space="preserve">، رئيس دائرة </w:t>
      </w:r>
      <w:bookmarkStart w:id="3" w:name="_Hlk194061037"/>
      <w:r>
        <w:rPr>
          <w:rtl/>
          <w:lang w:bidi="ar-EG"/>
        </w:rPr>
        <w:t>خدمات الأرض</w:t>
      </w:r>
      <w:bookmarkEnd w:id="3"/>
      <w:r w:rsidR="00BA79C2">
        <w:rPr>
          <w:rtl/>
          <w:lang w:bidi="ar-EG"/>
        </w:rPr>
        <w:tab/>
      </w:r>
      <w:r w:rsidR="00BA79C2">
        <w:rPr>
          <w:rtl/>
          <w:lang w:bidi="ar-EG"/>
        </w:rPr>
        <w:br/>
      </w:r>
      <w:r>
        <w:rPr>
          <w:rtl/>
          <w:lang w:bidi="ar-EG"/>
        </w:rPr>
        <w:t xml:space="preserve">السيد ك. </w:t>
      </w:r>
      <w:proofErr w:type="spellStart"/>
      <w:r>
        <w:rPr>
          <w:rtl/>
          <w:lang w:bidi="ar-EG"/>
        </w:rPr>
        <w:t>بوغينس</w:t>
      </w:r>
      <w:proofErr w:type="spellEnd"/>
      <w:r>
        <w:rPr>
          <w:rtl/>
          <w:lang w:bidi="ar-EG"/>
        </w:rPr>
        <w:t xml:space="preserve">، رئيس </w:t>
      </w:r>
      <w:r w:rsidR="0088121C">
        <w:rPr>
          <w:rtl/>
          <w:lang w:bidi="ar-EG"/>
        </w:rPr>
        <w:t xml:space="preserve">دائرة </w:t>
      </w:r>
      <w:r w:rsidR="0088121C" w:rsidRPr="00B33612">
        <w:rPr>
          <w:rtl/>
          <w:lang w:bidi="ar-EG"/>
        </w:rPr>
        <w:t>خدمات الأرض</w:t>
      </w:r>
      <w:r w:rsidR="0088121C">
        <w:rPr>
          <w:rFonts w:hint="cs"/>
          <w:rtl/>
          <w:lang w:bidi="ar-EG"/>
        </w:rPr>
        <w:t>/</w:t>
      </w:r>
      <w:r>
        <w:rPr>
          <w:rtl/>
          <w:lang w:bidi="ar-EG"/>
        </w:rPr>
        <w:t>شعبة الخدمات الثابتة والمتنقلة</w:t>
      </w:r>
      <w:r w:rsidR="00BA79C2">
        <w:rPr>
          <w:rtl/>
          <w:lang w:bidi="ar-EG"/>
        </w:rPr>
        <w:tab/>
      </w:r>
      <w:r w:rsidR="00BA79C2">
        <w:rPr>
          <w:rtl/>
          <w:lang w:bidi="ar-EG"/>
        </w:rPr>
        <w:br/>
      </w:r>
      <w:r>
        <w:rPr>
          <w:rtl/>
          <w:lang w:bidi="ar-EG"/>
        </w:rPr>
        <w:t xml:space="preserve">السيدة إ. غازي، رئيسة </w:t>
      </w:r>
      <w:r w:rsidR="0088121C">
        <w:rPr>
          <w:rtl/>
          <w:lang w:bidi="ar-EG"/>
        </w:rPr>
        <w:t xml:space="preserve">دائرة </w:t>
      </w:r>
      <w:r w:rsidR="0088121C" w:rsidRPr="00510731">
        <w:rPr>
          <w:rtl/>
          <w:lang w:bidi="ar-EG"/>
        </w:rPr>
        <w:t>خدمات الأرض</w:t>
      </w:r>
      <w:r w:rsidR="0088121C">
        <w:rPr>
          <w:rFonts w:hint="cs"/>
          <w:rtl/>
          <w:lang w:bidi="ar-EG"/>
        </w:rPr>
        <w:t>/</w:t>
      </w:r>
      <w:r>
        <w:rPr>
          <w:rtl/>
          <w:lang w:bidi="ar-EG"/>
        </w:rPr>
        <w:t>شعبة الخدمات الإذاعية</w:t>
      </w:r>
      <w:r w:rsidR="00BA79C2">
        <w:rPr>
          <w:rtl/>
          <w:lang w:bidi="ar-EG"/>
        </w:rPr>
        <w:tab/>
      </w:r>
      <w:r w:rsidR="00BA79C2">
        <w:rPr>
          <w:rtl/>
          <w:lang w:bidi="ar-EG"/>
        </w:rPr>
        <w:br/>
      </w:r>
      <w:r>
        <w:rPr>
          <w:rtl/>
          <w:lang w:bidi="ar-EG"/>
        </w:rPr>
        <w:t xml:space="preserve">السيد </w:t>
      </w:r>
      <w:r w:rsidR="0036370B">
        <w:rPr>
          <w:rFonts w:hint="cs"/>
          <w:rtl/>
          <w:lang w:bidi="ar-EG"/>
        </w:rPr>
        <w:t>ش.</w:t>
      </w:r>
      <w:r>
        <w:rPr>
          <w:rtl/>
          <w:lang w:bidi="ar-EG"/>
        </w:rPr>
        <w:t xml:space="preserve"> جاو، </w:t>
      </w:r>
      <w:r w:rsidR="0088121C">
        <w:rPr>
          <w:rtl/>
          <w:lang w:bidi="ar-EG"/>
        </w:rPr>
        <w:t xml:space="preserve">دائرة </w:t>
      </w:r>
      <w:r w:rsidR="0088121C" w:rsidRPr="00510731">
        <w:rPr>
          <w:rtl/>
          <w:lang w:bidi="ar-EG"/>
        </w:rPr>
        <w:t>خدمات الأرض</w:t>
      </w:r>
      <w:r w:rsidR="0088121C">
        <w:rPr>
          <w:rFonts w:hint="cs"/>
          <w:rtl/>
          <w:lang w:bidi="ar-EG"/>
        </w:rPr>
        <w:t>/</w:t>
      </w:r>
      <w:r w:rsidR="00510731" w:rsidRPr="00510731">
        <w:rPr>
          <w:rtl/>
          <w:lang w:bidi="ar-EG"/>
        </w:rPr>
        <w:t>شعبة الخدمات الثابتة والمتنقلة</w:t>
      </w:r>
      <w:r w:rsidR="00BA79C2">
        <w:rPr>
          <w:rtl/>
          <w:lang w:bidi="ar-EG"/>
        </w:rPr>
        <w:tab/>
      </w:r>
      <w:r w:rsidR="00BA79C2">
        <w:rPr>
          <w:rtl/>
          <w:lang w:bidi="ar-EG"/>
        </w:rPr>
        <w:br/>
      </w:r>
      <w:r>
        <w:rPr>
          <w:rtl/>
          <w:lang w:bidi="ar-EG"/>
        </w:rPr>
        <w:t>السيد ن. مالاغوتي</w:t>
      </w:r>
      <w:r w:rsidR="00BA79C2">
        <w:rPr>
          <w:rtl/>
          <w:lang w:bidi="ar-EG"/>
        </w:rPr>
        <w:tab/>
      </w:r>
      <w:r w:rsidR="00BA79C2">
        <w:rPr>
          <w:rtl/>
          <w:lang w:bidi="ar-EG"/>
        </w:rPr>
        <w:br/>
      </w:r>
      <w:r>
        <w:rPr>
          <w:rtl/>
          <w:lang w:bidi="ar-EG"/>
        </w:rPr>
        <w:t>السيد</w:t>
      </w:r>
      <w:r w:rsidR="00F72DE7">
        <w:rPr>
          <w:rFonts w:hint="cs"/>
          <w:rtl/>
          <w:lang w:bidi="ar-EG"/>
        </w:rPr>
        <w:t>ة</w:t>
      </w:r>
      <w:r>
        <w:rPr>
          <w:rtl/>
          <w:lang w:bidi="ar-EG"/>
        </w:rPr>
        <w:t xml:space="preserve"> ك. </w:t>
      </w:r>
      <w:proofErr w:type="spellStart"/>
      <w:r>
        <w:rPr>
          <w:rtl/>
          <w:lang w:bidi="ar-EG"/>
        </w:rPr>
        <w:t>غوزال</w:t>
      </w:r>
      <w:proofErr w:type="spellEnd"/>
      <w:r>
        <w:rPr>
          <w:rtl/>
          <w:lang w:bidi="ar-EG"/>
        </w:rPr>
        <w:t>، سكرتيرة إدارية</w:t>
      </w:r>
    </w:p>
    <w:bookmarkEnd w:id="1"/>
    <w:p w14:paraId="562689F6" w14:textId="77777777" w:rsidR="003C78A4" w:rsidRDefault="003C78A4" w:rsidP="001C31B9">
      <w:pPr>
        <w:tabs>
          <w:tab w:val="clear" w:pos="794"/>
        </w:tabs>
        <w:ind w:left="1842" w:hanging="1842"/>
        <w:rPr>
          <w:rtl/>
          <w:lang w:bidi="ar-EG"/>
        </w:rPr>
      </w:pPr>
    </w:p>
    <w:p w14:paraId="1F879070" w14:textId="77777777" w:rsidR="00684BA8" w:rsidRDefault="00684BA8" w:rsidP="008614B8">
      <w:pPr>
        <w:rPr>
          <w:rtl/>
          <w:lang w:bidi="ar-EG"/>
        </w:rPr>
        <w:sectPr w:rsidR="00684BA8" w:rsidSect="004D4AE6">
          <w:headerReference w:type="even" r:id="rId13"/>
          <w:headerReference w:type="default" r:id="rId14"/>
          <w:pgSz w:w="11907" w:h="16834" w:code="9"/>
          <w:pgMar w:top="1418" w:right="1134" w:bottom="1134" w:left="1134" w:header="567" w:footer="567" w:gutter="0"/>
          <w:cols w:space="720"/>
          <w:titlePg/>
          <w:bidi/>
          <w:rtlGutter/>
        </w:sect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right w:w="85" w:type="dxa"/>
        </w:tblCellMar>
        <w:tblLook w:val="04A0" w:firstRow="1" w:lastRow="0" w:firstColumn="1" w:lastColumn="0" w:noHBand="0" w:noVBand="1"/>
      </w:tblPr>
      <w:tblGrid>
        <w:gridCol w:w="718"/>
        <w:gridCol w:w="4171"/>
        <w:gridCol w:w="6972"/>
        <w:gridCol w:w="3261"/>
      </w:tblGrid>
      <w:tr w:rsidR="001F6A83" w:rsidRPr="00893B0D" w14:paraId="49E16ECF" w14:textId="77777777" w:rsidTr="005153A4">
        <w:trPr>
          <w:tblHeader/>
          <w:jc w:val="center"/>
        </w:trPr>
        <w:tc>
          <w:tcPr>
            <w:tcW w:w="718" w:type="dxa"/>
            <w:shd w:val="clear" w:color="auto" w:fill="DBE5F1" w:themeFill="accent1" w:themeFillTint="33"/>
            <w:vAlign w:val="center"/>
          </w:tcPr>
          <w:p w14:paraId="2EBCEC02" w14:textId="77777777" w:rsidR="00684BA8" w:rsidRPr="00893B0D" w:rsidRDefault="00684BA8" w:rsidP="00646575">
            <w:pPr>
              <w:pStyle w:val="Tablehead"/>
              <w:spacing w:before="80" w:after="80" w:line="280" w:lineRule="exact"/>
              <w:rPr>
                <w:position w:val="2"/>
              </w:rPr>
            </w:pPr>
            <w:r w:rsidRPr="00893B0D">
              <w:rPr>
                <w:position w:val="2"/>
                <w:rtl/>
                <w:lang w:bidi="ar-SA"/>
              </w:rPr>
              <w:lastRenderedPageBreak/>
              <w:t>رقم البند</w:t>
            </w:r>
          </w:p>
        </w:tc>
        <w:tc>
          <w:tcPr>
            <w:tcW w:w="4174" w:type="dxa"/>
            <w:shd w:val="clear" w:color="auto" w:fill="DBE5F1" w:themeFill="accent1" w:themeFillTint="33"/>
            <w:vAlign w:val="center"/>
          </w:tcPr>
          <w:p w14:paraId="20B6E1F8" w14:textId="77777777" w:rsidR="00684BA8" w:rsidRPr="00893B0D" w:rsidRDefault="00684BA8" w:rsidP="00646575">
            <w:pPr>
              <w:pStyle w:val="Tablehead"/>
              <w:spacing w:before="80" w:after="80" w:line="280" w:lineRule="exact"/>
              <w:rPr>
                <w:position w:val="2"/>
              </w:rPr>
            </w:pPr>
            <w:r w:rsidRPr="00893B0D">
              <w:rPr>
                <w:position w:val="2"/>
                <w:rtl/>
                <w:lang w:bidi="ar-SA"/>
              </w:rPr>
              <w:t>الموضوع</w:t>
            </w:r>
          </w:p>
        </w:tc>
        <w:tc>
          <w:tcPr>
            <w:tcW w:w="6977" w:type="dxa"/>
            <w:shd w:val="clear" w:color="auto" w:fill="DBE5F1" w:themeFill="accent1" w:themeFillTint="33"/>
            <w:vAlign w:val="center"/>
          </w:tcPr>
          <w:p w14:paraId="2307A762" w14:textId="77777777" w:rsidR="00684BA8" w:rsidRPr="00893B0D" w:rsidRDefault="00684BA8" w:rsidP="00646575">
            <w:pPr>
              <w:pStyle w:val="Tablehead"/>
              <w:spacing w:before="80" w:after="80" w:line="280" w:lineRule="exact"/>
              <w:rPr>
                <w:position w:val="2"/>
              </w:rPr>
            </w:pPr>
            <w:r w:rsidRPr="00893B0D">
              <w:rPr>
                <w:position w:val="2"/>
                <w:rtl/>
                <w:lang w:bidi="ar-SA"/>
              </w:rPr>
              <w:t>الموضوع الإجراء/القرار ومسوغاته</w:t>
            </w:r>
          </w:p>
        </w:tc>
        <w:tc>
          <w:tcPr>
            <w:tcW w:w="3263" w:type="dxa"/>
            <w:shd w:val="clear" w:color="auto" w:fill="DBE5F1" w:themeFill="accent1" w:themeFillTint="33"/>
            <w:vAlign w:val="center"/>
          </w:tcPr>
          <w:p w14:paraId="77AD2E98" w14:textId="77777777" w:rsidR="00684BA8" w:rsidRPr="00893B0D" w:rsidRDefault="00684BA8" w:rsidP="00646575">
            <w:pPr>
              <w:pStyle w:val="Tablehead"/>
              <w:spacing w:before="80" w:after="80" w:line="280" w:lineRule="exact"/>
              <w:rPr>
                <w:position w:val="2"/>
              </w:rPr>
            </w:pPr>
            <w:r w:rsidRPr="00893B0D">
              <w:rPr>
                <w:position w:val="2"/>
                <w:rtl/>
                <w:lang w:bidi="ar-SA"/>
              </w:rPr>
              <w:t>المتابعة</w:t>
            </w:r>
          </w:p>
        </w:tc>
      </w:tr>
      <w:tr w:rsidR="00AA00FF" w:rsidRPr="00893B0D" w14:paraId="12C575E4" w14:textId="77777777" w:rsidTr="005153A4">
        <w:trPr>
          <w:jc w:val="center"/>
        </w:trPr>
        <w:tc>
          <w:tcPr>
            <w:tcW w:w="718" w:type="dxa"/>
          </w:tcPr>
          <w:p w14:paraId="6864E31F"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1</w:t>
            </w:r>
          </w:p>
        </w:tc>
        <w:tc>
          <w:tcPr>
            <w:tcW w:w="4174" w:type="dxa"/>
          </w:tcPr>
          <w:p w14:paraId="016A19FF" w14:textId="77777777" w:rsidR="00684BA8" w:rsidRPr="00893B0D" w:rsidRDefault="00684BA8" w:rsidP="00646575">
            <w:pPr>
              <w:pStyle w:val="Tabletext"/>
              <w:spacing w:before="80" w:after="80" w:line="280" w:lineRule="exact"/>
              <w:rPr>
                <w:position w:val="2"/>
                <w:lang w:bidi="en-GB"/>
              </w:rPr>
            </w:pPr>
            <w:r w:rsidRPr="00893B0D">
              <w:rPr>
                <w:position w:val="2"/>
                <w:rtl/>
              </w:rPr>
              <w:t>افتتاح الاجتماع</w:t>
            </w:r>
          </w:p>
        </w:tc>
        <w:tc>
          <w:tcPr>
            <w:tcW w:w="6977" w:type="dxa"/>
          </w:tcPr>
          <w:p w14:paraId="5E73F72B" w14:textId="77777777" w:rsidR="00684BA8" w:rsidRPr="00893B0D" w:rsidRDefault="00684BA8" w:rsidP="00646575">
            <w:pPr>
              <w:pStyle w:val="Tabletext"/>
              <w:spacing w:before="80" w:after="80" w:line="280" w:lineRule="exact"/>
              <w:rPr>
                <w:position w:val="2"/>
                <w:lang w:bidi="ar-EG"/>
              </w:rPr>
            </w:pPr>
            <w:r w:rsidRPr="00893B0D">
              <w:rPr>
                <w:position w:val="2"/>
                <w:rtl/>
              </w:rPr>
              <w:t xml:space="preserve">رحب الرئيس، السيد أ. </w:t>
            </w:r>
            <w:r w:rsidR="00116DF6" w:rsidRPr="00893B0D">
              <w:rPr>
                <w:position w:val="2"/>
                <w:rtl/>
              </w:rPr>
              <w:t xml:space="preserve">لينيارس </w:t>
            </w:r>
            <w:r w:rsidRPr="00893B0D">
              <w:rPr>
                <w:position w:val="2"/>
                <w:rtl/>
              </w:rPr>
              <w:t xml:space="preserve">دي سوزا </w:t>
            </w:r>
            <w:r w:rsidR="00116DF6" w:rsidRPr="00893B0D">
              <w:rPr>
                <w:position w:val="2"/>
                <w:rtl/>
              </w:rPr>
              <w:t>فِيُّو</w:t>
            </w:r>
            <w:r w:rsidRPr="00893B0D">
              <w:rPr>
                <w:position w:val="2"/>
                <w:rtl/>
              </w:rPr>
              <w:t>، بأعضاء اللجنة في الاجتماع الثامن والتسعين.</w:t>
            </w:r>
          </w:p>
          <w:p w14:paraId="21DE1AEB" w14:textId="77777777" w:rsidR="00684BA8" w:rsidRPr="00893B0D" w:rsidRDefault="00684BA8" w:rsidP="00646575">
            <w:pPr>
              <w:pStyle w:val="Tabletext"/>
              <w:spacing w:before="80" w:after="80" w:line="280" w:lineRule="exact"/>
              <w:rPr>
                <w:position w:val="2"/>
                <w:lang w:bidi="ar-EG"/>
              </w:rPr>
            </w:pPr>
            <w:r w:rsidRPr="00893B0D">
              <w:rPr>
                <w:position w:val="2"/>
                <w:rtl/>
              </w:rPr>
              <w:t>‏وبالمثل، رحَّب مدير مكتب الاتصالات الراديوية، السيد م. مانيفيتش، متحدثاً بالنيابة عن الأمينة العامة، السيدة د. بوغدان-مارتن، بأعضاء اللجنة، مشيراً إلى أن اللجنة ستعالج في اجتماعها المسألة الخطيرة المتمثلة في تزايد عدد حالات التداخل الضار المُبلغ عنها على خدمة الملاحة الراديوية الساتلية. وتمنى للجنة اجتماعاً ناجحاً.‎</w:t>
            </w:r>
          </w:p>
        </w:tc>
        <w:tc>
          <w:tcPr>
            <w:tcW w:w="3263" w:type="dxa"/>
            <w:shd w:val="clear" w:color="auto" w:fill="auto"/>
          </w:tcPr>
          <w:p w14:paraId="60BB76B2" w14:textId="77777777" w:rsidR="00684BA8" w:rsidRPr="00893B0D" w:rsidRDefault="00684BA8" w:rsidP="00646575">
            <w:pPr>
              <w:pStyle w:val="Tabletext"/>
              <w:spacing w:before="80" w:after="80" w:line="280" w:lineRule="exact"/>
              <w:jc w:val="center"/>
              <w:rPr>
                <w:position w:val="2"/>
                <w:lang w:bidi="ar-EG"/>
              </w:rPr>
            </w:pPr>
            <w:r w:rsidRPr="00893B0D">
              <w:rPr>
                <w:position w:val="2"/>
                <w:lang w:bidi="ar-EG"/>
              </w:rPr>
              <w:t>-</w:t>
            </w:r>
          </w:p>
        </w:tc>
      </w:tr>
      <w:tr w:rsidR="00AA00FF" w:rsidRPr="00893B0D" w14:paraId="57D43689" w14:textId="77777777" w:rsidTr="005153A4">
        <w:trPr>
          <w:jc w:val="center"/>
        </w:trPr>
        <w:tc>
          <w:tcPr>
            <w:tcW w:w="718" w:type="dxa"/>
          </w:tcPr>
          <w:p w14:paraId="3C485C88"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2</w:t>
            </w:r>
          </w:p>
        </w:tc>
        <w:tc>
          <w:tcPr>
            <w:tcW w:w="4174" w:type="dxa"/>
          </w:tcPr>
          <w:p w14:paraId="3F12A9CB" w14:textId="77777777" w:rsidR="00684BA8" w:rsidRPr="00893B0D" w:rsidRDefault="00684BA8" w:rsidP="00646575">
            <w:pPr>
              <w:pStyle w:val="Tabletext"/>
              <w:spacing w:before="80" w:after="80" w:line="280" w:lineRule="exact"/>
              <w:rPr>
                <w:position w:val="2"/>
                <w:lang w:val="ar-SA" w:bidi="ar-EG"/>
              </w:rPr>
            </w:pPr>
            <w:r w:rsidRPr="00893B0D">
              <w:rPr>
                <w:position w:val="2"/>
                <w:rtl/>
              </w:rPr>
              <w:t>اعتماد جدول الأعمال</w:t>
            </w:r>
            <w:r w:rsidR="003D5CE9" w:rsidRPr="00893B0D">
              <w:rPr>
                <w:position w:val="2"/>
                <w:rtl/>
              </w:rPr>
              <w:tab/>
            </w:r>
            <w:r w:rsidR="003D5CE9" w:rsidRPr="00893B0D">
              <w:rPr>
                <w:position w:val="2"/>
                <w:rtl/>
                <w:lang w:val="ar-SA" w:bidi="ar-EG"/>
              </w:rPr>
              <w:br/>
            </w:r>
            <w:r w:rsidR="00116DF6" w:rsidRPr="00893B0D">
              <w:rPr>
                <w:position w:val="2"/>
              </w:rPr>
              <w:t>RRB25-1</w:t>
            </w:r>
            <w:r w:rsidRPr="00893B0D">
              <w:rPr>
                <w:position w:val="2"/>
              </w:rPr>
              <w:t>/OJ/1(Rev.1)</w:t>
            </w:r>
          </w:p>
        </w:tc>
        <w:tc>
          <w:tcPr>
            <w:tcW w:w="6977" w:type="dxa"/>
          </w:tcPr>
          <w:p w14:paraId="4A08A929"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واعتُمد مشروع جدول الأعمال بصيغته المعدَّلة في الوثيقة </w:t>
            </w:r>
            <w:r w:rsidR="00116DF6" w:rsidRPr="00893B0D">
              <w:rPr>
                <w:position w:val="2"/>
              </w:rPr>
              <w:t>RRB25-1</w:t>
            </w:r>
            <w:r w:rsidRPr="00893B0D">
              <w:rPr>
                <w:position w:val="2"/>
              </w:rPr>
              <w:t>/OJ/1(Rev.1)</w:t>
            </w:r>
            <w:r w:rsidRPr="00893B0D">
              <w:rPr>
                <w:position w:val="2"/>
                <w:rtl/>
              </w:rPr>
              <w:t>. وقرَّرت اللجنة أن تحيط علماً بما يلي:</w:t>
            </w:r>
          </w:p>
          <w:p w14:paraId="494E709F" w14:textId="5C2C84D2" w:rsidR="00684BA8" w:rsidRPr="00893B0D" w:rsidRDefault="00116DF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bidi="ar-EG"/>
              </w:rPr>
            </w:pPr>
            <w:r w:rsidRPr="00893B0D">
              <w:rPr>
                <w:position w:val="2"/>
              </w:rPr>
              <w:sym w:font="Wingdings 2" w:char="F097"/>
            </w:r>
            <w:r w:rsidRPr="00893B0D">
              <w:rPr>
                <w:position w:val="2"/>
                <w:rtl/>
              </w:rPr>
              <w:tab/>
            </w:r>
            <w:r w:rsidR="00684BA8" w:rsidRPr="00893B0D">
              <w:rPr>
                <w:position w:val="2"/>
                <w:rtl/>
              </w:rPr>
              <w:t xml:space="preserve">الوثيقة </w:t>
            </w:r>
            <w:r w:rsidR="00684BA8" w:rsidRPr="00893B0D">
              <w:rPr>
                <w:position w:val="2"/>
              </w:rPr>
              <w:t>RRB25-1/DELAYED/1</w:t>
            </w:r>
            <w:r w:rsidR="00684BA8" w:rsidRPr="00893B0D">
              <w:rPr>
                <w:position w:val="2"/>
                <w:rtl/>
              </w:rPr>
              <w:t xml:space="preserve"> </w:t>
            </w:r>
            <w:r w:rsidR="00A53245" w:rsidRPr="00893B0D">
              <w:rPr>
                <w:position w:val="2"/>
                <w:rtl/>
              </w:rPr>
              <w:t xml:space="preserve">المقدمة </w:t>
            </w:r>
            <w:r w:rsidR="00684BA8" w:rsidRPr="00893B0D">
              <w:rPr>
                <w:position w:val="2"/>
                <w:rtl/>
              </w:rPr>
              <w:t xml:space="preserve">في إطار البند </w:t>
            </w:r>
            <w:r w:rsidRPr="00893B0D">
              <w:rPr>
                <w:position w:val="2"/>
              </w:rPr>
              <w:t>1.6</w:t>
            </w:r>
            <w:r w:rsidR="00684BA8" w:rsidRPr="00893B0D">
              <w:rPr>
                <w:position w:val="2"/>
                <w:rtl/>
              </w:rPr>
              <w:t xml:space="preserve"> من جدول الأعمال؛</w:t>
            </w:r>
          </w:p>
          <w:p w14:paraId="61435EB9" w14:textId="45C2C5D6" w:rsidR="00684BA8" w:rsidRPr="00893B0D" w:rsidRDefault="00116DF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bidi="ar-EG"/>
              </w:rPr>
            </w:pPr>
            <w:r w:rsidRPr="00893B0D">
              <w:rPr>
                <w:position w:val="2"/>
              </w:rPr>
              <w:sym w:font="Wingdings 2" w:char="F097"/>
            </w:r>
            <w:r w:rsidRPr="00893B0D">
              <w:rPr>
                <w:position w:val="2"/>
                <w:rtl/>
              </w:rPr>
              <w:tab/>
            </w:r>
            <w:r w:rsidR="00684BA8" w:rsidRPr="00893B0D">
              <w:rPr>
                <w:position w:val="2"/>
                <w:rtl/>
              </w:rPr>
              <w:t xml:space="preserve">الوثيقتان </w:t>
            </w:r>
            <w:r w:rsidRPr="00893B0D">
              <w:rPr>
                <w:position w:val="2"/>
              </w:rPr>
              <w:t>RRB25-1</w:t>
            </w:r>
            <w:r w:rsidR="00684BA8" w:rsidRPr="00893B0D">
              <w:rPr>
                <w:position w:val="2"/>
              </w:rPr>
              <w:t>/DELAYED/2</w:t>
            </w:r>
            <w:r w:rsidR="00684BA8" w:rsidRPr="00893B0D">
              <w:rPr>
                <w:position w:val="2"/>
                <w:rtl/>
              </w:rPr>
              <w:t xml:space="preserve"> و</w:t>
            </w:r>
            <w:r w:rsidRPr="00893B0D">
              <w:rPr>
                <w:position w:val="2"/>
              </w:rPr>
              <w:t>RRB25-1</w:t>
            </w:r>
            <w:r w:rsidR="00684BA8" w:rsidRPr="00893B0D">
              <w:rPr>
                <w:position w:val="2"/>
              </w:rPr>
              <w:t>/DELAYED/3</w:t>
            </w:r>
            <w:r w:rsidR="00684BA8" w:rsidRPr="00893B0D">
              <w:rPr>
                <w:position w:val="2"/>
                <w:rtl/>
              </w:rPr>
              <w:t xml:space="preserve"> </w:t>
            </w:r>
            <w:r w:rsidR="00A53245" w:rsidRPr="00893B0D">
              <w:rPr>
                <w:position w:val="2"/>
                <w:rtl/>
              </w:rPr>
              <w:t>المقدم</w:t>
            </w:r>
            <w:r w:rsidR="00A53245" w:rsidRPr="00893B0D">
              <w:rPr>
                <w:rFonts w:hint="cs"/>
                <w:position w:val="2"/>
                <w:rtl/>
              </w:rPr>
              <w:t>تان</w:t>
            </w:r>
            <w:r w:rsidR="00A53245" w:rsidRPr="00893B0D">
              <w:rPr>
                <w:position w:val="2"/>
                <w:rtl/>
              </w:rPr>
              <w:t xml:space="preserve"> </w:t>
            </w:r>
            <w:r w:rsidR="00684BA8" w:rsidRPr="00893B0D">
              <w:rPr>
                <w:position w:val="2"/>
                <w:rtl/>
              </w:rPr>
              <w:t xml:space="preserve">في إطار البند </w:t>
            </w:r>
            <w:r w:rsidR="00684BA8" w:rsidRPr="00893B0D">
              <w:rPr>
                <w:position w:val="2"/>
              </w:rPr>
              <w:t>9</w:t>
            </w:r>
            <w:r w:rsidR="00684BA8" w:rsidRPr="00893B0D">
              <w:rPr>
                <w:position w:val="2"/>
                <w:rtl/>
              </w:rPr>
              <w:t xml:space="preserve"> من جدول</w:t>
            </w:r>
            <w:r w:rsidRPr="00893B0D">
              <w:rPr>
                <w:rFonts w:hint="eastAsia"/>
                <w:position w:val="2"/>
                <w:rtl/>
              </w:rPr>
              <w:t> </w:t>
            </w:r>
            <w:r w:rsidR="00684BA8" w:rsidRPr="00893B0D">
              <w:rPr>
                <w:position w:val="2"/>
                <w:rtl/>
              </w:rPr>
              <w:t>الأعمال؛</w:t>
            </w:r>
          </w:p>
          <w:p w14:paraId="7095CCAD" w14:textId="32711ED5" w:rsidR="00684BA8" w:rsidRPr="00893B0D" w:rsidRDefault="00116DF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bidi="ar-EG"/>
              </w:rPr>
            </w:pPr>
            <w:r w:rsidRPr="00893B0D">
              <w:rPr>
                <w:position w:val="2"/>
              </w:rPr>
              <w:sym w:font="Wingdings 2" w:char="F097"/>
            </w:r>
            <w:r w:rsidRPr="00893B0D">
              <w:rPr>
                <w:position w:val="2"/>
                <w:rtl/>
              </w:rPr>
              <w:tab/>
            </w:r>
            <w:r w:rsidR="00684BA8" w:rsidRPr="00893B0D">
              <w:rPr>
                <w:position w:val="2"/>
                <w:rtl/>
              </w:rPr>
              <w:t xml:space="preserve">الوثيقة </w:t>
            </w:r>
            <w:r w:rsidR="00684BA8" w:rsidRPr="00893B0D">
              <w:rPr>
                <w:position w:val="2"/>
              </w:rPr>
              <w:t>RRB25-1/DELAYED/4</w:t>
            </w:r>
            <w:r w:rsidR="00684BA8" w:rsidRPr="00893B0D">
              <w:rPr>
                <w:position w:val="2"/>
                <w:rtl/>
              </w:rPr>
              <w:t xml:space="preserve"> </w:t>
            </w:r>
            <w:r w:rsidR="00A53245" w:rsidRPr="00893B0D">
              <w:rPr>
                <w:position w:val="2"/>
                <w:rtl/>
              </w:rPr>
              <w:t xml:space="preserve">المقدمة </w:t>
            </w:r>
            <w:r w:rsidR="00684BA8" w:rsidRPr="00893B0D">
              <w:rPr>
                <w:position w:val="2"/>
                <w:rtl/>
              </w:rPr>
              <w:t xml:space="preserve">في إطار البند </w:t>
            </w:r>
            <w:r w:rsidR="001F6A83" w:rsidRPr="00893B0D">
              <w:rPr>
                <w:position w:val="2"/>
              </w:rPr>
              <w:t>2.9</w:t>
            </w:r>
            <w:r w:rsidR="00684BA8" w:rsidRPr="00893B0D">
              <w:rPr>
                <w:position w:val="2"/>
                <w:rtl/>
              </w:rPr>
              <w:t xml:space="preserve"> من جدول الأعمال؛</w:t>
            </w:r>
          </w:p>
          <w:p w14:paraId="3DD9F126" w14:textId="77777777" w:rsidR="00684BA8" w:rsidRPr="00893B0D" w:rsidRDefault="00116DF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bidi="ar-EG"/>
              </w:rPr>
            </w:pPr>
            <w:r w:rsidRPr="00893B0D">
              <w:rPr>
                <w:position w:val="2"/>
              </w:rPr>
              <w:sym w:font="Wingdings 2" w:char="F097"/>
            </w:r>
            <w:r w:rsidRPr="00893B0D">
              <w:rPr>
                <w:position w:val="2"/>
                <w:rtl/>
              </w:rPr>
              <w:tab/>
            </w:r>
            <w:r w:rsidR="00684BA8" w:rsidRPr="00893B0D">
              <w:rPr>
                <w:position w:val="2"/>
                <w:rtl/>
              </w:rPr>
              <w:t xml:space="preserve">الوثيقة </w:t>
            </w:r>
            <w:r w:rsidRPr="00893B0D">
              <w:rPr>
                <w:position w:val="2"/>
              </w:rPr>
              <w:t>RRB25-1</w:t>
            </w:r>
            <w:r w:rsidR="00684BA8" w:rsidRPr="00893B0D">
              <w:rPr>
                <w:position w:val="2"/>
              </w:rPr>
              <w:t>/DELAYED/5</w:t>
            </w:r>
            <w:r w:rsidR="00684BA8" w:rsidRPr="00893B0D">
              <w:rPr>
                <w:position w:val="2"/>
                <w:rtl/>
              </w:rPr>
              <w:t xml:space="preserve"> المقدمة في إطار البند </w:t>
            </w:r>
            <w:r w:rsidR="001F6A83" w:rsidRPr="00893B0D">
              <w:rPr>
                <w:position w:val="2"/>
              </w:rPr>
              <w:t>7.5</w:t>
            </w:r>
            <w:r w:rsidR="00684BA8" w:rsidRPr="00893B0D">
              <w:rPr>
                <w:position w:val="2"/>
                <w:rtl/>
              </w:rPr>
              <w:t xml:space="preserve"> من جدول الأعمال؛</w:t>
            </w:r>
          </w:p>
          <w:p w14:paraId="6D0512A6" w14:textId="38B8A839" w:rsidR="00684BA8" w:rsidRPr="00893B0D" w:rsidRDefault="00116DF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bidi="ar-EG"/>
              </w:rPr>
            </w:pPr>
            <w:r w:rsidRPr="00893B0D">
              <w:rPr>
                <w:position w:val="2"/>
              </w:rPr>
              <w:sym w:font="Wingdings 2" w:char="F097"/>
            </w:r>
            <w:r w:rsidRPr="00893B0D">
              <w:rPr>
                <w:position w:val="2"/>
                <w:rtl/>
              </w:rPr>
              <w:tab/>
            </w:r>
            <w:r w:rsidR="00684BA8" w:rsidRPr="00893B0D">
              <w:rPr>
                <w:position w:val="2"/>
                <w:rtl/>
              </w:rPr>
              <w:t xml:space="preserve">الوثيقة </w:t>
            </w:r>
            <w:r w:rsidRPr="00893B0D">
              <w:rPr>
                <w:position w:val="2"/>
              </w:rPr>
              <w:t>RRB25-1</w:t>
            </w:r>
            <w:r w:rsidR="00684BA8" w:rsidRPr="00893B0D">
              <w:rPr>
                <w:position w:val="2"/>
              </w:rPr>
              <w:t>/DELAYED/6</w:t>
            </w:r>
            <w:r w:rsidR="00684BA8" w:rsidRPr="00893B0D">
              <w:rPr>
                <w:position w:val="2"/>
                <w:rtl/>
              </w:rPr>
              <w:t xml:space="preserve"> </w:t>
            </w:r>
            <w:r w:rsidR="00A53245" w:rsidRPr="00893B0D">
              <w:rPr>
                <w:position w:val="2"/>
                <w:rtl/>
              </w:rPr>
              <w:t xml:space="preserve">المقدمة </w:t>
            </w:r>
            <w:r w:rsidR="00684BA8" w:rsidRPr="00893B0D">
              <w:rPr>
                <w:position w:val="2"/>
                <w:rtl/>
              </w:rPr>
              <w:t xml:space="preserve">في إطار البند </w:t>
            </w:r>
            <w:r w:rsidR="001F6A83" w:rsidRPr="00893B0D">
              <w:rPr>
                <w:position w:val="2"/>
              </w:rPr>
              <w:t>5.5</w:t>
            </w:r>
            <w:r w:rsidR="00684BA8" w:rsidRPr="00893B0D">
              <w:rPr>
                <w:position w:val="2"/>
                <w:rtl/>
              </w:rPr>
              <w:t xml:space="preserve"> من جدول الأعمال؛</w:t>
            </w:r>
          </w:p>
          <w:p w14:paraId="76A94DF5" w14:textId="1F1A5A31" w:rsidR="00684BA8" w:rsidRPr="00893B0D" w:rsidRDefault="00116DF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bidi="ar-EG"/>
              </w:rPr>
            </w:pPr>
            <w:r w:rsidRPr="00893B0D">
              <w:rPr>
                <w:position w:val="2"/>
              </w:rPr>
              <w:sym w:font="Wingdings 2" w:char="F097"/>
            </w:r>
            <w:r w:rsidRPr="00893B0D">
              <w:rPr>
                <w:position w:val="2"/>
                <w:rtl/>
              </w:rPr>
              <w:tab/>
            </w:r>
            <w:r w:rsidR="00684BA8" w:rsidRPr="00893B0D">
              <w:rPr>
                <w:position w:val="2"/>
                <w:rtl/>
              </w:rPr>
              <w:t xml:space="preserve">الوثيقة </w:t>
            </w:r>
            <w:r w:rsidRPr="00893B0D">
              <w:rPr>
                <w:position w:val="2"/>
              </w:rPr>
              <w:t>RRB25-1</w:t>
            </w:r>
            <w:r w:rsidR="00684BA8" w:rsidRPr="00893B0D">
              <w:rPr>
                <w:position w:val="2"/>
              </w:rPr>
              <w:t>/DELAYED/7</w:t>
            </w:r>
            <w:r w:rsidR="00684BA8" w:rsidRPr="00893B0D">
              <w:rPr>
                <w:position w:val="2"/>
                <w:rtl/>
              </w:rPr>
              <w:t xml:space="preserve"> </w:t>
            </w:r>
            <w:r w:rsidR="00A53245" w:rsidRPr="00893B0D">
              <w:rPr>
                <w:position w:val="2"/>
                <w:rtl/>
              </w:rPr>
              <w:t xml:space="preserve">المقدمة </w:t>
            </w:r>
            <w:r w:rsidR="00684BA8" w:rsidRPr="00893B0D">
              <w:rPr>
                <w:position w:val="2"/>
                <w:rtl/>
              </w:rPr>
              <w:t xml:space="preserve">في إطار البند </w:t>
            </w:r>
            <w:r w:rsidR="001F6A83" w:rsidRPr="00893B0D">
              <w:rPr>
                <w:position w:val="2"/>
              </w:rPr>
              <w:t>1.5</w:t>
            </w:r>
            <w:r w:rsidR="00684BA8" w:rsidRPr="00893B0D">
              <w:rPr>
                <w:position w:val="2"/>
                <w:rtl/>
              </w:rPr>
              <w:t xml:space="preserve"> من جدول الأعمال؛</w:t>
            </w:r>
          </w:p>
          <w:p w14:paraId="5820A052" w14:textId="5102C837" w:rsidR="00684BA8" w:rsidRPr="00893B0D" w:rsidRDefault="00116DF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الوثيقة </w:t>
            </w:r>
            <w:r w:rsidR="00684BA8" w:rsidRPr="00893B0D">
              <w:rPr>
                <w:position w:val="2"/>
              </w:rPr>
              <w:t>RRB25-1/DELAYED/</w:t>
            </w:r>
            <w:r w:rsidR="001F6A83" w:rsidRPr="00893B0D">
              <w:rPr>
                <w:position w:val="2"/>
              </w:rPr>
              <w:t>8</w:t>
            </w:r>
            <w:r w:rsidR="00684BA8" w:rsidRPr="00893B0D">
              <w:rPr>
                <w:position w:val="2"/>
                <w:rtl/>
              </w:rPr>
              <w:t xml:space="preserve"> </w:t>
            </w:r>
            <w:r w:rsidR="00A53245" w:rsidRPr="00893B0D">
              <w:rPr>
                <w:position w:val="2"/>
                <w:rtl/>
              </w:rPr>
              <w:t xml:space="preserve">المقدمة </w:t>
            </w:r>
            <w:r w:rsidR="00684BA8" w:rsidRPr="00893B0D">
              <w:rPr>
                <w:position w:val="2"/>
                <w:rtl/>
              </w:rPr>
              <w:t xml:space="preserve">في إطار البند </w:t>
            </w:r>
            <w:r w:rsidR="001F6A83" w:rsidRPr="00893B0D">
              <w:rPr>
                <w:position w:val="2"/>
              </w:rPr>
              <w:t>2.7</w:t>
            </w:r>
            <w:r w:rsidR="00684BA8" w:rsidRPr="00893B0D">
              <w:rPr>
                <w:position w:val="2"/>
                <w:rtl/>
              </w:rPr>
              <w:t xml:space="preserve"> من جدول الأعمال</w:t>
            </w:r>
            <w:r w:rsidRPr="00893B0D">
              <w:rPr>
                <w:rFonts w:hint="cs"/>
                <w:position w:val="2"/>
                <w:rtl/>
              </w:rPr>
              <w:t>.</w:t>
            </w:r>
          </w:p>
        </w:tc>
        <w:tc>
          <w:tcPr>
            <w:tcW w:w="3263" w:type="dxa"/>
            <w:shd w:val="clear" w:color="auto" w:fill="auto"/>
          </w:tcPr>
          <w:p w14:paraId="76B34E6A"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254CB03F" w14:textId="77777777" w:rsidTr="005153A4">
        <w:trPr>
          <w:jc w:val="center"/>
        </w:trPr>
        <w:tc>
          <w:tcPr>
            <w:tcW w:w="718" w:type="dxa"/>
            <w:vMerge w:val="restart"/>
          </w:tcPr>
          <w:p w14:paraId="033D13B2"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3</w:t>
            </w:r>
          </w:p>
        </w:tc>
        <w:tc>
          <w:tcPr>
            <w:tcW w:w="4174" w:type="dxa"/>
            <w:vMerge w:val="restart"/>
          </w:tcPr>
          <w:p w14:paraId="592932AF" w14:textId="79778A26" w:rsidR="00684BA8" w:rsidRPr="00893B0D" w:rsidRDefault="00684BA8" w:rsidP="00646575">
            <w:pPr>
              <w:pStyle w:val="Tabletext"/>
              <w:spacing w:before="80" w:after="80" w:line="280" w:lineRule="exact"/>
              <w:jc w:val="left"/>
              <w:rPr>
                <w:position w:val="2"/>
                <w:lang w:val="ar-SA" w:bidi="ar-EG"/>
              </w:rPr>
            </w:pPr>
            <w:r w:rsidRPr="00893B0D">
              <w:rPr>
                <w:position w:val="2"/>
                <w:rtl/>
              </w:rPr>
              <w:t>تقرير من مدير مكتب الاتصالات الراديوية</w:t>
            </w:r>
            <w:r w:rsidR="003D5CE9" w:rsidRPr="00893B0D">
              <w:rPr>
                <w:position w:val="2"/>
                <w:rtl/>
              </w:rPr>
              <w:tab/>
            </w:r>
            <w:r w:rsidR="003D5CE9" w:rsidRPr="00893B0D">
              <w:rPr>
                <w:position w:val="2"/>
                <w:rtl/>
                <w:lang w:val="ar-SA" w:bidi="ar-EG"/>
              </w:rPr>
              <w:br/>
            </w:r>
            <w:hyperlink r:id="rId15" w:history="1">
              <w:r w:rsidR="003D5CE9" w:rsidRPr="00893B0D">
                <w:rPr>
                  <w:rStyle w:val="Hyperlink"/>
                  <w:position w:val="2"/>
                  <w:lang w:bidi="ar-EG"/>
                </w:rPr>
                <w:t>RRB25-1/8</w:t>
              </w:r>
              <w:r w:rsidR="003D5CE9" w:rsidRPr="00893B0D">
                <w:rPr>
                  <w:rStyle w:val="Hyperlink"/>
                  <w:position w:val="2"/>
                  <w:lang w:val="en-GB" w:bidi="ar-EG"/>
                </w:rPr>
                <w:t>(Rev.1)</w:t>
              </w:r>
            </w:hyperlink>
            <w:r w:rsidR="003D5CE9" w:rsidRPr="00893B0D">
              <w:rPr>
                <w:rFonts w:hint="cs"/>
                <w:position w:val="2"/>
                <w:rtl/>
                <w:lang w:val="en-GB" w:bidi="ar-EG"/>
              </w:rPr>
              <w:t xml:space="preserve">؛ </w:t>
            </w:r>
            <w:hyperlink r:id="rId16" w:history="1">
              <w:r w:rsidR="003D5CE9" w:rsidRPr="00893B0D">
                <w:rPr>
                  <w:rStyle w:val="Hyperlink"/>
                  <w:position w:val="2"/>
                  <w:lang w:val="en-GB" w:bidi="ar-EG"/>
                </w:rPr>
                <w:t>RRB25-1/8(Rev.1)(Add.1)</w:t>
              </w:r>
            </w:hyperlink>
            <w:r w:rsidR="003D5CE9" w:rsidRPr="00893B0D">
              <w:rPr>
                <w:rFonts w:hint="cs"/>
                <w:position w:val="2"/>
                <w:rtl/>
                <w:lang w:val="en-GB" w:bidi="ar-EG"/>
              </w:rPr>
              <w:t xml:space="preserve">؛ </w:t>
            </w:r>
            <w:hyperlink r:id="rId17" w:history="1">
              <w:r w:rsidR="003D5CE9" w:rsidRPr="00893B0D">
                <w:rPr>
                  <w:rStyle w:val="Hyperlink"/>
                  <w:position w:val="2"/>
                  <w:lang w:val="en-GB" w:bidi="ar-EG"/>
                </w:rPr>
                <w:t>RRB25-1/8(Rev.1)(Add.2)</w:t>
              </w:r>
            </w:hyperlink>
            <w:r w:rsidR="003D5CE9" w:rsidRPr="00893B0D">
              <w:rPr>
                <w:rFonts w:hint="cs"/>
                <w:position w:val="2"/>
                <w:rtl/>
                <w:lang w:val="en-GB" w:bidi="ar-EG"/>
              </w:rPr>
              <w:t>؛</w:t>
            </w:r>
            <w:r w:rsidR="003D5CE9" w:rsidRPr="00893B0D">
              <w:rPr>
                <w:position w:val="2"/>
                <w:rtl/>
              </w:rPr>
              <w:t xml:space="preserve"> </w:t>
            </w:r>
            <w:r w:rsidR="003D5CE9" w:rsidRPr="00893B0D">
              <w:rPr>
                <w:position w:val="2"/>
                <w:rtl/>
              </w:rPr>
              <w:tab/>
            </w:r>
            <w:r w:rsidR="003D5CE9" w:rsidRPr="00893B0D">
              <w:rPr>
                <w:position w:val="2"/>
                <w:rtl/>
                <w:lang w:val="en-GB" w:bidi="ar-EG"/>
              </w:rPr>
              <w:br/>
            </w:r>
            <w:hyperlink r:id="rId18" w:history="1">
              <w:r w:rsidR="003D5CE9" w:rsidRPr="00893B0D">
                <w:rPr>
                  <w:rStyle w:val="Hyperlink"/>
                  <w:position w:val="2"/>
                  <w:lang w:val="en-GB" w:bidi="ar-EG"/>
                </w:rPr>
                <w:t>RRB25-1/8(Rev.1)(Add.4)</w:t>
              </w:r>
            </w:hyperlink>
          </w:p>
        </w:tc>
        <w:tc>
          <w:tcPr>
            <w:tcW w:w="6977" w:type="dxa"/>
          </w:tcPr>
          <w:p w14:paraId="1C8A4510" w14:textId="77777777" w:rsidR="00684BA8" w:rsidRPr="00893B0D" w:rsidRDefault="00684BA8" w:rsidP="00646575">
            <w:pPr>
              <w:pStyle w:val="Tabletext"/>
              <w:spacing w:before="80" w:after="80" w:line="280" w:lineRule="exact"/>
              <w:rPr>
                <w:spacing w:val="-4"/>
                <w:position w:val="2"/>
                <w:lang w:val="ar-SA" w:bidi="ar-EG"/>
              </w:rPr>
            </w:pPr>
            <w:r w:rsidRPr="00893B0D">
              <w:rPr>
                <w:spacing w:val="-4"/>
                <w:position w:val="2"/>
                <w:rtl/>
              </w:rPr>
              <w:t xml:space="preserve">نظرت اللجنة بالتفصيل في تقرير مدير مكتب الاتصالات الراديوية الوارد في الوثيقة </w:t>
            </w:r>
            <w:r w:rsidRPr="00893B0D">
              <w:rPr>
                <w:spacing w:val="-4"/>
                <w:position w:val="2"/>
              </w:rPr>
              <w:t>RRB25-1/8(Rev.1</w:t>
            </w:r>
            <w:r w:rsidR="00116DF6" w:rsidRPr="00893B0D">
              <w:rPr>
                <w:spacing w:val="-4"/>
                <w:position w:val="2"/>
              </w:rPr>
              <w:t>)</w:t>
            </w:r>
            <w:r w:rsidRPr="00893B0D">
              <w:rPr>
                <w:spacing w:val="-4"/>
                <w:position w:val="2"/>
              </w:rPr>
              <w:t>‎</w:t>
            </w:r>
            <w:r w:rsidRPr="00893B0D">
              <w:rPr>
                <w:spacing w:val="-4"/>
                <w:position w:val="2"/>
                <w:rtl/>
              </w:rPr>
              <w:t xml:space="preserve"> وإضافاتها </w:t>
            </w:r>
            <w:r w:rsidRPr="00893B0D">
              <w:rPr>
                <w:spacing w:val="-4"/>
                <w:position w:val="2"/>
              </w:rPr>
              <w:t>1</w:t>
            </w:r>
            <w:r w:rsidRPr="00893B0D">
              <w:rPr>
                <w:spacing w:val="-4"/>
                <w:position w:val="2"/>
                <w:rtl/>
              </w:rPr>
              <w:t xml:space="preserve"> و</w:t>
            </w:r>
            <w:r w:rsidRPr="00893B0D">
              <w:rPr>
                <w:spacing w:val="-4"/>
                <w:position w:val="2"/>
              </w:rPr>
              <w:t>2</w:t>
            </w:r>
            <w:r w:rsidRPr="00893B0D">
              <w:rPr>
                <w:spacing w:val="-4"/>
                <w:position w:val="2"/>
                <w:rtl/>
              </w:rPr>
              <w:t xml:space="preserve"> و</w:t>
            </w:r>
            <w:r w:rsidRPr="00893B0D">
              <w:rPr>
                <w:spacing w:val="-4"/>
                <w:position w:val="2"/>
              </w:rPr>
              <w:t>4</w:t>
            </w:r>
            <w:r w:rsidRPr="00893B0D">
              <w:rPr>
                <w:spacing w:val="-4"/>
                <w:position w:val="2"/>
                <w:rtl/>
              </w:rPr>
              <w:t>، وشكرت المكتب على المعلومات المستفيضة والتفصيلية المقدمة.</w:t>
            </w:r>
          </w:p>
        </w:tc>
        <w:tc>
          <w:tcPr>
            <w:tcW w:w="3263" w:type="dxa"/>
            <w:shd w:val="clear" w:color="auto" w:fill="auto"/>
          </w:tcPr>
          <w:p w14:paraId="7F8826FD"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18A0D14A" w14:textId="77777777" w:rsidTr="005153A4">
        <w:trPr>
          <w:jc w:val="center"/>
        </w:trPr>
        <w:tc>
          <w:tcPr>
            <w:tcW w:w="718" w:type="dxa"/>
            <w:vMerge/>
          </w:tcPr>
          <w:p w14:paraId="0A122FF1"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76C5D5DD" w14:textId="77777777" w:rsidR="00684BA8" w:rsidRPr="00893B0D" w:rsidRDefault="00684BA8" w:rsidP="00646575">
            <w:pPr>
              <w:pStyle w:val="Tabletext"/>
              <w:spacing w:before="80" w:after="80" w:line="280" w:lineRule="exact"/>
              <w:rPr>
                <w:position w:val="2"/>
                <w:lang w:bidi="ar-EG"/>
              </w:rPr>
            </w:pPr>
          </w:p>
        </w:tc>
        <w:tc>
          <w:tcPr>
            <w:tcW w:w="6977" w:type="dxa"/>
          </w:tcPr>
          <w:p w14:paraId="1EAA6AA9" w14:textId="77777777" w:rsidR="00684BA8" w:rsidRPr="00893B0D" w:rsidRDefault="001F6A83"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spacing w:val="-4"/>
                <w:position w:val="2"/>
                <w:lang w:val="ar-SA" w:bidi="ar-EG"/>
              </w:rPr>
            </w:pPr>
            <w:r w:rsidRPr="00893B0D">
              <w:rPr>
                <w:rFonts w:hint="cs"/>
                <w:spacing w:val="-4"/>
                <w:position w:val="2"/>
                <w:rtl/>
              </w:rPr>
              <w:t> </w:t>
            </w:r>
            <w:r w:rsidR="00684BA8" w:rsidRPr="00893B0D">
              <w:rPr>
                <w:spacing w:val="-4"/>
                <w:position w:val="2"/>
                <w:rtl/>
              </w:rPr>
              <w:t>أ</w:t>
            </w:r>
            <w:r w:rsidRPr="00893B0D">
              <w:rPr>
                <w:rFonts w:hint="cs"/>
                <w:spacing w:val="-4"/>
                <w:position w:val="2"/>
                <w:rtl/>
              </w:rPr>
              <w:t> </w:t>
            </w:r>
            <w:r w:rsidR="00684BA8" w:rsidRPr="00893B0D">
              <w:rPr>
                <w:spacing w:val="-4"/>
                <w:position w:val="2"/>
                <w:rtl/>
              </w:rPr>
              <w:t>)</w:t>
            </w:r>
            <w:r w:rsidR="00684BA8" w:rsidRPr="00893B0D">
              <w:rPr>
                <w:spacing w:val="-4"/>
                <w:position w:val="2"/>
                <w:rtl/>
              </w:rPr>
              <w:tab/>
              <w:t xml:space="preserve">أحاطت اللجنة علماً بجميع بنود العمل الواردة في الفقرة </w:t>
            </w:r>
            <w:r w:rsidR="00684BA8" w:rsidRPr="00893B0D">
              <w:rPr>
                <w:spacing w:val="-4"/>
                <w:position w:val="2"/>
              </w:rPr>
              <w:t>1</w:t>
            </w:r>
            <w:r w:rsidR="00684BA8" w:rsidRPr="00893B0D">
              <w:rPr>
                <w:spacing w:val="-4"/>
                <w:position w:val="2"/>
                <w:rtl/>
              </w:rPr>
              <w:t xml:space="preserve"> من الوثيقة </w:t>
            </w:r>
            <w:r w:rsidR="00684BA8" w:rsidRPr="00893B0D">
              <w:rPr>
                <w:spacing w:val="-4"/>
                <w:position w:val="2"/>
              </w:rPr>
              <w:t>RRB25-1/8(Rev.1)</w:t>
            </w:r>
            <w:r w:rsidR="00684BA8" w:rsidRPr="00893B0D">
              <w:rPr>
                <w:spacing w:val="-4"/>
                <w:position w:val="2"/>
                <w:rtl/>
              </w:rPr>
              <w:t>‎ الناشئة عن قرارات الاجتماع السابع والتسعين للجنة.</w:t>
            </w:r>
          </w:p>
        </w:tc>
        <w:tc>
          <w:tcPr>
            <w:tcW w:w="3263" w:type="dxa"/>
            <w:shd w:val="clear" w:color="auto" w:fill="auto"/>
          </w:tcPr>
          <w:p w14:paraId="0ACA941D"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1362E0D9" w14:textId="77777777" w:rsidTr="005153A4">
        <w:trPr>
          <w:jc w:val="center"/>
        </w:trPr>
        <w:tc>
          <w:tcPr>
            <w:tcW w:w="718" w:type="dxa"/>
            <w:vMerge/>
          </w:tcPr>
          <w:p w14:paraId="6C89B290"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79941E5E" w14:textId="77777777" w:rsidR="00684BA8" w:rsidRPr="00893B0D" w:rsidRDefault="00684BA8" w:rsidP="00646575">
            <w:pPr>
              <w:pStyle w:val="Tabletext"/>
              <w:spacing w:before="80" w:after="80" w:line="280" w:lineRule="exact"/>
              <w:rPr>
                <w:position w:val="2"/>
                <w:lang w:bidi="ar-EG"/>
              </w:rPr>
            </w:pPr>
          </w:p>
        </w:tc>
        <w:tc>
          <w:tcPr>
            <w:tcW w:w="6977" w:type="dxa"/>
          </w:tcPr>
          <w:p w14:paraId="425DF741" w14:textId="3E821AEF" w:rsidR="00684BA8" w:rsidRPr="00893B0D" w:rsidRDefault="00684BA8" w:rsidP="00893B0D">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position w:val="2"/>
                <w:lang w:val="ar-SA" w:bidi="ar-EG"/>
              </w:rPr>
            </w:pPr>
            <w:r w:rsidRPr="00893B0D">
              <w:rPr>
                <w:position w:val="2"/>
                <w:rtl/>
              </w:rPr>
              <w:t>ب)</w:t>
            </w:r>
            <w:r w:rsidRPr="00893B0D">
              <w:rPr>
                <w:position w:val="2"/>
                <w:rtl/>
              </w:rPr>
              <w:tab/>
              <w:t xml:space="preserve">أحاطت اللجنة علماً بالفقرة </w:t>
            </w:r>
            <w:r w:rsidRPr="00893B0D">
              <w:rPr>
                <w:position w:val="2"/>
              </w:rPr>
              <w:t>2</w:t>
            </w:r>
            <w:r w:rsidRPr="00893B0D">
              <w:rPr>
                <w:position w:val="2"/>
                <w:rtl/>
              </w:rPr>
              <w:t xml:space="preserve"> من الوثيقة </w:t>
            </w:r>
            <w:r w:rsidRPr="00893B0D">
              <w:rPr>
                <w:position w:val="2"/>
              </w:rPr>
              <w:t>RRB25-1/8(Rev.1)</w:t>
            </w:r>
            <w:r w:rsidRPr="00893B0D">
              <w:rPr>
                <w:position w:val="2"/>
                <w:rtl/>
              </w:rPr>
              <w:t xml:space="preserve">‎، بشأن معالجة بطاقات التبليغ عن أنظمة الأرض والأنظمة الفضائية. وفيما يتعلق بالأعمال المتأخرة الحالية في معالجة بطاقات التبليغ عن طلبات التنسيق </w:t>
            </w:r>
            <w:r w:rsidRPr="00893B0D">
              <w:rPr>
                <w:position w:val="2"/>
                <w:lang w:bidi="ar-EG"/>
              </w:rPr>
              <w:t>CR/C</w:t>
            </w:r>
            <w:r w:rsidRPr="00893B0D">
              <w:rPr>
                <w:position w:val="2"/>
                <w:rtl/>
              </w:rPr>
              <w:t xml:space="preserve">، أوضح المكتب أن ذلك نتج عن الجمع بين إمكانية تقديم طلبات التنسيق المتعلقة بقرارات المؤتمر </w:t>
            </w:r>
            <w:r w:rsidRPr="00893B0D">
              <w:rPr>
                <w:position w:val="2"/>
              </w:rPr>
              <w:t>WRC-23</w:t>
            </w:r>
            <w:r w:rsidRPr="00893B0D">
              <w:rPr>
                <w:position w:val="2"/>
                <w:rtl/>
              </w:rPr>
              <w:t xml:space="preserve"> في نهاية المؤتمر العالمي للاتصالات الراديوية والحاجة إلى تطوير قواعد البيانات والبرمجيات لتنفيذ قرارات المؤتمر </w:t>
            </w:r>
            <w:r w:rsidRPr="00893B0D">
              <w:rPr>
                <w:position w:val="2"/>
              </w:rPr>
              <w:t>WRC-23</w:t>
            </w:r>
            <w:r w:rsidRPr="00893B0D">
              <w:rPr>
                <w:position w:val="2"/>
                <w:rtl/>
              </w:rPr>
              <w:t xml:space="preserve"> هذه قبل أن يتمكن المكتب من معالجة طلبات التنسيق. ‏نظراً لتعقيد قرارات المؤتمرات العالمية للاتصالات </w:t>
            </w:r>
            <w:r w:rsidRPr="00893B0D">
              <w:rPr>
                <w:position w:val="2"/>
                <w:rtl/>
              </w:rPr>
              <w:lastRenderedPageBreak/>
              <w:t xml:space="preserve">الراديوية المتزايد، فقد استغرقت عمليات تطوير قاعدة البيانات والبرمجيات، التي عُرضت على الأعضاء خلال الحلقة الدراسية العالمية للاتصالات الراديوية، حوالي سنة. ومنذ بداية يناير </w:t>
            </w:r>
            <w:r w:rsidRPr="00893B0D">
              <w:rPr>
                <w:position w:val="2"/>
              </w:rPr>
              <w:t>2025</w:t>
            </w:r>
            <w:r w:rsidRPr="00893B0D">
              <w:rPr>
                <w:position w:val="2"/>
                <w:rtl/>
              </w:rPr>
              <w:t xml:space="preserve">، بدأ المكتب </w:t>
            </w:r>
            <w:r w:rsidR="00C42702">
              <w:rPr>
                <w:rFonts w:hint="cs"/>
                <w:position w:val="2"/>
                <w:rtl/>
              </w:rPr>
              <w:t xml:space="preserve">في </w:t>
            </w:r>
            <w:r w:rsidRPr="00893B0D">
              <w:rPr>
                <w:position w:val="2"/>
                <w:rtl/>
              </w:rPr>
              <w:t xml:space="preserve">فحص طلبات التنسيق المرسلة بعد المؤتمر </w:t>
            </w:r>
            <w:r w:rsidRPr="00893B0D">
              <w:rPr>
                <w:position w:val="2"/>
              </w:rPr>
              <w:t>WRC-23</w:t>
            </w:r>
            <w:r w:rsidRPr="00893B0D">
              <w:rPr>
                <w:position w:val="2"/>
                <w:rtl/>
              </w:rPr>
              <w:t>. وشجعت اللجنة المكتب على اتخاذ إجراءات ملموسة ومواصلة بذل كل الجهود للعودة إلى متطلبات المهلة التنظيمية البالغة أربعة أشهر لهذا النوع من النشر.</w:t>
            </w:r>
          </w:p>
        </w:tc>
        <w:tc>
          <w:tcPr>
            <w:tcW w:w="3263" w:type="dxa"/>
            <w:shd w:val="clear" w:color="auto" w:fill="auto"/>
          </w:tcPr>
          <w:p w14:paraId="29E3633D"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6E707852" w14:textId="77777777" w:rsidTr="005153A4">
        <w:trPr>
          <w:jc w:val="center"/>
        </w:trPr>
        <w:tc>
          <w:tcPr>
            <w:tcW w:w="718" w:type="dxa"/>
            <w:vMerge/>
          </w:tcPr>
          <w:p w14:paraId="53589576"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086AA54A" w14:textId="77777777" w:rsidR="00684BA8" w:rsidRPr="00893B0D" w:rsidRDefault="00684BA8" w:rsidP="00646575">
            <w:pPr>
              <w:pStyle w:val="Tabletext"/>
              <w:spacing w:before="80" w:after="80" w:line="280" w:lineRule="exact"/>
              <w:rPr>
                <w:position w:val="2"/>
                <w:lang w:bidi="ar-EG"/>
              </w:rPr>
            </w:pPr>
          </w:p>
        </w:tc>
        <w:tc>
          <w:tcPr>
            <w:tcW w:w="6977" w:type="dxa"/>
          </w:tcPr>
          <w:p w14:paraId="7E53BE0D" w14:textId="77777777" w:rsidR="00684BA8" w:rsidRPr="00893B0D" w:rsidRDefault="00684BA8"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position w:val="2"/>
                <w:lang w:val="ar-SA" w:bidi="ar-EG"/>
              </w:rPr>
            </w:pPr>
            <w:r w:rsidRPr="00893B0D">
              <w:rPr>
                <w:position w:val="2"/>
                <w:rtl/>
              </w:rPr>
              <w:t>ج)</w:t>
            </w:r>
            <w:r w:rsidRPr="00893B0D">
              <w:rPr>
                <w:position w:val="2"/>
                <w:rtl/>
              </w:rPr>
              <w:tab/>
              <w:t xml:space="preserve">وأخذت اللجنة علماً بالفقرتين </w:t>
            </w:r>
            <w:r w:rsidR="001F6A83" w:rsidRPr="00893B0D">
              <w:rPr>
                <w:position w:val="2"/>
              </w:rPr>
              <w:t>1.3</w:t>
            </w:r>
            <w:r w:rsidRPr="00893B0D">
              <w:rPr>
                <w:position w:val="2"/>
                <w:rtl/>
              </w:rPr>
              <w:t xml:space="preserve"> ‏و</w:t>
            </w:r>
            <w:r w:rsidR="001F6A83" w:rsidRPr="00893B0D">
              <w:rPr>
                <w:position w:val="2"/>
              </w:rPr>
              <w:t>2.3</w:t>
            </w:r>
            <w:r w:rsidRPr="00893B0D">
              <w:rPr>
                <w:position w:val="2"/>
                <w:rtl/>
              </w:rPr>
              <w:t xml:space="preserve"> ‏من الوثيقة ‎</w:t>
            </w:r>
            <w:r w:rsidRPr="00893B0D">
              <w:rPr>
                <w:position w:val="2"/>
              </w:rPr>
              <w:t>RRB25-1/8(Rev.1)</w:t>
            </w:r>
            <w:r w:rsidRPr="00893B0D">
              <w:rPr>
                <w:position w:val="2"/>
                <w:rtl/>
              </w:rPr>
              <w:t>‎، بشأن المدفوعات المتأخرة وأنشطة المجلس، على التوالي، فيما يتعلق بتنفيذ استرداد تكاليف معالجة بطاقات التبليغ عن الشبكات الساتلية.‎</w:t>
            </w:r>
          </w:p>
        </w:tc>
        <w:tc>
          <w:tcPr>
            <w:tcW w:w="3263" w:type="dxa"/>
            <w:shd w:val="clear" w:color="auto" w:fill="auto"/>
          </w:tcPr>
          <w:p w14:paraId="6DAF056F"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0ED73855" w14:textId="77777777" w:rsidTr="005153A4">
        <w:trPr>
          <w:jc w:val="center"/>
        </w:trPr>
        <w:tc>
          <w:tcPr>
            <w:tcW w:w="718" w:type="dxa"/>
            <w:vMerge/>
          </w:tcPr>
          <w:p w14:paraId="6BC4CB83"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77C045D1" w14:textId="77777777" w:rsidR="00684BA8" w:rsidRPr="00893B0D" w:rsidRDefault="00684BA8" w:rsidP="00646575">
            <w:pPr>
              <w:pStyle w:val="Tabletext"/>
              <w:spacing w:before="80" w:after="80" w:line="280" w:lineRule="exact"/>
              <w:rPr>
                <w:position w:val="2"/>
                <w:lang w:bidi="ar-EG"/>
              </w:rPr>
            </w:pPr>
          </w:p>
        </w:tc>
        <w:tc>
          <w:tcPr>
            <w:tcW w:w="6977" w:type="dxa"/>
          </w:tcPr>
          <w:p w14:paraId="26434C0D" w14:textId="77777777" w:rsidR="00684BA8" w:rsidRPr="00893B0D" w:rsidRDefault="00684BA8"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position w:val="2"/>
                <w:lang w:val="ar-SA" w:bidi="ar-EG"/>
              </w:rPr>
            </w:pPr>
            <w:r w:rsidRPr="00893B0D">
              <w:rPr>
                <w:position w:val="2"/>
                <w:rtl/>
              </w:rPr>
              <w:t>د )</w:t>
            </w:r>
            <w:r w:rsidRPr="00893B0D">
              <w:rPr>
                <w:position w:val="2"/>
                <w:rtl/>
              </w:rPr>
              <w:tab/>
              <w:t xml:space="preserve">وأخذت اللجنة علماً أيضاً بالفقرة </w:t>
            </w:r>
            <w:r w:rsidR="001F6A83" w:rsidRPr="00893B0D">
              <w:rPr>
                <w:position w:val="2"/>
              </w:rPr>
              <w:t>1.4</w:t>
            </w:r>
            <w:r w:rsidRPr="00893B0D">
              <w:rPr>
                <w:position w:val="2"/>
                <w:rtl/>
              </w:rPr>
              <w:t xml:space="preserve"> من الوثيقة </w:t>
            </w:r>
            <w:r w:rsidRPr="00893B0D">
              <w:rPr>
                <w:position w:val="2"/>
              </w:rPr>
              <w:t>RRB25-1/8(Rev.1)</w:t>
            </w:r>
            <w:r w:rsidRPr="00893B0D">
              <w:rPr>
                <w:position w:val="2"/>
                <w:rtl/>
              </w:rPr>
              <w:t>، التي تتضمن إحصاءات بشأن التداخل الضار ومخالفات لوائح الراديو.</w:t>
            </w:r>
          </w:p>
        </w:tc>
        <w:tc>
          <w:tcPr>
            <w:tcW w:w="3263" w:type="dxa"/>
            <w:shd w:val="clear" w:color="auto" w:fill="auto"/>
          </w:tcPr>
          <w:p w14:paraId="7EC96290"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68A80049" w14:textId="77777777" w:rsidTr="005153A4">
        <w:trPr>
          <w:jc w:val="center"/>
        </w:trPr>
        <w:tc>
          <w:tcPr>
            <w:tcW w:w="718" w:type="dxa"/>
            <w:vMerge/>
          </w:tcPr>
          <w:p w14:paraId="7198DED5" w14:textId="77777777" w:rsidR="00684BA8" w:rsidRPr="00893B0D" w:rsidRDefault="00684BA8" w:rsidP="00646575">
            <w:pPr>
              <w:pStyle w:val="Tabletext"/>
              <w:spacing w:before="80" w:after="80" w:line="280" w:lineRule="exact"/>
              <w:rPr>
                <w:b/>
                <w:bCs/>
                <w:position w:val="2"/>
                <w:lang w:bidi="ar-EG"/>
              </w:rPr>
            </w:pPr>
            <w:bookmarkStart w:id="4" w:name="_Hlk182397554"/>
          </w:p>
        </w:tc>
        <w:tc>
          <w:tcPr>
            <w:tcW w:w="4174" w:type="dxa"/>
            <w:vMerge/>
          </w:tcPr>
          <w:p w14:paraId="10A975F0" w14:textId="77777777" w:rsidR="00684BA8" w:rsidRPr="00893B0D" w:rsidRDefault="00684BA8" w:rsidP="00646575">
            <w:pPr>
              <w:pStyle w:val="Tabletext"/>
              <w:spacing w:before="80" w:after="80" w:line="280" w:lineRule="exact"/>
              <w:rPr>
                <w:position w:val="2"/>
                <w:lang w:bidi="ar-EG"/>
              </w:rPr>
            </w:pPr>
          </w:p>
        </w:tc>
        <w:tc>
          <w:tcPr>
            <w:tcW w:w="6977" w:type="dxa"/>
          </w:tcPr>
          <w:p w14:paraId="501E22AC" w14:textId="77777777" w:rsidR="00684BA8" w:rsidRPr="00893B0D" w:rsidRDefault="00684BA8"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position w:val="2"/>
                <w:lang w:val="ar-SA" w:bidi="ar-EG"/>
              </w:rPr>
            </w:pPr>
            <w:r w:rsidRPr="00893B0D">
              <w:rPr>
                <w:position w:val="2"/>
                <w:rtl/>
              </w:rPr>
              <w:t>هـ )</w:t>
            </w:r>
            <w:r w:rsidRPr="00893B0D">
              <w:rPr>
                <w:position w:val="2"/>
                <w:rtl/>
              </w:rPr>
              <w:tab/>
              <w:t xml:space="preserve">نظرت اللجنة بالتفصيل في الفقرة </w:t>
            </w:r>
            <w:r w:rsidRPr="00893B0D">
              <w:rPr>
                <w:position w:val="2"/>
              </w:rPr>
              <w:t>1.4</w:t>
            </w:r>
            <w:r w:rsidRPr="00893B0D">
              <w:rPr>
                <w:position w:val="2"/>
                <w:rtl/>
              </w:rPr>
              <w:t xml:space="preserve"> من الوثيقة </w:t>
            </w:r>
            <w:r w:rsidRPr="00893B0D">
              <w:rPr>
                <w:position w:val="2"/>
              </w:rPr>
              <w:t>RRB25-1/8(Rev.1)</w:t>
            </w:r>
            <w:r w:rsidRPr="00893B0D">
              <w:rPr>
                <w:position w:val="2"/>
                <w:rtl/>
              </w:rPr>
              <w:t xml:space="preserve"> وإضافاتها </w:t>
            </w:r>
            <w:r w:rsidRPr="00893B0D">
              <w:rPr>
                <w:position w:val="2"/>
              </w:rPr>
              <w:t>1</w:t>
            </w:r>
            <w:r w:rsidRPr="00893B0D">
              <w:rPr>
                <w:position w:val="2"/>
                <w:rtl/>
              </w:rPr>
              <w:t xml:space="preserve"> و</w:t>
            </w:r>
            <w:r w:rsidRPr="00893B0D">
              <w:rPr>
                <w:position w:val="2"/>
              </w:rPr>
              <w:t>2</w:t>
            </w:r>
            <w:r w:rsidRPr="00893B0D">
              <w:rPr>
                <w:position w:val="2"/>
                <w:rtl/>
              </w:rPr>
              <w:t xml:space="preserve"> و</w:t>
            </w:r>
            <w:r w:rsidRPr="00893B0D">
              <w:rPr>
                <w:position w:val="2"/>
              </w:rPr>
              <w:t>4</w:t>
            </w:r>
            <w:r w:rsidRPr="00893B0D">
              <w:rPr>
                <w:position w:val="2"/>
                <w:rtl/>
              </w:rPr>
              <w:t>، بشأن التداخل الضار على المحطات الإذاعية العاملة في نطاقات الموجات المترية</w:t>
            </w:r>
            <w:r w:rsidR="003D5CE9" w:rsidRPr="00893B0D">
              <w:rPr>
                <w:rFonts w:hint="cs"/>
                <w:position w:val="2"/>
                <w:rtl/>
              </w:rPr>
              <w:t> </w:t>
            </w:r>
            <w:r w:rsidRPr="00893B0D">
              <w:rPr>
                <w:position w:val="2"/>
                <w:lang w:bidi="ar-EG"/>
              </w:rPr>
              <w:t>(VHF</w:t>
            </w:r>
            <w:r w:rsidRPr="00893B0D">
              <w:rPr>
                <w:position w:val="2"/>
              </w:rPr>
              <w:t>)</w:t>
            </w:r>
            <w:r w:rsidRPr="00893B0D">
              <w:rPr>
                <w:position w:val="2"/>
                <w:rtl/>
                <w:lang w:bidi="ar-EG"/>
              </w:rPr>
              <w:t>/</w:t>
            </w:r>
            <w:r w:rsidRPr="00893B0D">
              <w:rPr>
                <w:position w:val="2"/>
                <w:rtl/>
              </w:rPr>
              <w:t xml:space="preserve">الديسيمترية </w:t>
            </w:r>
            <w:r w:rsidRPr="00893B0D">
              <w:rPr>
                <w:position w:val="2"/>
              </w:rPr>
              <w:t>(</w:t>
            </w:r>
            <w:r w:rsidRPr="00893B0D">
              <w:rPr>
                <w:position w:val="2"/>
                <w:lang w:bidi="ar-EG"/>
              </w:rPr>
              <w:t>UHF</w:t>
            </w:r>
            <w:r w:rsidRPr="00893B0D">
              <w:rPr>
                <w:position w:val="2"/>
              </w:rPr>
              <w:t>)</w:t>
            </w:r>
            <w:r w:rsidRPr="00893B0D">
              <w:rPr>
                <w:position w:val="2"/>
                <w:rtl/>
              </w:rPr>
              <w:t xml:space="preserve"> بين إيطاليا والبلدان المجاورة لها. وشكرت اللجنة الإدارات على المعلومات المقدمة وأحاطت علماً بالنقاط التالية:</w:t>
            </w:r>
          </w:p>
          <w:p w14:paraId="2F24F9F3"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‏أفادت إدارة إيطاليا بأنها واصلت إصدار تراخيص للشبكات الوطنية والمحلية للإذاعة السمعية الرقمية </w:t>
            </w:r>
            <w:r w:rsidR="00684BA8" w:rsidRPr="00893B0D">
              <w:rPr>
                <w:position w:val="2"/>
              </w:rPr>
              <w:t>‎</w:t>
            </w:r>
            <w:r w:rsidR="001F6A83" w:rsidRPr="00893B0D">
              <w:rPr>
                <w:position w:val="2"/>
              </w:rPr>
              <w:t>(</w:t>
            </w:r>
            <w:r w:rsidR="00684BA8" w:rsidRPr="00893B0D">
              <w:rPr>
                <w:position w:val="2"/>
              </w:rPr>
              <w:t>DAB)</w:t>
            </w:r>
            <w:r w:rsidR="00684BA8" w:rsidRPr="00893B0D">
              <w:rPr>
                <w:position w:val="2"/>
                <w:rtl/>
              </w:rPr>
              <w:t xml:space="preserve"> ‏عملاً بالخطة الوطنية المؤقتة بشأن الإذاعة السمعية الرقمية </w:t>
            </w:r>
            <w:r w:rsidR="00684BA8" w:rsidRPr="00893B0D">
              <w:rPr>
                <w:position w:val="2"/>
                <w:lang w:bidi="ar-EG"/>
              </w:rPr>
              <w:t>(DAB</w:t>
            </w:r>
            <w:r w:rsidR="00684BA8" w:rsidRPr="00893B0D">
              <w:rPr>
                <w:position w:val="2"/>
              </w:rPr>
              <w:t>)</w:t>
            </w:r>
            <w:r w:rsidR="00684BA8" w:rsidRPr="00893B0D">
              <w:rPr>
                <w:position w:val="2"/>
                <w:rtl/>
              </w:rPr>
              <w:t>‏ باستخدام تعيينات الخطة ‎</w:t>
            </w:r>
            <w:r w:rsidR="00684BA8" w:rsidRPr="00893B0D">
              <w:rPr>
                <w:position w:val="2"/>
              </w:rPr>
              <w:t>GE06</w:t>
            </w:r>
            <w:r w:rsidR="00684BA8" w:rsidRPr="00893B0D">
              <w:rPr>
                <w:position w:val="2"/>
                <w:rtl/>
              </w:rPr>
              <w:t xml:space="preserve"> ‏وبعض كتل الترددات غير الموزعة لأي بلد، مما يسهم، وإن كان بشكل غير مباشر، في تخفيف العبء على النطاق </w:t>
            </w:r>
            <w:r w:rsidR="00684BA8" w:rsidRPr="00893B0D">
              <w:rPr>
                <w:position w:val="2"/>
                <w:lang w:bidi="ar-EG"/>
              </w:rPr>
              <w:t>II</w:t>
            </w:r>
            <w:r w:rsidR="00684BA8" w:rsidRPr="00893B0D">
              <w:rPr>
                <w:position w:val="2"/>
                <w:rtl/>
              </w:rPr>
              <w:t xml:space="preserve"> من نطاق الموجات المترية ‎VHF ("‏النطاق ‎FM"). ومع ذلك، لم تبلغ إدارتا سلوفينيا وكرواتيا عن أي تحسّن فيما يتعلق بحالات التداخل الضار وكررت الإعراب عن قلقها بشأن الاستخدام غير المنسق لمحطات </w:t>
            </w:r>
            <w:r w:rsidR="00684BA8" w:rsidRPr="00893B0D">
              <w:rPr>
                <w:position w:val="2"/>
                <w:lang w:bidi="ar-EG"/>
              </w:rPr>
              <w:t>FM</w:t>
            </w:r>
            <w:r w:rsidR="00684BA8" w:rsidRPr="00893B0D">
              <w:rPr>
                <w:position w:val="2"/>
                <w:rtl/>
              </w:rPr>
              <w:t xml:space="preserve"> و</w:t>
            </w:r>
            <w:r w:rsidR="00684BA8" w:rsidRPr="00893B0D">
              <w:rPr>
                <w:position w:val="2"/>
                <w:lang w:bidi="ar-EG"/>
              </w:rPr>
              <w:t>DAB</w:t>
            </w:r>
            <w:r w:rsidR="00684BA8" w:rsidRPr="00893B0D">
              <w:rPr>
                <w:position w:val="2"/>
                <w:rtl/>
              </w:rPr>
              <w:t xml:space="preserve"> الإيطالية.</w:t>
            </w:r>
          </w:p>
          <w:p w14:paraId="3895B479" w14:textId="72E2F462"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وفيما يتعلق بالتداخل الضار على الإذاعة </w:t>
            </w:r>
            <w:r w:rsidR="00684BA8" w:rsidRPr="00893B0D">
              <w:rPr>
                <w:position w:val="2"/>
                <w:lang w:bidi="ar-EG"/>
              </w:rPr>
              <w:t>FM</w:t>
            </w:r>
            <w:r w:rsidR="00684BA8" w:rsidRPr="00893B0D">
              <w:rPr>
                <w:position w:val="2"/>
                <w:rtl/>
              </w:rPr>
              <w:t xml:space="preserve"> في النطاق </w:t>
            </w:r>
            <w:r w:rsidR="00684BA8" w:rsidRPr="00893B0D">
              <w:rPr>
                <w:position w:val="2"/>
                <w:lang w:bidi="ar-EG"/>
              </w:rPr>
              <w:t>II</w:t>
            </w:r>
            <w:r w:rsidR="00684BA8" w:rsidRPr="00893B0D">
              <w:rPr>
                <w:position w:val="2"/>
                <w:rtl/>
              </w:rPr>
              <w:t xml:space="preserve"> من الموجات المترية </w:t>
            </w:r>
            <w:r w:rsidR="001F6A83" w:rsidRPr="00893B0D">
              <w:rPr>
                <w:position w:val="2"/>
              </w:rPr>
              <w:t>(</w:t>
            </w:r>
            <w:r w:rsidR="00684BA8" w:rsidRPr="00893B0D">
              <w:rPr>
                <w:position w:val="2"/>
              </w:rPr>
              <w:t>VHF</w:t>
            </w:r>
            <w:r w:rsidR="001F6A83" w:rsidRPr="00893B0D">
              <w:rPr>
                <w:position w:val="2"/>
              </w:rPr>
              <w:t>)</w:t>
            </w:r>
            <w:r w:rsidR="00684BA8" w:rsidRPr="00893B0D">
              <w:rPr>
                <w:position w:val="2"/>
                <w:rtl/>
              </w:rPr>
              <w:t xml:space="preserve">، أفادت الإدارة الإيطالية بأنها واصلت تعزيز إجراءات التدخل لحل حالات التداخل عبر الحدود. ومع ذلك، وعلى الرغم من الاجتماعات العديدة مع البلدان المجاورة لها منذ الاجتماع </w:t>
            </w:r>
            <w:r w:rsidR="00684BA8" w:rsidRPr="00893B0D">
              <w:rPr>
                <w:position w:val="2"/>
              </w:rPr>
              <w:t>RRB24-3</w:t>
            </w:r>
            <w:r w:rsidR="00C42702">
              <w:rPr>
                <w:rFonts w:hint="cs"/>
                <w:position w:val="2"/>
                <w:rtl/>
              </w:rPr>
              <w:t>،</w:t>
            </w:r>
            <w:r w:rsidR="00684BA8" w:rsidRPr="00893B0D">
              <w:rPr>
                <w:position w:val="2"/>
                <w:rtl/>
              </w:rPr>
              <w:t xml:space="preserve"> لم</w:t>
            </w:r>
            <w:r w:rsidR="00C42702">
              <w:rPr>
                <w:rFonts w:hint="cs"/>
                <w:position w:val="2"/>
                <w:rtl/>
              </w:rPr>
              <w:t> </w:t>
            </w:r>
            <w:r w:rsidR="00684BA8" w:rsidRPr="00893B0D">
              <w:rPr>
                <w:position w:val="2"/>
                <w:rtl/>
              </w:rPr>
              <w:t>تتحسّن حالة</w:t>
            </w:r>
            <w:r w:rsidR="002E7074" w:rsidRPr="00893B0D">
              <w:rPr>
                <w:position w:val="2"/>
                <w:rtl/>
              </w:rPr>
              <w:t xml:space="preserve"> </w:t>
            </w:r>
            <w:r w:rsidR="00684BA8" w:rsidRPr="00893B0D">
              <w:rPr>
                <w:position w:val="2"/>
                <w:rtl/>
              </w:rPr>
              <w:t>التداخل، واستمرت إدارتا سلوفينيا وكرواتيا في الإبلاغ عن عدم إحراز تقدم.</w:t>
            </w:r>
          </w:p>
          <w:p w14:paraId="62394D96" w14:textId="77777777" w:rsidR="00684BA8" w:rsidRPr="00893B0D" w:rsidRDefault="00684BA8" w:rsidP="00646575">
            <w:pPr>
              <w:pStyle w:val="Tabletext"/>
              <w:spacing w:before="80" w:after="80" w:line="280" w:lineRule="exact"/>
              <w:rPr>
                <w:position w:val="2"/>
                <w:lang w:val="ar-SA" w:bidi="ar-EG"/>
              </w:rPr>
            </w:pPr>
            <w:r w:rsidRPr="00893B0D">
              <w:rPr>
                <w:position w:val="2"/>
                <w:rtl/>
              </w:rPr>
              <w:t>وأقرت اللجنة بالحالة المستجدة التي قدمتها الإدارة الإيطالية، وأعربت عن تقديرها لجهودها للحد من حالات التداخل الضار وبعض التطورات الإيجابية في هذا الصدد مع فرنسا وسويسرا. ومع ذلك، ونظراً للتقدم العام الضئيل المحرز في تسوية حالات التداخل الضار، حثت اللجنة مرة أخرى إدارة إيطاليا بقوة على ما يلي:</w:t>
            </w:r>
          </w:p>
          <w:p w14:paraId="4B626635"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lastRenderedPageBreak/>
              <w:sym w:font="Wingdings 2" w:char="F097"/>
            </w:r>
            <w:r w:rsidRPr="00893B0D">
              <w:rPr>
                <w:position w:val="2"/>
                <w:rtl/>
              </w:rPr>
              <w:tab/>
            </w:r>
            <w:r w:rsidR="00684BA8" w:rsidRPr="00893B0D">
              <w:rPr>
                <w:position w:val="2"/>
                <w:rtl/>
              </w:rPr>
              <w:t xml:space="preserve">مواصلة تشجيع هيئات الإذاعة على مواصلة الانتقال الطوعي من منصة </w:t>
            </w:r>
            <w:r w:rsidR="00684BA8" w:rsidRPr="00893B0D">
              <w:rPr>
                <w:position w:val="2"/>
                <w:lang w:bidi="ar-EG"/>
              </w:rPr>
              <w:t>FM</w:t>
            </w:r>
            <w:r w:rsidR="00684BA8" w:rsidRPr="00893B0D">
              <w:rPr>
                <w:position w:val="2"/>
                <w:rtl/>
              </w:rPr>
              <w:t xml:space="preserve"> التماثلية إلى</w:t>
            </w:r>
            <w:r w:rsidRPr="00893B0D">
              <w:rPr>
                <w:rFonts w:hint="eastAsia"/>
                <w:position w:val="2"/>
                <w:rtl/>
                <w:lang w:bidi="ar-EG"/>
              </w:rPr>
              <w:t> </w:t>
            </w:r>
            <w:r w:rsidR="00684BA8" w:rsidRPr="00893B0D">
              <w:rPr>
                <w:position w:val="2"/>
                <w:rtl/>
              </w:rPr>
              <w:t xml:space="preserve">منصة </w:t>
            </w:r>
            <w:r w:rsidR="00684BA8" w:rsidRPr="00893B0D">
              <w:rPr>
                <w:position w:val="2"/>
                <w:lang w:bidi="ar-EG"/>
              </w:rPr>
              <w:t>DAB</w:t>
            </w:r>
            <w:r w:rsidR="00684BA8" w:rsidRPr="00893B0D">
              <w:rPr>
                <w:position w:val="2"/>
                <w:rtl/>
              </w:rPr>
              <w:t xml:space="preserve"> الرقمية؛</w:t>
            </w:r>
          </w:p>
          <w:p w14:paraId="18F7DC9E"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اتخاذ خطوات حاسمة لتنفيذ تدابيرها المقترحة بطريقة أكثر فعالية وتركيزاً على النتائج؛</w:t>
            </w:r>
          </w:p>
          <w:p w14:paraId="77D7594F"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الالتزام الكامل بتنفيذ جميع التوصيات المنبثقة عن اجتماعات التنسيق متعددة الأطراف؛</w:t>
            </w:r>
          </w:p>
          <w:p w14:paraId="1B8A2995"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اتخاذ جميع التدابير اللازمة لإزالة التداخل الضار على محطات الإذاعة الصوتية </w:t>
            </w:r>
            <w:r w:rsidR="00684BA8" w:rsidRPr="00893B0D">
              <w:rPr>
                <w:position w:val="2"/>
                <w:lang w:bidi="ar-EG"/>
              </w:rPr>
              <w:t>FM</w:t>
            </w:r>
            <w:r w:rsidR="00684BA8" w:rsidRPr="00893B0D">
              <w:rPr>
                <w:position w:val="2"/>
                <w:rtl/>
              </w:rPr>
              <w:t xml:space="preserve"> التابعة للإدارات المجاورة، مع التركيز على قائمة الأولويات، بما في ذلك حالات سلوفينيا؛</w:t>
            </w:r>
          </w:p>
          <w:p w14:paraId="1E69F29A"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وقف تشغيل جميع محطات </w:t>
            </w:r>
            <w:r w:rsidR="00684BA8" w:rsidRPr="00893B0D">
              <w:rPr>
                <w:position w:val="2"/>
                <w:lang w:bidi="ar-EG"/>
              </w:rPr>
              <w:t>DAB</w:t>
            </w:r>
            <w:r w:rsidR="00684BA8" w:rsidRPr="00893B0D">
              <w:rPr>
                <w:position w:val="2"/>
                <w:rtl/>
              </w:rPr>
              <w:t xml:space="preserve"> غير المنسقة والتوقف عن ترخيص هذه المحطات.</w:t>
            </w:r>
          </w:p>
          <w:p w14:paraId="618CBDA2"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وشجعت اللجنة مرة أخرى إدارة إيطاليا على مواصلة جهودها بنشاط لتأمين الأموال اللازمة لتمكين الوقف الطوعي لتشغيل المحطات </w:t>
            </w:r>
            <w:r w:rsidRPr="00893B0D">
              <w:rPr>
                <w:position w:val="2"/>
                <w:lang w:bidi="ar-EG"/>
              </w:rPr>
              <w:t>FM</w:t>
            </w:r>
            <w:r w:rsidRPr="00893B0D">
              <w:rPr>
                <w:position w:val="2"/>
                <w:rtl/>
              </w:rPr>
              <w:t xml:space="preserve"> التي تسبب تداخلات ضارة لجيرانها.</w:t>
            </w:r>
          </w:p>
          <w:p w14:paraId="6F53D8D3"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وطلبت اللجنة مرة أخرى من إدارة إيطاليا تقديم خطة العمل التفصيلية الكاملة لتنفيذ توصيات فريق العمل المعني بالإذاعة </w:t>
            </w:r>
            <w:r w:rsidRPr="00893B0D">
              <w:rPr>
                <w:position w:val="2"/>
                <w:lang w:bidi="ar-EG"/>
              </w:rPr>
              <w:t>FM</w:t>
            </w:r>
            <w:r w:rsidRPr="00893B0D">
              <w:rPr>
                <w:position w:val="2"/>
                <w:rtl/>
              </w:rPr>
              <w:t>، مع تحديد المراحل والجداول الزمنية بوضوح، والالتزام الصارم بتنفيذ الخطة وتقديم تقرير إلى الاجتماع التاسع والتسعين للجنة بشأن التقدم المحرز في هذا الصدد.</w:t>
            </w:r>
          </w:p>
          <w:p w14:paraId="7EB202D8" w14:textId="77777777" w:rsidR="00684BA8" w:rsidRPr="00893B0D" w:rsidRDefault="00684BA8" w:rsidP="00646575">
            <w:pPr>
              <w:pStyle w:val="Tabletext"/>
              <w:spacing w:before="80" w:after="80" w:line="280" w:lineRule="exact"/>
              <w:rPr>
                <w:position w:val="2"/>
                <w:lang w:val="ar-SA" w:bidi="ar-EG"/>
              </w:rPr>
            </w:pPr>
            <w:r w:rsidRPr="00893B0D">
              <w:rPr>
                <w:position w:val="2"/>
                <w:rtl/>
              </w:rPr>
              <w:t>وعلاوة</w:t>
            </w:r>
            <w:r w:rsidR="00235B49" w:rsidRPr="00893B0D">
              <w:rPr>
                <w:rFonts w:hint="cs"/>
                <w:position w:val="2"/>
                <w:rtl/>
              </w:rPr>
              <w:t>ً</w:t>
            </w:r>
            <w:r w:rsidRPr="00893B0D">
              <w:rPr>
                <w:position w:val="2"/>
                <w:rtl/>
              </w:rPr>
              <w:t xml:space="preserve"> على ذلك، حثت اللجنة جميع الإدارات على مواصلة جهودها التنسيقية بحسن نية وتقديم تقرير عن التقدم المحرز إلى الاجتماع التاسع والتسعين للجنة.</w:t>
            </w:r>
          </w:p>
          <w:p w14:paraId="0E2423C4" w14:textId="77777777" w:rsidR="00684BA8" w:rsidRPr="00893B0D" w:rsidRDefault="00684BA8" w:rsidP="00646575">
            <w:pPr>
              <w:pStyle w:val="Tabletext"/>
              <w:spacing w:before="80" w:after="80" w:line="280" w:lineRule="exact"/>
              <w:rPr>
                <w:position w:val="2"/>
                <w:lang w:val="ar-SA" w:bidi="ar-EG"/>
              </w:rPr>
            </w:pPr>
            <w:r w:rsidRPr="00893B0D">
              <w:rPr>
                <w:position w:val="2"/>
                <w:rtl/>
              </w:rPr>
              <w:t>وشكرت اللجنة المكتب على تقريره وعلى الدعم المقدم إلى الإدارات المعنية وكلفته بما يلي:</w:t>
            </w:r>
          </w:p>
          <w:p w14:paraId="1B7CBD18"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مواصلة تقديم المساعدة إلى تلك الإدارات؛</w:t>
            </w:r>
          </w:p>
          <w:p w14:paraId="1B6EFF9D"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مواصلة تقديم تقارير إلى الاجتماعات المقبلة للجنة بشأن التقدم المحرز في المسألة.</w:t>
            </w:r>
          </w:p>
        </w:tc>
        <w:tc>
          <w:tcPr>
            <w:tcW w:w="3263" w:type="dxa"/>
            <w:shd w:val="clear" w:color="auto" w:fill="auto"/>
          </w:tcPr>
          <w:p w14:paraId="0C50DEDD"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الإدارات المعنية بهذا القرار.</w:t>
            </w:r>
          </w:p>
          <w:p w14:paraId="158279F0" w14:textId="77777777" w:rsidR="00684BA8" w:rsidRPr="00893B0D" w:rsidRDefault="00684BA8" w:rsidP="00646575">
            <w:pPr>
              <w:pStyle w:val="Tabletext"/>
              <w:spacing w:before="80" w:after="80" w:line="280" w:lineRule="exact"/>
              <w:rPr>
                <w:position w:val="2"/>
                <w:lang w:val="ar-SA" w:bidi="ar-EG"/>
              </w:rPr>
            </w:pPr>
            <w:r w:rsidRPr="00893B0D">
              <w:rPr>
                <w:position w:val="2"/>
                <w:rtl/>
              </w:rPr>
              <w:t>يقوم المكتب بما يلي:</w:t>
            </w:r>
          </w:p>
          <w:p w14:paraId="498CA1C3"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4"/>
                <w:position w:val="2"/>
                <w:lang w:val="ar-SA" w:bidi="ar-EG"/>
              </w:rPr>
            </w:pPr>
            <w:r w:rsidRPr="00893B0D">
              <w:rPr>
                <w:spacing w:val="-4"/>
                <w:position w:val="2"/>
              </w:rPr>
              <w:sym w:font="Wingdings 2" w:char="F097"/>
            </w:r>
            <w:r w:rsidRPr="00893B0D">
              <w:rPr>
                <w:spacing w:val="-4"/>
                <w:position w:val="2"/>
                <w:rtl/>
              </w:rPr>
              <w:tab/>
            </w:r>
            <w:r w:rsidR="00684BA8" w:rsidRPr="00893B0D">
              <w:rPr>
                <w:spacing w:val="-4"/>
                <w:position w:val="2"/>
                <w:rtl/>
              </w:rPr>
              <w:t>مواصلة تقديم المساعدة إلى تلك الإدارات؛</w:t>
            </w:r>
          </w:p>
          <w:p w14:paraId="33268ACF" w14:textId="77777777" w:rsidR="00684BA8" w:rsidRPr="00893B0D" w:rsidRDefault="00AA00FF"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مواصلة تقديم تقارير إلى الاجتماعات المقبلة للجنة بشأن التقدم المحرز في</w:t>
            </w:r>
            <w:r w:rsidR="001F6A83" w:rsidRPr="00893B0D">
              <w:rPr>
                <w:rFonts w:hint="eastAsia"/>
                <w:position w:val="2"/>
                <w:rtl/>
                <w:lang w:bidi="ar-EG"/>
              </w:rPr>
              <w:t> </w:t>
            </w:r>
            <w:r w:rsidR="00684BA8" w:rsidRPr="00893B0D">
              <w:rPr>
                <w:position w:val="2"/>
                <w:rtl/>
              </w:rPr>
              <w:t>المسألة.</w:t>
            </w:r>
          </w:p>
        </w:tc>
      </w:tr>
      <w:bookmarkEnd w:id="4"/>
      <w:tr w:rsidR="00AA00FF" w:rsidRPr="00893B0D" w14:paraId="0C75A634" w14:textId="77777777" w:rsidTr="005153A4">
        <w:trPr>
          <w:jc w:val="center"/>
        </w:trPr>
        <w:tc>
          <w:tcPr>
            <w:tcW w:w="718" w:type="dxa"/>
            <w:vMerge/>
          </w:tcPr>
          <w:p w14:paraId="101FEF9A"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34379CD2" w14:textId="77777777" w:rsidR="00684BA8" w:rsidRPr="00893B0D" w:rsidRDefault="00684BA8" w:rsidP="00646575">
            <w:pPr>
              <w:pStyle w:val="Tabletext"/>
              <w:spacing w:before="80" w:after="80" w:line="280" w:lineRule="exact"/>
              <w:rPr>
                <w:position w:val="2"/>
                <w:lang w:bidi="ar-EG"/>
              </w:rPr>
            </w:pPr>
          </w:p>
        </w:tc>
        <w:tc>
          <w:tcPr>
            <w:tcW w:w="6977" w:type="dxa"/>
          </w:tcPr>
          <w:p w14:paraId="5487EEC4" w14:textId="77777777" w:rsidR="00684BA8" w:rsidRPr="00893B0D" w:rsidRDefault="00684BA8"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position w:val="2"/>
                <w:lang w:val="ar-SA" w:bidi="ar-EG"/>
              </w:rPr>
            </w:pPr>
            <w:r w:rsidRPr="00893B0D">
              <w:rPr>
                <w:position w:val="2"/>
                <w:rtl/>
              </w:rPr>
              <w:t>و )</w:t>
            </w:r>
            <w:r w:rsidRPr="00893B0D">
              <w:rPr>
                <w:position w:val="2"/>
                <w:rtl/>
              </w:rPr>
              <w:tab/>
              <w:t xml:space="preserve">أحاطت اللجنة علماً بالفقرة </w:t>
            </w:r>
            <w:r w:rsidRPr="00893B0D">
              <w:rPr>
                <w:position w:val="2"/>
              </w:rPr>
              <w:t>5</w:t>
            </w:r>
            <w:r w:rsidRPr="00893B0D">
              <w:rPr>
                <w:position w:val="2"/>
                <w:rtl/>
              </w:rPr>
              <w:t xml:space="preserve"> من الوثيقة </w:t>
            </w:r>
            <w:r w:rsidR="00116DF6" w:rsidRPr="00893B0D">
              <w:rPr>
                <w:position w:val="2"/>
              </w:rPr>
              <w:t>RRB25-1</w:t>
            </w:r>
            <w:r w:rsidRPr="00893B0D">
              <w:rPr>
                <w:position w:val="2"/>
              </w:rPr>
              <w:t>/8(Rev.1)</w:t>
            </w:r>
            <w:r w:rsidRPr="00893B0D">
              <w:rPr>
                <w:position w:val="2"/>
                <w:rtl/>
              </w:rPr>
              <w:t xml:space="preserve"> بشأن تنفيذ أحكام الأرقام </w:t>
            </w:r>
            <w:r w:rsidR="00AA00FF" w:rsidRPr="00893B0D">
              <w:rPr>
                <w:b/>
                <w:bCs/>
                <w:position w:val="2"/>
              </w:rPr>
              <w:t>1.38.9</w:t>
            </w:r>
            <w:r w:rsidRPr="00893B0D">
              <w:rPr>
                <w:position w:val="2"/>
                <w:rtl/>
              </w:rPr>
              <w:t xml:space="preserve"> و</w:t>
            </w:r>
            <w:r w:rsidR="00AA00FF" w:rsidRPr="00893B0D">
              <w:rPr>
                <w:b/>
                <w:bCs/>
                <w:position w:val="2"/>
              </w:rPr>
              <w:t>1.44.11</w:t>
            </w:r>
            <w:r w:rsidRPr="00893B0D">
              <w:rPr>
                <w:position w:val="2"/>
                <w:rtl/>
              </w:rPr>
              <w:t xml:space="preserve"> و</w:t>
            </w:r>
            <w:r w:rsidR="00AA00FF" w:rsidRPr="00893B0D">
              <w:rPr>
                <w:b/>
                <w:bCs/>
                <w:position w:val="2"/>
              </w:rPr>
              <w:t>47.11</w:t>
            </w:r>
            <w:r w:rsidR="00AA00FF" w:rsidRPr="00893B0D">
              <w:rPr>
                <w:rFonts w:hint="cs"/>
                <w:position w:val="2"/>
                <w:rtl/>
                <w:lang w:bidi="ar-EG"/>
              </w:rPr>
              <w:t xml:space="preserve"> </w:t>
            </w:r>
            <w:r w:rsidRPr="00893B0D">
              <w:rPr>
                <w:position w:val="2"/>
                <w:rtl/>
              </w:rPr>
              <w:t>و</w:t>
            </w:r>
            <w:r w:rsidR="00AA00FF" w:rsidRPr="00893B0D">
              <w:rPr>
                <w:b/>
                <w:bCs/>
                <w:position w:val="2"/>
              </w:rPr>
              <w:t>48.11</w:t>
            </w:r>
            <w:r w:rsidR="00AA00FF" w:rsidRPr="00893B0D">
              <w:rPr>
                <w:rFonts w:hint="cs"/>
                <w:position w:val="2"/>
                <w:rtl/>
                <w:lang w:bidi="ar-EG"/>
              </w:rPr>
              <w:t xml:space="preserve"> </w:t>
            </w:r>
            <w:r w:rsidRPr="00893B0D">
              <w:rPr>
                <w:position w:val="2"/>
                <w:rtl/>
              </w:rPr>
              <w:t>و</w:t>
            </w:r>
            <w:r w:rsidR="00AA00FF" w:rsidRPr="00893B0D">
              <w:rPr>
                <w:b/>
                <w:bCs/>
                <w:position w:val="2"/>
              </w:rPr>
              <w:t>49.11</w:t>
            </w:r>
            <w:r w:rsidRPr="00893B0D">
              <w:rPr>
                <w:position w:val="2"/>
                <w:rtl/>
              </w:rPr>
              <w:t xml:space="preserve"> و</w:t>
            </w:r>
            <w:r w:rsidR="00AA00FF" w:rsidRPr="00893B0D">
              <w:rPr>
                <w:b/>
                <w:bCs/>
                <w:position w:val="2"/>
              </w:rPr>
              <w:t>6.13</w:t>
            </w:r>
            <w:r w:rsidRPr="00893B0D">
              <w:rPr>
                <w:position w:val="2"/>
                <w:rtl/>
              </w:rPr>
              <w:t xml:space="preserve"> والقرار </w:t>
            </w:r>
            <w:r w:rsidRPr="00893B0D">
              <w:rPr>
                <w:b/>
                <w:bCs/>
                <w:position w:val="2"/>
              </w:rPr>
              <w:t>49 (Rev.WRC-23)</w:t>
            </w:r>
            <w:r w:rsidRPr="00893B0D">
              <w:rPr>
                <w:position w:val="2"/>
                <w:rtl/>
              </w:rPr>
              <w:t xml:space="preserve"> من لوائح الراديو.</w:t>
            </w:r>
          </w:p>
        </w:tc>
        <w:tc>
          <w:tcPr>
            <w:tcW w:w="3263" w:type="dxa"/>
            <w:shd w:val="clear" w:color="auto" w:fill="auto"/>
          </w:tcPr>
          <w:p w14:paraId="7DDFC42B" w14:textId="77777777" w:rsidR="00684BA8" w:rsidRPr="00893B0D" w:rsidRDefault="00684BA8" w:rsidP="00646575">
            <w:pPr>
              <w:pStyle w:val="Tabletext"/>
              <w:spacing w:before="80" w:after="80" w:line="280" w:lineRule="exact"/>
              <w:jc w:val="center"/>
              <w:rPr>
                <w:position w:val="2"/>
                <w:lang w:val="en-GB" w:bidi="ar-EG"/>
              </w:rPr>
            </w:pPr>
          </w:p>
        </w:tc>
      </w:tr>
      <w:tr w:rsidR="00AA00FF" w:rsidRPr="00893B0D" w14:paraId="7E799BBE" w14:textId="77777777" w:rsidTr="005153A4">
        <w:trPr>
          <w:jc w:val="center"/>
        </w:trPr>
        <w:tc>
          <w:tcPr>
            <w:tcW w:w="718" w:type="dxa"/>
            <w:vMerge/>
          </w:tcPr>
          <w:p w14:paraId="1875C0AE"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786D97FE" w14:textId="77777777" w:rsidR="00684BA8" w:rsidRPr="00893B0D" w:rsidRDefault="00684BA8" w:rsidP="00646575">
            <w:pPr>
              <w:pStyle w:val="Tabletext"/>
              <w:spacing w:before="80" w:after="80" w:line="280" w:lineRule="exact"/>
              <w:rPr>
                <w:position w:val="2"/>
                <w:lang w:bidi="ar-EG"/>
              </w:rPr>
            </w:pPr>
          </w:p>
        </w:tc>
        <w:tc>
          <w:tcPr>
            <w:tcW w:w="6977" w:type="dxa"/>
          </w:tcPr>
          <w:p w14:paraId="1F6CE1BD" w14:textId="77777777" w:rsidR="00684BA8" w:rsidRPr="00893B0D" w:rsidRDefault="00684BA8"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position w:val="2"/>
                <w:lang w:val="ar-SA" w:bidi="ar-EG"/>
              </w:rPr>
            </w:pPr>
            <w:r w:rsidRPr="00893B0D">
              <w:rPr>
                <w:position w:val="2"/>
                <w:rtl/>
              </w:rPr>
              <w:t>ز )</w:t>
            </w:r>
            <w:r w:rsidRPr="00893B0D">
              <w:rPr>
                <w:position w:val="2"/>
                <w:rtl/>
              </w:rPr>
              <w:tab/>
              <w:t xml:space="preserve">وأحاطت اللجنة علماً بالفقرة </w:t>
            </w:r>
            <w:r w:rsidRPr="00893B0D">
              <w:rPr>
                <w:position w:val="2"/>
              </w:rPr>
              <w:t>6</w:t>
            </w:r>
            <w:r w:rsidRPr="00893B0D">
              <w:rPr>
                <w:position w:val="2"/>
                <w:rtl/>
              </w:rPr>
              <w:t xml:space="preserve"> من الوثيقة </w:t>
            </w:r>
            <w:r w:rsidRPr="00893B0D">
              <w:rPr>
                <w:position w:val="2"/>
              </w:rPr>
              <w:t>RRB25-1/8(Rev.1)</w:t>
            </w:r>
            <w:r w:rsidRPr="00893B0D">
              <w:rPr>
                <w:position w:val="2"/>
                <w:rtl/>
              </w:rPr>
              <w:t>، بشأن استعراض النتائج المتعلقة بتخصيصات الترددات للأنظمة الساتلية غير المستقرة بالنسبة إلى الأرض في</w:t>
            </w:r>
            <w:r w:rsidR="00235B49" w:rsidRPr="00893B0D">
              <w:rPr>
                <w:rFonts w:hint="cs"/>
                <w:position w:val="2"/>
                <w:rtl/>
              </w:rPr>
              <w:t> </w:t>
            </w:r>
            <w:r w:rsidRPr="00893B0D">
              <w:rPr>
                <w:position w:val="2"/>
                <w:rtl/>
              </w:rPr>
              <w:t xml:space="preserve">الخدمة الثابتة الساتلية بموجب القرار </w:t>
            </w:r>
            <w:r w:rsidRPr="00893B0D">
              <w:rPr>
                <w:b/>
                <w:bCs/>
                <w:position w:val="2"/>
              </w:rPr>
              <w:t>85 (</w:t>
            </w:r>
            <w:r w:rsidR="00AA00FF" w:rsidRPr="00893B0D">
              <w:rPr>
                <w:b/>
                <w:bCs/>
                <w:position w:val="2"/>
              </w:rPr>
              <w:t>Rev.</w:t>
            </w:r>
            <w:r w:rsidRPr="00893B0D">
              <w:rPr>
                <w:b/>
                <w:bCs/>
                <w:position w:val="2"/>
              </w:rPr>
              <w:t>WRC-</w:t>
            </w:r>
            <w:r w:rsidR="00AA00FF" w:rsidRPr="00893B0D">
              <w:rPr>
                <w:b/>
                <w:bCs/>
                <w:position w:val="2"/>
              </w:rPr>
              <w:t>2</w:t>
            </w:r>
            <w:r w:rsidRPr="00893B0D">
              <w:rPr>
                <w:b/>
                <w:bCs/>
                <w:position w:val="2"/>
              </w:rPr>
              <w:t>3)</w:t>
            </w:r>
            <w:r w:rsidRPr="00893B0D">
              <w:rPr>
                <w:position w:val="2"/>
                <w:rtl/>
              </w:rPr>
              <w:t>، وشجَّعت المكتب مرة أخرى على</w:t>
            </w:r>
            <w:r w:rsidR="00235B49" w:rsidRPr="00893B0D">
              <w:rPr>
                <w:rFonts w:hint="cs"/>
                <w:position w:val="2"/>
                <w:rtl/>
              </w:rPr>
              <w:t> </w:t>
            </w:r>
            <w:r w:rsidRPr="00893B0D">
              <w:rPr>
                <w:position w:val="2"/>
                <w:rtl/>
              </w:rPr>
              <w:t>الحد من تراكم الأعمال المتأخرة في معالجة بطاقات التبليغ.</w:t>
            </w:r>
          </w:p>
        </w:tc>
        <w:tc>
          <w:tcPr>
            <w:tcW w:w="3263" w:type="dxa"/>
            <w:shd w:val="clear" w:color="auto" w:fill="auto"/>
          </w:tcPr>
          <w:p w14:paraId="2F1CC9E1"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31F564C5" w14:textId="77777777" w:rsidTr="005153A4">
        <w:trPr>
          <w:jc w:val="center"/>
        </w:trPr>
        <w:tc>
          <w:tcPr>
            <w:tcW w:w="718" w:type="dxa"/>
            <w:vMerge/>
          </w:tcPr>
          <w:p w14:paraId="1A58D484"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5CDD959B" w14:textId="77777777" w:rsidR="00684BA8" w:rsidRPr="00893B0D" w:rsidRDefault="00684BA8" w:rsidP="00646575">
            <w:pPr>
              <w:pStyle w:val="Tabletext"/>
              <w:spacing w:before="80" w:after="80" w:line="280" w:lineRule="exact"/>
              <w:rPr>
                <w:position w:val="2"/>
                <w:lang w:bidi="ar-EG"/>
              </w:rPr>
            </w:pPr>
          </w:p>
        </w:tc>
        <w:tc>
          <w:tcPr>
            <w:tcW w:w="6977" w:type="dxa"/>
          </w:tcPr>
          <w:p w14:paraId="3BC14A5A" w14:textId="77777777" w:rsidR="00684BA8" w:rsidRPr="00893B0D" w:rsidRDefault="00684BA8"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position w:val="2"/>
                <w:lang w:val="ar-SA" w:bidi="ar-EG"/>
              </w:rPr>
            </w:pPr>
            <w:r w:rsidRPr="00893B0D">
              <w:rPr>
                <w:position w:val="2"/>
                <w:rtl/>
              </w:rPr>
              <w:t>ح)</w:t>
            </w:r>
            <w:r w:rsidR="002E7074" w:rsidRPr="00893B0D">
              <w:rPr>
                <w:position w:val="2"/>
                <w:rtl/>
              </w:rPr>
              <w:tab/>
            </w:r>
            <w:r w:rsidRPr="00893B0D">
              <w:rPr>
                <w:position w:val="2"/>
                <w:rtl/>
              </w:rPr>
              <w:t xml:space="preserve">وفيما يتعلق بالفقرة </w:t>
            </w:r>
            <w:r w:rsidRPr="00893B0D">
              <w:rPr>
                <w:position w:val="2"/>
              </w:rPr>
              <w:t>7</w:t>
            </w:r>
            <w:r w:rsidRPr="00893B0D">
              <w:rPr>
                <w:position w:val="2"/>
                <w:rtl/>
              </w:rPr>
              <w:t xml:space="preserve"> من الوثيقة </w:t>
            </w:r>
            <w:r w:rsidRPr="00893B0D">
              <w:rPr>
                <w:position w:val="2"/>
              </w:rPr>
              <w:t>RRB25-1/8(Rev.1)</w:t>
            </w:r>
            <w:r w:rsidRPr="00893B0D">
              <w:rPr>
                <w:position w:val="2"/>
                <w:rtl/>
              </w:rPr>
              <w:t xml:space="preserve">، أحاطت اللجنة علماً بالتقدم المحرز في تنفيذ القرار </w:t>
            </w:r>
            <w:r w:rsidRPr="00893B0D">
              <w:rPr>
                <w:b/>
                <w:bCs/>
                <w:position w:val="2"/>
              </w:rPr>
              <w:t>35 (Rev.WRC-23)</w:t>
            </w:r>
            <w:r w:rsidRPr="00893B0D">
              <w:rPr>
                <w:position w:val="2"/>
                <w:rtl/>
              </w:rPr>
              <w:t>.</w:t>
            </w:r>
          </w:p>
        </w:tc>
        <w:tc>
          <w:tcPr>
            <w:tcW w:w="3263" w:type="dxa"/>
            <w:shd w:val="clear" w:color="auto" w:fill="auto"/>
          </w:tcPr>
          <w:p w14:paraId="014E3FE2"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3DC7F3D2" w14:textId="77777777" w:rsidTr="005153A4">
        <w:trPr>
          <w:jc w:val="center"/>
        </w:trPr>
        <w:tc>
          <w:tcPr>
            <w:tcW w:w="718" w:type="dxa"/>
            <w:vMerge/>
          </w:tcPr>
          <w:p w14:paraId="2E279EBA"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41011DA6" w14:textId="77777777" w:rsidR="00684BA8" w:rsidRPr="00893B0D" w:rsidRDefault="00684BA8" w:rsidP="00646575">
            <w:pPr>
              <w:pStyle w:val="Tabletext"/>
              <w:spacing w:before="80" w:after="80" w:line="280" w:lineRule="exact"/>
              <w:rPr>
                <w:position w:val="2"/>
                <w:lang w:bidi="ar-EG"/>
              </w:rPr>
            </w:pPr>
          </w:p>
        </w:tc>
        <w:tc>
          <w:tcPr>
            <w:tcW w:w="6977" w:type="dxa"/>
            <w:vMerge w:val="restart"/>
          </w:tcPr>
          <w:p w14:paraId="62DB43DB" w14:textId="57A9C67E" w:rsidR="00684BA8" w:rsidRPr="00893B0D" w:rsidRDefault="00684BA8"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rPr>
                <w:position w:val="2"/>
                <w:lang w:val="ar-SA" w:bidi="ar-EG"/>
              </w:rPr>
            </w:pPr>
            <w:r w:rsidRPr="00893B0D">
              <w:rPr>
                <w:position w:val="2"/>
                <w:rtl/>
              </w:rPr>
              <w:t>ط)</w:t>
            </w:r>
            <w:r w:rsidRPr="00893B0D">
              <w:rPr>
                <w:position w:val="2"/>
                <w:rtl/>
              </w:rPr>
              <w:tab/>
              <w:t xml:space="preserve">أحاطت اللجنة علماً بالفقرة </w:t>
            </w:r>
            <w:r w:rsidRPr="00893B0D">
              <w:rPr>
                <w:position w:val="2"/>
              </w:rPr>
              <w:t>9</w:t>
            </w:r>
            <w:r w:rsidRPr="00893B0D">
              <w:rPr>
                <w:position w:val="2"/>
                <w:rtl/>
              </w:rPr>
              <w:t xml:space="preserve"> من الوثيقة </w:t>
            </w:r>
            <w:r w:rsidRPr="00893B0D">
              <w:rPr>
                <w:position w:val="2"/>
              </w:rPr>
              <w:t>RRB25-1/8(Rev.1)</w:t>
            </w:r>
            <w:r w:rsidRPr="00893B0D">
              <w:rPr>
                <w:position w:val="2"/>
                <w:rtl/>
              </w:rPr>
              <w:t>، بشأن التبليغ عن تخصيصات التردد</w:t>
            </w:r>
            <w:r w:rsidR="00F86CF1">
              <w:rPr>
                <w:rFonts w:hint="cs"/>
                <w:position w:val="2"/>
                <w:rtl/>
              </w:rPr>
              <w:t>ات</w:t>
            </w:r>
            <w:r w:rsidRPr="00893B0D">
              <w:rPr>
                <w:position w:val="2"/>
                <w:rtl/>
              </w:rPr>
              <w:t xml:space="preserve"> للشبكة الساتلية </w:t>
            </w:r>
            <w:r w:rsidRPr="00893B0D">
              <w:rPr>
                <w:position w:val="2"/>
              </w:rPr>
              <w:t>IRANSAT-B-43.5E</w:t>
            </w:r>
            <w:r w:rsidRPr="00893B0D">
              <w:rPr>
                <w:position w:val="2"/>
                <w:rtl/>
              </w:rPr>
              <w:t>.</w:t>
            </w:r>
          </w:p>
        </w:tc>
        <w:tc>
          <w:tcPr>
            <w:tcW w:w="3263" w:type="dxa"/>
            <w:shd w:val="clear" w:color="auto" w:fill="auto"/>
          </w:tcPr>
          <w:p w14:paraId="10C702ED" w14:textId="77777777" w:rsidR="00684BA8" w:rsidRPr="00893B0D" w:rsidRDefault="00684BA8" w:rsidP="00646575">
            <w:pPr>
              <w:pStyle w:val="Tabletext"/>
              <w:spacing w:before="80" w:after="80" w:line="280" w:lineRule="exact"/>
              <w:jc w:val="center"/>
              <w:rPr>
                <w:position w:val="2"/>
                <w:lang w:bidi="ar-EG"/>
              </w:rPr>
            </w:pPr>
          </w:p>
        </w:tc>
      </w:tr>
      <w:tr w:rsidR="00AA00FF" w:rsidRPr="00893B0D" w14:paraId="65CA2507" w14:textId="77777777" w:rsidTr="005153A4">
        <w:trPr>
          <w:jc w:val="center"/>
        </w:trPr>
        <w:tc>
          <w:tcPr>
            <w:tcW w:w="718" w:type="dxa"/>
            <w:vMerge/>
          </w:tcPr>
          <w:p w14:paraId="3AE1A232" w14:textId="77777777" w:rsidR="00684BA8" w:rsidRPr="00893B0D" w:rsidRDefault="00684BA8" w:rsidP="00646575">
            <w:pPr>
              <w:pStyle w:val="Tabletext"/>
              <w:spacing w:before="80" w:after="80" w:line="280" w:lineRule="exact"/>
              <w:rPr>
                <w:b/>
                <w:bCs/>
                <w:position w:val="2"/>
                <w:lang w:bidi="ar-EG"/>
              </w:rPr>
            </w:pPr>
          </w:p>
        </w:tc>
        <w:tc>
          <w:tcPr>
            <w:tcW w:w="4174" w:type="dxa"/>
            <w:vMerge/>
          </w:tcPr>
          <w:p w14:paraId="7D182902" w14:textId="77777777" w:rsidR="00684BA8" w:rsidRPr="00893B0D" w:rsidRDefault="00684BA8" w:rsidP="00646575">
            <w:pPr>
              <w:pStyle w:val="Tabletext"/>
              <w:spacing w:before="80" w:after="80" w:line="280" w:lineRule="exact"/>
              <w:rPr>
                <w:position w:val="2"/>
                <w:lang w:bidi="ar-EG"/>
              </w:rPr>
            </w:pPr>
          </w:p>
        </w:tc>
        <w:tc>
          <w:tcPr>
            <w:tcW w:w="6977" w:type="dxa"/>
            <w:vMerge/>
          </w:tcPr>
          <w:p w14:paraId="22EA318E" w14:textId="77777777" w:rsidR="00684BA8" w:rsidRPr="00893B0D" w:rsidRDefault="00684BA8" w:rsidP="00646575">
            <w:pPr>
              <w:pStyle w:val="Tabletext"/>
              <w:spacing w:before="80" w:after="80" w:line="280" w:lineRule="exact"/>
              <w:rPr>
                <w:position w:val="2"/>
                <w:lang w:bidi="ar-EG"/>
              </w:rPr>
            </w:pPr>
          </w:p>
        </w:tc>
        <w:tc>
          <w:tcPr>
            <w:tcW w:w="3263" w:type="dxa"/>
            <w:shd w:val="clear" w:color="auto" w:fill="auto"/>
          </w:tcPr>
          <w:p w14:paraId="0D7BE9EF" w14:textId="77777777" w:rsidR="00684BA8" w:rsidRPr="00893B0D" w:rsidRDefault="00684BA8" w:rsidP="00646575">
            <w:pPr>
              <w:pStyle w:val="Tabletext"/>
              <w:spacing w:before="80" w:after="80" w:line="280" w:lineRule="exact"/>
              <w:jc w:val="center"/>
              <w:rPr>
                <w:position w:val="2"/>
                <w:lang w:bidi="ar-EG"/>
              </w:rPr>
            </w:pPr>
          </w:p>
        </w:tc>
      </w:tr>
      <w:tr w:rsidR="00684BA8" w:rsidRPr="00893B0D" w14:paraId="2DDD568C" w14:textId="77777777" w:rsidTr="005153A4">
        <w:trPr>
          <w:jc w:val="center"/>
        </w:trPr>
        <w:tc>
          <w:tcPr>
            <w:tcW w:w="718" w:type="dxa"/>
          </w:tcPr>
          <w:p w14:paraId="16FB6805"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4</w:t>
            </w:r>
          </w:p>
        </w:tc>
        <w:tc>
          <w:tcPr>
            <w:tcW w:w="14414" w:type="dxa"/>
            <w:gridSpan w:val="3"/>
            <w:shd w:val="clear" w:color="auto" w:fill="auto"/>
          </w:tcPr>
          <w:p w14:paraId="45D23F90" w14:textId="77777777" w:rsidR="00684BA8" w:rsidRPr="00893B0D" w:rsidRDefault="00684BA8" w:rsidP="00646575">
            <w:pPr>
              <w:pStyle w:val="Tabletext"/>
              <w:spacing w:before="80" w:after="80" w:line="280" w:lineRule="exact"/>
              <w:rPr>
                <w:position w:val="2"/>
                <w:lang w:val="ar-SA" w:bidi="ar-EG"/>
              </w:rPr>
            </w:pPr>
            <w:r w:rsidRPr="00893B0D">
              <w:rPr>
                <w:position w:val="2"/>
                <w:rtl/>
              </w:rPr>
              <w:t>القواعد الإجرائية</w:t>
            </w:r>
          </w:p>
        </w:tc>
      </w:tr>
      <w:tr w:rsidR="00AA00FF" w:rsidRPr="00893B0D" w14:paraId="1A1C9EF3" w14:textId="77777777" w:rsidTr="005153A4">
        <w:trPr>
          <w:jc w:val="center"/>
        </w:trPr>
        <w:tc>
          <w:tcPr>
            <w:tcW w:w="718" w:type="dxa"/>
          </w:tcPr>
          <w:p w14:paraId="1F4E0D88" w14:textId="77777777" w:rsidR="00684BA8" w:rsidRPr="00893B0D" w:rsidRDefault="00AA00FF" w:rsidP="00646575">
            <w:pPr>
              <w:pStyle w:val="Tabletext"/>
              <w:spacing w:before="80" w:after="80" w:line="280" w:lineRule="exact"/>
              <w:jc w:val="right"/>
              <w:rPr>
                <w:b/>
                <w:bCs/>
                <w:position w:val="2"/>
                <w:lang w:val="ar-SA" w:bidi="ar-EG"/>
              </w:rPr>
            </w:pPr>
            <w:r w:rsidRPr="00893B0D">
              <w:rPr>
                <w:b/>
                <w:bCs/>
                <w:position w:val="2"/>
              </w:rPr>
              <w:t>1.4</w:t>
            </w:r>
          </w:p>
        </w:tc>
        <w:tc>
          <w:tcPr>
            <w:tcW w:w="4174" w:type="dxa"/>
          </w:tcPr>
          <w:p w14:paraId="1069D7A0" w14:textId="77777777" w:rsidR="00684BA8" w:rsidRPr="00893B0D" w:rsidRDefault="00684BA8" w:rsidP="00646575">
            <w:pPr>
              <w:pStyle w:val="Tabletext"/>
              <w:spacing w:before="80" w:after="80" w:line="280" w:lineRule="exact"/>
              <w:rPr>
                <w:position w:val="2"/>
                <w:lang w:val="ar-SA" w:bidi="ar-EG"/>
              </w:rPr>
            </w:pPr>
            <w:r w:rsidRPr="00893B0D">
              <w:rPr>
                <w:position w:val="2"/>
                <w:rtl/>
              </w:rPr>
              <w:t>قائمة القواعد الإجرائية المقترحة</w:t>
            </w:r>
          </w:p>
          <w:p w14:paraId="4781D7F6" w14:textId="77777777" w:rsidR="00684BA8" w:rsidRPr="00893B0D" w:rsidRDefault="00684BA8" w:rsidP="00646575">
            <w:pPr>
              <w:pStyle w:val="Tabletext"/>
              <w:spacing w:before="80" w:after="80" w:line="280" w:lineRule="exact"/>
              <w:rPr>
                <w:position w:val="2"/>
                <w:lang w:val="ar-SA" w:bidi="ar-EG"/>
              </w:rPr>
            </w:pPr>
            <w:hyperlink r:id="rId19" w:history="1">
              <w:r w:rsidRPr="00893B0D">
                <w:rPr>
                  <w:rStyle w:val="Hyperlink"/>
                  <w:position w:val="2"/>
                </w:rPr>
                <w:t>RRB25-1/1</w:t>
              </w:r>
            </w:hyperlink>
            <w:r w:rsidR="00AA00FF" w:rsidRPr="00893B0D">
              <w:rPr>
                <w:rFonts w:hint="cs"/>
                <w:position w:val="2"/>
                <w:rtl/>
                <w:lang w:bidi="ar-EG"/>
              </w:rPr>
              <w:t xml:space="preserve">؛ </w:t>
            </w:r>
            <w:hyperlink r:id="rId20" w:history="1">
              <w:r w:rsidRPr="00893B0D">
                <w:rPr>
                  <w:rStyle w:val="Hyperlink"/>
                  <w:position w:val="2"/>
                  <w:lang w:bidi="ar-EG"/>
                </w:rPr>
                <w:t>RRB1-24/1(Rev.3)</w:t>
              </w:r>
            </w:hyperlink>
          </w:p>
        </w:tc>
        <w:tc>
          <w:tcPr>
            <w:tcW w:w="6977" w:type="dxa"/>
          </w:tcPr>
          <w:p w14:paraId="5B46D31B" w14:textId="77777777" w:rsidR="00684BA8" w:rsidRPr="00893B0D" w:rsidRDefault="00684BA8" w:rsidP="00646575">
            <w:pPr>
              <w:pStyle w:val="Tabletext"/>
              <w:spacing w:before="80" w:after="80" w:line="280" w:lineRule="exact"/>
              <w:rPr>
                <w:position w:val="2"/>
                <w:lang w:val="ar-SA" w:bidi="ar-EG"/>
              </w:rPr>
            </w:pPr>
            <w:r w:rsidRPr="00893B0D">
              <w:rPr>
                <w:position w:val="2"/>
                <w:rtl/>
              </w:rPr>
              <w:t>بعد اجتماع لفريق العمل المعني بالقواعد الإجرائية، تحت قيادة السيدة ص. حسنوفا، قامت اللجنة بما يلي:</w:t>
            </w:r>
          </w:p>
          <w:p w14:paraId="471D8B60" w14:textId="77777777" w:rsidR="00684BA8" w:rsidRPr="00893B0D" w:rsidRDefault="004A6335"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مراجعة قائمة القواعد الإجرائية المقترحة الواردة في الوثيقة </w:t>
            </w:r>
            <w:r w:rsidR="00684BA8" w:rsidRPr="00893B0D">
              <w:rPr>
                <w:position w:val="2"/>
              </w:rPr>
              <w:t>RRB25-1/1</w:t>
            </w:r>
            <w:r w:rsidR="00684BA8" w:rsidRPr="00893B0D">
              <w:rPr>
                <w:position w:val="2"/>
                <w:rtl/>
              </w:rPr>
              <w:t xml:space="preserve"> والموافقة عليها، مع مراعاة مقترحات المكتب لمراجعة بعض القواعد الإجرائية والمقترحات المتعلقة بالقواعد الإجرائية الجديدة؛</w:t>
            </w:r>
          </w:p>
          <w:p w14:paraId="5378B02D" w14:textId="77777777" w:rsidR="00684BA8" w:rsidRPr="00893B0D" w:rsidRDefault="004A6335"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تكليف المكتب بنشر النسخة المراجعة من الوثيقة على الموقع الإلكتروني وإعداد مشروع القواعد الإجرائية هذا وتعميمه قبل الاجتماع التاسع والتسعين للجنة بوقتٍ كافٍ، لإتاحة الوقت الكافي للإدارات لإبداء تعليقاتها.</w:t>
            </w:r>
          </w:p>
        </w:tc>
        <w:tc>
          <w:tcPr>
            <w:tcW w:w="3263" w:type="dxa"/>
            <w:shd w:val="clear" w:color="auto" w:fill="auto"/>
          </w:tcPr>
          <w:p w14:paraId="580B8111"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t>يقوم الأمين التنفيذي بنشر النسخة المراجَعة من قائمة القواعد الإجرائية المقترحة في الموقع الإلكتروني.</w:t>
            </w:r>
          </w:p>
          <w:p w14:paraId="4C635765"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t>يقوم المكتب بتعميم مشروع القواعد الإجرائية هذا قبل موعد الاجتماع التاسع والتسعين للجنة بفترة كافية.</w:t>
            </w:r>
          </w:p>
        </w:tc>
      </w:tr>
      <w:tr w:rsidR="00684BA8" w:rsidRPr="00893B0D" w14:paraId="3AB97555" w14:textId="77777777" w:rsidTr="005153A4">
        <w:trPr>
          <w:jc w:val="center"/>
        </w:trPr>
        <w:tc>
          <w:tcPr>
            <w:tcW w:w="718" w:type="dxa"/>
          </w:tcPr>
          <w:p w14:paraId="570AA146"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5</w:t>
            </w:r>
          </w:p>
        </w:tc>
        <w:tc>
          <w:tcPr>
            <w:tcW w:w="14414" w:type="dxa"/>
            <w:gridSpan w:val="3"/>
          </w:tcPr>
          <w:p w14:paraId="4DD9E1D5" w14:textId="570ECC5C" w:rsidR="00684BA8" w:rsidRPr="00893B0D" w:rsidRDefault="00684BA8" w:rsidP="00646575">
            <w:pPr>
              <w:pStyle w:val="Tabletext"/>
              <w:spacing w:before="80" w:after="80" w:line="280" w:lineRule="exact"/>
              <w:rPr>
                <w:position w:val="2"/>
                <w:lang w:val="ar-SA" w:bidi="ar-EG"/>
              </w:rPr>
            </w:pPr>
            <w:r w:rsidRPr="00893B0D">
              <w:rPr>
                <w:position w:val="2"/>
                <w:rtl/>
              </w:rPr>
              <w:t xml:space="preserve">طلبات تمديد المهلة </w:t>
            </w:r>
            <w:r w:rsidR="00652249">
              <w:rPr>
                <w:rFonts w:hint="cs"/>
                <w:position w:val="2"/>
                <w:rtl/>
                <w:lang w:bidi="ar-EG"/>
              </w:rPr>
              <w:t xml:space="preserve">الزمنية </w:t>
            </w:r>
            <w:r w:rsidRPr="00893B0D">
              <w:rPr>
                <w:position w:val="2"/>
                <w:rtl/>
              </w:rPr>
              <w:t>التنظيمية لوضع تخصيصات ترددات الشبكات/الأنظمة الساتلية في الخدمة</w:t>
            </w:r>
          </w:p>
        </w:tc>
      </w:tr>
      <w:tr w:rsidR="00DE5606" w:rsidRPr="00893B0D" w14:paraId="7A605C2E" w14:textId="77777777" w:rsidTr="005153A4">
        <w:trPr>
          <w:jc w:val="center"/>
        </w:trPr>
        <w:tc>
          <w:tcPr>
            <w:tcW w:w="718" w:type="dxa"/>
          </w:tcPr>
          <w:p w14:paraId="77D70642" w14:textId="77777777" w:rsidR="00684BA8" w:rsidRPr="00893B0D" w:rsidRDefault="004A6335" w:rsidP="00646575">
            <w:pPr>
              <w:pStyle w:val="Tabletext"/>
              <w:spacing w:before="80" w:after="80" w:line="280" w:lineRule="exact"/>
              <w:jc w:val="right"/>
              <w:rPr>
                <w:b/>
                <w:bCs/>
                <w:position w:val="2"/>
                <w:lang w:val="ar-SA" w:bidi="ar-EG"/>
              </w:rPr>
            </w:pPr>
            <w:r w:rsidRPr="00893B0D">
              <w:rPr>
                <w:b/>
                <w:bCs/>
                <w:position w:val="2"/>
              </w:rPr>
              <w:t>1.5</w:t>
            </w:r>
          </w:p>
        </w:tc>
        <w:tc>
          <w:tcPr>
            <w:tcW w:w="4174" w:type="dxa"/>
          </w:tcPr>
          <w:p w14:paraId="0F17FDA7" w14:textId="215E4848" w:rsidR="00684BA8" w:rsidRPr="00893B0D" w:rsidRDefault="00684BA8" w:rsidP="00F86CF1">
            <w:pPr>
              <w:pStyle w:val="Tabletext"/>
              <w:spacing w:before="80" w:after="80" w:line="280" w:lineRule="exact"/>
              <w:jc w:val="left"/>
              <w:rPr>
                <w:position w:val="2"/>
                <w:lang w:val="ar-SA" w:bidi="ar-EG"/>
              </w:rPr>
            </w:pPr>
            <w:r w:rsidRPr="00893B0D">
              <w:rPr>
                <w:spacing w:val="-4"/>
                <w:position w:val="2"/>
                <w:rtl/>
              </w:rPr>
              <w:t xml:space="preserve">تبليغ مقدم من إدارة نيجيريا تطلب فيه تمديد المهلة </w:t>
            </w:r>
            <w:r w:rsidR="00652249">
              <w:rPr>
                <w:rFonts w:hint="cs"/>
                <w:spacing w:val="-4"/>
                <w:position w:val="2"/>
                <w:rtl/>
              </w:rPr>
              <w:t xml:space="preserve">الزمنية </w:t>
            </w:r>
            <w:r w:rsidRPr="00893B0D">
              <w:rPr>
                <w:spacing w:val="-4"/>
                <w:position w:val="2"/>
                <w:rtl/>
              </w:rPr>
              <w:t xml:space="preserve">التنظيمية لوضع تخصيصات ترددات الشبكتين </w:t>
            </w:r>
            <w:proofErr w:type="spellStart"/>
            <w:r w:rsidRPr="00893B0D">
              <w:rPr>
                <w:spacing w:val="-4"/>
                <w:position w:val="2"/>
                <w:rtl/>
              </w:rPr>
              <w:t>الساتليتين</w:t>
            </w:r>
            <w:proofErr w:type="spellEnd"/>
            <w:r w:rsidR="00F86CF1">
              <w:rPr>
                <w:rFonts w:hint="cs"/>
                <w:spacing w:val="-4"/>
                <w:position w:val="2"/>
                <w:rtl/>
              </w:rPr>
              <w:t> </w:t>
            </w:r>
            <w:r w:rsidRPr="00893B0D">
              <w:rPr>
                <w:spacing w:val="-4"/>
                <w:position w:val="2"/>
              </w:rPr>
              <w:t>NIGCOMSAT-2B</w:t>
            </w:r>
            <w:r w:rsidRPr="00893B0D">
              <w:rPr>
                <w:spacing w:val="-4"/>
                <w:position w:val="2"/>
                <w:rtl/>
              </w:rPr>
              <w:t xml:space="preserve"> (</w:t>
            </w:r>
            <w:r w:rsidRPr="00893B0D">
              <w:rPr>
                <w:spacing w:val="-4"/>
                <w:position w:val="2"/>
              </w:rPr>
              <w:t>°9,5</w:t>
            </w:r>
            <w:r w:rsidRPr="00893B0D">
              <w:rPr>
                <w:spacing w:val="-4"/>
                <w:position w:val="2"/>
                <w:rtl/>
              </w:rPr>
              <w:t xml:space="preserve"> غرباً) و</w:t>
            </w:r>
            <w:r w:rsidRPr="00893B0D">
              <w:rPr>
                <w:spacing w:val="-4"/>
                <w:position w:val="2"/>
              </w:rPr>
              <w:t>NIGCOMSAT-2D</w:t>
            </w:r>
            <w:r w:rsidRPr="00893B0D">
              <w:rPr>
                <w:spacing w:val="-4"/>
                <w:position w:val="2"/>
                <w:rtl/>
              </w:rPr>
              <w:t xml:space="preserve"> (</w:t>
            </w:r>
            <w:r w:rsidRPr="00893B0D">
              <w:rPr>
                <w:spacing w:val="-4"/>
                <w:position w:val="2"/>
              </w:rPr>
              <w:t>°16</w:t>
            </w:r>
            <w:r w:rsidRPr="00893B0D">
              <w:rPr>
                <w:spacing w:val="-4"/>
                <w:position w:val="2"/>
                <w:rtl/>
              </w:rPr>
              <w:t xml:space="preserve"> غرباً) في الخدمة</w:t>
            </w:r>
            <w:r w:rsidR="00F947AA" w:rsidRPr="00893B0D">
              <w:rPr>
                <w:spacing w:val="-4"/>
                <w:position w:val="2"/>
                <w:rtl/>
              </w:rPr>
              <w:tab/>
            </w:r>
            <w:r w:rsidR="004A6335" w:rsidRPr="00893B0D">
              <w:rPr>
                <w:position w:val="2"/>
              </w:rPr>
              <w:br/>
            </w:r>
            <w:hyperlink r:id="rId21" w:history="1">
              <w:r w:rsidR="004A6335" w:rsidRPr="00893B0D">
                <w:rPr>
                  <w:rStyle w:val="Hyperlink"/>
                  <w:position w:val="2"/>
                </w:rPr>
                <w:t>RRB25-1/2</w:t>
              </w:r>
            </w:hyperlink>
            <w:r w:rsidR="004A6335" w:rsidRPr="00893B0D">
              <w:rPr>
                <w:rFonts w:hint="cs"/>
                <w:position w:val="2"/>
                <w:rtl/>
              </w:rPr>
              <w:t xml:space="preserve">؛ </w:t>
            </w:r>
            <w:hyperlink r:id="rId22" w:history="1">
              <w:r w:rsidR="004A6335" w:rsidRPr="00893B0D">
                <w:rPr>
                  <w:rStyle w:val="Hyperlink"/>
                  <w:position w:val="2"/>
                </w:rPr>
                <w:t>RRB25-1/DELAYED/7</w:t>
              </w:r>
            </w:hyperlink>
          </w:p>
        </w:tc>
        <w:tc>
          <w:tcPr>
            <w:tcW w:w="6977" w:type="dxa"/>
          </w:tcPr>
          <w:p w14:paraId="266AA3E5" w14:textId="23312513"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بالتفصيل في التبليغ المقدم من إدارة نيجيريا لطلب تمديد المهلة </w:t>
            </w:r>
            <w:r w:rsidR="00652249">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للشبكتين </w:t>
            </w:r>
            <w:proofErr w:type="spellStart"/>
            <w:r w:rsidRPr="00893B0D">
              <w:rPr>
                <w:position w:val="2"/>
                <w:rtl/>
              </w:rPr>
              <w:t>الساتليتين</w:t>
            </w:r>
            <w:proofErr w:type="spellEnd"/>
            <w:r w:rsidRPr="00893B0D">
              <w:rPr>
                <w:position w:val="2"/>
                <w:rtl/>
              </w:rPr>
              <w:t xml:space="preserve"> </w:t>
            </w:r>
            <w:r w:rsidRPr="00893B0D">
              <w:rPr>
                <w:position w:val="2"/>
              </w:rPr>
              <w:t>NIGCOMSAT-2B</w:t>
            </w:r>
            <w:r w:rsidRPr="00893B0D">
              <w:rPr>
                <w:position w:val="2"/>
                <w:rtl/>
              </w:rPr>
              <w:t xml:space="preserve"> </w:t>
            </w:r>
            <w:r w:rsidR="004A6335" w:rsidRPr="00893B0D">
              <w:rPr>
                <w:position w:val="2"/>
                <w:rtl/>
              </w:rPr>
              <w:t>(</w:t>
            </w:r>
            <w:r w:rsidR="004A6335" w:rsidRPr="00893B0D">
              <w:rPr>
                <w:position w:val="2"/>
              </w:rPr>
              <w:t>°9,5</w:t>
            </w:r>
            <w:r w:rsidR="004A6335" w:rsidRPr="00893B0D">
              <w:rPr>
                <w:position w:val="2"/>
                <w:rtl/>
              </w:rPr>
              <w:t xml:space="preserve"> غرباً)</w:t>
            </w:r>
            <w:r w:rsidRPr="00893B0D">
              <w:rPr>
                <w:position w:val="2"/>
                <w:rtl/>
              </w:rPr>
              <w:t xml:space="preserve"> و</w:t>
            </w:r>
            <w:r w:rsidRPr="00893B0D">
              <w:rPr>
                <w:position w:val="2"/>
              </w:rPr>
              <w:t>NIGCOMSAT-2D</w:t>
            </w:r>
            <w:r w:rsidRPr="00893B0D">
              <w:rPr>
                <w:position w:val="2"/>
                <w:rtl/>
              </w:rPr>
              <w:t xml:space="preserve"> </w:t>
            </w:r>
            <w:r w:rsidR="004A6335" w:rsidRPr="00893B0D">
              <w:rPr>
                <w:position w:val="2"/>
                <w:rtl/>
              </w:rPr>
              <w:t>(</w:t>
            </w:r>
            <w:r w:rsidR="004A6335" w:rsidRPr="00893B0D">
              <w:rPr>
                <w:position w:val="2"/>
              </w:rPr>
              <w:t>°16</w:t>
            </w:r>
            <w:r w:rsidR="004A6335" w:rsidRPr="00893B0D">
              <w:rPr>
                <w:position w:val="2"/>
                <w:rtl/>
              </w:rPr>
              <w:t xml:space="preserve"> غرباً)</w:t>
            </w:r>
            <w:r w:rsidRPr="00893B0D">
              <w:rPr>
                <w:position w:val="2"/>
                <w:rtl/>
              </w:rPr>
              <w:t xml:space="preserve"> في الخدمة على النحو المبين في الوثيقة </w:t>
            </w:r>
            <w:r w:rsidRPr="00893B0D">
              <w:rPr>
                <w:position w:val="2"/>
              </w:rPr>
              <w:t>RRB25-1/2</w:t>
            </w:r>
            <w:r w:rsidRPr="00893B0D">
              <w:rPr>
                <w:position w:val="2"/>
                <w:rtl/>
              </w:rPr>
              <w:t xml:space="preserve"> وأحاطت علماً بالوثيقة</w:t>
            </w:r>
            <w:r w:rsidR="00F86CF1">
              <w:rPr>
                <w:rFonts w:hint="cs"/>
                <w:position w:val="2"/>
                <w:rtl/>
              </w:rPr>
              <w:t> </w:t>
            </w:r>
            <w:r w:rsidRPr="00893B0D">
              <w:rPr>
                <w:position w:val="2"/>
              </w:rPr>
              <w:t>RRB25</w:t>
            </w:r>
            <w:r w:rsidR="00F86CF1">
              <w:rPr>
                <w:position w:val="2"/>
              </w:rPr>
              <w:noBreakHyphen/>
            </w:r>
            <w:r w:rsidRPr="00893B0D">
              <w:rPr>
                <w:position w:val="2"/>
              </w:rPr>
              <w:t>1/DELAYED/7</w:t>
            </w:r>
            <w:r w:rsidRPr="00893B0D">
              <w:rPr>
                <w:position w:val="2"/>
                <w:rtl/>
              </w:rPr>
              <w:t xml:space="preserve"> للعلم. وأحاطت اللجنة علماً بما يلي:</w:t>
            </w:r>
          </w:p>
          <w:p w14:paraId="641E52D1" w14:textId="77777777" w:rsidR="00684BA8" w:rsidRPr="00893B0D" w:rsidRDefault="004A6335"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‏على الرغم من أن إدارة نيجيريا استندت إلى تطبيق الظروف القاهرة في طلبها مستشهدة بالبيئة السياسية غير المستقرة وبجائحة كوفيد-</w:t>
            </w:r>
            <w:r w:rsidR="00684BA8" w:rsidRPr="00893B0D">
              <w:rPr>
                <w:position w:val="2"/>
              </w:rPr>
              <w:t>19</w:t>
            </w:r>
            <w:r w:rsidR="00684BA8" w:rsidRPr="00893B0D">
              <w:rPr>
                <w:position w:val="2"/>
                <w:rtl/>
              </w:rPr>
              <w:t>، لم تُقدم أي أدلة داعمة لإثبات تلك العوامل أو</w:t>
            </w:r>
            <w:r w:rsidR="00F947AA" w:rsidRPr="00893B0D">
              <w:rPr>
                <w:rFonts w:hint="cs"/>
                <w:position w:val="2"/>
                <w:rtl/>
              </w:rPr>
              <w:t> </w:t>
            </w:r>
            <w:r w:rsidR="00684BA8" w:rsidRPr="00893B0D">
              <w:rPr>
                <w:position w:val="2"/>
                <w:rtl/>
              </w:rPr>
              <w:t>تبرير طول فترة التمديد المطلوبة.‎</w:t>
            </w:r>
          </w:p>
          <w:p w14:paraId="7A5C18D4" w14:textId="097CE7FF" w:rsidR="00684BA8" w:rsidRPr="00893B0D" w:rsidRDefault="004A6335"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أفادت إدارة نيجيريا بإمكانية منح اللجنة تمديدات للمهل التنظيمية لوضع تخصيصات التردد</w:t>
            </w:r>
            <w:r w:rsidR="00113877">
              <w:rPr>
                <w:rFonts w:hint="cs"/>
                <w:position w:val="2"/>
                <w:rtl/>
              </w:rPr>
              <w:t>ات</w:t>
            </w:r>
            <w:r w:rsidR="00684BA8" w:rsidRPr="00893B0D">
              <w:rPr>
                <w:position w:val="2"/>
                <w:rtl/>
              </w:rPr>
              <w:t xml:space="preserve"> للشبكات الساتلية التابعة للبلدان النامية في الخدمة على أساس استثنائي، مشيرة إلى تقرير اللجنة بشأن القرار </w:t>
            </w:r>
            <w:r w:rsidR="00684BA8" w:rsidRPr="00893B0D">
              <w:rPr>
                <w:b/>
                <w:bCs/>
                <w:position w:val="2"/>
              </w:rPr>
              <w:t>80 (Rev.WRC-07)</w:t>
            </w:r>
            <w:r w:rsidR="00684BA8" w:rsidRPr="00893B0D">
              <w:rPr>
                <w:position w:val="2"/>
                <w:rtl/>
              </w:rPr>
              <w:t xml:space="preserve"> المقدم إلى المؤتمر </w:t>
            </w:r>
            <w:r w:rsidR="00684BA8" w:rsidRPr="00893B0D">
              <w:rPr>
                <w:position w:val="2"/>
              </w:rPr>
              <w:t>WRC-23</w:t>
            </w:r>
            <w:r w:rsidR="00684BA8" w:rsidRPr="00893B0D">
              <w:rPr>
                <w:position w:val="2"/>
                <w:rtl/>
              </w:rPr>
              <w:t>. ومع ذلك، في</w:t>
            </w:r>
            <w:r w:rsidR="00113877">
              <w:rPr>
                <w:rFonts w:hint="cs"/>
                <w:position w:val="2"/>
                <w:rtl/>
              </w:rPr>
              <w:t> </w:t>
            </w:r>
            <w:r w:rsidR="00684BA8" w:rsidRPr="00893B0D">
              <w:rPr>
                <w:position w:val="2"/>
                <w:rtl/>
              </w:rPr>
              <w:t xml:space="preserve">غياب قرار بشأن هذه المسألة من جانب المؤتمر </w:t>
            </w:r>
            <w:r w:rsidR="00684BA8" w:rsidRPr="00893B0D">
              <w:rPr>
                <w:position w:val="2"/>
              </w:rPr>
              <w:t>WRC-23</w:t>
            </w:r>
            <w:r w:rsidR="00684BA8" w:rsidRPr="00893B0D">
              <w:rPr>
                <w:position w:val="2"/>
                <w:rtl/>
              </w:rPr>
              <w:t xml:space="preserve">، فإن منح هذا التمديد ليس ضمن ولاية اللجنة، بل ضمن ولاية المؤتمرات العالمية للاتصالات الراديوية (انظر الفقرة </w:t>
            </w:r>
            <w:r w:rsidR="00684BA8" w:rsidRPr="00893B0D">
              <w:rPr>
                <w:position w:val="2"/>
              </w:rPr>
              <w:t>8.13</w:t>
            </w:r>
            <w:r w:rsidR="00684BA8" w:rsidRPr="00893B0D">
              <w:rPr>
                <w:position w:val="2"/>
                <w:rtl/>
              </w:rPr>
              <w:t xml:space="preserve"> من الوثيقة</w:t>
            </w:r>
            <w:r w:rsidR="00F86CF1">
              <w:rPr>
                <w:rFonts w:hint="cs"/>
                <w:position w:val="2"/>
                <w:rtl/>
              </w:rPr>
              <w:t> </w:t>
            </w:r>
            <w:r w:rsidR="00684BA8" w:rsidRPr="00893B0D">
              <w:rPr>
                <w:position w:val="2"/>
              </w:rPr>
              <w:t>WRC-23/528</w:t>
            </w:r>
            <w:r w:rsidR="00684BA8" w:rsidRPr="00893B0D">
              <w:rPr>
                <w:position w:val="2"/>
                <w:rtl/>
              </w:rPr>
              <w:t xml:space="preserve"> المتفق عليها خلال الجلسة العامـة الثالثة عشرة للمؤتمر</w:t>
            </w:r>
            <w:r w:rsidR="00113877">
              <w:rPr>
                <w:rFonts w:hint="cs"/>
                <w:position w:val="2"/>
                <w:rtl/>
              </w:rPr>
              <w:t> </w:t>
            </w:r>
            <w:r w:rsidR="00684BA8" w:rsidRPr="00893B0D">
              <w:rPr>
                <w:position w:val="2"/>
              </w:rPr>
              <w:t>WRC</w:t>
            </w:r>
            <w:r w:rsidR="00113877">
              <w:rPr>
                <w:position w:val="2"/>
              </w:rPr>
              <w:noBreakHyphen/>
            </w:r>
            <w:r w:rsidR="00684BA8" w:rsidRPr="00893B0D">
              <w:rPr>
                <w:position w:val="2"/>
              </w:rPr>
              <w:t>23</w:t>
            </w:r>
            <w:r w:rsidR="00684BA8" w:rsidRPr="00893B0D">
              <w:rPr>
                <w:position w:val="2"/>
                <w:rtl/>
              </w:rPr>
              <w:t>).</w:t>
            </w:r>
          </w:p>
          <w:p w14:paraId="3A31755A" w14:textId="2F6821CB" w:rsidR="00684BA8" w:rsidRPr="00893B0D" w:rsidRDefault="00684BA8" w:rsidP="00646575">
            <w:pPr>
              <w:pStyle w:val="Tabletext"/>
              <w:spacing w:before="80" w:after="80" w:line="280" w:lineRule="exact"/>
              <w:rPr>
                <w:spacing w:val="-2"/>
                <w:position w:val="2"/>
                <w:lang w:val="ar-SA" w:bidi="ar-EG"/>
              </w:rPr>
            </w:pPr>
            <w:r w:rsidRPr="00893B0D">
              <w:rPr>
                <w:spacing w:val="-2"/>
                <w:position w:val="2"/>
                <w:rtl/>
              </w:rPr>
              <w:lastRenderedPageBreak/>
              <w:t xml:space="preserve">وخلصت اللجنة إلى أنها ليست في وضع يسمح لها بالموافقة على طلب تمديد المهلة </w:t>
            </w:r>
            <w:r w:rsidR="00652249">
              <w:rPr>
                <w:rFonts w:hint="cs"/>
                <w:spacing w:val="-4"/>
                <w:position w:val="2"/>
                <w:rtl/>
              </w:rPr>
              <w:t xml:space="preserve">الزمنية </w:t>
            </w:r>
            <w:r w:rsidRPr="00893B0D">
              <w:rPr>
                <w:spacing w:val="-2"/>
                <w:position w:val="2"/>
                <w:rtl/>
              </w:rPr>
              <w:t>التنظيمية لوضع تخصيصات التردد</w:t>
            </w:r>
            <w:r w:rsidR="00113877">
              <w:rPr>
                <w:rFonts w:hint="cs"/>
                <w:spacing w:val="-2"/>
                <w:position w:val="2"/>
                <w:rtl/>
              </w:rPr>
              <w:t>ات</w:t>
            </w:r>
            <w:r w:rsidRPr="00893B0D">
              <w:rPr>
                <w:spacing w:val="-2"/>
                <w:position w:val="2"/>
                <w:rtl/>
              </w:rPr>
              <w:t xml:space="preserve"> للشبكتين </w:t>
            </w:r>
            <w:proofErr w:type="spellStart"/>
            <w:r w:rsidRPr="00893B0D">
              <w:rPr>
                <w:spacing w:val="-2"/>
                <w:position w:val="2"/>
                <w:rtl/>
              </w:rPr>
              <w:t>الساتليتين</w:t>
            </w:r>
            <w:proofErr w:type="spellEnd"/>
            <w:r w:rsidRPr="00893B0D">
              <w:rPr>
                <w:spacing w:val="-2"/>
                <w:position w:val="2"/>
                <w:rtl/>
              </w:rPr>
              <w:t xml:space="preserve"> </w:t>
            </w:r>
            <w:r w:rsidR="004A6335" w:rsidRPr="00893B0D">
              <w:rPr>
                <w:spacing w:val="-2"/>
                <w:position w:val="2"/>
              </w:rPr>
              <w:t>NIGCOMSAT-2B</w:t>
            </w:r>
            <w:r w:rsidR="004A6335" w:rsidRPr="00893B0D">
              <w:rPr>
                <w:spacing w:val="-2"/>
                <w:position w:val="2"/>
                <w:rtl/>
              </w:rPr>
              <w:t xml:space="preserve"> (</w:t>
            </w:r>
            <w:r w:rsidR="004A6335" w:rsidRPr="00893B0D">
              <w:rPr>
                <w:spacing w:val="-2"/>
                <w:position w:val="2"/>
              </w:rPr>
              <w:t>°9,5</w:t>
            </w:r>
            <w:r w:rsidR="004A6335" w:rsidRPr="00893B0D">
              <w:rPr>
                <w:spacing w:val="-2"/>
                <w:position w:val="2"/>
                <w:rtl/>
              </w:rPr>
              <w:t xml:space="preserve"> غرباً) و</w:t>
            </w:r>
            <w:r w:rsidR="004A6335" w:rsidRPr="00893B0D">
              <w:rPr>
                <w:spacing w:val="-2"/>
                <w:position w:val="2"/>
              </w:rPr>
              <w:t>NIGCOMSAT-2D</w:t>
            </w:r>
            <w:r w:rsidR="004A6335" w:rsidRPr="00893B0D">
              <w:rPr>
                <w:spacing w:val="-2"/>
                <w:position w:val="2"/>
                <w:rtl/>
              </w:rPr>
              <w:t xml:space="preserve"> (</w:t>
            </w:r>
            <w:r w:rsidR="004A6335" w:rsidRPr="00893B0D">
              <w:rPr>
                <w:spacing w:val="-2"/>
                <w:position w:val="2"/>
              </w:rPr>
              <w:t>°16</w:t>
            </w:r>
            <w:r w:rsidR="004A6335" w:rsidRPr="00893B0D">
              <w:rPr>
                <w:spacing w:val="-2"/>
                <w:position w:val="2"/>
                <w:rtl/>
              </w:rPr>
              <w:t xml:space="preserve"> غرباً)</w:t>
            </w:r>
            <w:r w:rsidRPr="00893B0D">
              <w:rPr>
                <w:spacing w:val="-2"/>
                <w:position w:val="2"/>
                <w:rtl/>
              </w:rPr>
              <w:t xml:space="preserve"> في الخدمة. وبالنظر إلى أن إدارة نيجيريا تعتزم تقديم معلومات إضافية في الاجتماع التالي، </w:t>
            </w:r>
            <w:r w:rsidRPr="00893B0D">
              <w:rPr>
                <w:spacing w:val="-3"/>
                <w:position w:val="2"/>
                <w:rtl/>
              </w:rPr>
              <w:t>قررت اللجنة تكليف المكتب بالإبقاء على تخصيصات التردد</w:t>
            </w:r>
            <w:r w:rsidR="00113877">
              <w:rPr>
                <w:rFonts w:hint="cs"/>
                <w:spacing w:val="-3"/>
                <w:position w:val="2"/>
                <w:rtl/>
              </w:rPr>
              <w:t>ات</w:t>
            </w:r>
            <w:r w:rsidRPr="00893B0D">
              <w:rPr>
                <w:spacing w:val="-3"/>
                <w:position w:val="2"/>
                <w:rtl/>
              </w:rPr>
              <w:t xml:space="preserve"> للشبكتين </w:t>
            </w:r>
            <w:proofErr w:type="spellStart"/>
            <w:r w:rsidRPr="00893B0D">
              <w:rPr>
                <w:spacing w:val="-3"/>
                <w:position w:val="2"/>
                <w:rtl/>
              </w:rPr>
              <w:t>الساتليتين</w:t>
            </w:r>
            <w:proofErr w:type="spellEnd"/>
            <w:r w:rsidR="00113877">
              <w:rPr>
                <w:spacing w:val="-3"/>
                <w:position w:val="2"/>
              </w:rPr>
              <w:t> </w:t>
            </w:r>
            <w:r w:rsidR="004A6335" w:rsidRPr="00893B0D">
              <w:rPr>
                <w:spacing w:val="-3"/>
                <w:position w:val="2"/>
              </w:rPr>
              <w:t>NIGCOMSAT</w:t>
            </w:r>
            <w:r w:rsidR="00113877">
              <w:rPr>
                <w:spacing w:val="-3"/>
                <w:position w:val="2"/>
                <w:rtl/>
              </w:rPr>
              <w:noBreakHyphen/>
            </w:r>
            <w:r w:rsidR="004A6335" w:rsidRPr="00893B0D">
              <w:rPr>
                <w:spacing w:val="-3"/>
                <w:position w:val="2"/>
              </w:rPr>
              <w:t>2B</w:t>
            </w:r>
            <w:r w:rsidR="004A6335" w:rsidRPr="00893B0D">
              <w:rPr>
                <w:spacing w:val="-3"/>
                <w:position w:val="2"/>
                <w:rtl/>
              </w:rPr>
              <w:t xml:space="preserve"> (</w:t>
            </w:r>
            <w:r w:rsidR="004A6335" w:rsidRPr="00893B0D">
              <w:rPr>
                <w:spacing w:val="-3"/>
                <w:position w:val="2"/>
              </w:rPr>
              <w:t>°9,5</w:t>
            </w:r>
            <w:r w:rsidR="004A6335" w:rsidRPr="00893B0D">
              <w:rPr>
                <w:spacing w:val="-3"/>
                <w:position w:val="2"/>
                <w:rtl/>
              </w:rPr>
              <w:t xml:space="preserve"> غرباً) و</w:t>
            </w:r>
            <w:r w:rsidR="004A6335" w:rsidRPr="00893B0D">
              <w:rPr>
                <w:spacing w:val="-3"/>
                <w:position w:val="2"/>
              </w:rPr>
              <w:t>NIGCOMSAT-2D</w:t>
            </w:r>
            <w:r w:rsidR="004A6335" w:rsidRPr="00893B0D">
              <w:rPr>
                <w:spacing w:val="-3"/>
                <w:position w:val="2"/>
                <w:rtl/>
              </w:rPr>
              <w:t xml:space="preserve"> (</w:t>
            </w:r>
            <w:r w:rsidR="004A6335" w:rsidRPr="00893B0D">
              <w:rPr>
                <w:spacing w:val="-3"/>
                <w:position w:val="2"/>
              </w:rPr>
              <w:t>°16</w:t>
            </w:r>
            <w:r w:rsidR="004A6335" w:rsidRPr="00893B0D">
              <w:rPr>
                <w:spacing w:val="-3"/>
                <w:position w:val="2"/>
                <w:rtl/>
              </w:rPr>
              <w:t xml:space="preserve"> غرباً)</w:t>
            </w:r>
            <w:r w:rsidRPr="00893B0D">
              <w:rPr>
                <w:spacing w:val="-3"/>
                <w:position w:val="2"/>
                <w:rtl/>
              </w:rPr>
              <w:t xml:space="preserve"> حتى نهاية الاجتماع التاسع والتسعين للجنة.</w:t>
            </w:r>
          </w:p>
        </w:tc>
        <w:tc>
          <w:tcPr>
            <w:tcW w:w="3263" w:type="dxa"/>
          </w:tcPr>
          <w:p w14:paraId="166FCCBF" w14:textId="4ADE95F7"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w:t>
            </w:r>
            <w:r w:rsidR="00F07D25">
              <w:rPr>
                <w:rFonts w:hint="cs"/>
                <w:position w:val="2"/>
                <w:rtl/>
              </w:rPr>
              <w:t>ة</w:t>
            </w:r>
            <w:r w:rsidRPr="00893B0D">
              <w:rPr>
                <w:position w:val="2"/>
                <w:rtl/>
              </w:rPr>
              <w:t xml:space="preserve"> المعنية بهذا القرار.</w:t>
            </w:r>
          </w:p>
          <w:p w14:paraId="5A0E8710" w14:textId="57AB5EB0" w:rsidR="00684BA8" w:rsidRPr="00893B0D" w:rsidRDefault="00684BA8" w:rsidP="00646575">
            <w:pPr>
              <w:pStyle w:val="Tabletext"/>
              <w:spacing w:before="80" w:after="80" w:line="280" w:lineRule="exact"/>
              <w:jc w:val="center"/>
              <w:rPr>
                <w:position w:val="2"/>
                <w:lang w:val="ar-SA" w:bidi="ar-EG"/>
              </w:rPr>
            </w:pPr>
            <w:r w:rsidRPr="00893B0D">
              <w:rPr>
                <w:position w:val="2"/>
                <w:rtl/>
              </w:rPr>
              <w:t>على المكتب أن يواصل مراعاة تخصيصات التردد</w:t>
            </w:r>
            <w:r w:rsidR="00113877">
              <w:rPr>
                <w:rFonts w:hint="cs"/>
                <w:position w:val="2"/>
                <w:rtl/>
              </w:rPr>
              <w:t>ات</w:t>
            </w:r>
            <w:r w:rsidRPr="00893B0D">
              <w:rPr>
                <w:position w:val="2"/>
                <w:rtl/>
              </w:rPr>
              <w:t xml:space="preserve"> للشبكتين </w:t>
            </w:r>
            <w:proofErr w:type="spellStart"/>
            <w:r w:rsidRPr="00893B0D">
              <w:rPr>
                <w:position w:val="2"/>
                <w:rtl/>
              </w:rPr>
              <w:t>الساتليتين</w:t>
            </w:r>
            <w:proofErr w:type="spellEnd"/>
            <w:r w:rsidRPr="00893B0D">
              <w:rPr>
                <w:position w:val="2"/>
                <w:rtl/>
              </w:rPr>
              <w:t xml:space="preserve"> </w:t>
            </w:r>
            <w:r w:rsidR="004A6335" w:rsidRPr="00893B0D">
              <w:rPr>
                <w:position w:val="2"/>
              </w:rPr>
              <w:t>NIGCOMSAT-2B</w:t>
            </w:r>
            <w:r w:rsidR="004A6335" w:rsidRPr="00893B0D">
              <w:rPr>
                <w:position w:val="2"/>
                <w:rtl/>
              </w:rPr>
              <w:t xml:space="preserve"> (</w:t>
            </w:r>
            <w:r w:rsidR="004A6335" w:rsidRPr="00893B0D">
              <w:rPr>
                <w:position w:val="2"/>
              </w:rPr>
              <w:t>°9,5</w:t>
            </w:r>
            <w:r w:rsidR="004A6335" w:rsidRPr="00893B0D">
              <w:rPr>
                <w:position w:val="2"/>
                <w:rtl/>
              </w:rPr>
              <w:t xml:space="preserve"> غرباً) و</w:t>
            </w:r>
            <w:r w:rsidR="004A6335" w:rsidRPr="00893B0D">
              <w:rPr>
                <w:position w:val="2"/>
              </w:rPr>
              <w:t>NIGCOMSAT-2D</w:t>
            </w:r>
            <w:r w:rsidR="004A6335" w:rsidRPr="00893B0D">
              <w:rPr>
                <w:position w:val="2"/>
                <w:rtl/>
              </w:rPr>
              <w:t xml:space="preserve"> (</w:t>
            </w:r>
            <w:r w:rsidR="004A6335" w:rsidRPr="00893B0D">
              <w:rPr>
                <w:position w:val="2"/>
              </w:rPr>
              <w:t>°16</w:t>
            </w:r>
            <w:r w:rsidR="004A6335" w:rsidRPr="00893B0D">
              <w:rPr>
                <w:position w:val="2"/>
                <w:rtl/>
              </w:rPr>
              <w:t xml:space="preserve"> غرباً)</w:t>
            </w:r>
            <w:r w:rsidRPr="00893B0D">
              <w:rPr>
                <w:position w:val="2"/>
                <w:rtl/>
              </w:rPr>
              <w:t xml:space="preserve"> حتى نهاية الاجتماع التاسع والتسعين للجنة.</w:t>
            </w:r>
          </w:p>
        </w:tc>
      </w:tr>
      <w:tr w:rsidR="00DE5606" w:rsidRPr="00893B0D" w14:paraId="7E15C9C4" w14:textId="77777777" w:rsidTr="005153A4">
        <w:trPr>
          <w:jc w:val="center"/>
        </w:trPr>
        <w:tc>
          <w:tcPr>
            <w:tcW w:w="718" w:type="dxa"/>
          </w:tcPr>
          <w:p w14:paraId="5DBD5C13" w14:textId="77777777" w:rsidR="00684BA8" w:rsidRPr="00893B0D" w:rsidRDefault="004A6335" w:rsidP="00646575">
            <w:pPr>
              <w:pStyle w:val="Tabletext"/>
              <w:spacing w:before="80" w:after="80" w:line="280" w:lineRule="exact"/>
              <w:jc w:val="right"/>
              <w:rPr>
                <w:b/>
                <w:bCs/>
                <w:position w:val="2"/>
                <w:lang w:val="ar-SA" w:bidi="ar-EG"/>
              </w:rPr>
            </w:pPr>
            <w:r w:rsidRPr="00893B0D">
              <w:rPr>
                <w:b/>
                <w:bCs/>
                <w:position w:val="2"/>
              </w:rPr>
              <w:t>2.5</w:t>
            </w:r>
          </w:p>
        </w:tc>
        <w:tc>
          <w:tcPr>
            <w:tcW w:w="4174" w:type="dxa"/>
          </w:tcPr>
          <w:p w14:paraId="44823F69" w14:textId="35250F39" w:rsidR="00684BA8" w:rsidRPr="00893B0D" w:rsidRDefault="00684BA8" w:rsidP="00652249">
            <w:pPr>
              <w:pStyle w:val="Tabletext"/>
              <w:spacing w:before="80" w:after="80" w:line="280" w:lineRule="exact"/>
              <w:jc w:val="left"/>
              <w:rPr>
                <w:position w:val="2"/>
                <w:lang w:val="ar-SA" w:bidi="ar-EG"/>
              </w:rPr>
            </w:pPr>
            <w:r w:rsidRPr="00893B0D">
              <w:rPr>
                <w:position w:val="2"/>
                <w:rtl/>
              </w:rPr>
              <w:t xml:space="preserve">تبليغ مقدم من إدارة إندونيسيا تطلب فيه تمديد المهلة </w:t>
            </w:r>
            <w:r w:rsidR="00652249">
              <w:rPr>
                <w:rFonts w:hint="cs"/>
                <w:spacing w:val="-4"/>
                <w:position w:val="2"/>
                <w:rtl/>
              </w:rPr>
              <w:t xml:space="preserve">الزمنية </w:t>
            </w:r>
            <w:r w:rsidRPr="00893B0D">
              <w:rPr>
                <w:position w:val="2"/>
                <w:rtl/>
              </w:rPr>
              <w:t>التنظيمية لوضع تخصيصات التردد</w:t>
            </w:r>
            <w:r w:rsidR="00113877">
              <w:rPr>
                <w:rFonts w:hint="cs"/>
                <w:position w:val="2"/>
                <w:rtl/>
                <w:lang w:bidi="ar-EG"/>
              </w:rPr>
              <w:t>ات</w:t>
            </w:r>
            <w:r w:rsidRPr="00893B0D">
              <w:rPr>
                <w:position w:val="2"/>
                <w:rtl/>
              </w:rPr>
              <w:t xml:space="preserve"> للشبكة الساتلية </w:t>
            </w:r>
            <w:r w:rsidRPr="00893B0D">
              <w:rPr>
                <w:position w:val="2"/>
              </w:rPr>
              <w:t>NUSANTARA-NS1-A</w:t>
            </w:r>
            <w:r w:rsidR="00113877">
              <w:rPr>
                <w:rFonts w:hint="cs"/>
                <w:position w:val="2"/>
                <w:rtl/>
              </w:rPr>
              <w:t xml:space="preserve"> (</w:t>
            </w:r>
            <w:r w:rsidRPr="00893B0D">
              <w:rPr>
                <w:position w:val="2"/>
              </w:rPr>
              <w:t>113</w:t>
            </w:r>
            <w:r w:rsidR="00113877">
              <w:rPr>
                <w:rFonts w:hint="cs"/>
                <w:position w:val="2"/>
                <w:rtl/>
              </w:rPr>
              <w:t xml:space="preserve"> درجة غرباً)</w:t>
            </w:r>
            <w:r w:rsidRPr="00893B0D">
              <w:rPr>
                <w:position w:val="2"/>
                <w:rtl/>
              </w:rPr>
              <w:t xml:space="preserve"> في</w:t>
            </w:r>
            <w:r w:rsidR="00652249">
              <w:rPr>
                <w:rFonts w:hint="cs"/>
                <w:position w:val="2"/>
                <w:rtl/>
              </w:rPr>
              <w:t> </w:t>
            </w:r>
            <w:r w:rsidRPr="00893B0D">
              <w:rPr>
                <w:position w:val="2"/>
                <w:rtl/>
              </w:rPr>
              <w:t>الخدمة</w:t>
            </w:r>
            <w:r w:rsidR="004A6335" w:rsidRPr="00893B0D">
              <w:rPr>
                <w:position w:val="2"/>
                <w:rtl/>
              </w:rPr>
              <w:tab/>
            </w:r>
            <w:r w:rsidR="004A6335" w:rsidRPr="00893B0D">
              <w:rPr>
                <w:position w:val="2"/>
                <w:rtl/>
              </w:rPr>
              <w:br/>
            </w:r>
            <w:hyperlink r:id="rId23" w:history="1">
              <w:r w:rsidR="004A6335" w:rsidRPr="00893B0D">
                <w:rPr>
                  <w:rStyle w:val="Hyperlink"/>
                  <w:rFonts w:ascii="Calibri" w:hAnsi="Calibri" w:cs="Calibri"/>
                  <w:position w:val="2"/>
                  <w:sz w:val="22"/>
                  <w:szCs w:val="22"/>
                </w:rPr>
                <w:t>RRB25-1/7</w:t>
              </w:r>
            </w:hyperlink>
            <w:r w:rsidR="004A6335" w:rsidRPr="00893B0D">
              <w:rPr>
                <w:rFonts w:hint="cs"/>
                <w:position w:val="2"/>
                <w:rtl/>
              </w:rPr>
              <w:t xml:space="preserve">؛ </w:t>
            </w:r>
            <w:hyperlink r:id="rId24" w:history="1">
              <w:r w:rsidR="004A6335" w:rsidRPr="00893B0D">
                <w:rPr>
                  <w:rStyle w:val="Hyperlink"/>
                  <w:rFonts w:ascii="Calibri" w:hAnsi="Calibri" w:cs="Calibri"/>
                  <w:position w:val="2"/>
                  <w:sz w:val="22"/>
                  <w:szCs w:val="22"/>
                </w:rPr>
                <w:t>RRB25-1/11</w:t>
              </w:r>
            </w:hyperlink>
          </w:p>
        </w:tc>
        <w:tc>
          <w:tcPr>
            <w:tcW w:w="6977" w:type="dxa"/>
          </w:tcPr>
          <w:p w14:paraId="53C7784F" w14:textId="48E5450F" w:rsidR="00684BA8" w:rsidRPr="00893B0D" w:rsidRDefault="00684BA8" w:rsidP="00646575">
            <w:pPr>
              <w:pStyle w:val="Tabletext"/>
              <w:spacing w:before="80" w:after="80" w:line="280" w:lineRule="exact"/>
              <w:rPr>
                <w:spacing w:val="-4"/>
                <w:position w:val="2"/>
                <w:lang w:val="ar-SA" w:bidi="ar-EG"/>
              </w:rPr>
            </w:pPr>
            <w:r w:rsidRPr="00893B0D">
              <w:rPr>
                <w:spacing w:val="-4"/>
                <w:position w:val="2"/>
                <w:rtl/>
              </w:rPr>
              <w:t xml:space="preserve">بعد أن نظرت اللجنة بالتفصيل في طلب إدارة إندونيسيا تمديد المهلة </w:t>
            </w:r>
            <w:r w:rsidR="00652249">
              <w:rPr>
                <w:rFonts w:hint="cs"/>
                <w:spacing w:val="-4"/>
                <w:position w:val="2"/>
                <w:rtl/>
              </w:rPr>
              <w:t xml:space="preserve">الزمنية </w:t>
            </w:r>
            <w:r w:rsidRPr="00893B0D">
              <w:rPr>
                <w:spacing w:val="-4"/>
                <w:position w:val="2"/>
                <w:rtl/>
              </w:rPr>
              <w:t>التنظيمية لوضع تخصيصات التردد</w:t>
            </w:r>
            <w:r w:rsidR="00113877">
              <w:rPr>
                <w:rFonts w:hint="cs"/>
                <w:spacing w:val="-4"/>
                <w:position w:val="2"/>
                <w:rtl/>
              </w:rPr>
              <w:t>ات</w:t>
            </w:r>
            <w:r w:rsidRPr="00893B0D">
              <w:rPr>
                <w:spacing w:val="-4"/>
                <w:position w:val="2"/>
                <w:rtl/>
              </w:rPr>
              <w:t xml:space="preserve"> للشبكة الساتلية </w:t>
            </w:r>
            <w:r w:rsidRPr="00893B0D">
              <w:rPr>
                <w:spacing w:val="-4"/>
                <w:position w:val="2"/>
              </w:rPr>
              <w:t>NUSANTARA-NS1-A</w:t>
            </w:r>
            <w:r w:rsidRPr="00893B0D">
              <w:rPr>
                <w:spacing w:val="-4"/>
                <w:position w:val="2"/>
                <w:rtl/>
              </w:rPr>
              <w:t xml:space="preserve"> في الخدمة على النحو الوارد في</w:t>
            </w:r>
            <w:r w:rsidR="00113877">
              <w:rPr>
                <w:rFonts w:hint="cs"/>
                <w:spacing w:val="-4"/>
                <w:position w:val="2"/>
                <w:rtl/>
              </w:rPr>
              <w:t> </w:t>
            </w:r>
            <w:r w:rsidRPr="00893B0D">
              <w:rPr>
                <w:spacing w:val="-4"/>
                <w:position w:val="2"/>
                <w:rtl/>
              </w:rPr>
              <w:t>الوثيقتين</w:t>
            </w:r>
            <w:r w:rsidR="00113877">
              <w:rPr>
                <w:rFonts w:hint="cs"/>
                <w:spacing w:val="-4"/>
                <w:position w:val="2"/>
                <w:rtl/>
              </w:rPr>
              <w:t> </w:t>
            </w:r>
            <w:r w:rsidRPr="00893B0D">
              <w:rPr>
                <w:spacing w:val="-4"/>
                <w:position w:val="2"/>
              </w:rPr>
              <w:t>RRB25</w:t>
            </w:r>
            <w:r w:rsidR="00113877">
              <w:rPr>
                <w:spacing w:val="-4"/>
                <w:position w:val="2"/>
              </w:rPr>
              <w:noBreakHyphen/>
            </w:r>
            <w:r w:rsidRPr="00893B0D">
              <w:rPr>
                <w:spacing w:val="-4"/>
                <w:position w:val="2"/>
              </w:rPr>
              <w:t>1/7</w:t>
            </w:r>
            <w:r w:rsidRPr="00893B0D">
              <w:rPr>
                <w:spacing w:val="-4"/>
                <w:position w:val="2"/>
                <w:rtl/>
              </w:rPr>
              <w:t xml:space="preserve"> و</w:t>
            </w:r>
            <w:r w:rsidRPr="00893B0D">
              <w:rPr>
                <w:spacing w:val="-4"/>
                <w:position w:val="2"/>
              </w:rPr>
              <w:t>RRB25-1/11</w:t>
            </w:r>
            <w:r w:rsidRPr="00893B0D">
              <w:rPr>
                <w:spacing w:val="-4"/>
                <w:position w:val="2"/>
                <w:rtl/>
              </w:rPr>
              <w:t xml:space="preserve">، المكملتين للوثيقة </w:t>
            </w:r>
            <w:r w:rsidRPr="00893B0D">
              <w:rPr>
                <w:spacing w:val="-4"/>
                <w:position w:val="2"/>
              </w:rPr>
              <w:t>RRB24-3/15</w:t>
            </w:r>
            <w:r w:rsidRPr="00893B0D">
              <w:rPr>
                <w:spacing w:val="-4"/>
                <w:position w:val="2"/>
                <w:rtl/>
              </w:rPr>
              <w:t xml:space="preserve"> المقدمة في الاجتماع السابع والتسعين للجنة، لاحظت اللجنة ما يلي:</w:t>
            </w:r>
            <w:bookmarkStart w:id="5" w:name="_Hlk193227048"/>
            <w:bookmarkEnd w:id="5"/>
          </w:p>
          <w:p w14:paraId="265F4E62" w14:textId="77777777" w:rsidR="00684BA8" w:rsidRPr="00893B0D" w:rsidRDefault="004A6335"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قدمت إدارة إندونيسيا معلومات إضافية دعماً لطلبها وبينت كيفية استيفاء الشروط الأربعة التي تؤهل الحالة لتعتبر حالة ظروف قاهرة.</w:t>
            </w:r>
          </w:p>
          <w:p w14:paraId="314EDDB8" w14:textId="69C5C855" w:rsidR="00684BA8" w:rsidRPr="00893B0D" w:rsidRDefault="004A6335"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كان بناء الساتل قد اقترب من الانتهاء قبل أن يتعرض هيكله للتلف، وكان من الممكن أن يفي بالجدول الزمني الأصلي للإطلاق والمهلة </w:t>
            </w:r>
            <w:r w:rsidR="00652249">
              <w:rPr>
                <w:rFonts w:hint="cs"/>
                <w:spacing w:val="-4"/>
                <w:position w:val="2"/>
                <w:rtl/>
              </w:rPr>
              <w:t xml:space="preserve">الزمنية </w:t>
            </w:r>
            <w:r w:rsidR="00684BA8" w:rsidRPr="00893B0D">
              <w:rPr>
                <w:position w:val="2"/>
                <w:rtl/>
              </w:rPr>
              <w:t>التنظيمية لوضع تخصيصات تردد الشبكة الساتلية في الخدمة لولا حدث الظروف القاهرة.</w:t>
            </w:r>
          </w:p>
          <w:p w14:paraId="399CA6B3" w14:textId="77777777" w:rsidR="00684BA8" w:rsidRPr="00893B0D" w:rsidRDefault="004A6335"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كان هناك ما يبرر فترة </w:t>
            </w:r>
            <w:r w:rsidR="00684BA8" w:rsidRPr="00893B0D">
              <w:rPr>
                <w:position w:val="2"/>
              </w:rPr>
              <w:t>18</w:t>
            </w:r>
            <w:r w:rsidR="00684BA8" w:rsidRPr="00893B0D">
              <w:rPr>
                <w:position w:val="2"/>
                <w:rtl/>
              </w:rPr>
              <w:t xml:space="preserve"> شهراً اللازمة لإصلاح الساتل المتضرر.</w:t>
            </w:r>
          </w:p>
          <w:p w14:paraId="49B3E61C" w14:textId="77777777" w:rsidR="00684BA8" w:rsidRPr="00893B0D" w:rsidRDefault="004A6335"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قدم مزود خدمة الإطلاق نافذة إطلاق جديدة تمتد من </w:t>
            </w:r>
            <w:r w:rsidR="00684BA8" w:rsidRPr="00893B0D">
              <w:rPr>
                <w:position w:val="2"/>
              </w:rPr>
              <w:t>1</w:t>
            </w:r>
            <w:r w:rsidR="00684BA8" w:rsidRPr="00893B0D">
              <w:rPr>
                <w:position w:val="2"/>
                <w:rtl/>
              </w:rPr>
              <w:t xml:space="preserve"> يونيو إلى </w:t>
            </w:r>
            <w:r w:rsidR="00684BA8" w:rsidRPr="00893B0D">
              <w:rPr>
                <w:position w:val="2"/>
              </w:rPr>
              <w:t>31</w:t>
            </w:r>
            <w:r w:rsidR="00684BA8" w:rsidRPr="00893B0D">
              <w:rPr>
                <w:position w:val="2"/>
                <w:rtl/>
              </w:rPr>
              <w:t xml:space="preserve"> أغسطس </w:t>
            </w:r>
            <w:r w:rsidR="00684BA8" w:rsidRPr="00893B0D">
              <w:rPr>
                <w:position w:val="2"/>
              </w:rPr>
              <w:t>2025</w:t>
            </w:r>
            <w:r w:rsidR="00684BA8" w:rsidRPr="00893B0D">
              <w:rPr>
                <w:position w:val="2"/>
                <w:rtl/>
              </w:rPr>
              <w:t>.</w:t>
            </w:r>
          </w:p>
          <w:p w14:paraId="158FAC25" w14:textId="63A361C8" w:rsidR="00684BA8" w:rsidRPr="00893B0D" w:rsidRDefault="00684BA8" w:rsidP="00646575">
            <w:pPr>
              <w:pStyle w:val="Tabletext"/>
              <w:spacing w:before="80" w:after="80" w:line="280" w:lineRule="exact"/>
              <w:rPr>
                <w:position w:val="2"/>
                <w:lang w:val="ar-SA" w:bidi="ar-EG"/>
              </w:rPr>
            </w:pPr>
            <w:r w:rsidRPr="00893B0D">
              <w:rPr>
                <w:position w:val="2"/>
                <w:rtl/>
              </w:rPr>
              <w:t>وبناء</w:t>
            </w:r>
            <w:r w:rsidR="00F947AA" w:rsidRPr="00893B0D">
              <w:rPr>
                <w:rFonts w:hint="cs"/>
                <w:position w:val="2"/>
                <w:rtl/>
              </w:rPr>
              <w:t>ً</w:t>
            </w:r>
            <w:r w:rsidRPr="00893B0D">
              <w:rPr>
                <w:position w:val="2"/>
                <w:rtl/>
              </w:rPr>
              <w:t xml:space="preserve"> على ذلك، خلصت اللجنة إلى أن الحالة مؤهلة لتكون حالة ظروف قاهرة وقررت الموافقة على</w:t>
            </w:r>
            <w:r w:rsidR="00F947AA" w:rsidRPr="00893B0D">
              <w:rPr>
                <w:rFonts w:hint="cs"/>
                <w:position w:val="2"/>
                <w:rtl/>
              </w:rPr>
              <w:t> </w:t>
            </w:r>
            <w:r w:rsidRPr="00893B0D">
              <w:rPr>
                <w:position w:val="2"/>
                <w:rtl/>
              </w:rPr>
              <w:t xml:space="preserve">الطلب المقدم من إدارة إندونيسيا بمنح تمديد للمهلة </w:t>
            </w:r>
            <w:r w:rsidR="00652249">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في</w:t>
            </w:r>
            <w:r w:rsidR="00F947AA" w:rsidRPr="00893B0D">
              <w:rPr>
                <w:rFonts w:hint="cs"/>
                <w:position w:val="2"/>
                <w:rtl/>
              </w:rPr>
              <w:t> </w:t>
            </w:r>
            <w:r w:rsidRPr="00893B0D">
              <w:rPr>
                <w:position w:val="2"/>
                <w:rtl/>
              </w:rPr>
              <w:t xml:space="preserve">الخدمة في النطاقين </w:t>
            </w:r>
            <w:r w:rsidRPr="00893B0D">
              <w:rPr>
                <w:position w:val="2"/>
              </w:rPr>
              <w:t>GHz 20,2-17,7</w:t>
            </w:r>
            <w:r w:rsidRPr="00893B0D">
              <w:rPr>
                <w:position w:val="2"/>
                <w:rtl/>
              </w:rPr>
              <w:t xml:space="preserve"> (فضاء-أرض) و</w:t>
            </w:r>
            <w:r w:rsidRPr="00893B0D">
              <w:rPr>
                <w:position w:val="2"/>
              </w:rPr>
              <w:t>GHz 30-27</w:t>
            </w:r>
            <w:r w:rsidRPr="00893B0D">
              <w:rPr>
                <w:position w:val="2"/>
                <w:rtl/>
              </w:rPr>
              <w:t xml:space="preserve"> (أرض-فضاء) للشبكة الساتلية </w:t>
            </w:r>
            <w:r w:rsidRPr="00893B0D">
              <w:rPr>
                <w:position w:val="2"/>
              </w:rPr>
              <w:t>NUSANTARA-NS1-A</w:t>
            </w:r>
            <w:r w:rsidRPr="00893B0D">
              <w:rPr>
                <w:position w:val="2"/>
                <w:rtl/>
              </w:rPr>
              <w:t xml:space="preserve"> حتى </w:t>
            </w:r>
            <w:r w:rsidRPr="00893B0D">
              <w:rPr>
                <w:position w:val="2"/>
              </w:rPr>
              <w:t>28</w:t>
            </w:r>
            <w:r w:rsidRPr="00893B0D">
              <w:rPr>
                <w:position w:val="2"/>
                <w:rtl/>
              </w:rPr>
              <w:t xml:space="preserve"> ديسمبر </w:t>
            </w:r>
            <w:r w:rsidRPr="00893B0D">
              <w:rPr>
                <w:position w:val="2"/>
              </w:rPr>
              <w:t>2025</w:t>
            </w:r>
            <w:r w:rsidRPr="00893B0D">
              <w:rPr>
                <w:position w:val="2"/>
                <w:rtl/>
              </w:rPr>
              <w:t>.</w:t>
            </w:r>
          </w:p>
        </w:tc>
        <w:tc>
          <w:tcPr>
            <w:tcW w:w="3263" w:type="dxa"/>
          </w:tcPr>
          <w:p w14:paraId="43CBD777" w14:textId="1D62FFFA" w:rsidR="00684BA8" w:rsidRPr="00893B0D" w:rsidRDefault="00684BA8" w:rsidP="00646575">
            <w:pPr>
              <w:pStyle w:val="Tabletext"/>
              <w:spacing w:before="80" w:after="80" w:line="280" w:lineRule="exact"/>
              <w:jc w:val="center"/>
              <w:rPr>
                <w:position w:val="2"/>
                <w:lang w:val="ar-SA" w:bidi="ar-EG"/>
              </w:rPr>
            </w:pPr>
            <w:r w:rsidRPr="00893B0D">
              <w:rPr>
                <w:position w:val="2"/>
                <w:rtl/>
              </w:rPr>
              <w:t>ينبغي للأمين التنفيذي أن يبلغ الإدار</w:t>
            </w:r>
            <w:r w:rsidR="00F07D25">
              <w:rPr>
                <w:rFonts w:hint="cs"/>
                <w:position w:val="2"/>
                <w:rtl/>
              </w:rPr>
              <w:t>ة</w:t>
            </w:r>
            <w:r w:rsidRPr="00893B0D">
              <w:rPr>
                <w:position w:val="2"/>
                <w:rtl/>
              </w:rPr>
              <w:t xml:space="preserve"> المعنية بهذا القرار.</w:t>
            </w:r>
          </w:p>
        </w:tc>
      </w:tr>
      <w:tr w:rsidR="00DE5606" w:rsidRPr="00893B0D" w14:paraId="2EFEA9CB" w14:textId="77777777" w:rsidTr="005153A4">
        <w:trPr>
          <w:jc w:val="center"/>
        </w:trPr>
        <w:tc>
          <w:tcPr>
            <w:tcW w:w="718" w:type="dxa"/>
          </w:tcPr>
          <w:p w14:paraId="24EA66BB" w14:textId="77777777" w:rsidR="00684BA8" w:rsidRPr="00893B0D" w:rsidRDefault="004A6335" w:rsidP="00646575">
            <w:pPr>
              <w:pStyle w:val="Tabletext"/>
              <w:spacing w:before="80" w:after="80" w:line="280" w:lineRule="exact"/>
              <w:jc w:val="right"/>
              <w:rPr>
                <w:b/>
                <w:bCs/>
                <w:position w:val="2"/>
                <w:lang w:val="ar-SA" w:bidi="ar-EG"/>
              </w:rPr>
            </w:pPr>
            <w:r w:rsidRPr="00893B0D">
              <w:rPr>
                <w:b/>
                <w:bCs/>
                <w:position w:val="2"/>
              </w:rPr>
              <w:t>3.5</w:t>
            </w:r>
          </w:p>
        </w:tc>
        <w:tc>
          <w:tcPr>
            <w:tcW w:w="4174" w:type="dxa"/>
          </w:tcPr>
          <w:p w14:paraId="4F73D798" w14:textId="0DEB2DFF" w:rsidR="00684BA8" w:rsidRPr="00893B0D" w:rsidRDefault="00684BA8" w:rsidP="00113877">
            <w:pPr>
              <w:pStyle w:val="Tabletext"/>
              <w:spacing w:before="80" w:after="80" w:line="280" w:lineRule="exact"/>
              <w:jc w:val="left"/>
              <w:rPr>
                <w:position w:val="2"/>
                <w:lang w:val="ar-SA" w:bidi="ar-EG"/>
              </w:rPr>
            </w:pPr>
            <w:r w:rsidRPr="00893B0D">
              <w:rPr>
                <w:position w:val="2"/>
                <w:rtl/>
              </w:rPr>
              <w:t xml:space="preserve">تبليغ مقدم من إدارة اليابان تطلب فيه تمديد المهلة </w:t>
            </w:r>
            <w:r w:rsidR="00652249">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للنظام الساتلي</w:t>
            </w:r>
            <w:r w:rsidR="00113877">
              <w:rPr>
                <w:rFonts w:hint="cs"/>
                <w:position w:val="2"/>
                <w:rtl/>
              </w:rPr>
              <w:t> </w:t>
            </w:r>
            <w:r w:rsidRPr="00893B0D">
              <w:rPr>
                <w:position w:val="2"/>
                <w:lang w:bidi="ar-EG"/>
              </w:rPr>
              <w:t>QZSS-A</w:t>
            </w:r>
            <w:r w:rsidRPr="00893B0D">
              <w:rPr>
                <w:position w:val="2"/>
                <w:rtl/>
              </w:rPr>
              <w:t xml:space="preserve"> والشبكة الساتلية </w:t>
            </w:r>
            <w:r w:rsidRPr="00893B0D">
              <w:rPr>
                <w:position w:val="2"/>
              </w:rPr>
              <w:t>QZSS-GS-A1</w:t>
            </w:r>
            <w:r w:rsidRPr="00893B0D">
              <w:rPr>
                <w:position w:val="2"/>
                <w:rtl/>
              </w:rPr>
              <w:t xml:space="preserve"> في</w:t>
            </w:r>
            <w:r w:rsidR="00113877">
              <w:rPr>
                <w:rFonts w:hint="cs"/>
                <w:position w:val="2"/>
                <w:rtl/>
              </w:rPr>
              <w:t> </w:t>
            </w:r>
            <w:r w:rsidRPr="00893B0D">
              <w:rPr>
                <w:position w:val="2"/>
                <w:rtl/>
              </w:rPr>
              <w:t>الخدمة</w:t>
            </w:r>
            <w:r w:rsidR="004A6335" w:rsidRPr="00893B0D">
              <w:rPr>
                <w:position w:val="2"/>
                <w:rtl/>
              </w:rPr>
              <w:br/>
            </w:r>
            <w:hyperlink r:id="rId25" w:history="1">
              <w:r w:rsidR="004A6335" w:rsidRPr="00893B0D">
                <w:rPr>
                  <w:rStyle w:val="Hyperlink"/>
                  <w:position w:val="2"/>
                </w:rPr>
                <w:t>RRB25-1/10</w:t>
              </w:r>
            </w:hyperlink>
          </w:p>
        </w:tc>
        <w:tc>
          <w:tcPr>
            <w:tcW w:w="6977" w:type="dxa"/>
          </w:tcPr>
          <w:p w14:paraId="2A22BCE2" w14:textId="1250382D"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في الطلب المقدم من إدارة اليابان لطلب تمديد المهلة </w:t>
            </w:r>
            <w:r w:rsidR="00652249">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للنظام الساتلي </w:t>
            </w:r>
            <w:r w:rsidRPr="00893B0D">
              <w:rPr>
                <w:position w:val="2"/>
                <w:lang w:bidi="ar-EG"/>
              </w:rPr>
              <w:t>QZSS-A</w:t>
            </w:r>
            <w:r w:rsidRPr="00893B0D">
              <w:rPr>
                <w:position w:val="2"/>
                <w:rtl/>
              </w:rPr>
              <w:t xml:space="preserve"> والشبكة الساتلية </w:t>
            </w:r>
            <w:r w:rsidRPr="00893B0D">
              <w:rPr>
                <w:position w:val="2"/>
              </w:rPr>
              <w:t>QZSS-GS-A1</w:t>
            </w:r>
            <w:r w:rsidRPr="00893B0D">
              <w:rPr>
                <w:position w:val="2"/>
                <w:rtl/>
              </w:rPr>
              <w:t xml:space="preserve"> في الخدمة على النحو الوارد في</w:t>
            </w:r>
            <w:r w:rsidR="00DE5606" w:rsidRPr="00893B0D">
              <w:rPr>
                <w:rFonts w:hint="cs"/>
                <w:position w:val="2"/>
                <w:rtl/>
              </w:rPr>
              <w:t> </w:t>
            </w:r>
            <w:r w:rsidRPr="00893B0D">
              <w:rPr>
                <w:position w:val="2"/>
                <w:rtl/>
              </w:rPr>
              <w:t xml:space="preserve">الوثيقة </w:t>
            </w:r>
            <w:r w:rsidRPr="00893B0D">
              <w:rPr>
                <w:position w:val="2"/>
              </w:rPr>
              <w:t>RRB25-1/10</w:t>
            </w:r>
            <w:r w:rsidRPr="00893B0D">
              <w:rPr>
                <w:position w:val="2"/>
                <w:rtl/>
              </w:rPr>
              <w:t xml:space="preserve"> والوثيقة الصادرة عن الاجتماع السابق.</w:t>
            </w:r>
            <w:r w:rsidR="002E7074" w:rsidRPr="00893B0D">
              <w:rPr>
                <w:position w:val="2"/>
                <w:rtl/>
              </w:rPr>
              <w:t xml:space="preserve"> </w:t>
            </w:r>
            <w:r w:rsidRPr="00893B0D">
              <w:rPr>
                <w:position w:val="2"/>
                <w:rtl/>
              </w:rPr>
              <w:t>وأحاطت اللجنة علماً بما يلي:</w:t>
            </w:r>
          </w:p>
          <w:p w14:paraId="11B4FBB4" w14:textId="3C6E3E30" w:rsidR="002E7074"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rtl/>
              </w:rPr>
            </w:pPr>
            <w:r w:rsidRPr="00893B0D">
              <w:rPr>
                <w:position w:val="2"/>
              </w:rPr>
              <w:lastRenderedPageBreak/>
              <w:sym w:font="Wingdings 2" w:char="F097"/>
            </w:r>
            <w:r w:rsidRPr="00893B0D">
              <w:rPr>
                <w:position w:val="2"/>
                <w:rtl/>
              </w:rPr>
              <w:tab/>
            </w:r>
            <w:r w:rsidR="00684BA8" w:rsidRPr="00893B0D">
              <w:rPr>
                <w:position w:val="2"/>
                <w:rtl/>
              </w:rPr>
              <w:t xml:space="preserve">أُطلق الساتل </w:t>
            </w:r>
            <w:r w:rsidR="00684BA8" w:rsidRPr="00893B0D">
              <w:rPr>
                <w:position w:val="2"/>
              </w:rPr>
              <w:t>QZS-6</w:t>
            </w:r>
            <w:r w:rsidR="00684BA8" w:rsidRPr="00893B0D">
              <w:rPr>
                <w:position w:val="2"/>
                <w:rtl/>
              </w:rPr>
              <w:t xml:space="preserve">، المقابل للشبكة الساتلية </w:t>
            </w:r>
            <w:r w:rsidR="00684BA8" w:rsidRPr="00893B0D">
              <w:rPr>
                <w:position w:val="2"/>
              </w:rPr>
              <w:t>QZSS-GS-A1</w:t>
            </w:r>
            <w:r w:rsidR="00684BA8" w:rsidRPr="00893B0D">
              <w:rPr>
                <w:position w:val="2"/>
                <w:rtl/>
              </w:rPr>
              <w:t xml:space="preserve"> في الموقع </w:t>
            </w:r>
            <w:r w:rsidR="00684BA8" w:rsidRPr="00893B0D">
              <w:rPr>
                <w:position w:val="2"/>
              </w:rPr>
              <w:t>°90,5</w:t>
            </w:r>
            <w:r w:rsidR="00684BA8" w:rsidRPr="00893B0D">
              <w:rPr>
                <w:position w:val="2"/>
                <w:rtl/>
              </w:rPr>
              <w:t xml:space="preserve"> شرقاً، بنجاح في </w:t>
            </w:r>
            <w:r w:rsidR="00684BA8" w:rsidRPr="00893B0D">
              <w:rPr>
                <w:position w:val="2"/>
              </w:rPr>
              <w:t>2</w:t>
            </w:r>
            <w:r w:rsidR="00684BA8" w:rsidRPr="00893B0D">
              <w:rPr>
                <w:position w:val="2"/>
                <w:rtl/>
              </w:rPr>
              <w:t xml:space="preserve"> فبراير </w:t>
            </w:r>
            <w:r w:rsidR="00684BA8" w:rsidRPr="00893B0D">
              <w:rPr>
                <w:position w:val="2"/>
              </w:rPr>
              <w:t>2025</w:t>
            </w:r>
            <w:r w:rsidR="00684BA8" w:rsidRPr="00893B0D">
              <w:rPr>
                <w:position w:val="2"/>
                <w:rtl/>
              </w:rPr>
              <w:t xml:space="preserve"> ووصل إلى موقعه المداري في </w:t>
            </w:r>
            <w:r w:rsidR="00684BA8" w:rsidRPr="00893B0D">
              <w:rPr>
                <w:position w:val="2"/>
              </w:rPr>
              <w:t>13</w:t>
            </w:r>
            <w:r w:rsidR="00684BA8" w:rsidRPr="00893B0D">
              <w:rPr>
                <w:position w:val="2"/>
                <w:rtl/>
              </w:rPr>
              <w:t xml:space="preserve"> فبراير </w:t>
            </w:r>
            <w:r w:rsidR="00684BA8" w:rsidRPr="00893B0D">
              <w:rPr>
                <w:position w:val="2"/>
              </w:rPr>
              <w:t>2025</w:t>
            </w:r>
            <w:r w:rsidR="00684BA8" w:rsidRPr="00893B0D">
              <w:rPr>
                <w:position w:val="2"/>
                <w:rtl/>
              </w:rPr>
              <w:t>، مما جعل طلب التمديد لم</w:t>
            </w:r>
            <w:r w:rsidR="00113877">
              <w:rPr>
                <w:rFonts w:hint="cs"/>
                <w:position w:val="2"/>
                <w:rtl/>
              </w:rPr>
              <w:t> </w:t>
            </w:r>
            <w:r w:rsidR="00684BA8" w:rsidRPr="00893B0D">
              <w:rPr>
                <w:position w:val="2"/>
                <w:rtl/>
              </w:rPr>
              <w:t>يعد ذا صلة.</w:t>
            </w:r>
          </w:p>
          <w:p w14:paraId="6728D472"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position w:val="2"/>
                <w:rtl/>
              </w:rPr>
              <w:t xml:space="preserve">كان من المقرر إطلاق الساتلين </w:t>
            </w:r>
            <w:r w:rsidR="00684BA8" w:rsidRPr="00893B0D">
              <w:rPr>
                <w:position w:val="2"/>
              </w:rPr>
              <w:t>QZS-5</w:t>
            </w:r>
            <w:r w:rsidR="00684BA8" w:rsidRPr="00893B0D">
              <w:rPr>
                <w:position w:val="2"/>
                <w:rtl/>
              </w:rPr>
              <w:t xml:space="preserve"> و</w:t>
            </w:r>
            <w:r w:rsidR="00684BA8" w:rsidRPr="00893B0D">
              <w:rPr>
                <w:position w:val="2"/>
              </w:rPr>
              <w:t>QZS-7</w:t>
            </w:r>
            <w:r w:rsidR="00684BA8" w:rsidRPr="00893B0D">
              <w:rPr>
                <w:position w:val="2"/>
                <w:rtl/>
              </w:rPr>
              <w:t xml:space="preserve">، المقابلين للنظام الساتلي </w:t>
            </w:r>
            <w:r w:rsidR="00684BA8" w:rsidRPr="00893B0D">
              <w:rPr>
                <w:position w:val="2"/>
                <w:lang w:bidi="ar-EG"/>
              </w:rPr>
              <w:t>QZSS-A</w:t>
            </w:r>
            <w:r w:rsidR="00684BA8" w:rsidRPr="00893B0D">
              <w:rPr>
                <w:position w:val="2"/>
                <w:rtl/>
              </w:rPr>
              <w:t>، في</w:t>
            </w:r>
            <w:r w:rsidRPr="00893B0D">
              <w:rPr>
                <w:rFonts w:hint="cs"/>
                <w:position w:val="2"/>
                <w:rtl/>
              </w:rPr>
              <w:t> </w:t>
            </w:r>
            <w:r w:rsidR="00684BA8" w:rsidRPr="00893B0D">
              <w:rPr>
                <w:position w:val="2"/>
              </w:rPr>
              <w:t>15</w:t>
            </w:r>
            <w:r w:rsidRPr="00893B0D">
              <w:rPr>
                <w:rFonts w:hint="cs"/>
                <w:position w:val="2"/>
                <w:rtl/>
              </w:rPr>
              <w:t> </w:t>
            </w:r>
            <w:r w:rsidR="00684BA8" w:rsidRPr="00893B0D">
              <w:rPr>
                <w:position w:val="2"/>
                <w:rtl/>
              </w:rPr>
              <w:t xml:space="preserve">نوفمبر </w:t>
            </w:r>
            <w:r w:rsidR="00684BA8" w:rsidRPr="00893B0D">
              <w:rPr>
                <w:position w:val="2"/>
              </w:rPr>
              <w:t>2025</w:t>
            </w:r>
            <w:r w:rsidR="00684BA8" w:rsidRPr="00893B0D">
              <w:rPr>
                <w:position w:val="2"/>
                <w:rtl/>
              </w:rPr>
              <w:t xml:space="preserve"> </w:t>
            </w:r>
            <w:r w:rsidR="00684BA8" w:rsidRPr="00893B0D">
              <w:rPr>
                <w:position w:val="2"/>
              </w:rPr>
              <w:t>و16</w:t>
            </w:r>
            <w:r w:rsidR="00684BA8" w:rsidRPr="00893B0D">
              <w:rPr>
                <w:position w:val="2"/>
                <w:rtl/>
              </w:rPr>
              <w:t xml:space="preserve"> يناير </w:t>
            </w:r>
            <w:r w:rsidR="00684BA8" w:rsidRPr="00893B0D">
              <w:rPr>
                <w:position w:val="2"/>
              </w:rPr>
              <w:t>2026</w:t>
            </w:r>
            <w:r w:rsidR="00684BA8" w:rsidRPr="00893B0D">
              <w:rPr>
                <w:position w:val="2"/>
                <w:rtl/>
              </w:rPr>
              <w:t>، على التوالي.</w:t>
            </w:r>
          </w:p>
          <w:p w14:paraId="246B1220"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Pr>
              <w:sym w:font="Wingdings 2" w:char="F097"/>
            </w:r>
            <w:r w:rsidRPr="00893B0D">
              <w:rPr>
                <w:position w:val="2"/>
                <w:rtl/>
              </w:rPr>
              <w:tab/>
            </w:r>
            <w:r w:rsidR="00684BA8" w:rsidRPr="00893B0D">
              <w:rPr>
                <w:spacing w:val="-2"/>
                <w:position w:val="2"/>
                <w:rtl/>
              </w:rPr>
              <w:t>وبناء</w:t>
            </w:r>
            <w:r w:rsidR="00F947AA" w:rsidRPr="00893B0D">
              <w:rPr>
                <w:rFonts w:hint="cs"/>
                <w:spacing w:val="-2"/>
                <w:position w:val="2"/>
                <w:rtl/>
              </w:rPr>
              <w:t>ً</w:t>
            </w:r>
            <w:r w:rsidR="00684BA8" w:rsidRPr="00893B0D">
              <w:rPr>
                <w:spacing w:val="-2"/>
                <w:position w:val="2"/>
                <w:rtl/>
              </w:rPr>
              <w:t xml:space="preserve"> على المعلومات المقدمة في اجتماعي اللجنة السابع والتسعين والثامن والتسعين، فقد استُوفيت جميع الشروط الأربعة لكي تعتبر الحالة حالة ظروف قاهرة بسبب فشل إطلاق الرحلة التجريبية </w:t>
            </w:r>
            <w:r w:rsidR="00684BA8" w:rsidRPr="00893B0D">
              <w:rPr>
                <w:spacing w:val="-2"/>
                <w:position w:val="2"/>
              </w:rPr>
              <w:t>H3 F1</w:t>
            </w:r>
            <w:r w:rsidR="00684BA8" w:rsidRPr="00893B0D">
              <w:rPr>
                <w:spacing w:val="-2"/>
                <w:position w:val="2"/>
                <w:rtl/>
              </w:rPr>
              <w:t xml:space="preserve"> في </w:t>
            </w:r>
            <w:r w:rsidR="00684BA8" w:rsidRPr="00893B0D">
              <w:rPr>
                <w:spacing w:val="-2"/>
                <w:position w:val="2"/>
              </w:rPr>
              <w:t>7</w:t>
            </w:r>
            <w:r w:rsidR="00684BA8" w:rsidRPr="00893B0D">
              <w:rPr>
                <w:spacing w:val="-2"/>
                <w:position w:val="2"/>
                <w:rtl/>
              </w:rPr>
              <w:t xml:space="preserve"> مارس </w:t>
            </w:r>
            <w:r w:rsidR="00684BA8" w:rsidRPr="00893B0D">
              <w:rPr>
                <w:spacing w:val="-2"/>
                <w:position w:val="2"/>
              </w:rPr>
              <w:t>2023</w:t>
            </w:r>
            <w:r w:rsidR="00684BA8" w:rsidRPr="00893B0D">
              <w:rPr>
                <w:spacing w:val="-2"/>
                <w:position w:val="2"/>
                <w:rtl/>
              </w:rPr>
              <w:t xml:space="preserve"> وكان التمديد المطلوب مبرراً للنظام الساتلي</w:t>
            </w:r>
            <w:r w:rsidRPr="00893B0D">
              <w:rPr>
                <w:rFonts w:hint="eastAsia"/>
                <w:spacing w:val="-2"/>
                <w:position w:val="2"/>
                <w:rtl/>
                <w:lang w:bidi="ar-EG"/>
              </w:rPr>
              <w:t> </w:t>
            </w:r>
            <w:r w:rsidR="00684BA8" w:rsidRPr="00893B0D">
              <w:rPr>
                <w:spacing w:val="-2"/>
                <w:position w:val="2"/>
                <w:lang w:bidi="ar-EG"/>
              </w:rPr>
              <w:t>QZSS-A</w:t>
            </w:r>
            <w:r w:rsidR="00684BA8" w:rsidRPr="00893B0D">
              <w:rPr>
                <w:spacing w:val="-2"/>
                <w:position w:val="2"/>
                <w:rtl/>
              </w:rPr>
              <w:t>.</w:t>
            </w:r>
          </w:p>
          <w:p w14:paraId="3AA32101" w14:textId="155E936B"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2"/>
                <w:position w:val="2"/>
                <w:lang w:val="ar-SA" w:bidi="ar-EG"/>
              </w:rPr>
            </w:pPr>
            <w:r w:rsidRPr="00893B0D">
              <w:rPr>
                <w:spacing w:val="-2"/>
                <w:position w:val="2"/>
              </w:rPr>
              <w:sym w:font="Wingdings 2" w:char="F097"/>
            </w:r>
            <w:r w:rsidRPr="00893B0D">
              <w:rPr>
                <w:spacing w:val="-2"/>
                <w:position w:val="2"/>
                <w:rtl/>
              </w:rPr>
              <w:tab/>
            </w:r>
            <w:r w:rsidR="00684BA8" w:rsidRPr="00893B0D">
              <w:rPr>
                <w:spacing w:val="-2"/>
                <w:position w:val="2"/>
                <w:rtl/>
              </w:rPr>
              <w:t xml:space="preserve">واعتبر الساتلان </w:t>
            </w:r>
            <w:r w:rsidR="00684BA8" w:rsidRPr="00893B0D">
              <w:rPr>
                <w:spacing w:val="-2"/>
                <w:position w:val="2"/>
              </w:rPr>
              <w:t>QZS-5</w:t>
            </w:r>
            <w:r w:rsidR="00684BA8" w:rsidRPr="00893B0D">
              <w:rPr>
                <w:spacing w:val="-2"/>
                <w:position w:val="2"/>
                <w:rtl/>
              </w:rPr>
              <w:t xml:space="preserve"> و</w:t>
            </w:r>
            <w:r w:rsidR="00684BA8" w:rsidRPr="00893B0D">
              <w:rPr>
                <w:spacing w:val="-2"/>
                <w:position w:val="2"/>
              </w:rPr>
              <w:t>QZS-7</w:t>
            </w:r>
            <w:r w:rsidR="00684BA8" w:rsidRPr="00893B0D">
              <w:rPr>
                <w:spacing w:val="-2"/>
                <w:position w:val="2"/>
                <w:rtl/>
              </w:rPr>
              <w:t xml:space="preserve"> ساتلين متطابقين يحملان نفس نطاقات الترددات على متنهما؛ وبالتالي، لن يلزم سوى ساتل واحد لوضع تخصيصات التردد</w:t>
            </w:r>
            <w:r w:rsidR="00113877">
              <w:rPr>
                <w:rFonts w:hint="cs"/>
                <w:spacing w:val="-2"/>
                <w:position w:val="2"/>
                <w:rtl/>
              </w:rPr>
              <w:t>ات</w:t>
            </w:r>
            <w:r w:rsidR="00684BA8" w:rsidRPr="00893B0D">
              <w:rPr>
                <w:spacing w:val="-2"/>
                <w:position w:val="2"/>
                <w:rtl/>
              </w:rPr>
              <w:t xml:space="preserve"> للنظام الساتلي </w:t>
            </w:r>
            <w:r w:rsidR="00684BA8" w:rsidRPr="00893B0D">
              <w:rPr>
                <w:spacing w:val="-2"/>
                <w:position w:val="2"/>
                <w:lang w:bidi="ar-EG"/>
              </w:rPr>
              <w:t>QZSS</w:t>
            </w:r>
            <w:r w:rsidR="00113877">
              <w:rPr>
                <w:spacing w:val="-2"/>
                <w:position w:val="2"/>
                <w:lang w:bidi="ar-EG"/>
              </w:rPr>
              <w:noBreakHyphen/>
            </w:r>
            <w:r w:rsidR="00684BA8" w:rsidRPr="00893B0D">
              <w:rPr>
                <w:spacing w:val="-2"/>
                <w:position w:val="2"/>
                <w:lang w:bidi="ar-EG"/>
              </w:rPr>
              <w:t>A</w:t>
            </w:r>
            <w:r w:rsidR="00684BA8" w:rsidRPr="00893B0D">
              <w:rPr>
                <w:spacing w:val="-2"/>
                <w:position w:val="2"/>
                <w:rtl/>
              </w:rPr>
              <w:t xml:space="preserve"> في الخدمة.</w:t>
            </w:r>
          </w:p>
          <w:p w14:paraId="1F35F2DD" w14:textId="148B6126" w:rsidR="00684BA8" w:rsidRPr="00893B0D" w:rsidRDefault="00684BA8" w:rsidP="00646575">
            <w:pPr>
              <w:pStyle w:val="Tabletext"/>
              <w:spacing w:before="80" w:after="80" w:line="280" w:lineRule="exact"/>
              <w:rPr>
                <w:position w:val="2"/>
                <w:lang w:val="ar-SA" w:bidi="ar-EG"/>
              </w:rPr>
            </w:pPr>
            <w:r w:rsidRPr="00893B0D">
              <w:rPr>
                <w:position w:val="2"/>
                <w:rtl/>
              </w:rPr>
              <w:t xml:space="preserve">ومع مراعاة نافذة الإطلاق وفترة الرفع إلى المدار للساتل </w:t>
            </w:r>
            <w:r w:rsidRPr="00893B0D">
              <w:rPr>
                <w:position w:val="2"/>
              </w:rPr>
              <w:t>QZS-5</w:t>
            </w:r>
            <w:r w:rsidRPr="00893B0D">
              <w:rPr>
                <w:position w:val="2"/>
                <w:rtl/>
              </w:rPr>
              <w:t xml:space="preserve">، قررت اللجنة الموافقة على طلب إدارة اليابان بتمديد المهلة </w:t>
            </w:r>
            <w:r w:rsidR="007851A5">
              <w:rPr>
                <w:rFonts w:hint="cs"/>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للنظام الساتلي </w:t>
            </w:r>
            <w:r w:rsidRPr="00893B0D">
              <w:rPr>
                <w:position w:val="2"/>
                <w:lang w:bidi="ar-EG"/>
              </w:rPr>
              <w:t>QZSS-A</w:t>
            </w:r>
            <w:r w:rsidRPr="00893B0D">
              <w:rPr>
                <w:position w:val="2"/>
                <w:rtl/>
              </w:rPr>
              <w:t xml:space="preserve"> في</w:t>
            </w:r>
            <w:r w:rsidR="00113877">
              <w:rPr>
                <w:rFonts w:hint="cs"/>
                <w:position w:val="2"/>
                <w:rtl/>
              </w:rPr>
              <w:t> </w:t>
            </w:r>
            <w:r w:rsidRPr="00893B0D">
              <w:rPr>
                <w:position w:val="2"/>
                <w:rtl/>
              </w:rPr>
              <w:t xml:space="preserve">الخدمة حتى </w:t>
            </w:r>
            <w:r w:rsidRPr="00893B0D">
              <w:rPr>
                <w:position w:val="2"/>
              </w:rPr>
              <w:t>31</w:t>
            </w:r>
            <w:r w:rsidRPr="00893B0D">
              <w:rPr>
                <w:position w:val="2"/>
                <w:rtl/>
              </w:rPr>
              <w:t xml:space="preserve"> يناير </w:t>
            </w:r>
            <w:r w:rsidRPr="00893B0D">
              <w:rPr>
                <w:position w:val="2"/>
              </w:rPr>
              <w:t>2026</w:t>
            </w:r>
            <w:r w:rsidRPr="00893B0D">
              <w:rPr>
                <w:position w:val="2"/>
                <w:rtl/>
              </w:rPr>
              <w:t>.</w:t>
            </w:r>
          </w:p>
        </w:tc>
        <w:tc>
          <w:tcPr>
            <w:tcW w:w="3263" w:type="dxa"/>
          </w:tcPr>
          <w:p w14:paraId="73B2D768" w14:textId="77CCC09C"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w:t>
            </w:r>
            <w:r w:rsidR="00F07D25">
              <w:rPr>
                <w:rFonts w:hint="cs"/>
                <w:position w:val="2"/>
                <w:rtl/>
              </w:rPr>
              <w:t>ة</w:t>
            </w:r>
            <w:r w:rsidRPr="00893B0D">
              <w:rPr>
                <w:position w:val="2"/>
                <w:rtl/>
              </w:rPr>
              <w:t xml:space="preserve"> المعنية بهذا القرار.</w:t>
            </w:r>
          </w:p>
        </w:tc>
      </w:tr>
      <w:tr w:rsidR="00DE5606" w:rsidRPr="00893B0D" w14:paraId="697E1830" w14:textId="77777777" w:rsidTr="005153A4">
        <w:trPr>
          <w:jc w:val="center"/>
        </w:trPr>
        <w:tc>
          <w:tcPr>
            <w:tcW w:w="718" w:type="dxa"/>
          </w:tcPr>
          <w:p w14:paraId="7AC491B5" w14:textId="77777777" w:rsidR="00684BA8" w:rsidRPr="00893B0D" w:rsidRDefault="004A6335" w:rsidP="00646575">
            <w:pPr>
              <w:pStyle w:val="Tabletext"/>
              <w:spacing w:before="80" w:after="80" w:line="280" w:lineRule="exact"/>
              <w:jc w:val="right"/>
              <w:rPr>
                <w:b/>
                <w:bCs/>
                <w:position w:val="2"/>
                <w:lang w:val="ar-SA" w:bidi="ar-EG"/>
              </w:rPr>
            </w:pPr>
            <w:r w:rsidRPr="00893B0D">
              <w:rPr>
                <w:b/>
                <w:bCs/>
                <w:position w:val="2"/>
              </w:rPr>
              <w:t>4.5</w:t>
            </w:r>
          </w:p>
        </w:tc>
        <w:tc>
          <w:tcPr>
            <w:tcW w:w="4174" w:type="dxa"/>
          </w:tcPr>
          <w:p w14:paraId="6216B919" w14:textId="1F22288A" w:rsidR="00684BA8" w:rsidRPr="00893B0D" w:rsidRDefault="00684BA8" w:rsidP="007851A5">
            <w:pPr>
              <w:pStyle w:val="Tabletext"/>
              <w:spacing w:before="80" w:after="80" w:line="280" w:lineRule="exact"/>
              <w:jc w:val="left"/>
              <w:rPr>
                <w:position w:val="2"/>
                <w:lang w:val="ar-SA" w:bidi="ar-EG"/>
              </w:rPr>
            </w:pPr>
            <w:r w:rsidRPr="00893B0D">
              <w:rPr>
                <w:position w:val="2"/>
                <w:rtl/>
              </w:rPr>
              <w:t xml:space="preserve">تبليغ مقدم من إدارة جمهورية إيران الإسلامية تطلب فيه تمديد المهلة </w:t>
            </w:r>
            <w:r w:rsidR="00652249">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IRANDBS4-KA-G2</w:t>
            </w:r>
            <w:r w:rsidRPr="00893B0D">
              <w:rPr>
                <w:position w:val="2"/>
                <w:rtl/>
              </w:rPr>
              <w:t xml:space="preserve"> في</w:t>
            </w:r>
            <w:r w:rsidR="006B03CA">
              <w:rPr>
                <w:rFonts w:hint="cs"/>
                <w:position w:val="2"/>
                <w:rtl/>
              </w:rPr>
              <w:t> </w:t>
            </w:r>
            <w:r w:rsidRPr="00893B0D">
              <w:rPr>
                <w:position w:val="2"/>
                <w:rtl/>
              </w:rPr>
              <w:t>الخدمة</w:t>
            </w:r>
            <w:r w:rsidR="00DE5606" w:rsidRPr="00893B0D">
              <w:rPr>
                <w:position w:val="2"/>
                <w:rtl/>
              </w:rPr>
              <w:tab/>
            </w:r>
            <w:r w:rsidR="00DE5606" w:rsidRPr="00893B0D">
              <w:rPr>
                <w:position w:val="2"/>
                <w:rtl/>
              </w:rPr>
              <w:br/>
            </w:r>
            <w:hyperlink r:id="rId26" w:history="1">
              <w:r w:rsidR="00DE5606" w:rsidRPr="00893B0D">
                <w:rPr>
                  <w:rStyle w:val="Hyperlink"/>
                  <w:position w:val="2"/>
                  <w:lang w:val="en-GB"/>
                </w:rPr>
                <w:t>RRB25-1/15</w:t>
              </w:r>
            </w:hyperlink>
          </w:p>
        </w:tc>
        <w:tc>
          <w:tcPr>
            <w:tcW w:w="6977" w:type="dxa"/>
          </w:tcPr>
          <w:p w14:paraId="1CC7E719" w14:textId="1E424321" w:rsidR="00684BA8" w:rsidRPr="00893B0D" w:rsidRDefault="00684BA8" w:rsidP="00646575">
            <w:pPr>
              <w:pStyle w:val="Tabletext"/>
              <w:spacing w:before="80" w:after="80" w:line="280" w:lineRule="exact"/>
              <w:rPr>
                <w:position w:val="2"/>
                <w:lang w:val="ar-SA" w:bidi="ar-EG"/>
              </w:rPr>
            </w:pPr>
            <w:r w:rsidRPr="00893B0D">
              <w:rPr>
                <w:position w:val="2"/>
                <w:rtl/>
              </w:rPr>
              <w:t xml:space="preserve">وبعد أن نظرت اللجنة بالتفصيل في طلب إدارة جمهورية إيران الإسلامية تمديد المهلة </w:t>
            </w:r>
            <w:r w:rsidR="006B03CA">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IRANDBS4-KA-G2</w:t>
            </w:r>
            <w:r w:rsidRPr="00893B0D">
              <w:rPr>
                <w:position w:val="2"/>
                <w:rtl/>
              </w:rPr>
              <w:t xml:space="preserve"> في الخدمة على النحو الوارد في</w:t>
            </w:r>
            <w:r w:rsidR="00DE5606" w:rsidRPr="00893B0D">
              <w:rPr>
                <w:rFonts w:hint="cs"/>
                <w:position w:val="2"/>
                <w:rtl/>
              </w:rPr>
              <w:t> </w:t>
            </w:r>
            <w:r w:rsidRPr="00893B0D">
              <w:rPr>
                <w:position w:val="2"/>
                <w:rtl/>
              </w:rPr>
              <w:t xml:space="preserve">الوثيقة </w:t>
            </w:r>
            <w:r w:rsidRPr="00893B0D">
              <w:rPr>
                <w:position w:val="2"/>
              </w:rPr>
              <w:t>RRB25-1/15</w:t>
            </w:r>
            <w:r w:rsidRPr="00893B0D">
              <w:rPr>
                <w:position w:val="2"/>
                <w:rtl/>
              </w:rPr>
              <w:t>، لاحظت اللجنة ما يلي:</w:t>
            </w:r>
          </w:p>
          <w:p w14:paraId="3BF97CF4"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وقد احتجت إدارة جمهورية إيران الإسلامية بتطبيق الظروف القاهرة في طلبها، مستشهدة بتأثير العقوبات الدولية والأحادية الجانب، وجائحة كوفيد-</w:t>
            </w:r>
            <w:r w:rsidR="00684BA8" w:rsidRPr="00893B0D">
              <w:rPr>
                <w:position w:val="2"/>
              </w:rPr>
              <w:t>19</w:t>
            </w:r>
            <w:r w:rsidR="00684BA8" w:rsidRPr="00893B0D">
              <w:rPr>
                <w:position w:val="2"/>
                <w:rtl/>
              </w:rPr>
              <w:t>، وإلغاء أول ساتل على متن مركبة الإطلاق نفسها، والأزمة الأوكرانية، ومشاكل سلسلة التوريد. وفي حين أنها وصفت بالتفصيل أثر كل حدث من هذه الأحداث، فإنها لم تقدم أي معلومات جديدة تبين كيف تم استيفاء كل شرط من الشروط الأربعة لكي تعتبر الحالة حالة ظروف قاهرة لكل حدث من هذه الأحداث.</w:t>
            </w:r>
          </w:p>
          <w:p w14:paraId="6D3B726E"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وقدمت إدارة جمهورية إيران الإسلامية أدلة على العقد الأصلي والجديد المبرم مع أحد مصنعي السواتل، فضلاً عن المراحل الأساسية للمشروع التي تبين أنه كان من المقرر إطلاق ساتل قبل المهلة الزمنية التنظيمية.</w:t>
            </w:r>
          </w:p>
          <w:p w14:paraId="1CA1E557" w14:textId="4526713C"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ولم تقدم أي</w:t>
            </w:r>
            <w:r w:rsidR="00652249">
              <w:rPr>
                <w:rFonts w:hint="cs"/>
                <w:position w:val="2"/>
                <w:rtl/>
              </w:rPr>
              <w:t xml:space="preserve"> </w:t>
            </w:r>
            <w:r w:rsidR="00684BA8" w:rsidRPr="00893B0D">
              <w:rPr>
                <w:position w:val="2"/>
                <w:rtl/>
              </w:rPr>
              <w:t xml:space="preserve">معلومات أخرى عن العناصر المفقودة في التبليغ الأول: معلومات عن مقدمي خدمات الإطلاق الأولي واللاحق، والمراحل الرئيسية للمشروع قبل وبعد كل حدث من أحداث </w:t>
            </w:r>
            <w:r w:rsidR="00684BA8" w:rsidRPr="00893B0D">
              <w:rPr>
                <w:position w:val="2"/>
                <w:rtl/>
              </w:rPr>
              <w:lastRenderedPageBreak/>
              <w:t xml:space="preserve">الظروف القاهرة، وحالة المشروع قبل كل حدث ظروف قاهرة تم الاحتجاج به، وكيف تم تحديد التأخيرات المختلفة بشكل فردي لتبرير التمديد لمدة </w:t>
            </w:r>
            <w:r w:rsidR="00684BA8" w:rsidRPr="00893B0D">
              <w:rPr>
                <w:position w:val="2"/>
              </w:rPr>
              <w:t>18</w:t>
            </w:r>
            <w:r w:rsidR="00684BA8" w:rsidRPr="00893B0D">
              <w:rPr>
                <w:position w:val="2"/>
                <w:rtl/>
              </w:rPr>
              <w:t xml:space="preserve"> شهراً.</w:t>
            </w:r>
          </w:p>
          <w:p w14:paraId="09E80C5B" w14:textId="6F15FE2F" w:rsidR="00684BA8" w:rsidRPr="00893B0D" w:rsidRDefault="00684BA8" w:rsidP="00646575">
            <w:pPr>
              <w:pStyle w:val="Tabletext"/>
              <w:spacing w:before="80" w:after="80" w:line="280" w:lineRule="exact"/>
              <w:rPr>
                <w:position w:val="2"/>
                <w:lang w:val="ar-SA" w:bidi="ar-EG"/>
              </w:rPr>
            </w:pPr>
            <w:r w:rsidRPr="00893B0D">
              <w:rPr>
                <w:position w:val="2"/>
                <w:rtl/>
              </w:rPr>
              <w:t xml:space="preserve">وإذ أقرت اللجنة ببعض عناصر الظروف القاهرة، نظراً لعدم وجود معلومات داعمة وأدلة موضوعية تبرر الطلب المقدم من إدارة جمهورية إيران الإسلامية، خلصت اللجنة إلى أنها ليست في وضع يسمح لها بالموافقة على طلب تمديد المهلة </w:t>
            </w:r>
            <w:r w:rsidR="006B03CA">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للشبكة الساتلية</w:t>
            </w:r>
            <w:r w:rsidR="007851A5">
              <w:rPr>
                <w:rFonts w:hint="cs"/>
                <w:position w:val="2"/>
                <w:rtl/>
              </w:rPr>
              <w:t> </w:t>
            </w:r>
            <w:r w:rsidRPr="00893B0D">
              <w:rPr>
                <w:position w:val="2"/>
              </w:rPr>
              <w:t>IRANDBS4-KA-G2</w:t>
            </w:r>
            <w:r w:rsidRPr="00893B0D">
              <w:rPr>
                <w:position w:val="2"/>
                <w:rtl/>
              </w:rPr>
              <w:t xml:space="preserve"> في الخدمة.</w:t>
            </w:r>
          </w:p>
        </w:tc>
        <w:tc>
          <w:tcPr>
            <w:tcW w:w="3263" w:type="dxa"/>
          </w:tcPr>
          <w:p w14:paraId="262EB90E" w14:textId="339BEA02"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w:t>
            </w:r>
            <w:r w:rsidR="00F07D25">
              <w:rPr>
                <w:rFonts w:hint="cs"/>
                <w:position w:val="2"/>
                <w:rtl/>
              </w:rPr>
              <w:t>ة</w:t>
            </w:r>
            <w:r w:rsidRPr="00893B0D">
              <w:rPr>
                <w:position w:val="2"/>
                <w:rtl/>
              </w:rPr>
              <w:t xml:space="preserve"> المعنية بهذا القرار.</w:t>
            </w:r>
          </w:p>
        </w:tc>
      </w:tr>
      <w:tr w:rsidR="00DE5606" w:rsidRPr="00893B0D" w14:paraId="1C0DCF91" w14:textId="77777777" w:rsidTr="005153A4">
        <w:trPr>
          <w:jc w:val="center"/>
        </w:trPr>
        <w:tc>
          <w:tcPr>
            <w:tcW w:w="718" w:type="dxa"/>
          </w:tcPr>
          <w:p w14:paraId="2572DBEE" w14:textId="77777777" w:rsidR="00684BA8" w:rsidRPr="00893B0D" w:rsidRDefault="004A6335" w:rsidP="00646575">
            <w:pPr>
              <w:pStyle w:val="Tabletext"/>
              <w:spacing w:before="80" w:after="80" w:line="280" w:lineRule="exact"/>
              <w:jc w:val="right"/>
              <w:rPr>
                <w:b/>
                <w:bCs/>
                <w:position w:val="2"/>
                <w:lang w:val="ar-SA" w:bidi="ar-EG"/>
              </w:rPr>
            </w:pPr>
            <w:r w:rsidRPr="00893B0D">
              <w:rPr>
                <w:b/>
                <w:bCs/>
                <w:position w:val="2"/>
              </w:rPr>
              <w:t>5.5</w:t>
            </w:r>
          </w:p>
        </w:tc>
        <w:tc>
          <w:tcPr>
            <w:tcW w:w="4174" w:type="dxa"/>
          </w:tcPr>
          <w:p w14:paraId="426C01EB" w14:textId="39C54FEE" w:rsidR="00684BA8" w:rsidRPr="00893B0D" w:rsidRDefault="00684BA8" w:rsidP="007851A5">
            <w:pPr>
              <w:pStyle w:val="Tabletext"/>
              <w:spacing w:before="80" w:after="80" w:line="280" w:lineRule="exact"/>
              <w:jc w:val="left"/>
              <w:rPr>
                <w:position w:val="2"/>
                <w:lang w:val="ar-SA" w:bidi="ar-EG"/>
              </w:rPr>
            </w:pPr>
            <w:r w:rsidRPr="00893B0D">
              <w:rPr>
                <w:position w:val="2"/>
                <w:rtl/>
              </w:rPr>
              <w:t xml:space="preserve">تبليغ مقدم من إدارة المكسيك تطلب فيه تمديد المهلة </w:t>
            </w:r>
            <w:r w:rsidR="006B03CA">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للنظام الساتلي</w:t>
            </w:r>
            <w:r w:rsidR="007851A5">
              <w:rPr>
                <w:rFonts w:hint="cs"/>
                <w:position w:val="2"/>
                <w:rtl/>
              </w:rPr>
              <w:t> </w:t>
            </w:r>
            <w:r w:rsidRPr="00893B0D">
              <w:rPr>
                <w:position w:val="2"/>
              </w:rPr>
              <w:t>THUMBSAT-1</w:t>
            </w:r>
            <w:r w:rsidRPr="00893B0D">
              <w:rPr>
                <w:position w:val="2"/>
                <w:rtl/>
              </w:rPr>
              <w:t xml:space="preserve"> في الخدمة</w:t>
            </w:r>
            <w:r w:rsidR="00DE5606" w:rsidRPr="00893B0D">
              <w:rPr>
                <w:spacing w:val="-2"/>
                <w:position w:val="2"/>
                <w:rtl/>
              </w:rPr>
              <w:tab/>
            </w:r>
            <w:r w:rsidR="00DE5606" w:rsidRPr="00893B0D">
              <w:rPr>
                <w:position w:val="2"/>
              </w:rPr>
              <w:br/>
            </w:r>
            <w:hyperlink r:id="rId27" w:history="1">
              <w:r w:rsidR="00DE5606" w:rsidRPr="00893B0D">
                <w:rPr>
                  <w:rStyle w:val="Hyperlink"/>
                  <w:position w:val="2"/>
                  <w:lang w:val="en-GB"/>
                </w:rPr>
                <w:t>RRB25-1/18</w:t>
              </w:r>
            </w:hyperlink>
            <w:r w:rsidR="00DE5606" w:rsidRPr="00652249">
              <w:rPr>
                <w:rFonts w:hint="cs"/>
                <w:position w:val="2"/>
                <w:rtl/>
                <w:lang w:val="en-GB"/>
              </w:rPr>
              <w:t xml:space="preserve">؛ </w:t>
            </w:r>
            <w:hyperlink r:id="rId28" w:history="1">
              <w:r w:rsidR="00DE5606" w:rsidRPr="00893B0D">
                <w:rPr>
                  <w:rStyle w:val="Hyperlink"/>
                  <w:position w:val="2"/>
                  <w:lang w:val="en-GB"/>
                </w:rPr>
                <w:t>RRB25-1/DELAYED/6</w:t>
              </w:r>
            </w:hyperlink>
          </w:p>
        </w:tc>
        <w:tc>
          <w:tcPr>
            <w:tcW w:w="6977" w:type="dxa"/>
          </w:tcPr>
          <w:p w14:paraId="449260A6" w14:textId="24CB3676"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بالتفصيل في التبليغ المقدم من إدارة المكسيك الذي تطلب فيه تمديد المهلة </w:t>
            </w:r>
            <w:r w:rsidR="006B03CA">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للنظام الساتلي </w:t>
            </w:r>
            <w:r w:rsidRPr="00893B0D">
              <w:rPr>
                <w:position w:val="2"/>
              </w:rPr>
              <w:t>THUMBSAT-1</w:t>
            </w:r>
            <w:r w:rsidRPr="00893B0D">
              <w:rPr>
                <w:position w:val="2"/>
                <w:rtl/>
              </w:rPr>
              <w:t xml:space="preserve"> في الخدمة على النحو المعروض في الوثيقة </w:t>
            </w:r>
            <w:r w:rsidRPr="00893B0D">
              <w:rPr>
                <w:position w:val="2"/>
              </w:rPr>
              <w:t>RRB25-1/18</w:t>
            </w:r>
            <w:r w:rsidRPr="00893B0D">
              <w:rPr>
                <w:position w:val="2"/>
                <w:rtl/>
              </w:rPr>
              <w:t xml:space="preserve"> وأحاطت علماً بالوثيقة </w:t>
            </w:r>
            <w:r w:rsidRPr="00893B0D">
              <w:rPr>
                <w:position w:val="2"/>
              </w:rPr>
              <w:t>RRB25-1/DELAYED/6</w:t>
            </w:r>
            <w:r w:rsidRPr="00893B0D">
              <w:rPr>
                <w:position w:val="2"/>
                <w:rtl/>
              </w:rPr>
              <w:t xml:space="preserve"> للعلم. وأحاطت اللجنة علماً بالنقاط التالية:</w:t>
            </w:r>
          </w:p>
          <w:p w14:paraId="3E9296B3" w14:textId="619824DE"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تنتهي المهلة </w:t>
            </w:r>
            <w:r w:rsidR="006B03CA">
              <w:rPr>
                <w:rFonts w:hint="cs"/>
                <w:spacing w:val="-4"/>
                <w:position w:val="2"/>
                <w:rtl/>
              </w:rPr>
              <w:t xml:space="preserve">الزمنية </w:t>
            </w:r>
            <w:r w:rsidR="00684BA8" w:rsidRPr="00893B0D">
              <w:rPr>
                <w:position w:val="2"/>
                <w:rtl/>
              </w:rPr>
              <w:t xml:space="preserve">التنظيمية لوضع الساتل </w:t>
            </w:r>
            <w:r w:rsidR="00684BA8" w:rsidRPr="00893B0D">
              <w:rPr>
                <w:position w:val="2"/>
              </w:rPr>
              <w:t>THUMBSAT-1</w:t>
            </w:r>
            <w:r w:rsidR="00684BA8" w:rsidRPr="00893B0D">
              <w:rPr>
                <w:position w:val="2"/>
                <w:rtl/>
              </w:rPr>
              <w:t xml:space="preserve"> في الخدمة في </w:t>
            </w:r>
            <w:r w:rsidR="00684BA8" w:rsidRPr="00893B0D">
              <w:rPr>
                <w:position w:val="2"/>
              </w:rPr>
              <w:t>9</w:t>
            </w:r>
            <w:r w:rsidR="00684BA8" w:rsidRPr="00893B0D">
              <w:rPr>
                <w:position w:val="2"/>
                <w:rtl/>
              </w:rPr>
              <w:t xml:space="preserve"> مارس </w:t>
            </w:r>
            <w:r w:rsidR="00684BA8" w:rsidRPr="00893B0D">
              <w:rPr>
                <w:position w:val="2"/>
              </w:rPr>
              <w:t>2025</w:t>
            </w:r>
            <w:r w:rsidR="00684BA8" w:rsidRPr="00893B0D">
              <w:rPr>
                <w:position w:val="2"/>
                <w:rtl/>
              </w:rPr>
              <w:t>.</w:t>
            </w:r>
          </w:p>
          <w:p w14:paraId="18AC1511" w14:textId="77777777" w:rsidR="002E7074"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rtl/>
              </w:rPr>
            </w:pPr>
            <w:r w:rsidRPr="00893B0D">
              <w:rPr>
                <w:spacing w:val="-2"/>
                <w:position w:val="2"/>
              </w:rPr>
              <w:sym w:font="Wingdings 2" w:char="F097"/>
            </w:r>
            <w:r w:rsidRPr="00893B0D">
              <w:rPr>
                <w:spacing w:val="-2"/>
                <w:position w:val="2"/>
                <w:rtl/>
              </w:rPr>
              <w:tab/>
            </w:r>
            <w:r w:rsidR="00684BA8" w:rsidRPr="00893B0D">
              <w:rPr>
                <w:position w:val="2"/>
                <w:rtl/>
              </w:rPr>
              <w:t>‏تم الانتهاء من بناء الساتل داخلياً في ‎</w:t>
            </w:r>
            <w:r w:rsidR="00684BA8" w:rsidRPr="00893B0D">
              <w:rPr>
                <w:position w:val="2"/>
              </w:rPr>
              <w:t>20</w:t>
            </w:r>
            <w:r w:rsidR="00684BA8" w:rsidRPr="00893B0D">
              <w:rPr>
                <w:position w:val="2"/>
                <w:rtl/>
              </w:rPr>
              <w:t xml:space="preserve"> ‏نوفمبر ‎</w:t>
            </w:r>
            <w:r w:rsidR="00684BA8" w:rsidRPr="00893B0D">
              <w:rPr>
                <w:position w:val="2"/>
              </w:rPr>
              <w:t>2024</w:t>
            </w:r>
            <w:r w:rsidRPr="00893B0D">
              <w:rPr>
                <w:rFonts w:hint="cs"/>
                <w:position w:val="2"/>
                <w:rtl/>
              </w:rPr>
              <w:t>.</w:t>
            </w:r>
          </w:p>
          <w:p w14:paraId="1CB0DDF5" w14:textId="77777777" w:rsidR="002E7074"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rtl/>
              </w:rPr>
            </w:pPr>
            <w:r w:rsidRPr="00893B0D">
              <w:rPr>
                <w:spacing w:val="-2"/>
                <w:position w:val="2"/>
              </w:rPr>
              <w:sym w:font="Wingdings 2" w:char="F097"/>
            </w:r>
            <w:r w:rsidRPr="00893B0D">
              <w:rPr>
                <w:spacing w:val="-2"/>
                <w:position w:val="2"/>
                <w:rtl/>
              </w:rPr>
              <w:tab/>
            </w:r>
            <w:r w:rsidR="00684BA8" w:rsidRPr="00893B0D">
              <w:rPr>
                <w:position w:val="2"/>
                <w:rtl/>
              </w:rPr>
              <w:t xml:space="preserve">من خلال عقد مع شركة </w:t>
            </w:r>
            <w:r w:rsidR="00684BA8" w:rsidRPr="00893B0D">
              <w:rPr>
                <w:position w:val="2"/>
              </w:rPr>
              <w:t>Beijing CAS Space</w:t>
            </w:r>
            <w:r w:rsidR="00684BA8" w:rsidRPr="00893B0D">
              <w:rPr>
                <w:position w:val="2"/>
                <w:rtl/>
              </w:rPr>
              <w:t>، كان من المقرر أن يتم الإطلاق في البداية على</w:t>
            </w:r>
            <w:r w:rsidR="006D61AA" w:rsidRPr="00893B0D">
              <w:rPr>
                <w:rFonts w:hint="cs"/>
                <w:position w:val="2"/>
                <w:rtl/>
              </w:rPr>
              <w:t> </w:t>
            </w:r>
            <w:r w:rsidR="00684BA8" w:rsidRPr="00893B0D">
              <w:rPr>
                <w:position w:val="2"/>
                <w:rtl/>
              </w:rPr>
              <w:t xml:space="preserve">نفس مركبة الإطلاق في مهمة مركبة </w:t>
            </w:r>
            <w:r w:rsidR="00684BA8" w:rsidRPr="00893B0D">
              <w:rPr>
                <w:position w:val="2"/>
              </w:rPr>
              <w:t>Kinetica-1 vehicle Y7</w:t>
            </w:r>
            <w:r w:rsidR="00684BA8" w:rsidRPr="00893B0D">
              <w:rPr>
                <w:position w:val="2"/>
                <w:rtl/>
              </w:rPr>
              <w:t xml:space="preserve"> في ديسمبر </w:t>
            </w:r>
            <w:proofErr w:type="gramStart"/>
            <w:r w:rsidR="00684BA8" w:rsidRPr="00893B0D">
              <w:rPr>
                <w:position w:val="2"/>
              </w:rPr>
              <w:t>2024</w:t>
            </w:r>
            <w:proofErr w:type="gramEnd"/>
            <w:r w:rsidR="00684BA8" w:rsidRPr="00893B0D">
              <w:rPr>
                <w:position w:val="2"/>
                <w:rtl/>
              </w:rPr>
              <w:t xml:space="preserve"> ولكن تم تأجيله لاحقاً إلى </w:t>
            </w:r>
            <w:r w:rsidR="00684BA8" w:rsidRPr="00893B0D">
              <w:rPr>
                <w:position w:val="2"/>
              </w:rPr>
              <w:t>30</w:t>
            </w:r>
            <w:r w:rsidR="00684BA8" w:rsidRPr="00893B0D">
              <w:rPr>
                <w:position w:val="2"/>
                <w:rtl/>
              </w:rPr>
              <w:t xml:space="preserve"> مارس </w:t>
            </w:r>
            <w:r w:rsidR="00684BA8" w:rsidRPr="00893B0D">
              <w:rPr>
                <w:position w:val="2"/>
              </w:rPr>
              <w:t>2025</w:t>
            </w:r>
            <w:r w:rsidR="00684BA8" w:rsidRPr="00893B0D">
              <w:rPr>
                <w:position w:val="2"/>
                <w:rtl/>
              </w:rPr>
              <w:t xml:space="preserve"> بسبب التأخيرات في الحمولة النافعة الرئيسية.</w:t>
            </w:r>
          </w:p>
          <w:p w14:paraId="483FBCFF" w14:textId="2EED4EA4" w:rsidR="00684BA8" w:rsidRPr="00893B0D" w:rsidRDefault="00684BA8" w:rsidP="00646575">
            <w:pPr>
              <w:pStyle w:val="Tabletext"/>
              <w:spacing w:before="80" w:after="80" w:line="280" w:lineRule="exact"/>
              <w:rPr>
                <w:position w:val="2"/>
                <w:lang w:val="ar-SA" w:bidi="ar-EG"/>
              </w:rPr>
            </w:pPr>
            <w:r w:rsidRPr="00893B0D">
              <w:rPr>
                <w:position w:val="2"/>
                <w:rtl/>
              </w:rPr>
              <w:t>وبناء</w:t>
            </w:r>
            <w:r w:rsidR="006D61AA" w:rsidRPr="00893B0D">
              <w:rPr>
                <w:rFonts w:hint="cs"/>
                <w:position w:val="2"/>
                <w:rtl/>
              </w:rPr>
              <w:t>ً</w:t>
            </w:r>
            <w:r w:rsidRPr="00893B0D">
              <w:rPr>
                <w:position w:val="2"/>
                <w:rtl/>
              </w:rPr>
              <w:t xml:space="preserve"> على ذلك، خلصت اللجنة إلى أن الحالة تعتبر تأخيراً ناجماً عن وجود ساتل آخر على متن مركبة الإطلاق نفسها وقررت الموافقة على الطلب المقدم من إدارة المكسيك بتمديد المهلة</w:t>
            </w:r>
            <w:r w:rsidR="006B03CA">
              <w:rPr>
                <w:rFonts w:hint="cs"/>
                <w:spacing w:val="-4"/>
                <w:position w:val="2"/>
                <w:rtl/>
              </w:rPr>
              <w:t xml:space="preserve"> الزمنية</w:t>
            </w:r>
            <w:r w:rsidRPr="00893B0D">
              <w:rPr>
                <w:position w:val="2"/>
                <w:rtl/>
              </w:rPr>
              <w:t xml:space="preserve"> التنظيمية لوضع تخصيصات التردد</w:t>
            </w:r>
            <w:r w:rsidR="00113877">
              <w:rPr>
                <w:rFonts w:hint="cs"/>
                <w:position w:val="2"/>
                <w:rtl/>
              </w:rPr>
              <w:t>ات</w:t>
            </w:r>
            <w:r w:rsidRPr="00893B0D">
              <w:rPr>
                <w:position w:val="2"/>
                <w:rtl/>
              </w:rPr>
              <w:t xml:space="preserve"> للنظام الساتلي </w:t>
            </w:r>
            <w:r w:rsidRPr="00893B0D">
              <w:rPr>
                <w:position w:val="2"/>
              </w:rPr>
              <w:t>THUMBSAT-1</w:t>
            </w:r>
            <w:r w:rsidRPr="00893B0D">
              <w:rPr>
                <w:position w:val="2"/>
                <w:rtl/>
              </w:rPr>
              <w:t xml:space="preserve"> في الخدمة إلى </w:t>
            </w:r>
            <w:r w:rsidRPr="00893B0D">
              <w:rPr>
                <w:position w:val="2"/>
              </w:rPr>
              <w:t>31</w:t>
            </w:r>
            <w:r w:rsidR="006B03CA">
              <w:rPr>
                <w:rFonts w:hint="cs"/>
                <w:position w:val="2"/>
                <w:rtl/>
              </w:rPr>
              <w:t> </w:t>
            </w:r>
            <w:r w:rsidRPr="00893B0D">
              <w:rPr>
                <w:position w:val="2"/>
                <w:rtl/>
              </w:rPr>
              <w:t>مارس</w:t>
            </w:r>
            <w:r w:rsidR="006B03CA">
              <w:rPr>
                <w:rFonts w:hint="cs"/>
                <w:position w:val="2"/>
                <w:rtl/>
              </w:rPr>
              <w:t> </w:t>
            </w:r>
            <w:r w:rsidRPr="00893B0D">
              <w:rPr>
                <w:position w:val="2"/>
              </w:rPr>
              <w:t>2025</w:t>
            </w:r>
            <w:r w:rsidRPr="00893B0D">
              <w:rPr>
                <w:position w:val="2"/>
                <w:rtl/>
              </w:rPr>
              <w:t>.</w:t>
            </w:r>
          </w:p>
        </w:tc>
        <w:tc>
          <w:tcPr>
            <w:tcW w:w="3263" w:type="dxa"/>
          </w:tcPr>
          <w:p w14:paraId="504256EE" w14:textId="723982EB" w:rsidR="00684BA8" w:rsidRPr="00893B0D" w:rsidRDefault="00684BA8" w:rsidP="00646575">
            <w:pPr>
              <w:pStyle w:val="Tabletext"/>
              <w:spacing w:before="80" w:after="80" w:line="280" w:lineRule="exact"/>
              <w:jc w:val="center"/>
              <w:rPr>
                <w:position w:val="2"/>
                <w:lang w:val="ar-SA" w:bidi="ar-EG"/>
              </w:rPr>
            </w:pPr>
            <w:r w:rsidRPr="00893B0D">
              <w:rPr>
                <w:position w:val="2"/>
                <w:rtl/>
              </w:rPr>
              <w:t>ينبغي للأمين التنفيذي أن يبلغ الإدار</w:t>
            </w:r>
            <w:r w:rsidR="00F07D25">
              <w:rPr>
                <w:rFonts w:hint="cs"/>
                <w:position w:val="2"/>
                <w:rtl/>
              </w:rPr>
              <w:t>ة</w:t>
            </w:r>
            <w:r w:rsidRPr="00893B0D">
              <w:rPr>
                <w:position w:val="2"/>
                <w:rtl/>
              </w:rPr>
              <w:t xml:space="preserve"> المعنية بهذا القرار.</w:t>
            </w:r>
          </w:p>
        </w:tc>
      </w:tr>
      <w:tr w:rsidR="00DE5606" w:rsidRPr="00893B0D" w14:paraId="66A2D123" w14:textId="77777777" w:rsidTr="005153A4">
        <w:trPr>
          <w:jc w:val="center"/>
        </w:trPr>
        <w:tc>
          <w:tcPr>
            <w:tcW w:w="718" w:type="dxa"/>
          </w:tcPr>
          <w:p w14:paraId="58E09EC1" w14:textId="77777777" w:rsidR="00684BA8" w:rsidRPr="00893B0D" w:rsidRDefault="004A6335" w:rsidP="00646575">
            <w:pPr>
              <w:pStyle w:val="Tabletext"/>
              <w:spacing w:before="80" w:after="80" w:line="280" w:lineRule="exact"/>
              <w:jc w:val="right"/>
              <w:rPr>
                <w:b/>
                <w:bCs/>
                <w:position w:val="2"/>
                <w:lang w:val="ar-SA" w:bidi="ar-EG"/>
              </w:rPr>
            </w:pPr>
            <w:r w:rsidRPr="00893B0D">
              <w:rPr>
                <w:b/>
                <w:bCs/>
                <w:position w:val="2"/>
              </w:rPr>
              <w:t>6.5</w:t>
            </w:r>
          </w:p>
        </w:tc>
        <w:tc>
          <w:tcPr>
            <w:tcW w:w="4174" w:type="dxa"/>
          </w:tcPr>
          <w:p w14:paraId="3C372AFB" w14:textId="60EEB195" w:rsidR="00684BA8" w:rsidRPr="00893B0D" w:rsidRDefault="00684BA8" w:rsidP="00652249">
            <w:pPr>
              <w:pStyle w:val="Tabletext"/>
              <w:spacing w:before="80" w:after="80" w:line="280" w:lineRule="exact"/>
              <w:jc w:val="left"/>
              <w:rPr>
                <w:position w:val="2"/>
                <w:lang w:val="ar-SA" w:bidi="ar-EG"/>
              </w:rPr>
            </w:pPr>
            <w:r w:rsidRPr="00893B0D">
              <w:rPr>
                <w:position w:val="2"/>
                <w:rtl/>
              </w:rPr>
              <w:t xml:space="preserve">تبليغ مقدم من إدارة جمهورية كوريا تطلب فيه تمديد المهلة </w:t>
            </w:r>
            <w:r w:rsidR="006B03CA">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CAS500-2</w:t>
            </w:r>
            <w:r w:rsidRPr="00893B0D">
              <w:rPr>
                <w:position w:val="2"/>
                <w:rtl/>
              </w:rPr>
              <w:t xml:space="preserve"> في الخدمة</w:t>
            </w:r>
            <w:r w:rsidR="00DE5606" w:rsidRPr="00893B0D">
              <w:rPr>
                <w:spacing w:val="-2"/>
                <w:position w:val="2"/>
                <w:rtl/>
              </w:rPr>
              <w:tab/>
            </w:r>
            <w:r w:rsidR="00DE5606" w:rsidRPr="00893B0D">
              <w:rPr>
                <w:position w:val="2"/>
                <w:rtl/>
              </w:rPr>
              <w:br/>
            </w:r>
            <w:hyperlink r:id="rId29" w:history="1">
              <w:r w:rsidR="00DE5606" w:rsidRPr="00893B0D">
                <w:rPr>
                  <w:rStyle w:val="Hyperlink"/>
                  <w:position w:val="2"/>
                  <w:lang w:val="en-GB"/>
                </w:rPr>
                <w:t>RRB25-1/19</w:t>
              </w:r>
            </w:hyperlink>
          </w:p>
        </w:tc>
        <w:tc>
          <w:tcPr>
            <w:tcW w:w="6977" w:type="dxa"/>
          </w:tcPr>
          <w:p w14:paraId="2B78A2FF" w14:textId="2D3E1824"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بالتفصيل في التبليغ المقدم من إدارة جمهورية كوريا لطلب تمديد المهلة </w:t>
            </w:r>
            <w:r w:rsidR="00652249">
              <w:rPr>
                <w:rFonts w:hint="cs"/>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CAS500-2</w:t>
            </w:r>
            <w:r w:rsidRPr="00893B0D">
              <w:rPr>
                <w:position w:val="2"/>
                <w:rtl/>
              </w:rPr>
              <w:t xml:space="preserve"> في الخدمة على النحو المعروض في الوثيقة </w:t>
            </w:r>
            <w:r w:rsidRPr="00893B0D">
              <w:rPr>
                <w:position w:val="2"/>
              </w:rPr>
              <w:t>RRB25-1/19</w:t>
            </w:r>
            <w:r w:rsidRPr="00893B0D">
              <w:rPr>
                <w:position w:val="2"/>
                <w:rtl/>
              </w:rPr>
              <w:t xml:space="preserve"> وأحاطت علماً بما يلي:</w:t>
            </w:r>
          </w:p>
          <w:p w14:paraId="4E11D2DF" w14:textId="53B16B2D"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احتجت إدارة جمهورية كوريا بظروف قاهرة في طلبها تمديد المهلة </w:t>
            </w:r>
            <w:r w:rsidR="00652249">
              <w:rPr>
                <w:rFonts w:hint="cs"/>
                <w:position w:val="2"/>
                <w:rtl/>
              </w:rPr>
              <w:t xml:space="preserve">الزمنية </w:t>
            </w:r>
            <w:proofErr w:type="gramStart"/>
            <w:r w:rsidR="00684BA8" w:rsidRPr="00893B0D">
              <w:rPr>
                <w:position w:val="2"/>
                <w:rtl/>
              </w:rPr>
              <w:t>التنظيمية</w:t>
            </w:r>
            <w:proofErr w:type="gramEnd"/>
            <w:r w:rsidR="00684BA8" w:rsidRPr="00893B0D">
              <w:rPr>
                <w:position w:val="2"/>
                <w:rtl/>
              </w:rPr>
              <w:t xml:space="preserve"> ولكنها لم</w:t>
            </w:r>
            <w:r w:rsidR="00F07D25">
              <w:rPr>
                <w:rFonts w:hint="cs"/>
                <w:position w:val="2"/>
                <w:rtl/>
              </w:rPr>
              <w:t> </w:t>
            </w:r>
            <w:r w:rsidR="00684BA8" w:rsidRPr="00893B0D">
              <w:rPr>
                <w:position w:val="2"/>
                <w:rtl/>
              </w:rPr>
              <w:t>تقدم معلومات كافية لتقييم الحالة مقابل جميع الشروط الأربعة التي يجب استيفاؤها لكي تُعتبر حالة ظروف قاهرة.</w:t>
            </w:r>
          </w:p>
          <w:p w14:paraId="1CD3A4BB" w14:textId="77777777" w:rsidR="002E7074"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rtl/>
              </w:rPr>
            </w:pPr>
            <w:r w:rsidRPr="00893B0D">
              <w:rPr>
                <w:spacing w:val="-2"/>
                <w:position w:val="2"/>
              </w:rPr>
              <w:lastRenderedPageBreak/>
              <w:sym w:font="Wingdings 2" w:char="F097"/>
            </w:r>
            <w:r w:rsidRPr="00893B0D">
              <w:rPr>
                <w:spacing w:val="-2"/>
                <w:position w:val="2"/>
                <w:rtl/>
              </w:rPr>
              <w:tab/>
            </w:r>
            <w:r w:rsidR="00684BA8" w:rsidRPr="00893B0D">
              <w:rPr>
                <w:position w:val="2"/>
                <w:rtl/>
              </w:rPr>
              <w:t>يقع على عاتق الإدارات عبء وصف حالتها بوضوح وشمولية من خلال تقديم جميع المعلومات الأساسية والأدلة الداعمة على النحو المتفق عليه خلال الجلسة العامة الثالثة عشرة للمؤتمر</w:t>
            </w:r>
            <w:r w:rsidR="006D61AA" w:rsidRPr="00893B0D">
              <w:rPr>
                <w:rFonts w:hint="cs"/>
                <w:position w:val="2"/>
                <w:rtl/>
              </w:rPr>
              <w:t> </w:t>
            </w:r>
            <w:r w:rsidR="00684BA8" w:rsidRPr="00893B0D">
              <w:rPr>
                <w:position w:val="2"/>
              </w:rPr>
              <w:t>WRC-23</w:t>
            </w:r>
            <w:r w:rsidR="00684BA8" w:rsidRPr="00893B0D">
              <w:rPr>
                <w:position w:val="2"/>
                <w:rtl/>
              </w:rPr>
              <w:t xml:space="preserve"> (انظر الفقرة </w:t>
            </w:r>
            <w:r w:rsidR="00684BA8" w:rsidRPr="00893B0D">
              <w:rPr>
                <w:position w:val="2"/>
              </w:rPr>
              <w:t>4.13</w:t>
            </w:r>
            <w:r w:rsidR="00684BA8" w:rsidRPr="00893B0D">
              <w:rPr>
                <w:position w:val="2"/>
                <w:rtl/>
              </w:rPr>
              <w:t xml:space="preserve"> من الوثيقة </w:t>
            </w:r>
            <w:r w:rsidR="00684BA8" w:rsidRPr="00893B0D">
              <w:rPr>
                <w:position w:val="2"/>
              </w:rPr>
              <w:t>WRC23/528</w:t>
            </w:r>
            <w:r w:rsidR="00684BA8" w:rsidRPr="00893B0D">
              <w:rPr>
                <w:position w:val="2"/>
                <w:rtl/>
              </w:rPr>
              <w:t>).</w:t>
            </w:r>
          </w:p>
          <w:p w14:paraId="7E636D1A" w14:textId="77777777" w:rsidR="00684BA8" w:rsidRPr="00893B0D" w:rsidRDefault="00684BA8" w:rsidP="00646575">
            <w:pPr>
              <w:pStyle w:val="Tabletext"/>
              <w:spacing w:before="80" w:after="80" w:line="280" w:lineRule="exact"/>
              <w:rPr>
                <w:position w:val="2"/>
                <w:lang w:val="ar-SA" w:bidi="ar-EG"/>
              </w:rPr>
            </w:pPr>
            <w:r w:rsidRPr="00893B0D">
              <w:rPr>
                <w:position w:val="2"/>
                <w:rtl/>
              </w:rPr>
              <w:t>ولذلك، خلصت اللجنة إلى أنها ليست في وضع يسمح لها بالموافقة على الطلب ودعت إدارة جمهورية كوريا إلى معالجة متطلبات المعلومات المذكورة أعلاه وإعادة تقديم حالتها في اجتماع مقبل للجنة.</w:t>
            </w:r>
          </w:p>
        </w:tc>
        <w:tc>
          <w:tcPr>
            <w:tcW w:w="3263" w:type="dxa"/>
          </w:tcPr>
          <w:p w14:paraId="475D701D" w14:textId="6352AD0A"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w:t>
            </w:r>
            <w:r w:rsidR="00F07D25">
              <w:rPr>
                <w:rFonts w:hint="cs"/>
                <w:position w:val="2"/>
                <w:rtl/>
              </w:rPr>
              <w:t>ة</w:t>
            </w:r>
            <w:r w:rsidRPr="00893B0D">
              <w:rPr>
                <w:position w:val="2"/>
                <w:rtl/>
              </w:rPr>
              <w:t xml:space="preserve"> المعنية بهذا القرار.</w:t>
            </w:r>
          </w:p>
        </w:tc>
      </w:tr>
      <w:tr w:rsidR="00DE5606" w:rsidRPr="00893B0D" w14:paraId="169DE1A3" w14:textId="77777777" w:rsidTr="005153A4">
        <w:trPr>
          <w:jc w:val="center"/>
        </w:trPr>
        <w:tc>
          <w:tcPr>
            <w:tcW w:w="718" w:type="dxa"/>
          </w:tcPr>
          <w:p w14:paraId="0F3E2C4C" w14:textId="77777777" w:rsidR="00684BA8" w:rsidRPr="00893B0D" w:rsidRDefault="004A6335" w:rsidP="00646575">
            <w:pPr>
              <w:pStyle w:val="Tabletext"/>
              <w:spacing w:before="80" w:after="80" w:line="280" w:lineRule="exact"/>
              <w:jc w:val="right"/>
              <w:rPr>
                <w:b/>
                <w:bCs/>
                <w:position w:val="2"/>
                <w:lang w:val="ar-SA" w:bidi="ar-EG"/>
              </w:rPr>
            </w:pPr>
            <w:r w:rsidRPr="00893B0D">
              <w:rPr>
                <w:b/>
                <w:bCs/>
                <w:position w:val="2"/>
              </w:rPr>
              <w:t>7.5</w:t>
            </w:r>
          </w:p>
        </w:tc>
        <w:tc>
          <w:tcPr>
            <w:tcW w:w="4174" w:type="dxa"/>
          </w:tcPr>
          <w:p w14:paraId="5F360765" w14:textId="47C1146E" w:rsidR="00684BA8" w:rsidRPr="00893B0D" w:rsidRDefault="00684BA8" w:rsidP="00646575">
            <w:pPr>
              <w:pStyle w:val="Tabletext"/>
              <w:keepLines/>
              <w:spacing w:before="80" w:after="80" w:line="280" w:lineRule="exact"/>
              <w:rPr>
                <w:position w:val="2"/>
                <w:lang w:val="ar-SA" w:bidi="ar-EG"/>
              </w:rPr>
            </w:pPr>
            <w:r w:rsidRPr="00893B0D">
              <w:rPr>
                <w:position w:val="2"/>
                <w:rtl/>
              </w:rPr>
              <w:t xml:space="preserve">تبليغ مقدم من إدارة سلطنة </w:t>
            </w:r>
            <w:r w:rsidR="006D61AA" w:rsidRPr="00893B0D">
              <w:rPr>
                <w:position w:val="2"/>
                <w:rtl/>
              </w:rPr>
              <w:t xml:space="preserve">عُمان </w:t>
            </w:r>
            <w:r w:rsidRPr="00893B0D">
              <w:rPr>
                <w:position w:val="2"/>
                <w:rtl/>
              </w:rPr>
              <w:t xml:space="preserve">تطلب فيه تمديد المهلة </w:t>
            </w:r>
            <w:r w:rsidR="006B03CA">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OMANSAT-73.5E</w:t>
            </w:r>
            <w:r w:rsidRPr="00893B0D">
              <w:rPr>
                <w:position w:val="2"/>
                <w:rtl/>
              </w:rPr>
              <w:t xml:space="preserve"> في الخدمة</w:t>
            </w:r>
            <w:r w:rsidR="00DE5606" w:rsidRPr="00893B0D">
              <w:rPr>
                <w:spacing w:val="-2"/>
                <w:position w:val="2"/>
                <w:rtl/>
              </w:rPr>
              <w:tab/>
            </w:r>
            <w:r w:rsidR="00DE5606" w:rsidRPr="00893B0D">
              <w:rPr>
                <w:position w:val="2"/>
                <w:rtl/>
              </w:rPr>
              <w:br/>
            </w:r>
            <w:hyperlink r:id="rId30" w:history="1">
              <w:r w:rsidR="00DE5606" w:rsidRPr="00893B0D">
                <w:rPr>
                  <w:rStyle w:val="Hyperlink"/>
                  <w:position w:val="2"/>
                  <w:lang w:val="en-GB" w:bidi="ar-EG"/>
                </w:rPr>
                <w:t>RRB25-1/21</w:t>
              </w:r>
            </w:hyperlink>
            <w:r w:rsidR="00DE5606" w:rsidRPr="00893B0D">
              <w:rPr>
                <w:rFonts w:hint="cs"/>
                <w:position w:val="2"/>
                <w:rtl/>
                <w:lang w:val="en-GB" w:bidi="ar-EG"/>
              </w:rPr>
              <w:t xml:space="preserve">؛ </w:t>
            </w:r>
            <w:hyperlink r:id="rId31" w:history="1">
              <w:r w:rsidR="00DE5606" w:rsidRPr="00893B0D">
                <w:rPr>
                  <w:rStyle w:val="Hyperlink"/>
                  <w:position w:val="2"/>
                  <w:lang w:val="en-GB" w:bidi="ar-EG"/>
                </w:rPr>
                <w:t>RRB25-1/DELAYED/5</w:t>
              </w:r>
            </w:hyperlink>
          </w:p>
        </w:tc>
        <w:tc>
          <w:tcPr>
            <w:tcW w:w="6977" w:type="dxa"/>
          </w:tcPr>
          <w:p w14:paraId="36C698D7" w14:textId="643BB982"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بالتفصيل في التبليغ المقدم من إدارة </w:t>
            </w:r>
            <w:r w:rsidR="006D61AA" w:rsidRPr="00893B0D">
              <w:rPr>
                <w:position w:val="2"/>
                <w:rtl/>
              </w:rPr>
              <w:t xml:space="preserve">عُمان </w:t>
            </w:r>
            <w:r w:rsidRPr="00893B0D">
              <w:rPr>
                <w:position w:val="2"/>
                <w:rtl/>
              </w:rPr>
              <w:t>لطلب تمديد المهلة</w:t>
            </w:r>
            <w:r w:rsidR="006B03CA">
              <w:rPr>
                <w:rFonts w:hint="cs"/>
                <w:spacing w:val="-4"/>
                <w:position w:val="2"/>
                <w:rtl/>
              </w:rPr>
              <w:t xml:space="preserve"> الزمنية</w:t>
            </w:r>
            <w:r w:rsidRPr="00893B0D">
              <w:rPr>
                <w:position w:val="2"/>
                <w:rtl/>
              </w:rPr>
              <w:t xml:space="preserve"> 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OMANSAT-73.5E</w:t>
            </w:r>
            <w:r w:rsidRPr="00893B0D">
              <w:rPr>
                <w:position w:val="2"/>
                <w:rtl/>
              </w:rPr>
              <w:t xml:space="preserve"> في الخدمة على النحو الوارد في</w:t>
            </w:r>
            <w:r w:rsidR="00F07D25">
              <w:rPr>
                <w:rFonts w:hint="cs"/>
                <w:position w:val="2"/>
                <w:rtl/>
              </w:rPr>
              <w:t> </w:t>
            </w:r>
            <w:r w:rsidRPr="00893B0D">
              <w:rPr>
                <w:position w:val="2"/>
                <w:rtl/>
              </w:rPr>
              <w:t xml:space="preserve">الوثيقة </w:t>
            </w:r>
            <w:r w:rsidRPr="00893B0D">
              <w:rPr>
                <w:position w:val="2"/>
              </w:rPr>
              <w:t>RRB25-1/21</w:t>
            </w:r>
            <w:r w:rsidRPr="00893B0D">
              <w:rPr>
                <w:position w:val="2"/>
                <w:rtl/>
              </w:rPr>
              <w:t xml:space="preserve"> وأحاطت علماً بالوثيقة </w:t>
            </w:r>
            <w:r w:rsidRPr="00893B0D">
              <w:rPr>
                <w:position w:val="2"/>
              </w:rPr>
              <w:t>RRB25-1/DELAYED/5</w:t>
            </w:r>
            <w:r w:rsidRPr="00893B0D">
              <w:rPr>
                <w:position w:val="2"/>
                <w:rtl/>
              </w:rPr>
              <w:t xml:space="preserve"> للعلم. وأحاطت اللجنة علماً بما</w:t>
            </w:r>
            <w:r w:rsidR="00DE5606" w:rsidRPr="00893B0D">
              <w:rPr>
                <w:rFonts w:hint="cs"/>
                <w:position w:val="2"/>
                <w:rtl/>
              </w:rPr>
              <w:t> </w:t>
            </w:r>
            <w:r w:rsidRPr="00893B0D">
              <w:rPr>
                <w:position w:val="2"/>
                <w:rtl/>
              </w:rPr>
              <w:t>يلي:</w:t>
            </w:r>
          </w:p>
          <w:p w14:paraId="7BE24033"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تدعم الشبكة الساتلية </w:t>
            </w:r>
            <w:r w:rsidR="00684BA8" w:rsidRPr="00893B0D">
              <w:rPr>
                <w:position w:val="2"/>
              </w:rPr>
              <w:t>OMANSAT-73.5E</w:t>
            </w:r>
            <w:r w:rsidR="00684BA8" w:rsidRPr="00893B0D">
              <w:rPr>
                <w:position w:val="2"/>
                <w:rtl/>
              </w:rPr>
              <w:t xml:space="preserve"> نشر أول ساتل وطني للاتصالات في </w:t>
            </w:r>
            <w:r w:rsidR="006D61AA" w:rsidRPr="00893B0D">
              <w:rPr>
                <w:position w:val="2"/>
                <w:rtl/>
              </w:rPr>
              <w:t>عُمان</w:t>
            </w:r>
            <w:r w:rsidR="00684BA8" w:rsidRPr="00893B0D">
              <w:rPr>
                <w:position w:val="2"/>
                <w:rtl/>
              </w:rPr>
              <w:t>.</w:t>
            </w:r>
          </w:p>
          <w:p w14:paraId="31C5EB66"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3"/>
                <w:position w:val="2"/>
                <w:lang w:val="ar-SA" w:bidi="ar-EG"/>
              </w:rPr>
            </w:pPr>
            <w:r w:rsidRPr="00893B0D">
              <w:rPr>
                <w:spacing w:val="-3"/>
                <w:position w:val="2"/>
              </w:rPr>
              <w:sym w:font="Wingdings 2" w:char="F097"/>
            </w:r>
            <w:r w:rsidRPr="00893B0D">
              <w:rPr>
                <w:spacing w:val="-3"/>
                <w:position w:val="2"/>
                <w:rtl/>
              </w:rPr>
              <w:tab/>
            </w:r>
            <w:r w:rsidR="00684BA8" w:rsidRPr="00893B0D">
              <w:rPr>
                <w:spacing w:val="-3"/>
                <w:position w:val="2"/>
                <w:rtl/>
              </w:rPr>
              <w:t xml:space="preserve">عملت إدارة </w:t>
            </w:r>
            <w:r w:rsidR="006D61AA" w:rsidRPr="00893B0D">
              <w:rPr>
                <w:spacing w:val="-3"/>
                <w:position w:val="2"/>
                <w:rtl/>
              </w:rPr>
              <w:t xml:space="preserve">عُمان </w:t>
            </w:r>
            <w:r w:rsidR="00684BA8" w:rsidRPr="00893B0D">
              <w:rPr>
                <w:spacing w:val="-3"/>
                <w:position w:val="2"/>
                <w:rtl/>
              </w:rPr>
              <w:t xml:space="preserve">بجد لاستكمال التنسيق في حدود </w:t>
            </w:r>
            <w:r w:rsidR="00684BA8" w:rsidRPr="00893B0D">
              <w:rPr>
                <w:spacing w:val="-3"/>
                <w:position w:val="2"/>
              </w:rPr>
              <w:t>°</w:t>
            </w:r>
            <w:r w:rsidRPr="00893B0D">
              <w:rPr>
                <w:spacing w:val="-3"/>
                <w:position w:val="2"/>
              </w:rPr>
              <w:t>3</w:t>
            </w:r>
            <w:r w:rsidR="00684BA8" w:rsidRPr="00893B0D">
              <w:rPr>
                <w:spacing w:val="-3"/>
                <w:position w:val="2"/>
                <w:rtl/>
              </w:rPr>
              <w:t xml:space="preserve"> من الموقع المداري </w:t>
            </w:r>
            <w:r w:rsidR="00684BA8" w:rsidRPr="00893B0D">
              <w:rPr>
                <w:spacing w:val="-3"/>
                <w:position w:val="2"/>
              </w:rPr>
              <w:t>°73,5</w:t>
            </w:r>
            <w:r w:rsidR="00684BA8" w:rsidRPr="00893B0D">
              <w:rPr>
                <w:spacing w:val="-3"/>
                <w:position w:val="2"/>
                <w:rtl/>
              </w:rPr>
              <w:t xml:space="preserve"> شرقاً من أجل التمكن من الانتهاء من تصميم الحمولة النافعة للساتل وتقليل التداخل في المدار إلى أدنى حد.</w:t>
            </w:r>
          </w:p>
          <w:p w14:paraId="10E48019" w14:textId="1746B8EC"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أطلقت في </w:t>
            </w:r>
            <w:r w:rsidR="00684BA8" w:rsidRPr="00893B0D">
              <w:rPr>
                <w:position w:val="2"/>
              </w:rPr>
              <w:t>20</w:t>
            </w:r>
            <w:r w:rsidR="00684BA8" w:rsidRPr="00893B0D">
              <w:rPr>
                <w:position w:val="2"/>
                <w:rtl/>
              </w:rPr>
              <w:t xml:space="preserve"> أكتوبر </w:t>
            </w:r>
            <w:r w:rsidR="00684BA8" w:rsidRPr="00893B0D">
              <w:rPr>
                <w:position w:val="2"/>
              </w:rPr>
              <w:t>2024</w:t>
            </w:r>
            <w:r w:rsidR="00684BA8" w:rsidRPr="00893B0D">
              <w:rPr>
                <w:position w:val="2"/>
                <w:rtl/>
              </w:rPr>
              <w:t xml:space="preserve"> عملية مناقصة عامة لاستئجار ساتل لوضع تخصيصات التردد</w:t>
            </w:r>
            <w:r w:rsidR="00113877">
              <w:rPr>
                <w:rFonts w:hint="cs"/>
                <w:position w:val="2"/>
                <w:rtl/>
              </w:rPr>
              <w:t>ات</w:t>
            </w:r>
            <w:r w:rsidR="00684BA8" w:rsidRPr="00893B0D">
              <w:rPr>
                <w:position w:val="2"/>
                <w:rtl/>
              </w:rPr>
              <w:t xml:space="preserve"> للشبكة الساتلية في الخدمة، أي قبل المهلة </w:t>
            </w:r>
            <w:r w:rsidR="006B03CA">
              <w:rPr>
                <w:rFonts w:hint="cs"/>
                <w:spacing w:val="-4"/>
                <w:position w:val="2"/>
                <w:rtl/>
              </w:rPr>
              <w:t xml:space="preserve">الزمنية </w:t>
            </w:r>
            <w:r w:rsidR="00684BA8" w:rsidRPr="00893B0D">
              <w:rPr>
                <w:position w:val="2"/>
                <w:rtl/>
              </w:rPr>
              <w:t xml:space="preserve">التنظيمية بثمانية أشهر، مما أدى إلى إبرام عقد مع شركة Infinite Orbits لاستخدام ساتل صغير يعمل في مدار مستقر بالنسبة الأرض، </w:t>
            </w:r>
            <w:r w:rsidR="00684BA8" w:rsidRPr="00893B0D">
              <w:rPr>
                <w:position w:val="2"/>
              </w:rPr>
              <w:t>Orbit Guard-2</w:t>
            </w:r>
            <w:r w:rsidR="00F07D25">
              <w:rPr>
                <w:rFonts w:hint="cs"/>
                <w:position w:val="2"/>
                <w:rtl/>
              </w:rPr>
              <w:t xml:space="preserve"> </w:t>
            </w:r>
            <w:r w:rsidR="00684BA8" w:rsidRPr="00893B0D">
              <w:rPr>
                <w:position w:val="2"/>
              </w:rPr>
              <w:t>(OG2)</w:t>
            </w:r>
            <w:r w:rsidR="00684BA8" w:rsidRPr="00893B0D">
              <w:rPr>
                <w:position w:val="2"/>
                <w:rtl/>
              </w:rPr>
              <w:t>.</w:t>
            </w:r>
          </w:p>
          <w:p w14:paraId="291302F8"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كان من المقرر إطلاق الساتل </w:t>
            </w:r>
            <w:r w:rsidR="00684BA8" w:rsidRPr="00893B0D">
              <w:rPr>
                <w:position w:val="2"/>
              </w:rPr>
              <w:t>OG2</w:t>
            </w:r>
            <w:r w:rsidR="00684BA8" w:rsidRPr="00893B0D">
              <w:rPr>
                <w:position w:val="2"/>
                <w:rtl/>
              </w:rPr>
              <w:t xml:space="preserve"> كحمولة نافعة ثانوية في مايو </w:t>
            </w:r>
            <w:r w:rsidR="00684BA8" w:rsidRPr="00893B0D">
              <w:rPr>
                <w:position w:val="2"/>
              </w:rPr>
              <w:t>2025</w:t>
            </w:r>
            <w:r w:rsidR="00684BA8" w:rsidRPr="00893B0D">
              <w:rPr>
                <w:position w:val="2"/>
                <w:rtl/>
              </w:rPr>
              <w:t xml:space="preserve"> ومن المقرر أن يصل إلى الموقع المداري </w:t>
            </w:r>
            <w:r w:rsidR="00684BA8" w:rsidRPr="00893B0D">
              <w:rPr>
                <w:position w:val="2"/>
              </w:rPr>
              <w:t>73,5</w:t>
            </w:r>
            <w:r w:rsidR="00684BA8" w:rsidRPr="00893B0D">
              <w:rPr>
                <w:position w:val="2"/>
                <w:rtl/>
              </w:rPr>
              <w:t xml:space="preserve"> درجة شرقاً في </w:t>
            </w:r>
            <w:r w:rsidR="00684BA8" w:rsidRPr="00893B0D">
              <w:rPr>
                <w:position w:val="2"/>
              </w:rPr>
              <w:t>5</w:t>
            </w:r>
            <w:r w:rsidR="00684BA8" w:rsidRPr="00893B0D">
              <w:rPr>
                <w:position w:val="2"/>
                <w:rtl/>
              </w:rPr>
              <w:t xml:space="preserve"> يونيو </w:t>
            </w:r>
            <w:r w:rsidR="00684BA8" w:rsidRPr="00893B0D">
              <w:rPr>
                <w:position w:val="2"/>
              </w:rPr>
              <w:t>2025</w:t>
            </w:r>
            <w:r w:rsidR="00684BA8" w:rsidRPr="00893B0D">
              <w:rPr>
                <w:position w:val="2"/>
                <w:rtl/>
              </w:rPr>
              <w:t xml:space="preserve">، أي قبل يومين من الموعد النهائي التنظيمي المحدد في </w:t>
            </w:r>
            <w:r w:rsidR="00684BA8" w:rsidRPr="00893B0D">
              <w:rPr>
                <w:position w:val="2"/>
              </w:rPr>
              <w:t>7</w:t>
            </w:r>
            <w:r w:rsidR="00684BA8" w:rsidRPr="00893B0D">
              <w:rPr>
                <w:position w:val="2"/>
                <w:rtl/>
              </w:rPr>
              <w:t xml:space="preserve"> يونيو </w:t>
            </w:r>
            <w:r w:rsidR="00684BA8" w:rsidRPr="00893B0D">
              <w:rPr>
                <w:position w:val="2"/>
              </w:rPr>
              <w:t>2025</w:t>
            </w:r>
            <w:r w:rsidR="00684BA8" w:rsidRPr="00893B0D">
              <w:rPr>
                <w:position w:val="2"/>
                <w:rtl/>
              </w:rPr>
              <w:t xml:space="preserve">، وسيبقى في هذا الموقع المداري لمدة </w:t>
            </w:r>
            <w:r w:rsidR="00684BA8" w:rsidRPr="00893B0D">
              <w:rPr>
                <w:position w:val="2"/>
              </w:rPr>
              <w:t>91</w:t>
            </w:r>
            <w:r w:rsidR="00684BA8" w:rsidRPr="00893B0D">
              <w:rPr>
                <w:position w:val="2"/>
                <w:rtl/>
              </w:rPr>
              <w:t xml:space="preserve"> يوماً.</w:t>
            </w:r>
          </w:p>
          <w:p w14:paraId="5965AD4C"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في أوائل يناير </w:t>
            </w:r>
            <w:r w:rsidR="00684BA8" w:rsidRPr="00893B0D">
              <w:rPr>
                <w:position w:val="2"/>
              </w:rPr>
              <w:t>2025</w:t>
            </w:r>
            <w:r w:rsidR="00684BA8" w:rsidRPr="00893B0D">
              <w:rPr>
                <w:position w:val="2"/>
                <w:rtl/>
              </w:rPr>
              <w:t xml:space="preserve">، تأجل الإطلاق لأول مرة حتى </w:t>
            </w:r>
            <w:r w:rsidR="00684BA8" w:rsidRPr="00893B0D">
              <w:rPr>
                <w:position w:val="2"/>
              </w:rPr>
              <w:t>1</w:t>
            </w:r>
            <w:r w:rsidR="00684BA8" w:rsidRPr="00893B0D">
              <w:rPr>
                <w:position w:val="2"/>
                <w:rtl/>
              </w:rPr>
              <w:t xml:space="preserve"> يوليو </w:t>
            </w:r>
            <w:r w:rsidR="00684BA8" w:rsidRPr="00893B0D">
              <w:rPr>
                <w:position w:val="2"/>
              </w:rPr>
              <w:t>2025</w:t>
            </w:r>
            <w:r w:rsidR="00684BA8" w:rsidRPr="00893B0D">
              <w:rPr>
                <w:position w:val="2"/>
                <w:rtl/>
              </w:rPr>
              <w:t xml:space="preserve"> بسبب "تعديل الجدولة الداخلية" من قبل مزود خدمة الإطلاق ثم تأجل مرة أخرى إلى </w:t>
            </w:r>
            <w:r w:rsidR="00684BA8" w:rsidRPr="00893B0D">
              <w:rPr>
                <w:position w:val="2"/>
              </w:rPr>
              <w:t>24</w:t>
            </w:r>
            <w:r w:rsidR="00684BA8" w:rsidRPr="00893B0D">
              <w:rPr>
                <w:position w:val="2"/>
                <w:rtl/>
              </w:rPr>
              <w:t xml:space="preserve"> أغسطس </w:t>
            </w:r>
            <w:r w:rsidR="00684BA8" w:rsidRPr="00893B0D">
              <w:rPr>
                <w:position w:val="2"/>
              </w:rPr>
              <w:t>2025</w:t>
            </w:r>
            <w:r w:rsidR="00684BA8" w:rsidRPr="00893B0D">
              <w:rPr>
                <w:position w:val="2"/>
                <w:rtl/>
              </w:rPr>
              <w:t>، وذلك بسبب تأخير الحمولة النافعة الأولية.</w:t>
            </w:r>
          </w:p>
          <w:p w14:paraId="2CB62835" w14:textId="37E07DAE"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ونظراً لطبيعة الساتل وقلة المعلومات التقنية المرتبطة به، لم يكن من الممكن إجراء تقييم بشأن ما إذا كان الساتل </w:t>
            </w:r>
            <w:r w:rsidR="00684BA8" w:rsidRPr="00893B0D">
              <w:rPr>
                <w:position w:val="2"/>
              </w:rPr>
              <w:t>OG2</w:t>
            </w:r>
            <w:r w:rsidR="00684BA8" w:rsidRPr="00893B0D">
              <w:rPr>
                <w:position w:val="2"/>
                <w:rtl/>
              </w:rPr>
              <w:t xml:space="preserve"> سيفي بمتطلبات الرقم </w:t>
            </w:r>
            <w:r w:rsidR="00684BA8" w:rsidRPr="00893B0D">
              <w:rPr>
                <w:b/>
                <w:bCs/>
                <w:position w:val="2"/>
              </w:rPr>
              <w:t>44B.11</w:t>
            </w:r>
            <w:r w:rsidR="00684BA8" w:rsidRPr="00893B0D">
              <w:rPr>
                <w:position w:val="2"/>
                <w:rtl/>
              </w:rPr>
              <w:t xml:space="preserve"> من لوائح الراديو فيما يتعلق على وجه الخصوص بالقدرة على إرسال أو استقبال </w:t>
            </w:r>
            <w:r w:rsidR="00684BA8" w:rsidRPr="00113877">
              <w:rPr>
                <w:position w:val="2"/>
                <w:rtl/>
              </w:rPr>
              <w:t>تخصيص التردد</w:t>
            </w:r>
            <w:r w:rsidR="00113877">
              <w:rPr>
                <w:rFonts w:hint="cs"/>
                <w:position w:val="2"/>
                <w:rtl/>
              </w:rPr>
              <w:t>ات</w:t>
            </w:r>
            <w:r w:rsidR="00684BA8" w:rsidRPr="00893B0D">
              <w:rPr>
                <w:position w:val="2"/>
                <w:rtl/>
              </w:rPr>
              <w:t xml:space="preserve"> المنشور وفقاً للخصائص المبلغ عنها للشبكة الساتلية في التذييل </w:t>
            </w:r>
            <w:r w:rsidR="00684BA8" w:rsidRPr="00893B0D">
              <w:rPr>
                <w:b/>
                <w:bCs/>
                <w:position w:val="2"/>
              </w:rPr>
              <w:t>4</w:t>
            </w:r>
            <w:r w:rsidR="00684BA8" w:rsidRPr="00893B0D">
              <w:rPr>
                <w:position w:val="2"/>
                <w:rtl/>
              </w:rPr>
              <w:t xml:space="preserve"> للوائح الراديو.</w:t>
            </w:r>
          </w:p>
          <w:p w14:paraId="63314CCC" w14:textId="7F3768EE"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لا توجد معلومات عن خطط التشغيل طويل الأجل لتخصيصات التردد</w:t>
            </w:r>
            <w:r w:rsidR="00113877">
              <w:rPr>
                <w:rFonts w:hint="cs"/>
                <w:position w:val="2"/>
                <w:rtl/>
              </w:rPr>
              <w:t>ات</w:t>
            </w:r>
            <w:r w:rsidR="00684BA8" w:rsidRPr="00893B0D">
              <w:rPr>
                <w:position w:val="2"/>
                <w:rtl/>
              </w:rPr>
              <w:t xml:space="preserve"> للشبكة الساتلية</w:t>
            </w:r>
            <w:r w:rsidR="006B03CA">
              <w:rPr>
                <w:rFonts w:hint="cs"/>
                <w:position w:val="2"/>
                <w:rtl/>
              </w:rPr>
              <w:t> </w:t>
            </w:r>
            <w:r w:rsidR="00684BA8" w:rsidRPr="00893B0D">
              <w:rPr>
                <w:position w:val="2"/>
              </w:rPr>
              <w:t>OMANSAT-73.5E</w:t>
            </w:r>
            <w:r w:rsidR="00684BA8" w:rsidRPr="00893B0D">
              <w:rPr>
                <w:position w:val="2"/>
                <w:rtl/>
              </w:rPr>
              <w:t xml:space="preserve"> بعد فترة الوضع في الخدمة البالغة ‎</w:t>
            </w:r>
            <w:r w:rsidR="00684BA8" w:rsidRPr="00893B0D">
              <w:rPr>
                <w:position w:val="2"/>
              </w:rPr>
              <w:t>90</w:t>
            </w:r>
            <w:r w:rsidR="00684BA8" w:rsidRPr="00893B0D">
              <w:rPr>
                <w:position w:val="2"/>
                <w:rtl/>
              </w:rPr>
              <w:t xml:space="preserve"> ‏يوماً.‎</w:t>
            </w:r>
          </w:p>
          <w:p w14:paraId="755C1C40"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lastRenderedPageBreak/>
              <w:sym w:font="Wingdings 2" w:char="F097"/>
            </w:r>
            <w:r w:rsidRPr="00893B0D">
              <w:rPr>
                <w:spacing w:val="-2"/>
                <w:position w:val="2"/>
                <w:rtl/>
              </w:rPr>
              <w:tab/>
            </w:r>
            <w:r w:rsidR="00684BA8" w:rsidRPr="00893B0D">
              <w:rPr>
                <w:position w:val="2"/>
                <w:rtl/>
              </w:rPr>
              <w:t>‏كانت التعديلات على مواصفات المهمة شائعة ومتوقعة بالنظر إلى طبيعة المهمة.</w:t>
            </w:r>
          </w:p>
          <w:p w14:paraId="69B4C3E6"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على الرغم من وجود بعض الأدلة على استيفاء بعض شروط الظروف القاهرة، فإن الأمر يحتاج إلى مزيد من المعلومات لإثبات استيفاء جميع الشروط.</w:t>
            </w:r>
          </w:p>
          <w:p w14:paraId="56CC4A1C"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وخلصت اللجنة إلى أنها ليست في وضع يسمح لها بالموافقة على الطلب ودعت إدارة </w:t>
            </w:r>
            <w:r w:rsidR="006D61AA" w:rsidRPr="00893B0D">
              <w:rPr>
                <w:spacing w:val="-3"/>
                <w:position w:val="2"/>
                <w:rtl/>
              </w:rPr>
              <w:t xml:space="preserve">عُمان </w:t>
            </w:r>
            <w:r w:rsidRPr="00893B0D">
              <w:rPr>
                <w:position w:val="2"/>
                <w:rtl/>
              </w:rPr>
              <w:t>إلى</w:t>
            </w:r>
            <w:r w:rsidR="00FA6A46" w:rsidRPr="00893B0D">
              <w:rPr>
                <w:rFonts w:hint="eastAsia"/>
                <w:position w:val="2"/>
                <w:rtl/>
                <w:lang w:bidi="ar-EG"/>
              </w:rPr>
              <w:t> </w:t>
            </w:r>
            <w:r w:rsidRPr="00893B0D">
              <w:rPr>
                <w:position w:val="2"/>
                <w:rtl/>
              </w:rPr>
              <w:t>تقديم المعلومات الإضافية التالية والأدلة الداعمة إلى اجتماعها التالي:</w:t>
            </w:r>
          </w:p>
          <w:p w14:paraId="7644022A" w14:textId="5E0E92A5"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4"/>
                <w:position w:val="2"/>
                <w:lang w:val="ar-SA" w:bidi="ar-EG"/>
              </w:rPr>
            </w:pPr>
            <w:r w:rsidRPr="00893B0D">
              <w:rPr>
                <w:spacing w:val="-4"/>
                <w:position w:val="2"/>
                <w:rtl/>
              </w:rPr>
              <w:t>−</w:t>
            </w:r>
            <w:r w:rsidRPr="00893B0D">
              <w:rPr>
                <w:spacing w:val="-4"/>
                <w:position w:val="2"/>
                <w:rtl/>
              </w:rPr>
              <w:tab/>
            </w:r>
            <w:r w:rsidR="00684BA8" w:rsidRPr="00893B0D">
              <w:rPr>
                <w:spacing w:val="-4"/>
                <w:position w:val="2"/>
                <w:rtl/>
              </w:rPr>
              <w:t>معلومات عن التشغيل طويل الأجل لتخصيصات التردد</w:t>
            </w:r>
            <w:r w:rsidR="00113877">
              <w:rPr>
                <w:rFonts w:hint="cs"/>
                <w:spacing w:val="-4"/>
                <w:position w:val="2"/>
                <w:rtl/>
              </w:rPr>
              <w:t>ات</w:t>
            </w:r>
            <w:r w:rsidR="00684BA8" w:rsidRPr="00893B0D">
              <w:rPr>
                <w:spacing w:val="-4"/>
                <w:position w:val="2"/>
                <w:rtl/>
              </w:rPr>
              <w:t xml:space="preserve"> للشبكة الساتلية </w:t>
            </w:r>
            <w:r w:rsidR="00684BA8" w:rsidRPr="00893B0D">
              <w:rPr>
                <w:spacing w:val="-4"/>
                <w:position w:val="2"/>
              </w:rPr>
              <w:t>OMANSAT-73.5E</w:t>
            </w:r>
            <w:r w:rsidR="00684BA8" w:rsidRPr="00893B0D">
              <w:rPr>
                <w:spacing w:val="-4"/>
                <w:position w:val="2"/>
                <w:rtl/>
              </w:rPr>
              <w:t xml:space="preserve"> بعد فترة الوضع في الخدمة البالغة </w:t>
            </w:r>
            <w:r w:rsidR="00684BA8" w:rsidRPr="00893B0D">
              <w:rPr>
                <w:spacing w:val="-4"/>
                <w:position w:val="2"/>
              </w:rPr>
              <w:t>90</w:t>
            </w:r>
            <w:r w:rsidR="00684BA8" w:rsidRPr="00893B0D">
              <w:rPr>
                <w:spacing w:val="-4"/>
                <w:position w:val="2"/>
                <w:rtl/>
              </w:rPr>
              <w:t xml:space="preserve"> يوماً.</w:t>
            </w:r>
          </w:p>
          <w:p w14:paraId="2A13F7FA" w14:textId="17D7910F"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tl/>
              </w:rPr>
              <w:t>−</w:t>
            </w:r>
            <w:r w:rsidRPr="00893B0D">
              <w:rPr>
                <w:spacing w:val="-2"/>
                <w:position w:val="2"/>
                <w:rtl/>
              </w:rPr>
              <w:tab/>
            </w:r>
            <w:r w:rsidR="00684BA8" w:rsidRPr="00893B0D">
              <w:rPr>
                <w:position w:val="2"/>
                <w:rtl/>
              </w:rPr>
              <w:t>مبررات عدم اتخاذ ترتيبات مبكرة لوضع تخصيصات التردد</w:t>
            </w:r>
            <w:r w:rsidR="00113877">
              <w:rPr>
                <w:rFonts w:hint="cs"/>
                <w:position w:val="2"/>
                <w:rtl/>
              </w:rPr>
              <w:t>ات</w:t>
            </w:r>
            <w:r w:rsidR="00684BA8" w:rsidRPr="00893B0D">
              <w:rPr>
                <w:position w:val="2"/>
                <w:rtl/>
              </w:rPr>
              <w:t xml:space="preserve"> في الخدمة باستخدام ساتل مؤقت ضمن المهلة الزمنية التنظيمية.</w:t>
            </w:r>
          </w:p>
          <w:p w14:paraId="5B1CE8E4"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tl/>
              </w:rPr>
              <w:t>−</w:t>
            </w:r>
            <w:r w:rsidRPr="00893B0D">
              <w:rPr>
                <w:position w:val="2"/>
                <w:rtl/>
              </w:rPr>
              <w:tab/>
            </w:r>
            <w:r w:rsidR="00684BA8" w:rsidRPr="00893B0D">
              <w:rPr>
                <w:position w:val="2"/>
                <w:rtl/>
              </w:rPr>
              <w:t xml:space="preserve">تأكيد أن القدرة المتاحة على الساتل </w:t>
            </w:r>
            <w:r w:rsidR="00684BA8" w:rsidRPr="00893B0D">
              <w:rPr>
                <w:position w:val="2"/>
              </w:rPr>
              <w:t>OG-2</w:t>
            </w:r>
            <w:r w:rsidR="00684BA8" w:rsidRPr="00893B0D">
              <w:rPr>
                <w:position w:val="2"/>
                <w:rtl/>
              </w:rPr>
              <w:t xml:space="preserve"> كافية للامتثال لمتطلبات الرقم </w:t>
            </w:r>
            <w:r w:rsidR="00684BA8" w:rsidRPr="00893B0D">
              <w:rPr>
                <w:b/>
                <w:bCs/>
                <w:position w:val="2"/>
              </w:rPr>
              <w:t>44B.11</w:t>
            </w:r>
            <w:r w:rsidR="00684BA8" w:rsidRPr="00893B0D">
              <w:rPr>
                <w:position w:val="2"/>
                <w:rtl/>
              </w:rPr>
              <w:t xml:space="preserve"> من لوائح</w:t>
            </w:r>
            <w:r w:rsidR="006D61AA" w:rsidRPr="00893B0D">
              <w:rPr>
                <w:rFonts w:hint="cs"/>
                <w:position w:val="2"/>
                <w:rtl/>
              </w:rPr>
              <w:t> </w:t>
            </w:r>
            <w:r w:rsidR="00684BA8" w:rsidRPr="00893B0D">
              <w:rPr>
                <w:position w:val="2"/>
                <w:rtl/>
              </w:rPr>
              <w:t>الراديو.</w:t>
            </w:r>
          </w:p>
          <w:p w14:paraId="7F1F6012" w14:textId="77777777" w:rsidR="00684BA8" w:rsidRPr="00893B0D" w:rsidRDefault="00DE560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tl/>
              </w:rPr>
              <w:t>−</w:t>
            </w:r>
            <w:r w:rsidRPr="00893B0D">
              <w:rPr>
                <w:spacing w:val="-2"/>
                <w:position w:val="2"/>
                <w:rtl/>
              </w:rPr>
              <w:tab/>
            </w:r>
            <w:r w:rsidR="00684BA8" w:rsidRPr="00893B0D">
              <w:rPr>
                <w:position w:val="2"/>
                <w:rtl/>
              </w:rPr>
              <w:t>تفاصيل عن الافتراضات التي وُضعت على أساسها الجداول الزمنية المبينة في العقد المبرم مع Infinite Orbits للتشغيل والرفع إلى المدار فيما يتعلق بالحمولات النافعة الأولية والثانوية (</w:t>
            </w:r>
            <w:r w:rsidR="00684BA8" w:rsidRPr="00893B0D">
              <w:rPr>
                <w:position w:val="2"/>
              </w:rPr>
              <w:t>14</w:t>
            </w:r>
            <w:r w:rsidR="00684BA8" w:rsidRPr="00893B0D">
              <w:rPr>
                <w:position w:val="2"/>
                <w:rtl/>
              </w:rPr>
              <w:t xml:space="preserve"> </w:t>
            </w:r>
            <w:r w:rsidR="00684BA8" w:rsidRPr="00893B0D">
              <w:rPr>
                <w:position w:val="2"/>
              </w:rPr>
              <w:t>و21</w:t>
            </w:r>
            <w:r w:rsidR="00684BA8" w:rsidRPr="00893B0D">
              <w:rPr>
                <w:position w:val="2"/>
                <w:rtl/>
              </w:rPr>
              <w:t xml:space="preserve"> يوماً) ومدى توافر المعلومات عن الحمولة النافعة الأولية.</w:t>
            </w:r>
          </w:p>
          <w:p w14:paraId="71B58C4B" w14:textId="663282F6" w:rsidR="00684BA8" w:rsidRPr="00893B0D" w:rsidRDefault="00684BA8" w:rsidP="00646575">
            <w:pPr>
              <w:pStyle w:val="Tabletext"/>
              <w:spacing w:before="80" w:after="80" w:line="280" w:lineRule="exact"/>
              <w:rPr>
                <w:position w:val="2"/>
                <w:lang w:val="ar-SA" w:bidi="ar-EG"/>
              </w:rPr>
            </w:pPr>
            <w:r w:rsidRPr="00893B0D">
              <w:rPr>
                <w:position w:val="2"/>
                <w:rtl/>
              </w:rPr>
              <w:t>وعلاوة</w:t>
            </w:r>
            <w:r w:rsidR="00FA6A46" w:rsidRPr="00893B0D">
              <w:rPr>
                <w:rFonts w:hint="cs"/>
                <w:position w:val="2"/>
                <w:rtl/>
              </w:rPr>
              <w:t>ً</w:t>
            </w:r>
            <w:r w:rsidRPr="00893B0D">
              <w:rPr>
                <w:position w:val="2"/>
                <w:rtl/>
              </w:rPr>
              <w:t xml:space="preserve"> على ذلك، كلفت اللجنة المكتب بمواصلة مراعاة تخصيصات التردد</w:t>
            </w:r>
            <w:r w:rsidR="00113877">
              <w:rPr>
                <w:rFonts w:hint="cs"/>
                <w:position w:val="2"/>
                <w:rtl/>
              </w:rPr>
              <w:t>ات</w:t>
            </w:r>
            <w:r w:rsidRPr="00893B0D">
              <w:rPr>
                <w:position w:val="2"/>
                <w:rtl/>
              </w:rPr>
              <w:t xml:space="preserve"> للشبكة الساتلية</w:t>
            </w:r>
            <w:r w:rsidR="00F07D25">
              <w:rPr>
                <w:rFonts w:hint="cs"/>
                <w:position w:val="2"/>
                <w:rtl/>
              </w:rPr>
              <w:t> </w:t>
            </w:r>
            <w:r w:rsidRPr="00893B0D">
              <w:rPr>
                <w:position w:val="2"/>
              </w:rPr>
              <w:t>OMANSAT-73.5E</w:t>
            </w:r>
            <w:r w:rsidRPr="00893B0D">
              <w:rPr>
                <w:position w:val="2"/>
                <w:rtl/>
              </w:rPr>
              <w:t xml:space="preserve"> حتى نهاية الاجتماع التاسع والتسعين للجنة.</w:t>
            </w:r>
          </w:p>
        </w:tc>
        <w:tc>
          <w:tcPr>
            <w:tcW w:w="3263" w:type="dxa"/>
          </w:tcPr>
          <w:p w14:paraId="5CD41FE4" w14:textId="2B6E4214"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w:t>
            </w:r>
            <w:r w:rsidR="00F07D25">
              <w:rPr>
                <w:rFonts w:hint="cs"/>
                <w:position w:val="2"/>
                <w:rtl/>
              </w:rPr>
              <w:t>ة</w:t>
            </w:r>
            <w:r w:rsidRPr="00893B0D">
              <w:rPr>
                <w:position w:val="2"/>
                <w:rtl/>
              </w:rPr>
              <w:t xml:space="preserve"> المعنية بهذا القرار.</w:t>
            </w:r>
          </w:p>
          <w:p w14:paraId="50D85767" w14:textId="03DB1F7D" w:rsidR="00684BA8" w:rsidRPr="00F07D25" w:rsidRDefault="00684BA8" w:rsidP="00646575">
            <w:pPr>
              <w:pStyle w:val="Tabletext"/>
              <w:spacing w:before="80" w:after="80" w:line="280" w:lineRule="exact"/>
              <w:jc w:val="center"/>
              <w:rPr>
                <w:position w:val="2"/>
                <w:lang w:val="ar-SA" w:bidi="ar-EG"/>
              </w:rPr>
            </w:pPr>
            <w:r w:rsidRPr="00F07D25">
              <w:rPr>
                <w:position w:val="2"/>
                <w:rtl/>
              </w:rPr>
              <w:t>على المكتب أن يواصل مراعاة تخصيصات التردد</w:t>
            </w:r>
            <w:r w:rsidR="00113877" w:rsidRPr="00F07D25">
              <w:rPr>
                <w:rFonts w:hint="cs"/>
                <w:position w:val="2"/>
                <w:rtl/>
              </w:rPr>
              <w:t>ات</w:t>
            </w:r>
            <w:r w:rsidRPr="00F07D25">
              <w:rPr>
                <w:position w:val="2"/>
                <w:rtl/>
              </w:rPr>
              <w:t xml:space="preserve"> للشبكة الساتلية</w:t>
            </w:r>
            <w:r w:rsidR="00113877" w:rsidRPr="00F07D25">
              <w:rPr>
                <w:rFonts w:hint="cs"/>
                <w:position w:val="2"/>
                <w:rtl/>
              </w:rPr>
              <w:t> </w:t>
            </w:r>
            <w:r w:rsidRPr="00F07D25">
              <w:rPr>
                <w:position w:val="2"/>
              </w:rPr>
              <w:t>OMANSAT</w:t>
            </w:r>
            <w:r w:rsidR="00113877" w:rsidRPr="00F07D25">
              <w:rPr>
                <w:position w:val="2"/>
              </w:rPr>
              <w:noBreakHyphen/>
            </w:r>
            <w:r w:rsidRPr="00F07D25">
              <w:rPr>
                <w:position w:val="2"/>
              </w:rPr>
              <w:t>73.5E</w:t>
            </w:r>
            <w:r w:rsidRPr="00F07D25">
              <w:rPr>
                <w:position w:val="2"/>
                <w:rtl/>
              </w:rPr>
              <w:t xml:space="preserve"> حتى نهاية الاجتماع التاسع والتسعين للجنة.</w:t>
            </w:r>
          </w:p>
        </w:tc>
      </w:tr>
      <w:tr w:rsidR="00DE5606" w:rsidRPr="00893B0D" w14:paraId="5C3B64B1" w14:textId="77777777" w:rsidTr="005153A4">
        <w:trPr>
          <w:jc w:val="center"/>
        </w:trPr>
        <w:tc>
          <w:tcPr>
            <w:tcW w:w="718" w:type="dxa"/>
          </w:tcPr>
          <w:p w14:paraId="41E5EE2D" w14:textId="77777777" w:rsidR="00684BA8" w:rsidRPr="00893B0D" w:rsidRDefault="004A6335" w:rsidP="00646575">
            <w:pPr>
              <w:pStyle w:val="Tabletext"/>
              <w:spacing w:before="80" w:after="80" w:line="280" w:lineRule="exact"/>
              <w:jc w:val="right"/>
              <w:rPr>
                <w:b/>
                <w:bCs/>
                <w:position w:val="2"/>
                <w:lang w:val="ar-SA" w:bidi="ar-EG"/>
              </w:rPr>
            </w:pPr>
            <w:r w:rsidRPr="00893B0D">
              <w:rPr>
                <w:b/>
                <w:bCs/>
                <w:position w:val="2"/>
              </w:rPr>
              <w:t>8.5</w:t>
            </w:r>
          </w:p>
        </w:tc>
        <w:tc>
          <w:tcPr>
            <w:tcW w:w="4174" w:type="dxa"/>
          </w:tcPr>
          <w:p w14:paraId="2CEF0486" w14:textId="0BC1767D" w:rsidR="00684BA8" w:rsidRPr="00893B0D" w:rsidRDefault="00684BA8" w:rsidP="00F07D25">
            <w:pPr>
              <w:pStyle w:val="Tabletext"/>
              <w:spacing w:before="80" w:after="80" w:line="280" w:lineRule="exact"/>
              <w:jc w:val="left"/>
              <w:rPr>
                <w:position w:val="2"/>
                <w:lang w:val="ar-SA" w:bidi="ar-EG"/>
              </w:rPr>
            </w:pPr>
            <w:r w:rsidRPr="00893B0D">
              <w:rPr>
                <w:position w:val="2"/>
                <w:rtl/>
              </w:rPr>
              <w:t xml:space="preserve">تبليغ مقدم من إدارة كمبوديا تطلب فيه تمديد المهلة </w:t>
            </w:r>
            <w:r w:rsidR="006B03CA">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CBGSAT-96.1E</w:t>
            </w:r>
            <w:r w:rsidRPr="00893B0D">
              <w:rPr>
                <w:position w:val="2"/>
                <w:rtl/>
              </w:rPr>
              <w:t xml:space="preserve"> في الخدمة</w:t>
            </w:r>
            <w:r w:rsidR="00FA6A46" w:rsidRPr="00893B0D">
              <w:rPr>
                <w:spacing w:val="-2"/>
                <w:position w:val="2"/>
                <w:rtl/>
              </w:rPr>
              <w:tab/>
            </w:r>
            <w:r w:rsidR="00FA6A46" w:rsidRPr="00893B0D">
              <w:rPr>
                <w:position w:val="2"/>
                <w:rtl/>
              </w:rPr>
              <w:br/>
            </w:r>
            <w:hyperlink r:id="rId32" w:history="1">
              <w:r w:rsidR="00FA6A46" w:rsidRPr="00893B0D">
                <w:rPr>
                  <w:rStyle w:val="Hyperlink"/>
                  <w:position w:val="2"/>
                  <w:lang w:val="en-GB"/>
                </w:rPr>
                <w:t>RRB25-1/23</w:t>
              </w:r>
            </w:hyperlink>
          </w:p>
        </w:tc>
        <w:tc>
          <w:tcPr>
            <w:tcW w:w="6977" w:type="dxa"/>
          </w:tcPr>
          <w:p w14:paraId="688D49CA" w14:textId="17EB4EFD" w:rsidR="00684BA8" w:rsidRPr="00893B0D" w:rsidRDefault="00684BA8" w:rsidP="00646575">
            <w:pPr>
              <w:pStyle w:val="Tabletext"/>
              <w:spacing w:before="80" w:after="80" w:line="280" w:lineRule="exact"/>
              <w:rPr>
                <w:position w:val="2"/>
                <w:lang w:val="ar-SA" w:bidi="ar-EG"/>
              </w:rPr>
            </w:pPr>
            <w:r w:rsidRPr="00893B0D">
              <w:rPr>
                <w:position w:val="2"/>
                <w:rtl/>
              </w:rPr>
              <w:t xml:space="preserve">بعد أن نظرت اللجنة بالتفصيل في التبليغ المقدم من إدارة كمبوديا والتي تطلب فيه تمديد المهلة </w:t>
            </w:r>
            <w:r w:rsidR="006B03CA">
              <w:rPr>
                <w:rFonts w:hint="cs"/>
                <w:spacing w:val="-4"/>
                <w:position w:val="2"/>
                <w:rtl/>
              </w:rPr>
              <w:t xml:space="preserve">الزمنية </w:t>
            </w:r>
            <w:r w:rsidRPr="00893B0D">
              <w:rPr>
                <w:position w:val="2"/>
                <w:rtl/>
              </w:rPr>
              <w:t>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CBGSAT-96.1E</w:t>
            </w:r>
            <w:r w:rsidRPr="00893B0D">
              <w:rPr>
                <w:position w:val="2"/>
                <w:rtl/>
              </w:rPr>
              <w:t xml:space="preserve"> في الخدمة على النحو المعروض في الوثيقة </w:t>
            </w:r>
            <w:r w:rsidRPr="00893B0D">
              <w:rPr>
                <w:position w:val="2"/>
              </w:rPr>
              <w:t>RRB25-1/23</w:t>
            </w:r>
            <w:r w:rsidRPr="00893B0D">
              <w:rPr>
                <w:position w:val="2"/>
                <w:rtl/>
              </w:rPr>
              <w:t>، لاحظت اللجنة ما يلي:</w:t>
            </w:r>
          </w:p>
          <w:p w14:paraId="0F54C4AB" w14:textId="77777777"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تعرض مشروع الساتل </w:t>
            </w:r>
            <w:r w:rsidR="00684BA8" w:rsidRPr="00893B0D">
              <w:rPr>
                <w:position w:val="2"/>
              </w:rPr>
              <w:t>CBGSAT-96.1E</w:t>
            </w:r>
            <w:r w:rsidR="00684BA8" w:rsidRPr="00893B0D">
              <w:rPr>
                <w:position w:val="2"/>
                <w:rtl/>
              </w:rPr>
              <w:t xml:space="preserve"> لتأخيرات بسبب جائحة كوفيد-</w:t>
            </w:r>
            <w:r w:rsidR="00684BA8" w:rsidRPr="00893B0D">
              <w:rPr>
                <w:position w:val="2"/>
              </w:rPr>
              <w:t>19</w:t>
            </w:r>
            <w:r w:rsidR="00684BA8" w:rsidRPr="00893B0D">
              <w:rPr>
                <w:position w:val="2"/>
                <w:rtl/>
              </w:rPr>
              <w:t>، واضطرابات اقتصادية، وإشكالات تقنية، وتغيرات سياسية.</w:t>
            </w:r>
          </w:p>
          <w:p w14:paraId="42099862" w14:textId="3941EE84"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 xml:space="preserve">أفادت إدارة كمبوديا بإمكانية منح اللجنة تمديدات للمهل </w:t>
            </w:r>
            <w:r w:rsidR="006B03CA">
              <w:rPr>
                <w:rFonts w:hint="cs"/>
                <w:spacing w:val="-4"/>
                <w:position w:val="2"/>
                <w:rtl/>
              </w:rPr>
              <w:t xml:space="preserve">الزمنية </w:t>
            </w:r>
            <w:r w:rsidR="00684BA8" w:rsidRPr="00893B0D">
              <w:rPr>
                <w:position w:val="2"/>
                <w:rtl/>
              </w:rPr>
              <w:t>التنظيمية لوضع تخصيصات التردد</w:t>
            </w:r>
            <w:r w:rsidR="00113877">
              <w:rPr>
                <w:rFonts w:hint="cs"/>
                <w:position w:val="2"/>
                <w:rtl/>
              </w:rPr>
              <w:t>ات</w:t>
            </w:r>
            <w:r w:rsidR="00684BA8" w:rsidRPr="00893B0D">
              <w:rPr>
                <w:position w:val="2"/>
                <w:rtl/>
              </w:rPr>
              <w:t xml:space="preserve"> للشبكات الساتلية التابعة للبلدان النامية في الخدمة على أساس استثنائي، مشيرة</w:t>
            </w:r>
            <w:r w:rsidR="006D61AA" w:rsidRPr="00893B0D">
              <w:rPr>
                <w:rFonts w:hint="cs"/>
                <w:position w:val="2"/>
                <w:rtl/>
              </w:rPr>
              <w:t>ً</w:t>
            </w:r>
            <w:r w:rsidR="00684BA8" w:rsidRPr="00893B0D">
              <w:rPr>
                <w:position w:val="2"/>
                <w:rtl/>
              </w:rPr>
              <w:t xml:space="preserve"> إلى تقرير اللجنة بشأن القرار </w:t>
            </w:r>
            <w:r w:rsidR="00684BA8" w:rsidRPr="00893B0D">
              <w:rPr>
                <w:b/>
                <w:bCs/>
                <w:position w:val="2"/>
              </w:rPr>
              <w:t>80 (Rev.WRC-07)</w:t>
            </w:r>
            <w:r w:rsidR="00684BA8" w:rsidRPr="00893B0D">
              <w:rPr>
                <w:position w:val="2"/>
                <w:rtl/>
              </w:rPr>
              <w:t xml:space="preserve"> المقدم إلى المؤتمر </w:t>
            </w:r>
            <w:r w:rsidR="00684BA8" w:rsidRPr="00893B0D">
              <w:rPr>
                <w:position w:val="2"/>
              </w:rPr>
              <w:t>WRC-23</w:t>
            </w:r>
            <w:r w:rsidR="00684BA8" w:rsidRPr="00893B0D">
              <w:rPr>
                <w:position w:val="2"/>
                <w:rtl/>
              </w:rPr>
              <w:t>. ومع ذلك، في</w:t>
            </w:r>
            <w:r w:rsidR="00113877">
              <w:rPr>
                <w:rFonts w:hint="cs"/>
                <w:position w:val="2"/>
                <w:rtl/>
              </w:rPr>
              <w:t> </w:t>
            </w:r>
            <w:r w:rsidR="00684BA8" w:rsidRPr="00893B0D">
              <w:rPr>
                <w:position w:val="2"/>
                <w:rtl/>
              </w:rPr>
              <w:t xml:space="preserve">غياب قرار بشأن هذه المسألة من جانب المؤتمر </w:t>
            </w:r>
            <w:r w:rsidR="00684BA8" w:rsidRPr="00893B0D">
              <w:rPr>
                <w:position w:val="2"/>
              </w:rPr>
              <w:t>WRC-23</w:t>
            </w:r>
            <w:r w:rsidR="00684BA8" w:rsidRPr="00893B0D">
              <w:rPr>
                <w:position w:val="2"/>
                <w:rtl/>
              </w:rPr>
              <w:t xml:space="preserve">، فإن منح هذا التمديد ليس ضمن ولاية اللجنة، بل ضمن ولاية المؤتمرات العالمية للاتصالات الراديوية (انظر الفقرة </w:t>
            </w:r>
            <w:r w:rsidR="00684BA8" w:rsidRPr="00893B0D">
              <w:rPr>
                <w:position w:val="2"/>
              </w:rPr>
              <w:t>8.13</w:t>
            </w:r>
            <w:r w:rsidR="00684BA8" w:rsidRPr="00893B0D">
              <w:rPr>
                <w:position w:val="2"/>
                <w:rtl/>
              </w:rPr>
              <w:t xml:space="preserve"> </w:t>
            </w:r>
            <w:r w:rsidR="00684BA8" w:rsidRPr="00893B0D">
              <w:rPr>
                <w:position w:val="2"/>
                <w:rtl/>
              </w:rPr>
              <w:lastRenderedPageBreak/>
              <w:t xml:space="preserve">من الوثيقة </w:t>
            </w:r>
            <w:r w:rsidR="00684BA8" w:rsidRPr="00893B0D">
              <w:rPr>
                <w:position w:val="2"/>
              </w:rPr>
              <w:t>WRC-23/528</w:t>
            </w:r>
            <w:r w:rsidR="00684BA8" w:rsidRPr="00893B0D">
              <w:rPr>
                <w:position w:val="2"/>
                <w:rtl/>
              </w:rPr>
              <w:t xml:space="preserve"> المتفق عليها خلال الجلسة العامـة الثالثة عشرة للمؤتمر</w:t>
            </w:r>
            <w:r w:rsidR="00113877">
              <w:rPr>
                <w:rFonts w:hint="cs"/>
                <w:position w:val="2"/>
                <w:rtl/>
              </w:rPr>
              <w:t> </w:t>
            </w:r>
            <w:r w:rsidR="00684BA8" w:rsidRPr="00893B0D">
              <w:rPr>
                <w:position w:val="2"/>
              </w:rPr>
              <w:t>WRC</w:t>
            </w:r>
            <w:r w:rsidR="00113877">
              <w:rPr>
                <w:position w:val="2"/>
              </w:rPr>
              <w:noBreakHyphen/>
            </w:r>
            <w:r w:rsidR="00684BA8" w:rsidRPr="00893B0D">
              <w:rPr>
                <w:position w:val="2"/>
              </w:rPr>
              <w:t>23</w:t>
            </w:r>
            <w:r w:rsidR="00684BA8" w:rsidRPr="00893B0D">
              <w:rPr>
                <w:position w:val="2"/>
                <w:rtl/>
              </w:rPr>
              <w:t>).</w:t>
            </w:r>
          </w:p>
          <w:p w14:paraId="0527AD4A" w14:textId="77777777"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لم تشر إدارة كمبوديا إلى تطبيق الظروف القاهرة في طلبها، ولم تبرهن على كيفية استيفاء الشروط الأربعة للظروف القاهرة.</w:t>
            </w:r>
          </w:p>
          <w:p w14:paraId="5E2FA082" w14:textId="77777777"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لم ترد أي معلومات عن المشروع الساتلي والمراحل الرئيسية للمشروع وحالة المشروع قبل وبعد كل حدث من أحداث الظروف القاهرة.</w:t>
            </w:r>
          </w:p>
          <w:p w14:paraId="642D9702" w14:textId="0148D9B7" w:rsidR="00684BA8" w:rsidRPr="00893B0D" w:rsidRDefault="00684BA8" w:rsidP="00646575">
            <w:pPr>
              <w:pStyle w:val="Tabletext"/>
              <w:spacing w:before="80" w:after="80" w:line="280" w:lineRule="exact"/>
              <w:rPr>
                <w:position w:val="2"/>
                <w:lang w:val="ar-SA" w:bidi="ar-EG"/>
              </w:rPr>
            </w:pPr>
            <w:r w:rsidRPr="00893B0D">
              <w:rPr>
                <w:position w:val="2"/>
                <w:rtl/>
              </w:rPr>
              <w:t>وبناء</w:t>
            </w:r>
            <w:r w:rsidR="00FA6A46" w:rsidRPr="00893B0D">
              <w:rPr>
                <w:rFonts w:hint="cs"/>
                <w:position w:val="2"/>
                <w:rtl/>
              </w:rPr>
              <w:t>ً</w:t>
            </w:r>
            <w:r w:rsidRPr="00893B0D">
              <w:rPr>
                <w:position w:val="2"/>
                <w:rtl/>
              </w:rPr>
              <w:t xml:space="preserve"> على ذلك، خلصت اللجنة إلى أنها ليست في وضع يسمح لها بمنح تمديد للمهلة</w:t>
            </w:r>
            <w:r w:rsidR="006B03CA">
              <w:rPr>
                <w:rFonts w:hint="cs"/>
                <w:spacing w:val="-4"/>
                <w:position w:val="2"/>
                <w:rtl/>
              </w:rPr>
              <w:t xml:space="preserve"> الزمنية</w:t>
            </w:r>
            <w:r w:rsidRPr="00893B0D">
              <w:rPr>
                <w:position w:val="2"/>
                <w:rtl/>
              </w:rPr>
              <w:t xml:space="preserve"> التنظيمية لوضع تخصيصات التردد</w:t>
            </w:r>
            <w:r w:rsidR="00113877">
              <w:rPr>
                <w:rFonts w:hint="cs"/>
                <w:position w:val="2"/>
                <w:rtl/>
              </w:rPr>
              <w:t>ات</w:t>
            </w:r>
            <w:r w:rsidRPr="00893B0D">
              <w:rPr>
                <w:position w:val="2"/>
                <w:rtl/>
              </w:rPr>
              <w:t xml:space="preserve"> للشبكة الساتلية </w:t>
            </w:r>
            <w:r w:rsidRPr="00893B0D">
              <w:rPr>
                <w:position w:val="2"/>
              </w:rPr>
              <w:t>CBGSAT-96.1E</w:t>
            </w:r>
            <w:r w:rsidRPr="00893B0D">
              <w:rPr>
                <w:position w:val="2"/>
                <w:rtl/>
              </w:rPr>
              <w:t xml:space="preserve"> في الخدمة.</w:t>
            </w:r>
          </w:p>
        </w:tc>
        <w:tc>
          <w:tcPr>
            <w:tcW w:w="3263" w:type="dxa"/>
          </w:tcPr>
          <w:p w14:paraId="44070443" w14:textId="33514266"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w:t>
            </w:r>
            <w:r w:rsidR="00F07D25">
              <w:rPr>
                <w:rFonts w:hint="cs"/>
                <w:position w:val="2"/>
                <w:rtl/>
              </w:rPr>
              <w:t>ة</w:t>
            </w:r>
            <w:r w:rsidRPr="00893B0D">
              <w:rPr>
                <w:position w:val="2"/>
                <w:rtl/>
              </w:rPr>
              <w:t xml:space="preserve"> المعنية بهذا القرار.</w:t>
            </w:r>
          </w:p>
        </w:tc>
      </w:tr>
      <w:tr w:rsidR="00DE5606" w:rsidRPr="00893B0D" w14:paraId="6649B58A" w14:textId="77777777" w:rsidTr="005153A4">
        <w:trPr>
          <w:jc w:val="center"/>
        </w:trPr>
        <w:tc>
          <w:tcPr>
            <w:tcW w:w="718" w:type="dxa"/>
          </w:tcPr>
          <w:p w14:paraId="6D92B8C8"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6</w:t>
            </w:r>
          </w:p>
        </w:tc>
        <w:tc>
          <w:tcPr>
            <w:tcW w:w="4174" w:type="dxa"/>
          </w:tcPr>
          <w:p w14:paraId="30C7D2BC" w14:textId="77777777" w:rsidR="00684BA8" w:rsidRPr="00893B0D" w:rsidRDefault="00684BA8" w:rsidP="00AF0DCE">
            <w:pPr>
              <w:pStyle w:val="Tabletext"/>
              <w:spacing w:before="80" w:after="80" w:line="280" w:lineRule="exact"/>
              <w:jc w:val="left"/>
              <w:rPr>
                <w:position w:val="2"/>
                <w:lang w:val="ar-SA" w:bidi="ar-EG"/>
              </w:rPr>
            </w:pPr>
            <w:r w:rsidRPr="00893B0D">
              <w:rPr>
                <w:position w:val="2"/>
                <w:rtl/>
              </w:rPr>
              <w:t>التداخل الضار على المستقبلات في خدمة الملاحة الراديوية</w:t>
            </w:r>
            <w:r w:rsidR="007146C3" w:rsidRPr="00893B0D">
              <w:rPr>
                <w:rFonts w:hint="eastAsia"/>
                <w:position w:val="2"/>
                <w:rtl/>
                <w:lang w:bidi="ar-EG"/>
              </w:rPr>
              <w:t> </w:t>
            </w:r>
            <w:r w:rsidRPr="00893B0D">
              <w:rPr>
                <w:position w:val="2"/>
                <w:rtl/>
              </w:rPr>
              <w:t>الساتلية</w:t>
            </w:r>
            <w:r w:rsidR="00FA6A46" w:rsidRPr="00893B0D">
              <w:rPr>
                <w:spacing w:val="-2"/>
                <w:position w:val="2"/>
                <w:rtl/>
              </w:rPr>
              <w:tab/>
            </w:r>
            <w:r w:rsidR="00FA6A46" w:rsidRPr="00893B0D">
              <w:rPr>
                <w:position w:val="2"/>
                <w:rtl/>
              </w:rPr>
              <w:br/>
            </w:r>
            <w:hyperlink r:id="rId33" w:history="1">
              <w:r w:rsidR="00FA6A46" w:rsidRPr="00893B0D">
                <w:rPr>
                  <w:rStyle w:val="Hyperlink"/>
                  <w:position w:val="2"/>
                  <w:lang w:val="en-GB" w:bidi="ar-EG"/>
                </w:rPr>
                <w:t>RRB25-1/8(Rev.1)(Add.3)</w:t>
              </w:r>
            </w:hyperlink>
          </w:p>
        </w:tc>
        <w:tc>
          <w:tcPr>
            <w:tcW w:w="6977" w:type="dxa"/>
          </w:tcPr>
          <w:p w14:paraId="7CEC365B"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بعناية في الإضافة </w:t>
            </w:r>
            <w:r w:rsidRPr="00893B0D">
              <w:rPr>
                <w:position w:val="2"/>
              </w:rPr>
              <w:t>3</w:t>
            </w:r>
            <w:r w:rsidRPr="00893B0D">
              <w:rPr>
                <w:position w:val="2"/>
                <w:rtl/>
              </w:rPr>
              <w:t xml:space="preserve"> للوثيقة </w:t>
            </w:r>
            <w:r w:rsidRPr="00893B0D">
              <w:rPr>
                <w:position w:val="2"/>
              </w:rPr>
              <w:t>RRB25-1/8(Rev.1)</w:t>
            </w:r>
            <w:r w:rsidRPr="00893B0D">
              <w:rPr>
                <w:position w:val="2"/>
                <w:rtl/>
              </w:rPr>
              <w:t xml:space="preserve"> وشكرت المكتب على التقرير المحدث بشأن استمرار حالات التداخل الضار التي تؤثر على المستقبلات في خدمة الملاحة الراديوية الساتلية </w:t>
            </w:r>
            <w:r w:rsidRPr="00893B0D">
              <w:rPr>
                <w:position w:val="2"/>
                <w:lang w:bidi="ar-EG"/>
              </w:rPr>
              <w:t>(RNSS</w:t>
            </w:r>
            <w:r w:rsidRPr="00893B0D">
              <w:rPr>
                <w:position w:val="2"/>
              </w:rPr>
              <w:t>)</w:t>
            </w:r>
            <w:r w:rsidRPr="00893B0D">
              <w:rPr>
                <w:position w:val="2"/>
                <w:rtl/>
              </w:rPr>
              <w:t xml:space="preserve"> في مناطق الشرق الأوسط وبحر البلطيق وشبه الجزيرة الكورية. ونظرت اللجنة مع التقدير في التوصيات التي اقترحها المكتب وقررت الموافقة على هذه التوصيات على النحو التالي:‎</w:t>
            </w:r>
          </w:p>
          <w:p w14:paraId="0CEE4CE1"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نظراً لاستمرار حالات التداخل الضار ووفقاً </w:t>
            </w:r>
            <w:r w:rsidRPr="00893B0D">
              <w:rPr>
                <w:b/>
                <w:bCs/>
                <w:position w:val="2"/>
                <w:rtl/>
              </w:rPr>
              <w:t xml:space="preserve">للرقم </w:t>
            </w:r>
            <w:r w:rsidRPr="00893B0D">
              <w:rPr>
                <w:b/>
                <w:bCs/>
                <w:position w:val="2"/>
              </w:rPr>
              <w:t>2.13</w:t>
            </w:r>
            <w:r w:rsidRPr="00893B0D">
              <w:rPr>
                <w:position w:val="2"/>
                <w:rtl/>
              </w:rPr>
              <w:t xml:space="preserve"> من لوائح الراديو، قامت اللجنة بما يلي:</w:t>
            </w:r>
          </w:p>
          <w:p w14:paraId="2D08051E" w14:textId="77777777"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مواصلة ملاحظة العدد المتزايد من حالات التداخل الضار التي تؤثر على خدمات السلامة والطيران المدني والخدمات البحرية؛</w:t>
            </w:r>
          </w:p>
          <w:p w14:paraId="27B91E46" w14:textId="77777777"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التأكيد مجدداً للإدارات المعنية على ضرورة التعاون العاجل في تسوية هذه الحالات ومنع تكرارها التزاماً بدستور الاتحاد الدولي للاتصالات ولوائح الراديو</w:t>
            </w:r>
            <w:r w:rsidRPr="00893B0D">
              <w:rPr>
                <w:rFonts w:hint="cs"/>
                <w:position w:val="2"/>
                <w:rtl/>
              </w:rPr>
              <w:t>؛</w:t>
            </w:r>
          </w:p>
          <w:p w14:paraId="03CB3D1F" w14:textId="77777777"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تكليف المكتب بإنشاء صفحة ويب مخصصة يمكن فيها تزويد أعضاء الاتحاد وعامة الجمهور بالمعلومات ذات الصلة بحالات التداخل الضار التي تؤثر على خدمة الملاحة الراديوية الساتلية</w:t>
            </w:r>
            <w:r w:rsidR="007146C3" w:rsidRPr="00893B0D">
              <w:rPr>
                <w:rFonts w:hint="cs"/>
                <w:position w:val="2"/>
                <w:rtl/>
              </w:rPr>
              <w:t> </w:t>
            </w:r>
            <w:r w:rsidR="00684BA8" w:rsidRPr="00893B0D">
              <w:rPr>
                <w:position w:val="2"/>
                <w:lang w:bidi="ar-EG"/>
              </w:rPr>
              <w:t>(RNSS</w:t>
            </w:r>
            <w:r w:rsidR="00684BA8" w:rsidRPr="00893B0D">
              <w:rPr>
                <w:position w:val="2"/>
              </w:rPr>
              <w:t>)</w:t>
            </w:r>
            <w:r w:rsidR="00684BA8" w:rsidRPr="00893B0D">
              <w:rPr>
                <w:position w:val="2"/>
                <w:rtl/>
              </w:rPr>
              <w:t>، وبقرارات لجنة لوائح الراديو المرتبطة بذلك، والأحكام السارية من دستور الاتحاد الدولي للاتصالات ولوائح الراديو، والتوصيات وغيرها من المعلومات ذات الصلة، من أجل إذكاء الوعي بالموقف.</w:t>
            </w:r>
          </w:p>
          <w:p w14:paraId="26F49200"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وينبغي توجيه انتباه الإدارات المعنية مرة أخرى إلى التزاماتها المبينة في الفقرة </w:t>
            </w:r>
            <w:r w:rsidRPr="00893B0D">
              <w:rPr>
                <w:position w:val="2"/>
              </w:rPr>
              <w:t>6</w:t>
            </w:r>
            <w:r w:rsidRPr="00893B0D">
              <w:rPr>
                <w:position w:val="2"/>
                <w:rtl/>
              </w:rPr>
              <w:t xml:space="preserve"> من الوثيقة </w:t>
            </w:r>
            <w:r w:rsidRPr="00893B0D">
              <w:rPr>
                <w:position w:val="2"/>
              </w:rPr>
              <w:t>RRB24-3/23</w:t>
            </w:r>
            <w:r w:rsidRPr="00893B0D">
              <w:rPr>
                <w:position w:val="2"/>
                <w:rtl/>
              </w:rPr>
              <w:t>.</w:t>
            </w:r>
          </w:p>
        </w:tc>
        <w:tc>
          <w:tcPr>
            <w:tcW w:w="3263" w:type="dxa"/>
          </w:tcPr>
          <w:p w14:paraId="0F91C546"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t xml:space="preserve">ينشئ المكتب صفحة ويب مخصصة يمكن فيها تزويد أعضاء الاتحاد وعامة الجمهور بالمعلومات ذات الصلة بحالات التداخل الضار التي تؤثر على خدمة الملاحة الراديوية الساتلية </w:t>
            </w:r>
            <w:r w:rsidRPr="00893B0D">
              <w:rPr>
                <w:position w:val="2"/>
                <w:lang w:bidi="ar-EG"/>
              </w:rPr>
              <w:t>(RNSS</w:t>
            </w:r>
            <w:r w:rsidRPr="00893B0D">
              <w:rPr>
                <w:position w:val="2"/>
              </w:rPr>
              <w:t>)</w:t>
            </w:r>
            <w:r w:rsidRPr="00893B0D">
              <w:rPr>
                <w:position w:val="2"/>
                <w:rtl/>
              </w:rPr>
              <w:t>، وبقرارات لجنة لوائح الراديو المرتبطة بذلك، والأحكام السارية من دستور الاتحاد الدولي للاتصالات ولوائح الراديو، والتوصيات وغيرها من المعلومات ذات الصلة، من أجل إذكاء الوعي بالموقف.</w:t>
            </w:r>
          </w:p>
        </w:tc>
      </w:tr>
      <w:tr w:rsidR="00DE5606" w:rsidRPr="00893B0D" w14:paraId="7C923C69" w14:textId="77777777" w:rsidTr="005153A4">
        <w:trPr>
          <w:jc w:val="center"/>
        </w:trPr>
        <w:tc>
          <w:tcPr>
            <w:tcW w:w="718" w:type="dxa"/>
          </w:tcPr>
          <w:p w14:paraId="34C6684B" w14:textId="77777777" w:rsidR="00684BA8" w:rsidRPr="00893B0D" w:rsidRDefault="00FA6A46" w:rsidP="00646575">
            <w:pPr>
              <w:pStyle w:val="Tabletext"/>
              <w:spacing w:before="80" w:after="80" w:line="280" w:lineRule="exact"/>
              <w:jc w:val="right"/>
              <w:rPr>
                <w:b/>
                <w:bCs/>
                <w:position w:val="2"/>
                <w:lang w:val="ar-SA" w:bidi="ar-EG"/>
              </w:rPr>
            </w:pPr>
            <w:bookmarkStart w:id="6" w:name="_Hlk160572486"/>
            <w:r w:rsidRPr="00893B0D">
              <w:rPr>
                <w:b/>
                <w:bCs/>
                <w:position w:val="2"/>
              </w:rPr>
              <w:lastRenderedPageBreak/>
              <w:t>1.6</w:t>
            </w:r>
          </w:p>
        </w:tc>
        <w:tc>
          <w:tcPr>
            <w:tcW w:w="4174" w:type="dxa"/>
          </w:tcPr>
          <w:p w14:paraId="3A9BD412" w14:textId="6991DDEE" w:rsidR="00684BA8" w:rsidRPr="00893B0D" w:rsidRDefault="00684BA8" w:rsidP="00AF0DCE">
            <w:pPr>
              <w:pStyle w:val="Tabletext"/>
              <w:keepLines/>
              <w:spacing w:before="80" w:after="80" w:line="280" w:lineRule="exact"/>
              <w:jc w:val="left"/>
              <w:rPr>
                <w:position w:val="2"/>
                <w:lang w:val="ar-SA" w:bidi="ar-EG"/>
              </w:rPr>
            </w:pPr>
            <w:r w:rsidRPr="00893B0D">
              <w:rPr>
                <w:position w:val="2"/>
                <w:rtl/>
              </w:rPr>
              <w:t>تبليغ مقدم من إدارة الأردن بشأن التداخل الضار على</w:t>
            </w:r>
            <w:r w:rsidR="007146C3" w:rsidRPr="00893B0D">
              <w:rPr>
                <w:rFonts w:hint="cs"/>
                <w:position w:val="2"/>
                <w:rtl/>
              </w:rPr>
              <w:t> </w:t>
            </w:r>
            <w:r w:rsidRPr="00893B0D">
              <w:rPr>
                <w:position w:val="2"/>
                <w:rtl/>
              </w:rPr>
              <w:t>مستقبِلات خدمة الملاحة الراديوية الساتلية</w:t>
            </w:r>
            <w:r w:rsidR="00FA6A46" w:rsidRPr="00893B0D">
              <w:rPr>
                <w:spacing w:val="-2"/>
                <w:position w:val="2"/>
                <w:rtl/>
              </w:rPr>
              <w:tab/>
            </w:r>
            <w:r w:rsidR="00FA6A46" w:rsidRPr="00893B0D">
              <w:rPr>
                <w:position w:val="2"/>
                <w:rtl/>
              </w:rPr>
              <w:br/>
            </w:r>
            <w:hyperlink r:id="rId34" w:history="1">
              <w:r w:rsidR="00FA6A46" w:rsidRPr="00893B0D">
                <w:rPr>
                  <w:rStyle w:val="Hyperlink"/>
                  <w:position w:val="2"/>
                  <w:lang w:val="en-GB" w:bidi="ar-EG"/>
                </w:rPr>
                <w:t>RRB25-1/4</w:t>
              </w:r>
            </w:hyperlink>
            <w:r w:rsidR="00FA6A46" w:rsidRPr="00893B0D">
              <w:rPr>
                <w:position w:val="2"/>
                <w:rtl/>
                <w:lang w:val="en-GB" w:bidi="ar-EG"/>
              </w:rPr>
              <w:t xml:space="preserve">؛ </w:t>
            </w:r>
            <w:hyperlink r:id="rId35" w:history="1">
              <w:r w:rsidR="00FA6A46" w:rsidRPr="00893B0D">
                <w:rPr>
                  <w:rStyle w:val="Hyperlink"/>
                  <w:position w:val="2"/>
                  <w:lang w:val="en-GB" w:bidi="ar-EG"/>
                </w:rPr>
                <w:t>RRB25-1/8(Rev.1)(Add.3)</w:t>
              </w:r>
            </w:hyperlink>
            <w:r w:rsidR="00FA6A46" w:rsidRPr="00893B0D">
              <w:rPr>
                <w:position w:val="2"/>
                <w:rtl/>
                <w:lang w:val="en-GB" w:bidi="ar-EG"/>
              </w:rPr>
              <w:t xml:space="preserve">؛ </w:t>
            </w:r>
            <w:hyperlink r:id="rId36" w:history="1">
              <w:r w:rsidR="00FA6A46" w:rsidRPr="00893B0D">
                <w:rPr>
                  <w:rStyle w:val="Hyperlink"/>
                  <w:position w:val="2"/>
                  <w:lang w:val="en-GB" w:bidi="ar-EG"/>
                </w:rPr>
                <w:t>RRB25</w:t>
              </w:r>
              <w:r w:rsidR="00AF0DCE">
                <w:rPr>
                  <w:rStyle w:val="Hyperlink"/>
                  <w:position w:val="2"/>
                  <w:lang w:val="en-GB" w:bidi="ar-EG"/>
                </w:rPr>
                <w:noBreakHyphen/>
              </w:r>
              <w:r w:rsidR="00FA6A46" w:rsidRPr="00893B0D">
                <w:rPr>
                  <w:rStyle w:val="Hyperlink"/>
                  <w:position w:val="2"/>
                  <w:lang w:val="en-GB" w:bidi="ar-EG"/>
                </w:rPr>
                <w:t>1/DELAYED/1</w:t>
              </w:r>
            </w:hyperlink>
          </w:p>
        </w:tc>
        <w:tc>
          <w:tcPr>
            <w:tcW w:w="6977" w:type="dxa"/>
            <w:vMerge w:val="restart"/>
          </w:tcPr>
          <w:p w14:paraId="072393AE" w14:textId="29C2C952"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بالتفصيل في الوثيقة </w:t>
            </w:r>
            <w:r w:rsidRPr="00893B0D">
              <w:rPr>
                <w:position w:val="2"/>
              </w:rPr>
              <w:t>RRB25-1/4</w:t>
            </w:r>
            <w:r w:rsidRPr="00893B0D">
              <w:rPr>
                <w:position w:val="2"/>
                <w:rtl/>
              </w:rPr>
              <w:t xml:space="preserve"> المقدمة من إدارة الأردن، والوثيقة </w:t>
            </w:r>
            <w:r w:rsidRPr="00893B0D">
              <w:rPr>
                <w:position w:val="2"/>
              </w:rPr>
              <w:t>RRB25-1/9</w:t>
            </w:r>
            <w:r w:rsidRPr="00893B0D">
              <w:rPr>
                <w:position w:val="2"/>
                <w:rtl/>
              </w:rPr>
              <w:t xml:space="preserve"> المقدمة من إدارة إسرائيل، والوثيقة </w:t>
            </w:r>
            <w:r w:rsidRPr="00893B0D">
              <w:rPr>
                <w:position w:val="2"/>
              </w:rPr>
              <w:t>RRB25-1/16</w:t>
            </w:r>
            <w:r w:rsidRPr="00893B0D">
              <w:rPr>
                <w:position w:val="2"/>
                <w:rtl/>
              </w:rPr>
              <w:t xml:space="preserve"> المقدمة من إدارة مصر بشأن التداخل الضار على المستقبلات في خدمة الملاحة الراديوية الساتلية </w:t>
            </w:r>
            <w:r w:rsidRPr="00893B0D">
              <w:rPr>
                <w:position w:val="2"/>
                <w:lang w:bidi="ar-EG"/>
              </w:rPr>
              <w:t>(RNSS</w:t>
            </w:r>
            <w:r w:rsidRPr="00893B0D">
              <w:rPr>
                <w:position w:val="2"/>
              </w:rPr>
              <w:t>)</w:t>
            </w:r>
            <w:r w:rsidRPr="00893B0D">
              <w:rPr>
                <w:position w:val="2"/>
                <w:rtl/>
              </w:rPr>
              <w:t>. وأحاطت اللجنة علماً أيضاً بالوثيقة</w:t>
            </w:r>
            <w:r w:rsidR="00AF0DCE">
              <w:rPr>
                <w:rFonts w:hint="cs"/>
                <w:position w:val="2"/>
                <w:rtl/>
              </w:rPr>
              <w:t> </w:t>
            </w:r>
            <w:r w:rsidRPr="00893B0D">
              <w:rPr>
                <w:position w:val="2"/>
              </w:rPr>
              <w:t>RRB25-1/DELAYED/1</w:t>
            </w:r>
            <w:r w:rsidRPr="00893B0D">
              <w:rPr>
                <w:position w:val="2"/>
                <w:rtl/>
              </w:rPr>
              <w:t xml:space="preserve"> المقدمة من إدارة الأردن للعلم. وشكرت اللجنة إدارتي الأردن ومصر على</w:t>
            </w:r>
            <w:r w:rsidR="007146C3" w:rsidRPr="00893B0D">
              <w:rPr>
                <w:rFonts w:hint="cs"/>
                <w:position w:val="2"/>
                <w:rtl/>
              </w:rPr>
              <w:t> </w:t>
            </w:r>
            <w:r w:rsidRPr="00893B0D">
              <w:rPr>
                <w:position w:val="2"/>
                <w:rtl/>
              </w:rPr>
              <w:t>الإبلاغ عن حالات التداخل الضار على المستقبلات في خدمة الملاحة الراديوية الساتلية.</w:t>
            </w:r>
            <w:r w:rsidR="002E7074" w:rsidRPr="00893B0D">
              <w:rPr>
                <w:position w:val="2"/>
                <w:rtl/>
              </w:rPr>
              <w:t xml:space="preserve"> </w:t>
            </w:r>
            <w:r w:rsidRPr="00893B0D">
              <w:rPr>
                <w:position w:val="2"/>
                <w:rtl/>
              </w:rPr>
              <w:t>ولاحظت اللجنة ما يلي:</w:t>
            </w:r>
          </w:p>
          <w:p w14:paraId="7AE52537" w14:textId="77777777" w:rsidR="002E7074"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rtl/>
              </w:rPr>
            </w:pPr>
            <w:r w:rsidRPr="00893B0D">
              <w:rPr>
                <w:spacing w:val="-2"/>
                <w:position w:val="2"/>
              </w:rPr>
              <w:sym w:font="Wingdings 2" w:char="F097"/>
            </w:r>
            <w:r w:rsidRPr="00893B0D">
              <w:rPr>
                <w:spacing w:val="-2"/>
                <w:position w:val="2"/>
                <w:rtl/>
              </w:rPr>
              <w:tab/>
            </w:r>
            <w:r w:rsidR="00684BA8" w:rsidRPr="00893B0D">
              <w:rPr>
                <w:position w:val="2"/>
                <w:rtl/>
              </w:rPr>
              <w:t>لم تحدد إدارة إسرائيل أي مصدر للتدخل داخل أراضيها يطابق الأوصاف الواردة في الشكاوى.</w:t>
            </w:r>
          </w:p>
          <w:p w14:paraId="43D1B939" w14:textId="77777777" w:rsidR="002E7074"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rtl/>
              </w:rPr>
            </w:pPr>
            <w:r w:rsidRPr="00893B0D">
              <w:rPr>
                <w:spacing w:val="-2"/>
                <w:position w:val="2"/>
              </w:rPr>
              <w:sym w:font="Wingdings 2" w:char="F097"/>
            </w:r>
            <w:r w:rsidRPr="00893B0D">
              <w:rPr>
                <w:spacing w:val="-2"/>
                <w:position w:val="2"/>
                <w:rtl/>
              </w:rPr>
              <w:tab/>
            </w:r>
            <w:r w:rsidR="00684BA8" w:rsidRPr="00893B0D">
              <w:rPr>
                <w:position w:val="2"/>
                <w:rtl/>
              </w:rPr>
              <w:t>استمرار تداخلات ضارة في منطقة الشرق الأوسط تهدد سلامة الحياة على متن الرحلات الجوية</w:t>
            </w:r>
            <w:r w:rsidR="007146C3" w:rsidRPr="00893B0D">
              <w:rPr>
                <w:rFonts w:hint="cs"/>
                <w:position w:val="2"/>
                <w:rtl/>
              </w:rPr>
              <w:t> </w:t>
            </w:r>
            <w:r w:rsidR="00684BA8" w:rsidRPr="00893B0D">
              <w:rPr>
                <w:position w:val="2"/>
                <w:rtl/>
              </w:rPr>
              <w:t>والسفن.</w:t>
            </w:r>
          </w:p>
          <w:p w14:paraId="5FBB9E7D" w14:textId="2A1DA729"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4"/>
                <w:position w:val="2"/>
                <w:lang w:val="ar-SA" w:bidi="ar-EG"/>
              </w:rPr>
            </w:pPr>
            <w:r w:rsidRPr="00893B0D">
              <w:rPr>
                <w:spacing w:val="-4"/>
                <w:position w:val="2"/>
              </w:rPr>
              <w:sym w:font="Wingdings 2" w:char="F097"/>
            </w:r>
            <w:r w:rsidRPr="00893B0D">
              <w:rPr>
                <w:spacing w:val="-4"/>
                <w:position w:val="2"/>
                <w:rtl/>
              </w:rPr>
              <w:tab/>
            </w:r>
            <w:r w:rsidR="00684BA8" w:rsidRPr="00893B0D">
              <w:rPr>
                <w:spacing w:val="-4"/>
                <w:position w:val="2"/>
                <w:rtl/>
              </w:rPr>
              <w:t xml:space="preserve">ضرورة الامتثال للمادتين </w:t>
            </w:r>
            <w:r w:rsidR="00684BA8" w:rsidRPr="00893B0D">
              <w:rPr>
                <w:spacing w:val="-4"/>
                <w:position w:val="2"/>
              </w:rPr>
              <w:t>45</w:t>
            </w:r>
            <w:r w:rsidR="00684BA8" w:rsidRPr="00893B0D">
              <w:rPr>
                <w:spacing w:val="-4"/>
                <w:position w:val="2"/>
                <w:rtl/>
              </w:rPr>
              <w:t xml:space="preserve"> </w:t>
            </w:r>
            <w:r w:rsidR="00684BA8" w:rsidRPr="00893B0D">
              <w:rPr>
                <w:spacing w:val="-4"/>
                <w:position w:val="2"/>
              </w:rPr>
              <w:t>و47</w:t>
            </w:r>
            <w:r w:rsidR="00684BA8" w:rsidRPr="00893B0D">
              <w:rPr>
                <w:spacing w:val="-4"/>
                <w:position w:val="2"/>
                <w:rtl/>
              </w:rPr>
              <w:t xml:space="preserve"> من دستور الاتحاد والقرار </w:t>
            </w:r>
            <w:r w:rsidR="00684BA8" w:rsidRPr="00893B0D">
              <w:rPr>
                <w:b/>
                <w:bCs/>
                <w:spacing w:val="-4"/>
                <w:position w:val="2"/>
              </w:rPr>
              <w:t>676 (WRC-23)</w:t>
            </w:r>
            <w:r w:rsidR="00684BA8" w:rsidRPr="00893B0D">
              <w:rPr>
                <w:spacing w:val="-4"/>
                <w:position w:val="2"/>
                <w:rtl/>
              </w:rPr>
              <w:t xml:space="preserve"> بشأن منع وتخفيف التداخل الضار على خدمة الملاحة الراديوية الساتلية في نطاقي التردد</w:t>
            </w:r>
            <w:r w:rsidR="00113877">
              <w:rPr>
                <w:rFonts w:hint="cs"/>
                <w:spacing w:val="-4"/>
                <w:position w:val="2"/>
                <w:rtl/>
              </w:rPr>
              <w:t>ات</w:t>
            </w:r>
            <w:r w:rsidR="00684BA8" w:rsidRPr="00893B0D">
              <w:rPr>
                <w:spacing w:val="-4"/>
                <w:position w:val="2"/>
                <w:rtl/>
              </w:rPr>
              <w:t xml:space="preserve"> </w:t>
            </w:r>
            <w:r w:rsidR="00684BA8" w:rsidRPr="00893B0D">
              <w:rPr>
                <w:spacing w:val="-4"/>
                <w:position w:val="2"/>
              </w:rPr>
              <w:t>MHz</w:t>
            </w:r>
            <w:r w:rsidR="001D0E80" w:rsidRPr="00893B0D">
              <w:rPr>
                <w:spacing w:val="-4"/>
                <w:position w:val="2"/>
              </w:rPr>
              <w:t> </w:t>
            </w:r>
            <w:r w:rsidR="00684BA8" w:rsidRPr="00893B0D">
              <w:rPr>
                <w:spacing w:val="-4"/>
                <w:position w:val="2"/>
              </w:rPr>
              <w:t>1</w:t>
            </w:r>
            <w:r w:rsidR="001D0E80" w:rsidRPr="00893B0D">
              <w:rPr>
                <w:spacing w:val="-4"/>
                <w:position w:val="2"/>
              </w:rPr>
              <w:t> </w:t>
            </w:r>
            <w:r w:rsidR="00684BA8" w:rsidRPr="00893B0D">
              <w:rPr>
                <w:spacing w:val="-4"/>
                <w:position w:val="2"/>
              </w:rPr>
              <w:t>215-1</w:t>
            </w:r>
            <w:r w:rsidR="001D0E80" w:rsidRPr="00893B0D">
              <w:rPr>
                <w:spacing w:val="-4"/>
                <w:position w:val="2"/>
              </w:rPr>
              <w:t> </w:t>
            </w:r>
            <w:r w:rsidR="00684BA8" w:rsidRPr="00893B0D">
              <w:rPr>
                <w:spacing w:val="-4"/>
                <w:position w:val="2"/>
              </w:rPr>
              <w:t>164</w:t>
            </w:r>
            <w:r w:rsidR="00684BA8" w:rsidRPr="00893B0D">
              <w:rPr>
                <w:spacing w:val="-4"/>
                <w:position w:val="2"/>
                <w:rtl/>
              </w:rPr>
              <w:t xml:space="preserve"> و</w:t>
            </w:r>
            <w:r w:rsidR="00684BA8" w:rsidRPr="00893B0D">
              <w:rPr>
                <w:spacing w:val="-4"/>
                <w:position w:val="2"/>
              </w:rPr>
              <w:t>MHz</w:t>
            </w:r>
            <w:r w:rsidR="001D0E80" w:rsidRPr="00893B0D">
              <w:rPr>
                <w:spacing w:val="-4"/>
                <w:position w:val="2"/>
              </w:rPr>
              <w:t> </w:t>
            </w:r>
            <w:r w:rsidR="00684BA8" w:rsidRPr="00893B0D">
              <w:rPr>
                <w:spacing w:val="-4"/>
                <w:position w:val="2"/>
              </w:rPr>
              <w:t>1</w:t>
            </w:r>
            <w:r w:rsidR="001D0E80" w:rsidRPr="00893B0D">
              <w:rPr>
                <w:spacing w:val="-4"/>
                <w:position w:val="2"/>
              </w:rPr>
              <w:t> </w:t>
            </w:r>
            <w:r w:rsidR="00684BA8" w:rsidRPr="00893B0D">
              <w:rPr>
                <w:spacing w:val="-4"/>
                <w:position w:val="2"/>
              </w:rPr>
              <w:t>610</w:t>
            </w:r>
            <w:r w:rsidR="001D0E80" w:rsidRPr="00893B0D">
              <w:rPr>
                <w:spacing w:val="-4"/>
                <w:position w:val="2"/>
              </w:rPr>
              <w:t>-1 </w:t>
            </w:r>
            <w:r w:rsidR="00684BA8" w:rsidRPr="00893B0D">
              <w:rPr>
                <w:spacing w:val="-4"/>
                <w:position w:val="2"/>
              </w:rPr>
              <w:t>559</w:t>
            </w:r>
            <w:r w:rsidR="00684BA8" w:rsidRPr="00893B0D">
              <w:rPr>
                <w:spacing w:val="-4"/>
                <w:position w:val="2"/>
                <w:rtl/>
              </w:rPr>
              <w:t xml:space="preserve">، وأهمية الرسالة المعممة </w:t>
            </w:r>
            <w:hyperlink r:id="rId37" w:history="1">
              <w:r w:rsidR="00684BA8" w:rsidRPr="00893B0D">
                <w:rPr>
                  <w:rStyle w:val="Hyperlink"/>
                  <w:spacing w:val="-4"/>
                  <w:position w:val="2"/>
                  <w:lang w:bidi="ar-EG"/>
                </w:rPr>
                <w:t>CR/488</w:t>
              </w:r>
            </w:hyperlink>
            <w:r w:rsidR="00684BA8" w:rsidRPr="00893B0D">
              <w:rPr>
                <w:spacing w:val="-4"/>
                <w:position w:val="2"/>
                <w:rtl/>
              </w:rPr>
              <w:t xml:space="preserve"> بشأن منع التداخل الضار على</w:t>
            </w:r>
            <w:r w:rsidR="001D0E80" w:rsidRPr="00893B0D">
              <w:rPr>
                <w:rFonts w:hint="eastAsia"/>
                <w:spacing w:val="-4"/>
                <w:position w:val="2"/>
                <w:rtl/>
                <w:lang w:bidi="ar-EG"/>
              </w:rPr>
              <w:t> </w:t>
            </w:r>
            <w:r w:rsidR="00684BA8" w:rsidRPr="00893B0D">
              <w:rPr>
                <w:spacing w:val="-4"/>
                <w:position w:val="2"/>
                <w:rtl/>
              </w:rPr>
              <w:t>مستقبلات خدمة الملاحة الراديوية الساتلية في نطاق التردد</w:t>
            </w:r>
            <w:r w:rsidR="00113877">
              <w:rPr>
                <w:rFonts w:hint="cs"/>
                <w:spacing w:val="-4"/>
                <w:position w:val="2"/>
                <w:rtl/>
              </w:rPr>
              <w:t>ات</w:t>
            </w:r>
            <w:r w:rsidR="00684BA8" w:rsidRPr="00893B0D">
              <w:rPr>
                <w:spacing w:val="-4"/>
                <w:position w:val="2"/>
                <w:rtl/>
              </w:rPr>
              <w:t xml:space="preserve"> </w:t>
            </w:r>
            <w:r w:rsidR="00684BA8" w:rsidRPr="00893B0D">
              <w:rPr>
                <w:spacing w:val="-4"/>
                <w:position w:val="2"/>
              </w:rPr>
              <w:t>MHz</w:t>
            </w:r>
            <w:r w:rsidR="001D0E80" w:rsidRPr="00893B0D">
              <w:rPr>
                <w:spacing w:val="-4"/>
                <w:position w:val="2"/>
              </w:rPr>
              <w:t> </w:t>
            </w:r>
            <w:r w:rsidR="00684BA8" w:rsidRPr="00893B0D">
              <w:rPr>
                <w:spacing w:val="-4"/>
                <w:position w:val="2"/>
              </w:rPr>
              <w:t>1</w:t>
            </w:r>
            <w:r w:rsidR="001D0E80" w:rsidRPr="00893B0D">
              <w:rPr>
                <w:spacing w:val="-4"/>
                <w:position w:val="2"/>
              </w:rPr>
              <w:t> </w:t>
            </w:r>
            <w:r w:rsidR="00684BA8" w:rsidRPr="00893B0D">
              <w:rPr>
                <w:spacing w:val="-4"/>
                <w:position w:val="2"/>
              </w:rPr>
              <w:t>610-1</w:t>
            </w:r>
            <w:r w:rsidR="001D0E80" w:rsidRPr="00893B0D">
              <w:rPr>
                <w:spacing w:val="-4"/>
                <w:position w:val="2"/>
              </w:rPr>
              <w:t> </w:t>
            </w:r>
            <w:r w:rsidR="00684BA8" w:rsidRPr="00893B0D">
              <w:rPr>
                <w:spacing w:val="-4"/>
                <w:position w:val="2"/>
              </w:rPr>
              <w:t>559</w:t>
            </w:r>
            <w:r w:rsidR="00684BA8" w:rsidRPr="00893B0D">
              <w:rPr>
                <w:spacing w:val="-4"/>
                <w:position w:val="2"/>
                <w:rtl/>
              </w:rPr>
              <w:t>.</w:t>
            </w:r>
          </w:p>
          <w:p w14:paraId="3BBC18FF" w14:textId="77777777" w:rsidR="00684BA8" w:rsidRPr="00893B0D" w:rsidRDefault="00684BA8" w:rsidP="00646575">
            <w:pPr>
              <w:pStyle w:val="Tabletext"/>
              <w:spacing w:before="80" w:after="80" w:line="280" w:lineRule="exact"/>
              <w:rPr>
                <w:position w:val="2"/>
                <w:lang w:val="ar-SA" w:bidi="ar-EG"/>
              </w:rPr>
            </w:pPr>
            <w:r w:rsidRPr="00893B0D">
              <w:rPr>
                <w:position w:val="2"/>
                <w:rtl/>
              </w:rPr>
              <w:t>وكلفت اللجنة المكتب بما يلي:</w:t>
            </w:r>
          </w:p>
          <w:p w14:paraId="3A17C495"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tl/>
              </w:rPr>
              <w:t>−</w:t>
            </w:r>
            <w:r w:rsidRPr="00893B0D">
              <w:rPr>
                <w:spacing w:val="-2"/>
                <w:position w:val="2"/>
                <w:rtl/>
              </w:rPr>
              <w:tab/>
            </w:r>
            <w:r w:rsidR="00684BA8" w:rsidRPr="00893B0D">
              <w:rPr>
                <w:position w:val="2"/>
                <w:rtl/>
              </w:rPr>
              <w:t>حث إدارة إسرائيل على اتخاذ جميع الإجراءات اللازمة للوقف الفوري للتداخل الضار الذي يؤثر سلباً على خدمات السلامة وتقديم تقرير إلى الاجتماع التاسع والتسعين للجنة، وحث إدارات إسرائيل والأردن ومصر بشدة على التعاون بحسن نية في تسوية جميع حالات التداخل الضار على وجه السرعة؛</w:t>
            </w:r>
          </w:p>
          <w:p w14:paraId="3CDD48B8"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position w:val="2"/>
                <w:rtl/>
              </w:rPr>
              <w:t>−</w:t>
            </w:r>
            <w:r w:rsidRPr="00893B0D">
              <w:rPr>
                <w:spacing w:val="-2"/>
                <w:position w:val="2"/>
                <w:rtl/>
              </w:rPr>
              <w:tab/>
            </w:r>
            <w:r w:rsidR="00684BA8" w:rsidRPr="00893B0D">
              <w:rPr>
                <w:position w:val="2"/>
                <w:rtl/>
              </w:rPr>
              <w:t>عقد اجتماعات ثنائية أو متعددة الأطراف مع إدارات إسرائيل والأردن ومصر.</w:t>
            </w:r>
          </w:p>
          <w:p w14:paraId="103B845A" w14:textId="77777777" w:rsidR="00684BA8" w:rsidRPr="00893B0D" w:rsidRDefault="00684BA8" w:rsidP="00646575">
            <w:pPr>
              <w:pStyle w:val="Tabletext"/>
              <w:spacing w:before="80" w:after="80" w:line="280" w:lineRule="exact"/>
              <w:rPr>
                <w:position w:val="2"/>
                <w:lang w:val="ar-SA" w:bidi="ar-EG"/>
              </w:rPr>
            </w:pPr>
            <w:r w:rsidRPr="00893B0D">
              <w:rPr>
                <w:position w:val="2"/>
                <w:rtl/>
              </w:rPr>
              <w:t>علاوةً على ذلك، حثت اللجنة الإدارات المعنية على الامتثال لجميع الأحكام المتصلة بالموضوع الواردة في المادتين ‎</w:t>
            </w:r>
            <w:r w:rsidRPr="00893B0D">
              <w:rPr>
                <w:position w:val="2"/>
              </w:rPr>
              <w:t>45</w:t>
            </w:r>
            <w:r w:rsidRPr="00893B0D">
              <w:rPr>
                <w:position w:val="2"/>
                <w:rtl/>
              </w:rPr>
              <w:t xml:space="preserve"> ‏و‎</w:t>
            </w:r>
            <w:r w:rsidRPr="00893B0D">
              <w:rPr>
                <w:position w:val="2"/>
              </w:rPr>
              <w:t>47</w:t>
            </w:r>
            <w:r w:rsidRPr="00893B0D">
              <w:rPr>
                <w:position w:val="2"/>
                <w:rtl/>
              </w:rPr>
              <w:t xml:space="preserve"> ‏من دستور الاتحاد، والأرقام </w:t>
            </w:r>
            <w:r w:rsidRPr="00893B0D">
              <w:rPr>
                <w:position w:val="2"/>
              </w:rPr>
              <w:t>‎</w:t>
            </w:r>
            <w:r w:rsidRPr="00893B0D">
              <w:rPr>
                <w:b/>
                <w:bCs/>
                <w:position w:val="2"/>
              </w:rPr>
              <w:t>10.4</w:t>
            </w:r>
            <w:r w:rsidRPr="00893B0D">
              <w:rPr>
                <w:position w:val="2"/>
                <w:rtl/>
              </w:rPr>
              <w:t xml:space="preserve"> ‏و</w:t>
            </w:r>
            <w:r w:rsidRPr="00893B0D">
              <w:rPr>
                <w:position w:val="2"/>
              </w:rPr>
              <w:t>‎</w:t>
            </w:r>
            <w:r w:rsidRPr="00893B0D">
              <w:rPr>
                <w:b/>
                <w:bCs/>
                <w:position w:val="2"/>
              </w:rPr>
              <w:t>1.15</w:t>
            </w:r>
            <w:r w:rsidR="001D0E80" w:rsidRPr="00893B0D">
              <w:rPr>
                <w:rFonts w:hint="cs"/>
                <w:position w:val="2"/>
                <w:rtl/>
              </w:rPr>
              <w:t xml:space="preserve"> </w:t>
            </w:r>
            <w:r w:rsidRPr="00893B0D">
              <w:rPr>
                <w:position w:val="2"/>
                <w:rtl/>
              </w:rPr>
              <w:t>و</w:t>
            </w:r>
            <w:r w:rsidRPr="00893B0D">
              <w:rPr>
                <w:position w:val="2"/>
              </w:rPr>
              <w:t>‎</w:t>
            </w:r>
            <w:r w:rsidRPr="00893B0D">
              <w:rPr>
                <w:b/>
                <w:bCs/>
                <w:position w:val="2"/>
              </w:rPr>
              <w:t>28.15</w:t>
            </w:r>
            <w:r w:rsidR="001D0E80" w:rsidRPr="00893B0D">
              <w:rPr>
                <w:rFonts w:hint="cs"/>
                <w:position w:val="2"/>
                <w:rtl/>
              </w:rPr>
              <w:t xml:space="preserve"> </w:t>
            </w:r>
            <w:r w:rsidRPr="00893B0D">
              <w:rPr>
                <w:position w:val="2"/>
                <w:rtl/>
              </w:rPr>
              <w:t>و</w:t>
            </w:r>
            <w:r w:rsidRPr="00893B0D">
              <w:rPr>
                <w:b/>
                <w:bCs/>
                <w:position w:val="2"/>
              </w:rPr>
              <w:t>‎37.15</w:t>
            </w:r>
            <w:r w:rsidRPr="00893B0D">
              <w:rPr>
                <w:position w:val="2"/>
                <w:rtl/>
              </w:rPr>
              <w:t xml:space="preserve"> ‏من لوائح الراديو، والفقرات "</w:t>
            </w:r>
            <w:r w:rsidRPr="00893B0D">
              <w:rPr>
                <w:i/>
                <w:iCs/>
                <w:position w:val="2"/>
                <w:rtl/>
              </w:rPr>
              <w:t>يقرر</w:t>
            </w:r>
            <w:r w:rsidRPr="00893B0D">
              <w:rPr>
                <w:position w:val="2"/>
                <w:rtl/>
              </w:rPr>
              <w:t xml:space="preserve">" من القرار </w:t>
            </w:r>
            <w:r w:rsidRPr="00893B0D">
              <w:rPr>
                <w:b/>
                <w:bCs/>
                <w:position w:val="2"/>
              </w:rPr>
              <w:t>‎676 (WRC-23)</w:t>
            </w:r>
            <w:r w:rsidRPr="00893B0D">
              <w:rPr>
                <w:position w:val="2"/>
                <w:rtl/>
              </w:rPr>
              <w:t>‏، لا سيما عندما يؤثر التداخل الضار سلباً على</w:t>
            </w:r>
            <w:r w:rsidR="001D0E80" w:rsidRPr="00893B0D">
              <w:rPr>
                <w:rFonts w:hint="cs"/>
                <w:position w:val="2"/>
                <w:rtl/>
              </w:rPr>
              <w:t> </w:t>
            </w:r>
            <w:r w:rsidRPr="00893B0D">
              <w:rPr>
                <w:position w:val="2"/>
                <w:rtl/>
              </w:rPr>
              <w:t>خدمات السلامة</w:t>
            </w:r>
            <w:r w:rsidR="001D0E80" w:rsidRPr="00893B0D">
              <w:rPr>
                <w:rFonts w:hint="cs"/>
                <w:position w:val="2"/>
                <w:rtl/>
              </w:rPr>
              <w:t>.</w:t>
            </w:r>
          </w:p>
        </w:tc>
        <w:tc>
          <w:tcPr>
            <w:tcW w:w="3263" w:type="dxa"/>
            <w:vMerge w:val="restart"/>
          </w:tcPr>
          <w:p w14:paraId="56512B70"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t>ينبغي للأمين التنفيذي أن يبلغ الإدارات المعنية بهذا القرار.</w:t>
            </w:r>
          </w:p>
          <w:p w14:paraId="02FC511E" w14:textId="77777777" w:rsidR="00684BA8" w:rsidRPr="00893B0D" w:rsidRDefault="00684BA8" w:rsidP="00646575">
            <w:pPr>
              <w:pStyle w:val="Tabletext"/>
              <w:spacing w:before="80" w:after="80" w:line="280" w:lineRule="exact"/>
              <w:rPr>
                <w:position w:val="2"/>
                <w:lang w:val="ar-SA" w:bidi="ar-EG"/>
              </w:rPr>
            </w:pPr>
            <w:r w:rsidRPr="00893B0D">
              <w:rPr>
                <w:position w:val="2"/>
                <w:rtl/>
              </w:rPr>
              <w:t>يقوم المكتب بما يلي:</w:t>
            </w:r>
          </w:p>
          <w:p w14:paraId="24C08ED1" w14:textId="77777777"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position w:val="2"/>
                <w:rtl/>
              </w:rPr>
              <w:t>حث إدارة إسرائيل على اتخاذ جميع الإجراءات اللازمة للوقف الفوري للتداخل الضار الذي يؤثر سلباً على خدمات السلامة وتقديم تقرير إلى الاجتماع التاسع والتسعين للجنة، وحث إدارات إسرائيل والأردن ومصر بشدة على التعاون بحسن نية في تسوية جميع حالات التداخل الضار على وجه السرعة؛</w:t>
            </w:r>
          </w:p>
          <w:p w14:paraId="0A33B422" w14:textId="77777777" w:rsidR="00684BA8" w:rsidRPr="00893B0D" w:rsidRDefault="00FA6A46"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2"/>
                <w:position w:val="2"/>
              </w:rPr>
              <w:sym w:font="Wingdings 2" w:char="F097"/>
            </w:r>
            <w:r w:rsidRPr="00893B0D">
              <w:rPr>
                <w:spacing w:val="-2"/>
                <w:position w:val="2"/>
                <w:rtl/>
              </w:rPr>
              <w:tab/>
            </w:r>
            <w:r w:rsidR="00684BA8" w:rsidRPr="00893B0D">
              <w:rPr>
                <w:spacing w:val="-2"/>
                <w:position w:val="2"/>
                <w:rtl/>
              </w:rPr>
              <w:t>عقد اجتماعات ثنائية أو متعددة الأطراف مع إدارات إسرائيل والأردن ومصر.</w:t>
            </w:r>
          </w:p>
        </w:tc>
      </w:tr>
      <w:tr w:rsidR="00DE5606" w:rsidRPr="00893B0D" w14:paraId="6B9E74F5" w14:textId="77777777" w:rsidTr="005153A4">
        <w:trPr>
          <w:jc w:val="center"/>
        </w:trPr>
        <w:tc>
          <w:tcPr>
            <w:tcW w:w="718" w:type="dxa"/>
          </w:tcPr>
          <w:p w14:paraId="112493F7"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t>2.6</w:t>
            </w:r>
          </w:p>
        </w:tc>
        <w:tc>
          <w:tcPr>
            <w:tcW w:w="4174" w:type="dxa"/>
          </w:tcPr>
          <w:p w14:paraId="434D1C1C" w14:textId="77777777" w:rsidR="00684BA8" w:rsidRPr="00893B0D" w:rsidRDefault="00684BA8" w:rsidP="00AF0DCE">
            <w:pPr>
              <w:pStyle w:val="Tabletext"/>
              <w:spacing w:before="80" w:after="80" w:line="280" w:lineRule="exact"/>
              <w:jc w:val="left"/>
              <w:rPr>
                <w:position w:val="2"/>
                <w:lang w:val="ar-SA" w:bidi="ar-EG"/>
              </w:rPr>
            </w:pPr>
            <w:r w:rsidRPr="00893B0D">
              <w:rPr>
                <w:position w:val="2"/>
                <w:rtl/>
              </w:rPr>
              <w:t xml:space="preserve">تبليغ مقدم من إدارة </w:t>
            </w:r>
            <w:r w:rsidR="007146C3" w:rsidRPr="00893B0D">
              <w:rPr>
                <w:position w:val="2"/>
                <w:rtl/>
              </w:rPr>
              <w:t xml:space="preserve">إسرائيل </w:t>
            </w:r>
            <w:r w:rsidRPr="00893B0D">
              <w:rPr>
                <w:position w:val="2"/>
                <w:rtl/>
              </w:rPr>
              <w:t>بشأن التداخل الضار على</w:t>
            </w:r>
            <w:r w:rsidR="007146C3" w:rsidRPr="00893B0D">
              <w:rPr>
                <w:rFonts w:hint="cs"/>
                <w:position w:val="2"/>
                <w:rtl/>
              </w:rPr>
              <w:t> </w:t>
            </w:r>
            <w:r w:rsidRPr="00893B0D">
              <w:rPr>
                <w:position w:val="2"/>
                <w:rtl/>
              </w:rPr>
              <w:t>مستقبِلات خدمة الملاحة الراديوية الساتلية</w:t>
            </w:r>
            <w:r w:rsidR="00FA6A46" w:rsidRPr="00893B0D">
              <w:rPr>
                <w:spacing w:val="-2"/>
                <w:position w:val="2"/>
                <w:rtl/>
              </w:rPr>
              <w:tab/>
            </w:r>
            <w:r w:rsidR="00FA6A46" w:rsidRPr="00893B0D">
              <w:rPr>
                <w:position w:val="2"/>
                <w:rtl/>
              </w:rPr>
              <w:br/>
            </w:r>
            <w:hyperlink r:id="rId38" w:history="1">
              <w:r w:rsidR="00FA6A46" w:rsidRPr="00893B0D">
                <w:rPr>
                  <w:rStyle w:val="Hyperlink"/>
                  <w:position w:val="2"/>
                  <w:lang w:val="en-GB" w:bidi="ar-EG"/>
                </w:rPr>
                <w:t>RRB25-1/9</w:t>
              </w:r>
            </w:hyperlink>
            <w:r w:rsidR="00FA6A46" w:rsidRPr="00893B0D">
              <w:rPr>
                <w:position w:val="2"/>
                <w:rtl/>
                <w:lang w:val="en-GB" w:bidi="ar-EG"/>
              </w:rPr>
              <w:t xml:space="preserve">؛ </w:t>
            </w:r>
            <w:hyperlink r:id="rId39" w:history="1">
              <w:r w:rsidR="00FA6A46" w:rsidRPr="00893B0D">
                <w:rPr>
                  <w:rStyle w:val="Hyperlink"/>
                  <w:position w:val="2"/>
                  <w:lang w:val="en-GB" w:bidi="ar-EG"/>
                </w:rPr>
                <w:t>RRB25-1/8(Rev.1)(Add.3)</w:t>
              </w:r>
            </w:hyperlink>
          </w:p>
        </w:tc>
        <w:tc>
          <w:tcPr>
            <w:tcW w:w="6977" w:type="dxa"/>
            <w:vMerge/>
          </w:tcPr>
          <w:p w14:paraId="003C2C8D" w14:textId="77777777" w:rsidR="00684BA8" w:rsidRPr="00893B0D" w:rsidRDefault="00684BA8" w:rsidP="00646575">
            <w:pPr>
              <w:pStyle w:val="Tabletext"/>
              <w:spacing w:before="80" w:after="80" w:line="280" w:lineRule="exact"/>
              <w:rPr>
                <w:position w:val="2"/>
                <w:lang w:bidi="ar-EG"/>
              </w:rPr>
            </w:pPr>
          </w:p>
        </w:tc>
        <w:tc>
          <w:tcPr>
            <w:tcW w:w="3263" w:type="dxa"/>
            <w:vMerge/>
          </w:tcPr>
          <w:p w14:paraId="1F85D08D" w14:textId="77777777" w:rsidR="00684BA8" w:rsidRPr="00893B0D" w:rsidRDefault="00684BA8" w:rsidP="00646575">
            <w:pPr>
              <w:pStyle w:val="Tabletext"/>
              <w:spacing w:before="80" w:after="80" w:line="280" w:lineRule="exact"/>
              <w:jc w:val="center"/>
              <w:rPr>
                <w:position w:val="2"/>
                <w:lang w:bidi="ar-EG"/>
              </w:rPr>
            </w:pPr>
          </w:p>
        </w:tc>
      </w:tr>
      <w:bookmarkEnd w:id="6"/>
      <w:tr w:rsidR="00DE5606" w:rsidRPr="00893B0D" w14:paraId="10393078" w14:textId="77777777" w:rsidTr="005153A4">
        <w:trPr>
          <w:jc w:val="center"/>
        </w:trPr>
        <w:tc>
          <w:tcPr>
            <w:tcW w:w="718" w:type="dxa"/>
          </w:tcPr>
          <w:p w14:paraId="38F9CB06"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t>3.6</w:t>
            </w:r>
          </w:p>
        </w:tc>
        <w:tc>
          <w:tcPr>
            <w:tcW w:w="4174" w:type="dxa"/>
          </w:tcPr>
          <w:p w14:paraId="61EE6DEF" w14:textId="77777777" w:rsidR="00684BA8" w:rsidRPr="00893B0D" w:rsidRDefault="00684BA8" w:rsidP="00AF0DCE">
            <w:pPr>
              <w:pStyle w:val="Tabletext"/>
              <w:spacing w:before="80" w:after="80" w:line="280" w:lineRule="exact"/>
              <w:jc w:val="left"/>
              <w:rPr>
                <w:position w:val="2"/>
                <w:lang w:val="ar-SA" w:bidi="ar-EG"/>
              </w:rPr>
            </w:pPr>
            <w:r w:rsidRPr="00893B0D">
              <w:rPr>
                <w:position w:val="2"/>
                <w:rtl/>
              </w:rPr>
              <w:t>تبليغ مقدم من إدارة مصر بشأن التداخل الضار على</w:t>
            </w:r>
            <w:r w:rsidR="007146C3" w:rsidRPr="00893B0D">
              <w:rPr>
                <w:rFonts w:hint="cs"/>
                <w:position w:val="2"/>
                <w:rtl/>
              </w:rPr>
              <w:t> </w:t>
            </w:r>
            <w:r w:rsidRPr="00893B0D">
              <w:rPr>
                <w:position w:val="2"/>
                <w:rtl/>
              </w:rPr>
              <w:t>المستقبلات في خدمة الملاحة الراديوية الساتلية</w:t>
            </w:r>
            <w:r w:rsidR="00FA6A46" w:rsidRPr="00893B0D">
              <w:rPr>
                <w:spacing w:val="-2"/>
                <w:position w:val="2"/>
                <w:rtl/>
              </w:rPr>
              <w:tab/>
            </w:r>
            <w:r w:rsidR="00FA6A46" w:rsidRPr="00893B0D">
              <w:rPr>
                <w:position w:val="2"/>
                <w:rtl/>
              </w:rPr>
              <w:br/>
            </w:r>
            <w:hyperlink r:id="rId40" w:history="1">
              <w:r w:rsidR="00FA6A46" w:rsidRPr="00893B0D">
                <w:rPr>
                  <w:rStyle w:val="Hyperlink"/>
                  <w:position w:val="2"/>
                  <w:lang w:val="en-GB" w:bidi="ar-EG"/>
                </w:rPr>
                <w:t>RRB25-1/16</w:t>
              </w:r>
            </w:hyperlink>
            <w:r w:rsidR="00FA6A46" w:rsidRPr="00893B0D">
              <w:rPr>
                <w:position w:val="2"/>
                <w:rtl/>
                <w:lang w:val="en-GB" w:bidi="ar-EG"/>
              </w:rPr>
              <w:t xml:space="preserve">؛ </w:t>
            </w:r>
            <w:hyperlink r:id="rId41" w:history="1">
              <w:r w:rsidR="00FA6A46" w:rsidRPr="00893B0D">
                <w:rPr>
                  <w:rStyle w:val="Hyperlink"/>
                  <w:position w:val="2"/>
                  <w:lang w:val="en-GB" w:bidi="ar-EG"/>
                </w:rPr>
                <w:t>RRB25-1/8(Rev.1)(Add.3)</w:t>
              </w:r>
            </w:hyperlink>
          </w:p>
        </w:tc>
        <w:tc>
          <w:tcPr>
            <w:tcW w:w="6977" w:type="dxa"/>
            <w:vMerge/>
          </w:tcPr>
          <w:p w14:paraId="12FC51FA" w14:textId="77777777" w:rsidR="00684BA8" w:rsidRPr="00893B0D" w:rsidRDefault="00684BA8" w:rsidP="00646575">
            <w:pPr>
              <w:pStyle w:val="Tabletext"/>
              <w:spacing w:before="80" w:after="80" w:line="280" w:lineRule="exact"/>
              <w:rPr>
                <w:position w:val="2"/>
                <w:lang w:bidi="ar-EG"/>
              </w:rPr>
            </w:pPr>
          </w:p>
        </w:tc>
        <w:tc>
          <w:tcPr>
            <w:tcW w:w="3263" w:type="dxa"/>
            <w:vMerge/>
          </w:tcPr>
          <w:p w14:paraId="74E1A9BA" w14:textId="77777777" w:rsidR="00684BA8" w:rsidRPr="00893B0D" w:rsidRDefault="00684BA8" w:rsidP="00646575">
            <w:pPr>
              <w:pStyle w:val="Tabletext"/>
              <w:spacing w:before="80" w:after="80" w:line="280" w:lineRule="exact"/>
              <w:jc w:val="center"/>
              <w:rPr>
                <w:position w:val="2"/>
                <w:lang w:bidi="ar-EG"/>
              </w:rPr>
            </w:pPr>
          </w:p>
        </w:tc>
      </w:tr>
      <w:tr w:rsidR="00DE5606" w:rsidRPr="00893B0D" w14:paraId="438F3E09" w14:textId="77777777" w:rsidTr="005153A4">
        <w:trPr>
          <w:jc w:val="center"/>
        </w:trPr>
        <w:tc>
          <w:tcPr>
            <w:tcW w:w="718" w:type="dxa"/>
          </w:tcPr>
          <w:p w14:paraId="7D0534A5"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t>4.6</w:t>
            </w:r>
          </w:p>
        </w:tc>
        <w:tc>
          <w:tcPr>
            <w:tcW w:w="4174" w:type="dxa"/>
          </w:tcPr>
          <w:p w14:paraId="4BC1A1F7" w14:textId="77777777" w:rsidR="00684BA8" w:rsidRPr="00893B0D" w:rsidRDefault="00684BA8" w:rsidP="00AF0DCE">
            <w:pPr>
              <w:pStyle w:val="Tabletext"/>
              <w:keepLines/>
              <w:spacing w:before="80" w:after="80" w:line="280" w:lineRule="exact"/>
              <w:jc w:val="left"/>
              <w:rPr>
                <w:position w:val="2"/>
                <w:lang w:val="ar-SA" w:bidi="ar-EG"/>
              </w:rPr>
            </w:pPr>
            <w:r w:rsidRPr="00893B0D">
              <w:rPr>
                <w:position w:val="2"/>
                <w:rtl/>
              </w:rPr>
              <w:t>تبليغ مقدم من إدارات إستونيا ولاتفيا وليتوانيا بشأن التداخل الضار على المستقبلات في خدمة الملاحة الراديوية</w:t>
            </w:r>
            <w:r w:rsidR="007146C3" w:rsidRPr="00893B0D">
              <w:rPr>
                <w:rFonts w:hint="cs"/>
                <w:position w:val="2"/>
                <w:rtl/>
              </w:rPr>
              <w:t> </w:t>
            </w:r>
            <w:r w:rsidRPr="00893B0D">
              <w:rPr>
                <w:position w:val="2"/>
                <w:rtl/>
              </w:rPr>
              <w:t>الساتلية</w:t>
            </w:r>
            <w:r w:rsidR="00FA6A46" w:rsidRPr="00893B0D">
              <w:rPr>
                <w:spacing w:val="-2"/>
                <w:position w:val="2"/>
                <w:rtl/>
              </w:rPr>
              <w:tab/>
            </w:r>
            <w:r w:rsidR="00FA6A46" w:rsidRPr="00893B0D">
              <w:rPr>
                <w:position w:val="2"/>
                <w:rtl/>
              </w:rPr>
              <w:br/>
            </w:r>
            <w:hyperlink r:id="rId42" w:history="1">
              <w:r w:rsidR="001D0E80" w:rsidRPr="00893B0D">
                <w:rPr>
                  <w:rStyle w:val="Hyperlink"/>
                  <w:position w:val="2"/>
                  <w:lang w:val="en-GB" w:bidi="ar-EG"/>
                </w:rPr>
                <w:t>RRB25-1/12</w:t>
              </w:r>
            </w:hyperlink>
            <w:r w:rsidR="001D0E80" w:rsidRPr="00893B0D">
              <w:rPr>
                <w:rFonts w:hint="cs"/>
                <w:position w:val="2"/>
                <w:rtl/>
                <w:lang w:val="en-GB" w:bidi="ar-EG"/>
              </w:rPr>
              <w:t xml:space="preserve">؛ </w:t>
            </w:r>
            <w:hyperlink r:id="rId43" w:history="1">
              <w:r w:rsidR="001D0E80" w:rsidRPr="00893B0D">
                <w:rPr>
                  <w:rStyle w:val="Hyperlink"/>
                  <w:position w:val="2"/>
                  <w:lang w:val="en-GB" w:bidi="ar-EG"/>
                </w:rPr>
                <w:t>RRB25-1/8(Rev.1)(Add.3)</w:t>
              </w:r>
            </w:hyperlink>
          </w:p>
        </w:tc>
        <w:tc>
          <w:tcPr>
            <w:tcW w:w="6977" w:type="dxa"/>
            <w:vMerge w:val="restart"/>
          </w:tcPr>
          <w:p w14:paraId="5E6F5CAA"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بالتفصيل في الوثيقة </w:t>
            </w:r>
            <w:r w:rsidRPr="00893B0D">
              <w:rPr>
                <w:position w:val="2"/>
              </w:rPr>
              <w:t>RRB25-1/12</w:t>
            </w:r>
            <w:r w:rsidRPr="00893B0D">
              <w:rPr>
                <w:position w:val="2"/>
                <w:rtl/>
              </w:rPr>
              <w:t xml:space="preserve"> المقدمة من إدارات إستونيا ولاتفيا وليتوانيا، والوثيقة </w:t>
            </w:r>
            <w:r w:rsidRPr="00893B0D">
              <w:rPr>
                <w:position w:val="2"/>
              </w:rPr>
              <w:t>RRB25-1/17</w:t>
            </w:r>
            <w:r w:rsidRPr="00893B0D">
              <w:rPr>
                <w:position w:val="2"/>
                <w:rtl/>
              </w:rPr>
              <w:t xml:space="preserve"> المقدمة من الإدارات الموقعة بشأن التداخل الضار على المستقبلات في</w:t>
            </w:r>
            <w:r w:rsidR="007146C3" w:rsidRPr="00893B0D">
              <w:rPr>
                <w:rFonts w:hint="cs"/>
                <w:position w:val="2"/>
                <w:rtl/>
              </w:rPr>
              <w:t> </w:t>
            </w:r>
            <w:r w:rsidRPr="00893B0D">
              <w:rPr>
                <w:position w:val="2"/>
                <w:rtl/>
              </w:rPr>
              <w:t xml:space="preserve">خدمة الملاحة الراديوية الساتلية </w:t>
            </w:r>
            <w:r w:rsidRPr="00893B0D">
              <w:rPr>
                <w:position w:val="2"/>
                <w:lang w:bidi="ar-EG"/>
              </w:rPr>
              <w:t>(RNSS</w:t>
            </w:r>
            <w:r w:rsidRPr="00893B0D">
              <w:rPr>
                <w:position w:val="2"/>
              </w:rPr>
              <w:t>)</w:t>
            </w:r>
            <w:r w:rsidRPr="00893B0D">
              <w:rPr>
                <w:position w:val="2"/>
                <w:rtl/>
              </w:rPr>
              <w:t>. وخلصت اللجنة إلى ما يلي:</w:t>
            </w:r>
          </w:p>
          <w:p w14:paraId="7142E116"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lastRenderedPageBreak/>
              <w:sym w:font="Wingdings 2" w:char="F097"/>
            </w:r>
            <w:r w:rsidRPr="00893B0D">
              <w:rPr>
                <w:spacing w:val="-4"/>
                <w:position w:val="2"/>
                <w:rtl/>
              </w:rPr>
              <w:tab/>
            </w:r>
            <w:r w:rsidR="00684BA8" w:rsidRPr="00893B0D">
              <w:rPr>
                <w:position w:val="2"/>
                <w:rtl/>
              </w:rPr>
              <w:t>لا تزال اللجنة تلاحظ بقلق بالغ تزايد عدد حالات التداخل الضار التي تؤثر على خدمات السلامة وخدمات الطيران المدني والخدمات البحرية.</w:t>
            </w:r>
          </w:p>
          <w:p w14:paraId="2DC20872"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‏شددت اللجنة على ضرورة الامتثال لأحكام الرقم ‎</w:t>
            </w:r>
            <w:r w:rsidR="00684BA8" w:rsidRPr="00893B0D">
              <w:rPr>
                <w:b/>
                <w:bCs/>
                <w:position w:val="2"/>
              </w:rPr>
              <w:t>10.4</w:t>
            </w:r>
            <w:r w:rsidR="00684BA8" w:rsidRPr="00893B0D">
              <w:rPr>
                <w:position w:val="2"/>
                <w:rtl/>
              </w:rPr>
              <w:t xml:space="preserve"> ‏من لوائح الراديو متى أدى التداخل الضار إلى تردي عمل أنظمة خدمات السلامة المشغلة في الخدمة ‎RNSS.</w:t>
            </w:r>
          </w:p>
          <w:p w14:paraId="07CAD635"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بما أن القياسات قد حددت الموقع الجغرافي لمصدر التداخل الضار داخل أراضي الاتحاد الروسي، حثت اللجنة إدارة الاتحاد الروسي على اتخاذ الإجراءات اللازمة في الوقت المناسب وتقديم ردود سريعة عند تلقي إشعار يفيد بأن إحدى محطاتها تتسبب في تداخل ضار على خدمة السلامة، وذلك امتثالاً للرقم </w:t>
            </w:r>
            <w:r w:rsidR="00684BA8" w:rsidRPr="00893B0D">
              <w:rPr>
                <w:b/>
                <w:bCs/>
                <w:position w:val="2"/>
              </w:rPr>
              <w:t>37.15</w:t>
            </w:r>
            <w:r w:rsidR="00684BA8" w:rsidRPr="00893B0D">
              <w:rPr>
                <w:position w:val="2"/>
                <w:rtl/>
              </w:rPr>
              <w:t xml:space="preserve"> من لوائح الراديو.</w:t>
            </w:r>
          </w:p>
          <w:p w14:paraId="0B886C19"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‏وإذ تلاحظ ورود تقارير بشأن إشارات التداخل الضار التي تتسم بخصائص الإرسالات غير الضرورية أو إرسال إشارات زائدة (يشار إليها عموماً بالتشويش) أو إرسال إشارات زائفة أو</w:t>
            </w:r>
            <w:r w:rsidR="007146C3" w:rsidRPr="00893B0D">
              <w:rPr>
                <w:rFonts w:hint="cs"/>
                <w:position w:val="2"/>
                <w:rtl/>
              </w:rPr>
              <w:t> </w:t>
            </w:r>
            <w:r w:rsidR="00684BA8" w:rsidRPr="00893B0D">
              <w:rPr>
                <w:position w:val="2"/>
                <w:rtl/>
              </w:rPr>
              <w:t xml:space="preserve">مضللة (يشار إليها عموماً بالانتحال)، أعربت اللجنة مجدداً عن قلقها البالغ من أن هذه الإرسالات تشكل انتهاكاً مباشراً للرقم </w:t>
            </w:r>
            <w:r w:rsidR="00684BA8" w:rsidRPr="00893B0D">
              <w:rPr>
                <w:b/>
                <w:bCs/>
                <w:position w:val="2"/>
              </w:rPr>
              <w:t>‎1.15</w:t>
            </w:r>
            <w:r w:rsidR="00684BA8" w:rsidRPr="00893B0D">
              <w:rPr>
                <w:position w:val="2"/>
                <w:rtl/>
              </w:rPr>
              <w:t xml:space="preserve"> من لوائح الراديو.</w:t>
            </w:r>
          </w:p>
          <w:p w14:paraId="0BA7C171" w14:textId="77777777" w:rsidR="00684BA8" w:rsidRPr="00893B0D" w:rsidRDefault="00684BA8" w:rsidP="00646575">
            <w:pPr>
              <w:pStyle w:val="Tabletext"/>
              <w:spacing w:before="80" w:after="80" w:line="280" w:lineRule="exact"/>
              <w:rPr>
                <w:position w:val="2"/>
                <w:lang w:val="ar-SA" w:bidi="ar-EG"/>
              </w:rPr>
            </w:pPr>
            <w:r w:rsidRPr="00893B0D">
              <w:rPr>
                <w:position w:val="2"/>
                <w:rtl/>
              </w:rPr>
              <w:t>وكلفت اللجنة المكتب بما يلي:</w:t>
            </w:r>
          </w:p>
          <w:p w14:paraId="3DB4D508"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حث إدارة الاتحاد الروسي على اتخاذ جميع الإجراءات اللازمة للوقف الفوري للتداخل الضار الذي يؤثر سلباً على خدمات السلامة وتقديم تقرير إلى الاجتماع التاسع والتسعين للجنة؛</w:t>
            </w:r>
          </w:p>
          <w:p w14:paraId="5D5D6A99"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مواصلة تقديم تقارير عن التقدم المحرز في هذا الشأن إلى اجتماعات اللجنة المقبلة.</w:t>
            </w:r>
          </w:p>
          <w:p w14:paraId="63CF4F7D" w14:textId="77777777" w:rsidR="00684BA8" w:rsidRPr="00893B0D" w:rsidRDefault="00684BA8" w:rsidP="00646575">
            <w:pPr>
              <w:pStyle w:val="Tabletext"/>
              <w:spacing w:before="80" w:after="80" w:line="280" w:lineRule="exact"/>
              <w:rPr>
                <w:position w:val="2"/>
                <w:lang w:val="ar-SA" w:bidi="ar-EG"/>
              </w:rPr>
            </w:pPr>
            <w:r w:rsidRPr="00893B0D">
              <w:rPr>
                <w:position w:val="2"/>
                <w:rtl/>
              </w:rPr>
              <w:t>وحثت اللجنة بشدة جميع الإدارات المعنية على ما يلي:</w:t>
            </w:r>
          </w:p>
          <w:p w14:paraId="23295B6F" w14:textId="27B3B4D1"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الالتزام بجميع الأحكام ذات الصلة الواردة في المادتين </w:t>
            </w:r>
            <w:r w:rsidR="00684BA8" w:rsidRPr="00893B0D">
              <w:rPr>
                <w:position w:val="2"/>
              </w:rPr>
              <w:t>45</w:t>
            </w:r>
            <w:r w:rsidR="00684BA8" w:rsidRPr="00893B0D">
              <w:rPr>
                <w:position w:val="2"/>
                <w:rtl/>
              </w:rPr>
              <w:t xml:space="preserve"> </w:t>
            </w:r>
            <w:r w:rsidR="00684BA8" w:rsidRPr="00893B0D">
              <w:rPr>
                <w:position w:val="2"/>
              </w:rPr>
              <w:t>و47</w:t>
            </w:r>
            <w:r w:rsidR="00684BA8" w:rsidRPr="00893B0D">
              <w:rPr>
                <w:position w:val="2"/>
                <w:rtl/>
              </w:rPr>
              <w:t xml:space="preserve"> من دستور الاتحاد والأرقام </w:t>
            </w:r>
            <w:r w:rsidR="00684BA8" w:rsidRPr="00893B0D">
              <w:rPr>
                <w:b/>
                <w:bCs/>
                <w:position w:val="2"/>
              </w:rPr>
              <w:t>10.4</w:t>
            </w:r>
            <w:r w:rsidR="00684BA8" w:rsidRPr="00893B0D">
              <w:rPr>
                <w:position w:val="2"/>
                <w:rtl/>
              </w:rPr>
              <w:t xml:space="preserve"> و</w:t>
            </w:r>
            <w:r w:rsidR="00684BA8" w:rsidRPr="00893B0D">
              <w:rPr>
                <w:b/>
                <w:bCs/>
                <w:position w:val="2"/>
              </w:rPr>
              <w:t>1.15</w:t>
            </w:r>
            <w:r w:rsidR="00684BA8" w:rsidRPr="00893B0D">
              <w:rPr>
                <w:position w:val="2"/>
                <w:rtl/>
              </w:rPr>
              <w:t xml:space="preserve"> و</w:t>
            </w:r>
            <w:r w:rsidR="00684BA8" w:rsidRPr="00893B0D">
              <w:rPr>
                <w:b/>
                <w:bCs/>
                <w:position w:val="2"/>
              </w:rPr>
              <w:t>28.15</w:t>
            </w:r>
            <w:r w:rsidR="00684BA8" w:rsidRPr="00893B0D">
              <w:rPr>
                <w:position w:val="2"/>
                <w:rtl/>
              </w:rPr>
              <w:t xml:space="preserve"> و</w:t>
            </w:r>
            <w:r w:rsidR="00684BA8" w:rsidRPr="00893B0D">
              <w:rPr>
                <w:b/>
                <w:bCs/>
                <w:position w:val="2"/>
              </w:rPr>
              <w:t>37.15</w:t>
            </w:r>
            <w:r w:rsidR="00684BA8" w:rsidRPr="00893B0D">
              <w:rPr>
                <w:position w:val="2"/>
                <w:rtl/>
              </w:rPr>
              <w:t xml:space="preserve"> من لوائح الراديو والفقرات "</w:t>
            </w:r>
            <w:r w:rsidR="00684BA8" w:rsidRPr="00893B0D">
              <w:rPr>
                <w:i/>
                <w:iCs/>
                <w:position w:val="2"/>
                <w:rtl/>
              </w:rPr>
              <w:t>يقرر</w:t>
            </w:r>
            <w:r w:rsidR="00684BA8" w:rsidRPr="00893B0D">
              <w:rPr>
                <w:position w:val="2"/>
                <w:rtl/>
              </w:rPr>
              <w:t xml:space="preserve">" من القرار </w:t>
            </w:r>
            <w:r w:rsidR="00684BA8" w:rsidRPr="00893B0D">
              <w:rPr>
                <w:b/>
                <w:bCs/>
                <w:position w:val="2"/>
              </w:rPr>
              <w:t>676 (WRC-23)</w:t>
            </w:r>
            <w:r w:rsidR="00684BA8" w:rsidRPr="00893B0D">
              <w:rPr>
                <w:position w:val="2"/>
                <w:rtl/>
              </w:rPr>
              <w:t>، ولا</w:t>
            </w:r>
            <w:r w:rsidR="00F87F3A">
              <w:rPr>
                <w:rFonts w:hint="cs"/>
                <w:position w:val="2"/>
                <w:rtl/>
              </w:rPr>
              <w:t> </w:t>
            </w:r>
            <w:r w:rsidR="00684BA8" w:rsidRPr="00893B0D">
              <w:rPr>
                <w:position w:val="2"/>
                <w:rtl/>
              </w:rPr>
              <w:t>سيما عندما يؤثر التداخل الضار سلباً على خدمات السلامة؛</w:t>
            </w:r>
          </w:p>
          <w:p w14:paraId="04A56FD2"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التعاون بحسن نية لتسوية حالات التداخل الضار الذي يؤثر على خدمات السلامة في أسرع وقت</w:t>
            </w:r>
            <w:r w:rsidRPr="00893B0D">
              <w:rPr>
                <w:rFonts w:hint="cs"/>
                <w:position w:val="2"/>
                <w:rtl/>
              </w:rPr>
              <w:t> </w:t>
            </w:r>
            <w:r w:rsidR="00684BA8" w:rsidRPr="00893B0D">
              <w:rPr>
                <w:position w:val="2"/>
                <w:rtl/>
              </w:rPr>
              <w:t>ممكن.</w:t>
            </w:r>
          </w:p>
        </w:tc>
        <w:tc>
          <w:tcPr>
            <w:tcW w:w="3263" w:type="dxa"/>
            <w:vMerge w:val="restart"/>
          </w:tcPr>
          <w:p w14:paraId="59BF6B22"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الإدارات المعنية بهذا القرار.</w:t>
            </w:r>
          </w:p>
          <w:p w14:paraId="1F7DD8C3" w14:textId="77777777" w:rsidR="00684BA8" w:rsidRPr="00893B0D" w:rsidRDefault="00684BA8" w:rsidP="00646575">
            <w:pPr>
              <w:pStyle w:val="Tabletext"/>
              <w:spacing w:before="80" w:after="80" w:line="280" w:lineRule="exact"/>
              <w:rPr>
                <w:position w:val="2"/>
                <w:lang w:val="ar-SA" w:bidi="ar-EG"/>
              </w:rPr>
            </w:pPr>
            <w:r w:rsidRPr="00893B0D">
              <w:rPr>
                <w:position w:val="2"/>
                <w:rtl/>
              </w:rPr>
              <w:t>يقوم المكتب بما يلي:</w:t>
            </w:r>
          </w:p>
          <w:p w14:paraId="39F16969"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lastRenderedPageBreak/>
              <w:sym w:font="Wingdings 2" w:char="F097"/>
            </w:r>
            <w:r w:rsidRPr="00893B0D">
              <w:rPr>
                <w:spacing w:val="-4"/>
                <w:position w:val="2"/>
                <w:rtl/>
              </w:rPr>
              <w:tab/>
            </w:r>
            <w:r w:rsidR="00684BA8" w:rsidRPr="00893B0D">
              <w:rPr>
                <w:spacing w:val="-4"/>
                <w:position w:val="2"/>
                <w:rtl/>
              </w:rPr>
              <w:t>حث إدارة الاتحاد الروسي على اتخاذ جميع الإجراءات اللازمة للوقف الفوري للتداخل الضار الذي يؤثر سلباً على</w:t>
            </w:r>
            <w:r w:rsidR="007146C3" w:rsidRPr="00893B0D">
              <w:rPr>
                <w:rFonts w:hint="cs"/>
                <w:spacing w:val="-4"/>
                <w:position w:val="2"/>
                <w:rtl/>
              </w:rPr>
              <w:t> </w:t>
            </w:r>
            <w:r w:rsidR="00684BA8" w:rsidRPr="00893B0D">
              <w:rPr>
                <w:spacing w:val="-4"/>
                <w:position w:val="2"/>
                <w:rtl/>
              </w:rPr>
              <w:t>خدمات السلامة وتقديم تقرير إلى</w:t>
            </w:r>
            <w:r w:rsidR="007146C3" w:rsidRPr="00893B0D">
              <w:rPr>
                <w:rFonts w:hint="cs"/>
                <w:spacing w:val="-4"/>
                <w:position w:val="2"/>
                <w:rtl/>
              </w:rPr>
              <w:t> </w:t>
            </w:r>
            <w:r w:rsidR="00684BA8" w:rsidRPr="00893B0D">
              <w:rPr>
                <w:spacing w:val="-4"/>
                <w:position w:val="2"/>
                <w:rtl/>
              </w:rPr>
              <w:t>الاجتماع التاسع والتسعين للجنة؛</w:t>
            </w:r>
          </w:p>
          <w:p w14:paraId="7D65C04D" w14:textId="1E54E6FF"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4"/>
                <w:position w:val="2"/>
                <w:lang w:val="ar-SA" w:bidi="ar-EG"/>
              </w:rPr>
            </w:pPr>
            <w:r w:rsidRPr="00893B0D">
              <w:rPr>
                <w:spacing w:val="-4"/>
                <w:position w:val="2"/>
              </w:rPr>
              <w:sym w:font="Wingdings 2" w:char="F097"/>
            </w:r>
            <w:r w:rsidRPr="00893B0D">
              <w:rPr>
                <w:spacing w:val="-4"/>
                <w:position w:val="2"/>
                <w:rtl/>
              </w:rPr>
              <w:tab/>
            </w:r>
            <w:r w:rsidR="00684BA8" w:rsidRPr="00893B0D">
              <w:rPr>
                <w:spacing w:val="-4"/>
                <w:position w:val="2"/>
                <w:rtl/>
              </w:rPr>
              <w:t>مواصلة تقديم تقارير عن التقدم المحرز في</w:t>
            </w:r>
            <w:r w:rsidR="00F87F3A">
              <w:rPr>
                <w:rFonts w:hint="cs"/>
                <w:spacing w:val="-4"/>
                <w:position w:val="2"/>
                <w:rtl/>
              </w:rPr>
              <w:t> </w:t>
            </w:r>
            <w:r w:rsidR="00684BA8" w:rsidRPr="00893B0D">
              <w:rPr>
                <w:spacing w:val="-4"/>
                <w:position w:val="2"/>
                <w:rtl/>
              </w:rPr>
              <w:t>هذا الشأن إلى اجتماعات اللجنة المقبلة.</w:t>
            </w:r>
          </w:p>
        </w:tc>
      </w:tr>
      <w:tr w:rsidR="00DE5606" w:rsidRPr="00893B0D" w14:paraId="30FD2D31" w14:textId="77777777" w:rsidTr="005153A4">
        <w:trPr>
          <w:jc w:val="center"/>
        </w:trPr>
        <w:tc>
          <w:tcPr>
            <w:tcW w:w="718" w:type="dxa"/>
          </w:tcPr>
          <w:p w14:paraId="694BC70B"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lastRenderedPageBreak/>
              <w:t>5.6</w:t>
            </w:r>
          </w:p>
        </w:tc>
        <w:tc>
          <w:tcPr>
            <w:tcW w:w="4174" w:type="dxa"/>
          </w:tcPr>
          <w:p w14:paraId="1B1FE0CB" w14:textId="77777777" w:rsidR="00684BA8" w:rsidRPr="00893B0D" w:rsidRDefault="00684BA8" w:rsidP="00F87F3A">
            <w:pPr>
              <w:pStyle w:val="Tabletext"/>
              <w:spacing w:before="80" w:after="80" w:line="280" w:lineRule="exact"/>
              <w:jc w:val="left"/>
              <w:rPr>
                <w:position w:val="2"/>
                <w:lang w:val="ar-SA" w:bidi="ar-EG"/>
              </w:rPr>
            </w:pPr>
            <w:r w:rsidRPr="00893B0D">
              <w:rPr>
                <w:position w:val="2"/>
                <w:rtl/>
              </w:rPr>
              <w:t xml:space="preserve">تبليغ مقدم من الإدارات المشاركة في التوقيع بشأن التداخل الضار على شبكات ساتلية في الخدمة الإذاعية الساتلية في فرنسا وعلى مستقبلات في خدمة الملاحة الراديوية الساتلية (القسم </w:t>
            </w:r>
            <w:r w:rsidRPr="00893B0D">
              <w:rPr>
                <w:position w:val="2"/>
              </w:rPr>
              <w:t>2</w:t>
            </w:r>
            <w:r w:rsidRPr="00893B0D">
              <w:rPr>
                <w:position w:val="2"/>
                <w:rtl/>
              </w:rPr>
              <w:t>)</w:t>
            </w:r>
            <w:r w:rsidR="00FA6A46" w:rsidRPr="00893B0D">
              <w:rPr>
                <w:spacing w:val="-2"/>
                <w:position w:val="2"/>
                <w:rtl/>
              </w:rPr>
              <w:t xml:space="preserve"> </w:t>
            </w:r>
            <w:r w:rsidR="00FA6A46" w:rsidRPr="00893B0D">
              <w:rPr>
                <w:spacing w:val="-2"/>
                <w:position w:val="2"/>
                <w:rtl/>
              </w:rPr>
              <w:tab/>
            </w:r>
            <w:r w:rsidR="00FA6A46" w:rsidRPr="00893B0D">
              <w:rPr>
                <w:position w:val="2"/>
                <w:rtl/>
              </w:rPr>
              <w:br/>
            </w:r>
            <w:hyperlink r:id="rId44" w:history="1">
              <w:r w:rsidR="00FA6A46" w:rsidRPr="00893B0D">
                <w:rPr>
                  <w:rStyle w:val="Hyperlink"/>
                  <w:position w:val="2"/>
                  <w:lang w:val="en-GB" w:bidi="ar-EG"/>
                </w:rPr>
                <w:t>RRB25-1/17</w:t>
              </w:r>
            </w:hyperlink>
            <w:r w:rsidR="00FA6A46" w:rsidRPr="00893B0D">
              <w:rPr>
                <w:position w:val="2"/>
                <w:rtl/>
                <w:lang w:val="en-GB" w:bidi="ar-EG"/>
              </w:rPr>
              <w:t xml:space="preserve">؛ </w:t>
            </w:r>
            <w:hyperlink r:id="rId45" w:history="1">
              <w:r w:rsidR="00FA6A46" w:rsidRPr="00893B0D">
                <w:rPr>
                  <w:rStyle w:val="Hyperlink"/>
                  <w:position w:val="2"/>
                  <w:lang w:val="en-GB" w:bidi="ar-EG"/>
                </w:rPr>
                <w:t>RRB25-1/8(Rev.1)(Add.3)</w:t>
              </w:r>
            </w:hyperlink>
          </w:p>
        </w:tc>
        <w:tc>
          <w:tcPr>
            <w:tcW w:w="6977" w:type="dxa"/>
            <w:vMerge/>
          </w:tcPr>
          <w:p w14:paraId="30FF7F86" w14:textId="77777777" w:rsidR="00684BA8" w:rsidRPr="00893B0D" w:rsidRDefault="00684BA8" w:rsidP="00646575">
            <w:pPr>
              <w:pStyle w:val="Tabletext"/>
              <w:spacing w:before="80" w:after="80" w:line="280" w:lineRule="exact"/>
              <w:rPr>
                <w:position w:val="2"/>
                <w:lang w:bidi="ar-EG"/>
              </w:rPr>
            </w:pPr>
          </w:p>
        </w:tc>
        <w:tc>
          <w:tcPr>
            <w:tcW w:w="3263" w:type="dxa"/>
            <w:vMerge/>
          </w:tcPr>
          <w:p w14:paraId="54CBFEDC" w14:textId="77777777" w:rsidR="00684BA8" w:rsidRPr="00893B0D" w:rsidRDefault="00684BA8" w:rsidP="00646575">
            <w:pPr>
              <w:pStyle w:val="Tabletext"/>
              <w:spacing w:before="80" w:after="80" w:line="280" w:lineRule="exact"/>
              <w:jc w:val="center"/>
              <w:rPr>
                <w:position w:val="2"/>
                <w:lang w:bidi="ar-EG"/>
              </w:rPr>
            </w:pPr>
          </w:p>
        </w:tc>
      </w:tr>
      <w:tr w:rsidR="00684BA8" w:rsidRPr="00893B0D" w14:paraId="6EA9A479" w14:textId="77777777" w:rsidTr="005153A4">
        <w:trPr>
          <w:jc w:val="center"/>
        </w:trPr>
        <w:tc>
          <w:tcPr>
            <w:tcW w:w="718" w:type="dxa"/>
          </w:tcPr>
          <w:p w14:paraId="7BBB8085" w14:textId="77777777" w:rsidR="00684BA8" w:rsidRPr="00893B0D" w:rsidRDefault="00684BA8" w:rsidP="00F87F3A">
            <w:pPr>
              <w:pStyle w:val="Tabletext"/>
              <w:keepNext/>
              <w:spacing w:before="80" w:after="80" w:line="280" w:lineRule="exact"/>
              <w:rPr>
                <w:b/>
                <w:bCs/>
                <w:position w:val="2"/>
                <w:lang w:val="ar-SA" w:bidi="ar-EG"/>
              </w:rPr>
            </w:pPr>
            <w:r w:rsidRPr="00893B0D">
              <w:rPr>
                <w:b/>
                <w:bCs/>
                <w:position w:val="2"/>
              </w:rPr>
              <w:t>7</w:t>
            </w:r>
          </w:p>
        </w:tc>
        <w:tc>
          <w:tcPr>
            <w:tcW w:w="14414" w:type="dxa"/>
            <w:gridSpan w:val="3"/>
          </w:tcPr>
          <w:p w14:paraId="633E78B5" w14:textId="77777777" w:rsidR="00684BA8" w:rsidRPr="00893B0D" w:rsidRDefault="00684BA8" w:rsidP="00F87F3A">
            <w:pPr>
              <w:pStyle w:val="Tabletext"/>
              <w:keepNext/>
              <w:spacing w:before="80" w:after="80" w:line="280" w:lineRule="exact"/>
              <w:rPr>
                <w:position w:val="2"/>
                <w:lang w:val="ar-SA" w:bidi="ar-EG"/>
              </w:rPr>
            </w:pPr>
            <w:r w:rsidRPr="00893B0D">
              <w:rPr>
                <w:position w:val="2"/>
                <w:rtl/>
              </w:rPr>
              <w:t xml:space="preserve">التداخل الضار على شبكات ساتلية في الموقع المداري </w:t>
            </w:r>
            <w:r w:rsidRPr="00893B0D">
              <w:rPr>
                <w:position w:val="2"/>
              </w:rPr>
              <w:t>°5</w:t>
            </w:r>
            <w:r w:rsidRPr="00893B0D">
              <w:rPr>
                <w:position w:val="2"/>
                <w:rtl/>
              </w:rPr>
              <w:t xml:space="preserve"> شرقاً</w:t>
            </w:r>
          </w:p>
        </w:tc>
      </w:tr>
      <w:tr w:rsidR="00DE5606" w:rsidRPr="00893B0D" w14:paraId="6BDD1187" w14:textId="77777777" w:rsidTr="005153A4">
        <w:trPr>
          <w:jc w:val="center"/>
        </w:trPr>
        <w:tc>
          <w:tcPr>
            <w:tcW w:w="718" w:type="dxa"/>
          </w:tcPr>
          <w:p w14:paraId="7D17A54C"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t>1.7</w:t>
            </w:r>
          </w:p>
        </w:tc>
        <w:tc>
          <w:tcPr>
            <w:tcW w:w="4174" w:type="dxa"/>
          </w:tcPr>
          <w:p w14:paraId="0F2D51D1" w14:textId="77777777" w:rsidR="00684BA8" w:rsidRPr="00893B0D" w:rsidRDefault="00684BA8" w:rsidP="00F87F3A">
            <w:pPr>
              <w:pStyle w:val="Tabletext"/>
              <w:keepLines/>
              <w:spacing w:before="80" w:after="80" w:line="280" w:lineRule="exact"/>
              <w:jc w:val="left"/>
              <w:rPr>
                <w:position w:val="2"/>
                <w:lang w:val="ar-SA" w:bidi="ar-EG"/>
              </w:rPr>
            </w:pPr>
            <w:r w:rsidRPr="00893B0D">
              <w:rPr>
                <w:position w:val="2"/>
                <w:rtl/>
              </w:rPr>
              <w:t>تبليغ مقدم من إدارة السويد بشأن التداخل الضار على</w:t>
            </w:r>
            <w:r w:rsidR="001D0E80" w:rsidRPr="00893B0D">
              <w:rPr>
                <w:rFonts w:hint="cs"/>
                <w:position w:val="2"/>
                <w:rtl/>
              </w:rPr>
              <w:t> </w:t>
            </w:r>
            <w:r w:rsidRPr="00893B0D">
              <w:rPr>
                <w:position w:val="2"/>
                <w:rtl/>
              </w:rPr>
              <w:t xml:space="preserve">شبكات ساتلية سويدية في الموقع المداري </w:t>
            </w:r>
            <w:r w:rsidRPr="00893B0D">
              <w:rPr>
                <w:position w:val="2"/>
              </w:rPr>
              <w:t>°5</w:t>
            </w:r>
            <w:r w:rsidRPr="00893B0D">
              <w:rPr>
                <w:position w:val="2"/>
                <w:rtl/>
              </w:rPr>
              <w:t xml:space="preserve"> شرقاً</w:t>
            </w:r>
            <w:r w:rsidR="001D0E80" w:rsidRPr="00893B0D">
              <w:rPr>
                <w:position w:val="2"/>
                <w:rtl/>
              </w:rPr>
              <w:br/>
            </w:r>
            <w:hyperlink r:id="rId46" w:history="1">
              <w:r w:rsidR="00DA52D0" w:rsidRPr="00893B0D">
                <w:rPr>
                  <w:rStyle w:val="Hyperlink"/>
                  <w:position w:val="2"/>
                  <w:lang w:val="en-GB" w:bidi="ar-EG"/>
                </w:rPr>
                <w:t>RRB25-1/6</w:t>
              </w:r>
            </w:hyperlink>
            <w:r w:rsidR="00DA52D0" w:rsidRPr="00893B0D">
              <w:rPr>
                <w:position w:val="2"/>
                <w:rtl/>
                <w:lang w:val="en-GB" w:bidi="ar-EG"/>
              </w:rPr>
              <w:t xml:space="preserve">؛ </w:t>
            </w:r>
            <w:hyperlink r:id="rId47" w:history="1">
              <w:r w:rsidR="00DA52D0" w:rsidRPr="00893B0D">
                <w:rPr>
                  <w:rStyle w:val="Hyperlink"/>
                  <w:position w:val="2"/>
                  <w:lang w:val="en-GB" w:bidi="ar-EG"/>
                </w:rPr>
                <w:t>RRB25-1/13</w:t>
              </w:r>
            </w:hyperlink>
            <w:r w:rsidR="00DA52D0" w:rsidRPr="00893B0D">
              <w:rPr>
                <w:position w:val="2"/>
                <w:rtl/>
                <w:lang w:val="en-GB" w:bidi="ar-EG"/>
              </w:rPr>
              <w:t xml:space="preserve">؛ </w:t>
            </w:r>
            <w:hyperlink r:id="rId48" w:history="1">
              <w:r w:rsidR="00DA52D0" w:rsidRPr="00893B0D">
                <w:rPr>
                  <w:rStyle w:val="Hyperlink"/>
                  <w:position w:val="2"/>
                  <w:lang w:val="en-GB" w:bidi="ar-EG"/>
                </w:rPr>
                <w:t>RRB25-1/8(Rev.1)(Add.5)</w:t>
              </w:r>
            </w:hyperlink>
          </w:p>
        </w:tc>
        <w:tc>
          <w:tcPr>
            <w:tcW w:w="6977" w:type="dxa"/>
            <w:vMerge w:val="restart"/>
          </w:tcPr>
          <w:p w14:paraId="58A8867B" w14:textId="6C1567CC" w:rsidR="00684BA8" w:rsidRPr="00893B0D" w:rsidRDefault="00684BA8" w:rsidP="00646575">
            <w:pPr>
              <w:pStyle w:val="Tabletext"/>
              <w:spacing w:before="80" w:after="80" w:line="280" w:lineRule="exact"/>
              <w:rPr>
                <w:position w:val="2"/>
                <w:lang w:val="ar-SA" w:bidi="ar-EG"/>
              </w:rPr>
            </w:pPr>
            <w:r w:rsidRPr="00893B0D">
              <w:rPr>
                <w:position w:val="2"/>
                <w:rtl/>
              </w:rPr>
              <w:t xml:space="preserve">نظرت اللجنة بالتفصيل في الإضافة </w:t>
            </w:r>
            <w:r w:rsidRPr="00893B0D">
              <w:rPr>
                <w:position w:val="2"/>
              </w:rPr>
              <w:t>5</w:t>
            </w:r>
            <w:r w:rsidRPr="00893B0D">
              <w:rPr>
                <w:position w:val="2"/>
                <w:rtl/>
              </w:rPr>
              <w:t xml:space="preserve"> للوثيقة </w:t>
            </w:r>
            <w:r w:rsidRPr="00893B0D">
              <w:rPr>
                <w:position w:val="2"/>
              </w:rPr>
              <w:t>RRB25-1/8(Rev.1)</w:t>
            </w:r>
            <w:r w:rsidRPr="00893B0D">
              <w:rPr>
                <w:position w:val="2"/>
                <w:rtl/>
              </w:rPr>
              <w:t xml:space="preserve"> المقدمة من المكتب، والوثيقتين </w:t>
            </w:r>
            <w:r w:rsidRPr="00893B0D">
              <w:rPr>
                <w:position w:val="2"/>
              </w:rPr>
              <w:t>RRB25-1/6</w:t>
            </w:r>
            <w:r w:rsidRPr="00893B0D">
              <w:rPr>
                <w:position w:val="2"/>
                <w:rtl/>
              </w:rPr>
              <w:t xml:space="preserve"> و</w:t>
            </w:r>
            <w:r w:rsidRPr="00893B0D">
              <w:rPr>
                <w:position w:val="2"/>
              </w:rPr>
              <w:t>RRB25-1/13</w:t>
            </w:r>
            <w:r w:rsidRPr="00893B0D">
              <w:rPr>
                <w:position w:val="2"/>
                <w:rtl/>
              </w:rPr>
              <w:t xml:space="preserve"> من إدارة السويد، والوثيقة </w:t>
            </w:r>
            <w:r w:rsidRPr="00893B0D">
              <w:rPr>
                <w:position w:val="2"/>
              </w:rPr>
              <w:t>RRB25-1/17</w:t>
            </w:r>
            <w:r w:rsidRPr="00893B0D">
              <w:rPr>
                <w:position w:val="2"/>
                <w:rtl/>
              </w:rPr>
              <w:t xml:space="preserve"> من الإدارات المشاركة في التوقيع والوثيقة </w:t>
            </w:r>
            <w:r w:rsidRPr="00893B0D">
              <w:rPr>
                <w:position w:val="2"/>
              </w:rPr>
              <w:t>RRB25-1/20</w:t>
            </w:r>
            <w:r w:rsidRPr="00893B0D">
              <w:rPr>
                <w:position w:val="2"/>
                <w:rtl/>
              </w:rPr>
              <w:t xml:space="preserve"> المقدمة من إدارة لكسمبرغ بشأن التداخل الضار </w:t>
            </w:r>
            <w:r w:rsidRPr="00893B0D">
              <w:rPr>
                <w:position w:val="2"/>
                <w:rtl/>
              </w:rPr>
              <w:lastRenderedPageBreak/>
              <w:t>على</w:t>
            </w:r>
            <w:r w:rsidR="00DA52D0" w:rsidRPr="00893B0D">
              <w:rPr>
                <w:rFonts w:hint="cs"/>
                <w:position w:val="2"/>
                <w:rtl/>
              </w:rPr>
              <w:t> </w:t>
            </w:r>
            <w:r w:rsidRPr="00893B0D">
              <w:rPr>
                <w:position w:val="2"/>
                <w:rtl/>
              </w:rPr>
              <w:t xml:space="preserve">الشبكات الساتلية الواقعة في الموقع </w:t>
            </w:r>
            <w:r w:rsidRPr="00893B0D">
              <w:rPr>
                <w:position w:val="2"/>
              </w:rPr>
              <w:t>°5</w:t>
            </w:r>
            <w:r w:rsidRPr="00893B0D">
              <w:rPr>
                <w:position w:val="2"/>
                <w:rtl/>
              </w:rPr>
              <w:t xml:space="preserve"> شرقاً.</w:t>
            </w:r>
            <w:r w:rsidR="002E7074" w:rsidRPr="00893B0D">
              <w:rPr>
                <w:position w:val="2"/>
                <w:rtl/>
              </w:rPr>
              <w:t xml:space="preserve"> </w:t>
            </w:r>
            <w:r w:rsidRPr="00893B0D">
              <w:rPr>
                <w:position w:val="2"/>
                <w:rtl/>
              </w:rPr>
              <w:t>وأحاطت اللجنة علماً أيضا بالوثيقة</w:t>
            </w:r>
            <w:r w:rsidR="00F87F3A">
              <w:rPr>
                <w:rFonts w:hint="cs"/>
                <w:position w:val="2"/>
                <w:rtl/>
              </w:rPr>
              <w:t> </w:t>
            </w:r>
            <w:r w:rsidRPr="00893B0D">
              <w:rPr>
                <w:position w:val="2"/>
              </w:rPr>
              <w:t>RRB25</w:t>
            </w:r>
            <w:r w:rsidR="00F87F3A">
              <w:rPr>
                <w:position w:val="2"/>
              </w:rPr>
              <w:noBreakHyphen/>
            </w:r>
            <w:r w:rsidRPr="00893B0D">
              <w:rPr>
                <w:position w:val="2"/>
              </w:rPr>
              <w:t>1/DELAYED/8</w:t>
            </w:r>
            <w:r w:rsidRPr="00893B0D">
              <w:rPr>
                <w:position w:val="2"/>
                <w:rtl/>
              </w:rPr>
              <w:t xml:space="preserve"> المقدمة من إدارة فرنسا للعلم. وأحاطت اللجنة علماً بما يلي:</w:t>
            </w:r>
          </w:p>
          <w:p w14:paraId="543C086E"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المناقشات التي جرت بين إدارة الاتحاد الروسي وإدارة السويد وكذلك بين إدارة الاتحاد الروسي وإدارة فرنسا يومي </w:t>
            </w:r>
            <w:r w:rsidR="00684BA8" w:rsidRPr="00893B0D">
              <w:rPr>
                <w:position w:val="2"/>
              </w:rPr>
              <w:t>13</w:t>
            </w:r>
            <w:r w:rsidR="00684BA8" w:rsidRPr="00893B0D">
              <w:rPr>
                <w:position w:val="2"/>
                <w:rtl/>
              </w:rPr>
              <w:t xml:space="preserve"> </w:t>
            </w:r>
            <w:r w:rsidR="00684BA8" w:rsidRPr="00893B0D">
              <w:rPr>
                <w:position w:val="2"/>
              </w:rPr>
              <w:t>و14</w:t>
            </w:r>
            <w:r w:rsidR="00684BA8" w:rsidRPr="00893B0D">
              <w:rPr>
                <w:position w:val="2"/>
                <w:rtl/>
              </w:rPr>
              <w:t xml:space="preserve"> مارس </w:t>
            </w:r>
            <w:r w:rsidR="00684BA8" w:rsidRPr="00893B0D">
              <w:rPr>
                <w:position w:val="2"/>
              </w:rPr>
              <w:t>2025</w:t>
            </w:r>
            <w:r w:rsidR="00684BA8" w:rsidRPr="00893B0D">
              <w:rPr>
                <w:position w:val="2"/>
                <w:rtl/>
              </w:rPr>
              <w:t xml:space="preserve"> على التوالي.</w:t>
            </w:r>
          </w:p>
          <w:p w14:paraId="1E1C4572"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بيد أن تقارير جديدة من إدارات السويد وفرنسا ولكسمبرغ أشارت إلى استمرار وجود تداخل ضار، حيث تشير قياسات تحديد الموقع الجغرافي إلى أنها صادرة من أراضي الاتحاد الروسي وكذلك من شبه جزيرة القرم.</w:t>
            </w:r>
          </w:p>
          <w:p w14:paraId="3DA0E5F4"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4"/>
                <w:position w:val="2"/>
                <w:lang w:val="ar-SA" w:bidi="ar-EG"/>
              </w:rPr>
            </w:pPr>
            <w:r w:rsidRPr="00893B0D">
              <w:rPr>
                <w:spacing w:val="-4"/>
                <w:position w:val="2"/>
              </w:rPr>
              <w:sym w:font="Wingdings 2" w:char="F097"/>
            </w:r>
            <w:r w:rsidRPr="00893B0D">
              <w:rPr>
                <w:spacing w:val="-4"/>
                <w:position w:val="2"/>
                <w:rtl/>
              </w:rPr>
              <w:tab/>
            </w:r>
            <w:r w:rsidR="00684BA8" w:rsidRPr="00893B0D">
              <w:rPr>
                <w:spacing w:val="-4"/>
                <w:position w:val="2"/>
                <w:rtl/>
              </w:rPr>
              <w:t xml:space="preserve">حققت إدارة الاتحاد الروسي في الحالات المبلغ </w:t>
            </w:r>
            <w:proofErr w:type="gramStart"/>
            <w:r w:rsidR="00684BA8" w:rsidRPr="00893B0D">
              <w:rPr>
                <w:spacing w:val="-4"/>
                <w:position w:val="2"/>
                <w:rtl/>
              </w:rPr>
              <w:t>عنها</w:t>
            </w:r>
            <w:proofErr w:type="gramEnd"/>
            <w:r w:rsidR="00684BA8" w:rsidRPr="00893B0D">
              <w:rPr>
                <w:spacing w:val="-4"/>
                <w:position w:val="2"/>
                <w:rtl/>
              </w:rPr>
              <w:t xml:space="preserve"> ولكنها لم تجد أي تداخل عند إجراء التحقيق.</w:t>
            </w:r>
          </w:p>
          <w:p w14:paraId="60A29CAD"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لم تقدم إدارة الاتحاد الروسي المعلومات التي طلبتها اللجنة في اجتماعها السادس والتسعين.</w:t>
            </w:r>
          </w:p>
          <w:p w14:paraId="59618D49" w14:textId="77777777" w:rsidR="00684BA8" w:rsidRPr="00893B0D" w:rsidRDefault="00684BA8" w:rsidP="00646575">
            <w:pPr>
              <w:pStyle w:val="Tabletext"/>
              <w:spacing w:before="80" w:after="80" w:line="280" w:lineRule="exact"/>
              <w:rPr>
                <w:position w:val="2"/>
                <w:lang w:val="ar-SA" w:bidi="ar-EG"/>
              </w:rPr>
            </w:pPr>
            <w:r w:rsidRPr="00893B0D">
              <w:rPr>
                <w:position w:val="2"/>
                <w:rtl/>
              </w:rPr>
              <w:t>وأحاطت اللجنة أيضاً علماً بما يلي:</w:t>
            </w:r>
          </w:p>
          <w:p w14:paraId="0E760DB4"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التقريران المنفصلان عن قياسات تحديد الموقع الجغرافي من المحطة الدولية للمراقبة الراديوية الفضائية، وهي جزء من نظام المراقبة الدولية، ومقرها في ليهايم (ألمانيا)، يؤكدان من جديد أن مصادر التداخل الضار تقع في أراضي الاتحاد الروسي وكذلك في شبه جزيرة القرم؛</w:t>
            </w:r>
          </w:p>
          <w:p w14:paraId="61F8603F"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أنه استناداً إلى تقارير المراقبة، لا توجد نزاعات بشأن مصادر التداخل الضارة؛ ولذلك، ليست هناك حاجة إلى طلب المزيد من قياسات تحديد الموقع الجغرافي من نظام المراقبة الدولية.</w:t>
            </w:r>
          </w:p>
          <w:p w14:paraId="10913106" w14:textId="77777777" w:rsidR="00684BA8" w:rsidRPr="00893B0D" w:rsidRDefault="00684BA8" w:rsidP="00646575">
            <w:pPr>
              <w:pStyle w:val="Tabletext"/>
              <w:spacing w:before="80" w:after="80" w:line="280" w:lineRule="exact"/>
              <w:rPr>
                <w:position w:val="2"/>
                <w:lang w:val="ar-SA" w:bidi="ar-EG"/>
              </w:rPr>
            </w:pPr>
            <w:r w:rsidRPr="00893B0D">
              <w:rPr>
                <w:position w:val="2"/>
                <w:rtl/>
              </w:rPr>
              <w:t>وبناءً على ذلك، طلبت اللجنة مرة أخرى من إدارة الاتحاد الروسي:</w:t>
            </w:r>
          </w:p>
          <w:p w14:paraId="2D126861"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2"/>
                <w:position w:val="2"/>
                <w:lang w:val="ar-SA" w:bidi="ar-EG"/>
              </w:rPr>
            </w:pPr>
            <w:r w:rsidRPr="00893B0D">
              <w:rPr>
                <w:spacing w:val="-2"/>
                <w:position w:val="2"/>
              </w:rPr>
              <w:sym w:font="Wingdings 2" w:char="F097"/>
            </w:r>
            <w:r w:rsidRPr="00893B0D">
              <w:rPr>
                <w:spacing w:val="-2"/>
                <w:position w:val="2"/>
                <w:rtl/>
              </w:rPr>
              <w:tab/>
            </w:r>
            <w:r w:rsidR="00684BA8" w:rsidRPr="00893B0D">
              <w:rPr>
                <w:spacing w:val="-2"/>
                <w:position w:val="2"/>
                <w:rtl/>
              </w:rPr>
              <w:t>الكف على الفور عن أي إجراء متعمد لإحداث تداخل ضار بتخصيصات الترددات للإدارات الأخرى؛</w:t>
            </w:r>
          </w:p>
          <w:p w14:paraId="363B29BB"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تقديم معلومات عن حالة تحقيقاتها والإجراءات التي اتخذتها منذ الإبلاغ عن الحالات وقبل الاجتماع التاسع والتسعين للجنة؛</w:t>
            </w:r>
          </w:p>
          <w:p w14:paraId="16BCB245" w14:textId="65F0CDD9"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مواصلة تحري ما إذا كانت أي محطات أرضية منتشرة حالياً في المواقع التي تحددها قياسات تحديد الموقع الجغرافي أو بالقرب منها قد تكون قادرة على إحداث تداخل ضار في مديي الترددات</w:t>
            </w:r>
            <w:r w:rsidR="00F87F3A">
              <w:rPr>
                <w:rFonts w:hint="cs"/>
                <w:position w:val="2"/>
                <w:rtl/>
              </w:rPr>
              <w:t> </w:t>
            </w:r>
            <w:r w:rsidRPr="00893B0D">
              <w:rPr>
                <w:position w:val="2"/>
              </w:rPr>
              <w:t>GHz 14/13</w:t>
            </w:r>
            <w:r w:rsidR="00684BA8" w:rsidRPr="00893B0D">
              <w:rPr>
                <w:position w:val="2"/>
                <w:rtl/>
              </w:rPr>
              <w:t xml:space="preserve"> و</w:t>
            </w:r>
            <w:r w:rsidR="00684BA8" w:rsidRPr="00893B0D">
              <w:rPr>
                <w:position w:val="2"/>
              </w:rPr>
              <w:t>GHz</w:t>
            </w:r>
            <w:r w:rsidRPr="00893B0D">
              <w:rPr>
                <w:position w:val="2"/>
              </w:rPr>
              <w:t> </w:t>
            </w:r>
            <w:r w:rsidR="00684BA8" w:rsidRPr="00893B0D">
              <w:rPr>
                <w:position w:val="2"/>
              </w:rPr>
              <w:t>18</w:t>
            </w:r>
            <w:r w:rsidR="00684BA8" w:rsidRPr="00893B0D">
              <w:rPr>
                <w:position w:val="2"/>
                <w:rtl/>
              </w:rPr>
              <w:t xml:space="preserve">، واتخاذ الإجراءات اللازمة امتثالاً للمادة </w:t>
            </w:r>
            <w:r w:rsidR="00684BA8" w:rsidRPr="00893B0D">
              <w:rPr>
                <w:position w:val="2"/>
              </w:rPr>
              <w:t>45</w:t>
            </w:r>
            <w:r w:rsidR="00684BA8" w:rsidRPr="00893B0D">
              <w:rPr>
                <w:position w:val="2"/>
                <w:rtl/>
              </w:rPr>
              <w:t xml:space="preserve"> من دستور الاتحاد الدولي للاتصالات ("يجب أن تُنشأ وتُشغل جميع المحطات، أياً كان الغرض منها، على نحو لا</w:t>
            </w:r>
            <w:r w:rsidR="00F87F3A">
              <w:rPr>
                <w:rFonts w:hint="cs"/>
                <w:position w:val="2"/>
                <w:rtl/>
              </w:rPr>
              <w:t> </w:t>
            </w:r>
            <w:r w:rsidR="00684BA8" w:rsidRPr="00893B0D">
              <w:rPr>
                <w:position w:val="2"/>
                <w:rtl/>
              </w:rPr>
              <w:t>يسبب تداخلات ضارة للاتصالات أو للخدمات الراديوية الخاصة بالدول الأعضاء الأخرى</w:t>
            </w:r>
            <w:r w:rsidRPr="00893B0D">
              <w:rPr>
                <w:position w:val="2"/>
              </w:rPr>
              <w:t>..</w:t>
            </w:r>
            <w:r w:rsidR="002E7074" w:rsidRPr="00893B0D">
              <w:rPr>
                <w:position w:val="2"/>
                <w:rtl/>
              </w:rPr>
              <w:t>.</w:t>
            </w:r>
            <w:r w:rsidR="00684BA8" w:rsidRPr="00893B0D">
              <w:rPr>
                <w:position w:val="2"/>
                <w:rtl/>
              </w:rPr>
              <w:t>")، وذلك لمنع تكرار مثل هذا التداخل الضار.</w:t>
            </w:r>
          </w:p>
          <w:p w14:paraId="600FB18B" w14:textId="77777777" w:rsidR="00684BA8" w:rsidRPr="00893B0D" w:rsidRDefault="00684BA8" w:rsidP="00646575">
            <w:pPr>
              <w:pStyle w:val="Tabletext"/>
              <w:spacing w:before="80" w:after="80" w:line="280" w:lineRule="exact"/>
              <w:rPr>
                <w:position w:val="2"/>
                <w:lang w:val="ar-SA" w:bidi="ar-EG"/>
              </w:rPr>
            </w:pPr>
            <w:r w:rsidRPr="00893B0D">
              <w:rPr>
                <w:position w:val="2"/>
                <w:rtl/>
              </w:rPr>
              <w:lastRenderedPageBreak/>
              <w:t xml:space="preserve">وحثت اللجنة مرة أخرى إدارات السويد والاتحاد الروسي ولكسمبرغ والإدارات الموقعة على الاتفاقية، امتثالاً للرقم </w:t>
            </w:r>
            <w:r w:rsidRPr="00893B0D">
              <w:rPr>
                <w:b/>
                <w:bCs/>
                <w:position w:val="2"/>
              </w:rPr>
              <w:t>22.15</w:t>
            </w:r>
            <w:r w:rsidRPr="00893B0D">
              <w:rPr>
                <w:position w:val="2"/>
                <w:rtl/>
              </w:rPr>
              <w:t xml:space="preserve"> من لوائح الراديو، على التعاون وممارسة أقصى قدر من حسن النية والمساعدة المتبادلة في تسوية حالات التداخل الضار.</w:t>
            </w:r>
          </w:p>
          <w:p w14:paraId="551B0F57" w14:textId="77777777" w:rsidR="00684BA8" w:rsidRPr="00893B0D" w:rsidRDefault="00684BA8" w:rsidP="00646575">
            <w:pPr>
              <w:pStyle w:val="Tabletext"/>
              <w:spacing w:before="80" w:after="80" w:line="280" w:lineRule="exact"/>
              <w:rPr>
                <w:position w:val="2"/>
                <w:lang w:val="ar-SA" w:bidi="ar-EG"/>
              </w:rPr>
            </w:pPr>
            <w:r w:rsidRPr="00893B0D">
              <w:rPr>
                <w:position w:val="2"/>
                <w:rtl/>
              </w:rPr>
              <w:t>وكلفت اللجنة المكتب بما يلي:</w:t>
            </w:r>
          </w:p>
          <w:p w14:paraId="0A286163"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عقد المزيد من الاجتماعات لإدارات الاتحاد الروسي وفرنسا والسويد ولكسمبرغ في النصف الأول من عام </w:t>
            </w:r>
            <w:r w:rsidR="00684BA8" w:rsidRPr="00893B0D">
              <w:rPr>
                <w:position w:val="2"/>
              </w:rPr>
              <w:t>2025</w:t>
            </w:r>
            <w:r w:rsidR="00684BA8" w:rsidRPr="00893B0D">
              <w:rPr>
                <w:position w:val="2"/>
                <w:rtl/>
              </w:rPr>
              <w:t>، لتسوية حالات التداخل الضار التي أبلغت عنها الإدارات ومنع تكرارها؛</w:t>
            </w:r>
          </w:p>
          <w:p w14:paraId="4A2CD234" w14:textId="77777777" w:rsidR="00684BA8" w:rsidRPr="00893B0D" w:rsidRDefault="00DA52D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تقديم تقرير عن التقدم المحرز إلى الاجتماع التاسع والتسعين للجنة.</w:t>
            </w:r>
          </w:p>
          <w:p w14:paraId="3488FA6B"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قررت اللجنة أنه لا يزال من السابق لأوانه في هذه المرحلة الموافقة على الطلبات الواردة بموجب الفقرة </w:t>
            </w:r>
            <w:r w:rsidRPr="00893B0D">
              <w:rPr>
                <w:position w:val="2"/>
              </w:rPr>
              <w:t>2</w:t>
            </w:r>
            <w:r w:rsidRPr="00893B0D">
              <w:rPr>
                <w:position w:val="2"/>
                <w:rtl/>
              </w:rPr>
              <w:t xml:space="preserve"> من </w:t>
            </w:r>
            <w:r w:rsidR="00B11B57" w:rsidRPr="00893B0D">
              <w:rPr>
                <w:position w:val="2"/>
                <w:rtl/>
              </w:rPr>
              <w:t>"</w:t>
            </w:r>
            <w:r w:rsidR="00B11B57" w:rsidRPr="00893B0D">
              <w:rPr>
                <w:i/>
                <w:iCs/>
                <w:position w:val="2"/>
                <w:rtl/>
              </w:rPr>
              <w:t>يقرر أن يكلف لجنة لوائح الراديو</w:t>
            </w:r>
            <w:r w:rsidR="00B11B57" w:rsidRPr="00893B0D">
              <w:rPr>
                <w:position w:val="2"/>
                <w:rtl/>
              </w:rPr>
              <w:t xml:space="preserve">" من </w:t>
            </w:r>
            <w:r w:rsidRPr="00893B0D">
              <w:rPr>
                <w:position w:val="2"/>
                <w:rtl/>
              </w:rPr>
              <w:t xml:space="preserve">القرار </w:t>
            </w:r>
            <w:r w:rsidRPr="00893B0D">
              <w:rPr>
                <w:position w:val="2"/>
              </w:rPr>
              <w:t>119</w:t>
            </w:r>
            <w:r w:rsidRPr="00893B0D">
              <w:rPr>
                <w:position w:val="2"/>
                <w:rtl/>
              </w:rPr>
              <w:t xml:space="preserve"> (المراج</w:t>
            </w:r>
            <w:r w:rsidR="000D5D69" w:rsidRPr="00893B0D">
              <w:rPr>
                <w:rFonts w:hint="cs"/>
                <w:position w:val="2"/>
                <w:rtl/>
              </w:rPr>
              <w:t>َ</w:t>
            </w:r>
            <w:r w:rsidRPr="00893B0D">
              <w:rPr>
                <w:position w:val="2"/>
                <w:rtl/>
              </w:rPr>
              <w:t xml:space="preserve">ع في بوخارست، </w:t>
            </w:r>
            <w:r w:rsidRPr="00893B0D">
              <w:rPr>
                <w:position w:val="2"/>
              </w:rPr>
              <w:t>2022</w:t>
            </w:r>
            <w:r w:rsidRPr="00893B0D">
              <w:rPr>
                <w:position w:val="2"/>
                <w:rtl/>
              </w:rPr>
              <w:t>) لمؤتمر المندوبين المفوضين؛ ولكن في غياب المعلومات المطلوبة، ستعيد اللجنة النظر في هذا القرار في</w:t>
            </w:r>
            <w:r w:rsidR="00DA52D0" w:rsidRPr="00893B0D">
              <w:rPr>
                <w:rFonts w:hint="eastAsia"/>
                <w:position w:val="2"/>
                <w:rtl/>
                <w:lang w:bidi="ar-EG"/>
              </w:rPr>
              <w:t> </w:t>
            </w:r>
            <w:r w:rsidRPr="00893B0D">
              <w:rPr>
                <w:position w:val="2"/>
                <w:rtl/>
              </w:rPr>
              <w:t>اجتماعها التاسع والتسعين.</w:t>
            </w:r>
          </w:p>
        </w:tc>
        <w:tc>
          <w:tcPr>
            <w:tcW w:w="3263" w:type="dxa"/>
            <w:vMerge w:val="restart"/>
          </w:tcPr>
          <w:p w14:paraId="05FBB96F"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الإدارات المعنية بهذا القرار.</w:t>
            </w:r>
          </w:p>
          <w:p w14:paraId="250593A5" w14:textId="77777777" w:rsidR="00684BA8" w:rsidRPr="00893B0D" w:rsidRDefault="00684BA8" w:rsidP="00646575">
            <w:pPr>
              <w:pStyle w:val="Tabletext"/>
              <w:spacing w:before="80" w:after="80" w:line="280" w:lineRule="exact"/>
              <w:rPr>
                <w:position w:val="2"/>
                <w:lang w:val="ar-SA" w:bidi="ar-EG"/>
              </w:rPr>
            </w:pPr>
            <w:r w:rsidRPr="00893B0D">
              <w:rPr>
                <w:position w:val="2"/>
                <w:rtl/>
              </w:rPr>
              <w:t>يقوم المكتب بما يلي:</w:t>
            </w:r>
          </w:p>
          <w:p w14:paraId="61FDDCE2" w14:textId="77EFBD7A"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lastRenderedPageBreak/>
              <w:sym w:font="Wingdings 2" w:char="F097"/>
            </w:r>
            <w:r w:rsidRPr="00893B0D">
              <w:rPr>
                <w:spacing w:val="-4"/>
                <w:position w:val="2"/>
                <w:rtl/>
              </w:rPr>
              <w:tab/>
            </w:r>
            <w:r w:rsidR="00684BA8" w:rsidRPr="00F87F3A">
              <w:rPr>
                <w:spacing w:val="-4"/>
                <w:position w:val="2"/>
                <w:rtl/>
              </w:rPr>
              <w:t>عقد المزيد من الاجتماعات لإدارات الاتحاد الروسي وفرنسا والسويد ولكسمبرغ في</w:t>
            </w:r>
            <w:r w:rsidR="00F87F3A">
              <w:rPr>
                <w:rFonts w:hint="cs"/>
                <w:spacing w:val="-4"/>
                <w:position w:val="2"/>
                <w:rtl/>
              </w:rPr>
              <w:t> </w:t>
            </w:r>
            <w:r w:rsidR="00684BA8" w:rsidRPr="00F87F3A">
              <w:rPr>
                <w:spacing w:val="-4"/>
                <w:position w:val="2"/>
                <w:rtl/>
              </w:rPr>
              <w:t>النصف الأول من عام</w:t>
            </w:r>
            <w:r w:rsidR="00F87F3A" w:rsidRPr="00F87F3A">
              <w:rPr>
                <w:rFonts w:hint="cs"/>
                <w:spacing w:val="-4"/>
                <w:position w:val="2"/>
                <w:rtl/>
              </w:rPr>
              <w:t> </w:t>
            </w:r>
            <w:r w:rsidR="00684BA8" w:rsidRPr="00F87F3A">
              <w:rPr>
                <w:spacing w:val="-4"/>
                <w:position w:val="2"/>
              </w:rPr>
              <w:t>2025</w:t>
            </w:r>
            <w:r w:rsidR="00684BA8" w:rsidRPr="00F87F3A">
              <w:rPr>
                <w:spacing w:val="-4"/>
                <w:position w:val="2"/>
                <w:rtl/>
              </w:rPr>
              <w:t>، لتسوية حالات التداخل الضار التي أبلغت عنها الإدارات ومنع تكرارها؛</w:t>
            </w:r>
          </w:p>
          <w:p w14:paraId="630FAFED" w14:textId="77777777" w:rsidR="00684BA8" w:rsidRPr="00893B0D" w:rsidRDefault="001D0E80"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تقديم تقرير عن التقدم المحرز إلى الاجتماع التاسع والتسعين للجنة.</w:t>
            </w:r>
          </w:p>
        </w:tc>
      </w:tr>
      <w:tr w:rsidR="00DE5606" w:rsidRPr="00893B0D" w14:paraId="360743C6" w14:textId="77777777" w:rsidTr="005153A4">
        <w:trPr>
          <w:jc w:val="center"/>
        </w:trPr>
        <w:tc>
          <w:tcPr>
            <w:tcW w:w="718" w:type="dxa"/>
          </w:tcPr>
          <w:p w14:paraId="1AF6609B"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lastRenderedPageBreak/>
              <w:t>2.7</w:t>
            </w:r>
          </w:p>
        </w:tc>
        <w:tc>
          <w:tcPr>
            <w:tcW w:w="4174" w:type="dxa"/>
          </w:tcPr>
          <w:p w14:paraId="78E4D7D2" w14:textId="77777777" w:rsidR="00684BA8" w:rsidRPr="00893B0D" w:rsidRDefault="00684BA8" w:rsidP="00F87F3A">
            <w:pPr>
              <w:pStyle w:val="Tabletext"/>
              <w:spacing w:before="80" w:after="80" w:line="280" w:lineRule="exact"/>
              <w:jc w:val="left"/>
              <w:rPr>
                <w:position w:val="2"/>
                <w:lang w:val="ar-SA" w:bidi="ar-EG"/>
              </w:rPr>
            </w:pPr>
            <w:r w:rsidRPr="00893B0D">
              <w:rPr>
                <w:position w:val="2"/>
                <w:rtl/>
              </w:rPr>
              <w:t xml:space="preserve">تبليغ مقدم من الإدارات المشاركة في التوقيع بشأن التداخل الضار على شبكات ساتلية في الخدمة الإذاعية الساتلية في فرنسا وعلى مستقبلات في خدمة الملاحة الراديوية الساتلية (القسم </w:t>
            </w:r>
            <w:r w:rsidRPr="00893B0D">
              <w:rPr>
                <w:position w:val="2"/>
              </w:rPr>
              <w:t>2</w:t>
            </w:r>
            <w:r w:rsidRPr="00893B0D">
              <w:rPr>
                <w:position w:val="2"/>
                <w:rtl/>
              </w:rPr>
              <w:t>)</w:t>
            </w:r>
            <w:r w:rsidR="001D0E80" w:rsidRPr="00893B0D">
              <w:rPr>
                <w:spacing w:val="-2"/>
                <w:position w:val="2"/>
                <w:rtl/>
              </w:rPr>
              <w:t xml:space="preserve"> </w:t>
            </w:r>
            <w:r w:rsidR="001D0E80" w:rsidRPr="00893B0D">
              <w:rPr>
                <w:spacing w:val="-2"/>
                <w:position w:val="2"/>
                <w:rtl/>
              </w:rPr>
              <w:tab/>
            </w:r>
            <w:r w:rsidR="001D0E80" w:rsidRPr="00893B0D">
              <w:rPr>
                <w:position w:val="2"/>
                <w:rtl/>
              </w:rPr>
              <w:br/>
            </w:r>
            <w:hyperlink r:id="rId49" w:history="1">
              <w:r w:rsidR="00DA52D0" w:rsidRPr="00893B0D">
                <w:rPr>
                  <w:rStyle w:val="Hyperlink"/>
                  <w:position w:val="2"/>
                  <w:lang w:val="en-GB" w:bidi="ar-EG"/>
                </w:rPr>
                <w:t>RRB25-1/17</w:t>
              </w:r>
            </w:hyperlink>
            <w:r w:rsidR="00DA52D0" w:rsidRPr="00893B0D">
              <w:rPr>
                <w:position w:val="2"/>
                <w:rtl/>
                <w:lang w:val="en-GB" w:bidi="ar-EG"/>
              </w:rPr>
              <w:t xml:space="preserve">؛ </w:t>
            </w:r>
            <w:hyperlink r:id="rId50" w:history="1">
              <w:r w:rsidR="00DA52D0" w:rsidRPr="00893B0D">
                <w:rPr>
                  <w:rStyle w:val="Hyperlink"/>
                  <w:position w:val="2"/>
                  <w:lang w:val="en-GB" w:bidi="ar-EG"/>
                </w:rPr>
                <w:t>RRB25-1/8(Rev.1)(Add.5)</w:t>
              </w:r>
            </w:hyperlink>
            <w:r w:rsidR="00DA52D0" w:rsidRPr="00893B0D">
              <w:rPr>
                <w:position w:val="2"/>
                <w:rtl/>
                <w:lang w:val="en-GB" w:bidi="ar-EG"/>
              </w:rPr>
              <w:t xml:space="preserve">؛ </w:t>
            </w:r>
            <w:r w:rsidR="00DA52D0" w:rsidRPr="00893B0D">
              <w:rPr>
                <w:position w:val="2"/>
                <w:lang w:val="en-GB" w:bidi="ar-EG"/>
              </w:rPr>
              <w:t xml:space="preserve"> </w:t>
            </w:r>
            <w:hyperlink r:id="rId51" w:history="1">
              <w:r w:rsidR="00DA52D0" w:rsidRPr="00893B0D">
                <w:rPr>
                  <w:rStyle w:val="Hyperlink"/>
                  <w:position w:val="2"/>
                  <w:lang w:val="en-GB" w:bidi="ar-EG"/>
                </w:rPr>
                <w:t>RRB25-1/DELAYED/8</w:t>
              </w:r>
            </w:hyperlink>
          </w:p>
        </w:tc>
        <w:tc>
          <w:tcPr>
            <w:tcW w:w="6977" w:type="dxa"/>
            <w:vMerge/>
          </w:tcPr>
          <w:p w14:paraId="7E38985C" w14:textId="77777777" w:rsidR="00684BA8" w:rsidRPr="00893B0D" w:rsidRDefault="00684BA8" w:rsidP="00646575">
            <w:pPr>
              <w:pStyle w:val="Tabletext"/>
              <w:spacing w:before="80" w:after="80" w:line="280" w:lineRule="exact"/>
              <w:rPr>
                <w:position w:val="2"/>
                <w:lang w:val="en-GB" w:bidi="ar-EG"/>
              </w:rPr>
            </w:pPr>
          </w:p>
        </w:tc>
        <w:tc>
          <w:tcPr>
            <w:tcW w:w="3263" w:type="dxa"/>
            <w:vMerge/>
          </w:tcPr>
          <w:p w14:paraId="5C39F20A" w14:textId="77777777" w:rsidR="00684BA8" w:rsidRPr="00893B0D" w:rsidRDefault="00684BA8" w:rsidP="00646575">
            <w:pPr>
              <w:pStyle w:val="Tabletext"/>
              <w:spacing w:before="80" w:after="80" w:line="280" w:lineRule="exact"/>
              <w:jc w:val="center"/>
              <w:rPr>
                <w:position w:val="2"/>
                <w:lang w:val="en-GB" w:bidi="ar-EG"/>
              </w:rPr>
            </w:pPr>
          </w:p>
        </w:tc>
      </w:tr>
      <w:tr w:rsidR="00DE5606" w:rsidRPr="00893B0D" w14:paraId="6E7953A6" w14:textId="77777777" w:rsidTr="005153A4">
        <w:trPr>
          <w:jc w:val="center"/>
        </w:trPr>
        <w:tc>
          <w:tcPr>
            <w:tcW w:w="718" w:type="dxa"/>
          </w:tcPr>
          <w:p w14:paraId="4FBFCA1C"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t>3.7</w:t>
            </w:r>
          </w:p>
        </w:tc>
        <w:tc>
          <w:tcPr>
            <w:tcW w:w="4174" w:type="dxa"/>
          </w:tcPr>
          <w:p w14:paraId="0BB98372" w14:textId="77777777" w:rsidR="00684BA8" w:rsidRPr="00893B0D" w:rsidRDefault="00684BA8" w:rsidP="00F87F3A">
            <w:pPr>
              <w:pStyle w:val="Tabletext"/>
              <w:spacing w:before="80" w:after="80" w:line="280" w:lineRule="exact"/>
              <w:jc w:val="left"/>
              <w:rPr>
                <w:position w:val="2"/>
                <w:lang w:val="ar-SA" w:bidi="ar-EG"/>
              </w:rPr>
            </w:pPr>
            <w:r w:rsidRPr="00893B0D">
              <w:rPr>
                <w:position w:val="2"/>
                <w:rtl/>
              </w:rPr>
              <w:t xml:space="preserve">تبليغ مقدم من إدارة لكسمبرغ بشأن التداخل الضار على الساتل </w:t>
            </w:r>
            <w:r w:rsidRPr="00893B0D">
              <w:rPr>
                <w:position w:val="2"/>
              </w:rPr>
              <w:t>ASTRA-4A</w:t>
            </w:r>
            <w:r w:rsidRPr="00893B0D">
              <w:rPr>
                <w:position w:val="2"/>
                <w:rtl/>
              </w:rPr>
              <w:t xml:space="preserve"> الموجود في الموقع </w:t>
            </w:r>
            <w:r w:rsidR="00DA52D0" w:rsidRPr="00893B0D">
              <w:rPr>
                <w:position w:val="2"/>
              </w:rPr>
              <w:t>°5</w:t>
            </w:r>
            <w:r w:rsidRPr="00893B0D">
              <w:rPr>
                <w:position w:val="2"/>
                <w:rtl/>
              </w:rPr>
              <w:t xml:space="preserve"> شرقاً</w:t>
            </w:r>
            <w:r w:rsidR="001D0E80" w:rsidRPr="00893B0D">
              <w:rPr>
                <w:spacing w:val="-2"/>
                <w:position w:val="2"/>
                <w:rtl/>
              </w:rPr>
              <w:tab/>
            </w:r>
            <w:r w:rsidR="001D0E80" w:rsidRPr="00893B0D">
              <w:rPr>
                <w:position w:val="2"/>
                <w:rtl/>
              </w:rPr>
              <w:br/>
            </w:r>
            <w:hyperlink r:id="rId52" w:history="1">
              <w:r w:rsidR="00DA52D0" w:rsidRPr="00893B0D">
                <w:rPr>
                  <w:rStyle w:val="Hyperlink"/>
                  <w:position w:val="2"/>
                  <w:lang w:val="en-GB" w:bidi="ar-EG"/>
                </w:rPr>
                <w:t>RRB25-1/20</w:t>
              </w:r>
            </w:hyperlink>
          </w:p>
        </w:tc>
        <w:tc>
          <w:tcPr>
            <w:tcW w:w="6977" w:type="dxa"/>
            <w:vMerge/>
          </w:tcPr>
          <w:p w14:paraId="66F455C6" w14:textId="77777777" w:rsidR="00684BA8" w:rsidRPr="00893B0D" w:rsidRDefault="00684BA8" w:rsidP="00646575">
            <w:pPr>
              <w:pStyle w:val="Tabletext"/>
              <w:spacing w:before="80" w:after="80" w:line="280" w:lineRule="exact"/>
              <w:rPr>
                <w:position w:val="2"/>
                <w:lang w:val="en-GB" w:bidi="ar-EG"/>
              </w:rPr>
            </w:pPr>
          </w:p>
        </w:tc>
        <w:tc>
          <w:tcPr>
            <w:tcW w:w="3263" w:type="dxa"/>
            <w:vMerge/>
          </w:tcPr>
          <w:p w14:paraId="468B70F5" w14:textId="77777777" w:rsidR="00684BA8" w:rsidRPr="00893B0D" w:rsidRDefault="00684BA8" w:rsidP="00646575">
            <w:pPr>
              <w:pStyle w:val="Tabletext"/>
              <w:spacing w:before="80" w:after="80" w:line="280" w:lineRule="exact"/>
              <w:jc w:val="center"/>
              <w:rPr>
                <w:position w:val="2"/>
                <w:lang w:val="en-GB" w:bidi="ar-EG"/>
              </w:rPr>
            </w:pPr>
          </w:p>
        </w:tc>
      </w:tr>
      <w:tr w:rsidR="00684BA8" w:rsidRPr="00893B0D" w14:paraId="0711C296" w14:textId="77777777" w:rsidTr="005153A4">
        <w:trPr>
          <w:jc w:val="center"/>
        </w:trPr>
        <w:tc>
          <w:tcPr>
            <w:tcW w:w="718" w:type="dxa"/>
          </w:tcPr>
          <w:p w14:paraId="3F8AEFAE"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8</w:t>
            </w:r>
          </w:p>
        </w:tc>
        <w:tc>
          <w:tcPr>
            <w:tcW w:w="14414" w:type="dxa"/>
            <w:gridSpan w:val="3"/>
          </w:tcPr>
          <w:p w14:paraId="5019C119"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المسائل المتعلقة بالحاشية رقم </w:t>
            </w:r>
            <w:r w:rsidRPr="00893B0D">
              <w:rPr>
                <w:b/>
                <w:bCs/>
                <w:position w:val="2"/>
              </w:rPr>
              <w:t>429.5</w:t>
            </w:r>
            <w:r w:rsidRPr="00893B0D">
              <w:rPr>
                <w:position w:val="2"/>
                <w:rtl/>
              </w:rPr>
              <w:t xml:space="preserve"> من لوائح الراديو</w:t>
            </w:r>
          </w:p>
        </w:tc>
      </w:tr>
      <w:tr w:rsidR="00DE5606" w:rsidRPr="00893B0D" w14:paraId="14AC6666" w14:textId="77777777" w:rsidTr="005153A4">
        <w:trPr>
          <w:jc w:val="center"/>
        </w:trPr>
        <w:tc>
          <w:tcPr>
            <w:tcW w:w="718" w:type="dxa"/>
          </w:tcPr>
          <w:p w14:paraId="4F62BA8D"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t>1.8</w:t>
            </w:r>
          </w:p>
        </w:tc>
        <w:tc>
          <w:tcPr>
            <w:tcW w:w="4174" w:type="dxa"/>
          </w:tcPr>
          <w:p w14:paraId="199B86B2" w14:textId="77777777" w:rsidR="00684BA8" w:rsidRPr="00893B0D" w:rsidRDefault="00684BA8" w:rsidP="00F87F3A">
            <w:pPr>
              <w:pStyle w:val="Tabletext"/>
              <w:spacing w:before="80" w:after="80" w:line="280" w:lineRule="exact"/>
              <w:jc w:val="left"/>
              <w:rPr>
                <w:position w:val="2"/>
                <w:lang w:val="ar-SA" w:bidi="ar-EG"/>
              </w:rPr>
            </w:pPr>
            <w:r w:rsidRPr="00893B0D">
              <w:rPr>
                <w:position w:val="2"/>
                <w:rtl/>
              </w:rPr>
              <w:t>تبليغ مقدم من إدارة تونس بشأن إضافة اسم تونس إلى</w:t>
            </w:r>
            <w:r w:rsidR="00B11B57" w:rsidRPr="00893B0D">
              <w:rPr>
                <w:rFonts w:hint="cs"/>
                <w:position w:val="2"/>
                <w:rtl/>
              </w:rPr>
              <w:t> </w:t>
            </w:r>
            <w:r w:rsidRPr="00893B0D">
              <w:rPr>
                <w:position w:val="2"/>
                <w:rtl/>
              </w:rPr>
              <w:t xml:space="preserve">الحاشية </w:t>
            </w:r>
            <w:r w:rsidR="00B11B57" w:rsidRPr="00893B0D">
              <w:rPr>
                <w:b/>
                <w:bCs/>
                <w:position w:val="2"/>
              </w:rPr>
              <w:t>429.5</w:t>
            </w:r>
            <w:r w:rsidRPr="00893B0D">
              <w:rPr>
                <w:position w:val="2"/>
                <w:rtl/>
              </w:rPr>
              <w:t xml:space="preserve"> في المؤتمر </w:t>
            </w:r>
            <w:r w:rsidRPr="00893B0D">
              <w:rPr>
                <w:position w:val="2"/>
              </w:rPr>
              <w:t>WRC-23</w:t>
            </w:r>
            <w:r w:rsidRPr="00893B0D">
              <w:rPr>
                <w:position w:val="2"/>
                <w:rtl/>
              </w:rPr>
              <w:t xml:space="preserve"> لتوزيع النطاق </w:t>
            </w:r>
            <w:r w:rsidR="00B11B57" w:rsidRPr="00893B0D">
              <w:rPr>
                <w:position w:val="2"/>
              </w:rPr>
              <w:t>MHz 3 400-3 300</w:t>
            </w:r>
            <w:r w:rsidRPr="00893B0D">
              <w:rPr>
                <w:position w:val="2"/>
                <w:rtl/>
              </w:rPr>
              <w:t xml:space="preserve"> للخدمتين الثابتة والمتنقلة على</w:t>
            </w:r>
            <w:r w:rsidR="00B11B57" w:rsidRPr="00893B0D">
              <w:rPr>
                <w:rFonts w:hint="eastAsia"/>
                <w:position w:val="2"/>
                <w:rtl/>
                <w:lang w:bidi="ar-EG"/>
              </w:rPr>
              <w:t> </w:t>
            </w:r>
            <w:r w:rsidRPr="00893B0D">
              <w:rPr>
                <w:position w:val="2"/>
                <w:rtl/>
              </w:rPr>
              <w:t>أساس أولي</w:t>
            </w:r>
            <w:r w:rsidR="00B11B57" w:rsidRPr="00893B0D">
              <w:rPr>
                <w:spacing w:val="-2"/>
                <w:position w:val="2"/>
                <w:rtl/>
              </w:rPr>
              <w:tab/>
            </w:r>
            <w:r w:rsidR="001D0E80" w:rsidRPr="00893B0D">
              <w:rPr>
                <w:position w:val="2"/>
                <w:rtl/>
              </w:rPr>
              <w:br/>
            </w:r>
            <w:hyperlink r:id="rId53" w:history="1">
              <w:r w:rsidR="00DA52D0" w:rsidRPr="00893B0D">
                <w:rPr>
                  <w:rStyle w:val="Hyperlink"/>
                  <w:position w:val="2"/>
                  <w:lang w:val="en-GB" w:bidi="ar-EG"/>
                </w:rPr>
                <w:t>RRB25-1/5</w:t>
              </w:r>
            </w:hyperlink>
          </w:p>
        </w:tc>
        <w:tc>
          <w:tcPr>
            <w:tcW w:w="6977" w:type="dxa"/>
            <w:vMerge w:val="restart"/>
          </w:tcPr>
          <w:p w14:paraId="7E8B1B79" w14:textId="77777777" w:rsidR="00684BA8" w:rsidRPr="00F87F3A" w:rsidRDefault="00684BA8" w:rsidP="00646575">
            <w:pPr>
              <w:pStyle w:val="Tabletext"/>
              <w:spacing w:before="80" w:after="80" w:line="280" w:lineRule="exact"/>
              <w:rPr>
                <w:position w:val="2"/>
                <w:lang w:val="ar-SA" w:bidi="ar-EG"/>
              </w:rPr>
            </w:pPr>
            <w:r w:rsidRPr="00F87F3A">
              <w:rPr>
                <w:position w:val="2"/>
                <w:rtl/>
              </w:rPr>
              <w:t xml:space="preserve">نظرت اللجنة بعناية في الوثيقة </w:t>
            </w:r>
            <w:r w:rsidRPr="00F87F3A">
              <w:rPr>
                <w:position w:val="2"/>
              </w:rPr>
              <w:t>RRB25-1/5</w:t>
            </w:r>
            <w:r w:rsidRPr="00F87F3A">
              <w:rPr>
                <w:position w:val="2"/>
                <w:rtl/>
              </w:rPr>
              <w:t xml:space="preserve"> المقدمة من إدارة تونس والوثيقة </w:t>
            </w:r>
            <w:r w:rsidRPr="00F87F3A">
              <w:rPr>
                <w:position w:val="2"/>
              </w:rPr>
              <w:t>RRB25-1/26</w:t>
            </w:r>
            <w:r w:rsidRPr="00F87F3A">
              <w:rPr>
                <w:position w:val="2"/>
                <w:rtl/>
              </w:rPr>
              <w:t xml:space="preserve"> المقدمة من إدارة إيطاليا، فيما يتعلق بطلب الإدارة التونسية إضافة اسمها إلى الحاشية </w:t>
            </w:r>
            <w:r w:rsidRPr="00F87F3A">
              <w:rPr>
                <w:b/>
                <w:bCs/>
                <w:position w:val="2"/>
              </w:rPr>
              <w:t>429.5</w:t>
            </w:r>
            <w:r w:rsidRPr="00F87F3A">
              <w:rPr>
                <w:position w:val="2"/>
                <w:rtl/>
              </w:rPr>
              <w:t xml:space="preserve"> من لوائح الراديو.</w:t>
            </w:r>
          </w:p>
          <w:p w14:paraId="39A9F5BB" w14:textId="77777777" w:rsidR="00684BA8" w:rsidRPr="00893B0D" w:rsidRDefault="00684BA8" w:rsidP="00646575">
            <w:pPr>
              <w:pStyle w:val="Tabletext"/>
              <w:spacing w:before="80" w:after="80" w:line="280" w:lineRule="exact"/>
              <w:rPr>
                <w:position w:val="2"/>
                <w:lang w:val="ar-SA" w:bidi="ar-EG"/>
              </w:rPr>
            </w:pPr>
            <w:r w:rsidRPr="00F87F3A">
              <w:rPr>
                <w:position w:val="2"/>
                <w:rtl/>
              </w:rPr>
              <w:t xml:space="preserve">وفي حين أعربت اللجنة عن تفهمها لحجج كلتا الإدارتين، بالنظر إلى أن المؤتمر العالمي المختص للاتصالات الراديوية هو وحده الذي يملك سلطة إدخال تغييرات على أحكام لوائح الراديو (انظر أيضاً الفقرة </w:t>
            </w:r>
            <w:r w:rsidRPr="00F87F3A">
              <w:rPr>
                <w:position w:val="2"/>
              </w:rPr>
              <w:t>1</w:t>
            </w:r>
            <w:r w:rsidRPr="00F87F3A">
              <w:rPr>
                <w:position w:val="2"/>
                <w:rtl/>
              </w:rPr>
              <w:t xml:space="preserve"> من " </w:t>
            </w:r>
            <w:r w:rsidRPr="00F87F3A">
              <w:rPr>
                <w:i/>
                <w:iCs/>
                <w:position w:val="2"/>
                <w:rtl/>
              </w:rPr>
              <w:t>يقرر كذلك</w:t>
            </w:r>
            <w:r w:rsidRPr="00F87F3A">
              <w:rPr>
                <w:position w:val="2"/>
                <w:rtl/>
              </w:rPr>
              <w:t xml:space="preserve">" والملحق </w:t>
            </w:r>
            <w:r w:rsidRPr="00F87F3A">
              <w:rPr>
                <w:position w:val="2"/>
              </w:rPr>
              <w:t>1</w:t>
            </w:r>
            <w:r w:rsidRPr="00F87F3A">
              <w:rPr>
                <w:position w:val="2"/>
                <w:rtl/>
              </w:rPr>
              <w:t xml:space="preserve"> بالقرار </w:t>
            </w:r>
            <w:r w:rsidRPr="00F87F3A">
              <w:rPr>
                <w:b/>
                <w:bCs/>
                <w:position w:val="2"/>
              </w:rPr>
              <w:t>26 (Rev.WRC-23)</w:t>
            </w:r>
            <w:r w:rsidRPr="00F87F3A">
              <w:rPr>
                <w:position w:val="2"/>
                <w:rtl/>
              </w:rPr>
              <w:t>)، فقد خلصت إلى أن معالجة هذه المسألة تقع خارج نطاق ولايتها.</w:t>
            </w:r>
          </w:p>
        </w:tc>
        <w:tc>
          <w:tcPr>
            <w:tcW w:w="3263" w:type="dxa"/>
            <w:vMerge w:val="restart"/>
          </w:tcPr>
          <w:p w14:paraId="4844DBAD"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t>ينبغي للأمين التنفيذي أن يبلغ الإدارات المعنية بهذا القرار.</w:t>
            </w:r>
          </w:p>
        </w:tc>
      </w:tr>
      <w:tr w:rsidR="00DE5606" w:rsidRPr="00893B0D" w14:paraId="0E88D115" w14:textId="77777777" w:rsidTr="005153A4">
        <w:trPr>
          <w:jc w:val="center"/>
        </w:trPr>
        <w:tc>
          <w:tcPr>
            <w:tcW w:w="718" w:type="dxa"/>
          </w:tcPr>
          <w:p w14:paraId="34E115C5"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t>2.8</w:t>
            </w:r>
          </w:p>
        </w:tc>
        <w:tc>
          <w:tcPr>
            <w:tcW w:w="4174" w:type="dxa"/>
          </w:tcPr>
          <w:p w14:paraId="3A0D01AE"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تبليغ مقدم من إدارة إيطاليا بشأن طلب إدارة تونس إضافة اسمها إلى الحاشية </w:t>
            </w:r>
            <w:r w:rsidRPr="00893B0D">
              <w:rPr>
                <w:b/>
                <w:bCs/>
                <w:position w:val="2"/>
              </w:rPr>
              <w:t>429.5</w:t>
            </w:r>
            <w:r w:rsidRPr="00893B0D">
              <w:rPr>
                <w:position w:val="2"/>
                <w:rtl/>
              </w:rPr>
              <w:t xml:space="preserve"> من لوائح الراديو</w:t>
            </w:r>
            <w:r w:rsidR="001D0E80" w:rsidRPr="00893B0D">
              <w:rPr>
                <w:spacing w:val="-2"/>
                <w:position w:val="2"/>
                <w:rtl/>
              </w:rPr>
              <w:tab/>
            </w:r>
            <w:r w:rsidR="001D0E80" w:rsidRPr="00893B0D">
              <w:rPr>
                <w:position w:val="2"/>
                <w:rtl/>
              </w:rPr>
              <w:br/>
            </w:r>
            <w:hyperlink r:id="rId54" w:history="1">
              <w:r w:rsidR="00DA52D0" w:rsidRPr="00893B0D">
                <w:rPr>
                  <w:rStyle w:val="Hyperlink"/>
                  <w:position w:val="2"/>
                  <w:lang w:val="en-GB" w:bidi="ar-EG"/>
                </w:rPr>
                <w:t>RRB25-1/26</w:t>
              </w:r>
            </w:hyperlink>
          </w:p>
        </w:tc>
        <w:tc>
          <w:tcPr>
            <w:tcW w:w="6977" w:type="dxa"/>
            <w:vMerge/>
          </w:tcPr>
          <w:p w14:paraId="20064542" w14:textId="77777777" w:rsidR="00684BA8" w:rsidRPr="00893B0D" w:rsidRDefault="00684BA8" w:rsidP="00646575">
            <w:pPr>
              <w:pStyle w:val="Tabletext"/>
              <w:spacing w:before="80" w:after="80" w:line="280" w:lineRule="exact"/>
              <w:rPr>
                <w:position w:val="2"/>
                <w:lang w:val="en-GB" w:bidi="ar-EG"/>
              </w:rPr>
            </w:pPr>
          </w:p>
        </w:tc>
        <w:tc>
          <w:tcPr>
            <w:tcW w:w="3263" w:type="dxa"/>
            <w:vMerge/>
          </w:tcPr>
          <w:p w14:paraId="2B9BAEAC" w14:textId="77777777" w:rsidR="00684BA8" w:rsidRPr="00893B0D" w:rsidRDefault="00684BA8" w:rsidP="00646575">
            <w:pPr>
              <w:pStyle w:val="Tabletext"/>
              <w:spacing w:before="80" w:after="80" w:line="280" w:lineRule="exact"/>
              <w:jc w:val="center"/>
              <w:rPr>
                <w:position w:val="2"/>
                <w:lang w:val="en-GB" w:bidi="ar-EG"/>
              </w:rPr>
            </w:pPr>
          </w:p>
        </w:tc>
      </w:tr>
      <w:tr w:rsidR="00684BA8" w:rsidRPr="00893B0D" w14:paraId="29D55507" w14:textId="77777777" w:rsidTr="005153A4">
        <w:trPr>
          <w:jc w:val="center"/>
        </w:trPr>
        <w:tc>
          <w:tcPr>
            <w:tcW w:w="718" w:type="dxa"/>
          </w:tcPr>
          <w:p w14:paraId="31C9C8E1"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9</w:t>
            </w:r>
          </w:p>
        </w:tc>
        <w:tc>
          <w:tcPr>
            <w:tcW w:w="14414" w:type="dxa"/>
            <w:gridSpan w:val="3"/>
          </w:tcPr>
          <w:p w14:paraId="252C26B3"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المسائل المتعلقة بتقديم خدمات </w:t>
            </w:r>
            <w:r w:rsidRPr="00893B0D">
              <w:rPr>
                <w:position w:val="2"/>
                <w:lang w:bidi="ar-EG"/>
              </w:rPr>
              <w:t>STARLINK</w:t>
            </w:r>
            <w:r w:rsidRPr="00893B0D">
              <w:rPr>
                <w:position w:val="2"/>
                <w:rtl/>
              </w:rPr>
              <w:t xml:space="preserve"> الساتلية في إقليم جمهورية إيران الإسلامية</w:t>
            </w:r>
            <w:r w:rsidR="00DA52D0" w:rsidRPr="00893B0D">
              <w:rPr>
                <w:spacing w:val="-2"/>
                <w:position w:val="2"/>
                <w:rtl/>
              </w:rPr>
              <w:tab/>
            </w:r>
            <w:r w:rsidRPr="00893B0D">
              <w:rPr>
                <w:position w:val="2"/>
                <w:rtl/>
              </w:rPr>
              <w:t xml:space="preserve"> </w:t>
            </w:r>
            <w:r w:rsidR="00DA52D0" w:rsidRPr="00893B0D">
              <w:rPr>
                <w:position w:val="2"/>
                <w:u w:val="single"/>
                <w:rtl/>
              </w:rPr>
              <w:br/>
            </w:r>
            <w:hyperlink r:id="rId55" w:history="1">
              <w:r w:rsidR="00DA52D0" w:rsidRPr="00893B0D">
                <w:rPr>
                  <w:rStyle w:val="Hyperlink"/>
                  <w:position w:val="2"/>
                  <w:lang w:val="en-GB" w:bidi="ar-EG"/>
                </w:rPr>
                <w:t>RRB25-1/DELAYED/2</w:t>
              </w:r>
            </w:hyperlink>
            <w:r w:rsidR="00DA52D0" w:rsidRPr="00893B0D">
              <w:rPr>
                <w:position w:val="2"/>
                <w:rtl/>
                <w:lang w:val="en-GB" w:bidi="ar-EG"/>
              </w:rPr>
              <w:t xml:space="preserve">؛ </w:t>
            </w:r>
            <w:hyperlink r:id="rId56" w:history="1">
              <w:r w:rsidR="00DA52D0" w:rsidRPr="00893B0D">
                <w:rPr>
                  <w:rStyle w:val="Hyperlink"/>
                  <w:position w:val="2"/>
                  <w:lang w:val="en-GB" w:bidi="ar-EG"/>
                </w:rPr>
                <w:t>RRB25-1/DELAYED/3</w:t>
              </w:r>
            </w:hyperlink>
          </w:p>
        </w:tc>
      </w:tr>
      <w:tr w:rsidR="00DE5606" w:rsidRPr="00893B0D" w14:paraId="040E82D7" w14:textId="77777777" w:rsidTr="005153A4">
        <w:trPr>
          <w:jc w:val="center"/>
        </w:trPr>
        <w:tc>
          <w:tcPr>
            <w:tcW w:w="718" w:type="dxa"/>
          </w:tcPr>
          <w:p w14:paraId="782BC9A0"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t>1.9</w:t>
            </w:r>
          </w:p>
        </w:tc>
        <w:tc>
          <w:tcPr>
            <w:tcW w:w="4174" w:type="dxa"/>
          </w:tcPr>
          <w:p w14:paraId="42E30865" w14:textId="77777777" w:rsidR="00684BA8" w:rsidRPr="00893B0D" w:rsidRDefault="00684BA8" w:rsidP="00F87F3A">
            <w:pPr>
              <w:pStyle w:val="Tabletext"/>
              <w:spacing w:before="80" w:after="80" w:line="280" w:lineRule="exact"/>
              <w:jc w:val="left"/>
              <w:rPr>
                <w:position w:val="2"/>
                <w:lang w:val="ar-SA" w:bidi="ar-EG"/>
              </w:rPr>
            </w:pPr>
            <w:r w:rsidRPr="00893B0D">
              <w:rPr>
                <w:position w:val="2"/>
                <w:rtl/>
              </w:rPr>
              <w:t xml:space="preserve">تبليغ مقدم من إدارة جمهورية إيران الإسلامية بشأن تقديم خدمات شركة </w:t>
            </w:r>
            <w:r w:rsidRPr="00893B0D">
              <w:rPr>
                <w:position w:val="2"/>
                <w:lang w:bidi="ar-EG"/>
              </w:rPr>
              <w:t>STARLINK</w:t>
            </w:r>
            <w:r w:rsidRPr="00893B0D">
              <w:rPr>
                <w:position w:val="2"/>
                <w:rtl/>
              </w:rPr>
              <w:t xml:space="preserve"> الساتلية في أراضي جمهورية إيران الإسلامية</w:t>
            </w:r>
            <w:r w:rsidR="001D0E80" w:rsidRPr="00893B0D">
              <w:rPr>
                <w:spacing w:val="-2"/>
                <w:position w:val="2"/>
                <w:rtl/>
              </w:rPr>
              <w:tab/>
            </w:r>
            <w:r w:rsidR="001D0E80" w:rsidRPr="00893B0D">
              <w:rPr>
                <w:position w:val="2"/>
                <w:rtl/>
              </w:rPr>
              <w:br/>
            </w:r>
            <w:hyperlink r:id="rId57" w:history="1">
              <w:r w:rsidR="00DA52D0" w:rsidRPr="00893B0D">
                <w:rPr>
                  <w:rStyle w:val="Hyperlink"/>
                  <w:position w:val="2"/>
                  <w:lang w:val="en-GB" w:bidi="ar-EG"/>
                </w:rPr>
                <w:t>RRB25-1/14</w:t>
              </w:r>
            </w:hyperlink>
          </w:p>
        </w:tc>
        <w:tc>
          <w:tcPr>
            <w:tcW w:w="6977" w:type="dxa"/>
            <w:vMerge w:val="restart"/>
          </w:tcPr>
          <w:p w14:paraId="1AC5DB8B" w14:textId="721271BD" w:rsidR="00684BA8" w:rsidRPr="00142C8C" w:rsidRDefault="00684BA8" w:rsidP="00646575">
            <w:pPr>
              <w:pStyle w:val="Tabletext"/>
              <w:spacing w:before="80" w:after="80" w:line="280" w:lineRule="exact"/>
              <w:rPr>
                <w:spacing w:val="-4"/>
                <w:position w:val="2"/>
                <w:lang w:val="ar-SA" w:bidi="ar-EG"/>
              </w:rPr>
            </w:pPr>
            <w:r w:rsidRPr="00142C8C">
              <w:rPr>
                <w:spacing w:val="-4"/>
                <w:position w:val="2"/>
                <w:rtl/>
              </w:rPr>
              <w:t xml:space="preserve">نظرت اللجنة بعناية في الوثيقة </w:t>
            </w:r>
            <w:r w:rsidRPr="00142C8C">
              <w:rPr>
                <w:spacing w:val="-4"/>
                <w:position w:val="2"/>
              </w:rPr>
              <w:t>RRB25-1/14</w:t>
            </w:r>
            <w:r w:rsidRPr="00142C8C">
              <w:rPr>
                <w:spacing w:val="-4"/>
                <w:position w:val="2"/>
                <w:rtl/>
              </w:rPr>
              <w:t xml:space="preserve"> المقدمة من إدارة جمهورية إيران الإسلامية والوثيقة</w:t>
            </w:r>
            <w:r w:rsidR="00142C8C" w:rsidRPr="00142C8C">
              <w:rPr>
                <w:rFonts w:hint="cs"/>
                <w:spacing w:val="-4"/>
                <w:position w:val="2"/>
                <w:rtl/>
              </w:rPr>
              <w:t> </w:t>
            </w:r>
            <w:r w:rsidRPr="00142C8C">
              <w:rPr>
                <w:spacing w:val="-4"/>
                <w:position w:val="2"/>
              </w:rPr>
              <w:t>RRB25-1/25</w:t>
            </w:r>
            <w:r w:rsidRPr="00142C8C">
              <w:rPr>
                <w:spacing w:val="-4"/>
                <w:position w:val="2"/>
                <w:rtl/>
              </w:rPr>
              <w:t xml:space="preserve"> المقدمة من إدارة النرويج بشأن توفير خدمات </w:t>
            </w:r>
            <w:r w:rsidRPr="00142C8C">
              <w:rPr>
                <w:spacing w:val="-4"/>
                <w:position w:val="2"/>
                <w:lang w:bidi="ar-EG"/>
              </w:rPr>
              <w:t>STARLINK</w:t>
            </w:r>
            <w:r w:rsidRPr="00142C8C">
              <w:rPr>
                <w:spacing w:val="-4"/>
                <w:position w:val="2"/>
                <w:rtl/>
              </w:rPr>
              <w:t xml:space="preserve"> الساتلية في</w:t>
            </w:r>
            <w:r w:rsidR="00142C8C" w:rsidRPr="00142C8C">
              <w:rPr>
                <w:rFonts w:hint="cs"/>
                <w:spacing w:val="-4"/>
                <w:position w:val="2"/>
                <w:rtl/>
              </w:rPr>
              <w:t> </w:t>
            </w:r>
            <w:r w:rsidRPr="00142C8C">
              <w:rPr>
                <w:spacing w:val="-4"/>
                <w:position w:val="2"/>
                <w:rtl/>
              </w:rPr>
              <w:t xml:space="preserve">أراضي جمهورية إيران الإسلامية. وأحاطت اللجنة علماً أيضا بالوثيقة </w:t>
            </w:r>
            <w:r w:rsidRPr="00142C8C">
              <w:rPr>
                <w:spacing w:val="-4"/>
                <w:position w:val="2"/>
              </w:rPr>
              <w:t>RRB25-1/DELAYED/2</w:t>
            </w:r>
            <w:r w:rsidRPr="00142C8C">
              <w:rPr>
                <w:spacing w:val="-4"/>
                <w:position w:val="2"/>
                <w:rtl/>
              </w:rPr>
              <w:t xml:space="preserve"> المقدمة من إدارة الولايات المتحدة، والوثيقتين </w:t>
            </w:r>
            <w:r w:rsidRPr="00142C8C">
              <w:rPr>
                <w:spacing w:val="-4"/>
                <w:position w:val="2"/>
              </w:rPr>
              <w:t>RRB25-1/DELAYED/3</w:t>
            </w:r>
            <w:r w:rsidRPr="00142C8C">
              <w:rPr>
                <w:spacing w:val="-4"/>
                <w:position w:val="2"/>
                <w:rtl/>
              </w:rPr>
              <w:t xml:space="preserve"> و</w:t>
            </w:r>
            <w:r w:rsidRPr="00142C8C">
              <w:rPr>
                <w:spacing w:val="-4"/>
                <w:position w:val="2"/>
              </w:rPr>
              <w:t>RRB25</w:t>
            </w:r>
            <w:r w:rsidR="00142C8C" w:rsidRPr="00142C8C">
              <w:rPr>
                <w:spacing w:val="-4"/>
                <w:position w:val="2"/>
              </w:rPr>
              <w:noBreakHyphen/>
            </w:r>
            <w:r w:rsidRPr="00142C8C">
              <w:rPr>
                <w:spacing w:val="-4"/>
                <w:position w:val="2"/>
              </w:rPr>
              <w:t>1/DELAYED/4</w:t>
            </w:r>
            <w:r w:rsidRPr="00142C8C">
              <w:rPr>
                <w:spacing w:val="-4"/>
                <w:position w:val="2"/>
                <w:rtl/>
              </w:rPr>
              <w:t xml:space="preserve"> المقدمتين </w:t>
            </w:r>
            <w:r w:rsidRPr="00142C8C">
              <w:rPr>
                <w:spacing w:val="-4"/>
                <w:position w:val="2"/>
                <w:rtl/>
              </w:rPr>
              <w:lastRenderedPageBreak/>
              <w:t>من إدارة جمهورية إيران الإسلامية رداً على الوثيقة</w:t>
            </w:r>
            <w:r w:rsidR="00142C8C" w:rsidRPr="00142C8C">
              <w:rPr>
                <w:rFonts w:hint="cs"/>
                <w:spacing w:val="-4"/>
                <w:position w:val="2"/>
                <w:rtl/>
              </w:rPr>
              <w:t> </w:t>
            </w:r>
            <w:r w:rsidRPr="00142C8C">
              <w:rPr>
                <w:spacing w:val="-4"/>
                <w:position w:val="2"/>
              </w:rPr>
              <w:t>RRB24-3/DELAYED/2</w:t>
            </w:r>
            <w:r w:rsidRPr="00142C8C">
              <w:rPr>
                <w:spacing w:val="-4"/>
                <w:position w:val="2"/>
                <w:rtl/>
              </w:rPr>
              <w:t xml:space="preserve"> وبالتبليغ المقدم من إدارة النرويج، على التوالي، للعلم. وأحاطت اللجنة علماً بما يلي:</w:t>
            </w:r>
            <w:bookmarkStart w:id="7" w:name="_Hlk160708720"/>
            <w:bookmarkEnd w:id="7"/>
          </w:p>
          <w:p w14:paraId="33841699" w14:textId="191369B9" w:rsidR="00684BA8"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‏أبلغت إدارة جمهورية إيران الإسلامية من جديد عن استمرار عمل المطاريف ‎STARLINK ‏غير</w:t>
            </w:r>
            <w:r w:rsidR="00142C8C">
              <w:rPr>
                <w:rFonts w:hint="cs"/>
                <w:position w:val="2"/>
                <w:rtl/>
              </w:rPr>
              <w:t> </w:t>
            </w:r>
            <w:r w:rsidR="00684BA8" w:rsidRPr="00893B0D">
              <w:rPr>
                <w:position w:val="2"/>
                <w:rtl/>
              </w:rPr>
              <w:t>المصرح بها داخل إقليمها.‎</w:t>
            </w:r>
          </w:p>
          <w:p w14:paraId="6D63C0C6" w14:textId="77777777" w:rsidR="00684BA8"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رأت إدارتا النرويج والولايات المتحدة أنه لم يتم تقديم أي دليل على التشغيل المكتشف لمطاريف </w:t>
            </w:r>
            <w:r w:rsidR="00684BA8" w:rsidRPr="00893B0D">
              <w:rPr>
                <w:position w:val="2"/>
                <w:lang w:bidi="ar-EG"/>
              </w:rPr>
              <w:t>STARLINK</w:t>
            </w:r>
            <w:r w:rsidR="00684BA8" w:rsidRPr="00893B0D">
              <w:rPr>
                <w:position w:val="2"/>
                <w:rtl/>
              </w:rPr>
              <w:t xml:space="preserve"> غير المصرح بها.</w:t>
            </w:r>
          </w:p>
          <w:p w14:paraId="26E759ED" w14:textId="5721BB68" w:rsidR="002E7074"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rtl/>
              </w:rPr>
            </w:pPr>
            <w:r w:rsidRPr="00893B0D">
              <w:rPr>
                <w:spacing w:val="-4"/>
                <w:position w:val="2"/>
              </w:rPr>
              <w:sym w:font="Wingdings 2" w:char="F097"/>
            </w:r>
            <w:r w:rsidRPr="00893B0D">
              <w:rPr>
                <w:spacing w:val="-4"/>
                <w:position w:val="2"/>
                <w:rtl/>
              </w:rPr>
              <w:tab/>
            </w:r>
            <w:r w:rsidR="00684BA8" w:rsidRPr="00893B0D">
              <w:rPr>
                <w:position w:val="2"/>
                <w:rtl/>
              </w:rPr>
              <w:t>استناداً إلى المعلومات الموثوقة المتاحة، هناك تقارير تشير إلى أن العديد من مطاريف</w:t>
            </w:r>
            <w:r w:rsidR="00142C8C">
              <w:rPr>
                <w:rFonts w:hint="cs"/>
                <w:position w:val="2"/>
                <w:rtl/>
              </w:rPr>
              <w:t> </w:t>
            </w:r>
            <w:r w:rsidR="00684BA8" w:rsidRPr="00893B0D">
              <w:rPr>
                <w:position w:val="2"/>
                <w:lang w:bidi="ar-EG"/>
              </w:rPr>
              <w:t>STARLINK</w:t>
            </w:r>
            <w:r w:rsidR="00684BA8" w:rsidRPr="00893B0D">
              <w:rPr>
                <w:position w:val="2"/>
                <w:rtl/>
              </w:rPr>
              <w:t xml:space="preserve"> تعمل في أراضي جمهورية إيران الإسلامية.</w:t>
            </w:r>
          </w:p>
          <w:p w14:paraId="1471A574" w14:textId="77777777" w:rsidR="00684BA8"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وبالإشارة إلى المعلومات المقدمة من إدارتي النرويج والولايات المتحدة، أعربت اللجنة مرة أخرى عن أسفها لأن ردودهما لم تركّز على الحلول لمعالجة هذه المسألة وأعربت مرة أخرى عن قلقها البالغ إزاء عدم إحراز تقدم تام منذ اجتماعها السادس والتسعين في تسوية المسألة التي طال أمدها.</w:t>
            </w:r>
          </w:p>
          <w:p w14:paraId="66E50A23" w14:textId="77777777" w:rsidR="00684BA8"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علاوة</w:t>
            </w:r>
            <w:r w:rsidR="00B61FA3" w:rsidRPr="00893B0D">
              <w:rPr>
                <w:rFonts w:hint="cs"/>
                <w:position w:val="2"/>
                <w:rtl/>
              </w:rPr>
              <w:t>ً</w:t>
            </w:r>
            <w:r w:rsidR="00684BA8" w:rsidRPr="00893B0D">
              <w:rPr>
                <w:position w:val="2"/>
                <w:rtl/>
              </w:rPr>
              <w:t xml:space="preserve"> على ذلك، لم تقدم إدارتا النرويج والولايات المتحدة بعد أي توضيح محدد لسبب عدم إمكانية تعطيل جميع مطاريف </w:t>
            </w:r>
            <w:r w:rsidR="00684BA8" w:rsidRPr="00893B0D">
              <w:rPr>
                <w:position w:val="2"/>
                <w:lang w:bidi="ar-EG"/>
              </w:rPr>
              <w:t>STARLINK</w:t>
            </w:r>
            <w:r w:rsidR="00684BA8" w:rsidRPr="00893B0D">
              <w:rPr>
                <w:position w:val="2"/>
                <w:rtl/>
              </w:rPr>
              <w:t xml:space="preserve"> التي تعمل دون ترخيص في أراضي جمهورية إيران الإسلامية تعطيلاً منهجياً، بالنظر إلى أنه قد أمكن القيام بذلك في عدة بلدان أخرى، استناداً إلى المعلومات الموثوقة المتاحة علناً.</w:t>
            </w:r>
          </w:p>
          <w:p w14:paraId="7BC2C6FD" w14:textId="77777777" w:rsidR="00684BA8"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يتعلق طلب جمهورية إيران الإسلامية بتعطيل المطاريف التي تعمل دون ترخيص داخل الأراضي الإيرانية وعدم التسبب في تداخل ضار على الأنظمة، أو استبعاد الأراضي من منطقة الخدمة الساتلية، أو إنفاذ القانون على الحدود والجمارك.</w:t>
            </w:r>
          </w:p>
          <w:p w14:paraId="7A58D5C9" w14:textId="02AEA93D" w:rsidR="00684BA8"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الإدارة المسؤولة عن بطاقات التبليغ عن النظام الساتلي التي تم بموجبها تشغيل نظام</w:t>
            </w:r>
            <w:r w:rsidR="00142C8C">
              <w:rPr>
                <w:rFonts w:hint="cs"/>
                <w:position w:val="2"/>
                <w:rtl/>
              </w:rPr>
              <w:t> </w:t>
            </w:r>
            <w:r w:rsidR="00684BA8" w:rsidRPr="00893B0D">
              <w:rPr>
                <w:position w:val="2"/>
                <w:lang w:bidi="ar-EG"/>
              </w:rPr>
              <w:t>STARLINK</w:t>
            </w:r>
            <w:r w:rsidR="00684BA8" w:rsidRPr="00893B0D">
              <w:rPr>
                <w:position w:val="2"/>
                <w:rtl/>
              </w:rPr>
              <w:t xml:space="preserve"> هي إدارة النرويج مع إدراج إدارة الولايات المتحدة بموجب البند </w:t>
            </w:r>
            <w:r w:rsidR="00684BA8" w:rsidRPr="00893B0D">
              <w:rPr>
                <w:position w:val="2"/>
              </w:rPr>
              <w:t>1.A</w:t>
            </w:r>
            <w:r w:rsidR="00684BA8" w:rsidRPr="00893B0D">
              <w:rPr>
                <w:position w:val="2"/>
                <w:rtl/>
              </w:rPr>
              <w:t>.و</w:t>
            </w:r>
            <w:r w:rsidRPr="00893B0D">
              <w:rPr>
                <w:rFonts w:hint="cs"/>
                <w:position w:val="2"/>
                <w:rtl/>
              </w:rPr>
              <w:t>.</w:t>
            </w:r>
            <w:r w:rsidR="00684BA8" w:rsidRPr="00893B0D">
              <w:rPr>
                <w:position w:val="2"/>
              </w:rPr>
              <w:t>2</w:t>
            </w:r>
            <w:r w:rsidR="00684BA8" w:rsidRPr="00893B0D">
              <w:rPr>
                <w:position w:val="2"/>
                <w:rtl/>
              </w:rPr>
              <w:t xml:space="preserve"> من التذييل </w:t>
            </w:r>
            <w:r w:rsidR="00684BA8" w:rsidRPr="00893B0D">
              <w:rPr>
                <w:b/>
                <w:bCs/>
                <w:position w:val="2"/>
              </w:rPr>
              <w:t>4</w:t>
            </w:r>
            <w:r w:rsidR="00684BA8" w:rsidRPr="00893B0D">
              <w:rPr>
                <w:position w:val="2"/>
                <w:rtl/>
              </w:rPr>
              <w:t xml:space="preserve"> للوائح الراديو.</w:t>
            </w:r>
          </w:p>
          <w:p w14:paraId="3D0E8637" w14:textId="77777777" w:rsidR="00684BA8" w:rsidRPr="00893B0D" w:rsidRDefault="00684BA8" w:rsidP="00646575">
            <w:pPr>
              <w:pStyle w:val="Tabletext"/>
              <w:spacing w:before="80" w:after="80" w:line="280" w:lineRule="exact"/>
              <w:rPr>
                <w:position w:val="2"/>
                <w:lang w:val="ar-SA" w:bidi="ar-EG"/>
              </w:rPr>
            </w:pPr>
            <w:r w:rsidRPr="00893B0D">
              <w:rPr>
                <w:position w:val="2"/>
                <w:rtl/>
              </w:rPr>
              <w:t>أكدت اللجنة من جديد أنه بمجرد إبلاغ الإدارة المبلغة عن الشبكة أو النظام الساتلي المرتبط بتلك الإرسالات غير المصرح بها في إقليم محدد، يكون هناك التزام على الإدارة المبلغة والمشغل الساتلي لتلك الشبكة أو النظام الساتلي بالتصرف، قدر الإمكان عملياً، لتصحيح الوضع عملاً بالفقرة الفرعية</w:t>
            </w:r>
            <w:r w:rsidR="00B11B57" w:rsidRPr="00893B0D">
              <w:rPr>
                <w:rFonts w:hint="cs"/>
                <w:position w:val="2"/>
                <w:rtl/>
              </w:rPr>
              <w:t> </w:t>
            </w:r>
            <w:r w:rsidRPr="00893B0D">
              <w:rPr>
                <w:position w:val="2"/>
                <w:rtl/>
              </w:rPr>
              <w:t>3 ’2‘ من فقرة "</w:t>
            </w:r>
            <w:r w:rsidRPr="00893B0D">
              <w:rPr>
                <w:i/>
                <w:iCs/>
                <w:position w:val="2"/>
                <w:rtl/>
              </w:rPr>
              <w:t>يقرر</w:t>
            </w:r>
            <w:r w:rsidRPr="00893B0D">
              <w:rPr>
                <w:position w:val="2"/>
                <w:rtl/>
              </w:rPr>
              <w:t xml:space="preserve">" من القرار </w:t>
            </w:r>
            <w:r w:rsidRPr="00893B0D">
              <w:rPr>
                <w:b/>
                <w:bCs/>
                <w:position w:val="2"/>
              </w:rPr>
              <w:t>22 (Rev.WRC-23)</w:t>
            </w:r>
            <w:r w:rsidRPr="00893B0D">
              <w:rPr>
                <w:position w:val="2"/>
                <w:rtl/>
              </w:rPr>
              <w:t xml:space="preserve">. وينبغي ألا يكون هذا الالتزام مشروطاً بقدرة الإدارة المبلغة على تقديم معلومات عن المطاريف التي تعمل دون تصريح. وخلصت اللجنة أيضاً إلى أن الامتثال لأحكام القرار </w:t>
            </w:r>
            <w:r w:rsidRPr="00893B0D">
              <w:rPr>
                <w:b/>
                <w:bCs/>
                <w:position w:val="2"/>
              </w:rPr>
              <w:t>22 (Rev.WRC-23)</w:t>
            </w:r>
            <w:r w:rsidRPr="00893B0D">
              <w:rPr>
                <w:position w:val="2"/>
                <w:rtl/>
              </w:rPr>
              <w:t xml:space="preserve"> يعني ضمناً أن المشغل الساتلي الذي لديه </w:t>
            </w:r>
            <w:r w:rsidRPr="00893B0D">
              <w:rPr>
                <w:position w:val="2"/>
                <w:rtl/>
              </w:rPr>
              <w:lastRenderedPageBreak/>
              <w:t>القدرات التشغيلية لتحديد الموقع الجغرافي للمطاريف التي تتواصل مع شبكته أو نظامه مطالب بتعطيل المطاريف التي تعمل دون ترخيص داخل إقليم ما.</w:t>
            </w:r>
          </w:p>
          <w:p w14:paraId="713FD21B" w14:textId="77777777" w:rsidR="00684BA8" w:rsidRPr="00893B0D" w:rsidRDefault="00684BA8" w:rsidP="00646575">
            <w:pPr>
              <w:pStyle w:val="Tabletext"/>
              <w:spacing w:before="80" w:after="80" w:line="280" w:lineRule="exact"/>
              <w:rPr>
                <w:position w:val="2"/>
                <w:lang w:val="ar-SA" w:bidi="ar-EG"/>
              </w:rPr>
            </w:pPr>
            <w:r w:rsidRPr="00893B0D">
              <w:rPr>
                <w:position w:val="2"/>
                <w:rtl/>
              </w:rPr>
              <w:t>وبناء</w:t>
            </w:r>
            <w:r w:rsidR="00B11B57" w:rsidRPr="00893B0D">
              <w:rPr>
                <w:rFonts w:hint="cs"/>
                <w:position w:val="2"/>
                <w:rtl/>
              </w:rPr>
              <w:t>ً</w:t>
            </w:r>
            <w:r w:rsidRPr="00893B0D">
              <w:rPr>
                <w:position w:val="2"/>
                <w:rtl/>
              </w:rPr>
              <w:t xml:space="preserve"> على ذلك، وبعد أن خلصت اللجنة إلى وجود أدلة على إرسالات غير مرخص بها داخل أراضي جمهورية إيران الإسلامية، حثت إدارة النرويج على اتخاذ جميع الإجراءات المناسبة المتاحة لها، في</w:t>
            </w:r>
            <w:r w:rsidR="00B61FA3" w:rsidRPr="00893B0D">
              <w:rPr>
                <w:rFonts w:hint="cs"/>
                <w:position w:val="2"/>
                <w:rtl/>
              </w:rPr>
              <w:t> </w:t>
            </w:r>
            <w:r w:rsidRPr="00893B0D">
              <w:rPr>
                <w:position w:val="2"/>
                <w:rtl/>
              </w:rPr>
              <w:t xml:space="preserve">حدود قدرتها، لوقف الإرسال غير المرخص به على الفور لمطاريف </w:t>
            </w:r>
            <w:r w:rsidRPr="00893B0D">
              <w:rPr>
                <w:position w:val="2"/>
                <w:lang w:bidi="ar-EG"/>
              </w:rPr>
              <w:t>STARLINK</w:t>
            </w:r>
            <w:r w:rsidRPr="00893B0D">
              <w:rPr>
                <w:position w:val="2"/>
                <w:rtl/>
              </w:rPr>
              <w:t xml:space="preserve"> داخل أراضي جمهورية إيران الإسلامية، بما في ذلك عن طريق تعطيل تلك المطاريف عن بعد إذا لزم الأمر.</w:t>
            </w:r>
          </w:p>
          <w:p w14:paraId="386C45C1"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وكلفت اللجنة المكتب مرة أخرى بدعوة إدارة النرويج، مع إرسال نسخة إلى إدارة الولايات المتحدة، إلى أن توضح على وجه التحديد سبب استحالة تعطيل جميع مطاريف </w:t>
            </w:r>
            <w:r w:rsidRPr="00893B0D">
              <w:rPr>
                <w:position w:val="2"/>
                <w:lang w:bidi="ar-EG"/>
              </w:rPr>
              <w:t>STARLINK</w:t>
            </w:r>
            <w:r w:rsidRPr="00893B0D">
              <w:rPr>
                <w:position w:val="2"/>
                <w:rtl/>
              </w:rPr>
              <w:t xml:space="preserve"> التي تعمل دون ترخيص في أراضي جمهورية إيران الإسلامية بنفس الكيفية التي حقق بها ذلك في بلدان أخرى عديدة، ومن ثم، إلى الامتثال للقرارين </w:t>
            </w:r>
            <w:r w:rsidRPr="00893B0D">
              <w:rPr>
                <w:b/>
                <w:bCs/>
                <w:position w:val="2"/>
              </w:rPr>
              <w:t>22 (Rev.WRC-23)</w:t>
            </w:r>
            <w:r w:rsidRPr="00893B0D">
              <w:rPr>
                <w:position w:val="2"/>
                <w:rtl/>
              </w:rPr>
              <w:t xml:space="preserve"> و</w:t>
            </w:r>
            <w:r w:rsidRPr="00893B0D">
              <w:rPr>
                <w:b/>
                <w:bCs/>
                <w:position w:val="2"/>
              </w:rPr>
              <w:t>25 (Rev.WRC-23)</w:t>
            </w:r>
            <w:r w:rsidRPr="00893B0D">
              <w:rPr>
                <w:position w:val="2"/>
                <w:rtl/>
              </w:rPr>
              <w:t>.</w:t>
            </w:r>
          </w:p>
          <w:p w14:paraId="2CBCBEFA"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وقررت اللجنة الموافقة على الطلب المقدم من إدارة جمهورية إيران الإسلامية بموجب الفقرة </w:t>
            </w:r>
            <w:r w:rsidRPr="00893B0D">
              <w:rPr>
                <w:position w:val="2"/>
              </w:rPr>
              <w:t>2</w:t>
            </w:r>
            <w:r w:rsidRPr="00893B0D">
              <w:rPr>
                <w:position w:val="2"/>
                <w:rtl/>
              </w:rPr>
              <w:t xml:space="preserve"> من "</w:t>
            </w:r>
            <w:r w:rsidRPr="00893B0D">
              <w:rPr>
                <w:i/>
                <w:iCs/>
                <w:position w:val="2"/>
                <w:rtl/>
              </w:rPr>
              <w:t>يقرر أن يكلف لجنة لوائح الراديو</w:t>
            </w:r>
            <w:r w:rsidRPr="00893B0D">
              <w:rPr>
                <w:position w:val="2"/>
                <w:rtl/>
              </w:rPr>
              <w:t xml:space="preserve">" من القرار </w:t>
            </w:r>
            <w:r w:rsidRPr="00893B0D">
              <w:rPr>
                <w:position w:val="2"/>
              </w:rPr>
              <w:t>119</w:t>
            </w:r>
            <w:r w:rsidRPr="00893B0D">
              <w:rPr>
                <w:position w:val="2"/>
                <w:rtl/>
              </w:rPr>
              <w:t xml:space="preserve"> (المراجَع في بوخارست، </w:t>
            </w:r>
            <w:r w:rsidRPr="00893B0D">
              <w:rPr>
                <w:position w:val="2"/>
              </w:rPr>
              <w:t>2022</w:t>
            </w:r>
            <w:r w:rsidRPr="00893B0D">
              <w:rPr>
                <w:position w:val="2"/>
                <w:rtl/>
              </w:rPr>
              <w:t>)، وكلفت المكتب بإعداد مشروع صفحة ويب مخصصة لهذا الموضوع للنظر فيه في الاجتماع التاسع والتسعين للجنة.</w:t>
            </w:r>
          </w:p>
        </w:tc>
        <w:tc>
          <w:tcPr>
            <w:tcW w:w="3263" w:type="dxa"/>
            <w:vMerge w:val="restart"/>
          </w:tcPr>
          <w:p w14:paraId="5FF749B2" w14:textId="77777777"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الإدارات المعنية بهذا القرار.</w:t>
            </w:r>
          </w:p>
          <w:p w14:paraId="2CD31971" w14:textId="77777777" w:rsidR="00684BA8" w:rsidRPr="00893B0D" w:rsidRDefault="00684BA8" w:rsidP="00646575">
            <w:pPr>
              <w:pStyle w:val="Tabletext"/>
              <w:spacing w:before="80" w:after="80" w:line="280" w:lineRule="exact"/>
              <w:rPr>
                <w:position w:val="2"/>
                <w:lang w:val="ar-SA" w:bidi="ar-EG"/>
              </w:rPr>
            </w:pPr>
            <w:r w:rsidRPr="00893B0D">
              <w:rPr>
                <w:position w:val="2"/>
                <w:rtl/>
              </w:rPr>
              <w:t>يقوم المكتب بما يلي:</w:t>
            </w:r>
          </w:p>
          <w:p w14:paraId="3983CD7B" w14:textId="77777777" w:rsidR="00684BA8"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4"/>
                <w:position w:val="2"/>
                <w:lang w:val="ar-SA" w:bidi="ar-EG"/>
              </w:rPr>
            </w:pPr>
            <w:r w:rsidRPr="00893B0D">
              <w:rPr>
                <w:spacing w:val="-4"/>
                <w:position w:val="2"/>
              </w:rPr>
              <w:lastRenderedPageBreak/>
              <w:sym w:font="Wingdings 2" w:char="F097"/>
            </w:r>
            <w:r w:rsidRPr="00893B0D">
              <w:rPr>
                <w:spacing w:val="-4"/>
                <w:position w:val="2"/>
                <w:rtl/>
              </w:rPr>
              <w:tab/>
            </w:r>
            <w:r w:rsidR="00684BA8" w:rsidRPr="00893B0D">
              <w:rPr>
                <w:spacing w:val="-4"/>
                <w:position w:val="2"/>
                <w:rtl/>
              </w:rPr>
              <w:t>دعوة إدارة النرويج، مع إرسال نسخة إلى</w:t>
            </w:r>
            <w:r w:rsidRPr="00893B0D">
              <w:rPr>
                <w:rFonts w:hint="cs"/>
                <w:spacing w:val="-4"/>
                <w:position w:val="2"/>
                <w:rtl/>
              </w:rPr>
              <w:t> </w:t>
            </w:r>
            <w:r w:rsidR="00684BA8" w:rsidRPr="00893B0D">
              <w:rPr>
                <w:spacing w:val="-4"/>
                <w:position w:val="2"/>
                <w:rtl/>
              </w:rPr>
              <w:t xml:space="preserve">إدارة الولايات المتحدة، إلى أن توضح على وجه التحديد سبب استحالة تعطيل جميع مطاريف </w:t>
            </w:r>
            <w:r w:rsidR="00684BA8" w:rsidRPr="00893B0D">
              <w:rPr>
                <w:spacing w:val="-4"/>
                <w:position w:val="2"/>
                <w:lang w:bidi="ar-EG"/>
              </w:rPr>
              <w:t>STARLINK</w:t>
            </w:r>
            <w:r w:rsidR="00684BA8" w:rsidRPr="00893B0D">
              <w:rPr>
                <w:spacing w:val="-4"/>
                <w:position w:val="2"/>
                <w:rtl/>
              </w:rPr>
              <w:t xml:space="preserve"> التي تعمل دون ترخيص في أراضي جمهورية إيران الإسلامية بنفس الكيفية التي حقق بها ذلك في بلدان أخرى عديدة، ومن ثم، إلى</w:t>
            </w:r>
            <w:r w:rsidRPr="00893B0D">
              <w:rPr>
                <w:rFonts w:hint="cs"/>
                <w:spacing w:val="-4"/>
                <w:position w:val="2"/>
                <w:rtl/>
              </w:rPr>
              <w:t> </w:t>
            </w:r>
            <w:r w:rsidR="00684BA8" w:rsidRPr="00893B0D">
              <w:rPr>
                <w:spacing w:val="-4"/>
                <w:position w:val="2"/>
                <w:rtl/>
              </w:rPr>
              <w:t xml:space="preserve">الامتثال للقرارين </w:t>
            </w:r>
            <w:r w:rsidR="00684BA8" w:rsidRPr="00893B0D">
              <w:rPr>
                <w:b/>
                <w:bCs/>
                <w:spacing w:val="-4"/>
                <w:position w:val="2"/>
              </w:rPr>
              <w:t>22 (Rev.WRC-23)</w:t>
            </w:r>
            <w:r w:rsidR="00684BA8" w:rsidRPr="00893B0D">
              <w:rPr>
                <w:spacing w:val="-4"/>
                <w:position w:val="2"/>
                <w:rtl/>
              </w:rPr>
              <w:t xml:space="preserve"> و</w:t>
            </w:r>
            <w:r w:rsidR="00684BA8" w:rsidRPr="00893B0D">
              <w:rPr>
                <w:b/>
                <w:bCs/>
                <w:spacing w:val="-4"/>
                <w:position w:val="2"/>
              </w:rPr>
              <w:t>25 (Rev.WRC-23)</w:t>
            </w:r>
            <w:r w:rsidR="00684BA8" w:rsidRPr="00893B0D">
              <w:rPr>
                <w:spacing w:val="-4"/>
                <w:position w:val="2"/>
                <w:rtl/>
              </w:rPr>
              <w:t>.</w:t>
            </w:r>
          </w:p>
          <w:p w14:paraId="106EC1D3" w14:textId="77777777" w:rsidR="00684BA8" w:rsidRPr="00893B0D" w:rsidRDefault="00B11B57"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إعداد مشروع صفحة ويب مخصصة لهذا الموضوع للنظر فيه في الاجتماع التاسع والتسعين للجنة.</w:t>
            </w:r>
          </w:p>
        </w:tc>
      </w:tr>
      <w:tr w:rsidR="00DE5606" w:rsidRPr="00893B0D" w14:paraId="02D1CEF4" w14:textId="77777777" w:rsidTr="005153A4">
        <w:trPr>
          <w:jc w:val="center"/>
        </w:trPr>
        <w:tc>
          <w:tcPr>
            <w:tcW w:w="718" w:type="dxa"/>
          </w:tcPr>
          <w:p w14:paraId="3BBE14A6" w14:textId="77777777" w:rsidR="00684BA8" w:rsidRPr="00893B0D" w:rsidRDefault="00FA6A46" w:rsidP="00646575">
            <w:pPr>
              <w:pStyle w:val="Tabletext"/>
              <w:spacing w:before="80" w:after="80" w:line="280" w:lineRule="exact"/>
              <w:jc w:val="right"/>
              <w:rPr>
                <w:b/>
                <w:bCs/>
                <w:position w:val="2"/>
                <w:lang w:val="ar-SA" w:bidi="ar-EG"/>
              </w:rPr>
            </w:pPr>
            <w:r w:rsidRPr="00893B0D">
              <w:rPr>
                <w:b/>
                <w:bCs/>
                <w:position w:val="2"/>
              </w:rPr>
              <w:lastRenderedPageBreak/>
              <w:t>2.9</w:t>
            </w:r>
          </w:p>
        </w:tc>
        <w:tc>
          <w:tcPr>
            <w:tcW w:w="4174" w:type="dxa"/>
          </w:tcPr>
          <w:p w14:paraId="062AF408" w14:textId="219703AC" w:rsidR="00684BA8" w:rsidRPr="00893B0D" w:rsidRDefault="00684BA8" w:rsidP="00142C8C">
            <w:pPr>
              <w:pStyle w:val="Tabletext"/>
              <w:spacing w:before="80" w:after="80" w:line="280" w:lineRule="exact"/>
              <w:jc w:val="left"/>
              <w:rPr>
                <w:position w:val="2"/>
                <w:lang w:val="ar-SA" w:bidi="ar-EG"/>
              </w:rPr>
            </w:pPr>
            <w:r w:rsidRPr="00893B0D">
              <w:rPr>
                <w:position w:val="2"/>
                <w:rtl/>
              </w:rPr>
              <w:t>تبليغ مقدم من إدارة النرويج بشأن توفير خدمات</w:t>
            </w:r>
            <w:r w:rsidR="00142C8C">
              <w:rPr>
                <w:rFonts w:hint="cs"/>
                <w:position w:val="2"/>
                <w:rtl/>
              </w:rPr>
              <w:t> </w:t>
            </w:r>
            <w:r w:rsidRPr="00893B0D">
              <w:rPr>
                <w:position w:val="2"/>
                <w:lang w:bidi="ar-EG"/>
              </w:rPr>
              <w:t>STARLINK</w:t>
            </w:r>
            <w:r w:rsidRPr="00893B0D">
              <w:rPr>
                <w:position w:val="2"/>
                <w:rtl/>
              </w:rPr>
              <w:t xml:space="preserve"> الساتلية في أراضي جمهورية إيران</w:t>
            </w:r>
            <w:r w:rsidR="00142C8C">
              <w:rPr>
                <w:rFonts w:hint="cs"/>
                <w:position w:val="2"/>
                <w:rtl/>
              </w:rPr>
              <w:t> </w:t>
            </w:r>
            <w:r w:rsidRPr="00893B0D">
              <w:rPr>
                <w:position w:val="2"/>
                <w:rtl/>
              </w:rPr>
              <w:t>الإسلامية</w:t>
            </w:r>
            <w:r w:rsidR="001D0E80" w:rsidRPr="00893B0D">
              <w:rPr>
                <w:spacing w:val="-2"/>
                <w:position w:val="2"/>
                <w:rtl/>
              </w:rPr>
              <w:tab/>
            </w:r>
            <w:r w:rsidR="001D0E80" w:rsidRPr="00893B0D">
              <w:rPr>
                <w:position w:val="2"/>
                <w:rtl/>
              </w:rPr>
              <w:br/>
            </w:r>
            <w:hyperlink r:id="rId58" w:history="1">
              <w:r w:rsidR="00DA52D0" w:rsidRPr="00893B0D">
                <w:rPr>
                  <w:rStyle w:val="Hyperlink"/>
                  <w:position w:val="2"/>
                  <w:lang w:val="en-GB" w:bidi="ar-EG"/>
                </w:rPr>
                <w:t>RRB25-1/25</w:t>
              </w:r>
            </w:hyperlink>
            <w:r w:rsidR="00DA52D0" w:rsidRPr="00893B0D">
              <w:rPr>
                <w:position w:val="2"/>
                <w:rtl/>
                <w:lang w:val="en-GB" w:bidi="ar-EG"/>
              </w:rPr>
              <w:t xml:space="preserve">؛ </w:t>
            </w:r>
            <w:hyperlink r:id="rId59" w:history="1">
              <w:r w:rsidR="00DA52D0" w:rsidRPr="00893B0D">
                <w:rPr>
                  <w:rStyle w:val="Hyperlink"/>
                  <w:position w:val="2"/>
                  <w:lang w:val="en-GB" w:bidi="ar-EG"/>
                </w:rPr>
                <w:t>RRB25-1/DELAYED/4</w:t>
              </w:r>
            </w:hyperlink>
          </w:p>
        </w:tc>
        <w:tc>
          <w:tcPr>
            <w:tcW w:w="6977" w:type="dxa"/>
            <w:vMerge/>
          </w:tcPr>
          <w:p w14:paraId="38E09493" w14:textId="77777777" w:rsidR="00684BA8" w:rsidRPr="00893B0D" w:rsidRDefault="00684BA8" w:rsidP="00646575">
            <w:pPr>
              <w:pStyle w:val="Tabletext"/>
              <w:spacing w:before="80" w:after="80" w:line="280" w:lineRule="exact"/>
              <w:rPr>
                <w:position w:val="2"/>
                <w:lang w:val="en-GB" w:bidi="ar-EG"/>
              </w:rPr>
            </w:pPr>
          </w:p>
        </w:tc>
        <w:tc>
          <w:tcPr>
            <w:tcW w:w="3263" w:type="dxa"/>
            <w:vMerge/>
          </w:tcPr>
          <w:p w14:paraId="1AB091B0" w14:textId="77777777" w:rsidR="00684BA8" w:rsidRPr="00893B0D" w:rsidRDefault="00684BA8" w:rsidP="00646575">
            <w:pPr>
              <w:pStyle w:val="Tabletext"/>
              <w:spacing w:before="80" w:after="80" w:line="280" w:lineRule="exact"/>
              <w:jc w:val="center"/>
              <w:rPr>
                <w:position w:val="2"/>
                <w:lang w:val="en-GB" w:bidi="ar-EG"/>
              </w:rPr>
            </w:pPr>
          </w:p>
        </w:tc>
      </w:tr>
      <w:tr w:rsidR="00DE5606" w:rsidRPr="00893B0D" w14:paraId="17F73FF1" w14:textId="77777777" w:rsidTr="005153A4">
        <w:trPr>
          <w:jc w:val="center"/>
        </w:trPr>
        <w:tc>
          <w:tcPr>
            <w:tcW w:w="718" w:type="dxa"/>
          </w:tcPr>
          <w:p w14:paraId="45FD1B17"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lastRenderedPageBreak/>
              <w:t>10</w:t>
            </w:r>
          </w:p>
        </w:tc>
        <w:tc>
          <w:tcPr>
            <w:tcW w:w="4174" w:type="dxa"/>
          </w:tcPr>
          <w:p w14:paraId="1A0520E5" w14:textId="13516B7D" w:rsidR="00684BA8" w:rsidRPr="00893B0D" w:rsidRDefault="00684BA8" w:rsidP="00646575">
            <w:pPr>
              <w:pStyle w:val="Tabletext"/>
              <w:spacing w:before="80" w:after="80" w:line="280" w:lineRule="exact"/>
              <w:rPr>
                <w:position w:val="2"/>
                <w:lang w:val="ar-SA" w:bidi="ar-EG"/>
              </w:rPr>
            </w:pPr>
            <w:r w:rsidRPr="00893B0D">
              <w:rPr>
                <w:position w:val="2"/>
                <w:rtl/>
              </w:rPr>
              <w:t xml:space="preserve">تبليغ مقدم من إدارة أنغولا بالنيابة عن إدارات </w:t>
            </w:r>
            <w:r w:rsidRPr="00893B0D">
              <w:rPr>
                <w:position w:val="2"/>
              </w:rPr>
              <w:t>16</w:t>
            </w:r>
            <w:r w:rsidRPr="00893B0D">
              <w:rPr>
                <w:position w:val="2"/>
                <w:rtl/>
              </w:rPr>
              <w:t xml:space="preserve"> دولة عضواً في الجماعة الإنمائية للجنوب الأفريقي </w:t>
            </w:r>
            <w:r w:rsidRPr="00893B0D">
              <w:rPr>
                <w:position w:val="2"/>
                <w:lang w:bidi="ar-EG"/>
              </w:rPr>
              <w:t>(SADC</w:t>
            </w:r>
            <w:r w:rsidRPr="00893B0D">
              <w:rPr>
                <w:position w:val="2"/>
              </w:rPr>
              <w:t>)</w:t>
            </w:r>
            <w:r w:rsidRPr="00893B0D">
              <w:rPr>
                <w:position w:val="2"/>
                <w:rtl/>
              </w:rPr>
              <w:t xml:space="preserve"> تطلب المساعدة في تقديم عشر بطاقات تبليغ تنسيقية بموجب القرار </w:t>
            </w:r>
            <w:r w:rsidRPr="00893B0D">
              <w:rPr>
                <w:b/>
                <w:bCs/>
                <w:position w:val="2"/>
              </w:rPr>
              <w:t>170 (Rev.WRC-23)</w:t>
            </w:r>
            <w:r w:rsidR="00DA52D0" w:rsidRPr="00893B0D">
              <w:rPr>
                <w:spacing w:val="-2"/>
                <w:position w:val="2"/>
                <w:rtl/>
              </w:rPr>
              <w:t xml:space="preserve"> </w:t>
            </w:r>
            <w:r w:rsidR="00DA52D0" w:rsidRPr="00893B0D">
              <w:rPr>
                <w:spacing w:val="-2"/>
                <w:position w:val="2"/>
                <w:rtl/>
              </w:rPr>
              <w:tab/>
            </w:r>
            <w:r w:rsidR="00DA52D0" w:rsidRPr="00893B0D">
              <w:rPr>
                <w:position w:val="2"/>
                <w:rtl/>
              </w:rPr>
              <w:br/>
            </w:r>
            <w:hyperlink r:id="rId60" w:history="1">
              <w:r w:rsidR="00DA52D0" w:rsidRPr="00142C8C">
                <w:rPr>
                  <w:rStyle w:val="Hyperlink"/>
                  <w:position w:val="2"/>
                  <w:lang w:val="en-GB"/>
                </w:rPr>
                <w:t>RRB25-1/22</w:t>
              </w:r>
            </w:hyperlink>
            <w:r w:rsidR="00DA52D0" w:rsidRPr="00142C8C">
              <w:rPr>
                <w:position w:val="2"/>
                <w:rtl/>
                <w:lang w:val="en-GB"/>
              </w:rPr>
              <w:t xml:space="preserve">؛ </w:t>
            </w:r>
            <w:hyperlink r:id="rId61" w:history="1">
              <w:r w:rsidR="00DA52D0" w:rsidRPr="00142C8C">
                <w:rPr>
                  <w:rStyle w:val="Hyperlink"/>
                  <w:position w:val="2"/>
                  <w:lang w:val="en-GB"/>
                </w:rPr>
                <w:t>RRB25-1/8</w:t>
              </w:r>
            </w:hyperlink>
            <w:r w:rsidR="00DA52D0" w:rsidRPr="00142C8C">
              <w:rPr>
                <w:position w:val="2"/>
                <w:lang w:val="en-GB"/>
              </w:rPr>
              <w:t>(Rev.1)</w:t>
            </w:r>
            <w:r w:rsidR="00DA52D0" w:rsidRPr="00142C8C">
              <w:rPr>
                <w:rFonts w:hint="cs"/>
                <w:position w:val="2"/>
                <w:rtl/>
              </w:rPr>
              <w:t xml:space="preserve"> </w:t>
            </w:r>
            <w:r w:rsidRPr="00142C8C">
              <w:rPr>
                <w:position w:val="2"/>
                <w:rtl/>
              </w:rPr>
              <w:t>(</w:t>
            </w:r>
            <w:r w:rsidR="00142C8C" w:rsidRPr="00142C8C">
              <w:rPr>
                <w:rFonts w:hint="cs"/>
                <w:position w:val="2"/>
                <w:rtl/>
              </w:rPr>
              <w:t xml:space="preserve">القسم </w:t>
            </w:r>
            <w:r w:rsidRPr="00142C8C">
              <w:rPr>
                <w:position w:val="2"/>
              </w:rPr>
              <w:t>8</w:t>
            </w:r>
            <w:r w:rsidRPr="00142C8C">
              <w:rPr>
                <w:position w:val="2"/>
                <w:rtl/>
              </w:rPr>
              <w:t>)</w:t>
            </w:r>
            <w:r w:rsidR="001D0E80" w:rsidRPr="00893B0D">
              <w:rPr>
                <w:spacing w:val="-2"/>
                <w:position w:val="2"/>
                <w:rtl/>
              </w:rPr>
              <w:t xml:space="preserve"> </w:t>
            </w:r>
          </w:p>
        </w:tc>
        <w:tc>
          <w:tcPr>
            <w:tcW w:w="6977" w:type="dxa"/>
          </w:tcPr>
          <w:p w14:paraId="51CBAC02" w14:textId="77777777" w:rsidR="00684BA8" w:rsidRPr="00893B0D" w:rsidRDefault="00684BA8" w:rsidP="00646575">
            <w:pPr>
              <w:pStyle w:val="Tabletext"/>
              <w:spacing w:before="80" w:after="80" w:line="280" w:lineRule="exact"/>
              <w:rPr>
                <w:position w:val="2"/>
                <w:lang w:val="ar-SA" w:bidi="ar-EG"/>
              </w:rPr>
            </w:pPr>
            <w:r w:rsidRPr="00142C8C">
              <w:rPr>
                <w:position w:val="2"/>
                <w:rtl/>
              </w:rPr>
              <w:t xml:space="preserve">بعد أن نظرت اللجنة بالتفصيل في طلب إدارة أنغولا الوارد في الوثيقة </w:t>
            </w:r>
            <w:r w:rsidRPr="00142C8C">
              <w:rPr>
                <w:position w:val="2"/>
              </w:rPr>
              <w:t>RRB25-1/22</w:t>
            </w:r>
            <w:r w:rsidRPr="00142C8C">
              <w:rPr>
                <w:position w:val="2"/>
                <w:rtl/>
              </w:rPr>
              <w:t xml:space="preserve"> والقسم </w:t>
            </w:r>
            <w:r w:rsidRPr="00142C8C">
              <w:rPr>
                <w:position w:val="2"/>
              </w:rPr>
              <w:t>8</w:t>
            </w:r>
            <w:r w:rsidRPr="00142C8C">
              <w:rPr>
                <w:position w:val="2"/>
                <w:rtl/>
              </w:rPr>
              <w:t xml:space="preserve"> من</w:t>
            </w:r>
            <w:r w:rsidRPr="00893B0D">
              <w:rPr>
                <w:position w:val="2"/>
                <w:rtl/>
              </w:rPr>
              <w:t xml:space="preserve"> الوثيقة </w:t>
            </w:r>
            <w:r w:rsidRPr="00893B0D">
              <w:rPr>
                <w:position w:val="2"/>
              </w:rPr>
              <w:t>RRB25-1/8(Rev.1)</w:t>
            </w:r>
            <w:r w:rsidRPr="00893B0D">
              <w:rPr>
                <w:position w:val="2"/>
                <w:rtl/>
              </w:rPr>
              <w:t xml:space="preserve"> الذي يقدم تقريراً عن دعم المكتب للإدارة في هذا الصدد، أثنت على</w:t>
            </w:r>
            <w:r w:rsidR="005A60FF" w:rsidRPr="00893B0D">
              <w:rPr>
                <w:rFonts w:hint="cs"/>
                <w:position w:val="2"/>
                <w:rtl/>
              </w:rPr>
              <w:t> </w:t>
            </w:r>
            <w:r w:rsidRPr="00893B0D">
              <w:rPr>
                <w:position w:val="2"/>
                <w:rtl/>
              </w:rPr>
              <w:t xml:space="preserve">إدارات الدول الأعضاء الست عشرة في الجماعة الإنمائية للجنوب الإفريقي </w:t>
            </w:r>
            <w:r w:rsidRPr="00893B0D">
              <w:rPr>
                <w:position w:val="2"/>
                <w:lang w:bidi="ar-EG"/>
              </w:rPr>
              <w:t>(SADC</w:t>
            </w:r>
            <w:r w:rsidRPr="00893B0D">
              <w:rPr>
                <w:position w:val="2"/>
              </w:rPr>
              <w:t>)</w:t>
            </w:r>
            <w:r w:rsidRPr="00893B0D">
              <w:rPr>
                <w:position w:val="2"/>
                <w:rtl/>
              </w:rPr>
              <w:t xml:space="preserve"> لسعيها إلى</w:t>
            </w:r>
            <w:r w:rsidR="005A60FF" w:rsidRPr="00893B0D">
              <w:rPr>
                <w:rFonts w:hint="cs"/>
                <w:position w:val="2"/>
                <w:rtl/>
              </w:rPr>
              <w:t> </w:t>
            </w:r>
            <w:r w:rsidRPr="00893B0D">
              <w:rPr>
                <w:position w:val="2"/>
                <w:rtl/>
              </w:rPr>
              <w:t>تنفيذ نظام إقليمي مجدٍ اقتصادياً، وشكرت المكتب على مساعدته لتلك الإدارات في جهودها الرامية إلى تحديد المواقع المدارية المناسبة.</w:t>
            </w:r>
            <w:r w:rsidR="002E7074" w:rsidRPr="00893B0D">
              <w:rPr>
                <w:position w:val="2"/>
                <w:rtl/>
              </w:rPr>
              <w:t xml:space="preserve"> </w:t>
            </w:r>
            <w:r w:rsidRPr="00893B0D">
              <w:rPr>
                <w:position w:val="2"/>
                <w:rtl/>
              </w:rPr>
              <w:t>وبالإحالة إلى الطلب المقدم من الدول الأعضاء الست عشرة في الجماعة الإنمائية للجنوب الإفريقي، طرحت اللجنة النقاط التالية:‎</w:t>
            </w:r>
          </w:p>
          <w:p w14:paraId="0D92B91F" w14:textId="77777777"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بموجب القرار </w:t>
            </w:r>
            <w:r w:rsidR="00684BA8" w:rsidRPr="00893B0D">
              <w:rPr>
                <w:b/>
                <w:bCs/>
                <w:position w:val="2"/>
              </w:rPr>
              <w:t>170 (Rev.WRC-23)</w:t>
            </w:r>
            <w:r w:rsidR="00684BA8" w:rsidRPr="00893B0D">
              <w:rPr>
                <w:position w:val="2"/>
                <w:rtl/>
              </w:rPr>
              <w:t xml:space="preserve">، لا يمكن تطبيق الإجراء الخاص إلا من جانب الإدارات التي ليس لها تخصيص في قائمة التذييل </w:t>
            </w:r>
            <w:r w:rsidR="00684BA8" w:rsidRPr="00893B0D">
              <w:rPr>
                <w:b/>
                <w:bCs/>
                <w:position w:val="2"/>
              </w:rPr>
              <w:t>30B</w:t>
            </w:r>
            <w:r w:rsidR="00684BA8" w:rsidRPr="00893B0D">
              <w:rPr>
                <w:position w:val="2"/>
                <w:rtl/>
              </w:rPr>
              <w:t xml:space="preserve"> للوائح الراديو أو ليس لها تخصيص مقدم بموجب الفقرة </w:t>
            </w:r>
            <w:r w:rsidR="00684BA8" w:rsidRPr="00893B0D">
              <w:rPr>
                <w:position w:val="2"/>
              </w:rPr>
              <w:t>1.6</w:t>
            </w:r>
            <w:r w:rsidR="00684BA8" w:rsidRPr="00893B0D">
              <w:rPr>
                <w:position w:val="2"/>
                <w:rtl/>
              </w:rPr>
              <w:t xml:space="preserve"> من التذييل </w:t>
            </w:r>
            <w:r w:rsidR="00684BA8" w:rsidRPr="00893B0D">
              <w:rPr>
                <w:b/>
                <w:bCs/>
                <w:position w:val="2"/>
              </w:rPr>
              <w:t>30B</w:t>
            </w:r>
            <w:r w:rsidR="00684BA8" w:rsidRPr="00893B0D">
              <w:rPr>
                <w:position w:val="2"/>
                <w:rtl/>
              </w:rPr>
              <w:t xml:space="preserve"> للوائح الراديو.</w:t>
            </w:r>
          </w:p>
          <w:p w14:paraId="50D49F6B" w14:textId="18135660"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كانت هناك بعض بلدان الجماعة الإنمائية للجنوب الإفريقي التي كانت أيضاً من بين مجموعة الإدارات التي قدمت بطاقتي تبليغ عن شبكة </w:t>
            </w:r>
            <w:r w:rsidR="00684BA8" w:rsidRPr="00893B0D">
              <w:rPr>
                <w:position w:val="2"/>
                <w:lang w:bidi="ar-EG"/>
              </w:rPr>
              <w:t>RASCOM</w:t>
            </w:r>
            <w:r w:rsidR="00684BA8" w:rsidRPr="00893B0D">
              <w:rPr>
                <w:position w:val="2"/>
                <w:rtl/>
              </w:rPr>
              <w:t xml:space="preserve"> بموجب التذييل </w:t>
            </w:r>
            <w:r w:rsidR="00684BA8" w:rsidRPr="00893B0D">
              <w:rPr>
                <w:b/>
                <w:bCs/>
                <w:position w:val="2"/>
              </w:rPr>
              <w:t>30B</w:t>
            </w:r>
            <w:r w:rsidR="00684BA8" w:rsidRPr="00893B0D">
              <w:rPr>
                <w:position w:val="2"/>
                <w:rtl/>
              </w:rPr>
              <w:t xml:space="preserve"> للوائح الراديو، مما يجعلها غير مؤهلة حالياً لتقديم بطاقة تبليغ بموجب القرار </w:t>
            </w:r>
            <w:r w:rsidR="00684BA8" w:rsidRPr="00893B0D">
              <w:rPr>
                <w:b/>
                <w:bCs/>
                <w:position w:val="2"/>
              </w:rPr>
              <w:t>170 (Rev.WRC-23)</w:t>
            </w:r>
            <w:r w:rsidR="00684BA8" w:rsidRPr="00893B0D">
              <w:rPr>
                <w:position w:val="2"/>
                <w:rtl/>
              </w:rPr>
              <w:t>، ما لم</w:t>
            </w:r>
            <w:r w:rsidR="000C5F72">
              <w:rPr>
                <w:rFonts w:hint="cs"/>
                <w:position w:val="2"/>
                <w:rtl/>
              </w:rPr>
              <w:t> </w:t>
            </w:r>
            <w:r w:rsidR="00684BA8" w:rsidRPr="00893B0D">
              <w:rPr>
                <w:position w:val="2"/>
                <w:rtl/>
              </w:rPr>
              <w:t>تعد أعضاء في تلك المجموعة.</w:t>
            </w:r>
          </w:p>
          <w:p w14:paraId="07F4BED1" w14:textId="77777777"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lastRenderedPageBreak/>
              <w:sym w:font="Wingdings 2" w:char="F097"/>
            </w:r>
            <w:r w:rsidRPr="00893B0D">
              <w:rPr>
                <w:spacing w:val="-4"/>
                <w:position w:val="2"/>
                <w:rtl/>
              </w:rPr>
              <w:tab/>
            </w:r>
            <w:r w:rsidR="00684BA8" w:rsidRPr="00893B0D">
              <w:rPr>
                <w:position w:val="2"/>
                <w:rtl/>
              </w:rPr>
              <w:t xml:space="preserve">بالإضافة إلى ذلك، لم يكن من الواضح ما إذا كانت هذه التعديلات على بطاقات التبليغ عن شبكة </w:t>
            </w:r>
            <w:r w:rsidR="00684BA8" w:rsidRPr="00893B0D">
              <w:rPr>
                <w:position w:val="2"/>
                <w:lang w:bidi="ar-EG"/>
              </w:rPr>
              <w:t>RASCOM</w:t>
            </w:r>
            <w:r w:rsidR="00684BA8" w:rsidRPr="00893B0D">
              <w:rPr>
                <w:position w:val="2"/>
                <w:rtl/>
              </w:rPr>
              <w:t xml:space="preserve"> ستتطلب أيضاً تعديل مجالات الخدمة بالنظر إلى أن بطاقات التبليغ قُدمت كأنظمة دون إقليمية في التذييل </w:t>
            </w:r>
            <w:r w:rsidR="00684BA8" w:rsidRPr="00893B0D">
              <w:rPr>
                <w:b/>
                <w:bCs/>
                <w:position w:val="2"/>
              </w:rPr>
              <w:t>30B</w:t>
            </w:r>
            <w:r w:rsidR="00684BA8" w:rsidRPr="00893B0D">
              <w:rPr>
                <w:position w:val="2"/>
                <w:rtl/>
              </w:rPr>
              <w:t xml:space="preserve"> السابق للوائح الراديو.</w:t>
            </w:r>
          </w:p>
          <w:p w14:paraId="5348FD77" w14:textId="77777777"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حدد المكتب ثلاثة مواقع مدارية محتملة، ولم تتمكن الجماعة الإنمائية للجنوب الإفريقي من اختيار موقع واحد فقط من بين هذه المواقع المدارية الثلاثة المحتملة في تلك المرحلة.</w:t>
            </w:r>
          </w:p>
          <w:p w14:paraId="32309825" w14:textId="77777777"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ينبغي تجنب العدد المفرط من بطاقات التبليغ وفقاً للفقرة </w:t>
            </w:r>
            <w:r w:rsidR="00684BA8" w:rsidRPr="00893B0D">
              <w:rPr>
                <w:position w:val="2"/>
              </w:rPr>
              <w:t>‎6.2</w:t>
            </w:r>
            <w:r w:rsidR="00684BA8" w:rsidRPr="00893B0D">
              <w:rPr>
                <w:position w:val="2"/>
                <w:rtl/>
              </w:rPr>
              <w:t>‏مكرراً من التذييل ‎</w:t>
            </w:r>
            <w:r w:rsidR="00684BA8" w:rsidRPr="00893B0D">
              <w:rPr>
                <w:b/>
                <w:bCs/>
                <w:position w:val="2"/>
              </w:rPr>
              <w:t>30B</w:t>
            </w:r>
            <w:r w:rsidR="00684BA8" w:rsidRPr="00893B0D">
              <w:rPr>
                <w:position w:val="2"/>
                <w:rtl/>
              </w:rPr>
              <w:t xml:space="preserve"> للوائح</w:t>
            </w:r>
            <w:r w:rsidR="005A60FF" w:rsidRPr="00893B0D">
              <w:rPr>
                <w:rFonts w:hint="cs"/>
                <w:position w:val="2"/>
                <w:rtl/>
              </w:rPr>
              <w:t> </w:t>
            </w:r>
            <w:r w:rsidR="00684BA8" w:rsidRPr="00893B0D">
              <w:rPr>
                <w:position w:val="2"/>
                <w:rtl/>
              </w:rPr>
              <w:t>الراديو.‎</w:t>
            </w:r>
          </w:p>
          <w:p w14:paraId="0D499C16" w14:textId="77777777" w:rsidR="00684BA8" w:rsidRPr="00893B0D" w:rsidRDefault="00684BA8" w:rsidP="00646575">
            <w:pPr>
              <w:pStyle w:val="Tabletext"/>
              <w:spacing w:before="80" w:after="80" w:line="280" w:lineRule="exact"/>
              <w:rPr>
                <w:position w:val="2"/>
                <w:lang w:val="ar-SA" w:bidi="ar-EG"/>
              </w:rPr>
            </w:pPr>
            <w:r w:rsidRPr="00893B0D">
              <w:rPr>
                <w:position w:val="2"/>
                <w:rtl/>
              </w:rPr>
              <w:t>وبناءً على ذلك، قررت اللجنة:</w:t>
            </w:r>
          </w:p>
          <w:p w14:paraId="5BF5A6E5" w14:textId="77777777"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أنه حالما تمتثل إدارات الجماعة الإنمائية للجنوب الإفريقي لمعايير الأهلية المنصوص عليها في</w:t>
            </w:r>
            <w:r w:rsidR="005A60FF" w:rsidRPr="00893B0D">
              <w:rPr>
                <w:rFonts w:hint="cs"/>
                <w:position w:val="2"/>
                <w:rtl/>
              </w:rPr>
              <w:t> </w:t>
            </w:r>
            <w:r w:rsidR="00684BA8" w:rsidRPr="00893B0D">
              <w:rPr>
                <w:position w:val="2"/>
                <w:rtl/>
              </w:rPr>
              <w:t xml:space="preserve">القرار </w:t>
            </w:r>
            <w:r w:rsidR="00684BA8" w:rsidRPr="00893B0D">
              <w:rPr>
                <w:b/>
                <w:bCs/>
                <w:position w:val="2"/>
              </w:rPr>
              <w:t>170 (Rev.WRC-23)</w:t>
            </w:r>
            <w:r w:rsidR="00684BA8" w:rsidRPr="00893B0D">
              <w:rPr>
                <w:position w:val="2"/>
                <w:rtl/>
              </w:rPr>
              <w:t>، يقوم المكتب بمعالجة التبليغات المتزامنة لما يصل إلى</w:t>
            </w:r>
            <w:r w:rsidR="005A60FF" w:rsidRPr="00893B0D">
              <w:rPr>
                <w:rFonts w:hint="cs"/>
                <w:position w:val="2"/>
                <w:rtl/>
              </w:rPr>
              <w:t> </w:t>
            </w:r>
            <w:r w:rsidR="00684BA8" w:rsidRPr="00893B0D">
              <w:rPr>
                <w:position w:val="2"/>
                <w:rtl/>
              </w:rPr>
              <w:t xml:space="preserve">ثمانية بطاقات تبليغ بموجب القرار </w:t>
            </w:r>
            <w:r w:rsidR="00684BA8" w:rsidRPr="00893B0D">
              <w:rPr>
                <w:b/>
                <w:bCs/>
                <w:position w:val="2"/>
              </w:rPr>
              <w:t>170 (Rev.WRC-23)</w:t>
            </w:r>
            <w:r w:rsidR="00684BA8" w:rsidRPr="00893B0D">
              <w:rPr>
                <w:position w:val="2"/>
                <w:rtl/>
              </w:rPr>
              <w:t xml:space="preserve"> التي تختارها إدارات الجماعة الإنمائية للجنوب الإفريقي من بين أي من المواقع المدارية </w:t>
            </w:r>
            <w:r w:rsidR="00684BA8" w:rsidRPr="00893B0D">
              <w:rPr>
                <w:position w:val="2"/>
              </w:rPr>
              <w:t>°12,2</w:t>
            </w:r>
            <w:r w:rsidR="00684BA8" w:rsidRPr="00893B0D">
              <w:rPr>
                <w:position w:val="2"/>
                <w:rtl/>
              </w:rPr>
              <w:t xml:space="preserve"> شرقاً و</w:t>
            </w:r>
            <w:r w:rsidR="00684BA8" w:rsidRPr="00893B0D">
              <w:rPr>
                <w:position w:val="2"/>
              </w:rPr>
              <w:t>°16,9</w:t>
            </w:r>
            <w:r w:rsidR="00684BA8" w:rsidRPr="00893B0D">
              <w:rPr>
                <w:position w:val="2"/>
                <w:rtl/>
              </w:rPr>
              <w:t xml:space="preserve"> شرقاً و</w:t>
            </w:r>
            <w:r w:rsidR="00684BA8" w:rsidRPr="00893B0D">
              <w:rPr>
                <w:position w:val="2"/>
              </w:rPr>
              <w:t>°39,55</w:t>
            </w:r>
            <w:r w:rsidR="00684BA8" w:rsidRPr="00893B0D">
              <w:rPr>
                <w:position w:val="2"/>
                <w:rtl/>
              </w:rPr>
              <w:t xml:space="preserve"> شرقاً و</w:t>
            </w:r>
            <w:r w:rsidR="00684BA8" w:rsidRPr="00893B0D">
              <w:rPr>
                <w:position w:val="2"/>
              </w:rPr>
              <w:t>°42,25</w:t>
            </w:r>
            <w:r w:rsidR="00684BA8" w:rsidRPr="00893B0D">
              <w:rPr>
                <w:position w:val="2"/>
                <w:rtl/>
              </w:rPr>
              <w:t xml:space="preserve"> شرقاً و</w:t>
            </w:r>
            <w:r w:rsidR="00684BA8" w:rsidRPr="00893B0D">
              <w:rPr>
                <w:position w:val="2"/>
              </w:rPr>
              <w:t>°50,95</w:t>
            </w:r>
            <w:r w:rsidR="00684BA8" w:rsidRPr="00893B0D">
              <w:rPr>
                <w:position w:val="2"/>
                <w:rtl/>
              </w:rPr>
              <w:t xml:space="preserve"> شرقاً و</w:t>
            </w:r>
            <w:r w:rsidRPr="00893B0D">
              <w:rPr>
                <w:position w:val="2"/>
              </w:rPr>
              <w:t>°</w:t>
            </w:r>
            <w:r w:rsidR="00684BA8" w:rsidRPr="00893B0D">
              <w:rPr>
                <w:position w:val="2"/>
              </w:rPr>
              <w:t>67,5</w:t>
            </w:r>
            <w:r w:rsidRPr="00893B0D">
              <w:rPr>
                <w:rFonts w:hint="cs"/>
                <w:position w:val="2"/>
                <w:rtl/>
              </w:rPr>
              <w:t xml:space="preserve"> </w:t>
            </w:r>
            <w:r w:rsidR="00684BA8" w:rsidRPr="00893B0D">
              <w:rPr>
                <w:position w:val="2"/>
                <w:rtl/>
              </w:rPr>
              <w:t>شرقاً و</w:t>
            </w:r>
            <w:r w:rsidR="00684BA8" w:rsidRPr="00893B0D">
              <w:rPr>
                <w:position w:val="2"/>
              </w:rPr>
              <w:t>°71</w:t>
            </w:r>
            <w:r w:rsidR="00684BA8" w:rsidRPr="00893B0D">
              <w:rPr>
                <w:position w:val="2"/>
                <w:rtl/>
              </w:rPr>
              <w:t xml:space="preserve"> شرقاً أو المواقع الثلاثة التي حددها المكتب (</w:t>
            </w:r>
            <w:r w:rsidR="00684BA8" w:rsidRPr="00893B0D">
              <w:rPr>
                <w:position w:val="2"/>
              </w:rPr>
              <w:t>°34,4</w:t>
            </w:r>
            <w:r w:rsidRPr="00893B0D">
              <w:rPr>
                <w:rFonts w:hint="cs"/>
                <w:position w:val="2"/>
                <w:rtl/>
              </w:rPr>
              <w:t> </w:t>
            </w:r>
            <w:r w:rsidR="00684BA8" w:rsidRPr="00893B0D">
              <w:rPr>
                <w:position w:val="2"/>
                <w:rtl/>
              </w:rPr>
              <w:t>شرقاً،</w:t>
            </w:r>
            <w:r w:rsidRPr="00893B0D">
              <w:rPr>
                <w:rFonts w:hint="cs"/>
                <w:position w:val="2"/>
                <w:rtl/>
              </w:rPr>
              <w:t xml:space="preserve"> </w:t>
            </w:r>
            <w:r w:rsidRPr="00893B0D">
              <w:rPr>
                <w:position w:val="2"/>
              </w:rPr>
              <w:t>°</w:t>
            </w:r>
            <w:r w:rsidR="00684BA8" w:rsidRPr="00893B0D">
              <w:rPr>
                <w:position w:val="2"/>
              </w:rPr>
              <w:t>44,8</w:t>
            </w:r>
            <w:r w:rsidR="00684BA8" w:rsidRPr="00893B0D">
              <w:rPr>
                <w:position w:val="2"/>
                <w:rtl/>
              </w:rPr>
              <w:t xml:space="preserve"> شرقاً و</w:t>
            </w:r>
            <w:r w:rsidRPr="00893B0D">
              <w:rPr>
                <w:position w:val="2"/>
              </w:rPr>
              <w:t>°</w:t>
            </w:r>
            <w:r w:rsidR="00684BA8" w:rsidRPr="00893B0D">
              <w:rPr>
                <w:position w:val="2"/>
              </w:rPr>
              <w:t>72,3</w:t>
            </w:r>
            <w:r w:rsidR="00684BA8" w:rsidRPr="00893B0D">
              <w:rPr>
                <w:position w:val="2"/>
                <w:rtl/>
              </w:rPr>
              <w:t xml:space="preserve"> شرقاً)، وأن ينشرها في الأقسام الخاصة من الجزء </w:t>
            </w:r>
            <w:r w:rsidR="00684BA8" w:rsidRPr="00893B0D">
              <w:rPr>
                <w:position w:val="2"/>
                <w:lang w:bidi="ar-EG"/>
              </w:rPr>
              <w:t>A</w:t>
            </w:r>
            <w:r w:rsidR="00684BA8" w:rsidRPr="00893B0D">
              <w:rPr>
                <w:position w:val="2"/>
                <w:rtl/>
              </w:rPr>
              <w:t>؛</w:t>
            </w:r>
          </w:p>
          <w:p w14:paraId="7A109427" w14:textId="77777777"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أنه ينبغي لإدارة أنغولا، بعد إنجاز الخطوة السابقة، أن تبلغ المكتب بالموقع المداري الأمثل المختار حالما يتقرر بناءً على التقدم المحرز في التنسيق قبل مرحلة الجزء </w:t>
            </w:r>
            <w:r w:rsidR="00684BA8" w:rsidRPr="00893B0D">
              <w:rPr>
                <w:position w:val="2"/>
                <w:lang w:bidi="ar-EG"/>
              </w:rPr>
              <w:t>B</w:t>
            </w:r>
            <w:r w:rsidR="00684BA8" w:rsidRPr="00893B0D">
              <w:rPr>
                <w:position w:val="2"/>
                <w:rtl/>
              </w:rPr>
              <w:t>؛</w:t>
            </w:r>
          </w:p>
          <w:p w14:paraId="69108AC3" w14:textId="77777777"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 إلغاء جميع التبليغات المتبقية الأخرى وما يرتبط بها من أقسام خاصة من الجزء </w:t>
            </w:r>
            <w:r w:rsidR="00684BA8" w:rsidRPr="00893B0D">
              <w:rPr>
                <w:position w:val="2"/>
                <w:lang w:bidi="ar-EG"/>
              </w:rPr>
              <w:t>A</w:t>
            </w:r>
            <w:r w:rsidR="00684BA8" w:rsidRPr="00893B0D">
              <w:rPr>
                <w:position w:val="2"/>
                <w:rtl/>
              </w:rPr>
              <w:t xml:space="preserve"> بموجب القرار </w:t>
            </w:r>
            <w:r w:rsidR="00684BA8" w:rsidRPr="00893B0D">
              <w:rPr>
                <w:b/>
                <w:bCs/>
                <w:position w:val="2"/>
              </w:rPr>
              <w:t>170 (Rev.WRC-23)</w:t>
            </w:r>
            <w:r w:rsidR="00684BA8" w:rsidRPr="00893B0D">
              <w:rPr>
                <w:position w:val="2"/>
                <w:rtl/>
              </w:rPr>
              <w:t xml:space="preserve"> عند تقديم بطاقة التبليغ بموجب الجزء </w:t>
            </w:r>
            <w:r w:rsidR="00684BA8" w:rsidRPr="00893B0D">
              <w:rPr>
                <w:position w:val="2"/>
                <w:lang w:bidi="ar-EG"/>
              </w:rPr>
              <w:t>B</w:t>
            </w:r>
            <w:r w:rsidR="00684BA8" w:rsidRPr="00893B0D">
              <w:rPr>
                <w:position w:val="2"/>
                <w:rtl/>
              </w:rPr>
              <w:t>؛</w:t>
            </w:r>
          </w:p>
          <w:p w14:paraId="3AA83893" w14:textId="77777777"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أنه نظراً لإلغاء المؤتمر </w:t>
            </w:r>
            <w:r w:rsidR="00684BA8" w:rsidRPr="00893B0D">
              <w:rPr>
                <w:position w:val="2"/>
              </w:rPr>
              <w:t>WRC-07</w:t>
            </w:r>
            <w:r w:rsidR="00684BA8" w:rsidRPr="00893B0D">
              <w:rPr>
                <w:position w:val="2"/>
                <w:rtl/>
              </w:rPr>
              <w:t xml:space="preserve"> لمفهوم النظام دون الإقليمي، ينبغي معاملة بطاقات التبليغ عن الشبكة </w:t>
            </w:r>
            <w:r w:rsidR="00684BA8" w:rsidRPr="00893B0D">
              <w:rPr>
                <w:position w:val="2"/>
                <w:lang w:bidi="ar-EG"/>
              </w:rPr>
              <w:t>RASCOM</w:t>
            </w:r>
            <w:r w:rsidR="00684BA8" w:rsidRPr="00893B0D">
              <w:rPr>
                <w:position w:val="2"/>
                <w:rtl/>
              </w:rPr>
              <w:t xml:space="preserve"> كأنظمة إضافية، وفقاً لأحدث صيغة من التذييل </w:t>
            </w:r>
            <w:r w:rsidR="00684BA8" w:rsidRPr="00893B0D">
              <w:rPr>
                <w:b/>
                <w:bCs/>
                <w:position w:val="2"/>
              </w:rPr>
              <w:t>30B</w:t>
            </w:r>
            <w:r w:rsidR="00684BA8" w:rsidRPr="00893B0D">
              <w:rPr>
                <w:position w:val="2"/>
                <w:rtl/>
              </w:rPr>
              <w:t xml:space="preserve"> للوائح الراديو.</w:t>
            </w:r>
          </w:p>
          <w:p w14:paraId="628F4228" w14:textId="77777777" w:rsidR="00684BA8" w:rsidRPr="00893B0D" w:rsidRDefault="00684BA8" w:rsidP="00646575">
            <w:pPr>
              <w:pStyle w:val="Tabletext"/>
              <w:spacing w:before="80" w:after="80" w:line="280" w:lineRule="exact"/>
              <w:rPr>
                <w:position w:val="2"/>
                <w:lang w:val="ar-SA" w:bidi="ar-EG"/>
              </w:rPr>
            </w:pPr>
            <w:r w:rsidRPr="00893B0D">
              <w:rPr>
                <w:position w:val="2"/>
                <w:rtl/>
              </w:rPr>
              <w:t>وكلفت اللجنة المكتب بما يلي:</w:t>
            </w:r>
          </w:p>
          <w:p w14:paraId="2CE9E1CF" w14:textId="50075C32"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0C5F72">
              <w:rPr>
                <w:spacing w:val="-4"/>
                <w:position w:val="2"/>
                <w:rtl/>
              </w:rPr>
              <w:t xml:space="preserve">التشاور مع أعضاء الجماعة الإنمائية للجنوب الإفريقي لالتماس موافقتهم على حذف أسمائهم من بطاقات التبليغ عن الشبكة </w:t>
            </w:r>
            <w:r w:rsidR="00684BA8" w:rsidRPr="000C5F72">
              <w:rPr>
                <w:spacing w:val="-4"/>
                <w:position w:val="2"/>
                <w:lang w:bidi="ar-EG"/>
              </w:rPr>
              <w:t>RASCOM</w:t>
            </w:r>
            <w:r w:rsidR="00684BA8" w:rsidRPr="000C5F72">
              <w:rPr>
                <w:spacing w:val="-4"/>
                <w:position w:val="2"/>
                <w:rtl/>
              </w:rPr>
              <w:t xml:space="preserve"> لتمكينهم من الاستفادة من القرار</w:t>
            </w:r>
            <w:r w:rsidR="000C5F72" w:rsidRPr="000C5F72">
              <w:rPr>
                <w:rFonts w:hint="cs"/>
                <w:spacing w:val="-4"/>
                <w:position w:val="2"/>
                <w:rtl/>
              </w:rPr>
              <w:t> </w:t>
            </w:r>
            <w:r w:rsidR="00684BA8" w:rsidRPr="000C5F72">
              <w:rPr>
                <w:b/>
                <w:bCs/>
                <w:spacing w:val="-4"/>
                <w:position w:val="2"/>
              </w:rPr>
              <w:t>170</w:t>
            </w:r>
            <w:r w:rsidRPr="000C5F72">
              <w:rPr>
                <w:b/>
                <w:bCs/>
                <w:spacing w:val="-4"/>
                <w:position w:val="2"/>
              </w:rPr>
              <w:t> </w:t>
            </w:r>
            <w:r w:rsidR="00684BA8" w:rsidRPr="000C5F72">
              <w:rPr>
                <w:b/>
                <w:bCs/>
                <w:spacing w:val="-4"/>
                <w:position w:val="2"/>
              </w:rPr>
              <w:t>(Rev.WRC-23)</w:t>
            </w:r>
            <w:r w:rsidR="00684BA8" w:rsidRPr="000C5F72">
              <w:rPr>
                <w:spacing w:val="-4"/>
                <w:position w:val="2"/>
                <w:rtl/>
              </w:rPr>
              <w:t xml:space="preserve">، مع البقاء في المنظمة الحكومية الدولية </w:t>
            </w:r>
            <w:r w:rsidR="00684BA8" w:rsidRPr="000C5F72">
              <w:rPr>
                <w:spacing w:val="-4"/>
                <w:position w:val="2"/>
                <w:lang w:bidi="ar-EG"/>
              </w:rPr>
              <w:t>RASCOM</w:t>
            </w:r>
            <w:r w:rsidR="00684BA8" w:rsidRPr="000C5F72">
              <w:rPr>
                <w:spacing w:val="-4"/>
                <w:position w:val="2"/>
                <w:rtl/>
              </w:rPr>
              <w:t>؛</w:t>
            </w:r>
          </w:p>
          <w:p w14:paraId="23887D8B" w14:textId="601461F2"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التعامل مع أي تعديل على بطاقات التبليغ عن الشبكة </w:t>
            </w:r>
            <w:r w:rsidR="00684BA8" w:rsidRPr="00893B0D">
              <w:rPr>
                <w:position w:val="2"/>
                <w:lang w:bidi="ar-EG"/>
              </w:rPr>
              <w:t>RASCOM</w:t>
            </w:r>
            <w:r w:rsidR="00684BA8" w:rsidRPr="00893B0D">
              <w:rPr>
                <w:position w:val="2"/>
                <w:rtl/>
              </w:rPr>
              <w:t xml:space="preserve"> باعتباره أنظمة إضافية، وفقاً لأحدث صيغة من التذييل </w:t>
            </w:r>
            <w:r w:rsidR="00684BA8" w:rsidRPr="00893B0D">
              <w:rPr>
                <w:b/>
                <w:bCs/>
                <w:position w:val="2"/>
              </w:rPr>
              <w:t>30B</w:t>
            </w:r>
            <w:r w:rsidR="00684BA8" w:rsidRPr="00893B0D">
              <w:rPr>
                <w:position w:val="2"/>
                <w:rtl/>
              </w:rPr>
              <w:t xml:space="preserve"> للوائح الراديو، أي أن تغيير الأعضاء في بطاقات التبليغ لا</w:t>
            </w:r>
            <w:r w:rsidR="000C5F72">
              <w:rPr>
                <w:rFonts w:hint="cs"/>
                <w:position w:val="2"/>
                <w:rtl/>
              </w:rPr>
              <w:t> </w:t>
            </w:r>
            <w:r w:rsidR="00684BA8" w:rsidRPr="00893B0D">
              <w:rPr>
                <w:position w:val="2"/>
                <w:rtl/>
              </w:rPr>
              <w:t>يعني ضمناً أي تعديل في مناطق الخدمة للأنظمة الإضافية؛</w:t>
            </w:r>
          </w:p>
          <w:p w14:paraId="464511F1" w14:textId="246D4770" w:rsidR="00684BA8" w:rsidRPr="00893B0D" w:rsidRDefault="00E807B1"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lastRenderedPageBreak/>
              <w:sym w:font="Wingdings 2" w:char="F097"/>
            </w:r>
            <w:r w:rsidRPr="00893B0D">
              <w:rPr>
                <w:spacing w:val="-4"/>
                <w:position w:val="2"/>
                <w:rtl/>
              </w:rPr>
              <w:tab/>
            </w:r>
            <w:r w:rsidR="00684BA8" w:rsidRPr="00893B0D">
              <w:rPr>
                <w:position w:val="2"/>
                <w:rtl/>
              </w:rPr>
              <w:t>النظر في الحد الأقصى لعدد بطاقات التبليغ بوصفه عدد الإدارات المشاركة في التوقيع (على ألا</w:t>
            </w:r>
            <w:r w:rsidR="000C5F72">
              <w:rPr>
                <w:rFonts w:hint="cs"/>
                <w:position w:val="2"/>
                <w:rtl/>
              </w:rPr>
              <w:t> </w:t>
            </w:r>
            <w:r w:rsidR="00684BA8" w:rsidRPr="00893B0D">
              <w:rPr>
                <w:position w:val="2"/>
                <w:rtl/>
              </w:rPr>
              <w:t>يتجاوز ثماني بطاقات تبليغ)؛</w:t>
            </w:r>
          </w:p>
          <w:p w14:paraId="62CE1939" w14:textId="77777777" w:rsidR="00684BA8" w:rsidRPr="00893B0D" w:rsidRDefault="005A24F2"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مواصلة تقديم تقارير إلى الاجتماعات المقبلة للجنة بشأن التقدم المحرز في المسألة.</w:t>
            </w:r>
          </w:p>
        </w:tc>
        <w:tc>
          <w:tcPr>
            <w:tcW w:w="3263" w:type="dxa"/>
          </w:tcPr>
          <w:p w14:paraId="17AA9546" w14:textId="18A398E9" w:rsidR="00684BA8" w:rsidRPr="00893B0D" w:rsidRDefault="00684BA8" w:rsidP="00646575">
            <w:pPr>
              <w:pStyle w:val="Tabletext"/>
              <w:spacing w:before="80" w:after="80" w:line="280" w:lineRule="exact"/>
              <w:jc w:val="center"/>
              <w:rPr>
                <w:position w:val="2"/>
                <w:lang w:val="ar-SA" w:bidi="ar-EG"/>
              </w:rPr>
            </w:pPr>
            <w:r w:rsidRPr="00893B0D">
              <w:rPr>
                <w:position w:val="2"/>
                <w:rtl/>
              </w:rPr>
              <w:lastRenderedPageBreak/>
              <w:t>ينبغي للأمين التنفيذي أن يبلغ الإدار</w:t>
            </w:r>
            <w:r w:rsidR="000C5F72">
              <w:rPr>
                <w:rFonts w:hint="cs"/>
                <w:position w:val="2"/>
                <w:rtl/>
              </w:rPr>
              <w:t>ة</w:t>
            </w:r>
            <w:r w:rsidRPr="00893B0D">
              <w:rPr>
                <w:position w:val="2"/>
                <w:rtl/>
              </w:rPr>
              <w:t xml:space="preserve"> المعنية بهذا القرار.</w:t>
            </w:r>
          </w:p>
          <w:p w14:paraId="062D51AF" w14:textId="77777777" w:rsidR="00684BA8" w:rsidRPr="00893B0D" w:rsidRDefault="00684BA8" w:rsidP="00646575">
            <w:pPr>
              <w:pStyle w:val="Tabletext"/>
              <w:spacing w:before="80" w:after="80" w:line="280" w:lineRule="exact"/>
              <w:rPr>
                <w:position w:val="2"/>
                <w:lang w:val="ar-SA" w:bidi="ar-EG"/>
              </w:rPr>
            </w:pPr>
            <w:r w:rsidRPr="00893B0D">
              <w:rPr>
                <w:position w:val="2"/>
                <w:rtl/>
              </w:rPr>
              <w:t>يقوم المكتب بما يلي:</w:t>
            </w:r>
          </w:p>
          <w:p w14:paraId="13A36358" w14:textId="3A558B3F" w:rsidR="00684BA8" w:rsidRPr="000C5F72" w:rsidRDefault="00106ECA" w:rsidP="000C5F72">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spacing w:val="-7"/>
                <w:position w:val="2"/>
                <w:lang w:val="ar-SA" w:bidi="ar-EG"/>
              </w:rPr>
            </w:pPr>
            <w:r w:rsidRPr="000C5F72">
              <w:rPr>
                <w:spacing w:val="-4"/>
                <w:position w:val="2"/>
              </w:rPr>
              <w:sym w:font="Wingdings 2" w:char="F097"/>
            </w:r>
            <w:r w:rsidRPr="000C5F72">
              <w:rPr>
                <w:spacing w:val="-4"/>
                <w:position w:val="2"/>
                <w:rtl/>
              </w:rPr>
              <w:tab/>
            </w:r>
            <w:r w:rsidR="00684BA8" w:rsidRPr="000C5F72">
              <w:rPr>
                <w:spacing w:val="-7"/>
                <w:position w:val="2"/>
                <w:rtl/>
              </w:rPr>
              <w:t>التشاور مع أعضاء الجماعة الإنمائية للجنوب الإفريقي لالتماس موافقتهم على حذف أسمائهم من بطاقات التبليغ عن الشبكة</w:t>
            </w:r>
            <w:r w:rsidR="000C5F72" w:rsidRPr="000C5F72">
              <w:rPr>
                <w:rFonts w:hint="eastAsia"/>
                <w:spacing w:val="-7"/>
                <w:position w:val="2"/>
                <w:rtl/>
              </w:rPr>
              <w:t> </w:t>
            </w:r>
            <w:r w:rsidR="00684BA8" w:rsidRPr="000C5F72">
              <w:rPr>
                <w:spacing w:val="-7"/>
                <w:position w:val="2"/>
                <w:lang w:bidi="ar-EG"/>
              </w:rPr>
              <w:t>RASCOM</w:t>
            </w:r>
            <w:r w:rsidR="00684BA8" w:rsidRPr="000C5F72">
              <w:rPr>
                <w:spacing w:val="-7"/>
                <w:position w:val="2"/>
                <w:rtl/>
              </w:rPr>
              <w:t xml:space="preserve"> لتمكينهم من الاستفادة من القرار</w:t>
            </w:r>
            <w:r w:rsidR="000C5F72" w:rsidRPr="000C5F72">
              <w:rPr>
                <w:rFonts w:hint="eastAsia"/>
                <w:spacing w:val="-7"/>
                <w:position w:val="2"/>
                <w:rtl/>
              </w:rPr>
              <w:t> </w:t>
            </w:r>
            <w:r w:rsidR="00684BA8" w:rsidRPr="000C5F72">
              <w:rPr>
                <w:b/>
                <w:bCs/>
                <w:spacing w:val="-7"/>
                <w:position w:val="2"/>
              </w:rPr>
              <w:t>170</w:t>
            </w:r>
            <w:r w:rsidR="000C5F72" w:rsidRPr="000C5F72">
              <w:rPr>
                <w:b/>
                <w:bCs/>
                <w:spacing w:val="-7"/>
                <w:position w:val="2"/>
              </w:rPr>
              <w:t> </w:t>
            </w:r>
            <w:r w:rsidR="00684BA8" w:rsidRPr="000C5F72">
              <w:rPr>
                <w:b/>
                <w:bCs/>
                <w:spacing w:val="-7"/>
                <w:position w:val="2"/>
              </w:rPr>
              <w:t>(Rev.WRC</w:t>
            </w:r>
            <w:r w:rsidR="000C5F72" w:rsidRPr="000C5F72">
              <w:rPr>
                <w:b/>
                <w:bCs/>
                <w:spacing w:val="-7"/>
                <w:position w:val="2"/>
              </w:rPr>
              <w:noBreakHyphen/>
            </w:r>
            <w:r w:rsidR="00684BA8" w:rsidRPr="000C5F72">
              <w:rPr>
                <w:b/>
                <w:bCs/>
                <w:spacing w:val="-7"/>
                <w:position w:val="2"/>
              </w:rPr>
              <w:t>23)</w:t>
            </w:r>
            <w:r w:rsidR="00684BA8" w:rsidRPr="000C5F72">
              <w:rPr>
                <w:spacing w:val="-7"/>
                <w:position w:val="2"/>
                <w:rtl/>
              </w:rPr>
              <w:t>،</w:t>
            </w:r>
            <w:r w:rsidR="000C5F72" w:rsidRPr="000C5F72">
              <w:rPr>
                <w:rFonts w:hint="cs"/>
                <w:spacing w:val="-7"/>
                <w:position w:val="2"/>
                <w:rtl/>
              </w:rPr>
              <w:t xml:space="preserve"> </w:t>
            </w:r>
            <w:r w:rsidR="00684BA8" w:rsidRPr="000C5F72">
              <w:rPr>
                <w:spacing w:val="-7"/>
                <w:position w:val="2"/>
                <w:rtl/>
              </w:rPr>
              <w:t>مع</w:t>
            </w:r>
            <w:r w:rsidR="000C5F72" w:rsidRPr="000C5F72">
              <w:rPr>
                <w:rFonts w:hint="cs"/>
                <w:spacing w:val="-7"/>
                <w:position w:val="2"/>
                <w:rtl/>
              </w:rPr>
              <w:t xml:space="preserve"> </w:t>
            </w:r>
            <w:r w:rsidR="00684BA8" w:rsidRPr="000C5F72">
              <w:rPr>
                <w:spacing w:val="-7"/>
                <w:position w:val="2"/>
                <w:rtl/>
              </w:rPr>
              <w:t>البقاء في</w:t>
            </w:r>
            <w:r w:rsidR="005A60FF" w:rsidRPr="000C5F72">
              <w:rPr>
                <w:rFonts w:hint="cs"/>
                <w:spacing w:val="-7"/>
                <w:position w:val="2"/>
                <w:rtl/>
              </w:rPr>
              <w:t> </w:t>
            </w:r>
            <w:r w:rsidR="00684BA8" w:rsidRPr="000C5F72">
              <w:rPr>
                <w:spacing w:val="-7"/>
                <w:position w:val="2"/>
                <w:rtl/>
              </w:rPr>
              <w:t>المنظمة الحكومية الدولية</w:t>
            </w:r>
            <w:r w:rsidR="000C5F72" w:rsidRPr="000C5F72">
              <w:rPr>
                <w:rFonts w:hint="cs"/>
                <w:spacing w:val="-7"/>
                <w:position w:val="2"/>
                <w:rtl/>
              </w:rPr>
              <w:t xml:space="preserve"> </w:t>
            </w:r>
            <w:r w:rsidR="00684BA8" w:rsidRPr="000C5F72">
              <w:rPr>
                <w:spacing w:val="-7"/>
                <w:position w:val="2"/>
                <w:lang w:bidi="ar-EG"/>
              </w:rPr>
              <w:t>RASCOM</w:t>
            </w:r>
            <w:r w:rsidR="00684BA8" w:rsidRPr="000C5F72">
              <w:rPr>
                <w:spacing w:val="-7"/>
                <w:position w:val="2"/>
                <w:rtl/>
              </w:rPr>
              <w:t>؛</w:t>
            </w:r>
          </w:p>
          <w:p w14:paraId="7E26E65B" w14:textId="680CF883" w:rsidR="00684BA8" w:rsidRPr="00893B0D" w:rsidRDefault="00106ECA" w:rsidP="000C5F72">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التعامل مع أي تعديل على بطاقات التبليغ عن الشبكة </w:t>
            </w:r>
            <w:r w:rsidR="00684BA8" w:rsidRPr="00893B0D">
              <w:rPr>
                <w:position w:val="2"/>
                <w:lang w:bidi="ar-EG"/>
              </w:rPr>
              <w:t>RASCOM</w:t>
            </w:r>
            <w:r w:rsidR="00684BA8" w:rsidRPr="00893B0D">
              <w:rPr>
                <w:position w:val="2"/>
                <w:rtl/>
              </w:rPr>
              <w:t xml:space="preserve"> باعتباره أنظمة إضافية، وفقاً لأحدث صيغة من التذييل </w:t>
            </w:r>
            <w:r w:rsidR="00684BA8" w:rsidRPr="00893B0D">
              <w:rPr>
                <w:b/>
                <w:bCs/>
                <w:position w:val="2"/>
              </w:rPr>
              <w:t>30B</w:t>
            </w:r>
            <w:r w:rsidR="00684BA8" w:rsidRPr="00893B0D">
              <w:rPr>
                <w:position w:val="2"/>
                <w:rtl/>
              </w:rPr>
              <w:t xml:space="preserve"> للوائح الراديو، أي أن تغيير الأعضاء في بطاقات التبليغ لا</w:t>
            </w:r>
            <w:r w:rsidR="000C5F72">
              <w:rPr>
                <w:rFonts w:hint="cs"/>
                <w:position w:val="2"/>
                <w:rtl/>
              </w:rPr>
              <w:t xml:space="preserve"> </w:t>
            </w:r>
            <w:r w:rsidR="00684BA8" w:rsidRPr="00893B0D">
              <w:rPr>
                <w:position w:val="2"/>
                <w:rtl/>
              </w:rPr>
              <w:t xml:space="preserve">يعني </w:t>
            </w:r>
            <w:r w:rsidR="00684BA8" w:rsidRPr="00893B0D">
              <w:rPr>
                <w:position w:val="2"/>
                <w:rtl/>
              </w:rPr>
              <w:lastRenderedPageBreak/>
              <w:t>ضمناً أي تعديل في مناطق الخدمة للأنظمة الإضافية؛</w:t>
            </w:r>
          </w:p>
          <w:p w14:paraId="35602486" w14:textId="77777777" w:rsidR="00684BA8" w:rsidRPr="00893B0D" w:rsidRDefault="00106ECA" w:rsidP="000C5F72">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النظر في الحد الأقصى لعدد بطاقات التبليغ بوصفه عدد الإدارات المشاركة في</w:t>
            </w:r>
            <w:r w:rsidR="005A60FF" w:rsidRPr="00893B0D">
              <w:rPr>
                <w:rFonts w:hint="cs"/>
                <w:position w:val="2"/>
                <w:rtl/>
              </w:rPr>
              <w:t> </w:t>
            </w:r>
            <w:r w:rsidR="00684BA8" w:rsidRPr="00893B0D">
              <w:rPr>
                <w:position w:val="2"/>
                <w:rtl/>
              </w:rPr>
              <w:t>التوقيع (على ألا يتجاوز ثماني بطاقات</w:t>
            </w:r>
            <w:r w:rsidR="005A60FF" w:rsidRPr="00893B0D">
              <w:rPr>
                <w:rFonts w:hint="cs"/>
                <w:position w:val="2"/>
                <w:rtl/>
              </w:rPr>
              <w:t> </w:t>
            </w:r>
            <w:r w:rsidR="00684BA8" w:rsidRPr="00893B0D">
              <w:rPr>
                <w:position w:val="2"/>
                <w:rtl/>
              </w:rPr>
              <w:t>تبليغ)؛</w:t>
            </w:r>
          </w:p>
          <w:p w14:paraId="4465FF12" w14:textId="77777777" w:rsidR="00684BA8" w:rsidRPr="00893B0D" w:rsidRDefault="00106ECA" w:rsidP="000C5F72">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مواصلة تقديم تقارير إلى الاجتماعات المقبلة للجنة بشأن التقدم المحرز في</w:t>
            </w:r>
            <w:r w:rsidRPr="00893B0D">
              <w:rPr>
                <w:rFonts w:hint="eastAsia"/>
                <w:position w:val="2"/>
                <w:rtl/>
                <w:lang w:bidi="ar-EG"/>
              </w:rPr>
              <w:t> </w:t>
            </w:r>
            <w:r w:rsidR="00684BA8" w:rsidRPr="00893B0D">
              <w:rPr>
                <w:position w:val="2"/>
                <w:rtl/>
              </w:rPr>
              <w:t>المسألة.</w:t>
            </w:r>
          </w:p>
        </w:tc>
      </w:tr>
      <w:tr w:rsidR="00DE5606" w:rsidRPr="00893B0D" w14:paraId="1E7B427D" w14:textId="77777777" w:rsidTr="005153A4">
        <w:trPr>
          <w:jc w:val="center"/>
        </w:trPr>
        <w:tc>
          <w:tcPr>
            <w:tcW w:w="718" w:type="dxa"/>
          </w:tcPr>
          <w:p w14:paraId="035CB155"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lastRenderedPageBreak/>
              <w:t>11</w:t>
            </w:r>
          </w:p>
        </w:tc>
        <w:tc>
          <w:tcPr>
            <w:tcW w:w="4174" w:type="dxa"/>
          </w:tcPr>
          <w:p w14:paraId="160BC6E0"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تأكيد موعد الاجتماع القادم لعام </w:t>
            </w:r>
            <w:r w:rsidRPr="00893B0D">
              <w:rPr>
                <w:position w:val="2"/>
              </w:rPr>
              <w:t>2025</w:t>
            </w:r>
            <w:r w:rsidRPr="00893B0D">
              <w:rPr>
                <w:position w:val="2"/>
                <w:rtl/>
              </w:rPr>
              <w:t xml:space="preserve"> والمواعيد التقريبية للاجتماعات المقبلة</w:t>
            </w:r>
          </w:p>
        </w:tc>
        <w:tc>
          <w:tcPr>
            <w:tcW w:w="6977" w:type="dxa"/>
          </w:tcPr>
          <w:p w14:paraId="5CD92D4E" w14:textId="77777777" w:rsidR="00684BA8" w:rsidRPr="00893B0D" w:rsidRDefault="00CF3355" w:rsidP="00646575">
            <w:pPr>
              <w:pStyle w:val="Tabletext"/>
              <w:spacing w:before="80" w:after="80" w:line="280" w:lineRule="exact"/>
              <w:rPr>
                <w:position w:val="2"/>
                <w:lang w:val="ar-SA" w:bidi="ar-EG"/>
              </w:rPr>
            </w:pPr>
            <w:bookmarkStart w:id="8" w:name="_Hlk170298318"/>
            <w:bookmarkStart w:id="9" w:name="_Hlk148707703"/>
            <w:r w:rsidRPr="00893B0D">
              <w:rPr>
                <w:rFonts w:hint="cs"/>
                <w:position w:val="2"/>
                <w:rtl/>
              </w:rPr>
              <w:t>وأكدت</w:t>
            </w:r>
            <w:r w:rsidR="00684BA8" w:rsidRPr="00893B0D">
              <w:rPr>
                <w:position w:val="2"/>
                <w:rtl/>
              </w:rPr>
              <w:t xml:space="preserve"> اللجنة أن موعد عقد الاجتماع التاسع والتسعين الفترة الممتدة من ‎</w:t>
            </w:r>
            <w:r w:rsidR="00684BA8" w:rsidRPr="00893B0D">
              <w:rPr>
                <w:position w:val="2"/>
              </w:rPr>
              <w:t>14</w:t>
            </w:r>
            <w:r w:rsidR="00684BA8" w:rsidRPr="00893B0D">
              <w:rPr>
                <w:position w:val="2"/>
                <w:rtl/>
              </w:rPr>
              <w:t xml:space="preserve"> ‏إلى ‎</w:t>
            </w:r>
            <w:r w:rsidR="00684BA8" w:rsidRPr="00893B0D">
              <w:rPr>
                <w:position w:val="2"/>
              </w:rPr>
              <w:t>18</w:t>
            </w:r>
            <w:r w:rsidR="00684BA8" w:rsidRPr="00893B0D">
              <w:rPr>
                <w:position w:val="2"/>
                <w:rtl/>
              </w:rPr>
              <w:t xml:space="preserve"> ‏يوليو ‎</w:t>
            </w:r>
            <w:r w:rsidR="00684BA8" w:rsidRPr="00893B0D">
              <w:rPr>
                <w:position w:val="2"/>
              </w:rPr>
              <w:t>2025</w:t>
            </w:r>
            <w:r w:rsidR="00684BA8" w:rsidRPr="00893B0D">
              <w:rPr>
                <w:position w:val="2"/>
                <w:rtl/>
              </w:rPr>
              <w:t xml:space="preserve"> (‏بالقاعة ‎L).</w:t>
            </w:r>
          </w:p>
          <w:p w14:paraId="12ABF071" w14:textId="684B407D" w:rsidR="00684BA8" w:rsidRPr="00893B0D" w:rsidRDefault="00684BA8" w:rsidP="00646575">
            <w:pPr>
              <w:pStyle w:val="Tabletext"/>
              <w:spacing w:before="80" w:after="80" w:line="280" w:lineRule="exact"/>
              <w:rPr>
                <w:position w:val="2"/>
                <w:lang w:val="ar-SA" w:bidi="ar-EG"/>
              </w:rPr>
            </w:pPr>
            <w:r w:rsidRPr="000C5F72">
              <w:rPr>
                <w:position w:val="2"/>
                <w:rtl/>
              </w:rPr>
              <w:t>‏كما أكدت اللجنة مبدئياً موعد اجتماعها اللاحق في عام ‎</w:t>
            </w:r>
            <w:r w:rsidRPr="000C5F72">
              <w:rPr>
                <w:position w:val="2"/>
              </w:rPr>
              <w:t>2025</w:t>
            </w:r>
            <w:r w:rsidRPr="000C5F72">
              <w:rPr>
                <w:position w:val="2"/>
                <w:rtl/>
              </w:rPr>
              <w:t>‏، على النحو التالي:‎</w:t>
            </w:r>
          </w:p>
          <w:p w14:paraId="6933D020" w14:textId="77777777" w:rsidR="00684BA8" w:rsidRPr="00893B0D" w:rsidRDefault="005A24F2"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الاجتماع </w:t>
            </w:r>
            <w:proofErr w:type="gramStart"/>
            <w:r w:rsidR="00684BA8" w:rsidRPr="00893B0D">
              <w:rPr>
                <w:position w:val="2"/>
                <w:rtl/>
              </w:rPr>
              <w:t>المائة</w:t>
            </w:r>
            <w:proofErr w:type="gramEnd"/>
            <w:r w:rsidR="00684BA8" w:rsidRPr="00893B0D">
              <w:rPr>
                <w:position w:val="2"/>
                <w:rtl/>
              </w:rPr>
              <w:t>:</w:t>
            </w:r>
            <w:r w:rsidR="00DA52D0" w:rsidRPr="00893B0D">
              <w:rPr>
                <w:rFonts w:hint="cs"/>
                <w:position w:val="2"/>
                <w:rtl/>
              </w:rPr>
              <w:t xml:space="preserve"> </w:t>
            </w:r>
            <w:r w:rsidRPr="00893B0D">
              <w:rPr>
                <w:position w:val="2"/>
              </w:rPr>
              <w:t>14-10</w:t>
            </w:r>
            <w:r w:rsidR="00DA52D0" w:rsidRPr="00893B0D">
              <w:rPr>
                <w:rFonts w:hint="cs"/>
                <w:position w:val="2"/>
                <w:rtl/>
              </w:rPr>
              <w:t xml:space="preserve"> </w:t>
            </w:r>
            <w:r w:rsidR="00684BA8" w:rsidRPr="00893B0D">
              <w:rPr>
                <w:position w:val="2"/>
                <w:rtl/>
              </w:rPr>
              <w:t>نوفمبر ‎</w:t>
            </w:r>
            <w:r w:rsidR="00684BA8" w:rsidRPr="00893B0D">
              <w:rPr>
                <w:position w:val="2"/>
              </w:rPr>
              <w:t>2025</w:t>
            </w:r>
            <w:r w:rsidR="00684BA8" w:rsidRPr="00893B0D">
              <w:rPr>
                <w:position w:val="2"/>
                <w:rtl/>
              </w:rPr>
              <w:t xml:space="preserve"> (‏بالقاعة ‎L)‏؛</w:t>
            </w:r>
          </w:p>
          <w:p w14:paraId="03C45ADB" w14:textId="77777777" w:rsidR="00684BA8" w:rsidRPr="00893B0D" w:rsidRDefault="00684BA8" w:rsidP="00646575">
            <w:pPr>
              <w:pStyle w:val="Tabletext"/>
              <w:spacing w:before="80" w:after="80" w:line="280" w:lineRule="exact"/>
              <w:rPr>
                <w:position w:val="2"/>
                <w:lang w:val="ar-SA" w:bidi="ar-EG"/>
              </w:rPr>
            </w:pPr>
            <w:r w:rsidRPr="00893B0D">
              <w:rPr>
                <w:position w:val="2"/>
                <w:rtl/>
              </w:rPr>
              <w:t>‏واجتماعاتها في عام ‎</w:t>
            </w:r>
            <w:r w:rsidRPr="00893B0D">
              <w:rPr>
                <w:position w:val="2"/>
              </w:rPr>
              <w:t>2026</w:t>
            </w:r>
            <w:r w:rsidRPr="00893B0D">
              <w:rPr>
                <w:position w:val="2"/>
                <w:rtl/>
              </w:rPr>
              <w:t>، على النحو التالي:‎</w:t>
            </w:r>
          </w:p>
          <w:p w14:paraId="1EDE475F" w14:textId="77777777" w:rsidR="00684BA8" w:rsidRPr="00893B0D" w:rsidRDefault="005A24F2"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الاجتماع الواحد بعد </w:t>
            </w:r>
            <w:proofErr w:type="gramStart"/>
            <w:r w:rsidR="00684BA8" w:rsidRPr="00893B0D">
              <w:rPr>
                <w:position w:val="2"/>
                <w:rtl/>
              </w:rPr>
              <w:t>المائة</w:t>
            </w:r>
            <w:proofErr w:type="gramEnd"/>
            <w:r w:rsidR="00684BA8" w:rsidRPr="00893B0D">
              <w:rPr>
                <w:position w:val="2"/>
                <w:lang w:bidi="ar-EG"/>
              </w:rPr>
              <w:t>:</w:t>
            </w:r>
            <w:r w:rsidR="00684BA8" w:rsidRPr="00893B0D">
              <w:rPr>
                <w:position w:val="2"/>
                <w:rtl/>
              </w:rPr>
              <w:t xml:space="preserve"> </w:t>
            </w:r>
            <w:r w:rsidRPr="00893B0D">
              <w:rPr>
                <w:position w:val="2"/>
              </w:rPr>
              <w:t>27-23</w:t>
            </w:r>
            <w:r w:rsidR="00684BA8" w:rsidRPr="00893B0D">
              <w:rPr>
                <w:position w:val="2"/>
                <w:rtl/>
              </w:rPr>
              <w:t xml:space="preserve"> مارس ‎</w:t>
            </w:r>
            <w:r w:rsidR="00684BA8" w:rsidRPr="00893B0D">
              <w:rPr>
                <w:position w:val="2"/>
              </w:rPr>
              <w:t>2026</w:t>
            </w:r>
            <w:r w:rsidR="00684BA8" w:rsidRPr="00893B0D">
              <w:rPr>
                <w:position w:val="2"/>
                <w:rtl/>
              </w:rPr>
              <w:t xml:space="preserve"> (‏بالقاعة ‎L)‏؛</w:t>
            </w:r>
          </w:p>
          <w:p w14:paraId="5064C9BF" w14:textId="77777777" w:rsidR="00684BA8" w:rsidRPr="00893B0D" w:rsidRDefault="005A24F2"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الاجتماع الثاني بعد </w:t>
            </w:r>
            <w:proofErr w:type="gramStart"/>
            <w:r w:rsidR="00684BA8" w:rsidRPr="00893B0D">
              <w:rPr>
                <w:position w:val="2"/>
                <w:rtl/>
              </w:rPr>
              <w:t>المائة</w:t>
            </w:r>
            <w:proofErr w:type="gramEnd"/>
            <w:r w:rsidR="00684BA8" w:rsidRPr="00893B0D">
              <w:rPr>
                <w:position w:val="2"/>
                <w:lang w:bidi="ar-EG"/>
              </w:rPr>
              <w:t>:</w:t>
            </w:r>
            <w:r w:rsidR="00684BA8" w:rsidRPr="00893B0D">
              <w:rPr>
                <w:position w:val="2"/>
                <w:rtl/>
              </w:rPr>
              <w:t xml:space="preserve"> </w:t>
            </w:r>
            <w:r w:rsidR="00684BA8" w:rsidRPr="00893B0D">
              <w:rPr>
                <w:position w:val="2"/>
              </w:rPr>
              <w:t>29</w:t>
            </w:r>
            <w:r w:rsidR="00684BA8" w:rsidRPr="00893B0D">
              <w:rPr>
                <w:position w:val="2"/>
                <w:rtl/>
              </w:rPr>
              <w:t xml:space="preserve"> يونيو</w:t>
            </w:r>
            <w:r w:rsidR="00DA52D0" w:rsidRPr="00893B0D">
              <w:rPr>
                <w:rFonts w:hint="cs"/>
                <w:position w:val="2"/>
                <w:rtl/>
              </w:rPr>
              <w:t xml:space="preserve"> </w:t>
            </w:r>
            <w:r w:rsidR="00684BA8" w:rsidRPr="00893B0D">
              <w:rPr>
                <w:position w:val="2"/>
                <w:rtl/>
              </w:rPr>
              <w:t>-</w:t>
            </w:r>
            <w:r w:rsidR="00DA52D0" w:rsidRPr="00893B0D">
              <w:rPr>
                <w:rFonts w:hint="cs"/>
                <w:position w:val="2"/>
                <w:rtl/>
              </w:rPr>
              <w:t xml:space="preserve"> </w:t>
            </w:r>
            <w:r w:rsidR="00684BA8" w:rsidRPr="00893B0D">
              <w:rPr>
                <w:position w:val="2"/>
                <w:rtl/>
              </w:rPr>
              <w:t>‎</w:t>
            </w:r>
            <w:r w:rsidR="00684BA8" w:rsidRPr="00893B0D">
              <w:rPr>
                <w:position w:val="2"/>
              </w:rPr>
              <w:t>3</w:t>
            </w:r>
            <w:r w:rsidR="00684BA8" w:rsidRPr="00893B0D">
              <w:rPr>
                <w:position w:val="2"/>
                <w:rtl/>
              </w:rPr>
              <w:t xml:space="preserve"> يوليو ‎</w:t>
            </w:r>
            <w:r w:rsidR="00684BA8" w:rsidRPr="00893B0D">
              <w:rPr>
                <w:position w:val="2"/>
              </w:rPr>
              <w:t>2026</w:t>
            </w:r>
            <w:r w:rsidR="00684BA8" w:rsidRPr="00893B0D">
              <w:rPr>
                <w:position w:val="2"/>
                <w:rtl/>
              </w:rPr>
              <w:t xml:space="preserve"> (‏بالقاعة ‎L)‏؛</w:t>
            </w:r>
          </w:p>
          <w:p w14:paraId="459C941B" w14:textId="77777777" w:rsidR="00684BA8" w:rsidRPr="00893B0D" w:rsidRDefault="005A24F2" w:rsidP="00646575">
            <w:pPr>
              <w:pStyle w:val="Tabletext"/>
              <w:tabs>
                <w:tab w:val="clear" w:pos="284"/>
                <w:tab w:val="clear" w:pos="567"/>
                <w:tab w:val="clear" w:pos="794"/>
                <w:tab w:val="clear" w:pos="851"/>
                <w:tab w:val="clear" w:pos="1021"/>
                <w:tab w:val="clear" w:pos="1418"/>
                <w:tab w:val="clear" w:pos="1985"/>
                <w:tab w:val="clear" w:pos="2552"/>
                <w:tab w:val="clear" w:pos="2835"/>
                <w:tab w:val="clear" w:pos="3119"/>
                <w:tab w:val="clear" w:pos="3402"/>
                <w:tab w:val="clear" w:pos="3686"/>
                <w:tab w:val="clear" w:pos="3969"/>
              </w:tabs>
              <w:spacing w:before="80" w:after="80" w:line="280" w:lineRule="exact"/>
              <w:ind w:left="340" w:hanging="340"/>
              <w:rPr>
                <w:position w:val="2"/>
                <w:lang w:val="ar-SA" w:bidi="ar-EG"/>
              </w:rPr>
            </w:pPr>
            <w:r w:rsidRPr="00893B0D">
              <w:rPr>
                <w:spacing w:val="-4"/>
                <w:position w:val="2"/>
              </w:rPr>
              <w:sym w:font="Wingdings 2" w:char="F097"/>
            </w:r>
            <w:r w:rsidRPr="00893B0D">
              <w:rPr>
                <w:spacing w:val="-4"/>
                <w:position w:val="2"/>
                <w:rtl/>
              </w:rPr>
              <w:tab/>
            </w:r>
            <w:r w:rsidR="00684BA8" w:rsidRPr="00893B0D">
              <w:rPr>
                <w:position w:val="2"/>
                <w:rtl/>
              </w:rPr>
              <w:t xml:space="preserve">الاجتماع الثالث بعد </w:t>
            </w:r>
            <w:proofErr w:type="gramStart"/>
            <w:r w:rsidR="00684BA8" w:rsidRPr="00893B0D">
              <w:rPr>
                <w:position w:val="2"/>
                <w:rtl/>
              </w:rPr>
              <w:t>المائة</w:t>
            </w:r>
            <w:proofErr w:type="gramEnd"/>
            <w:r w:rsidR="00684BA8" w:rsidRPr="00893B0D">
              <w:rPr>
                <w:position w:val="2"/>
                <w:lang w:bidi="ar-EG"/>
              </w:rPr>
              <w:t>:</w:t>
            </w:r>
            <w:r w:rsidR="00684BA8" w:rsidRPr="00893B0D">
              <w:rPr>
                <w:position w:val="2"/>
                <w:rtl/>
              </w:rPr>
              <w:t xml:space="preserve"> </w:t>
            </w:r>
            <w:r w:rsidRPr="00893B0D">
              <w:rPr>
                <w:position w:val="2"/>
              </w:rPr>
              <w:t>30-26</w:t>
            </w:r>
            <w:r w:rsidR="00684BA8" w:rsidRPr="00893B0D">
              <w:rPr>
                <w:position w:val="2"/>
                <w:rtl/>
              </w:rPr>
              <w:t xml:space="preserve"> أكتوبر ‎</w:t>
            </w:r>
            <w:r w:rsidR="00684BA8" w:rsidRPr="00893B0D">
              <w:rPr>
                <w:position w:val="2"/>
              </w:rPr>
              <w:t>2026</w:t>
            </w:r>
            <w:r w:rsidR="00684BA8" w:rsidRPr="00893B0D">
              <w:rPr>
                <w:position w:val="2"/>
                <w:rtl/>
              </w:rPr>
              <w:t xml:space="preserve"> (‏بالقاعة ‎L).</w:t>
            </w:r>
            <w:bookmarkEnd w:id="8"/>
            <w:bookmarkEnd w:id="9"/>
          </w:p>
        </w:tc>
        <w:tc>
          <w:tcPr>
            <w:tcW w:w="3263" w:type="dxa"/>
          </w:tcPr>
          <w:p w14:paraId="22EAA2FB" w14:textId="77777777" w:rsidR="00684BA8" w:rsidRPr="00893B0D" w:rsidRDefault="00684BA8" w:rsidP="00646575">
            <w:pPr>
              <w:pStyle w:val="Tabletext"/>
              <w:spacing w:before="80" w:after="80" w:line="280" w:lineRule="exact"/>
              <w:jc w:val="center"/>
              <w:rPr>
                <w:position w:val="2"/>
                <w:lang w:val="en-GB" w:bidi="ar-EG"/>
              </w:rPr>
            </w:pPr>
            <w:r w:rsidRPr="00893B0D">
              <w:rPr>
                <w:position w:val="2"/>
                <w:lang w:val="en-GB" w:bidi="ar-EG"/>
              </w:rPr>
              <w:t>-</w:t>
            </w:r>
          </w:p>
        </w:tc>
      </w:tr>
      <w:tr w:rsidR="00DE5606" w:rsidRPr="00893B0D" w14:paraId="4DE2159A" w14:textId="77777777" w:rsidTr="005153A4">
        <w:trPr>
          <w:jc w:val="center"/>
        </w:trPr>
        <w:tc>
          <w:tcPr>
            <w:tcW w:w="718" w:type="dxa"/>
          </w:tcPr>
          <w:p w14:paraId="79B27DF0"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12</w:t>
            </w:r>
          </w:p>
        </w:tc>
        <w:tc>
          <w:tcPr>
            <w:tcW w:w="4174" w:type="dxa"/>
          </w:tcPr>
          <w:p w14:paraId="4F9659CC" w14:textId="77777777" w:rsidR="00684BA8" w:rsidRPr="00893B0D" w:rsidRDefault="00684BA8" w:rsidP="00646575">
            <w:pPr>
              <w:pStyle w:val="Tabletext"/>
              <w:spacing w:before="80" w:after="80" w:line="280" w:lineRule="exact"/>
              <w:rPr>
                <w:position w:val="2"/>
                <w:lang w:val="ar-SA" w:bidi="ar-EG"/>
              </w:rPr>
            </w:pPr>
            <w:r w:rsidRPr="00893B0D">
              <w:rPr>
                <w:position w:val="2"/>
                <w:rtl/>
              </w:rPr>
              <w:t>ما يستجد من أعمال</w:t>
            </w:r>
          </w:p>
        </w:tc>
        <w:tc>
          <w:tcPr>
            <w:tcW w:w="6977" w:type="dxa"/>
          </w:tcPr>
          <w:p w14:paraId="55FFB974" w14:textId="77777777" w:rsidR="00684BA8" w:rsidRPr="00893B0D" w:rsidRDefault="00684BA8" w:rsidP="00646575">
            <w:pPr>
              <w:pStyle w:val="Tabletext"/>
              <w:spacing w:before="80" w:after="80" w:line="280" w:lineRule="exact"/>
              <w:rPr>
                <w:position w:val="2"/>
                <w:lang w:bidi="ar-EG"/>
              </w:rPr>
            </w:pPr>
            <w:r w:rsidRPr="00893B0D">
              <w:rPr>
                <w:position w:val="2"/>
                <w:lang w:bidi="ar-EG"/>
              </w:rPr>
              <w:t>-</w:t>
            </w:r>
          </w:p>
        </w:tc>
        <w:tc>
          <w:tcPr>
            <w:tcW w:w="3263" w:type="dxa"/>
          </w:tcPr>
          <w:p w14:paraId="4E7A88E2" w14:textId="77777777" w:rsidR="00684BA8" w:rsidRPr="00893B0D" w:rsidRDefault="00684BA8" w:rsidP="00646575">
            <w:pPr>
              <w:pStyle w:val="Tabletext"/>
              <w:spacing w:before="80" w:after="80" w:line="280" w:lineRule="exact"/>
              <w:jc w:val="center"/>
              <w:rPr>
                <w:position w:val="2"/>
                <w:lang w:bidi="ar-EG"/>
              </w:rPr>
            </w:pPr>
            <w:r w:rsidRPr="00893B0D">
              <w:rPr>
                <w:position w:val="2"/>
                <w:lang w:bidi="ar-EG"/>
              </w:rPr>
              <w:t>-</w:t>
            </w:r>
          </w:p>
        </w:tc>
      </w:tr>
      <w:tr w:rsidR="00DE5606" w:rsidRPr="00893B0D" w14:paraId="551CDBEB" w14:textId="77777777" w:rsidTr="005153A4">
        <w:trPr>
          <w:jc w:val="center"/>
        </w:trPr>
        <w:tc>
          <w:tcPr>
            <w:tcW w:w="718" w:type="dxa"/>
          </w:tcPr>
          <w:p w14:paraId="75638411"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13</w:t>
            </w:r>
          </w:p>
        </w:tc>
        <w:tc>
          <w:tcPr>
            <w:tcW w:w="4174" w:type="dxa"/>
          </w:tcPr>
          <w:p w14:paraId="05CE7930" w14:textId="77777777" w:rsidR="00684BA8" w:rsidRPr="00893B0D" w:rsidRDefault="00684BA8" w:rsidP="00646575">
            <w:pPr>
              <w:pStyle w:val="Tabletext"/>
              <w:spacing w:before="80" w:after="80" w:line="280" w:lineRule="exact"/>
              <w:rPr>
                <w:position w:val="2"/>
                <w:lang w:val="ar-SA" w:bidi="ar-EG"/>
              </w:rPr>
            </w:pPr>
            <w:r w:rsidRPr="00893B0D">
              <w:rPr>
                <w:position w:val="2"/>
                <w:rtl/>
              </w:rPr>
              <w:t>الموافقة على خلاصة القرارات</w:t>
            </w:r>
          </w:p>
        </w:tc>
        <w:tc>
          <w:tcPr>
            <w:tcW w:w="6977" w:type="dxa"/>
          </w:tcPr>
          <w:p w14:paraId="5D0BE766"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وافقت اللجنة على خلاصة القرارات الواردة في الوثيقة </w:t>
            </w:r>
            <w:r w:rsidR="00116DF6" w:rsidRPr="00893B0D">
              <w:rPr>
                <w:position w:val="2"/>
              </w:rPr>
              <w:t>RRB25-1</w:t>
            </w:r>
            <w:r w:rsidRPr="00893B0D">
              <w:rPr>
                <w:position w:val="2"/>
              </w:rPr>
              <w:t>/27</w:t>
            </w:r>
            <w:r w:rsidRPr="00893B0D">
              <w:rPr>
                <w:position w:val="2"/>
                <w:rtl/>
              </w:rPr>
              <w:t>.</w:t>
            </w:r>
          </w:p>
        </w:tc>
        <w:tc>
          <w:tcPr>
            <w:tcW w:w="3263" w:type="dxa"/>
          </w:tcPr>
          <w:p w14:paraId="2CB92067" w14:textId="77777777" w:rsidR="00684BA8" w:rsidRPr="00893B0D" w:rsidRDefault="00684BA8" w:rsidP="00646575">
            <w:pPr>
              <w:pStyle w:val="Tabletext"/>
              <w:spacing w:before="80" w:after="80" w:line="280" w:lineRule="exact"/>
              <w:jc w:val="center"/>
              <w:rPr>
                <w:position w:val="2"/>
                <w:lang w:bidi="ar-EG"/>
              </w:rPr>
            </w:pPr>
            <w:r w:rsidRPr="00893B0D">
              <w:rPr>
                <w:position w:val="2"/>
                <w:lang w:bidi="ar-EG"/>
              </w:rPr>
              <w:t>-</w:t>
            </w:r>
          </w:p>
        </w:tc>
      </w:tr>
      <w:tr w:rsidR="00DE5606" w:rsidRPr="00893B0D" w14:paraId="5A2DD9C2" w14:textId="77777777" w:rsidTr="005153A4">
        <w:trPr>
          <w:jc w:val="center"/>
        </w:trPr>
        <w:tc>
          <w:tcPr>
            <w:tcW w:w="718" w:type="dxa"/>
          </w:tcPr>
          <w:p w14:paraId="4F2DB1AB" w14:textId="77777777" w:rsidR="00684BA8" w:rsidRPr="00893B0D" w:rsidRDefault="00684BA8" w:rsidP="00646575">
            <w:pPr>
              <w:pStyle w:val="Tabletext"/>
              <w:spacing w:before="80" w:after="80" w:line="280" w:lineRule="exact"/>
              <w:rPr>
                <w:b/>
                <w:bCs/>
                <w:position w:val="2"/>
                <w:lang w:val="ar-SA" w:bidi="ar-EG"/>
              </w:rPr>
            </w:pPr>
            <w:r w:rsidRPr="00893B0D">
              <w:rPr>
                <w:b/>
                <w:bCs/>
                <w:position w:val="2"/>
              </w:rPr>
              <w:t>14</w:t>
            </w:r>
          </w:p>
        </w:tc>
        <w:tc>
          <w:tcPr>
            <w:tcW w:w="4174" w:type="dxa"/>
          </w:tcPr>
          <w:p w14:paraId="2705CB28" w14:textId="77777777" w:rsidR="00684BA8" w:rsidRPr="00893B0D" w:rsidRDefault="00684BA8" w:rsidP="00646575">
            <w:pPr>
              <w:pStyle w:val="Tabletext"/>
              <w:spacing w:before="80" w:after="80" w:line="280" w:lineRule="exact"/>
              <w:rPr>
                <w:position w:val="2"/>
                <w:lang w:val="ar-SA" w:bidi="ar-EG"/>
              </w:rPr>
            </w:pPr>
            <w:r w:rsidRPr="00893B0D">
              <w:rPr>
                <w:position w:val="2"/>
                <w:rtl/>
              </w:rPr>
              <w:t>اختتام الاجتماع</w:t>
            </w:r>
          </w:p>
        </w:tc>
        <w:tc>
          <w:tcPr>
            <w:tcW w:w="6977" w:type="dxa"/>
          </w:tcPr>
          <w:p w14:paraId="244F95CC" w14:textId="77777777" w:rsidR="00684BA8" w:rsidRPr="00893B0D" w:rsidRDefault="00684BA8" w:rsidP="00646575">
            <w:pPr>
              <w:pStyle w:val="Tabletext"/>
              <w:spacing w:before="80" w:after="80" w:line="280" w:lineRule="exact"/>
              <w:rPr>
                <w:position w:val="2"/>
                <w:lang w:val="ar-SA" w:bidi="ar-EG"/>
              </w:rPr>
            </w:pPr>
            <w:r w:rsidRPr="00893B0D">
              <w:rPr>
                <w:position w:val="2"/>
                <w:rtl/>
              </w:rPr>
              <w:t xml:space="preserve">اختتم الاجتماع في الساعة </w:t>
            </w:r>
            <w:r w:rsidRPr="00893B0D">
              <w:rPr>
                <w:position w:val="2"/>
              </w:rPr>
              <w:t>17</w:t>
            </w:r>
            <w:r w:rsidR="00DA52D0" w:rsidRPr="00893B0D">
              <w:rPr>
                <w:position w:val="2"/>
              </w:rPr>
              <w:t>:</w:t>
            </w:r>
            <w:r w:rsidRPr="00893B0D">
              <w:rPr>
                <w:position w:val="2"/>
              </w:rPr>
              <w:t>42</w:t>
            </w:r>
            <w:r w:rsidRPr="00893B0D">
              <w:rPr>
                <w:position w:val="2"/>
                <w:rtl/>
              </w:rPr>
              <w:t xml:space="preserve"> يوم </w:t>
            </w:r>
            <w:r w:rsidRPr="00893B0D">
              <w:rPr>
                <w:position w:val="2"/>
              </w:rPr>
              <w:t>21</w:t>
            </w:r>
            <w:r w:rsidRPr="00893B0D">
              <w:rPr>
                <w:position w:val="2"/>
                <w:rtl/>
              </w:rPr>
              <w:t xml:space="preserve"> مارس </w:t>
            </w:r>
            <w:r w:rsidRPr="00893B0D">
              <w:rPr>
                <w:position w:val="2"/>
              </w:rPr>
              <w:t>2025</w:t>
            </w:r>
            <w:r w:rsidRPr="00893B0D">
              <w:rPr>
                <w:position w:val="2"/>
                <w:rtl/>
              </w:rPr>
              <w:t>.</w:t>
            </w:r>
          </w:p>
        </w:tc>
        <w:tc>
          <w:tcPr>
            <w:tcW w:w="3263" w:type="dxa"/>
          </w:tcPr>
          <w:p w14:paraId="1C328BE7" w14:textId="77777777" w:rsidR="00684BA8" w:rsidRPr="00893B0D" w:rsidRDefault="00684BA8" w:rsidP="00646575">
            <w:pPr>
              <w:pStyle w:val="Tabletext"/>
              <w:spacing w:before="80" w:after="80" w:line="280" w:lineRule="exact"/>
              <w:jc w:val="center"/>
              <w:rPr>
                <w:position w:val="2"/>
                <w:lang w:bidi="ar-EG"/>
              </w:rPr>
            </w:pPr>
            <w:r w:rsidRPr="00893B0D">
              <w:rPr>
                <w:position w:val="2"/>
                <w:lang w:bidi="ar-EG"/>
              </w:rPr>
              <w:t>-</w:t>
            </w:r>
          </w:p>
        </w:tc>
      </w:tr>
    </w:tbl>
    <w:p w14:paraId="2C07D433"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C85390">
      <w:headerReference w:type="first" r:id="rId62"/>
      <w:footerReference w:type="first" r:id="rId63"/>
      <w:pgSz w:w="16834" w:h="11907" w:orient="landscape" w:code="9"/>
      <w:pgMar w:top="1134" w:right="851" w:bottom="851" w:left="851"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5159C" w14:textId="77777777" w:rsidR="00C60DC8" w:rsidRDefault="00C60DC8" w:rsidP="002919E1">
      <w:r>
        <w:separator/>
      </w:r>
    </w:p>
    <w:p w14:paraId="0E4AC303" w14:textId="77777777" w:rsidR="00C60DC8" w:rsidRDefault="00C60DC8" w:rsidP="002919E1"/>
    <w:p w14:paraId="65280C8D" w14:textId="77777777" w:rsidR="00C60DC8" w:rsidRDefault="00C60DC8" w:rsidP="002919E1"/>
    <w:p w14:paraId="4C765B7B" w14:textId="77777777" w:rsidR="00C60DC8" w:rsidRDefault="00C60DC8"/>
  </w:endnote>
  <w:endnote w:type="continuationSeparator" w:id="0">
    <w:p w14:paraId="6C301FFC" w14:textId="77777777" w:rsidR="00C60DC8" w:rsidRDefault="00C60DC8" w:rsidP="002919E1">
      <w:r>
        <w:continuationSeparator/>
      </w:r>
    </w:p>
    <w:p w14:paraId="0D47EAE1" w14:textId="77777777" w:rsidR="00C60DC8" w:rsidRDefault="00C60DC8" w:rsidP="002919E1"/>
    <w:p w14:paraId="1B0A759C" w14:textId="77777777" w:rsidR="00C60DC8" w:rsidRDefault="00C60DC8" w:rsidP="002919E1"/>
    <w:p w14:paraId="7B4E9A2A" w14:textId="77777777" w:rsidR="00C60DC8" w:rsidRDefault="00C60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BAA2" w14:textId="77777777" w:rsidR="00684BA8" w:rsidRDefault="0068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D3D48" w14:textId="77777777" w:rsidR="00C60DC8" w:rsidRPr="005E7719" w:rsidRDefault="00C60DC8"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0D39456B" w14:textId="77777777" w:rsidR="00C60DC8" w:rsidRDefault="00C60DC8" w:rsidP="002919E1">
      <w:r>
        <w:continuationSeparator/>
      </w:r>
    </w:p>
    <w:p w14:paraId="6928E014" w14:textId="77777777" w:rsidR="00C60DC8" w:rsidRDefault="00C60DC8" w:rsidP="002919E1"/>
    <w:p w14:paraId="602940AC" w14:textId="77777777" w:rsidR="00C60DC8" w:rsidRDefault="00C60DC8" w:rsidP="002919E1"/>
    <w:p w14:paraId="29A2E56C" w14:textId="77777777" w:rsidR="00C60DC8" w:rsidRDefault="00C60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6C76" w14:textId="77777777" w:rsidR="00281F5F" w:rsidRDefault="00281F5F" w:rsidP="002919E1"/>
  <w:p w14:paraId="3689B2CD" w14:textId="77777777" w:rsidR="00281F5F" w:rsidRDefault="00281F5F" w:rsidP="002919E1"/>
  <w:p w14:paraId="5B9D245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B9AAD" w14:textId="77777777"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sidRPr="00307EA3">
      <w:rPr>
        <w:rStyle w:val="PageNumber"/>
      </w:rPr>
      <w:t>RRB2</w:t>
    </w:r>
    <w:r w:rsidR="00BC0A67">
      <w:rPr>
        <w:rStyle w:val="PageNumber"/>
      </w:rPr>
      <w:t>5</w:t>
    </w:r>
    <w:r w:rsidR="002F3031" w:rsidRPr="00307EA3">
      <w:rPr>
        <w:rStyle w:val="PageNumber"/>
      </w:rPr>
      <w:t>-</w:t>
    </w:r>
    <w:r w:rsidR="00BC0A67">
      <w:rPr>
        <w:rStyle w:val="PageNumber"/>
      </w:rPr>
      <w:t>1</w:t>
    </w:r>
    <w:r w:rsidR="00A809E8" w:rsidRPr="00307EA3">
      <w:rPr>
        <w:rStyle w:val="PageNumber"/>
      </w:rPr>
      <w:t>/</w:t>
    </w:r>
    <w:r w:rsidR="001C593C">
      <w:rPr>
        <w:rStyle w:val="PageNumber"/>
      </w:rPr>
      <w:t>27</w:t>
    </w:r>
    <w:r w:rsidR="00A809E8" w:rsidRPr="00307EA3">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85EF" w14:textId="77777777" w:rsidR="00684BA8" w:rsidRPr="00684BA8" w:rsidRDefault="00684BA8" w:rsidP="00684BA8">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307EA3">
      <w:rPr>
        <w:rStyle w:val="PageNumber"/>
      </w:rPr>
      <w:t>RRB2</w:t>
    </w:r>
    <w:r>
      <w:rPr>
        <w:rStyle w:val="PageNumber"/>
      </w:rPr>
      <w:t>5</w:t>
    </w:r>
    <w:r w:rsidRPr="00307EA3">
      <w:rPr>
        <w:rStyle w:val="PageNumber"/>
      </w:rPr>
      <w:t>-</w:t>
    </w:r>
    <w:r>
      <w:rPr>
        <w:rStyle w:val="PageNumber"/>
      </w:rPr>
      <w:t>1</w:t>
    </w:r>
    <w:r w:rsidRPr="00307EA3">
      <w:rPr>
        <w:rStyle w:val="PageNumber"/>
      </w:rPr>
      <w:t>/</w:t>
    </w:r>
    <w:r>
      <w:rPr>
        <w:rStyle w:val="PageNumber"/>
      </w:rPr>
      <w:t>27</w:t>
    </w:r>
    <w:r w:rsidRPr="00307EA3">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1E44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7C8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4A0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9E6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1C2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70E6F"/>
    <w:multiLevelType w:val="hybridMultilevel"/>
    <w:tmpl w:val="C97AE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911A15"/>
    <w:multiLevelType w:val="hybridMultilevel"/>
    <w:tmpl w:val="147E96E8"/>
    <w:lvl w:ilvl="0" w:tplc="CAEE840A">
      <w:start w:val="10"/>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FB5570"/>
    <w:multiLevelType w:val="hybridMultilevel"/>
    <w:tmpl w:val="D14E3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E56DC"/>
    <w:multiLevelType w:val="hybridMultilevel"/>
    <w:tmpl w:val="EC622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F67423"/>
    <w:multiLevelType w:val="hybridMultilevel"/>
    <w:tmpl w:val="C7DA9D12"/>
    <w:lvl w:ilvl="0" w:tplc="08090001">
      <w:start w:val="1"/>
      <w:numFmt w:val="bullet"/>
      <w:lvlText w:val=""/>
      <w:lvlJc w:val="left"/>
      <w:pPr>
        <w:ind w:left="766" w:hanging="360"/>
      </w:pPr>
      <w:rPr>
        <w:rFonts w:ascii="Symbol" w:hAnsi="Symbol" w:cs="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5"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7"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150D6B"/>
    <w:multiLevelType w:val="hybridMultilevel"/>
    <w:tmpl w:val="DDFED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5933BD"/>
    <w:multiLevelType w:val="hybridMultilevel"/>
    <w:tmpl w:val="3A58BFD0"/>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30" w15:restartNumberingAfterBreak="0">
    <w:nsid w:val="62675188"/>
    <w:multiLevelType w:val="hybridMultilevel"/>
    <w:tmpl w:val="3E468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0183157">
    <w:abstractNumId w:val="9"/>
  </w:num>
  <w:num w:numId="2" w16cid:durableId="1201894134">
    <w:abstractNumId w:val="25"/>
  </w:num>
  <w:num w:numId="3" w16cid:durableId="1515143939">
    <w:abstractNumId w:val="14"/>
  </w:num>
  <w:num w:numId="4" w16cid:durableId="713383849">
    <w:abstractNumId w:val="26"/>
  </w:num>
  <w:num w:numId="5" w16cid:durableId="1166629039">
    <w:abstractNumId w:val="7"/>
  </w:num>
  <w:num w:numId="6" w16cid:durableId="874662107">
    <w:abstractNumId w:val="6"/>
  </w:num>
  <w:num w:numId="7" w16cid:durableId="1456094246">
    <w:abstractNumId w:val="5"/>
  </w:num>
  <w:num w:numId="8" w16cid:durableId="1301767702">
    <w:abstractNumId w:val="4"/>
  </w:num>
  <w:num w:numId="9" w16cid:durableId="601498611">
    <w:abstractNumId w:val="8"/>
  </w:num>
  <w:num w:numId="10" w16cid:durableId="431048018">
    <w:abstractNumId w:val="3"/>
  </w:num>
  <w:num w:numId="11" w16cid:durableId="167672795">
    <w:abstractNumId w:val="2"/>
  </w:num>
  <w:num w:numId="12" w16cid:durableId="391777560">
    <w:abstractNumId w:val="1"/>
  </w:num>
  <w:num w:numId="13" w16cid:durableId="289826351">
    <w:abstractNumId w:val="0"/>
  </w:num>
  <w:num w:numId="14" w16cid:durableId="1158808220">
    <w:abstractNumId w:val="18"/>
    <w:lvlOverride w:ilvl="0">
      <w:lvl w:ilvl="0" w:tplc="08090001">
        <w:start w:val="1"/>
        <w:numFmt w:val="bullet"/>
        <w:lvlText w:val=""/>
        <w:lvlJc w:val="left"/>
        <w:pPr>
          <w:ind w:left="360" w:hanging="360"/>
        </w:pPr>
        <w:rPr>
          <w:rFonts w:ascii="Symbol" w:hAnsi="Symbol" w:hint="default"/>
        </w:rPr>
      </w:lvl>
    </w:lvlOverride>
  </w:num>
  <w:num w:numId="15" w16cid:durableId="1711226489">
    <w:abstractNumId w:val="20"/>
    <w:lvlOverride w:ilvl="0">
      <w:lvl w:ilvl="0" w:tplc="08090001">
        <w:start w:val="1"/>
        <w:numFmt w:val="bullet"/>
        <w:lvlText w:val=""/>
        <w:lvlJc w:val="left"/>
        <w:pPr>
          <w:ind w:left="360" w:hanging="360"/>
        </w:pPr>
        <w:rPr>
          <w:rFonts w:ascii="Symbol" w:hAnsi="Symbol" w:hint="default"/>
        </w:rPr>
      </w:lvl>
    </w:lvlOverride>
  </w:num>
  <w:num w:numId="16" w16cid:durableId="32851476">
    <w:abstractNumId w:val="10"/>
    <w:lvlOverride w:ilvl="0">
      <w:lvl w:ilvl="0" w:tplc="08090001">
        <w:start w:val="1"/>
        <w:numFmt w:val="bullet"/>
        <w:lvlText w:val=""/>
        <w:lvlJc w:val="left"/>
        <w:pPr>
          <w:ind w:left="360" w:hanging="360"/>
        </w:pPr>
        <w:rPr>
          <w:rFonts w:ascii="Symbol" w:hAnsi="Symbol" w:hint="default"/>
        </w:rPr>
      </w:lvl>
    </w:lvlOverride>
  </w:num>
  <w:num w:numId="17" w16cid:durableId="1916546277">
    <w:abstractNumId w:val="21"/>
    <w:lvlOverride w:ilvl="0">
      <w:lvl w:ilvl="0" w:tplc="08090001">
        <w:start w:val="1"/>
        <w:numFmt w:val="bullet"/>
        <w:lvlText w:val=""/>
        <w:lvlJc w:val="left"/>
        <w:pPr>
          <w:ind w:left="360" w:hanging="360"/>
        </w:pPr>
        <w:rPr>
          <w:rFonts w:ascii="Symbol" w:hAnsi="Symbol" w:hint="default"/>
        </w:rPr>
      </w:lvl>
    </w:lvlOverride>
  </w:num>
  <w:num w:numId="18" w16cid:durableId="1146971667">
    <w:abstractNumId w:val="31"/>
    <w:lvlOverride w:ilvl="0">
      <w:lvl w:ilvl="0" w:tplc="08090001">
        <w:start w:val="1"/>
        <w:numFmt w:val="bullet"/>
        <w:lvlText w:val=""/>
        <w:lvlJc w:val="left"/>
        <w:pPr>
          <w:ind w:left="360" w:hanging="360"/>
        </w:pPr>
        <w:rPr>
          <w:rFonts w:ascii="Symbol" w:hAnsi="Symbol" w:hint="default"/>
        </w:rPr>
      </w:lvl>
    </w:lvlOverride>
  </w:num>
  <w:num w:numId="19" w16cid:durableId="1557203106">
    <w:abstractNumId w:val="32"/>
    <w:lvlOverride w:ilvl="0">
      <w:lvl w:ilvl="0" w:tplc="08090001">
        <w:start w:val="1"/>
        <w:numFmt w:val="bullet"/>
        <w:lvlText w:val=""/>
        <w:lvlJc w:val="left"/>
        <w:pPr>
          <w:ind w:left="360" w:hanging="360"/>
        </w:pPr>
        <w:rPr>
          <w:rFonts w:ascii="Symbol" w:hAnsi="Symbol" w:hint="default"/>
        </w:rPr>
      </w:lvl>
    </w:lvlOverride>
  </w:num>
  <w:num w:numId="20" w16cid:durableId="1834566735">
    <w:abstractNumId w:val="23"/>
    <w:lvlOverride w:ilvl="0">
      <w:lvl w:ilvl="0" w:tplc="08090001">
        <w:start w:val="1"/>
        <w:numFmt w:val="bullet"/>
        <w:lvlText w:val=""/>
        <w:lvlJc w:val="left"/>
        <w:pPr>
          <w:ind w:left="360" w:hanging="360"/>
        </w:pPr>
        <w:rPr>
          <w:rFonts w:ascii="Symbol" w:hAnsi="Symbol" w:hint="default"/>
        </w:rPr>
      </w:lvl>
    </w:lvlOverride>
  </w:num>
  <w:num w:numId="21" w16cid:durableId="1524325236">
    <w:abstractNumId w:val="16"/>
    <w:lvlOverride w:ilvl="0">
      <w:lvl w:ilvl="0" w:tplc="08090001">
        <w:start w:val="1"/>
        <w:numFmt w:val="bullet"/>
        <w:lvlText w:val=""/>
        <w:lvlJc w:val="left"/>
        <w:pPr>
          <w:ind w:left="360" w:hanging="360"/>
        </w:pPr>
        <w:rPr>
          <w:rFonts w:ascii="Symbol" w:hAnsi="Symbol" w:hint="default"/>
        </w:rPr>
      </w:lvl>
    </w:lvlOverride>
  </w:num>
  <w:num w:numId="22" w16cid:durableId="1113670323">
    <w:abstractNumId w:val="17"/>
    <w:lvlOverride w:ilvl="0">
      <w:lvl w:ilvl="0" w:tplc="08090001">
        <w:start w:val="1"/>
        <w:numFmt w:val="bullet"/>
        <w:lvlText w:val=""/>
        <w:lvlJc w:val="left"/>
        <w:pPr>
          <w:ind w:left="360" w:hanging="360"/>
        </w:pPr>
        <w:rPr>
          <w:rFonts w:ascii="Symbol" w:hAnsi="Symbol" w:hint="default"/>
        </w:rPr>
      </w:lvl>
    </w:lvlOverride>
  </w:num>
  <w:num w:numId="23" w16cid:durableId="939528058">
    <w:abstractNumId w:val="28"/>
    <w:lvlOverride w:ilvl="0">
      <w:lvl w:ilvl="0" w:tplc="08090001">
        <w:start w:val="1"/>
        <w:numFmt w:val="bullet"/>
        <w:lvlText w:val=""/>
        <w:lvlJc w:val="left"/>
        <w:pPr>
          <w:ind w:left="360" w:hanging="360"/>
        </w:pPr>
        <w:rPr>
          <w:rFonts w:ascii="Symbol" w:hAnsi="Symbol" w:hint="default"/>
        </w:rPr>
      </w:lvl>
    </w:lvlOverride>
  </w:num>
  <w:num w:numId="24" w16cid:durableId="1825537276">
    <w:abstractNumId w:val="27"/>
    <w:lvlOverride w:ilvl="0">
      <w:lvl w:ilvl="0" w:tplc="08090001">
        <w:start w:val="1"/>
        <w:numFmt w:val="bullet"/>
        <w:lvlText w:val=""/>
        <w:lvlJc w:val="left"/>
        <w:pPr>
          <w:ind w:left="360" w:hanging="360"/>
        </w:pPr>
        <w:rPr>
          <w:rFonts w:ascii="Symbol" w:hAnsi="Symbol" w:hint="default"/>
        </w:rPr>
      </w:lvl>
    </w:lvlOverride>
  </w:num>
  <w:num w:numId="25" w16cid:durableId="1253322044">
    <w:abstractNumId w:val="11"/>
    <w:lvlOverride w:ilvl="0">
      <w:lvl w:ilvl="0" w:tplc="08090001">
        <w:start w:val="1"/>
        <w:numFmt w:val="bullet"/>
        <w:lvlText w:val=""/>
        <w:lvlJc w:val="left"/>
        <w:pPr>
          <w:ind w:left="360" w:hanging="360"/>
        </w:pPr>
        <w:rPr>
          <w:rFonts w:ascii="Symbol" w:hAnsi="Symbol" w:hint="default"/>
        </w:rPr>
      </w:lvl>
    </w:lvlOverride>
  </w:num>
  <w:num w:numId="26" w16cid:durableId="1329208483">
    <w:abstractNumId w:val="30"/>
    <w:lvlOverride w:ilvl="0">
      <w:lvl w:ilvl="0" w:tplc="08090001">
        <w:start w:val="1"/>
        <w:numFmt w:val="bullet"/>
        <w:lvlText w:val=""/>
        <w:lvlJc w:val="left"/>
        <w:pPr>
          <w:ind w:left="360" w:hanging="360"/>
        </w:pPr>
        <w:rPr>
          <w:rFonts w:ascii="Symbol" w:hAnsi="Symbol" w:hint="default"/>
        </w:rPr>
      </w:lvl>
    </w:lvlOverride>
  </w:num>
  <w:num w:numId="27" w16cid:durableId="925307750">
    <w:abstractNumId w:val="22"/>
    <w:lvlOverride w:ilvl="0">
      <w:lvl w:ilvl="0" w:tplc="08090001">
        <w:start w:val="1"/>
        <w:numFmt w:val="bullet"/>
        <w:lvlText w:val=""/>
        <w:lvlJc w:val="left"/>
        <w:pPr>
          <w:ind w:left="360" w:hanging="360"/>
        </w:pPr>
        <w:rPr>
          <w:rFonts w:ascii="Symbol" w:hAnsi="Symbol" w:hint="default"/>
        </w:rPr>
      </w:lvl>
    </w:lvlOverride>
  </w:num>
  <w:num w:numId="28" w16cid:durableId="1524128244">
    <w:abstractNumId w:val="19"/>
    <w:lvlOverride w:ilvl="0">
      <w:lvl w:ilvl="0" w:tplc="08090001">
        <w:start w:val="1"/>
        <w:numFmt w:val="bullet"/>
        <w:lvlText w:val=""/>
        <w:lvlJc w:val="left"/>
        <w:pPr>
          <w:ind w:left="360" w:hanging="360"/>
        </w:pPr>
        <w:rPr>
          <w:rFonts w:ascii="Symbol" w:hAnsi="Symbol" w:hint="default"/>
        </w:rPr>
      </w:lvl>
    </w:lvlOverride>
  </w:num>
  <w:num w:numId="29" w16cid:durableId="2061174416">
    <w:abstractNumId w:val="15"/>
    <w:lvlOverride w:ilvl="0">
      <w:lvl w:ilvl="0" w:tplc="08090001">
        <w:start w:val="1"/>
        <w:numFmt w:val="bullet"/>
        <w:lvlText w:val=""/>
        <w:lvlJc w:val="left"/>
        <w:pPr>
          <w:ind w:left="360" w:hanging="360"/>
        </w:pPr>
        <w:rPr>
          <w:rFonts w:ascii="Symbol" w:hAnsi="Symbol" w:hint="default"/>
        </w:rPr>
      </w:lvl>
    </w:lvlOverride>
  </w:num>
  <w:num w:numId="30" w16cid:durableId="680855042">
    <w:abstractNumId w:val="12"/>
    <w:lvlOverride w:ilvl="0">
      <w:lvl w:ilvl="0" w:tplc="08090001">
        <w:start w:val="1"/>
        <w:numFmt w:val="bullet"/>
        <w:lvlText w:val=""/>
        <w:lvlJc w:val="left"/>
        <w:pPr>
          <w:ind w:left="360" w:hanging="360"/>
        </w:pPr>
        <w:rPr>
          <w:rFonts w:ascii="Symbol" w:hAnsi="Symbol" w:hint="default"/>
        </w:rPr>
      </w:lvl>
    </w:lvlOverride>
  </w:num>
  <w:num w:numId="31" w16cid:durableId="313875218">
    <w:abstractNumId w:val="29"/>
    <w:lvlOverride w:ilvl="0">
      <w:lvl w:ilvl="0" w:tplc="08090001">
        <w:start w:val="1"/>
        <w:numFmt w:val="bullet"/>
        <w:lvlText w:val=""/>
        <w:lvlJc w:val="left"/>
        <w:pPr>
          <w:ind w:left="361" w:hanging="360"/>
        </w:pPr>
        <w:rPr>
          <w:rFonts w:ascii="Symbol" w:hAnsi="Symbol" w:hint="default"/>
        </w:rPr>
      </w:lvl>
    </w:lvlOverride>
  </w:num>
  <w:num w:numId="32" w16cid:durableId="1901213938">
    <w:abstractNumId w:val="13"/>
    <w:lvlOverride w:ilvl="0">
      <w:lvl w:ilvl="0" w:tplc="CAEE840A">
        <w:start w:val="10"/>
        <w:numFmt w:val="bullet"/>
        <w:lvlText w:val="-"/>
        <w:lvlJc w:val="left"/>
        <w:pPr>
          <w:ind w:left="720" w:hanging="360"/>
        </w:pPr>
        <w:rPr>
          <w:rFonts w:ascii="Calibri" w:eastAsiaTheme="minorEastAsia" w:hAnsi="Calibri" w:cs="Calibri" w:hint="default"/>
        </w:rPr>
      </w:lvl>
    </w:lvlOverride>
  </w:num>
  <w:num w:numId="33" w16cid:durableId="1797794049">
    <w:abstractNumId w:val="24"/>
    <w:lvlOverride w:ilvl="0">
      <w:lvl w:ilvl="0" w:tplc="08090001">
        <w:start w:val="1"/>
        <w:numFmt w:val="bullet"/>
        <w:lvlText w:val=""/>
        <w:lvlJc w:val="left"/>
        <w:pPr>
          <w:ind w:left="766"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6D"/>
    <w:rsid w:val="00011021"/>
    <w:rsid w:val="000114EC"/>
    <w:rsid w:val="00011F8C"/>
    <w:rsid w:val="00022B74"/>
    <w:rsid w:val="0002327C"/>
    <w:rsid w:val="00031299"/>
    <w:rsid w:val="00034B65"/>
    <w:rsid w:val="00040C94"/>
    <w:rsid w:val="000425FC"/>
    <w:rsid w:val="00044D43"/>
    <w:rsid w:val="00051907"/>
    <w:rsid w:val="0006061A"/>
    <w:rsid w:val="00075A3F"/>
    <w:rsid w:val="000A1B16"/>
    <w:rsid w:val="000B3896"/>
    <w:rsid w:val="000B440B"/>
    <w:rsid w:val="000B5404"/>
    <w:rsid w:val="000C5F72"/>
    <w:rsid w:val="000D1708"/>
    <w:rsid w:val="000D5D69"/>
    <w:rsid w:val="000E2AFC"/>
    <w:rsid w:val="000E6D30"/>
    <w:rsid w:val="000F05F5"/>
    <w:rsid w:val="000F3BC2"/>
    <w:rsid w:val="000F518F"/>
    <w:rsid w:val="0010081C"/>
    <w:rsid w:val="001013E3"/>
    <w:rsid w:val="0010363F"/>
    <w:rsid w:val="00106ECA"/>
    <w:rsid w:val="00113877"/>
    <w:rsid w:val="00116DF6"/>
    <w:rsid w:val="00123AA6"/>
    <w:rsid w:val="0012545F"/>
    <w:rsid w:val="00136B82"/>
    <w:rsid w:val="00142C8C"/>
    <w:rsid w:val="001464F2"/>
    <w:rsid w:val="00167364"/>
    <w:rsid w:val="00175935"/>
    <w:rsid w:val="00181C09"/>
    <w:rsid w:val="001903B2"/>
    <w:rsid w:val="001B5953"/>
    <w:rsid w:val="001C1935"/>
    <w:rsid w:val="001C31B9"/>
    <w:rsid w:val="001C593C"/>
    <w:rsid w:val="001D0E80"/>
    <w:rsid w:val="001D746E"/>
    <w:rsid w:val="001E190C"/>
    <w:rsid w:val="001E51EE"/>
    <w:rsid w:val="001E54F6"/>
    <w:rsid w:val="001E5A8C"/>
    <w:rsid w:val="001F6A83"/>
    <w:rsid w:val="00201A0A"/>
    <w:rsid w:val="00203A5A"/>
    <w:rsid w:val="002075D4"/>
    <w:rsid w:val="002078CF"/>
    <w:rsid w:val="00211B2A"/>
    <w:rsid w:val="00211DE6"/>
    <w:rsid w:val="00223C6C"/>
    <w:rsid w:val="002333A0"/>
    <w:rsid w:val="00235B49"/>
    <w:rsid w:val="002543CF"/>
    <w:rsid w:val="0026062E"/>
    <w:rsid w:val="00260F50"/>
    <w:rsid w:val="00261EF7"/>
    <w:rsid w:val="0027069F"/>
    <w:rsid w:val="00274ED1"/>
    <w:rsid w:val="00275564"/>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E7074"/>
    <w:rsid w:val="002F3031"/>
    <w:rsid w:val="002F3E46"/>
    <w:rsid w:val="00307EA3"/>
    <w:rsid w:val="00311E3F"/>
    <w:rsid w:val="00314B1E"/>
    <w:rsid w:val="0033737F"/>
    <w:rsid w:val="00353652"/>
    <w:rsid w:val="003569E1"/>
    <w:rsid w:val="0036370B"/>
    <w:rsid w:val="003815E2"/>
    <w:rsid w:val="00381FAD"/>
    <w:rsid w:val="00382A66"/>
    <w:rsid w:val="003923B1"/>
    <w:rsid w:val="0039465C"/>
    <w:rsid w:val="003965FE"/>
    <w:rsid w:val="00397B6D"/>
    <w:rsid w:val="003B27AD"/>
    <w:rsid w:val="003B4F23"/>
    <w:rsid w:val="003C12F6"/>
    <w:rsid w:val="003C3A13"/>
    <w:rsid w:val="003C78A4"/>
    <w:rsid w:val="003D3D6E"/>
    <w:rsid w:val="003D5CE9"/>
    <w:rsid w:val="003E02EF"/>
    <w:rsid w:val="003E1D90"/>
    <w:rsid w:val="003F0E51"/>
    <w:rsid w:val="00400CD4"/>
    <w:rsid w:val="004147B9"/>
    <w:rsid w:val="00422C04"/>
    <w:rsid w:val="00423A40"/>
    <w:rsid w:val="00425417"/>
    <w:rsid w:val="004256FB"/>
    <w:rsid w:val="00426144"/>
    <w:rsid w:val="004636E2"/>
    <w:rsid w:val="00470CBD"/>
    <w:rsid w:val="0047407D"/>
    <w:rsid w:val="004909DD"/>
    <w:rsid w:val="004A05E6"/>
    <w:rsid w:val="004A6230"/>
    <w:rsid w:val="004A6335"/>
    <w:rsid w:val="004A6C66"/>
    <w:rsid w:val="004A7AA0"/>
    <w:rsid w:val="004C11BC"/>
    <w:rsid w:val="004C5182"/>
    <w:rsid w:val="004C5C04"/>
    <w:rsid w:val="004D0448"/>
    <w:rsid w:val="004D4AE6"/>
    <w:rsid w:val="004D520A"/>
    <w:rsid w:val="00505FCA"/>
    <w:rsid w:val="005066FB"/>
    <w:rsid w:val="00510731"/>
    <w:rsid w:val="00510C2D"/>
    <w:rsid w:val="005153A4"/>
    <w:rsid w:val="00516042"/>
    <w:rsid w:val="005166A4"/>
    <w:rsid w:val="005169F4"/>
    <w:rsid w:val="005210D1"/>
    <w:rsid w:val="005213A0"/>
    <w:rsid w:val="00523146"/>
    <w:rsid w:val="00523275"/>
    <w:rsid w:val="00531DC7"/>
    <w:rsid w:val="005350B0"/>
    <w:rsid w:val="005431B5"/>
    <w:rsid w:val="00546A99"/>
    <w:rsid w:val="005530F7"/>
    <w:rsid w:val="00553411"/>
    <w:rsid w:val="00553F66"/>
    <w:rsid w:val="00554AE7"/>
    <w:rsid w:val="00564746"/>
    <w:rsid w:val="0056512C"/>
    <w:rsid w:val="005730DF"/>
    <w:rsid w:val="00576D0A"/>
    <w:rsid w:val="00576FCC"/>
    <w:rsid w:val="00584333"/>
    <w:rsid w:val="005953EC"/>
    <w:rsid w:val="005A24F2"/>
    <w:rsid w:val="005A60FF"/>
    <w:rsid w:val="005B00A1"/>
    <w:rsid w:val="005C29C8"/>
    <w:rsid w:val="005C5D25"/>
    <w:rsid w:val="005D2606"/>
    <w:rsid w:val="005D6D48"/>
    <w:rsid w:val="005D72A4"/>
    <w:rsid w:val="005E7719"/>
    <w:rsid w:val="005F05CC"/>
    <w:rsid w:val="005F65DE"/>
    <w:rsid w:val="0061223F"/>
    <w:rsid w:val="00613492"/>
    <w:rsid w:val="00620449"/>
    <w:rsid w:val="00630905"/>
    <w:rsid w:val="006315B5"/>
    <w:rsid w:val="00632EC3"/>
    <w:rsid w:val="00646575"/>
    <w:rsid w:val="00652249"/>
    <w:rsid w:val="0065562F"/>
    <w:rsid w:val="006779A4"/>
    <w:rsid w:val="00680A66"/>
    <w:rsid w:val="00681391"/>
    <w:rsid w:val="00684BA8"/>
    <w:rsid w:val="00694690"/>
    <w:rsid w:val="0069526C"/>
    <w:rsid w:val="006A12AC"/>
    <w:rsid w:val="006A2162"/>
    <w:rsid w:val="006B03CA"/>
    <w:rsid w:val="006B4B90"/>
    <w:rsid w:val="006B658C"/>
    <w:rsid w:val="006D2674"/>
    <w:rsid w:val="006D61AA"/>
    <w:rsid w:val="006E38D0"/>
    <w:rsid w:val="006E465B"/>
    <w:rsid w:val="006F70BF"/>
    <w:rsid w:val="007146C3"/>
    <w:rsid w:val="00716B1D"/>
    <w:rsid w:val="007248EC"/>
    <w:rsid w:val="00726744"/>
    <w:rsid w:val="00731150"/>
    <w:rsid w:val="00734E41"/>
    <w:rsid w:val="007351CE"/>
    <w:rsid w:val="0073623D"/>
    <w:rsid w:val="00736DCC"/>
    <w:rsid w:val="00741855"/>
    <w:rsid w:val="00742B73"/>
    <w:rsid w:val="00751251"/>
    <w:rsid w:val="007610E7"/>
    <w:rsid w:val="00764079"/>
    <w:rsid w:val="00764618"/>
    <w:rsid w:val="00766743"/>
    <w:rsid w:val="00770AA0"/>
    <w:rsid w:val="00771F7E"/>
    <w:rsid w:val="00773E9C"/>
    <w:rsid w:val="00776F6B"/>
    <w:rsid w:val="00777694"/>
    <w:rsid w:val="007851A5"/>
    <w:rsid w:val="00786A7E"/>
    <w:rsid w:val="007A0802"/>
    <w:rsid w:val="007B1FCA"/>
    <w:rsid w:val="007C2C12"/>
    <w:rsid w:val="007C3CFA"/>
    <w:rsid w:val="007E0E8B"/>
    <w:rsid w:val="007E6847"/>
    <w:rsid w:val="007E6B0A"/>
    <w:rsid w:val="007F08CA"/>
    <w:rsid w:val="007F7FC3"/>
    <w:rsid w:val="00810482"/>
    <w:rsid w:val="00812D42"/>
    <w:rsid w:val="00817568"/>
    <w:rsid w:val="008204AC"/>
    <w:rsid w:val="008250D0"/>
    <w:rsid w:val="008261C2"/>
    <w:rsid w:val="00830D96"/>
    <w:rsid w:val="008471B5"/>
    <w:rsid w:val="0085569D"/>
    <w:rsid w:val="00855B59"/>
    <w:rsid w:val="0085774F"/>
    <w:rsid w:val="008614B8"/>
    <w:rsid w:val="008657CB"/>
    <w:rsid w:val="00873A6F"/>
    <w:rsid w:val="0088121C"/>
    <w:rsid w:val="0088384B"/>
    <w:rsid w:val="00893B0D"/>
    <w:rsid w:val="00893E53"/>
    <w:rsid w:val="008A1137"/>
    <w:rsid w:val="008A1788"/>
    <w:rsid w:val="008A3E57"/>
    <w:rsid w:val="008A4185"/>
    <w:rsid w:val="008A6552"/>
    <w:rsid w:val="008A7EF9"/>
    <w:rsid w:val="008B4E93"/>
    <w:rsid w:val="008B52B7"/>
    <w:rsid w:val="008C3818"/>
    <w:rsid w:val="008D0F3F"/>
    <w:rsid w:val="008D63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453A"/>
    <w:rsid w:val="00A17E61"/>
    <w:rsid w:val="00A22AE9"/>
    <w:rsid w:val="00A26758"/>
    <w:rsid w:val="00A26D0E"/>
    <w:rsid w:val="00A27205"/>
    <w:rsid w:val="00A278E9"/>
    <w:rsid w:val="00A3451F"/>
    <w:rsid w:val="00A3584A"/>
    <w:rsid w:val="00A35E1F"/>
    <w:rsid w:val="00A36268"/>
    <w:rsid w:val="00A375BD"/>
    <w:rsid w:val="00A40B2C"/>
    <w:rsid w:val="00A42ADC"/>
    <w:rsid w:val="00A53245"/>
    <w:rsid w:val="00A66D2B"/>
    <w:rsid w:val="00A809E8"/>
    <w:rsid w:val="00A870AD"/>
    <w:rsid w:val="00A90843"/>
    <w:rsid w:val="00A9645C"/>
    <w:rsid w:val="00AA00FF"/>
    <w:rsid w:val="00AB2A33"/>
    <w:rsid w:val="00AC1275"/>
    <w:rsid w:val="00AC7395"/>
    <w:rsid w:val="00AD162B"/>
    <w:rsid w:val="00AD690F"/>
    <w:rsid w:val="00AD69DD"/>
    <w:rsid w:val="00AE6B26"/>
    <w:rsid w:val="00AF0DCE"/>
    <w:rsid w:val="00AF22C1"/>
    <w:rsid w:val="00AF3EFA"/>
    <w:rsid w:val="00AF41D1"/>
    <w:rsid w:val="00B01623"/>
    <w:rsid w:val="00B033DF"/>
    <w:rsid w:val="00B039AD"/>
    <w:rsid w:val="00B07CEE"/>
    <w:rsid w:val="00B11B57"/>
    <w:rsid w:val="00B12661"/>
    <w:rsid w:val="00B16045"/>
    <w:rsid w:val="00B1667D"/>
    <w:rsid w:val="00B1714C"/>
    <w:rsid w:val="00B27FE8"/>
    <w:rsid w:val="00B33612"/>
    <w:rsid w:val="00B357E9"/>
    <w:rsid w:val="00B4164D"/>
    <w:rsid w:val="00B41D8B"/>
    <w:rsid w:val="00B425C1"/>
    <w:rsid w:val="00B606BA"/>
    <w:rsid w:val="00B61FA3"/>
    <w:rsid w:val="00B66817"/>
    <w:rsid w:val="00B70A6D"/>
    <w:rsid w:val="00B71E3B"/>
    <w:rsid w:val="00B721D5"/>
    <w:rsid w:val="00B81CB5"/>
    <w:rsid w:val="00B8351F"/>
    <w:rsid w:val="00B86C44"/>
    <w:rsid w:val="00B9727C"/>
    <w:rsid w:val="00BA79C2"/>
    <w:rsid w:val="00BA7D44"/>
    <w:rsid w:val="00BB5584"/>
    <w:rsid w:val="00BC0A67"/>
    <w:rsid w:val="00BD6291"/>
    <w:rsid w:val="00BD6EF3"/>
    <w:rsid w:val="00BD7439"/>
    <w:rsid w:val="00BE69C3"/>
    <w:rsid w:val="00C1165E"/>
    <w:rsid w:val="00C14D03"/>
    <w:rsid w:val="00C22074"/>
    <w:rsid w:val="00C2377B"/>
    <w:rsid w:val="00C26107"/>
    <w:rsid w:val="00C34E09"/>
    <w:rsid w:val="00C3693C"/>
    <w:rsid w:val="00C42702"/>
    <w:rsid w:val="00C449F7"/>
    <w:rsid w:val="00C53F6F"/>
    <w:rsid w:val="00C5489D"/>
    <w:rsid w:val="00C60DC8"/>
    <w:rsid w:val="00C71759"/>
    <w:rsid w:val="00C8199C"/>
    <w:rsid w:val="00C84112"/>
    <w:rsid w:val="00C841EB"/>
    <w:rsid w:val="00C85390"/>
    <w:rsid w:val="00C8665F"/>
    <w:rsid w:val="00C917B5"/>
    <w:rsid w:val="00C94DFA"/>
    <w:rsid w:val="00CA298C"/>
    <w:rsid w:val="00CB2BF9"/>
    <w:rsid w:val="00CB4300"/>
    <w:rsid w:val="00CB454E"/>
    <w:rsid w:val="00CC030E"/>
    <w:rsid w:val="00CC68C4"/>
    <w:rsid w:val="00CC79A4"/>
    <w:rsid w:val="00CD0FDE"/>
    <w:rsid w:val="00CD1574"/>
    <w:rsid w:val="00CE0E68"/>
    <w:rsid w:val="00CE5BA4"/>
    <w:rsid w:val="00CF3355"/>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52D0"/>
    <w:rsid w:val="00DC29DD"/>
    <w:rsid w:val="00DC49E6"/>
    <w:rsid w:val="00DC7C0E"/>
    <w:rsid w:val="00DE5606"/>
    <w:rsid w:val="00DE7387"/>
    <w:rsid w:val="00DF2A6A"/>
    <w:rsid w:val="00DF3B72"/>
    <w:rsid w:val="00E10821"/>
    <w:rsid w:val="00E21E6F"/>
    <w:rsid w:val="00E2489D"/>
    <w:rsid w:val="00E26520"/>
    <w:rsid w:val="00E343A3"/>
    <w:rsid w:val="00E51BFA"/>
    <w:rsid w:val="00E621A3"/>
    <w:rsid w:val="00E807B1"/>
    <w:rsid w:val="00E80827"/>
    <w:rsid w:val="00E833BC"/>
    <w:rsid w:val="00E8580E"/>
    <w:rsid w:val="00E97E21"/>
    <w:rsid w:val="00EA1B76"/>
    <w:rsid w:val="00EA77D7"/>
    <w:rsid w:val="00EC09B9"/>
    <w:rsid w:val="00ED048C"/>
    <w:rsid w:val="00EE60E9"/>
    <w:rsid w:val="00EF38AF"/>
    <w:rsid w:val="00F00143"/>
    <w:rsid w:val="00F055F8"/>
    <w:rsid w:val="00F07D25"/>
    <w:rsid w:val="00F10CB4"/>
    <w:rsid w:val="00F11B3D"/>
    <w:rsid w:val="00F146AC"/>
    <w:rsid w:val="00F14763"/>
    <w:rsid w:val="00F16212"/>
    <w:rsid w:val="00F16602"/>
    <w:rsid w:val="00F25B80"/>
    <w:rsid w:val="00F2685F"/>
    <w:rsid w:val="00F33A34"/>
    <w:rsid w:val="00F350C8"/>
    <w:rsid w:val="00F43F52"/>
    <w:rsid w:val="00F72DE7"/>
    <w:rsid w:val="00F84613"/>
    <w:rsid w:val="00F8654D"/>
    <w:rsid w:val="00F86CF1"/>
    <w:rsid w:val="00F87F3A"/>
    <w:rsid w:val="00F900C9"/>
    <w:rsid w:val="00F92C96"/>
    <w:rsid w:val="00F947AA"/>
    <w:rsid w:val="00F97D1C"/>
    <w:rsid w:val="00FA0B3F"/>
    <w:rsid w:val="00FA0D4E"/>
    <w:rsid w:val="00FA6A46"/>
    <w:rsid w:val="00FB0753"/>
    <w:rsid w:val="00FB5CC8"/>
    <w:rsid w:val="00FC2CD0"/>
    <w:rsid w:val="00FC514A"/>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E05E3"/>
  <w15:docId w15:val="{75EF68AB-1A4F-4E6F-ADEB-C17FF1CB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ED1"/>
    <w:pPr>
      <w:tabs>
        <w:tab w:val="left" w:pos="794"/>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274ED1"/>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274ED1"/>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274ED1"/>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274ED1"/>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4C5182"/>
    <w:pPr>
      <w:spacing w:before="80"/>
      <w:ind w:left="794" w:hanging="794"/>
    </w:pPr>
  </w:style>
  <w:style w:type="character" w:customStyle="1" w:styleId="enumlev1Char">
    <w:name w:val="enumlev1 Char"/>
    <w:basedOn w:val="DefaultParagraphFont"/>
    <w:link w:val="enumlev1"/>
    <w:rsid w:val="004C5182"/>
    <w:rPr>
      <w:rFonts w:ascii="Dubai" w:hAnsi="Dubai" w:cs="Dubai"/>
      <w:sz w:val="22"/>
      <w:szCs w:val="22"/>
      <w:lang w:eastAsia="en-US"/>
    </w:rPr>
  </w:style>
  <w:style w:type="paragraph" w:customStyle="1" w:styleId="enumlev2">
    <w:name w:val="enumlev2"/>
    <w:basedOn w:val="enumlev1"/>
    <w:next w:val="Normal"/>
    <w:link w:val="enumlev2Char"/>
    <w:qFormat/>
    <w:rsid w:val="004C5182"/>
    <w:pPr>
      <w:ind w:left="1588"/>
    </w:pPr>
  </w:style>
  <w:style w:type="character" w:customStyle="1" w:styleId="enumlev2Char">
    <w:name w:val="enumlev2 Char"/>
    <w:basedOn w:val="enumlev1Char"/>
    <w:link w:val="enumlev2"/>
    <w:rsid w:val="004C5182"/>
    <w:rPr>
      <w:rFonts w:ascii="Dubai" w:hAnsi="Dubai" w:cs="Dubai"/>
      <w:sz w:val="22"/>
      <w:szCs w:val="22"/>
      <w:lang w:eastAsia="en-US"/>
    </w:rPr>
  </w:style>
  <w:style w:type="paragraph" w:customStyle="1" w:styleId="enumlev3">
    <w:name w:val="enumlev3"/>
    <w:basedOn w:val="enumlev2"/>
    <w:next w:val="Normal"/>
    <w:link w:val="enumlev3Char"/>
    <w:qFormat/>
    <w:rsid w:val="004C5182"/>
    <w:pPr>
      <w:ind w:left="2382"/>
    </w:pPr>
  </w:style>
  <w:style w:type="character" w:customStyle="1" w:styleId="enumlev3Char">
    <w:name w:val="enumlev3 Char"/>
    <w:basedOn w:val="enumlev2Char"/>
    <w:link w:val="enumlev3"/>
    <w:rsid w:val="004C5182"/>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md/R25-RRB25.1-C-0008/en" TargetMode="External"/><Relationship Id="rId26" Type="http://schemas.openxmlformats.org/officeDocument/2006/relationships/hyperlink" Target="https://www.itu.int/md/R25-RRB25.1-C-0015/en" TargetMode="External"/><Relationship Id="rId39" Type="http://schemas.openxmlformats.org/officeDocument/2006/relationships/hyperlink" Target="https://www.itu.int/md/R25-RRB25.1-C-0008/en" TargetMode="External"/><Relationship Id="rId21" Type="http://schemas.openxmlformats.org/officeDocument/2006/relationships/hyperlink" Target="https://www.itu.int/md/R25-RRB25.1-C-0002/en" TargetMode="External"/><Relationship Id="rId34" Type="http://schemas.openxmlformats.org/officeDocument/2006/relationships/hyperlink" Target="https://www.itu.int/md/R25-RRB25.1-C-0004/en" TargetMode="External"/><Relationship Id="rId42" Type="http://schemas.openxmlformats.org/officeDocument/2006/relationships/hyperlink" Target="https://www.itu.int/md/R25-RRB25.1-C-0012/en" TargetMode="External"/><Relationship Id="rId47" Type="http://schemas.openxmlformats.org/officeDocument/2006/relationships/hyperlink" Target="https://www.itu.int/md/R25-RRB25.1-C-0013/en" TargetMode="External"/><Relationship Id="rId50" Type="http://schemas.openxmlformats.org/officeDocument/2006/relationships/hyperlink" Target="https://www.itu.int/md/R25-RRB25.1-C-0008/en" TargetMode="External"/><Relationship Id="rId55" Type="http://schemas.openxmlformats.org/officeDocument/2006/relationships/hyperlink" Target="https://www.itu.int/md/R25-RRB25.1-SP-0002/en"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R25-RRB25.1-C-0008/en" TargetMode="External"/><Relationship Id="rId20" Type="http://schemas.openxmlformats.org/officeDocument/2006/relationships/hyperlink" Target="https://www.itu.int/md/R25-RRB25.1-C-0001/en" TargetMode="External"/><Relationship Id="rId29" Type="http://schemas.openxmlformats.org/officeDocument/2006/relationships/hyperlink" Target="https://www.itu.int/md/R25-RRB25.1-C-0019/en" TargetMode="External"/><Relationship Id="rId41" Type="http://schemas.openxmlformats.org/officeDocument/2006/relationships/hyperlink" Target="https://www.itu.int/md/R25-RRB25.1-C-0008/en" TargetMode="External"/><Relationship Id="rId54" Type="http://schemas.openxmlformats.org/officeDocument/2006/relationships/hyperlink" Target="https://www.itu.int/md/R25-RRB25.1-C-0026/en"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5-RRB25.1-C-0011/en" TargetMode="External"/><Relationship Id="rId32" Type="http://schemas.openxmlformats.org/officeDocument/2006/relationships/hyperlink" Target="https://www.itu.int/md/R25-RRB25.1-C-0023/en" TargetMode="External"/><Relationship Id="rId37" Type="http://schemas.openxmlformats.org/officeDocument/2006/relationships/hyperlink" Target="https://www.itu.int/md/R00-CR-CIR-0488/en" TargetMode="External"/><Relationship Id="rId40" Type="http://schemas.openxmlformats.org/officeDocument/2006/relationships/hyperlink" Target="https://www.itu.int/md/R25-RRB25.1-C-0016/en" TargetMode="External"/><Relationship Id="rId45" Type="http://schemas.openxmlformats.org/officeDocument/2006/relationships/hyperlink" Target="https://www.itu.int/md/R25-RRB25.1-C-0008/en" TargetMode="External"/><Relationship Id="rId53" Type="http://schemas.openxmlformats.org/officeDocument/2006/relationships/hyperlink" Target="https://www.itu.int/md/R25-RRB25.1-C-0005/en" TargetMode="External"/><Relationship Id="rId58" Type="http://schemas.openxmlformats.org/officeDocument/2006/relationships/hyperlink" Target="https://www.itu.int/md/R25-RRB25.1-C-0025/en" TargetMode="External"/><Relationship Id="rId5" Type="http://schemas.openxmlformats.org/officeDocument/2006/relationships/customXml" Target="../customXml/item5.xml"/><Relationship Id="rId15" Type="http://schemas.openxmlformats.org/officeDocument/2006/relationships/hyperlink" Target="https://www.itu.int/md/R25-RRB25.1-C-0008/en" TargetMode="External"/><Relationship Id="rId23" Type="http://schemas.openxmlformats.org/officeDocument/2006/relationships/hyperlink" Target="https://www.itu.int/md/R25-RRB25.1-C-0007/en" TargetMode="External"/><Relationship Id="rId28" Type="http://schemas.openxmlformats.org/officeDocument/2006/relationships/hyperlink" Target="https://www.itu.int/md/R25-RRB25.1-SP-0006/en" TargetMode="External"/><Relationship Id="rId36" Type="http://schemas.openxmlformats.org/officeDocument/2006/relationships/hyperlink" Target="https://www.itu.int/md/R25-RRB25.1-SP-0001/en" TargetMode="External"/><Relationship Id="rId49" Type="http://schemas.openxmlformats.org/officeDocument/2006/relationships/hyperlink" Target="https://www.itu.int/md/R25-RRB25.1-C-0017/en" TargetMode="External"/><Relationship Id="rId57" Type="http://schemas.openxmlformats.org/officeDocument/2006/relationships/hyperlink" Target="https://www.itu.int/md/R25-RRB25.1-C-0014/en" TargetMode="External"/><Relationship Id="rId61" Type="http://schemas.openxmlformats.org/officeDocument/2006/relationships/hyperlink" Target="https://www.itu.int/md/R25-RRB25.1-C-0008/en" TargetMode="External"/><Relationship Id="rId10" Type="http://schemas.openxmlformats.org/officeDocument/2006/relationships/footnotes" Target="footnotes.xml"/><Relationship Id="rId19" Type="http://schemas.openxmlformats.org/officeDocument/2006/relationships/hyperlink" Target="https://www.itu.int/md/R25-RRB25.1-C-0001/en" TargetMode="External"/><Relationship Id="rId31" Type="http://schemas.openxmlformats.org/officeDocument/2006/relationships/hyperlink" Target="https://www.itu.int/md/R25-RRB25.1-SP-0005/en" TargetMode="External"/><Relationship Id="rId44" Type="http://schemas.openxmlformats.org/officeDocument/2006/relationships/hyperlink" Target="https://www.itu.int/md/R25-RRB25.1-C-0017/en" TargetMode="External"/><Relationship Id="rId52" Type="http://schemas.openxmlformats.org/officeDocument/2006/relationships/hyperlink" Target="https://www.itu.int/md/R25-RRB25.1-C-0020/en" TargetMode="External"/><Relationship Id="rId60" Type="http://schemas.openxmlformats.org/officeDocument/2006/relationships/hyperlink" Target="https://www.itu.int/md/R25-RRB25.1-C-0022/en"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5-RRB25.1-SP-0006/en" TargetMode="External"/><Relationship Id="rId27" Type="http://schemas.openxmlformats.org/officeDocument/2006/relationships/hyperlink" Target="https://www.itu.int/md/R25-RRB25.1-C-0018/en" TargetMode="External"/><Relationship Id="rId30" Type="http://schemas.openxmlformats.org/officeDocument/2006/relationships/hyperlink" Target="https://www.itu.int/md/R25-RRB25.1-C-0021/en" TargetMode="External"/><Relationship Id="rId35" Type="http://schemas.openxmlformats.org/officeDocument/2006/relationships/hyperlink" Target="https://www.itu.int/md/R25-RRB25.1-C-0008/en" TargetMode="External"/><Relationship Id="rId43" Type="http://schemas.openxmlformats.org/officeDocument/2006/relationships/hyperlink" Target="https://www.itu.int/md/R25-RRB25.1-C-0008/en" TargetMode="External"/><Relationship Id="rId48" Type="http://schemas.openxmlformats.org/officeDocument/2006/relationships/hyperlink" Target="https://www.itu.int/md/R25-RRB25.1-C-0008/en" TargetMode="External"/><Relationship Id="rId56" Type="http://schemas.openxmlformats.org/officeDocument/2006/relationships/hyperlink" Target="https://www.itu.int/md/R25-RRB25.1-SP-0003/en"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itu.int/md/R25-RRB25.1-SP-0008/e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R25-RRB25.1-C-0008/en" TargetMode="External"/><Relationship Id="rId25" Type="http://schemas.openxmlformats.org/officeDocument/2006/relationships/hyperlink" Target="https://www.itu.int/md/R25-RRB25.1-C-0010/en" TargetMode="External"/><Relationship Id="rId33" Type="http://schemas.openxmlformats.org/officeDocument/2006/relationships/hyperlink" Target="https://www.itu.int/md/R25-RRB25.1-C-0008/en" TargetMode="External"/><Relationship Id="rId38" Type="http://schemas.openxmlformats.org/officeDocument/2006/relationships/hyperlink" Target="https://www.itu.int/md/R25-RRB25.1-C-0009/en" TargetMode="External"/><Relationship Id="rId46" Type="http://schemas.openxmlformats.org/officeDocument/2006/relationships/hyperlink" Target="https://www.itu.int/md/R25-RRB25.1-C-0006/en" TargetMode="External"/><Relationship Id="rId59" Type="http://schemas.openxmlformats.org/officeDocument/2006/relationships/hyperlink" Target="https://www.itu.int/md/R25-RRB25.1-SP-000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000%20ITU\00%20Template\Arabic%20Templates%202025\ITU-R%20(BR)\PA_RRB2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PA_RRB25-1.dotx</Template>
  <TotalTime>1</TotalTime>
  <Pages>19</Pages>
  <Words>6627</Words>
  <Characters>38626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AAK</dc:creator>
  <cp:keywords>WRC-12</cp:keywords>
  <cp:lastModifiedBy>Gozal, Karine</cp:lastModifiedBy>
  <cp:revision>2</cp:revision>
  <cp:lastPrinted>2019-06-26T10:10:00Z</cp:lastPrinted>
  <dcterms:created xsi:type="dcterms:W3CDTF">2025-04-01T06:27:00Z</dcterms:created>
  <dcterms:modified xsi:type="dcterms:W3CDTF">2025-04-01T06:27:00Z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