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351"/>
        <w:gridCol w:w="744"/>
        <w:gridCol w:w="2376"/>
      </w:tblGrid>
      <w:tr w:rsidR="00A049C1" w14:paraId="494CED20" w14:textId="77777777" w:rsidTr="00A049C1">
        <w:trPr>
          <w:cantSplit/>
        </w:trPr>
        <w:tc>
          <w:tcPr>
            <w:tcW w:w="1560" w:type="dxa"/>
            <w:vAlign w:val="center"/>
          </w:tcPr>
          <w:p w14:paraId="50355117" w14:textId="77777777" w:rsidR="00A049C1" w:rsidRPr="00566240" w:rsidRDefault="00A049C1" w:rsidP="00A049C1">
            <w:pPr>
              <w:spacing w:before="0" w:after="100" w:afterAutospacing="1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>
              <w:rPr>
                <w:noProof/>
                <w:lang w:val="en-US"/>
              </w:rPr>
              <w:drawing>
                <wp:inline distT="0" distB="0" distL="0" distR="0" wp14:anchorId="64AD3E2E" wp14:editId="65374CCA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2874AF9B" w14:textId="77777777" w:rsidR="00A049C1" w:rsidRPr="00566240" w:rsidRDefault="00A049C1" w:rsidP="00BB455D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1" w:name="dtemplate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23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2023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年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11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</w:t>
            </w:r>
            <w:r w:rsidR="00B14BA4" w:rsidRPr="00E16548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14BA4" w:rsidRPr="00877D12">
              <w:rPr>
                <w:rFonts w:ascii="Verdana" w:hAnsi="Verdana"/>
                <w:b/>
                <w:bCs/>
                <w:sz w:val="20"/>
                <w:lang w:eastAsia="zh-CN"/>
              </w:rPr>
              <w:t>-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12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15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14BA4" w:rsidRPr="00982F93">
              <w:rPr>
                <w:rFonts w:ascii="SimSun" w:hAnsi="SimSun"/>
                <w:b/>
                <w:bCs/>
                <w:sz w:val="20"/>
                <w:szCs w:val="16"/>
                <w:lang w:eastAsia="zh-CN"/>
              </w:rPr>
              <w:t>，</w:t>
            </w:r>
            <w:r w:rsidR="00B14BA4" w:rsidRPr="00532EA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迪拜</w:t>
            </w:r>
          </w:p>
        </w:tc>
        <w:tc>
          <w:tcPr>
            <w:tcW w:w="2376" w:type="dxa"/>
            <w:vAlign w:val="center"/>
          </w:tcPr>
          <w:p w14:paraId="1F819564" w14:textId="77777777" w:rsidR="00A049C1" w:rsidRPr="00622560" w:rsidRDefault="00A049C1" w:rsidP="00A049C1">
            <w:pPr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</w:rPr>
              <w:drawing>
                <wp:inline distT="0" distB="0" distL="0" distR="0" wp14:anchorId="1589D8AC" wp14:editId="6449F88D">
                  <wp:extent cx="1033153" cy="10331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864" cy="104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A049C1" w14:paraId="6846AC44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2731CFA0" w14:textId="77777777" w:rsidR="00622560" w:rsidRPr="00A049C1" w:rsidRDefault="00622560">
            <w:pPr>
              <w:spacing w:after="48" w:line="240" w:lineRule="atLeast"/>
              <w:rPr>
                <w:b/>
                <w:smallCaps/>
                <w:sz w:val="20"/>
              </w:rPr>
            </w:pPr>
            <w:bookmarkStart w:id="3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3CF6EF4A" w14:textId="77777777" w:rsidR="00622560" w:rsidRPr="00A049C1" w:rsidRDefault="00622560" w:rsidP="00622560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622560" w:rsidRPr="00C324A8" w14:paraId="1DA486C0" w14:textId="77777777" w:rsidTr="00622560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7A4BAA5B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43D3565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88084F7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4BD2353D" w14:textId="77777777" w:rsidR="00622560" w:rsidRPr="003608B5" w:rsidRDefault="00EB614A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3608B5">
              <w:rPr>
                <w:b/>
                <w:bCs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gridSpan w:val="2"/>
          </w:tcPr>
          <w:p w14:paraId="5A51358F" w14:textId="24BB3A22" w:rsidR="00622560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sz w:val="20"/>
              </w:rPr>
              <w:t>文件</w:t>
            </w:r>
            <w:proofErr w:type="spellEnd"/>
            <w:r w:rsidRPr="00B51994">
              <w:rPr>
                <w:rFonts w:ascii="Verdana" w:hAnsi="Verdana"/>
                <w:b/>
                <w:sz w:val="20"/>
              </w:rPr>
              <w:t xml:space="preserve"> </w:t>
            </w:r>
            <w:r w:rsidR="00FC46AB">
              <w:rPr>
                <w:rFonts w:ascii="Verdana" w:hAnsi="Verdana"/>
                <w:b/>
                <w:sz w:val="20"/>
              </w:rPr>
              <w:t>52</w:t>
            </w:r>
            <w:r w:rsidR="00B703AD">
              <w:rPr>
                <w:rFonts w:ascii="Verdana" w:hAnsi="Verdana"/>
                <w:b/>
                <w:sz w:val="20"/>
              </w:rPr>
              <w:t>5</w:t>
            </w:r>
            <w:r w:rsidRPr="00B51994">
              <w:rPr>
                <w:rFonts w:ascii="Verdana" w:hAnsi="Verdana"/>
                <w:b/>
                <w:sz w:val="20"/>
              </w:rPr>
              <w:t>-C</w:t>
            </w:r>
          </w:p>
        </w:tc>
      </w:tr>
      <w:bookmarkEnd w:id="0"/>
      <w:bookmarkEnd w:id="3"/>
      <w:tr w:rsidR="008221A4" w:rsidRPr="00C324A8" w14:paraId="29DA9D27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7579E5A6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606BFD20" w14:textId="3CA9F802" w:rsidR="008221A4" w:rsidRPr="00622560" w:rsidRDefault="00EB614A" w:rsidP="00EB614A">
            <w:pPr>
              <w:spacing w:before="0"/>
              <w:rPr>
                <w:rFonts w:ascii="Verdana" w:hAnsi="Verdana"/>
                <w:sz w:val="20"/>
              </w:rPr>
            </w:pPr>
            <w:r w:rsidRPr="00B51994">
              <w:rPr>
                <w:rFonts w:ascii="Verdana" w:hAnsi="Verdana"/>
                <w:b/>
                <w:bCs/>
                <w:sz w:val="20"/>
              </w:rPr>
              <w:t>20</w:t>
            </w:r>
            <w:r w:rsidR="00BB455D">
              <w:rPr>
                <w:rFonts w:ascii="Verdana" w:hAnsi="Verdana"/>
                <w:b/>
                <w:bCs/>
                <w:sz w:val="20"/>
              </w:rPr>
              <w:t>2</w:t>
            </w:r>
            <w:r w:rsidR="00FD2BE1">
              <w:rPr>
                <w:rFonts w:ascii="Verdana" w:hAnsi="Verdana"/>
                <w:b/>
                <w:bCs/>
                <w:sz w:val="20"/>
              </w:rPr>
              <w:t>4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年</w:t>
            </w:r>
            <w:r w:rsidR="009A700E">
              <w:rPr>
                <w:rFonts w:ascii="Verdana" w:hAnsi="Verdana"/>
                <w:b/>
                <w:bCs/>
                <w:sz w:val="20"/>
              </w:rPr>
              <w:t>1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月</w:t>
            </w:r>
            <w:r w:rsidR="00FD2BE1">
              <w:rPr>
                <w:rFonts w:ascii="Verdana" w:hAnsi="Verdana"/>
                <w:b/>
                <w:bCs/>
                <w:sz w:val="20"/>
              </w:rPr>
              <w:t>15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日</w:t>
            </w:r>
          </w:p>
        </w:tc>
      </w:tr>
      <w:tr w:rsidR="008221A4" w:rsidRPr="00C324A8" w14:paraId="6D4163AA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42CBA38E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</w:tcPr>
          <w:p w14:paraId="194E55E1" w14:textId="77777777" w:rsidR="008221A4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177E76EA" w14:textId="77777777" w:rsidTr="00FE20CB">
        <w:trPr>
          <w:cantSplit/>
          <w:trHeight w:val="23"/>
        </w:trPr>
        <w:tc>
          <w:tcPr>
            <w:tcW w:w="10031" w:type="dxa"/>
            <w:gridSpan w:val="4"/>
          </w:tcPr>
          <w:p w14:paraId="0099632D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B9B707C" w14:textId="77777777">
        <w:trPr>
          <w:cantSplit/>
        </w:trPr>
        <w:tc>
          <w:tcPr>
            <w:tcW w:w="10031" w:type="dxa"/>
            <w:gridSpan w:val="4"/>
          </w:tcPr>
          <w:p w14:paraId="2566C8BA" w14:textId="3DB1F462" w:rsidR="009A700E" w:rsidRPr="00F26E4A" w:rsidRDefault="009A700E" w:rsidP="00677572">
            <w:pPr>
              <w:pStyle w:val="Title1"/>
              <w:spacing w:before="480"/>
              <w:rPr>
                <w:lang w:eastAsia="zh-CN"/>
              </w:rPr>
            </w:pPr>
            <w:bookmarkStart w:id="4" w:name="dsource" w:colFirst="0" w:colLast="0"/>
            <w:r w:rsidRPr="00C06FA7">
              <w:rPr>
                <w:rFonts w:hint="eastAsia"/>
                <w:lang w:val="fr-FR" w:eastAsia="zh-CN"/>
              </w:rPr>
              <w:t>第</w:t>
            </w:r>
            <w:r w:rsidR="00FD2BE1">
              <w:rPr>
                <w:rFonts w:hint="eastAsia"/>
                <w:lang w:val="fr-FR" w:eastAsia="zh-CN"/>
              </w:rPr>
              <w:t>十</w:t>
            </w:r>
            <w:r w:rsidRPr="00C06FA7">
              <w:rPr>
                <w:rFonts w:hint="eastAsia"/>
                <w:lang w:val="fr-FR" w:eastAsia="zh-CN"/>
              </w:rPr>
              <w:t>次全体会议</w:t>
            </w:r>
          </w:p>
          <w:p w14:paraId="69A4A003" w14:textId="732F5F4F" w:rsidR="009A700E" w:rsidRPr="009A700E" w:rsidRDefault="009A700E" w:rsidP="00677572">
            <w:pPr>
              <w:pStyle w:val="Title1"/>
              <w:spacing w:before="480"/>
              <w:rPr>
                <w:lang w:eastAsia="zh-CN"/>
              </w:rPr>
            </w:pPr>
            <w:r w:rsidRPr="00C06FA7">
              <w:rPr>
                <w:rFonts w:hint="eastAsia"/>
                <w:lang w:val="fr-FR" w:eastAsia="zh-CN"/>
              </w:rPr>
              <w:t>会议记录</w:t>
            </w:r>
          </w:p>
        </w:tc>
      </w:tr>
      <w:tr w:rsidR="008221A4" w14:paraId="73ECDF7B" w14:textId="77777777">
        <w:trPr>
          <w:cantSplit/>
        </w:trPr>
        <w:tc>
          <w:tcPr>
            <w:tcW w:w="10031" w:type="dxa"/>
            <w:gridSpan w:val="4"/>
          </w:tcPr>
          <w:p w14:paraId="45374207" w14:textId="5E6DAE95" w:rsidR="008221A4" w:rsidRPr="005012CD" w:rsidRDefault="009A700E" w:rsidP="005012CD">
            <w:pPr>
              <w:pStyle w:val="Title1"/>
              <w:rPr>
                <w:sz w:val="24"/>
                <w:szCs w:val="24"/>
                <w:lang w:eastAsia="zh-CN"/>
              </w:rPr>
            </w:pPr>
            <w:bookmarkStart w:id="5" w:name="dtitle1" w:colFirst="0" w:colLast="0"/>
            <w:bookmarkEnd w:id="4"/>
            <w:r w:rsidRPr="005012CD">
              <w:rPr>
                <w:rFonts w:hint="eastAsia"/>
                <w:sz w:val="24"/>
                <w:szCs w:val="24"/>
                <w:lang w:eastAsia="zh-CN"/>
              </w:rPr>
              <w:t>20</w:t>
            </w:r>
            <w:r w:rsidRPr="005012CD">
              <w:rPr>
                <w:sz w:val="24"/>
                <w:szCs w:val="24"/>
                <w:lang w:eastAsia="zh-CN"/>
              </w:rPr>
              <w:t>23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年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="003B649E">
              <w:rPr>
                <w:sz w:val="24"/>
                <w:szCs w:val="24"/>
                <w:lang w:eastAsia="zh-CN"/>
              </w:rPr>
              <w:t>2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="00FC46AB">
              <w:rPr>
                <w:sz w:val="24"/>
                <w:szCs w:val="24"/>
                <w:lang w:eastAsia="zh-CN"/>
              </w:rPr>
              <w:t>1</w:t>
            </w:r>
            <w:r w:rsidR="00FD2BE1">
              <w:rPr>
                <w:sz w:val="24"/>
                <w:szCs w:val="24"/>
                <w:lang w:eastAsia="zh-CN"/>
              </w:rPr>
              <w:t>3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日（星期</w:t>
            </w:r>
            <w:r w:rsidR="00FD2BE1">
              <w:rPr>
                <w:rFonts w:hint="eastAsia"/>
                <w:sz w:val="24"/>
                <w:szCs w:val="24"/>
                <w:lang w:eastAsia="zh-CN"/>
              </w:rPr>
              <w:t>三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），</w:t>
            </w:r>
            <w:r w:rsidR="00B703AD">
              <w:rPr>
                <w:sz w:val="24"/>
                <w:szCs w:val="24"/>
                <w:lang w:eastAsia="zh-CN"/>
              </w:rPr>
              <w:t>0</w:t>
            </w:r>
            <w:r w:rsidR="00FD2BE1">
              <w:rPr>
                <w:sz w:val="24"/>
                <w:szCs w:val="24"/>
                <w:lang w:eastAsia="zh-CN"/>
              </w:rPr>
              <w:t>9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时</w:t>
            </w:r>
            <w:r w:rsidR="00B703AD">
              <w:rPr>
                <w:sz w:val="24"/>
                <w:szCs w:val="24"/>
                <w:lang w:eastAsia="zh-CN"/>
              </w:rPr>
              <w:t>0</w:t>
            </w:r>
            <w:r w:rsidR="009C7DB2">
              <w:rPr>
                <w:sz w:val="24"/>
                <w:szCs w:val="24"/>
                <w:lang w:eastAsia="zh-CN"/>
              </w:rPr>
              <w:t>5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分</w:t>
            </w:r>
          </w:p>
        </w:tc>
      </w:tr>
      <w:tr w:rsidR="008221A4" w14:paraId="644A1D47" w14:textId="77777777">
        <w:trPr>
          <w:cantSplit/>
        </w:trPr>
        <w:tc>
          <w:tcPr>
            <w:tcW w:w="10031" w:type="dxa"/>
            <w:gridSpan w:val="4"/>
          </w:tcPr>
          <w:p w14:paraId="614662D3" w14:textId="0BE97AC5" w:rsidR="008221A4" w:rsidRPr="005012CD" w:rsidRDefault="009A700E" w:rsidP="00AA66AC">
            <w:pPr>
              <w:pStyle w:val="Title2"/>
              <w:spacing w:before="120"/>
              <w:rPr>
                <w:sz w:val="24"/>
                <w:szCs w:val="24"/>
                <w:lang w:eastAsia="zh-CN"/>
              </w:rPr>
            </w:pPr>
            <w:bookmarkStart w:id="6" w:name="dtitle2" w:colFirst="0" w:colLast="0"/>
            <w:bookmarkEnd w:id="5"/>
            <w:r w:rsidRPr="005012CD">
              <w:rPr>
                <w:rFonts w:hint="eastAsia"/>
                <w:b/>
                <w:bCs/>
                <w:sz w:val="24"/>
                <w:szCs w:val="24"/>
                <w:lang w:eastAsia="zh-CN"/>
              </w:rPr>
              <w:t>主席：</w:t>
            </w:r>
            <w:r w:rsidRPr="005012CD">
              <w:rPr>
                <w:sz w:val="24"/>
                <w:szCs w:val="24"/>
              </w:rPr>
              <w:t>M. AL RAMSI</w:t>
            </w:r>
            <w:proofErr w:type="spellStart"/>
            <w:r w:rsidRPr="005012CD">
              <w:rPr>
                <w:sz w:val="24"/>
                <w:szCs w:val="24"/>
              </w:rPr>
              <w:t>先生</w:t>
            </w:r>
            <w:proofErr w:type="spellEnd"/>
            <w:r w:rsidR="00DD74D9">
              <w:rPr>
                <w:rFonts w:hint="eastAsia"/>
                <w:sz w:val="24"/>
                <w:szCs w:val="24"/>
                <w:lang w:eastAsia="zh-CN"/>
              </w:rPr>
              <w:t>阁下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（</w:t>
            </w:r>
            <w:proofErr w:type="spellStart"/>
            <w:r w:rsidRPr="005012CD">
              <w:rPr>
                <w:sz w:val="24"/>
                <w:szCs w:val="24"/>
              </w:rPr>
              <w:t>阿拉伯联合酋长国</w:t>
            </w:r>
            <w:proofErr w:type="spellEnd"/>
            <w:r w:rsidRPr="005012CD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bookmarkEnd w:id="6"/>
    </w:tbl>
    <w:p w14:paraId="160622BE" w14:textId="77777777" w:rsidR="00FD2BE1" w:rsidRPr="009271F2" w:rsidRDefault="00FD2BE1" w:rsidP="00FD2BE1">
      <w:pPr>
        <w:rPr>
          <w:rFonts w:asciiTheme="majorBidi" w:hAnsiTheme="majorBidi" w:cstheme="majorBidi"/>
          <w:szCs w:val="24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FD2BE1" w:rsidRPr="009271F2" w14:paraId="440731F6" w14:textId="77777777" w:rsidTr="00E3670E">
        <w:tc>
          <w:tcPr>
            <w:tcW w:w="534" w:type="dxa"/>
          </w:tcPr>
          <w:p w14:paraId="046F82C2" w14:textId="77777777" w:rsidR="00FD2BE1" w:rsidRPr="009271F2" w:rsidRDefault="00FD2BE1" w:rsidP="00E3670E">
            <w:pPr>
              <w:pStyle w:val="toc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159" w:type="dxa"/>
          </w:tcPr>
          <w:p w14:paraId="44F7F4A3" w14:textId="77777777" w:rsidR="00FD2BE1" w:rsidRPr="009271F2" w:rsidRDefault="00FD2BE1" w:rsidP="00E3670E">
            <w:pPr>
              <w:pStyle w:val="toc0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AD2ABD">
              <w:rPr>
                <w:szCs w:val="24"/>
              </w:rPr>
              <w:t>讨论议题</w:t>
            </w:r>
            <w:proofErr w:type="spellEnd"/>
          </w:p>
        </w:tc>
        <w:tc>
          <w:tcPr>
            <w:tcW w:w="2338" w:type="dxa"/>
          </w:tcPr>
          <w:p w14:paraId="7770F8D6" w14:textId="77777777" w:rsidR="00FD2BE1" w:rsidRPr="009271F2" w:rsidRDefault="00FD2BE1" w:rsidP="00E3670E">
            <w:pPr>
              <w:pStyle w:val="toc0"/>
              <w:jc w:val="center"/>
              <w:rPr>
                <w:rFonts w:asciiTheme="majorBidi" w:hAnsiTheme="majorBidi" w:cstheme="majorBidi"/>
                <w:szCs w:val="24"/>
              </w:rPr>
            </w:pPr>
            <w:r w:rsidRPr="00AD2ABD">
              <w:rPr>
                <w:rFonts w:hint="eastAsia"/>
                <w:szCs w:val="24"/>
                <w:lang w:eastAsia="zh-CN"/>
              </w:rPr>
              <w:t>文件</w:t>
            </w:r>
          </w:p>
        </w:tc>
      </w:tr>
      <w:tr w:rsidR="00B703AD" w:rsidRPr="009271F2" w14:paraId="3F209028" w14:textId="77777777" w:rsidTr="00E3670E">
        <w:tc>
          <w:tcPr>
            <w:tcW w:w="534" w:type="dxa"/>
          </w:tcPr>
          <w:p w14:paraId="63148CE5" w14:textId="77777777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1</w:t>
            </w:r>
          </w:p>
        </w:tc>
        <w:tc>
          <w:tcPr>
            <w:tcW w:w="7159" w:type="dxa"/>
          </w:tcPr>
          <w:p w14:paraId="266E27ED" w14:textId="77777777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r w:rsidRPr="00952218">
              <w:rPr>
                <w:rFonts w:asciiTheme="majorBidi" w:hAnsiTheme="majorBidi" w:cstheme="majorBidi" w:hint="eastAsia"/>
                <w:b w:val="0"/>
                <w:szCs w:val="24"/>
                <w:lang w:eastAsia="zh-CN"/>
              </w:rPr>
              <w:t>委员会主席的口头报告</w:t>
            </w:r>
          </w:p>
        </w:tc>
        <w:tc>
          <w:tcPr>
            <w:tcW w:w="2338" w:type="dxa"/>
          </w:tcPr>
          <w:p w14:paraId="6AFE76CD" w14:textId="54677C42" w:rsidR="00B703AD" w:rsidRPr="00B703AD" w:rsidRDefault="00B703AD" w:rsidP="00B703AD">
            <w:pPr>
              <w:pStyle w:val="toc0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B703AD">
              <w:rPr>
                <w:rFonts w:eastAsia="Times New Roman"/>
                <w:b w:val="0"/>
                <w:szCs w:val="24"/>
              </w:rPr>
              <w:t>-</w:t>
            </w:r>
          </w:p>
        </w:tc>
      </w:tr>
      <w:tr w:rsidR="00B703AD" w:rsidRPr="009271F2" w14:paraId="6A05BBD5" w14:textId="77777777" w:rsidTr="00E3670E">
        <w:tc>
          <w:tcPr>
            <w:tcW w:w="534" w:type="dxa"/>
          </w:tcPr>
          <w:p w14:paraId="5F4727C5" w14:textId="77777777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2</w:t>
            </w:r>
          </w:p>
        </w:tc>
        <w:tc>
          <w:tcPr>
            <w:tcW w:w="7159" w:type="dxa"/>
            <w:vAlign w:val="center"/>
          </w:tcPr>
          <w:p w14:paraId="47CD9738" w14:textId="4308458C" w:rsidR="00B703AD" w:rsidRPr="00B759E5" w:rsidRDefault="00B703AD" w:rsidP="00B703AD">
            <w:pPr>
              <w:pStyle w:val="toc0"/>
              <w:rPr>
                <w:b w:val="0"/>
                <w:bCs/>
                <w:lang w:eastAsia="zh-CN"/>
              </w:rPr>
            </w:pPr>
            <w:bookmarkStart w:id="7" w:name="_Hlk156383515"/>
            <w:r w:rsidRPr="00553B3B"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第</w:t>
            </w:r>
            <w:r>
              <w:rPr>
                <w:rFonts w:asciiTheme="majorBidi" w:hAnsiTheme="majorBidi" w:cstheme="majorBidi"/>
                <w:b w:val="0"/>
                <w:bCs/>
                <w:lang w:eastAsia="zh-CN"/>
              </w:rPr>
              <w:t>6</w:t>
            </w:r>
            <w:r w:rsidRPr="00553B3B"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委员会提交全体会议的</w:t>
            </w:r>
            <w:r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第</w:t>
            </w:r>
            <w:r>
              <w:rPr>
                <w:rFonts w:ascii="SimSun" w:hAnsi="SimSun" w:cs="SimSun" w:hint="eastAsia"/>
                <w:b w:val="0"/>
                <w:bCs/>
                <w:lang w:eastAsia="zh-CN"/>
              </w:rPr>
              <w:t>三</w:t>
            </w:r>
            <w:r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份</w:t>
            </w:r>
            <w:r w:rsidRPr="00553B3B"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报告</w:t>
            </w:r>
            <w:bookmarkEnd w:id="7"/>
          </w:p>
        </w:tc>
        <w:tc>
          <w:tcPr>
            <w:tcW w:w="2338" w:type="dxa"/>
          </w:tcPr>
          <w:p w14:paraId="352F1357" w14:textId="00CAD9CD" w:rsidR="00B703AD" w:rsidRPr="00B703AD" w:rsidRDefault="00B703AD" w:rsidP="00B703AD">
            <w:pPr>
              <w:pStyle w:val="toc0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B703AD">
              <w:rPr>
                <w:rFonts w:eastAsia="Times New Roman"/>
                <w:b w:val="0"/>
                <w:szCs w:val="24"/>
              </w:rPr>
              <w:t>478</w:t>
            </w:r>
          </w:p>
        </w:tc>
      </w:tr>
      <w:tr w:rsidR="00B703AD" w:rsidRPr="009271F2" w14:paraId="2E44268F" w14:textId="77777777" w:rsidTr="00F313A5">
        <w:tc>
          <w:tcPr>
            <w:tcW w:w="534" w:type="dxa"/>
          </w:tcPr>
          <w:p w14:paraId="7903C24D" w14:textId="77777777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3</w:t>
            </w:r>
          </w:p>
        </w:tc>
        <w:tc>
          <w:tcPr>
            <w:tcW w:w="7159" w:type="dxa"/>
            <w:vAlign w:val="center"/>
          </w:tcPr>
          <w:p w14:paraId="204201B4" w14:textId="3F22ED1D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bookmarkStart w:id="8" w:name="_Hlk156390829"/>
            <w:r w:rsidRPr="00553B3B"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第</w:t>
            </w:r>
            <w:r>
              <w:rPr>
                <w:rFonts w:asciiTheme="majorBidi" w:hAnsiTheme="majorBidi" w:cstheme="majorBidi"/>
                <w:b w:val="0"/>
                <w:bCs/>
                <w:lang w:eastAsia="zh-CN"/>
              </w:rPr>
              <w:t>5</w:t>
            </w:r>
            <w:r w:rsidRPr="00553B3B"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委员会提交全体会议的</w:t>
            </w:r>
            <w:r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第</w:t>
            </w:r>
            <w:r>
              <w:rPr>
                <w:rFonts w:ascii="SimSun" w:hAnsi="SimSun" w:cs="SimSun" w:hint="eastAsia"/>
                <w:b w:val="0"/>
                <w:bCs/>
                <w:lang w:eastAsia="zh-CN"/>
              </w:rPr>
              <w:t>三</w:t>
            </w:r>
            <w:r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份</w:t>
            </w:r>
            <w:r w:rsidRPr="00553B3B"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报告</w:t>
            </w:r>
            <w:bookmarkEnd w:id="8"/>
          </w:p>
        </w:tc>
        <w:tc>
          <w:tcPr>
            <w:tcW w:w="2338" w:type="dxa"/>
          </w:tcPr>
          <w:p w14:paraId="1F482870" w14:textId="35E7C9B7" w:rsidR="00B703AD" w:rsidRPr="00B703AD" w:rsidRDefault="00B703AD" w:rsidP="00B703AD">
            <w:pPr>
              <w:pStyle w:val="toc0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B703AD">
              <w:rPr>
                <w:rFonts w:eastAsia="Times New Roman"/>
                <w:b w:val="0"/>
                <w:szCs w:val="24"/>
              </w:rPr>
              <w:t>485</w:t>
            </w:r>
          </w:p>
        </w:tc>
      </w:tr>
      <w:tr w:rsidR="00B703AD" w:rsidRPr="009271F2" w14:paraId="302AC15B" w14:textId="77777777" w:rsidTr="00E3670E">
        <w:tc>
          <w:tcPr>
            <w:tcW w:w="534" w:type="dxa"/>
          </w:tcPr>
          <w:p w14:paraId="0787F593" w14:textId="77777777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4</w:t>
            </w:r>
          </w:p>
        </w:tc>
        <w:tc>
          <w:tcPr>
            <w:tcW w:w="7159" w:type="dxa"/>
          </w:tcPr>
          <w:p w14:paraId="05E4AFAB" w14:textId="1DBF5AE3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编辑委员会提交供一读的第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三十五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批案文（</w:t>
            </w:r>
            <w:r w:rsidRPr="004E5C06">
              <w:rPr>
                <w:b w:val="0"/>
                <w:bCs/>
                <w:szCs w:val="24"/>
                <w:lang w:eastAsia="zh-CN"/>
              </w:rPr>
              <w:t>B</w:t>
            </w:r>
            <w:r>
              <w:rPr>
                <w:b w:val="0"/>
                <w:bCs/>
                <w:szCs w:val="24"/>
                <w:lang w:eastAsia="zh-CN"/>
              </w:rPr>
              <w:t>35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3133ED7E" w14:textId="5D50AA1E" w:rsidR="00B703AD" w:rsidRPr="00B703AD" w:rsidRDefault="00B703AD" w:rsidP="00B703AD">
            <w:pPr>
              <w:pStyle w:val="toc0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B703AD">
              <w:rPr>
                <w:rFonts w:eastAsia="Times New Roman"/>
                <w:b w:val="0"/>
                <w:szCs w:val="24"/>
              </w:rPr>
              <w:t>457</w:t>
            </w:r>
          </w:p>
        </w:tc>
      </w:tr>
      <w:tr w:rsidR="00B703AD" w:rsidRPr="009271F2" w14:paraId="217ED80B" w14:textId="77777777" w:rsidTr="00E3670E">
        <w:tc>
          <w:tcPr>
            <w:tcW w:w="534" w:type="dxa"/>
          </w:tcPr>
          <w:p w14:paraId="73489DF1" w14:textId="77777777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highlight w:val="yellow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</w:t>
            </w:r>
          </w:p>
        </w:tc>
        <w:tc>
          <w:tcPr>
            <w:tcW w:w="7159" w:type="dxa"/>
          </w:tcPr>
          <w:p w14:paraId="43E0173E" w14:textId="236863BE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编辑委员会提交供一读的第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四十五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批案文（</w:t>
            </w:r>
            <w:r w:rsidRPr="004E5C06">
              <w:rPr>
                <w:b w:val="0"/>
                <w:bCs/>
                <w:szCs w:val="24"/>
                <w:lang w:eastAsia="zh-CN"/>
              </w:rPr>
              <w:t>B</w:t>
            </w:r>
            <w:r>
              <w:rPr>
                <w:b w:val="0"/>
                <w:bCs/>
                <w:szCs w:val="24"/>
                <w:lang w:eastAsia="zh-CN"/>
              </w:rPr>
              <w:t>45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06E8868F" w14:textId="2E65B36A" w:rsidR="00B703AD" w:rsidRPr="00B703AD" w:rsidRDefault="00B703AD" w:rsidP="00B703AD">
            <w:pPr>
              <w:pStyle w:val="toc0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B703AD">
              <w:rPr>
                <w:rFonts w:eastAsia="Times New Roman"/>
                <w:b w:val="0"/>
                <w:szCs w:val="24"/>
              </w:rPr>
              <w:t>487</w:t>
            </w:r>
          </w:p>
        </w:tc>
      </w:tr>
      <w:tr w:rsidR="00B703AD" w:rsidRPr="009271F2" w14:paraId="54B1411F" w14:textId="77777777" w:rsidTr="00E3670E">
        <w:tc>
          <w:tcPr>
            <w:tcW w:w="534" w:type="dxa"/>
          </w:tcPr>
          <w:p w14:paraId="1A32EB66" w14:textId="77777777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6</w:t>
            </w:r>
          </w:p>
        </w:tc>
        <w:tc>
          <w:tcPr>
            <w:tcW w:w="7159" w:type="dxa"/>
          </w:tcPr>
          <w:p w14:paraId="2E7D73E2" w14:textId="66E7CBBC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bookmarkStart w:id="9" w:name="_Hlk156391227"/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编辑委员会提交的第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四十五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批案文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 xml:space="preserve"> </w:t>
            </w:r>
            <w:r w:rsidRPr="00371B02"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  <w:t xml:space="preserve">– </w:t>
            </w:r>
            <w:r w:rsidRPr="00371B02">
              <w:rPr>
                <w:rFonts w:hint="eastAsia"/>
                <w:b w:val="0"/>
                <w:bCs/>
                <w:szCs w:val="24"/>
                <w:lang w:eastAsia="zh-CN"/>
              </w:rPr>
              <w:t>二读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（</w:t>
            </w:r>
            <w:r w:rsidRPr="004E5C06">
              <w:rPr>
                <w:b w:val="0"/>
                <w:bCs/>
                <w:szCs w:val="24"/>
                <w:lang w:eastAsia="zh-CN"/>
              </w:rPr>
              <w:t>B</w:t>
            </w:r>
            <w:r>
              <w:rPr>
                <w:b w:val="0"/>
                <w:bCs/>
                <w:szCs w:val="24"/>
                <w:lang w:eastAsia="zh-CN"/>
              </w:rPr>
              <w:t>45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）</w:t>
            </w:r>
            <w:bookmarkEnd w:id="9"/>
          </w:p>
        </w:tc>
        <w:tc>
          <w:tcPr>
            <w:tcW w:w="2338" w:type="dxa"/>
          </w:tcPr>
          <w:p w14:paraId="1DD3780D" w14:textId="485C000A" w:rsidR="00B703AD" w:rsidRPr="00B703AD" w:rsidRDefault="00B703AD" w:rsidP="00B703AD">
            <w:pPr>
              <w:pStyle w:val="toc0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B703AD">
              <w:rPr>
                <w:rFonts w:eastAsia="Times New Roman"/>
                <w:b w:val="0"/>
                <w:szCs w:val="24"/>
              </w:rPr>
              <w:t>487</w:t>
            </w:r>
          </w:p>
        </w:tc>
      </w:tr>
      <w:tr w:rsidR="00B703AD" w:rsidRPr="009271F2" w14:paraId="3F6F6ABA" w14:textId="77777777" w:rsidTr="00E3670E">
        <w:tc>
          <w:tcPr>
            <w:tcW w:w="534" w:type="dxa"/>
          </w:tcPr>
          <w:p w14:paraId="2F1C1728" w14:textId="77777777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7</w:t>
            </w:r>
          </w:p>
        </w:tc>
        <w:tc>
          <w:tcPr>
            <w:tcW w:w="7159" w:type="dxa"/>
          </w:tcPr>
          <w:p w14:paraId="63B12BA7" w14:textId="1A03F1FA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编辑委员会提交供一读的第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四十六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批案文（</w:t>
            </w:r>
            <w:r w:rsidRPr="004E5C06">
              <w:rPr>
                <w:b w:val="0"/>
                <w:bCs/>
                <w:szCs w:val="24"/>
                <w:lang w:eastAsia="zh-CN"/>
              </w:rPr>
              <w:t>B</w:t>
            </w:r>
            <w:r>
              <w:rPr>
                <w:b w:val="0"/>
                <w:bCs/>
                <w:szCs w:val="24"/>
                <w:lang w:eastAsia="zh-CN"/>
              </w:rPr>
              <w:t>46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1EE48282" w14:textId="4BE712B7" w:rsidR="00B703AD" w:rsidRPr="00B703AD" w:rsidRDefault="00B703AD" w:rsidP="00B703AD">
            <w:pPr>
              <w:pStyle w:val="toc0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B703AD">
              <w:rPr>
                <w:rFonts w:eastAsia="Times New Roman"/>
                <w:b w:val="0"/>
                <w:szCs w:val="24"/>
              </w:rPr>
              <w:t>488</w:t>
            </w:r>
          </w:p>
        </w:tc>
      </w:tr>
      <w:tr w:rsidR="00B703AD" w:rsidRPr="009271F2" w14:paraId="40DFEC9D" w14:textId="77777777" w:rsidTr="00E3670E">
        <w:tc>
          <w:tcPr>
            <w:tcW w:w="534" w:type="dxa"/>
          </w:tcPr>
          <w:p w14:paraId="305E2F92" w14:textId="77777777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8</w:t>
            </w:r>
          </w:p>
        </w:tc>
        <w:tc>
          <w:tcPr>
            <w:tcW w:w="7159" w:type="dxa"/>
          </w:tcPr>
          <w:p w14:paraId="2853D140" w14:textId="70E9DEC7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bookmarkStart w:id="10" w:name="_Hlk156391652"/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编辑委员会提交的第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四十六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批案文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 xml:space="preserve"> </w:t>
            </w:r>
            <w:r w:rsidRPr="00371B02"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  <w:t xml:space="preserve">– </w:t>
            </w:r>
            <w:r w:rsidRPr="00371B02">
              <w:rPr>
                <w:rFonts w:hint="eastAsia"/>
                <w:b w:val="0"/>
                <w:bCs/>
                <w:szCs w:val="24"/>
                <w:lang w:eastAsia="zh-CN"/>
              </w:rPr>
              <w:t>二读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（</w:t>
            </w:r>
            <w:r w:rsidRPr="004E5C06">
              <w:rPr>
                <w:b w:val="0"/>
                <w:bCs/>
                <w:szCs w:val="24"/>
                <w:lang w:eastAsia="zh-CN"/>
              </w:rPr>
              <w:t>B</w:t>
            </w:r>
            <w:r>
              <w:rPr>
                <w:b w:val="0"/>
                <w:bCs/>
                <w:szCs w:val="24"/>
                <w:lang w:eastAsia="zh-CN"/>
              </w:rPr>
              <w:t>46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）</w:t>
            </w:r>
            <w:bookmarkEnd w:id="10"/>
          </w:p>
        </w:tc>
        <w:tc>
          <w:tcPr>
            <w:tcW w:w="2338" w:type="dxa"/>
          </w:tcPr>
          <w:p w14:paraId="328F5C97" w14:textId="13F21327" w:rsidR="00B703AD" w:rsidRPr="00B703AD" w:rsidRDefault="00B703AD" w:rsidP="00B703AD">
            <w:pPr>
              <w:pStyle w:val="toc0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B703AD">
              <w:rPr>
                <w:rFonts w:eastAsia="Times New Roman"/>
                <w:b w:val="0"/>
                <w:szCs w:val="24"/>
              </w:rPr>
              <w:t>488</w:t>
            </w:r>
          </w:p>
        </w:tc>
      </w:tr>
      <w:tr w:rsidR="00B703AD" w:rsidRPr="009271F2" w14:paraId="17D3BA2C" w14:textId="77777777" w:rsidTr="00E3670E">
        <w:tc>
          <w:tcPr>
            <w:tcW w:w="534" w:type="dxa"/>
          </w:tcPr>
          <w:p w14:paraId="6985221E" w14:textId="77777777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9</w:t>
            </w:r>
          </w:p>
        </w:tc>
        <w:tc>
          <w:tcPr>
            <w:tcW w:w="7159" w:type="dxa"/>
          </w:tcPr>
          <w:p w14:paraId="337AC5FF" w14:textId="0C068B29" w:rsidR="00B703AD" w:rsidRPr="00B759E5" w:rsidRDefault="00B703AD" w:rsidP="00B703AD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bookmarkStart w:id="11" w:name="_Hlk156391711"/>
            <w:r w:rsidRPr="00B703AD">
              <w:rPr>
                <w:rFonts w:hint="eastAsia"/>
                <w:b w:val="0"/>
                <w:bCs/>
                <w:szCs w:val="24"/>
                <w:lang w:eastAsia="zh-CN"/>
              </w:rPr>
              <w:t>大会最后几日的工作安排</w:t>
            </w:r>
            <w:bookmarkEnd w:id="11"/>
          </w:p>
        </w:tc>
        <w:tc>
          <w:tcPr>
            <w:tcW w:w="2338" w:type="dxa"/>
          </w:tcPr>
          <w:p w14:paraId="080A8D19" w14:textId="3E710310" w:rsidR="00B703AD" w:rsidRPr="00B703AD" w:rsidRDefault="00B703AD" w:rsidP="00B703AD">
            <w:pPr>
              <w:pStyle w:val="toc0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B703AD">
              <w:rPr>
                <w:rFonts w:eastAsia="Times New Roman"/>
                <w:b w:val="0"/>
                <w:szCs w:val="24"/>
              </w:rPr>
              <w:t>435</w:t>
            </w:r>
          </w:p>
        </w:tc>
      </w:tr>
    </w:tbl>
    <w:p w14:paraId="363C3972" w14:textId="79CDF7C6" w:rsidR="00DB67CD" w:rsidRDefault="00DB67C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BD4E72D" w14:textId="788DCE6C" w:rsidR="001D6399" w:rsidRPr="00131D6B" w:rsidRDefault="00382A23" w:rsidP="00131D6B">
      <w:pPr>
        <w:pStyle w:val="Heading1"/>
      </w:pPr>
      <w:r w:rsidRPr="00131D6B">
        <w:lastRenderedPageBreak/>
        <w:t>1</w:t>
      </w:r>
      <w:r w:rsidR="001D6399" w:rsidRPr="00131D6B">
        <w:tab/>
      </w:r>
      <w:proofErr w:type="spellStart"/>
      <w:r w:rsidR="00D925D7" w:rsidRPr="00131D6B">
        <w:rPr>
          <w:rFonts w:hint="eastAsia"/>
        </w:rPr>
        <w:t>委员会主席的口头报告</w:t>
      </w:r>
      <w:proofErr w:type="spellEnd"/>
    </w:p>
    <w:p w14:paraId="5BDAB5F3" w14:textId="040F4ACB" w:rsidR="00FD2BE1" w:rsidRPr="00EB6937" w:rsidRDefault="00FD2BE1" w:rsidP="00FD2BE1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</w:t>
      </w:r>
      <w:r w:rsidRPr="000F102F">
        <w:rPr>
          <w:szCs w:val="24"/>
          <w:lang w:val="en-CA" w:eastAsia="zh-CN"/>
        </w:rPr>
        <w:t>.1</w:t>
      </w:r>
      <w:r w:rsidRPr="000F102F">
        <w:rPr>
          <w:szCs w:val="24"/>
          <w:lang w:val="en-CA" w:eastAsia="zh-CN"/>
        </w:rPr>
        <w:tab/>
      </w:r>
      <w:bookmarkStart w:id="12" w:name="lt_pId044"/>
      <w:r w:rsidR="00A767E8" w:rsidRPr="005634D0">
        <w:rPr>
          <w:rFonts w:hint="eastAsia"/>
          <w:b/>
          <w:bCs/>
          <w:szCs w:val="24"/>
          <w:lang w:val="en-CA" w:eastAsia="zh-CN"/>
        </w:rPr>
        <w:t>第</w:t>
      </w:r>
      <w:r w:rsidR="00A767E8" w:rsidRPr="005634D0">
        <w:rPr>
          <w:rFonts w:hint="eastAsia"/>
          <w:b/>
          <w:bCs/>
          <w:szCs w:val="24"/>
          <w:lang w:val="en-CA" w:eastAsia="zh-CN"/>
        </w:rPr>
        <w:t>2</w:t>
      </w:r>
      <w:r w:rsidR="00A767E8" w:rsidRPr="005634D0">
        <w:rPr>
          <w:rFonts w:hint="eastAsia"/>
          <w:b/>
          <w:bCs/>
          <w:szCs w:val="24"/>
          <w:lang w:val="en-CA" w:eastAsia="zh-CN"/>
        </w:rPr>
        <w:t>委员会主席</w:t>
      </w:r>
      <w:r w:rsidR="00A767E8" w:rsidRPr="00A767E8">
        <w:rPr>
          <w:rFonts w:hint="eastAsia"/>
          <w:szCs w:val="24"/>
          <w:lang w:val="en-CA" w:eastAsia="zh-CN"/>
        </w:rPr>
        <w:t>报告说，自前一次全体会议以来，该委员会又收到了一份符合要求的证书文件，从而使参加大会并已提交符合要求的证书代表团</w:t>
      </w:r>
      <w:r w:rsidR="005634D0">
        <w:rPr>
          <w:rFonts w:hint="eastAsia"/>
          <w:szCs w:val="24"/>
          <w:lang w:val="en-CA" w:eastAsia="zh-CN"/>
        </w:rPr>
        <w:t>的</w:t>
      </w:r>
      <w:r w:rsidR="00A767E8" w:rsidRPr="00A767E8">
        <w:rPr>
          <w:rFonts w:hint="eastAsia"/>
          <w:szCs w:val="24"/>
          <w:lang w:val="en-CA" w:eastAsia="zh-CN"/>
        </w:rPr>
        <w:t>总数达到</w:t>
      </w:r>
      <w:r w:rsidR="00A767E8" w:rsidRPr="00A767E8">
        <w:rPr>
          <w:rFonts w:hint="eastAsia"/>
          <w:szCs w:val="24"/>
          <w:lang w:val="en-CA" w:eastAsia="zh-CN"/>
        </w:rPr>
        <w:t>154</w:t>
      </w:r>
      <w:r w:rsidR="00A767E8" w:rsidRPr="00A767E8">
        <w:rPr>
          <w:rFonts w:hint="eastAsia"/>
          <w:szCs w:val="24"/>
          <w:lang w:val="en-CA" w:eastAsia="zh-CN"/>
        </w:rPr>
        <w:t>个。</w:t>
      </w:r>
      <w:bookmarkEnd w:id="12"/>
    </w:p>
    <w:p w14:paraId="708305DD" w14:textId="61B4DF8F" w:rsidR="00FD2BE1" w:rsidRPr="000F102F" w:rsidRDefault="00FD2BE1" w:rsidP="00FD2BE1">
      <w:pPr>
        <w:rPr>
          <w:szCs w:val="24"/>
          <w:lang w:val="en-CA" w:eastAsia="zh-CN"/>
        </w:rPr>
      </w:pPr>
      <w:r w:rsidRPr="00EB6937">
        <w:rPr>
          <w:szCs w:val="24"/>
          <w:lang w:val="en-CA" w:eastAsia="zh-CN"/>
        </w:rPr>
        <w:t>1.2</w:t>
      </w:r>
      <w:r w:rsidRPr="00EB6937">
        <w:rPr>
          <w:szCs w:val="24"/>
          <w:lang w:val="en-CA" w:eastAsia="zh-CN"/>
        </w:rPr>
        <w:tab/>
      </w:r>
      <w:r w:rsidRPr="00A75942">
        <w:rPr>
          <w:rFonts w:hint="eastAsia"/>
          <w:szCs w:val="24"/>
          <w:lang w:val="en-CA" w:eastAsia="zh-CN"/>
        </w:rPr>
        <w:t>第</w:t>
      </w:r>
      <w:r w:rsidR="00B703AD">
        <w:rPr>
          <w:szCs w:val="24"/>
          <w:lang w:val="en-CA" w:eastAsia="zh-CN"/>
        </w:rPr>
        <w:t>2</w:t>
      </w:r>
      <w:r w:rsidRPr="00A75942">
        <w:rPr>
          <w:rFonts w:hint="eastAsia"/>
          <w:szCs w:val="24"/>
          <w:lang w:val="en-CA" w:eastAsia="zh-CN"/>
        </w:rPr>
        <w:t>委员会主席的口头报告被会议</w:t>
      </w:r>
      <w:r w:rsidRPr="00A75942">
        <w:rPr>
          <w:rFonts w:hint="eastAsia"/>
          <w:b/>
          <w:bCs/>
          <w:szCs w:val="24"/>
          <w:lang w:val="en-CA" w:eastAsia="zh-CN"/>
        </w:rPr>
        <w:t>记录在案</w:t>
      </w:r>
      <w:r w:rsidRPr="00A75942">
        <w:rPr>
          <w:rFonts w:hint="eastAsia"/>
          <w:szCs w:val="24"/>
          <w:lang w:val="en-CA" w:eastAsia="zh-CN"/>
        </w:rPr>
        <w:t>。</w:t>
      </w:r>
    </w:p>
    <w:p w14:paraId="6D84E046" w14:textId="5F67A4CC" w:rsidR="00FD2BE1" w:rsidRPr="000F102F" w:rsidRDefault="00FD2BE1" w:rsidP="00FD2BE1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</w:t>
      </w:r>
      <w:r w:rsidRPr="000F102F">
        <w:rPr>
          <w:szCs w:val="24"/>
          <w:lang w:val="en-CA" w:eastAsia="zh-CN"/>
        </w:rPr>
        <w:t>.3</w:t>
      </w:r>
      <w:r w:rsidRPr="000F102F">
        <w:rPr>
          <w:szCs w:val="24"/>
          <w:lang w:val="en-CA" w:eastAsia="zh-CN"/>
        </w:rPr>
        <w:tab/>
      </w:r>
      <w:r w:rsidR="00A767E8" w:rsidRPr="005634D0">
        <w:rPr>
          <w:rFonts w:hint="eastAsia"/>
          <w:b/>
          <w:bCs/>
          <w:szCs w:val="24"/>
          <w:lang w:val="en-US" w:eastAsia="zh-CN"/>
        </w:rPr>
        <w:t>第</w:t>
      </w:r>
      <w:r w:rsidR="00A767E8" w:rsidRPr="005634D0">
        <w:rPr>
          <w:rFonts w:hint="eastAsia"/>
          <w:b/>
          <w:bCs/>
          <w:szCs w:val="24"/>
          <w:lang w:val="en-US" w:eastAsia="zh-CN"/>
        </w:rPr>
        <w:t>3</w:t>
      </w:r>
      <w:r w:rsidR="00A767E8" w:rsidRPr="005634D0">
        <w:rPr>
          <w:rFonts w:hint="eastAsia"/>
          <w:b/>
          <w:bCs/>
          <w:szCs w:val="24"/>
          <w:lang w:val="en-US" w:eastAsia="zh-CN"/>
        </w:rPr>
        <w:t>委员会主席</w:t>
      </w:r>
      <w:r w:rsidR="00A767E8" w:rsidRPr="00A767E8">
        <w:rPr>
          <w:rFonts w:hint="eastAsia"/>
          <w:szCs w:val="24"/>
          <w:lang w:val="en-US" w:eastAsia="zh-CN"/>
        </w:rPr>
        <w:t>表示，她在</w:t>
      </w:r>
      <w:r w:rsidR="005634D0">
        <w:rPr>
          <w:rFonts w:hint="eastAsia"/>
          <w:szCs w:val="24"/>
          <w:lang w:val="en-US" w:eastAsia="zh-CN"/>
        </w:rPr>
        <w:t>现</w:t>
      </w:r>
      <w:r w:rsidR="00A767E8" w:rsidRPr="00A767E8">
        <w:rPr>
          <w:rFonts w:hint="eastAsia"/>
          <w:szCs w:val="24"/>
          <w:lang w:val="en-US" w:eastAsia="zh-CN"/>
        </w:rPr>
        <w:t>阶段向第</w:t>
      </w:r>
      <w:r w:rsidR="005634D0">
        <w:rPr>
          <w:rFonts w:hint="eastAsia"/>
          <w:szCs w:val="24"/>
          <w:lang w:val="en-US" w:eastAsia="zh-CN"/>
        </w:rPr>
        <w:t>9</w:t>
      </w:r>
      <w:r w:rsidR="00A767E8" w:rsidRPr="00A767E8">
        <w:rPr>
          <w:rFonts w:hint="eastAsia"/>
          <w:szCs w:val="24"/>
          <w:lang w:val="en-US" w:eastAsia="zh-CN"/>
        </w:rPr>
        <w:t>次全体会议提交的报告没有要补充的</w:t>
      </w:r>
      <w:r w:rsidR="005634D0">
        <w:rPr>
          <w:rFonts w:hint="eastAsia"/>
          <w:szCs w:val="24"/>
          <w:lang w:val="en-US" w:eastAsia="zh-CN"/>
        </w:rPr>
        <w:t>内容。</w:t>
      </w:r>
    </w:p>
    <w:p w14:paraId="1D9CDA56" w14:textId="0D16A846" w:rsidR="00FD2BE1" w:rsidRPr="000F102F" w:rsidRDefault="00FD2BE1" w:rsidP="00FD2BE1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</w:t>
      </w:r>
      <w:r w:rsidRPr="000F102F">
        <w:rPr>
          <w:szCs w:val="24"/>
          <w:lang w:val="en-CA" w:eastAsia="zh-CN"/>
        </w:rPr>
        <w:t>.4</w:t>
      </w:r>
      <w:r w:rsidRPr="000F102F">
        <w:rPr>
          <w:szCs w:val="24"/>
          <w:lang w:val="en-CA" w:eastAsia="zh-CN"/>
        </w:rPr>
        <w:tab/>
      </w:r>
      <w:r w:rsidRPr="00A75942">
        <w:rPr>
          <w:rFonts w:hint="eastAsia"/>
          <w:szCs w:val="24"/>
          <w:lang w:val="en-CA" w:eastAsia="zh-CN"/>
        </w:rPr>
        <w:t>第</w:t>
      </w:r>
      <w:r w:rsidR="00B703AD">
        <w:rPr>
          <w:szCs w:val="24"/>
          <w:lang w:val="en-CA" w:eastAsia="zh-CN"/>
        </w:rPr>
        <w:t>3</w:t>
      </w:r>
      <w:r w:rsidRPr="00A75942">
        <w:rPr>
          <w:rFonts w:hint="eastAsia"/>
          <w:szCs w:val="24"/>
          <w:lang w:val="en-CA" w:eastAsia="zh-CN"/>
        </w:rPr>
        <w:t>委员会主席的口头报告被会议</w:t>
      </w:r>
      <w:r w:rsidRPr="00A75942">
        <w:rPr>
          <w:rFonts w:hint="eastAsia"/>
          <w:b/>
          <w:bCs/>
          <w:szCs w:val="24"/>
          <w:lang w:val="en-CA" w:eastAsia="zh-CN"/>
        </w:rPr>
        <w:t>记录在案</w:t>
      </w:r>
      <w:r w:rsidRPr="00A75942">
        <w:rPr>
          <w:rFonts w:hint="eastAsia"/>
          <w:szCs w:val="24"/>
          <w:lang w:val="en-CA" w:eastAsia="zh-CN"/>
        </w:rPr>
        <w:t>。</w:t>
      </w:r>
    </w:p>
    <w:p w14:paraId="2570E74A" w14:textId="530B7AFC" w:rsidR="00FD2BE1" w:rsidRPr="000F102F" w:rsidRDefault="00FD2BE1" w:rsidP="00FD2BE1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</w:t>
      </w:r>
      <w:r w:rsidRPr="000F102F">
        <w:rPr>
          <w:szCs w:val="24"/>
          <w:lang w:val="en-CA" w:eastAsia="zh-CN"/>
        </w:rPr>
        <w:t>.5</w:t>
      </w:r>
      <w:r w:rsidRPr="000F102F">
        <w:rPr>
          <w:szCs w:val="24"/>
          <w:lang w:val="en-CA" w:eastAsia="zh-CN"/>
        </w:rPr>
        <w:tab/>
      </w:r>
      <w:r w:rsidR="00A767E8" w:rsidRPr="005634D0">
        <w:rPr>
          <w:rFonts w:hint="eastAsia"/>
          <w:b/>
          <w:bCs/>
          <w:szCs w:val="24"/>
          <w:lang w:val="en-US" w:eastAsia="zh-CN"/>
        </w:rPr>
        <w:t>第</w:t>
      </w:r>
      <w:r w:rsidR="00A767E8" w:rsidRPr="005634D0">
        <w:rPr>
          <w:rFonts w:hint="eastAsia"/>
          <w:b/>
          <w:bCs/>
          <w:szCs w:val="24"/>
          <w:lang w:val="en-US" w:eastAsia="zh-CN"/>
        </w:rPr>
        <w:t>4</w:t>
      </w:r>
      <w:r w:rsidR="00A767E8" w:rsidRPr="005634D0">
        <w:rPr>
          <w:rFonts w:hint="eastAsia"/>
          <w:b/>
          <w:bCs/>
          <w:szCs w:val="24"/>
          <w:lang w:val="en-US" w:eastAsia="zh-CN"/>
        </w:rPr>
        <w:t>委员会主席</w:t>
      </w:r>
      <w:r w:rsidR="00A767E8" w:rsidRPr="00A767E8">
        <w:rPr>
          <w:rFonts w:hint="eastAsia"/>
          <w:szCs w:val="24"/>
          <w:lang w:val="en-US" w:eastAsia="zh-CN"/>
        </w:rPr>
        <w:t>表示，其委员会已解决了另外两个问题，即议项</w:t>
      </w:r>
      <w:r w:rsidR="00A767E8" w:rsidRPr="00A767E8">
        <w:rPr>
          <w:rFonts w:hint="eastAsia"/>
          <w:szCs w:val="24"/>
          <w:lang w:val="en-US" w:eastAsia="zh-CN"/>
        </w:rPr>
        <w:t>1.2</w:t>
      </w:r>
      <w:r w:rsidR="00A767E8" w:rsidRPr="00A767E8">
        <w:rPr>
          <w:rFonts w:hint="eastAsia"/>
          <w:szCs w:val="24"/>
          <w:lang w:val="en-US" w:eastAsia="zh-CN"/>
        </w:rPr>
        <w:t>下</w:t>
      </w:r>
      <w:r w:rsidR="00A767E8" w:rsidRPr="00A767E8">
        <w:rPr>
          <w:rFonts w:hint="eastAsia"/>
          <w:szCs w:val="24"/>
          <w:lang w:val="en-US" w:eastAsia="zh-CN"/>
        </w:rPr>
        <w:t>2</w:t>
      </w:r>
      <w:r w:rsidR="00A767E8" w:rsidRPr="00A767E8">
        <w:rPr>
          <w:rFonts w:hint="eastAsia"/>
          <w:szCs w:val="24"/>
          <w:lang w:val="en-US" w:eastAsia="zh-CN"/>
        </w:rPr>
        <w:t>区的</w:t>
      </w:r>
      <w:r w:rsidR="00A767E8" w:rsidRPr="00A767E8">
        <w:rPr>
          <w:rFonts w:hint="eastAsia"/>
          <w:szCs w:val="24"/>
          <w:lang w:val="en-US" w:eastAsia="zh-CN"/>
        </w:rPr>
        <w:t>10 GHz</w:t>
      </w:r>
      <w:r w:rsidR="00A767E8" w:rsidRPr="00A767E8">
        <w:rPr>
          <w:rFonts w:hint="eastAsia"/>
          <w:szCs w:val="24"/>
          <w:lang w:val="en-US" w:eastAsia="zh-CN"/>
        </w:rPr>
        <w:t>和议项</w:t>
      </w:r>
      <w:proofErr w:type="gramStart"/>
      <w:r w:rsidR="00A767E8" w:rsidRPr="00A767E8">
        <w:rPr>
          <w:rFonts w:hint="eastAsia"/>
          <w:szCs w:val="24"/>
          <w:lang w:val="en-US" w:eastAsia="zh-CN"/>
        </w:rPr>
        <w:t>1.11</w:t>
      </w:r>
      <w:r w:rsidR="00A767E8" w:rsidRPr="00A767E8">
        <w:rPr>
          <w:rFonts w:hint="eastAsia"/>
          <w:szCs w:val="24"/>
          <w:lang w:val="en-US" w:eastAsia="zh-CN"/>
        </w:rPr>
        <w:t>下的问题</w:t>
      </w:r>
      <w:r w:rsidR="00A767E8" w:rsidRPr="00A767E8">
        <w:rPr>
          <w:rFonts w:hint="eastAsia"/>
          <w:szCs w:val="24"/>
          <w:lang w:val="en-US" w:eastAsia="zh-CN"/>
        </w:rPr>
        <w:t>C</w:t>
      </w:r>
      <w:r w:rsidR="00A767E8" w:rsidRPr="00A767E8">
        <w:rPr>
          <w:rFonts w:hint="eastAsia"/>
          <w:szCs w:val="24"/>
          <w:lang w:val="en-US" w:eastAsia="zh-CN"/>
        </w:rPr>
        <w:t>。</w:t>
      </w:r>
      <w:r w:rsidR="005634D0">
        <w:rPr>
          <w:rFonts w:hint="eastAsia"/>
          <w:szCs w:val="24"/>
          <w:lang w:val="en-US" w:eastAsia="zh-CN"/>
        </w:rPr>
        <w:t>该</w:t>
      </w:r>
      <w:r w:rsidR="00A767E8" w:rsidRPr="00A767E8">
        <w:rPr>
          <w:rFonts w:hint="eastAsia"/>
          <w:szCs w:val="24"/>
          <w:lang w:val="en-US" w:eastAsia="zh-CN"/>
        </w:rPr>
        <w:t>委员会已完成其工作</w:t>
      </w:r>
      <w:proofErr w:type="gramEnd"/>
      <w:r w:rsidR="00A767E8" w:rsidRPr="00A767E8">
        <w:rPr>
          <w:rFonts w:hint="eastAsia"/>
          <w:szCs w:val="24"/>
          <w:lang w:val="en-US" w:eastAsia="zh-CN"/>
        </w:rPr>
        <w:t>，但第</w:t>
      </w:r>
      <w:r w:rsidR="00A767E8" w:rsidRPr="00A767E8">
        <w:rPr>
          <w:rFonts w:hint="eastAsia"/>
          <w:szCs w:val="24"/>
          <w:lang w:val="en-US" w:eastAsia="zh-CN"/>
        </w:rPr>
        <w:t>4</w:t>
      </w:r>
      <w:r w:rsidR="00A767E8" w:rsidRPr="00A767E8">
        <w:rPr>
          <w:rFonts w:hint="eastAsia"/>
          <w:szCs w:val="24"/>
          <w:lang w:val="en-US" w:eastAsia="zh-CN"/>
        </w:rPr>
        <w:t>委员会特设组将在本次全体会议之后直接审议议项</w:t>
      </w:r>
      <w:r w:rsidR="00A767E8" w:rsidRPr="00A767E8">
        <w:rPr>
          <w:rFonts w:hint="eastAsia"/>
          <w:szCs w:val="24"/>
          <w:lang w:val="en-US" w:eastAsia="zh-CN"/>
        </w:rPr>
        <w:t>1.2</w:t>
      </w:r>
      <w:r w:rsidR="00A767E8" w:rsidRPr="00A767E8">
        <w:rPr>
          <w:rFonts w:hint="eastAsia"/>
          <w:szCs w:val="24"/>
          <w:lang w:val="en-US" w:eastAsia="zh-CN"/>
        </w:rPr>
        <w:t>（</w:t>
      </w:r>
      <w:r w:rsidR="00A767E8" w:rsidRPr="00A767E8">
        <w:rPr>
          <w:rFonts w:hint="eastAsia"/>
          <w:szCs w:val="24"/>
          <w:lang w:val="en-US" w:eastAsia="zh-CN"/>
        </w:rPr>
        <w:t>1</w:t>
      </w:r>
      <w:r w:rsidR="00A767E8" w:rsidRPr="00A767E8">
        <w:rPr>
          <w:rFonts w:hint="eastAsia"/>
          <w:szCs w:val="24"/>
          <w:lang w:val="en-US" w:eastAsia="zh-CN"/>
        </w:rPr>
        <w:t>区的</w:t>
      </w:r>
      <w:r w:rsidR="00A767E8" w:rsidRPr="00A767E8">
        <w:rPr>
          <w:rFonts w:hint="eastAsia"/>
          <w:szCs w:val="24"/>
          <w:lang w:val="en-US" w:eastAsia="zh-CN"/>
        </w:rPr>
        <w:t>3.3 GHz</w:t>
      </w:r>
      <w:r w:rsidR="00A767E8" w:rsidRPr="00A767E8">
        <w:rPr>
          <w:rFonts w:hint="eastAsia"/>
          <w:szCs w:val="24"/>
          <w:lang w:val="en-US" w:eastAsia="zh-CN"/>
        </w:rPr>
        <w:t>和</w:t>
      </w:r>
      <w:r w:rsidR="00A767E8" w:rsidRPr="00A767E8">
        <w:rPr>
          <w:rFonts w:hint="eastAsia"/>
          <w:szCs w:val="24"/>
          <w:lang w:val="en-US" w:eastAsia="zh-CN"/>
        </w:rPr>
        <w:t>6 GHz</w:t>
      </w:r>
      <w:r w:rsidR="00A767E8" w:rsidRPr="00A767E8">
        <w:rPr>
          <w:rFonts w:hint="eastAsia"/>
          <w:szCs w:val="24"/>
          <w:lang w:val="en-US" w:eastAsia="zh-CN"/>
        </w:rPr>
        <w:t>）和议项</w:t>
      </w:r>
      <w:r w:rsidR="00A767E8" w:rsidRPr="00A767E8">
        <w:rPr>
          <w:rFonts w:hint="eastAsia"/>
          <w:szCs w:val="24"/>
          <w:lang w:val="en-US" w:eastAsia="zh-CN"/>
        </w:rPr>
        <w:t>1.5</w:t>
      </w:r>
      <w:r w:rsidR="00A767E8" w:rsidRPr="00A767E8">
        <w:rPr>
          <w:rFonts w:hint="eastAsia"/>
          <w:szCs w:val="24"/>
          <w:lang w:val="en-US" w:eastAsia="zh-CN"/>
        </w:rPr>
        <w:t>中尚待解决的几</w:t>
      </w:r>
      <w:r w:rsidR="005634D0">
        <w:rPr>
          <w:rFonts w:hint="eastAsia"/>
          <w:szCs w:val="24"/>
          <w:lang w:val="en-US" w:eastAsia="zh-CN"/>
        </w:rPr>
        <w:t>个</w:t>
      </w:r>
      <w:r w:rsidR="00A767E8" w:rsidRPr="00A767E8">
        <w:rPr>
          <w:rFonts w:hint="eastAsia"/>
          <w:szCs w:val="24"/>
          <w:lang w:val="en-US" w:eastAsia="zh-CN"/>
        </w:rPr>
        <w:t>问题。</w:t>
      </w:r>
    </w:p>
    <w:p w14:paraId="7765D7BF" w14:textId="5F1D2B82" w:rsidR="00FD2BE1" w:rsidRDefault="00FD2BE1" w:rsidP="00FD2BE1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</w:t>
      </w:r>
      <w:r w:rsidRPr="00D30702">
        <w:rPr>
          <w:szCs w:val="24"/>
          <w:lang w:val="en-CA" w:eastAsia="zh-CN"/>
        </w:rPr>
        <w:t>.</w:t>
      </w:r>
      <w:r>
        <w:rPr>
          <w:szCs w:val="24"/>
          <w:lang w:val="en-CA" w:eastAsia="zh-CN"/>
        </w:rPr>
        <w:t>6</w:t>
      </w:r>
      <w:r w:rsidRPr="00D30702">
        <w:rPr>
          <w:szCs w:val="24"/>
          <w:lang w:val="en-CA" w:eastAsia="zh-CN"/>
        </w:rPr>
        <w:tab/>
      </w:r>
      <w:r w:rsidRPr="00A75942">
        <w:rPr>
          <w:rFonts w:hint="eastAsia"/>
          <w:szCs w:val="24"/>
          <w:lang w:val="en-CA" w:eastAsia="zh-CN"/>
        </w:rPr>
        <w:t>第</w:t>
      </w:r>
      <w:r w:rsidR="00B703AD">
        <w:rPr>
          <w:szCs w:val="24"/>
          <w:lang w:val="en-CA" w:eastAsia="zh-CN"/>
        </w:rPr>
        <w:t>4</w:t>
      </w:r>
      <w:r w:rsidRPr="00A75942">
        <w:rPr>
          <w:rFonts w:hint="eastAsia"/>
          <w:szCs w:val="24"/>
          <w:lang w:val="en-CA" w:eastAsia="zh-CN"/>
        </w:rPr>
        <w:t>委员会主席的口头报告被会议</w:t>
      </w:r>
      <w:r w:rsidRPr="00A75942">
        <w:rPr>
          <w:rFonts w:hint="eastAsia"/>
          <w:b/>
          <w:bCs/>
          <w:szCs w:val="24"/>
          <w:lang w:val="en-CA" w:eastAsia="zh-CN"/>
        </w:rPr>
        <w:t>记录在案</w:t>
      </w:r>
      <w:r w:rsidRPr="00A75942">
        <w:rPr>
          <w:rFonts w:hint="eastAsia"/>
          <w:szCs w:val="24"/>
          <w:lang w:val="en-CA" w:eastAsia="zh-CN"/>
        </w:rPr>
        <w:t>。</w:t>
      </w:r>
    </w:p>
    <w:p w14:paraId="31238CD6" w14:textId="075281BB" w:rsidR="00B703AD" w:rsidRDefault="00B703AD" w:rsidP="00B703AD">
      <w:pPr>
        <w:rPr>
          <w:szCs w:val="24"/>
          <w:lang w:val="en-US" w:eastAsia="zh-CN"/>
        </w:rPr>
      </w:pPr>
      <w:r w:rsidRPr="00C333C8">
        <w:rPr>
          <w:szCs w:val="24"/>
          <w:lang w:val="en-US" w:eastAsia="zh-CN"/>
        </w:rPr>
        <w:t>1.7</w:t>
      </w:r>
      <w:r w:rsidRPr="00C333C8">
        <w:rPr>
          <w:szCs w:val="24"/>
          <w:lang w:val="en-US" w:eastAsia="zh-CN"/>
        </w:rPr>
        <w:tab/>
      </w:r>
      <w:r w:rsidR="00A767E8" w:rsidRPr="004D2D62">
        <w:rPr>
          <w:rFonts w:hint="eastAsia"/>
          <w:b/>
          <w:bCs/>
          <w:szCs w:val="24"/>
          <w:lang w:val="en-US" w:eastAsia="zh-CN"/>
        </w:rPr>
        <w:t>第</w:t>
      </w:r>
      <w:r w:rsidR="00A767E8" w:rsidRPr="004D2D62">
        <w:rPr>
          <w:rFonts w:hint="eastAsia"/>
          <w:b/>
          <w:bCs/>
          <w:szCs w:val="24"/>
          <w:lang w:val="en-US" w:eastAsia="zh-CN"/>
        </w:rPr>
        <w:t>6</w:t>
      </w:r>
      <w:r w:rsidR="00A767E8" w:rsidRPr="004D2D62">
        <w:rPr>
          <w:rFonts w:hint="eastAsia"/>
          <w:b/>
          <w:bCs/>
          <w:szCs w:val="24"/>
          <w:lang w:val="en-US" w:eastAsia="zh-CN"/>
        </w:rPr>
        <w:t>委员会主席</w:t>
      </w:r>
      <w:r w:rsidR="004D2D62">
        <w:rPr>
          <w:rFonts w:hint="eastAsia"/>
          <w:szCs w:val="24"/>
          <w:lang w:val="en-US" w:eastAsia="zh-CN"/>
        </w:rPr>
        <w:t>指出</w:t>
      </w:r>
      <w:r w:rsidR="00A767E8" w:rsidRPr="00A767E8">
        <w:rPr>
          <w:rFonts w:hint="eastAsia"/>
          <w:szCs w:val="24"/>
          <w:lang w:val="en-US" w:eastAsia="zh-CN"/>
        </w:rPr>
        <w:t>，该委员会的工作已接近完成。更新了在《无线电规则》中引证归并的</w:t>
      </w:r>
      <w:r w:rsidR="00A767E8" w:rsidRPr="00A767E8">
        <w:rPr>
          <w:rFonts w:hint="eastAsia"/>
          <w:szCs w:val="24"/>
          <w:lang w:val="en-US" w:eastAsia="zh-CN"/>
        </w:rPr>
        <w:t>ITU-R</w:t>
      </w:r>
      <w:r w:rsidR="00A767E8" w:rsidRPr="00A767E8">
        <w:rPr>
          <w:rFonts w:hint="eastAsia"/>
          <w:szCs w:val="24"/>
          <w:lang w:val="en-US" w:eastAsia="zh-CN"/>
        </w:rPr>
        <w:t>建议书综合清单。</w:t>
      </w:r>
    </w:p>
    <w:p w14:paraId="3BDEB7B2" w14:textId="3347BB72" w:rsidR="00B703AD" w:rsidRPr="00C333C8" w:rsidRDefault="00B703AD" w:rsidP="00B703AD">
      <w:pPr>
        <w:rPr>
          <w:szCs w:val="24"/>
          <w:lang w:val="en-US" w:eastAsia="zh-CN"/>
        </w:rPr>
      </w:pPr>
      <w:r>
        <w:rPr>
          <w:szCs w:val="24"/>
          <w:lang w:val="en-US" w:eastAsia="zh-CN"/>
        </w:rPr>
        <w:t>1.8</w:t>
      </w:r>
      <w:r>
        <w:rPr>
          <w:szCs w:val="24"/>
          <w:lang w:val="en-US" w:eastAsia="zh-CN"/>
        </w:rPr>
        <w:tab/>
      </w:r>
      <w:r w:rsidR="00A767E8" w:rsidRPr="00A767E8">
        <w:rPr>
          <w:rFonts w:hint="eastAsia"/>
          <w:szCs w:val="24"/>
          <w:lang w:val="en-US" w:eastAsia="zh-CN"/>
        </w:rPr>
        <w:t>关于议项</w:t>
      </w:r>
      <w:r w:rsidR="00A767E8" w:rsidRPr="00A767E8">
        <w:rPr>
          <w:rFonts w:hint="eastAsia"/>
          <w:szCs w:val="24"/>
          <w:lang w:val="en-US" w:eastAsia="zh-CN"/>
        </w:rPr>
        <w:t>10</w:t>
      </w:r>
      <w:r w:rsidR="00A767E8" w:rsidRPr="00A767E8">
        <w:rPr>
          <w:rFonts w:hint="eastAsia"/>
          <w:szCs w:val="24"/>
          <w:lang w:val="en-US" w:eastAsia="zh-CN"/>
        </w:rPr>
        <w:t>下的未来大会议程，</w:t>
      </w:r>
      <w:r w:rsidR="00776376">
        <w:rPr>
          <w:rFonts w:hint="eastAsia"/>
          <w:szCs w:val="24"/>
          <w:lang w:val="en-US" w:eastAsia="zh-CN"/>
        </w:rPr>
        <w:t>该</w:t>
      </w:r>
      <w:r w:rsidR="00A767E8" w:rsidRPr="00A767E8">
        <w:rPr>
          <w:rFonts w:hint="eastAsia"/>
          <w:szCs w:val="24"/>
          <w:lang w:val="en-US" w:eastAsia="zh-CN"/>
        </w:rPr>
        <w:t>委员会最终确定了</w:t>
      </w:r>
      <w:r w:rsidR="00A767E8" w:rsidRPr="00A767E8">
        <w:rPr>
          <w:rFonts w:hint="eastAsia"/>
          <w:szCs w:val="24"/>
          <w:lang w:val="en-US" w:eastAsia="zh-CN"/>
        </w:rPr>
        <w:t>WRC-31</w:t>
      </w:r>
      <w:r w:rsidR="00A767E8" w:rsidRPr="00A767E8">
        <w:rPr>
          <w:rFonts w:hint="eastAsia"/>
          <w:szCs w:val="24"/>
          <w:lang w:val="en-US" w:eastAsia="zh-CN"/>
        </w:rPr>
        <w:t>初步议程的议项，相关案文已提交编辑委员会。委员会还起草了将纳入</w:t>
      </w:r>
      <w:r w:rsidR="00A767E8" w:rsidRPr="00A767E8">
        <w:rPr>
          <w:rFonts w:hint="eastAsia"/>
          <w:szCs w:val="24"/>
          <w:lang w:val="en-US" w:eastAsia="zh-CN"/>
        </w:rPr>
        <w:t>WRC-27</w:t>
      </w:r>
      <w:r w:rsidR="00A767E8" w:rsidRPr="00A767E8">
        <w:rPr>
          <w:rFonts w:hint="eastAsia"/>
          <w:szCs w:val="24"/>
          <w:lang w:val="en-US" w:eastAsia="zh-CN"/>
        </w:rPr>
        <w:t>议程的议项，但由于时间有限、无法完成一些编辑性润色</w:t>
      </w:r>
      <w:r w:rsidR="00776376">
        <w:rPr>
          <w:rFonts w:hint="eastAsia"/>
          <w:szCs w:val="24"/>
          <w:lang w:val="en-US" w:eastAsia="zh-CN"/>
        </w:rPr>
        <w:t>且</w:t>
      </w:r>
      <w:r w:rsidR="00A767E8" w:rsidRPr="00A767E8">
        <w:rPr>
          <w:rFonts w:hint="eastAsia"/>
          <w:szCs w:val="24"/>
          <w:lang w:val="en-US" w:eastAsia="zh-CN"/>
        </w:rPr>
        <w:t>正在等待一个区域</w:t>
      </w:r>
      <w:r w:rsidR="00776376">
        <w:rPr>
          <w:rFonts w:hint="eastAsia"/>
          <w:szCs w:val="24"/>
          <w:lang w:val="en-US" w:eastAsia="zh-CN"/>
        </w:rPr>
        <w:t>组织</w:t>
      </w:r>
      <w:r w:rsidR="00A767E8" w:rsidRPr="00A767E8">
        <w:rPr>
          <w:rFonts w:hint="eastAsia"/>
          <w:szCs w:val="24"/>
          <w:lang w:val="en-US" w:eastAsia="zh-CN"/>
        </w:rPr>
        <w:t>确认各区域</w:t>
      </w:r>
      <w:r w:rsidR="00776376">
        <w:rPr>
          <w:rFonts w:hint="eastAsia"/>
          <w:szCs w:val="24"/>
          <w:lang w:val="en-US" w:eastAsia="zh-CN"/>
        </w:rPr>
        <w:t>组织</w:t>
      </w:r>
      <w:r w:rsidR="00A767E8" w:rsidRPr="00A767E8">
        <w:rPr>
          <w:rFonts w:hint="eastAsia"/>
          <w:szCs w:val="24"/>
          <w:lang w:val="en-US" w:eastAsia="zh-CN"/>
        </w:rPr>
        <w:t>负责人磋商达成的</w:t>
      </w:r>
      <w:r w:rsidR="00A94F5B">
        <w:rPr>
          <w:rFonts w:hint="eastAsia"/>
          <w:szCs w:val="24"/>
          <w:lang w:val="en-US" w:eastAsia="zh-CN"/>
        </w:rPr>
        <w:t>折中</w:t>
      </w:r>
      <w:r w:rsidR="00A767E8" w:rsidRPr="00A767E8">
        <w:rPr>
          <w:rFonts w:hint="eastAsia"/>
          <w:szCs w:val="24"/>
          <w:lang w:val="en-US" w:eastAsia="zh-CN"/>
        </w:rPr>
        <w:t>方案，因此未能最终确定相关决议的案文。各代表团对确定</w:t>
      </w:r>
      <w:r w:rsidR="00776376">
        <w:rPr>
          <w:rFonts w:hint="eastAsia"/>
          <w:szCs w:val="24"/>
          <w:lang w:val="en-US" w:eastAsia="zh-CN"/>
        </w:rPr>
        <w:t>要</w:t>
      </w:r>
      <w:r w:rsidR="00A767E8" w:rsidRPr="00A767E8">
        <w:rPr>
          <w:rFonts w:hint="eastAsia"/>
          <w:szCs w:val="24"/>
          <w:lang w:val="en-US" w:eastAsia="zh-CN"/>
        </w:rPr>
        <w:t>研究</w:t>
      </w:r>
      <w:r w:rsidR="00776376">
        <w:rPr>
          <w:rFonts w:hint="eastAsia"/>
          <w:szCs w:val="24"/>
          <w:lang w:val="en-US" w:eastAsia="zh-CN"/>
        </w:rPr>
        <w:t>的</w:t>
      </w:r>
      <w:r w:rsidR="00A767E8" w:rsidRPr="00A767E8">
        <w:rPr>
          <w:rFonts w:hint="eastAsia"/>
          <w:szCs w:val="24"/>
          <w:lang w:val="en-US" w:eastAsia="zh-CN"/>
        </w:rPr>
        <w:t>频段提出了各种关切，但均认识到通过区域</w:t>
      </w:r>
      <w:r w:rsidR="00776376">
        <w:rPr>
          <w:rFonts w:hint="eastAsia"/>
          <w:szCs w:val="24"/>
          <w:lang w:val="en-US" w:eastAsia="zh-CN"/>
        </w:rPr>
        <w:t>组织</w:t>
      </w:r>
      <w:r w:rsidR="00A767E8" w:rsidRPr="00A767E8">
        <w:rPr>
          <w:rFonts w:hint="eastAsia"/>
          <w:szCs w:val="24"/>
          <w:lang w:val="en-US" w:eastAsia="zh-CN"/>
        </w:rPr>
        <w:t>负责人开展的磋商程序的重要性，该程序使六个区域</w:t>
      </w:r>
      <w:r w:rsidR="00776376">
        <w:rPr>
          <w:rFonts w:hint="eastAsia"/>
          <w:szCs w:val="24"/>
          <w:lang w:val="en-US" w:eastAsia="zh-CN"/>
        </w:rPr>
        <w:t>组织</w:t>
      </w:r>
      <w:r w:rsidR="00A767E8" w:rsidRPr="00A767E8">
        <w:rPr>
          <w:rFonts w:hint="eastAsia"/>
          <w:szCs w:val="24"/>
          <w:lang w:val="en-US" w:eastAsia="zh-CN"/>
        </w:rPr>
        <w:t>中的五个得以确认它们</w:t>
      </w:r>
      <w:r w:rsidR="00776376">
        <w:rPr>
          <w:rFonts w:hint="eastAsia"/>
          <w:szCs w:val="24"/>
          <w:lang w:val="en-US" w:eastAsia="zh-CN"/>
        </w:rPr>
        <w:t>已</w:t>
      </w:r>
      <w:r w:rsidR="00A767E8" w:rsidRPr="00A767E8">
        <w:rPr>
          <w:rFonts w:hint="eastAsia"/>
          <w:szCs w:val="24"/>
          <w:lang w:val="en-US" w:eastAsia="zh-CN"/>
        </w:rPr>
        <w:t>同意达成的</w:t>
      </w:r>
      <w:r w:rsidR="00A94F5B">
        <w:rPr>
          <w:rFonts w:hint="eastAsia"/>
          <w:szCs w:val="24"/>
          <w:lang w:val="en-US" w:eastAsia="zh-CN"/>
        </w:rPr>
        <w:t>折中</w:t>
      </w:r>
      <w:r w:rsidR="00A767E8" w:rsidRPr="00A767E8">
        <w:rPr>
          <w:rFonts w:hint="eastAsia"/>
          <w:szCs w:val="24"/>
          <w:lang w:val="en-US" w:eastAsia="zh-CN"/>
        </w:rPr>
        <w:t>。委员会计划在本次全体会议后直接与区域</w:t>
      </w:r>
      <w:r w:rsidR="00776376">
        <w:rPr>
          <w:rFonts w:hint="eastAsia"/>
          <w:szCs w:val="24"/>
          <w:lang w:val="en-US" w:eastAsia="zh-CN"/>
        </w:rPr>
        <w:t>组织</w:t>
      </w:r>
      <w:r w:rsidR="00A767E8" w:rsidRPr="00A767E8">
        <w:rPr>
          <w:rFonts w:hint="eastAsia"/>
          <w:szCs w:val="24"/>
          <w:lang w:val="en-US" w:eastAsia="zh-CN"/>
        </w:rPr>
        <w:t>负责人确定案文。</w:t>
      </w:r>
    </w:p>
    <w:p w14:paraId="6A3A0C37" w14:textId="72B43C50" w:rsidR="00B703AD" w:rsidRPr="00C333C8" w:rsidRDefault="00B703AD" w:rsidP="00B703AD">
      <w:pPr>
        <w:rPr>
          <w:szCs w:val="24"/>
          <w:lang w:val="en-US" w:eastAsia="zh-CN"/>
        </w:rPr>
      </w:pPr>
      <w:r w:rsidRPr="00C333C8">
        <w:rPr>
          <w:szCs w:val="24"/>
          <w:lang w:val="en-US" w:eastAsia="zh-CN"/>
        </w:rPr>
        <w:t>1.9</w:t>
      </w:r>
      <w:r w:rsidRPr="00C333C8">
        <w:rPr>
          <w:szCs w:val="24"/>
          <w:lang w:val="en-US" w:eastAsia="zh-CN"/>
        </w:rPr>
        <w:tab/>
      </w:r>
      <w:r w:rsidRPr="00A75942">
        <w:rPr>
          <w:rFonts w:hint="eastAsia"/>
          <w:szCs w:val="24"/>
          <w:lang w:val="en-CA" w:eastAsia="zh-CN"/>
        </w:rPr>
        <w:t>第</w:t>
      </w:r>
      <w:r>
        <w:rPr>
          <w:szCs w:val="24"/>
          <w:lang w:val="en-CA" w:eastAsia="zh-CN"/>
        </w:rPr>
        <w:t>6</w:t>
      </w:r>
      <w:r w:rsidRPr="00A75942">
        <w:rPr>
          <w:rFonts w:hint="eastAsia"/>
          <w:szCs w:val="24"/>
          <w:lang w:val="en-CA" w:eastAsia="zh-CN"/>
        </w:rPr>
        <w:t>委员会主席的口头报告被会议</w:t>
      </w:r>
      <w:r w:rsidRPr="00A75942">
        <w:rPr>
          <w:rFonts w:hint="eastAsia"/>
          <w:b/>
          <w:bCs/>
          <w:szCs w:val="24"/>
          <w:lang w:val="en-CA" w:eastAsia="zh-CN"/>
        </w:rPr>
        <w:t>记录在案</w:t>
      </w:r>
      <w:r w:rsidRPr="00A75942">
        <w:rPr>
          <w:rFonts w:hint="eastAsia"/>
          <w:szCs w:val="24"/>
          <w:lang w:val="en-CA" w:eastAsia="zh-CN"/>
        </w:rPr>
        <w:t>。</w:t>
      </w:r>
    </w:p>
    <w:p w14:paraId="4FF3910A" w14:textId="6733EEF0" w:rsidR="00B703AD" w:rsidRPr="00C333C8" w:rsidRDefault="00B703AD" w:rsidP="00B703AD">
      <w:pPr>
        <w:rPr>
          <w:szCs w:val="24"/>
          <w:bdr w:val="none" w:sz="0" w:space="0" w:color="auto" w:frame="1"/>
          <w:lang w:eastAsia="zh-CN"/>
        </w:rPr>
      </w:pPr>
      <w:r w:rsidRPr="00C333C8">
        <w:rPr>
          <w:szCs w:val="24"/>
          <w:lang w:val="en-US" w:eastAsia="zh-CN"/>
        </w:rPr>
        <w:t>1.10</w:t>
      </w:r>
      <w:r w:rsidRPr="00C333C8">
        <w:rPr>
          <w:szCs w:val="24"/>
          <w:lang w:val="en-US" w:eastAsia="zh-CN"/>
        </w:rPr>
        <w:tab/>
      </w:r>
      <w:r w:rsidR="00A767E8" w:rsidRPr="00776376">
        <w:rPr>
          <w:rFonts w:hint="eastAsia"/>
          <w:b/>
          <w:bCs/>
          <w:szCs w:val="24"/>
          <w:bdr w:val="none" w:sz="0" w:space="0" w:color="auto" w:frame="1"/>
          <w:lang w:eastAsia="zh-CN"/>
        </w:rPr>
        <w:t>第</w:t>
      </w:r>
      <w:r w:rsidR="00A767E8" w:rsidRPr="00776376">
        <w:rPr>
          <w:rFonts w:hint="eastAsia"/>
          <w:b/>
          <w:bCs/>
          <w:szCs w:val="24"/>
          <w:bdr w:val="none" w:sz="0" w:space="0" w:color="auto" w:frame="1"/>
          <w:lang w:eastAsia="zh-CN"/>
        </w:rPr>
        <w:t>7</w:t>
      </w:r>
      <w:r w:rsidR="00A767E8" w:rsidRPr="00776376">
        <w:rPr>
          <w:rFonts w:hint="eastAsia"/>
          <w:b/>
          <w:bCs/>
          <w:szCs w:val="24"/>
          <w:bdr w:val="none" w:sz="0" w:space="0" w:color="auto" w:frame="1"/>
          <w:lang w:eastAsia="zh-CN"/>
        </w:rPr>
        <w:t>委员会主席</w:t>
      </w:r>
      <w:r w:rsidR="00A767E8" w:rsidRPr="00A767E8">
        <w:rPr>
          <w:rFonts w:hint="eastAsia"/>
          <w:szCs w:val="24"/>
          <w:bdr w:val="none" w:sz="0" w:space="0" w:color="auto" w:frame="1"/>
          <w:lang w:eastAsia="zh-CN"/>
        </w:rPr>
        <w:t>表示，他的委员会正在提交三批案文供本次全体会议一读。</w:t>
      </w:r>
    </w:p>
    <w:p w14:paraId="4E101E86" w14:textId="3D919CD8" w:rsidR="00B703AD" w:rsidRPr="00C333C8" w:rsidRDefault="00B703AD" w:rsidP="00B703AD">
      <w:pPr>
        <w:rPr>
          <w:szCs w:val="24"/>
          <w:lang w:val="en-US" w:eastAsia="zh-CN"/>
        </w:rPr>
      </w:pPr>
      <w:r w:rsidRPr="00C333C8">
        <w:rPr>
          <w:szCs w:val="24"/>
          <w:bdr w:val="none" w:sz="0" w:space="0" w:color="auto" w:frame="1"/>
          <w:lang w:eastAsia="zh-CN"/>
        </w:rPr>
        <w:t>1.11</w:t>
      </w:r>
      <w:r w:rsidRPr="00C333C8">
        <w:rPr>
          <w:szCs w:val="24"/>
          <w:bdr w:val="none" w:sz="0" w:space="0" w:color="auto" w:frame="1"/>
          <w:lang w:eastAsia="zh-CN"/>
        </w:rPr>
        <w:tab/>
      </w:r>
      <w:r w:rsidRPr="00A75942">
        <w:rPr>
          <w:rFonts w:hint="eastAsia"/>
          <w:szCs w:val="24"/>
          <w:lang w:val="en-CA" w:eastAsia="zh-CN"/>
        </w:rPr>
        <w:t>第</w:t>
      </w:r>
      <w:r>
        <w:rPr>
          <w:szCs w:val="24"/>
          <w:lang w:val="en-CA" w:eastAsia="zh-CN"/>
        </w:rPr>
        <w:t>7</w:t>
      </w:r>
      <w:r w:rsidRPr="00A75942">
        <w:rPr>
          <w:rFonts w:hint="eastAsia"/>
          <w:szCs w:val="24"/>
          <w:lang w:val="en-CA" w:eastAsia="zh-CN"/>
        </w:rPr>
        <w:t>委员会主席的口头报告被会议</w:t>
      </w:r>
      <w:r w:rsidRPr="00A75942">
        <w:rPr>
          <w:rFonts w:hint="eastAsia"/>
          <w:b/>
          <w:bCs/>
          <w:szCs w:val="24"/>
          <w:lang w:val="en-CA" w:eastAsia="zh-CN"/>
        </w:rPr>
        <w:t>记录在案</w:t>
      </w:r>
      <w:r w:rsidRPr="00A75942">
        <w:rPr>
          <w:rFonts w:hint="eastAsia"/>
          <w:szCs w:val="24"/>
          <w:lang w:val="en-CA" w:eastAsia="zh-CN"/>
        </w:rPr>
        <w:t>。</w:t>
      </w:r>
    </w:p>
    <w:p w14:paraId="5F67D309" w14:textId="3F3F158F" w:rsidR="005C2847" w:rsidRPr="00A75942" w:rsidRDefault="005C2847" w:rsidP="00510911">
      <w:pPr>
        <w:pStyle w:val="Heading1"/>
        <w:rPr>
          <w:lang w:val="en-CA" w:eastAsia="zh-CN"/>
        </w:rPr>
      </w:pPr>
      <w:r w:rsidRPr="00A75942">
        <w:rPr>
          <w:lang w:val="en-CA" w:eastAsia="zh-CN"/>
        </w:rPr>
        <w:t>2</w:t>
      </w:r>
      <w:r w:rsidRPr="00A75942">
        <w:rPr>
          <w:lang w:val="en-CA" w:eastAsia="zh-CN"/>
        </w:rPr>
        <w:tab/>
      </w:r>
      <w:r w:rsidR="00B703AD" w:rsidRPr="00B703AD">
        <w:rPr>
          <w:rFonts w:hint="eastAsia"/>
          <w:lang w:val="en-CA" w:eastAsia="zh-CN"/>
        </w:rPr>
        <w:t>第</w:t>
      </w:r>
      <w:r w:rsidR="00B703AD" w:rsidRPr="00B703AD">
        <w:rPr>
          <w:rFonts w:hint="eastAsia"/>
          <w:lang w:val="en-CA" w:eastAsia="zh-CN"/>
        </w:rPr>
        <w:t>6</w:t>
      </w:r>
      <w:r w:rsidR="00B703AD" w:rsidRPr="00B703AD">
        <w:rPr>
          <w:rFonts w:hint="eastAsia"/>
          <w:lang w:val="en-CA" w:eastAsia="zh-CN"/>
        </w:rPr>
        <w:t>委员会提交全体会议的第三份报告</w:t>
      </w:r>
      <w:r w:rsidR="00B703AD">
        <w:rPr>
          <w:rFonts w:hint="eastAsia"/>
          <w:lang w:val="en-CA" w:eastAsia="zh-CN"/>
        </w:rPr>
        <w:t>（</w:t>
      </w:r>
      <w:r w:rsidR="00B703AD">
        <w:rPr>
          <w:rFonts w:hint="eastAsia"/>
          <w:lang w:val="en-CA" w:eastAsia="zh-CN"/>
        </w:rPr>
        <w:t>4</w:t>
      </w:r>
      <w:r w:rsidR="00B703AD">
        <w:rPr>
          <w:lang w:val="en-CA" w:eastAsia="zh-CN"/>
        </w:rPr>
        <w:t>78</w:t>
      </w:r>
      <w:r w:rsidR="00B703AD">
        <w:rPr>
          <w:rFonts w:hint="eastAsia"/>
          <w:lang w:val="en-CA" w:eastAsia="zh-CN"/>
        </w:rPr>
        <w:t>号文件）</w:t>
      </w:r>
    </w:p>
    <w:p w14:paraId="545FAD97" w14:textId="29E91274" w:rsidR="00B703AD" w:rsidRDefault="00B703AD" w:rsidP="00B703AD">
      <w:pPr>
        <w:rPr>
          <w:szCs w:val="24"/>
          <w:lang w:val="en-US" w:eastAsia="ja-JP"/>
        </w:rPr>
      </w:pPr>
      <w:r w:rsidRPr="00C14C70">
        <w:rPr>
          <w:szCs w:val="24"/>
          <w:lang w:val="en-US" w:eastAsia="zh-CN"/>
        </w:rPr>
        <w:t>2.1</w:t>
      </w:r>
      <w:r w:rsidRPr="00C14C70">
        <w:rPr>
          <w:szCs w:val="24"/>
          <w:lang w:val="en-US" w:eastAsia="zh-CN"/>
        </w:rPr>
        <w:tab/>
      </w:r>
      <w:r w:rsidR="00A767E8" w:rsidRPr="00776376">
        <w:rPr>
          <w:rFonts w:hint="eastAsia"/>
          <w:b/>
          <w:bCs/>
          <w:szCs w:val="24"/>
          <w:lang w:val="en-US" w:eastAsia="ja-JP"/>
        </w:rPr>
        <w:t>第</w:t>
      </w:r>
      <w:r w:rsidR="00A767E8" w:rsidRPr="00776376">
        <w:rPr>
          <w:rFonts w:hint="eastAsia"/>
          <w:b/>
          <w:bCs/>
          <w:szCs w:val="24"/>
          <w:lang w:val="en-US" w:eastAsia="ja-JP"/>
        </w:rPr>
        <w:t>6</w:t>
      </w:r>
      <w:r w:rsidR="00A767E8" w:rsidRPr="00776376">
        <w:rPr>
          <w:rFonts w:hint="eastAsia"/>
          <w:b/>
          <w:bCs/>
          <w:szCs w:val="24"/>
          <w:lang w:val="en-US" w:eastAsia="ja-JP"/>
        </w:rPr>
        <w:t>委员会主席</w:t>
      </w:r>
      <w:r w:rsidR="00A767E8" w:rsidRPr="00A767E8">
        <w:rPr>
          <w:rFonts w:hint="eastAsia"/>
          <w:szCs w:val="24"/>
          <w:lang w:val="en-US" w:eastAsia="ja-JP"/>
        </w:rPr>
        <w:t>介绍了</w:t>
      </w:r>
      <w:r w:rsidR="00A767E8" w:rsidRPr="00A767E8">
        <w:rPr>
          <w:rFonts w:hint="eastAsia"/>
          <w:szCs w:val="24"/>
          <w:lang w:val="en-US" w:eastAsia="ja-JP"/>
        </w:rPr>
        <w:t>478</w:t>
      </w:r>
      <w:r w:rsidR="00A767E8" w:rsidRPr="00A767E8">
        <w:rPr>
          <w:rFonts w:hint="eastAsia"/>
          <w:szCs w:val="24"/>
          <w:lang w:val="en-US" w:eastAsia="ja-JP"/>
        </w:rPr>
        <w:t>号文件。根据大会对</w:t>
      </w:r>
      <w:r w:rsidR="00A767E8" w:rsidRPr="00A767E8">
        <w:rPr>
          <w:rFonts w:hint="eastAsia"/>
          <w:szCs w:val="24"/>
          <w:lang w:val="en-US" w:eastAsia="ja-JP"/>
        </w:rPr>
        <w:t>272</w:t>
      </w:r>
      <w:r w:rsidR="00A767E8" w:rsidRPr="00A767E8">
        <w:rPr>
          <w:rFonts w:hint="eastAsia"/>
          <w:szCs w:val="24"/>
          <w:lang w:val="en-US" w:eastAsia="ja-JP"/>
        </w:rPr>
        <w:t>号文件的批准，该文件包含下一版《无线电规则》第</w:t>
      </w:r>
      <w:r w:rsidR="00A767E8" w:rsidRPr="00A767E8">
        <w:rPr>
          <w:rFonts w:hint="eastAsia"/>
          <w:szCs w:val="24"/>
          <w:lang w:val="en-US" w:eastAsia="ja-JP"/>
        </w:rPr>
        <w:t>4</w:t>
      </w:r>
      <w:r w:rsidR="00A767E8" w:rsidRPr="00A767E8">
        <w:rPr>
          <w:rFonts w:hint="eastAsia"/>
          <w:szCs w:val="24"/>
          <w:lang w:val="en-US" w:eastAsia="ja-JP"/>
        </w:rPr>
        <w:t>卷将引证归并的</w:t>
      </w:r>
      <w:r w:rsidR="00A767E8" w:rsidRPr="00A767E8">
        <w:rPr>
          <w:rFonts w:hint="eastAsia"/>
          <w:szCs w:val="24"/>
          <w:lang w:val="en-US" w:eastAsia="ja-JP"/>
        </w:rPr>
        <w:t>ITU-R</w:t>
      </w:r>
      <w:r w:rsidR="00A767E8" w:rsidRPr="00A767E8">
        <w:rPr>
          <w:rFonts w:hint="eastAsia"/>
          <w:szCs w:val="24"/>
          <w:lang w:val="en-US" w:eastAsia="ja-JP"/>
        </w:rPr>
        <w:t>建议书清单。该清单反映了委员会对自</w:t>
      </w:r>
      <w:r w:rsidR="00A767E8" w:rsidRPr="00A767E8">
        <w:rPr>
          <w:rFonts w:hint="eastAsia"/>
          <w:szCs w:val="24"/>
          <w:lang w:val="en-US" w:eastAsia="ja-JP"/>
        </w:rPr>
        <w:t>WRC-19</w:t>
      </w:r>
      <w:r w:rsidR="00A767E8" w:rsidRPr="00A767E8">
        <w:rPr>
          <w:rFonts w:hint="eastAsia"/>
          <w:szCs w:val="24"/>
          <w:lang w:val="en-US" w:eastAsia="ja-JP"/>
        </w:rPr>
        <w:t>以来</w:t>
      </w:r>
      <w:r w:rsidR="00776376">
        <w:rPr>
          <w:rFonts w:hint="eastAsia"/>
          <w:szCs w:val="24"/>
          <w:lang w:val="en-US" w:eastAsia="zh-CN"/>
        </w:rPr>
        <w:t>已</w:t>
      </w:r>
      <w:r w:rsidR="00A767E8" w:rsidRPr="00A767E8">
        <w:rPr>
          <w:rFonts w:hint="eastAsia"/>
          <w:szCs w:val="24"/>
          <w:lang w:val="en-US" w:eastAsia="ja-JP"/>
        </w:rPr>
        <w:t>修订</w:t>
      </w:r>
      <w:r w:rsidR="00776376">
        <w:rPr>
          <w:rFonts w:hint="eastAsia"/>
          <w:szCs w:val="24"/>
          <w:lang w:val="en-US" w:eastAsia="zh-CN"/>
        </w:rPr>
        <w:t>过</w:t>
      </w:r>
      <w:r w:rsidR="00A767E8" w:rsidRPr="00A767E8">
        <w:rPr>
          <w:rFonts w:hint="eastAsia"/>
          <w:szCs w:val="24"/>
          <w:lang w:val="en-US" w:eastAsia="ja-JP"/>
        </w:rPr>
        <w:t>的引证归并建议书的审议结果，并考虑了第</w:t>
      </w:r>
      <w:r w:rsidR="00A767E8" w:rsidRPr="00A767E8">
        <w:rPr>
          <w:rFonts w:hint="eastAsia"/>
          <w:szCs w:val="24"/>
          <w:lang w:val="en-US" w:eastAsia="ja-JP"/>
        </w:rPr>
        <w:t>4</w:t>
      </w:r>
      <w:r w:rsidR="00A767E8" w:rsidRPr="00A767E8">
        <w:rPr>
          <w:rFonts w:hint="eastAsia"/>
          <w:szCs w:val="24"/>
          <w:lang w:val="en-US" w:eastAsia="ja-JP"/>
        </w:rPr>
        <w:t>和第</w:t>
      </w:r>
      <w:r w:rsidR="00A767E8" w:rsidRPr="00A767E8">
        <w:rPr>
          <w:rFonts w:hint="eastAsia"/>
          <w:szCs w:val="24"/>
          <w:lang w:val="en-US" w:eastAsia="ja-JP"/>
        </w:rPr>
        <w:t>5</w:t>
      </w:r>
      <w:r w:rsidR="00A767E8" w:rsidRPr="00A767E8">
        <w:rPr>
          <w:rFonts w:hint="eastAsia"/>
          <w:szCs w:val="24"/>
          <w:lang w:val="en-US" w:eastAsia="ja-JP"/>
        </w:rPr>
        <w:t>委员会关于需要修正</w:t>
      </w:r>
      <w:r w:rsidR="00776376">
        <w:rPr>
          <w:rFonts w:hint="eastAsia"/>
          <w:szCs w:val="24"/>
          <w:lang w:val="en-US" w:eastAsia="zh-CN"/>
        </w:rPr>
        <w:t>该</w:t>
      </w:r>
      <w:r w:rsidR="00A767E8" w:rsidRPr="00A767E8">
        <w:rPr>
          <w:rFonts w:hint="eastAsia"/>
          <w:szCs w:val="24"/>
          <w:lang w:val="en-US" w:eastAsia="ja-JP"/>
        </w:rPr>
        <w:t>清单的结论。</w:t>
      </w:r>
    </w:p>
    <w:p w14:paraId="7593697F" w14:textId="151F79F7" w:rsidR="00B703AD" w:rsidRPr="00C14C70" w:rsidRDefault="00B703AD" w:rsidP="00B703AD">
      <w:pPr>
        <w:rPr>
          <w:szCs w:val="24"/>
          <w:lang w:val="en-US" w:eastAsia="zh-CN"/>
        </w:rPr>
      </w:pPr>
      <w:r>
        <w:rPr>
          <w:szCs w:val="24"/>
          <w:lang w:val="en-US" w:eastAsia="ja-JP"/>
        </w:rPr>
        <w:t>2.2</w:t>
      </w:r>
      <w:r>
        <w:rPr>
          <w:szCs w:val="24"/>
          <w:lang w:val="en-US" w:eastAsia="ja-JP"/>
        </w:rPr>
        <w:tab/>
      </w:r>
      <w:r w:rsidR="00A767E8" w:rsidRPr="00A767E8">
        <w:rPr>
          <w:rFonts w:hint="eastAsia"/>
          <w:szCs w:val="24"/>
          <w:lang w:val="en-US" w:eastAsia="zh-CN"/>
        </w:rPr>
        <w:t>请全体会议审议并批准第</w:t>
      </w:r>
      <w:r w:rsidR="00A767E8" w:rsidRPr="00A767E8">
        <w:rPr>
          <w:rFonts w:hint="eastAsia"/>
          <w:szCs w:val="24"/>
          <w:lang w:val="en-US" w:eastAsia="zh-CN"/>
        </w:rPr>
        <w:t>6</w:t>
      </w:r>
      <w:r w:rsidR="00A767E8" w:rsidRPr="00A767E8">
        <w:rPr>
          <w:rFonts w:hint="eastAsia"/>
          <w:szCs w:val="24"/>
          <w:lang w:val="en-US" w:eastAsia="zh-CN"/>
        </w:rPr>
        <w:t>委员会的结论，并根据大会随后做出的相关决定，完成下一版《无线电规则》第</w:t>
      </w:r>
      <w:r w:rsidR="00A767E8" w:rsidRPr="00A767E8">
        <w:rPr>
          <w:rFonts w:hint="eastAsia"/>
          <w:szCs w:val="24"/>
          <w:lang w:val="en-US" w:eastAsia="zh-CN"/>
        </w:rPr>
        <w:t>4</w:t>
      </w:r>
      <w:r w:rsidR="00A767E8" w:rsidRPr="00A767E8">
        <w:rPr>
          <w:rFonts w:hint="eastAsia"/>
          <w:szCs w:val="24"/>
          <w:lang w:val="en-US" w:eastAsia="zh-CN"/>
        </w:rPr>
        <w:t>卷将引证归并的</w:t>
      </w:r>
      <w:r w:rsidR="00A767E8" w:rsidRPr="00A767E8">
        <w:rPr>
          <w:rFonts w:hint="eastAsia"/>
          <w:szCs w:val="24"/>
          <w:lang w:val="en-US" w:eastAsia="zh-CN"/>
        </w:rPr>
        <w:t>ITU-R</w:t>
      </w:r>
      <w:r w:rsidR="00A767E8" w:rsidRPr="00A767E8">
        <w:rPr>
          <w:rFonts w:hint="eastAsia"/>
          <w:szCs w:val="24"/>
          <w:lang w:val="en-US" w:eastAsia="zh-CN"/>
        </w:rPr>
        <w:t>建议书清单。</w:t>
      </w:r>
    </w:p>
    <w:p w14:paraId="33431FB4" w14:textId="7396AC47" w:rsidR="00B703AD" w:rsidRPr="00C14C70" w:rsidRDefault="00B703AD" w:rsidP="00B703AD">
      <w:pPr>
        <w:rPr>
          <w:szCs w:val="24"/>
          <w:lang w:val="en-US" w:eastAsia="zh-CN"/>
        </w:rPr>
      </w:pPr>
      <w:r>
        <w:rPr>
          <w:szCs w:val="24"/>
          <w:lang w:val="en-US" w:eastAsia="ja-JP"/>
        </w:rPr>
        <w:t>2.3</w:t>
      </w:r>
      <w:r>
        <w:rPr>
          <w:szCs w:val="24"/>
          <w:lang w:val="en-US" w:eastAsia="ja-JP"/>
        </w:rPr>
        <w:tab/>
      </w:r>
      <w:r w:rsidR="00A767E8" w:rsidRPr="00A767E8">
        <w:rPr>
          <w:rFonts w:hint="eastAsia"/>
          <w:szCs w:val="24"/>
          <w:lang w:val="en-US" w:eastAsia="ja-JP"/>
        </w:rPr>
        <w:t>会议对此</w:t>
      </w:r>
      <w:r w:rsidR="00A767E8" w:rsidRPr="00E04C51">
        <w:rPr>
          <w:rFonts w:hint="eastAsia"/>
          <w:b/>
          <w:bCs/>
          <w:szCs w:val="24"/>
          <w:lang w:val="en-US" w:eastAsia="ja-JP"/>
        </w:rPr>
        <w:t>表示同意</w:t>
      </w:r>
      <w:r w:rsidR="00A767E8" w:rsidRPr="00A767E8">
        <w:rPr>
          <w:rFonts w:hint="eastAsia"/>
          <w:szCs w:val="24"/>
          <w:lang w:val="en-US" w:eastAsia="ja-JP"/>
        </w:rPr>
        <w:t>，</w:t>
      </w:r>
      <w:r w:rsidR="00A767E8" w:rsidRPr="00A767E8">
        <w:rPr>
          <w:rFonts w:hint="eastAsia"/>
          <w:szCs w:val="24"/>
          <w:lang w:val="en-US" w:eastAsia="ja-JP"/>
        </w:rPr>
        <w:t>478</w:t>
      </w:r>
      <w:r w:rsidR="00A767E8" w:rsidRPr="00A767E8">
        <w:rPr>
          <w:rFonts w:hint="eastAsia"/>
          <w:szCs w:val="24"/>
          <w:lang w:val="en-US" w:eastAsia="ja-JP"/>
        </w:rPr>
        <w:t>号文件</w:t>
      </w:r>
      <w:r w:rsidR="00A767E8" w:rsidRPr="00A94F5B">
        <w:rPr>
          <w:rFonts w:hint="eastAsia"/>
          <w:b/>
          <w:bCs/>
          <w:szCs w:val="24"/>
          <w:lang w:val="en-US" w:eastAsia="ja-JP"/>
        </w:rPr>
        <w:t>获得</w:t>
      </w:r>
      <w:r w:rsidR="00A767E8" w:rsidRPr="00E04C51">
        <w:rPr>
          <w:rFonts w:hint="eastAsia"/>
          <w:b/>
          <w:bCs/>
          <w:szCs w:val="24"/>
          <w:lang w:val="en-US" w:eastAsia="ja-JP"/>
        </w:rPr>
        <w:t>批准</w:t>
      </w:r>
      <w:r w:rsidR="00A767E8" w:rsidRPr="00A767E8">
        <w:rPr>
          <w:rFonts w:hint="eastAsia"/>
          <w:szCs w:val="24"/>
          <w:lang w:val="en-US" w:eastAsia="ja-JP"/>
        </w:rPr>
        <w:t>。</w:t>
      </w:r>
    </w:p>
    <w:p w14:paraId="77837EC5" w14:textId="304DFA91" w:rsidR="00B703AD" w:rsidRPr="00C7181E" w:rsidRDefault="00B703AD" w:rsidP="00F23449">
      <w:pPr>
        <w:keepNext/>
        <w:keepLines/>
        <w:spacing w:before="280"/>
        <w:ind w:left="1134" w:hanging="1134"/>
        <w:outlineLvl w:val="0"/>
        <w:rPr>
          <w:b/>
          <w:bCs/>
          <w:sz w:val="28"/>
          <w:szCs w:val="28"/>
          <w:lang w:eastAsia="zh-CN"/>
        </w:rPr>
      </w:pPr>
      <w:r w:rsidRPr="00C7181E">
        <w:rPr>
          <w:b/>
          <w:bCs/>
          <w:sz w:val="28"/>
          <w:szCs w:val="28"/>
          <w:lang w:eastAsia="zh-CN"/>
        </w:rPr>
        <w:lastRenderedPageBreak/>
        <w:t>3</w:t>
      </w:r>
      <w:r w:rsidRPr="00C7181E">
        <w:rPr>
          <w:b/>
          <w:bCs/>
          <w:sz w:val="28"/>
          <w:szCs w:val="28"/>
          <w:lang w:eastAsia="zh-CN"/>
        </w:rPr>
        <w:tab/>
      </w:r>
      <w:r w:rsidRPr="00B703AD">
        <w:rPr>
          <w:rFonts w:hint="eastAsia"/>
          <w:b/>
          <w:bCs/>
          <w:sz w:val="28"/>
          <w:szCs w:val="28"/>
          <w:lang w:eastAsia="zh-CN"/>
        </w:rPr>
        <w:t>第</w:t>
      </w:r>
      <w:r w:rsidRPr="00B703AD">
        <w:rPr>
          <w:rFonts w:hint="eastAsia"/>
          <w:b/>
          <w:bCs/>
          <w:sz w:val="28"/>
          <w:szCs w:val="28"/>
          <w:lang w:eastAsia="zh-CN"/>
        </w:rPr>
        <w:t>5</w:t>
      </w:r>
      <w:r w:rsidRPr="00B703AD">
        <w:rPr>
          <w:rFonts w:hint="eastAsia"/>
          <w:b/>
          <w:bCs/>
          <w:sz w:val="28"/>
          <w:szCs w:val="28"/>
          <w:lang w:eastAsia="zh-CN"/>
        </w:rPr>
        <w:t>委员会提交全体会议的第三份报告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eastAsia="zh-CN"/>
        </w:rPr>
        <w:t>4</w:t>
      </w:r>
      <w:r>
        <w:rPr>
          <w:b/>
          <w:bCs/>
          <w:sz w:val="28"/>
          <w:szCs w:val="28"/>
          <w:lang w:eastAsia="zh-CN"/>
        </w:rPr>
        <w:t>85</w:t>
      </w:r>
      <w:r>
        <w:rPr>
          <w:rFonts w:hint="eastAsia"/>
          <w:b/>
          <w:bCs/>
          <w:sz w:val="28"/>
          <w:szCs w:val="28"/>
          <w:lang w:eastAsia="zh-CN"/>
        </w:rPr>
        <w:t>号文件）</w:t>
      </w:r>
    </w:p>
    <w:p w14:paraId="0AA337B1" w14:textId="7E3B2AE9" w:rsidR="00B703AD" w:rsidRPr="00BD5670" w:rsidRDefault="00B703AD" w:rsidP="00F23449">
      <w:pPr>
        <w:keepNext/>
        <w:keepLines/>
        <w:rPr>
          <w:szCs w:val="24"/>
          <w:lang w:val="en-US" w:eastAsia="ja-JP"/>
        </w:rPr>
      </w:pPr>
      <w:r w:rsidRPr="00BD5670">
        <w:rPr>
          <w:szCs w:val="24"/>
          <w:lang w:val="en-US" w:eastAsia="ja-JP"/>
        </w:rPr>
        <w:t>3.1</w:t>
      </w:r>
      <w:r w:rsidRPr="00BD5670">
        <w:rPr>
          <w:szCs w:val="24"/>
          <w:lang w:val="en-US" w:eastAsia="ja-JP"/>
        </w:rPr>
        <w:tab/>
      </w:r>
      <w:r w:rsidR="00A767E8" w:rsidRPr="00A52BAA">
        <w:rPr>
          <w:rFonts w:hint="eastAsia"/>
          <w:b/>
          <w:bCs/>
          <w:szCs w:val="24"/>
          <w:lang w:val="en-US" w:eastAsia="ja-JP"/>
        </w:rPr>
        <w:t>第</w:t>
      </w:r>
      <w:r w:rsidR="00A767E8" w:rsidRPr="00A52BAA">
        <w:rPr>
          <w:rFonts w:hint="eastAsia"/>
          <w:b/>
          <w:bCs/>
          <w:szCs w:val="24"/>
          <w:lang w:val="en-US" w:eastAsia="ja-JP"/>
        </w:rPr>
        <w:t>5</w:t>
      </w:r>
      <w:r w:rsidR="00A767E8" w:rsidRPr="00A52BAA">
        <w:rPr>
          <w:rFonts w:hint="eastAsia"/>
          <w:b/>
          <w:bCs/>
          <w:szCs w:val="24"/>
          <w:lang w:val="en-US" w:eastAsia="ja-JP"/>
        </w:rPr>
        <w:t>委员会副主席</w:t>
      </w:r>
      <w:r w:rsidR="00A767E8" w:rsidRPr="00A767E8">
        <w:rPr>
          <w:rFonts w:hint="eastAsia"/>
          <w:szCs w:val="24"/>
          <w:lang w:val="en-US" w:eastAsia="ja-JP"/>
        </w:rPr>
        <w:t>代表第</w:t>
      </w:r>
      <w:r w:rsidR="00A767E8" w:rsidRPr="00A767E8">
        <w:rPr>
          <w:rFonts w:hint="eastAsia"/>
          <w:szCs w:val="24"/>
          <w:lang w:val="en-US" w:eastAsia="ja-JP"/>
        </w:rPr>
        <w:t>5</w:t>
      </w:r>
      <w:r w:rsidR="00A767E8" w:rsidRPr="00A767E8">
        <w:rPr>
          <w:rFonts w:hint="eastAsia"/>
          <w:szCs w:val="24"/>
          <w:lang w:val="en-US" w:eastAsia="ja-JP"/>
        </w:rPr>
        <w:t>委员会主席出席会议发言</w:t>
      </w:r>
      <w:r w:rsidR="00A52BAA">
        <w:rPr>
          <w:rFonts w:hint="eastAsia"/>
          <w:szCs w:val="24"/>
          <w:lang w:val="en-US" w:eastAsia="zh-CN"/>
        </w:rPr>
        <w:t>并</w:t>
      </w:r>
      <w:r w:rsidR="00A767E8" w:rsidRPr="00A767E8">
        <w:rPr>
          <w:rFonts w:hint="eastAsia"/>
          <w:szCs w:val="24"/>
          <w:lang w:val="en-US" w:eastAsia="ja-JP"/>
        </w:rPr>
        <w:t>介绍了</w:t>
      </w:r>
      <w:r w:rsidR="00A767E8" w:rsidRPr="00A767E8">
        <w:rPr>
          <w:rFonts w:hint="eastAsia"/>
          <w:szCs w:val="24"/>
          <w:lang w:val="en-US" w:eastAsia="ja-JP"/>
        </w:rPr>
        <w:t>485</w:t>
      </w:r>
      <w:r w:rsidR="00A767E8" w:rsidRPr="00A767E8">
        <w:rPr>
          <w:rFonts w:hint="eastAsia"/>
          <w:szCs w:val="24"/>
          <w:lang w:val="en-US" w:eastAsia="ja-JP"/>
        </w:rPr>
        <w:t>号文件。该文件请全体会议审议并批准</w:t>
      </w:r>
      <w:r w:rsidR="00A52BAA">
        <w:rPr>
          <w:rFonts w:hint="eastAsia"/>
          <w:szCs w:val="24"/>
          <w:lang w:val="en-US" w:eastAsia="zh-CN"/>
        </w:rPr>
        <w:t>将</w:t>
      </w:r>
      <w:r w:rsidR="00A767E8" w:rsidRPr="00A767E8">
        <w:rPr>
          <w:rFonts w:hint="eastAsia"/>
          <w:szCs w:val="24"/>
          <w:lang w:val="en-US" w:eastAsia="ja-JP"/>
        </w:rPr>
        <w:t>以下案文纳入全体会议的会议记录：</w:t>
      </w:r>
    </w:p>
    <w:p w14:paraId="23701AFF" w14:textId="77777777" w:rsidR="00B703AD" w:rsidRDefault="00B703AD" w:rsidP="00B703AD">
      <w:pPr>
        <w:pStyle w:val="Headingb"/>
        <w:rPr>
          <w:lang w:val="en-US" w:eastAsia="zh-CN"/>
        </w:rPr>
      </w:pPr>
      <w:bookmarkStart w:id="13" w:name="lt_pId083"/>
      <w:bookmarkStart w:id="14" w:name="_Hlk156385443"/>
      <w:r>
        <w:rPr>
          <w:rFonts w:hint="eastAsia"/>
          <w:lang w:eastAsia="zh-CN"/>
        </w:rPr>
        <w:t>“中国</w:t>
      </w:r>
      <w:r>
        <w:rPr>
          <w:rFonts w:hint="eastAsia"/>
          <w:lang w:val="en-US" w:eastAsia="zh-CN"/>
        </w:rPr>
        <w:t>有关</w:t>
      </w:r>
      <w:r>
        <w:rPr>
          <w:rFonts w:hint="eastAsia"/>
          <w:lang w:eastAsia="zh-CN"/>
        </w:rPr>
        <w:t>保留</w:t>
      </w:r>
      <w:r>
        <w:rPr>
          <w:rFonts w:hint="eastAsia"/>
          <w:lang w:eastAsia="zh-CN"/>
        </w:rPr>
        <w:t>MIFR</w:t>
      </w:r>
      <w:r>
        <w:rPr>
          <w:rFonts w:hint="eastAsia"/>
          <w:lang w:val="en-US" w:eastAsia="zh-CN"/>
        </w:rPr>
        <w:t>中</w:t>
      </w:r>
      <w:r>
        <w:rPr>
          <w:lang w:eastAsia="zh-CN"/>
        </w:rPr>
        <w:t>CHINASAT-D-163E</w:t>
      </w:r>
      <w:r>
        <w:rPr>
          <w:rFonts w:hint="eastAsia"/>
          <w:lang w:eastAsia="zh-CN"/>
        </w:rPr>
        <w:t>频率</w:t>
      </w:r>
      <w:r>
        <w:rPr>
          <w:rFonts w:hint="eastAsia"/>
          <w:lang w:val="en-US" w:eastAsia="zh-CN"/>
        </w:rPr>
        <w:t>指配的请求</w:t>
      </w:r>
    </w:p>
    <w:p w14:paraId="1EC86E3F" w14:textId="25771064" w:rsidR="00B703AD" w:rsidRDefault="00B703AD" w:rsidP="00B703AD">
      <w:pPr>
        <w:ind w:firstLineChars="200" w:firstLine="480"/>
        <w:rPr>
          <w:szCs w:val="24"/>
          <w:lang w:val="en-US" w:eastAsia="zh-CN"/>
        </w:rPr>
      </w:pPr>
      <w:r>
        <w:rPr>
          <w:rFonts w:hint="eastAsia"/>
          <w:szCs w:val="24"/>
          <w:lang w:eastAsia="zh-CN"/>
        </w:rPr>
        <w:t>WRC</w:t>
      </w:r>
      <w:r>
        <w:rPr>
          <w:rFonts w:hint="eastAsia"/>
          <w:szCs w:val="24"/>
          <w:lang w:val="en-US" w:eastAsia="zh-CN"/>
        </w:rPr>
        <w:t>-</w:t>
      </w:r>
      <w:r>
        <w:rPr>
          <w:rFonts w:hint="eastAsia"/>
          <w:szCs w:val="24"/>
          <w:lang w:eastAsia="zh-CN"/>
        </w:rPr>
        <w:t>23</w:t>
      </w:r>
      <w:r>
        <w:rPr>
          <w:rFonts w:hint="eastAsia"/>
          <w:szCs w:val="24"/>
          <w:lang w:eastAsia="zh-CN"/>
        </w:rPr>
        <w:t>收到中国的一项请求，</w:t>
      </w:r>
      <w:r>
        <w:rPr>
          <w:rFonts w:hint="eastAsia"/>
          <w:szCs w:val="24"/>
          <w:lang w:val="en-US" w:eastAsia="zh-CN"/>
        </w:rPr>
        <w:t>即：</w:t>
      </w:r>
      <w:r>
        <w:rPr>
          <w:rFonts w:hint="eastAsia"/>
          <w:szCs w:val="24"/>
          <w:lang w:eastAsia="zh-CN"/>
        </w:rPr>
        <w:t>在</w:t>
      </w:r>
      <w:r>
        <w:rPr>
          <w:rFonts w:hint="eastAsia"/>
          <w:lang w:val="en-US" w:eastAsia="zh-CN"/>
        </w:rPr>
        <w:t>国际频率登记总表（</w:t>
      </w:r>
      <w:r>
        <w:rPr>
          <w:rFonts w:hint="eastAsia"/>
          <w:lang w:eastAsia="zh-CN"/>
        </w:rPr>
        <w:t>MIFR</w:t>
      </w:r>
      <w:r>
        <w:rPr>
          <w:rFonts w:hint="eastAsia"/>
          <w:lang w:eastAsia="zh-CN"/>
        </w:rPr>
        <w:t>）</w:t>
      </w:r>
      <w:r>
        <w:rPr>
          <w:rFonts w:hint="eastAsia"/>
          <w:szCs w:val="24"/>
          <w:lang w:eastAsia="zh-CN"/>
        </w:rPr>
        <w:t>中保留</w:t>
      </w:r>
      <w:r>
        <w:rPr>
          <w:rFonts w:hint="eastAsia"/>
          <w:szCs w:val="24"/>
          <w:lang w:eastAsia="zh-CN"/>
        </w:rPr>
        <w:t>CHINASAT-D-163E</w:t>
      </w:r>
      <w:r>
        <w:rPr>
          <w:rFonts w:hint="eastAsia"/>
          <w:szCs w:val="24"/>
          <w:lang w:eastAsia="zh-CN"/>
        </w:rPr>
        <w:t>卫星网络</w:t>
      </w:r>
      <w:r>
        <w:rPr>
          <w:rFonts w:hint="eastAsia"/>
          <w:szCs w:val="24"/>
          <w:lang w:val="en-US" w:eastAsia="zh-CN"/>
        </w:rPr>
        <w:t>的</w:t>
      </w:r>
      <w:r>
        <w:rPr>
          <w:rFonts w:hint="eastAsia"/>
          <w:szCs w:val="24"/>
          <w:lang w:eastAsia="zh-CN"/>
        </w:rPr>
        <w:t>某些特定频率</w:t>
      </w:r>
      <w:r>
        <w:rPr>
          <w:rFonts w:hint="eastAsia"/>
          <w:szCs w:val="24"/>
          <w:lang w:val="en-US" w:eastAsia="zh-CN"/>
        </w:rPr>
        <w:t>指配</w:t>
      </w:r>
      <w:r>
        <w:rPr>
          <w:rFonts w:hint="eastAsia"/>
          <w:szCs w:val="24"/>
          <w:lang w:eastAsia="zh-CN"/>
        </w:rPr>
        <w:t>。无线电规则委员会（委员会）在其第</w:t>
      </w:r>
      <w:r>
        <w:rPr>
          <w:rFonts w:hint="eastAsia"/>
          <w:szCs w:val="24"/>
          <w:lang w:eastAsia="zh-CN"/>
        </w:rPr>
        <w:t>88</w:t>
      </w:r>
      <w:r>
        <w:rPr>
          <w:rFonts w:hint="eastAsia"/>
          <w:szCs w:val="24"/>
          <w:lang w:eastAsia="zh-CN"/>
        </w:rPr>
        <w:t>次会议上审议了</w:t>
      </w:r>
      <w:r>
        <w:rPr>
          <w:rFonts w:hint="eastAsia"/>
          <w:szCs w:val="24"/>
          <w:lang w:val="en-US" w:eastAsia="zh-CN"/>
        </w:rPr>
        <w:t>此案件</w:t>
      </w:r>
      <w:r>
        <w:rPr>
          <w:rFonts w:hint="eastAsia"/>
          <w:szCs w:val="24"/>
          <w:lang w:eastAsia="zh-CN"/>
        </w:rPr>
        <w:t>的细节，根据所提供的信息，委员会认为，无线电</w:t>
      </w:r>
      <w:r>
        <w:rPr>
          <w:rFonts w:hint="eastAsia"/>
          <w:szCs w:val="24"/>
          <w:lang w:val="en-US" w:eastAsia="zh-CN"/>
        </w:rPr>
        <w:t>通信</w:t>
      </w:r>
      <w:r>
        <w:rPr>
          <w:rFonts w:hint="eastAsia"/>
          <w:szCs w:val="24"/>
          <w:lang w:eastAsia="zh-CN"/>
        </w:rPr>
        <w:t>局在应用</w:t>
      </w:r>
      <w:r>
        <w:rPr>
          <w:rFonts w:hint="eastAsia"/>
          <w:szCs w:val="24"/>
          <w:lang w:val="en-US" w:eastAsia="zh-CN"/>
        </w:rPr>
        <w:t>《</w:t>
      </w:r>
      <w:r>
        <w:rPr>
          <w:rFonts w:hint="eastAsia"/>
          <w:szCs w:val="24"/>
          <w:lang w:eastAsia="zh-CN"/>
        </w:rPr>
        <w:t>无线电规则》第</w:t>
      </w:r>
      <w:r>
        <w:rPr>
          <w:rFonts w:hint="eastAsia"/>
          <w:b/>
          <w:bCs/>
          <w:szCs w:val="24"/>
          <w:lang w:eastAsia="zh-CN"/>
        </w:rPr>
        <w:t>11.44</w:t>
      </w:r>
      <w:r>
        <w:rPr>
          <w:rFonts w:hint="eastAsia"/>
          <w:szCs w:val="24"/>
          <w:lang w:eastAsia="zh-CN"/>
        </w:rPr>
        <w:t>、</w:t>
      </w:r>
      <w:r>
        <w:rPr>
          <w:rFonts w:hint="eastAsia"/>
          <w:b/>
          <w:bCs/>
          <w:szCs w:val="24"/>
          <w:lang w:eastAsia="zh-CN"/>
        </w:rPr>
        <w:t>11.44B</w:t>
      </w:r>
      <w:r>
        <w:rPr>
          <w:rFonts w:hint="eastAsia"/>
          <w:szCs w:val="24"/>
          <w:lang w:eastAsia="zh-CN"/>
        </w:rPr>
        <w:t>和</w:t>
      </w:r>
      <w:r>
        <w:rPr>
          <w:rFonts w:hint="eastAsia"/>
          <w:b/>
          <w:bCs/>
          <w:szCs w:val="24"/>
          <w:lang w:eastAsia="zh-CN"/>
        </w:rPr>
        <w:t>11.44B.2</w:t>
      </w:r>
      <w:r>
        <w:rPr>
          <w:rFonts w:hint="eastAsia"/>
          <w:szCs w:val="24"/>
          <w:lang w:val="en-US" w:eastAsia="zh-CN"/>
        </w:rPr>
        <w:t>款</w:t>
      </w:r>
      <w:r>
        <w:rPr>
          <w:rFonts w:hint="eastAsia"/>
          <w:szCs w:val="24"/>
          <w:lang w:eastAsia="zh-CN"/>
        </w:rPr>
        <w:t>时采取了正确的行动，中国</w:t>
      </w:r>
      <w:r>
        <w:rPr>
          <w:rFonts w:hint="eastAsia"/>
          <w:szCs w:val="24"/>
          <w:lang w:val="en-US" w:eastAsia="zh-CN"/>
        </w:rPr>
        <w:t>主管部门</w:t>
      </w:r>
      <w:r>
        <w:rPr>
          <w:rFonts w:hint="eastAsia"/>
          <w:szCs w:val="24"/>
          <w:lang w:eastAsia="zh-CN"/>
        </w:rPr>
        <w:t>的行动不符合</w:t>
      </w:r>
      <w:r>
        <w:rPr>
          <w:rFonts w:hint="eastAsia"/>
          <w:szCs w:val="24"/>
          <w:lang w:val="en-US" w:eastAsia="zh-CN"/>
        </w:rPr>
        <w:t>《</w:t>
      </w:r>
      <w:r>
        <w:rPr>
          <w:rFonts w:hint="eastAsia"/>
          <w:szCs w:val="24"/>
          <w:lang w:eastAsia="zh-CN"/>
        </w:rPr>
        <w:t>无线电规则》第</w:t>
      </w:r>
      <w:r>
        <w:rPr>
          <w:rFonts w:hint="eastAsia"/>
          <w:b/>
          <w:bCs/>
          <w:szCs w:val="24"/>
          <w:lang w:eastAsia="zh-CN"/>
        </w:rPr>
        <w:t>11.44B.2</w:t>
      </w:r>
      <w:r>
        <w:rPr>
          <w:rFonts w:hint="eastAsia"/>
          <w:szCs w:val="24"/>
          <w:lang w:val="en-US" w:eastAsia="zh-CN"/>
        </w:rPr>
        <w:t>款</w:t>
      </w:r>
      <w:r>
        <w:rPr>
          <w:rFonts w:hint="eastAsia"/>
          <w:szCs w:val="24"/>
          <w:lang w:eastAsia="zh-CN"/>
        </w:rPr>
        <w:t>，恢复不符合</w:t>
      </w:r>
      <w:r>
        <w:rPr>
          <w:rFonts w:hint="eastAsia"/>
          <w:szCs w:val="24"/>
          <w:lang w:val="en-US" w:eastAsia="zh-CN"/>
        </w:rPr>
        <w:t>《</w:t>
      </w:r>
      <w:r>
        <w:rPr>
          <w:rFonts w:hint="eastAsia"/>
          <w:szCs w:val="24"/>
          <w:lang w:eastAsia="zh-CN"/>
        </w:rPr>
        <w:t>无线电规则》第</w:t>
      </w:r>
      <w:r>
        <w:rPr>
          <w:rFonts w:hint="eastAsia"/>
          <w:b/>
          <w:bCs/>
          <w:szCs w:val="24"/>
          <w:lang w:eastAsia="zh-CN"/>
        </w:rPr>
        <w:t>11.44B.2</w:t>
      </w:r>
      <w:r>
        <w:rPr>
          <w:rFonts w:hint="eastAsia"/>
          <w:szCs w:val="24"/>
          <w:lang w:val="en-US" w:eastAsia="zh-CN"/>
        </w:rPr>
        <w:t>款</w:t>
      </w:r>
      <w:r>
        <w:rPr>
          <w:rFonts w:hint="eastAsia"/>
          <w:szCs w:val="24"/>
          <w:lang w:eastAsia="zh-CN"/>
        </w:rPr>
        <w:t>的频率</w:t>
      </w:r>
      <w:r>
        <w:rPr>
          <w:rFonts w:hint="eastAsia"/>
          <w:szCs w:val="24"/>
          <w:lang w:val="en-US" w:eastAsia="zh-CN"/>
        </w:rPr>
        <w:t>指配</w:t>
      </w:r>
      <w:r>
        <w:rPr>
          <w:rFonts w:hint="eastAsia"/>
          <w:szCs w:val="24"/>
          <w:lang w:eastAsia="zh-CN"/>
        </w:rPr>
        <w:t>将违反</w:t>
      </w:r>
      <w:r>
        <w:rPr>
          <w:rFonts w:hint="eastAsia"/>
          <w:szCs w:val="24"/>
          <w:lang w:eastAsia="zh-CN"/>
        </w:rPr>
        <w:t>WRC-15</w:t>
      </w:r>
      <w:r>
        <w:rPr>
          <w:rFonts w:hint="eastAsia"/>
          <w:szCs w:val="24"/>
          <w:lang w:val="en-US" w:eastAsia="zh-CN"/>
        </w:rPr>
        <w:t>的</w:t>
      </w:r>
      <w:r>
        <w:rPr>
          <w:rFonts w:hint="eastAsia"/>
          <w:szCs w:val="24"/>
          <w:lang w:eastAsia="zh-CN"/>
        </w:rPr>
        <w:t>决定和《无线电规则》的规定。因此，</w:t>
      </w:r>
      <w:r>
        <w:rPr>
          <w:rFonts w:hint="eastAsia"/>
          <w:szCs w:val="24"/>
          <w:lang w:val="en-US" w:eastAsia="zh-CN"/>
        </w:rPr>
        <w:t>委员</w:t>
      </w:r>
      <w:r>
        <w:rPr>
          <w:rFonts w:hint="eastAsia"/>
          <w:szCs w:val="24"/>
          <w:lang w:eastAsia="zh-CN"/>
        </w:rPr>
        <w:t>会的结论是，它不能同意中国</w:t>
      </w:r>
      <w:r>
        <w:rPr>
          <w:rFonts w:hint="eastAsia"/>
          <w:szCs w:val="24"/>
          <w:lang w:val="en-US" w:eastAsia="zh-CN"/>
        </w:rPr>
        <w:t>主管部门</w:t>
      </w:r>
      <w:r>
        <w:rPr>
          <w:rFonts w:hint="eastAsia"/>
          <w:szCs w:val="24"/>
          <w:lang w:eastAsia="zh-CN"/>
        </w:rPr>
        <w:t>的请求，并</w:t>
      </w:r>
      <w:r>
        <w:rPr>
          <w:rFonts w:hint="eastAsia"/>
          <w:szCs w:val="24"/>
          <w:lang w:val="en-US" w:eastAsia="zh-CN"/>
        </w:rPr>
        <w:t>责成无线电通信局从</w:t>
      </w:r>
      <w:r>
        <w:rPr>
          <w:rFonts w:hint="eastAsia"/>
          <w:szCs w:val="24"/>
          <w:lang w:val="en-US" w:eastAsia="zh-CN"/>
        </w:rPr>
        <w:t>MIFR</w:t>
      </w:r>
      <w:r>
        <w:rPr>
          <w:rFonts w:hint="eastAsia"/>
          <w:szCs w:val="24"/>
          <w:lang w:val="en-US" w:eastAsia="zh-CN"/>
        </w:rPr>
        <w:t>中删除</w:t>
      </w:r>
      <w:r>
        <w:rPr>
          <w:rFonts w:hint="eastAsia"/>
          <w:szCs w:val="24"/>
          <w:lang w:val="en-US" w:eastAsia="zh-CN"/>
        </w:rPr>
        <w:t>CHINASAT-D-163E</w:t>
      </w:r>
      <w:r>
        <w:rPr>
          <w:rFonts w:hint="eastAsia"/>
          <w:szCs w:val="24"/>
          <w:lang w:eastAsia="zh-CN"/>
        </w:rPr>
        <w:t>卫星网络的频率</w:t>
      </w:r>
      <w:r>
        <w:rPr>
          <w:rFonts w:hint="eastAsia"/>
          <w:szCs w:val="24"/>
          <w:lang w:val="en-US" w:eastAsia="zh-CN"/>
        </w:rPr>
        <w:t>指配</w:t>
      </w:r>
      <w:r>
        <w:rPr>
          <w:rFonts w:hint="eastAsia"/>
          <w:szCs w:val="24"/>
          <w:lang w:eastAsia="zh-CN"/>
        </w:rPr>
        <w:t>，</w:t>
      </w:r>
      <w:r>
        <w:rPr>
          <w:rFonts w:hint="eastAsia"/>
          <w:szCs w:val="24"/>
          <w:lang w:val="en-US" w:eastAsia="zh-CN"/>
        </w:rPr>
        <w:t>但是</w:t>
      </w:r>
      <w:r>
        <w:rPr>
          <w:rFonts w:hint="eastAsia"/>
          <w:szCs w:val="24"/>
          <w:lang w:val="en-US" w:eastAsia="zh-CN"/>
        </w:rPr>
        <w:t>CHINASAT-D-163E</w:t>
      </w:r>
      <w:r>
        <w:rPr>
          <w:rFonts w:hint="eastAsia"/>
          <w:szCs w:val="24"/>
          <w:lang w:val="en-US" w:eastAsia="zh-CN"/>
        </w:rPr>
        <w:t>卫星网络在</w:t>
      </w:r>
      <w:r>
        <w:rPr>
          <w:rFonts w:hint="eastAsia"/>
          <w:szCs w:val="24"/>
          <w:lang w:val="en-US" w:eastAsia="zh-CN"/>
        </w:rPr>
        <w:t>3</w:t>
      </w:r>
      <w:r>
        <w:rPr>
          <w:szCs w:val="24"/>
          <w:lang w:val="en-US" w:eastAsia="zh-CN"/>
        </w:rPr>
        <w:t> </w:t>
      </w:r>
      <w:r>
        <w:rPr>
          <w:rFonts w:hint="eastAsia"/>
          <w:szCs w:val="24"/>
          <w:lang w:val="en-US" w:eastAsia="zh-CN"/>
        </w:rPr>
        <w:t>400</w:t>
      </w:r>
      <w:r>
        <w:rPr>
          <w:szCs w:val="24"/>
          <w:lang w:val="en-US" w:eastAsia="zh-CN"/>
        </w:rPr>
        <w:t>-</w:t>
      </w:r>
      <w:r>
        <w:rPr>
          <w:rFonts w:hint="eastAsia"/>
          <w:szCs w:val="24"/>
          <w:lang w:val="en-US" w:eastAsia="zh-CN"/>
        </w:rPr>
        <w:t>4</w:t>
      </w:r>
      <w:r>
        <w:rPr>
          <w:szCs w:val="24"/>
          <w:lang w:val="en-US" w:eastAsia="zh-CN"/>
        </w:rPr>
        <w:t> </w:t>
      </w:r>
      <w:r>
        <w:rPr>
          <w:rFonts w:hint="eastAsia"/>
          <w:szCs w:val="24"/>
          <w:lang w:val="en-US" w:eastAsia="zh-CN"/>
        </w:rPr>
        <w:t>200</w:t>
      </w:r>
      <w:r>
        <w:rPr>
          <w:szCs w:val="24"/>
          <w:lang w:val="en-US" w:eastAsia="zh-CN"/>
        </w:rPr>
        <w:t> </w:t>
      </w:r>
      <w:r>
        <w:rPr>
          <w:rFonts w:hint="eastAsia"/>
          <w:szCs w:val="24"/>
          <w:lang w:val="en-US" w:eastAsia="zh-CN"/>
        </w:rPr>
        <w:t>MHz</w:t>
      </w:r>
      <w:r>
        <w:rPr>
          <w:rFonts w:hint="eastAsia"/>
          <w:szCs w:val="24"/>
          <w:lang w:val="en-US" w:eastAsia="zh-CN"/>
        </w:rPr>
        <w:t>、</w:t>
      </w:r>
      <w:r>
        <w:rPr>
          <w:rFonts w:hint="eastAsia"/>
          <w:szCs w:val="24"/>
          <w:lang w:val="en-US" w:eastAsia="zh-CN"/>
        </w:rPr>
        <w:t>5</w:t>
      </w:r>
      <w:r>
        <w:rPr>
          <w:szCs w:val="24"/>
          <w:lang w:val="en-US" w:eastAsia="zh-CN"/>
        </w:rPr>
        <w:t> </w:t>
      </w:r>
      <w:r>
        <w:rPr>
          <w:rFonts w:hint="eastAsia"/>
          <w:szCs w:val="24"/>
          <w:lang w:val="en-US" w:eastAsia="zh-CN"/>
        </w:rPr>
        <w:t>850</w:t>
      </w:r>
      <w:r>
        <w:rPr>
          <w:szCs w:val="24"/>
          <w:lang w:val="en-US" w:eastAsia="zh-CN"/>
        </w:rPr>
        <w:t>-</w:t>
      </w:r>
      <w:r>
        <w:rPr>
          <w:rFonts w:hint="eastAsia"/>
          <w:szCs w:val="24"/>
          <w:lang w:val="en-US" w:eastAsia="zh-CN"/>
        </w:rPr>
        <w:t>6</w:t>
      </w:r>
      <w:r>
        <w:rPr>
          <w:szCs w:val="24"/>
          <w:lang w:val="en-US" w:eastAsia="zh-CN"/>
        </w:rPr>
        <w:t> </w:t>
      </w:r>
      <w:r>
        <w:rPr>
          <w:rFonts w:hint="eastAsia"/>
          <w:szCs w:val="24"/>
          <w:lang w:val="en-US" w:eastAsia="zh-CN"/>
        </w:rPr>
        <w:t>725</w:t>
      </w:r>
      <w:r>
        <w:rPr>
          <w:szCs w:val="24"/>
          <w:lang w:val="en-US" w:eastAsia="zh-CN"/>
        </w:rPr>
        <w:t> </w:t>
      </w:r>
      <w:r>
        <w:rPr>
          <w:rFonts w:hint="eastAsia"/>
          <w:szCs w:val="24"/>
          <w:lang w:val="en-US" w:eastAsia="zh-CN"/>
        </w:rPr>
        <w:t>MHz</w:t>
      </w:r>
      <w:r>
        <w:rPr>
          <w:rFonts w:hint="eastAsia"/>
          <w:szCs w:val="24"/>
          <w:lang w:val="en-US" w:eastAsia="zh-CN"/>
        </w:rPr>
        <w:t>、</w:t>
      </w:r>
      <w:r w:rsidRPr="00CD2869">
        <w:rPr>
          <w:lang w:eastAsia="zh-CN"/>
        </w:rPr>
        <w:t>12.250-12.750 GHz</w:t>
      </w:r>
      <w:r>
        <w:rPr>
          <w:rFonts w:hint="eastAsia"/>
          <w:szCs w:val="24"/>
          <w:lang w:val="en-US" w:eastAsia="zh-CN"/>
        </w:rPr>
        <w:t>和</w:t>
      </w:r>
      <w:r w:rsidRPr="00CD2869">
        <w:rPr>
          <w:lang w:eastAsia="zh-CN"/>
        </w:rPr>
        <w:t>14.000-14.500 GHz</w:t>
      </w:r>
      <w:r>
        <w:rPr>
          <w:rFonts w:hint="eastAsia"/>
          <w:szCs w:val="24"/>
          <w:lang w:val="en-US" w:eastAsia="zh-CN"/>
        </w:rPr>
        <w:t>频段内的频率指配除外，对这些指配的删除将推迟到</w:t>
      </w:r>
      <w:r>
        <w:rPr>
          <w:rFonts w:hint="eastAsia"/>
          <w:szCs w:val="24"/>
          <w:lang w:val="en-US" w:eastAsia="zh-CN"/>
        </w:rPr>
        <w:t>WRC-23</w:t>
      </w:r>
      <w:r>
        <w:rPr>
          <w:rFonts w:hint="eastAsia"/>
          <w:szCs w:val="24"/>
          <w:lang w:val="en-US" w:eastAsia="zh-CN"/>
        </w:rPr>
        <w:t>结束。”</w:t>
      </w:r>
    </w:p>
    <w:bookmarkEnd w:id="13"/>
    <w:bookmarkEnd w:id="14"/>
    <w:p w14:paraId="485111FF" w14:textId="0E7A00FA" w:rsidR="00B703AD" w:rsidRDefault="00B703AD" w:rsidP="00B703AD">
      <w:pPr>
        <w:rPr>
          <w:szCs w:val="24"/>
          <w:lang w:val="en-US" w:eastAsia="zh-CN"/>
        </w:rPr>
      </w:pPr>
      <w:r w:rsidRPr="00C14C70">
        <w:rPr>
          <w:szCs w:val="24"/>
          <w:lang w:val="en-US" w:eastAsia="zh-CN"/>
        </w:rPr>
        <w:t>3.2</w:t>
      </w:r>
      <w:r w:rsidRPr="00C14C70">
        <w:rPr>
          <w:szCs w:val="24"/>
          <w:lang w:val="en-US" w:eastAsia="zh-CN"/>
        </w:rPr>
        <w:tab/>
      </w:r>
      <w:bookmarkStart w:id="15" w:name="lt_pId088"/>
      <w:r w:rsidRPr="009F47A4">
        <w:rPr>
          <w:szCs w:val="24"/>
          <w:lang w:val="en-US" w:eastAsia="zh-CN"/>
        </w:rPr>
        <w:t>485</w:t>
      </w:r>
      <w:r w:rsidR="00F23F0D">
        <w:rPr>
          <w:rFonts w:hint="eastAsia"/>
          <w:szCs w:val="24"/>
          <w:lang w:val="en-US" w:eastAsia="zh-CN"/>
        </w:rPr>
        <w:t>号文件</w:t>
      </w:r>
      <w:r w:rsidR="00F23F0D" w:rsidRPr="00A75942">
        <w:rPr>
          <w:rFonts w:hint="eastAsia"/>
          <w:b/>
          <w:bCs/>
          <w:lang w:eastAsia="zh-CN"/>
        </w:rPr>
        <w:t>获得批准</w:t>
      </w:r>
      <w:r w:rsidR="00F23F0D" w:rsidRPr="00A75942">
        <w:rPr>
          <w:rFonts w:hint="eastAsia"/>
          <w:lang w:eastAsia="zh-CN"/>
        </w:rPr>
        <w:t>。</w:t>
      </w:r>
      <w:bookmarkEnd w:id="15"/>
    </w:p>
    <w:p w14:paraId="1483A29E" w14:textId="17C0AA0A" w:rsidR="005C2847" w:rsidRPr="00A75942" w:rsidRDefault="00F23F0D" w:rsidP="005C2847">
      <w:pPr>
        <w:keepNext/>
        <w:keepLines/>
        <w:spacing w:before="280"/>
        <w:ind w:left="1134" w:hanging="1134"/>
        <w:outlineLvl w:val="0"/>
        <w:rPr>
          <w:rFonts w:eastAsia="Times New Roman"/>
          <w:b/>
          <w:sz w:val="28"/>
          <w:szCs w:val="28"/>
          <w:lang w:val="en-CA" w:eastAsia="zh-CN"/>
        </w:rPr>
      </w:pPr>
      <w:r>
        <w:rPr>
          <w:rFonts w:eastAsia="Times New Roman"/>
          <w:b/>
          <w:sz w:val="28"/>
          <w:szCs w:val="28"/>
          <w:lang w:val="en-CA" w:eastAsia="zh-CN"/>
        </w:rPr>
        <w:t>4</w:t>
      </w:r>
      <w:r w:rsidR="005C2847" w:rsidRPr="00A75942">
        <w:rPr>
          <w:rFonts w:eastAsia="Times New Roman"/>
          <w:b/>
          <w:sz w:val="28"/>
          <w:szCs w:val="28"/>
          <w:lang w:val="en-CA" w:eastAsia="zh-CN"/>
        </w:rPr>
        <w:tab/>
      </w:r>
      <w:r w:rsidRPr="00F23F0D">
        <w:rPr>
          <w:rStyle w:val="Heading1Char"/>
          <w:rFonts w:hint="eastAsia"/>
          <w:lang w:val="en-CA" w:eastAsia="zh-CN"/>
        </w:rPr>
        <w:t>编辑委员会提交供一读的第三十五批案文（</w:t>
      </w:r>
      <w:r w:rsidRPr="00F23F0D">
        <w:rPr>
          <w:rStyle w:val="Heading1Char"/>
          <w:rFonts w:hint="eastAsia"/>
          <w:lang w:val="en-CA" w:eastAsia="zh-CN"/>
        </w:rPr>
        <w:t>B35</w:t>
      </w:r>
      <w:r w:rsidRPr="00F23F0D">
        <w:rPr>
          <w:rStyle w:val="Heading1Char"/>
          <w:rFonts w:hint="eastAsia"/>
          <w:lang w:val="en-CA" w:eastAsia="zh-CN"/>
        </w:rPr>
        <w:t>）</w:t>
      </w:r>
      <w:r w:rsidR="00510911" w:rsidRPr="00A75942">
        <w:rPr>
          <w:rStyle w:val="Heading1Char"/>
          <w:rFonts w:hint="eastAsia"/>
          <w:lang w:eastAsia="zh-CN"/>
        </w:rPr>
        <w:t>（</w:t>
      </w:r>
      <w:r w:rsidR="00FD2BE1">
        <w:rPr>
          <w:rStyle w:val="Heading1Char"/>
          <w:lang w:eastAsia="zh-CN"/>
        </w:rPr>
        <w:t>4</w:t>
      </w:r>
      <w:r>
        <w:rPr>
          <w:rStyle w:val="Heading1Char"/>
          <w:lang w:eastAsia="zh-CN"/>
        </w:rPr>
        <w:t>57</w:t>
      </w:r>
      <w:r w:rsidR="00510911" w:rsidRPr="00A75942">
        <w:rPr>
          <w:rStyle w:val="Heading1Char"/>
          <w:rFonts w:hint="eastAsia"/>
          <w:lang w:eastAsia="zh-CN"/>
        </w:rPr>
        <w:t>号文件）</w:t>
      </w:r>
    </w:p>
    <w:p w14:paraId="20177057" w14:textId="3EEA18B1" w:rsidR="00FD2BE1" w:rsidRPr="00F8301C" w:rsidRDefault="00F23F0D" w:rsidP="00FD2BE1">
      <w:pPr>
        <w:rPr>
          <w:szCs w:val="24"/>
          <w:lang w:eastAsia="zh-CN"/>
        </w:rPr>
      </w:pPr>
      <w:r>
        <w:rPr>
          <w:szCs w:val="24"/>
          <w:lang w:eastAsia="zh-CN"/>
        </w:rPr>
        <w:t>4</w:t>
      </w:r>
      <w:r w:rsidR="00FD2BE1" w:rsidRPr="00F8301C">
        <w:rPr>
          <w:szCs w:val="24"/>
          <w:lang w:eastAsia="zh-CN"/>
        </w:rPr>
        <w:t>.1</w:t>
      </w:r>
      <w:r w:rsidR="00FD2BE1" w:rsidRPr="00F8301C">
        <w:rPr>
          <w:b/>
          <w:bCs/>
          <w:szCs w:val="24"/>
          <w:lang w:eastAsia="zh-CN"/>
        </w:rPr>
        <w:tab/>
      </w:r>
      <w:r w:rsidR="003608B5" w:rsidRPr="00A75942">
        <w:rPr>
          <w:rFonts w:ascii="SimSun" w:hAnsi="SimSun" w:cs="SimSun" w:hint="eastAsia"/>
          <w:b/>
          <w:bCs/>
          <w:szCs w:val="24"/>
          <w:lang w:val="en-CA" w:eastAsia="zh-CN"/>
        </w:rPr>
        <w:t>编辑委员会主席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介绍了</w:t>
      </w:r>
      <w:r w:rsidR="003608B5">
        <w:rPr>
          <w:rFonts w:eastAsia="Times New Roman"/>
          <w:szCs w:val="24"/>
          <w:lang w:val="en-CA" w:eastAsia="zh-CN"/>
        </w:rPr>
        <w:t>4</w:t>
      </w:r>
      <w:r>
        <w:rPr>
          <w:rFonts w:eastAsia="Times New Roman"/>
          <w:szCs w:val="24"/>
          <w:lang w:val="en-CA" w:eastAsia="zh-CN"/>
        </w:rPr>
        <w:t>57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号文件。</w:t>
      </w:r>
    </w:p>
    <w:p w14:paraId="058B89CC" w14:textId="224D80F6" w:rsidR="00F23F0D" w:rsidRPr="003E3427" w:rsidRDefault="00F23F0D" w:rsidP="00F23F0D">
      <w:pPr>
        <w:rPr>
          <w:szCs w:val="24"/>
          <w:lang w:val="en-US" w:eastAsia="zh-CN"/>
        </w:rPr>
      </w:pPr>
      <w:r w:rsidRPr="003E3427">
        <w:rPr>
          <w:szCs w:val="24"/>
          <w:lang w:val="en-US" w:eastAsia="zh-CN"/>
        </w:rPr>
        <w:t>4.2</w:t>
      </w:r>
      <w:r w:rsidRPr="003E3427">
        <w:rPr>
          <w:szCs w:val="24"/>
          <w:lang w:val="en-US" w:eastAsia="zh-CN"/>
        </w:rPr>
        <w:tab/>
      </w:r>
      <w:r w:rsidR="00A767E8" w:rsidRPr="00A94F5B">
        <w:rPr>
          <w:rFonts w:hint="eastAsia"/>
          <w:b/>
          <w:bCs/>
          <w:szCs w:val="24"/>
          <w:lang w:val="en-US" w:eastAsia="zh-CN"/>
        </w:rPr>
        <w:t>俄罗斯联邦代表</w:t>
      </w:r>
      <w:r w:rsidR="00A767E8" w:rsidRPr="00A767E8">
        <w:rPr>
          <w:rFonts w:hint="eastAsia"/>
          <w:szCs w:val="24"/>
          <w:lang w:val="en-US" w:eastAsia="zh-CN"/>
        </w:rPr>
        <w:t>提请注意俄文版的第</w:t>
      </w:r>
      <w:r w:rsidR="00A767E8" w:rsidRPr="00A767E8">
        <w:rPr>
          <w:rFonts w:hint="eastAsia"/>
          <w:szCs w:val="24"/>
          <w:lang w:val="en-US" w:eastAsia="zh-CN"/>
        </w:rPr>
        <w:t>COM5/4</w:t>
      </w:r>
      <w:r w:rsidR="00A767E8" w:rsidRPr="00A767E8">
        <w:rPr>
          <w:rFonts w:hint="eastAsia"/>
          <w:szCs w:val="24"/>
          <w:lang w:val="en-US" w:eastAsia="zh-CN"/>
        </w:rPr>
        <w:t>号决议中的</w:t>
      </w:r>
      <w:r w:rsidR="00A94F5B">
        <w:rPr>
          <w:rFonts w:hint="eastAsia"/>
          <w:szCs w:val="24"/>
          <w:lang w:val="en-US" w:eastAsia="zh-CN"/>
        </w:rPr>
        <w:t>一处</w:t>
      </w:r>
      <w:r w:rsidR="00A767E8" w:rsidRPr="00A767E8">
        <w:rPr>
          <w:rFonts w:hint="eastAsia"/>
          <w:szCs w:val="24"/>
          <w:lang w:val="en-US" w:eastAsia="zh-CN"/>
        </w:rPr>
        <w:t>不一致之处，</w:t>
      </w:r>
      <w:r w:rsidR="00A767E8" w:rsidRPr="00A94F5B">
        <w:rPr>
          <w:rFonts w:hint="eastAsia"/>
          <w:b/>
          <w:bCs/>
          <w:szCs w:val="24"/>
          <w:lang w:val="en-US" w:eastAsia="zh-CN"/>
        </w:rPr>
        <w:t>主席</w:t>
      </w:r>
      <w:r w:rsidR="00A767E8" w:rsidRPr="00A767E8">
        <w:rPr>
          <w:rFonts w:hint="eastAsia"/>
          <w:szCs w:val="24"/>
          <w:lang w:val="en-US" w:eastAsia="zh-CN"/>
        </w:rPr>
        <w:t>建议将</w:t>
      </w:r>
      <w:r w:rsidR="00A767E8" w:rsidRPr="00A767E8">
        <w:rPr>
          <w:rFonts w:hint="eastAsia"/>
          <w:szCs w:val="24"/>
          <w:lang w:val="en-US" w:eastAsia="zh-CN"/>
        </w:rPr>
        <w:t>457</w:t>
      </w:r>
      <w:r w:rsidR="00A767E8" w:rsidRPr="00A767E8">
        <w:rPr>
          <w:rFonts w:hint="eastAsia"/>
          <w:szCs w:val="24"/>
          <w:lang w:val="en-US" w:eastAsia="zh-CN"/>
        </w:rPr>
        <w:t>号文件退回编辑委员会审核并重新提交。</w:t>
      </w:r>
    </w:p>
    <w:p w14:paraId="2A401913" w14:textId="731055C6" w:rsidR="00FD2BE1" w:rsidRPr="00A75942" w:rsidRDefault="00F23F0D" w:rsidP="00FD2BE1">
      <w:pPr>
        <w:rPr>
          <w:rFonts w:eastAsia="Times New Roman"/>
          <w:b/>
          <w:bCs/>
          <w:szCs w:val="24"/>
          <w:lang w:val="en-CA" w:eastAsia="zh-CN"/>
        </w:rPr>
      </w:pPr>
      <w:r>
        <w:rPr>
          <w:rFonts w:eastAsia="Times New Roman"/>
          <w:szCs w:val="24"/>
          <w:lang w:val="en-CA" w:eastAsia="zh-CN"/>
        </w:rPr>
        <w:t>4</w:t>
      </w:r>
      <w:r w:rsidR="00FD2BE1" w:rsidRPr="00A75942">
        <w:rPr>
          <w:rFonts w:eastAsia="Times New Roman"/>
          <w:szCs w:val="24"/>
          <w:lang w:val="en-CA" w:eastAsia="zh-CN"/>
        </w:rPr>
        <w:t>.3</w:t>
      </w:r>
      <w:r w:rsidR="00FD2BE1" w:rsidRPr="00A75942">
        <w:rPr>
          <w:rFonts w:eastAsia="Times New Roman"/>
          <w:szCs w:val="24"/>
          <w:lang w:val="en-CA" w:eastAsia="zh-CN"/>
        </w:rPr>
        <w:tab/>
      </w:r>
      <w:r w:rsidR="00715F8D" w:rsidRPr="008B2F7F">
        <w:rPr>
          <w:rFonts w:asciiTheme="majorBidi" w:hAnsiTheme="majorBidi" w:cstheme="majorBidi" w:hint="eastAsia"/>
          <w:lang w:eastAsia="zh-CN"/>
        </w:rPr>
        <w:t>会议对此表示</w:t>
      </w:r>
      <w:r w:rsidR="00715F8D" w:rsidRPr="008B2F7F">
        <w:rPr>
          <w:rFonts w:asciiTheme="majorBidi" w:hAnsiTheme="majorBidi" w:cstheme="majorBidi" w:hint="eastAsia"/>
          <w:b/>
          <w:bCs/>
          <w:lang w:eastAsia="zh-CN"/>
        </w:rPr>
        <w:t>同意</w:t>
      </w:r>
      <w:r w:rsidR="00715F8D" w:rsidRPr="008B2F7F">
        <w:rPr>
          <w:rFonts w:asciiTheme="majorBidi" w:hAnsiTheme="majorBidi" w:cstheme="majorBidi" w:hint="eastAsia"/>
          <w:lang w:eastAsia="zh-CN"/>
        </w:rPr>
        <w:t>。</w:t>
      </w:r>
    </w:p>
    <w:p w14:paraId="3601F351" w14:textId="6AD52719" w:rsidR="00F23F0D" w:rsidRPr="00A75942" w:rsidRDefault="00F23F0D" w:rsidP="00F23F0D">
      <w:pPr>
        <w:keepNext/>
        <w:keepLines/>
        <w:spacing w:before="280"/>
        <w:ind w:left="1134" w:hanging="1134"/>
        <w:outlineLvl w:val="0"/>
        <w:rPr>
          <w:rFonts w:eastAsia="Times New Roman"/>
          <w:b/>
          <w:sz w:val="28"/>
          <w:szCs w:val="28"/>
          <w:lang w:val="en-CA" w:eastAsia="zh-CN"/>
        </w:rPr>
      </w:pPr>
      <w:r>
        <w:rPr>
          <w:rFonts w:eastAsia="Times New Roman"/>
          <w:b/>
          <w:sz w:val="28"/>
          <w:szCs w:val="28"/>
          <w:lang w:val="en-CA" w:eastAsia="zh-CN"/>
        </w:rPr>
        <w:t>5</w:t>
      </w:r>
      <w:r w:rsidRPr="00A75942">
        <w:rPr>
          <w:rFonts w:eastAsia="Times New Roman"/>
          <w:b/>
          <w:sz w:val="28"/>
          <w:szCs w:val="28"/>
          <w:lang w:val="en-CA" w:eastAsia="zh-CN"/>
        </w:rPr>
        <w:tab/>
      </w:r>
      <w:r w:rsidRPr="00F23F0D">
        <w:rPr>
          <w:rStyle w:val="Heading1Char"/>
          <w:rFonts w:hint="eastAsia"/>
          <w:lang w:val="en-CA" w:eastAsia="zh-CN"/>
        </w:rPr>
        <w:t>编辑委员会提交供一读的第</w:t>
      </w:r>
      <w:r>
        <w:rPr>
          <w:rStyle w:val="Heading1Char"/>
          <w:rFonts w:hint="eastAsia"/>
          <w:lang w:val="en-CA" w:eastAsia="zh-CN"/>
        </w:rPr>
        <w:t>四</w:t>
      </w:r>
      <w:r w:rsidRPr="00F23F0D">
        <w:rPr>
          <w:rStyle w:val="Heading1Char"/>
          <w:rFonts w:hint="eastAsia"/>
          <w:lang w:val="en-CA" w:eastAsia="zh-CN"/>
        </w:rPr>
        <w:t>十五批案文（</w:t>
      </w:r>
      <w:r w:rsidRPr="00F23F0D">
        <w:rPr>
          <w:rStyle w:val="Heading1Char"/>
          <w:rFonts w:hint="eastAsia"/>
          <w:lang w:val="en-CA" w:eastAsia="zh-CN"/>
        </w:rPr>
        <w:t>B</w:t>
      </w:r>
      <w:r>
        <w:rPr>
          <w:rStyle w:val="Heading1Char"/>
          <w:lang w:val="en-CA" w:eastAsia="zh-CN"/>
        </w:rPr>
        <w:t>4</w:t>
      </w:r>
      <w:r w:rsidRPr="00F23F0D">
        <w:rPr>
          <w:rStyle w:val="Heading1Char"/>
          <w:rFonts w:hint="eastAsia"/>
          <w:lang w:val="en-CA" w:eastAsia="zh-CN"/>
        </w:rPr>
        <w:t>5</w:t>
      </w:r>
      <w:r w:rsidRPr="00F23F0D">
        <w:rPr>
          <w:rStyle w:val="Heading1Char"/>
          <w:rFonts w:hint="eastAsia"/>
          <w:lang w:val="en-CA" w:eastAsia="zh-CN"/>
        </w:rPr>
        <w:t>）</w:t>
      </w:r>
      <w:r w:rsidRPr="00A75942">
        <w:rPr>
          <w:rStyle w:val="Heading1Char"/>
          <w:rFonts w:hint="eastAsia"/>
          <w:lang w:eastAsia="zh-CN"/>
        </w:rPr>
        <w:t>（</w:t>
      </w:r>
      <w:r>
        <w:rPr>
          <w:rStyle w:val="Heading1Char"/>
          <w:lang w:eastAsia="zh-CN"/>
        </w:rPr>
        <w:t>487</w:t>
      </w:r>
      <w:r w:rsidRPr="00A75942">
        <w:rPr>
          <w:rStyle w:val="Heading1Char"/>
          <w:rFonts w:hint="eastAsia"/>
          <w:lang w:eastAsia="zh-CN"/>
        </w:rPr>
        <w:t>号文件）</w:t>
      </w:r>
    </w:p>
    <w:p w14:paraId="03E046AB" w14:textId="35C21571" w:rsidR="00F23F0D" w:rsidRPr="00F8301C" w:rsidRDefault="00F23F0D" w:rsidP="00F23F0D">
      <w:pPr>
        <w:rPr>
          <w:szCs w:val="24"/>
          <w:lang w:eastAsia="zh-CN"/>
        </w:rPr>
      </w:pPr>
      <w:r>
        <w:rPr>
          <w:szCs w:val="24"/>
          <w:lang w:eastAsia="zh-CN"/>
        </w:rPr>
        <w:t>5</w:t>
      </w:r>
      <w:r w:rsidRPr="00F8301C">
        <w:rPr>
          <w:szCs w:val="24"/>
          <w:lang w:eastAsia="zh-CN"/>
        </w:rPr>
        <w:t>.1</w:t>
      </w:r>
      <w:r w:rsidRPr="00F8301C">
        <w:rPr>
          <w:b/>
          <w:bCs/>
          <w:szCs w:val="24"/>
          <w:lang w:eastAsia="zh-CN"/>
        </w:rPr>
        <w:tab/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编辑委员会主席</w:t>
      </w:r>
      <w:r w:rsidRPr="00A75942">
        <w:rPr>
          <w:rFonts w:ascii="SimSun" w:hAnsi="SimSun" w:cs="SimSun" w:hint="eastAsia"/>
          <w:szCs w:val="24"/>
          <w:lang w:val="en-CA" w:eastAsia="zh-CN"/>
        </w:rPr>
        <w:t>介绍了</w:t>
      </w:r>
      <w:r>
        <w:rPr>
          <w:rFonts w:eastAsia="Times New Roman"/>
          <w:szCs w:val="24"/>
          <w:lang w:val="en-CA" w:eastAsia="zh-CN"/>
        </w:rPr>
        <w:t>487</w:t>
      </w:r>
      <w:r w:rsidRPr="00A75942">
        <w:rPr>
          <w:rFonts w:ascii="SimSun" w:hAnsi="SimSun" w:cs="SimSun" w:hint="eastAsia"/>
          <w:szCs w:val="24"/>
          <w:lang w:val="en-CA" w:eastAsia="zh-CN"/>
        </w:rPr>
        <w:t>号文件。</w:t>
      </w:r>
    </w:p>
    <w:p w14:paraId="4E03B23C" w14:textId="5CE96019" w:rsidR="00F23F0D" w:rsidRPr="003E3427" w:rsidRDefault="00F23F0D" w:rsidP="00F23F0D">
      <w:pPr>
        <w:rPr>
          <w:szCs w:val="24"/>
          <w:lang w:val="en-US" w:eastAsia="zh-CN"/>
        </w:rPr>
      </w:pPr>
      <w:r>
        <w:rPr>
          <w:szCs w:val="24"/>
          <w:lang w:val="en-US" w:eastAsia="zh-CN"/>
        </w:rPr>
        <w:t>5</w:t>
      </w:r>
      <w:r w:rsidRPr="003E3427">
        <w:rPr>
          <w:szCs w:val="24"/>
          <w:lang w:val="en-US" w:eastAsia="zh-CN"/>
        </w:rPr>
        <w:t>.2</w:t>
      </w:r>
      <w:r w:rsidRPr="003E3427">
        <w:rPr>
          <w:szCs w:val="24"/>
          <w:lang w:val="en-US" w:eastAsia="zh-CN"/>
        </w:rPr>
        <w:tab/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主席</w:t>
      </w:r>
      <w:r w:rsidRPr="00A75942">
        <w:rPr>
          <w:rFonts w:ascii="SimSun" w:hAnsi="SimSun" w:cs="SimSun" w:hint="eastAsia"/>
          <w:szCs w:val="24"/>
          <w:lang w:val="en-CA" w:eastAsia="zh-CN"/>
        </w:rPr>
        <w:t>请会议审议</w:t>
      </w:r>
      <w:r>
        <w:rPr>
          <w:rFonts w:eastAsia="Times New Roman"/>
          <w:szCs w:val="24"/>
          <w:lang w:val="en-CA" w:eastAsia="zh-CN"/>
        </w:rPr>
        <w:t>487</w:t>
      </w:r>
      <w:r w:rsidRPr="00A75942">
        <w:rPr>
          <w:rFonts w:ascii="SimSun" w:hAnsi="SimSun" w:cs="SimSun" w:hint="eastAsia"/>
          <w:szCs w:val="24"/>
          <w:lang w:val="en-CA" w:eastAsia="zh-CN"/>
        </w:rPr>
        <w:t>号文件。</w:t>
      </w:r>
    </w:p>
    <w:p w14:paraId="49CA5091" w14:textId="1891516E" w:rsidR="00715F8D" w:rsidRPr="0083374A" w:rsidRDefault="00715F8D" w:rsidP="00715F8D">
      <w:pPr>
        <w:rPr>
          <w:rStyle w:val="Appdef"/>
          <w:bCs/>
          <w:szCs w:val="24"/>
          <w:lang w:val="en-CA" w:eastAsia="zh-CN"/>
        </w:rPr>
      </w:pPr>
      <w:bookmarkStart w:id="16" w:name="lt_pId103"/>
      <w:r w:rsidRPr="009F47A4">
        <w:rPr>
          <w:rStyle w:val="Appdef"/>
          <w:bCs/>
          <w:szCs w:val="24"/>
          <w:lang w:val="en-CA" w:eastAsia="zh-CN"/>
        </w:rPr>
        <w:t>MOD</w:t>
      </w:r>
      <w:r>
        <w:rPr>
          <w:rStyle w:val="Appdef"/>
          <w:rFonts w:hint="eastAsia"/>
          <w:bCs/>
          <w:szCs w:val="24"/>
          <w:lang w:val="en-CA" w:eastAsia="zh-CN"/>
        </w:rPr>
        <w:t>第</w:t>
      </w:r>
      <w:r w:rsidRPr="009F47A4">
        <w:rPr>
          <w:rStyle w:val="Appdef"/>
          <w:bCs/>
          <w:szCs w:val="24"/>
          <w:lang w:val="en-CA" w:eastAsia="zh-CN"/>
        </w:rPr>
        <w:t>76</w:t>
      </w:r>
      <w:r>
        <w:rPr>
          <w:rStyle w:val="Appdef"/>
          <w:rFonts w:hint="eastAsia"/>
          <w:bCs/>
          <w:szCs w:val="24"/>
          <w:lang w:val="en-CA" w:eastAsia="zh-CN"/>
        </w:rPr>
        <w:t>号决议（</w:t>
      </w:r>
      <w:r w:rsidRPr="009F47A4">
        <w:rPr>
          <w:rStyle w:val="Appdef"/>
          <w:bCs/>
          <w:szCs w:val="24"/>
          <w:lang w:val="en-CA" w:eastAsia="zh-CN"/>
        </w:rPr>
        <w:t>WRC-15</w:t>
      </w:r>
      <w:r>
        <w:rPr>
          <w:rStyle w:val="Appdef"/>
          <w:rFonts w:hint="eastAsia"/>
          <w:bCs/>
          <w:szCs w:val="24"/>
          <w:lang w:val="en-CA" w:eastAsia="zh-CN"/>
        </w:rPr>
        <w:t>，修订版）</w:t>
      </w:r>
      <w:bookmarkEnd w:id="16"/>
    </w:p>
    <w:p w14:paraId="7ED996C3" w14:textId="279D39D5" w:rsidR="00F23F0D" w:rsidRDefault="00F23F0D" w:rsidP="00F23F0D">
      <w:pPr>
        <w:rPr>
          <w:lang w:eastAsia="zh-CN"/>
        </w:rPr>
      </w:pPr>
      <w:r>
        <w:rPr>
          <w:rFonts w:eastAsia="Times New Roman"/>
          <w:szCs w:val="24"/>
          <w:lang w:val="en-CA" w:eastAsia="zh-CN"/>
        </w:rPr>
        <w:t>5</w:t>
      </w:r>
      <w:r w:rsidRPr="00A75942">
        <w:rPr>
          <w:rFonts w:eastAsia="Times New Roman"/>
          <w:szCs w:val="24"/>
          <w:lang w:val="en-CA" w:eastAsia="zh-CN"/>
        </w:rPr>
        <w:t>.3</w:t>
      </w:r>
      <w:r w:rsidRPr="00A75942">
        <w:rPr>
          <w:rFonts w:eastAsia="Times New Roman"/>
          <w:szCs w:val="24"/>
          <w:lang w:val="en-CA" w:eastAsia="zh-CN"/>
        </w:rPr>
        <w:tab/>
      </w:r>
      <w:r w:rsidRPr="00A75942">
        <w:rPr>
          <w:rFonts w:hint="eastAsia"/>
          <w:b/>
          <w:bCs/>
          <w:lang w:eastAsia="zh-CN"/>
        </w:rPr>
        <w:t>获得批准</w:t>
      </w:r>
      <w:r w:rsidRPr="00A75942">
        <w:rPr>
          <w:rFonts w:hint="eastAsia"/>
          <w:lang w:eastAsia="zh-CN"/>
        </w:rPr>
        <w:t>。</w:t>
      </w:r>
    </w:p>
    <w:p w14:paraId="17EE71D9" w14:textId="2B9E0D08" w:rsidR="00F23F0D" w:rsidRPr="00F8301C" w:rsidRDefault="00F23F0D" w:rsidP="00F23F0D">
      <w:pPr>
        <w:rPr>
          <w:szCs w:val="24"/>
          <w:lang w:eastAsia="zh-CN"/>
        </w:rPr>
      </w:pPr>
      <w:r>
        <w:rPr>
          <w:szCs w:val="24"/>
          <w:lang w:eastAsia="zh-CN"/>
        </w:rPr>
        <w:t>5</w:t>
      </w:r>
      <w:r w:rsidRPr="00F8301C">
        <w:rPr>
          <w:szCs w:val="24"/>
          <w:lang w:eastAsia="zh-CN"/>
        </w:rPr>
        <w:t>.</w:t>
      </w:r>
      <w:r>
        <w:rPr>
          <w:szCs w:val="24"/>
          <w:lang w:eastAsia="zh-CN"/>
        </w:rPr>
        <w:t>4</w:t>
      </w:r>
      <w:r w:rsidRPr="00F8301C">
        <w:rPr>
          <w:szCs w:val="24"/>
          <w:lang w:eastAsia="zh-CN"/>
        </w:rPr>
        <w:tab/>
      </w:r>
      <w:r w:rsidRPr="00A75942">
        <w:rPr>
          <w:rFonts w:ascii="SimSun" w:hAnsi="SimSun" w:cs="SimSun" w:hint="eastAsia"/>
          <w:szCs w:val="24"/>
          <w:lang w:val="en-CA" w:eastAsia="zh-CN"/>
        </w:rPr>
        <w:t>编辑委员会提交供一读的第</w:t>
      </w:r>
      <w:r>
        <w:rPr>
          <w:rFonts w:ascii="SimSun" w:hAnsi="SimSun" w:cs="SimSun" w:hint="eastAsia"/>
          <w:szCs w:val="24"/>
          <w:lang w:val="en-CA" w:eastAsia="zh-CN"/>
        </w:rPr>
        <w:t>四</w:t>
      </w:r>
      <w:r w:rsidRPr="00A75942">
        <w:rPr>
          <w:rFonts w:ascii="SimSun" w:hAnsi="SimSun" w:cs="SimSun" w:hint="eastAsia"/>
          <w:szCs w:val="24"/>
          <w:lang w:val="en-CA" w:eastAsia="zh-CN"/>
        </w:rPr>
        <w:t>十</w:t>
      </w:r>
      <w:r>
        <w:rPr>
          <w:rFonts w:ascii="SimSun" w:hAnsi="SimSun" w:cs="SimSun" w:hint="eastAsia"/>
          <w:szCs w:val="24"/>
          <w:lang w:val="en-CA" w:eastAsia="zh-CN"/>
        </w:rPr>
        <w:t>五</w:t>
      </w:r>
      <w:r w:rsidRPr="00A75942">
        <w:rPr>
          <w:rFonts w:ascii="SimSun" w:hAnsi="SimSun" w:cs="SimSun" w:hint="eastAsia"/>
          <w:szCs w:val="24"/>
          <w:lang w:val="en-CA" w:eastAsia="zh-CN"/>
        </w:rPr>
        <w:t>批案文（</w:t>
      </w:r>
      <w:r w:rsidRPr="00A75942">
        <w:rPr>
          <w:rFonts w:eastAsia="Times New Roman" w:hint="eastAsia"/>
          <w:szCs w:val="24"/>
          <w:lang w:val="en-CA" w:eastAsia="zh-CN"/>
        </w:rPr>
        <w:t>B</w:t>
      </w:r>
      <w:r>
        <w:rPr>
          <w:rFonts w:eastAsia="Times New Roman"/>
          <w:szCs w:val="24"/>
          <w:lang w:val="en-CA" w:eastAsia="zh-CN"/>
        </w:rPr>
        <w:t>45</w:t>
      </w:r>
      <w:r w:rsidRPr="00A75942">
        <w:rPr>
          <w:rFonts w:ascii="SimSun" w:hAnsi="SimSun" w:cs="SimSun" w:hint="eastAsia"/>
          <w:szCs w:val="24"/>
          <w:lang w:val="en-CA" w:eastAsia="zh-CN"/>
        </w:rPr>
        <w:t>）（</w:t>
      </w:r>
      <w:r>
        <w:rPr>
          <w:rFonts w:eastAsia="Times New Roman"/>
          <w:szCs w:val="24"/>
          <w:lang w:val="en-CA" w:eastAsia="zh-CN"/>
        </w:rPr>
        <w:t>487</w:t>
      </w:r>
      <w:r w:rsidRPr="00A75942">
        <w:rPr>
          <w:rFonts w:ascii="SimSun" w:hAnsi="SimSun" w:cs="SimSun" w:hint="eastAsia"/>
          <w:szCs w:val="24"/>
          <w:lang w:val="en-CA" w:eastAsia="zh-CN"/>
        </w:rPr>
        <w:t>号文件）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获得批准</w:t>
      </w:r>
      <w:r w:rsidRPr="00A75942">
        <w:rPr>
          <w:rFonts w:ascii="SimSun" w:hAnsi="SimSun" w:cs="SimSun" w:hint="eastAsia"/>
          <w:szCs w:val="24"/>
          <w:lang w:val="en-CA" w:eastAsia="zh-CN"/>
        </w:rPr>
        <w:t>。</w:t>
      </w:r>
    </w:p>
    <w:p w14:paraId="04322537" w14:textId="35F2959A" w:rsidR="005C2847" w:rsidRPr="00A75942" w:rsidRDefault="00F23F0D" w:rsidP="005C2847">
      <w:pPr>
        <w:keepNext/>
        <w:keepLines/>
        <w:spacing w:before="280"/>
        <w:ind w:left="1134" w:hanging="1134"/>
        <w:outlineLvl w:val="0"/>
        <w:rPr>
          <w:rFonts w:eastAsia="Times New Roman"/>
          <w:b/>
          <w:sz w:val="28"/>
          <w:szCs w:val="28"/>
          <w:lang w:val="en-CA" w:eastAsia="zh-CN"/>
        </w:rPr>
      </w:pPr>
      <w:r>
        <w:rPr>
          <w:rFonts w:eastAsia="Times New Roman"/>
          <w:b/>
          <w:sz w:val="28"/>
          <w:szCs w:val="28"/>
          <w:lang w:val="en-CA" w:eastAsia="zh-CN"/>
        </w:rPr>
        <w:t>6</w:t>
      </w:r>
      <w:r w:rsidR="005C2847" w:rsidRPr="00A75942">
        <w:rPr>
          <w:rFonts w:eastAsia="Times New Roman"/>
          <w:b/>
          <w:sz w:val="28"/>
          <w:szCs w:val="28"/>
          <w:lang w:val="en-CA" w:eastAsia="zh-CN"/>
        </w:rPr>
        <w:tab/>
      </w:r>
      <w:r w:rsidRPr="00F23F0D">
        <w:rPr>
          <w:rFonts w:ascii="SimSun" w:hAnsi="SimSun" w:cs="SimSun" w:hint="eastAsia"/>
          <w:b/>
          <w:sz w:val="28"/>
          <w:szCs w:val="28"/>
          <w:lang w:val="en-CA" w:eastAsia="zh-CN"/>
        </w:rPr>
        <w:t>编辑委员会提</w:t>
      </w:r>
      <w:r w:rsidRPr="00F23F0D">
        <w:rPr>
          <w:b/>
          <w:sz w:val="28"/>
          <w:szCs w:val="28"/>
          <w:lang w:val="en-CA" w:eastAsia="zh-CN"/>
        </w:rPr>
        <w:t>交的第四十五批案文</w:t>
      </w:r>
      <w:r w:rsidRPr="00F23F0D">
        <w:rPr>
          <w:b/>
          <w:sz w:val="28"/>
          <w:szCs w:val="28"/>
          <w:lang w:val="en-CA" w:eastAsia="zh-CN"/>
        </w:rPr>
        <w:t xml:space="preserve"> – </w:t>
      </w:r>
      <w:r w:rsidRPr="00F23F0D">
        <w:rPr>
          <w:b/>
          <w:sz w:val="28"/>
          <w:szCs w:val="28"/>
          <w:lang w:val="en-CA" w:eastAsia="zh-CN"/>
        </w:rPr>
        <w:t>二读（</w:t>
      </w:r>
      <w:r w:rsidRPr="00F23F0D">
        <w:rPr>
          <w:b/>
          <w:sz w:val="28"/>
          <w:szCs w:val="28"/>
          <w:lang w:val="en-CA" w:eastAsia="zh-CN"/>
        </w:rPr>
        <w:t>B45</w:t>
      </w:r>
      <w:r w:rsidRPr="00F23F0D">
        <w:rPr>
          <w:b/>
          <w:sz w:val="28"/>
          <w:szCs w:val="28"/>
          <w:lang w:val="en-CA" w:eastAsia="zh-CN"/>
        </w:rPr>
        <w:t>）</w:t>
      </w:r>
      <w:r w:rsidR="00510911" w:rsidRPr="00F23F0D">
        <w:rPr>
          <w:rStyle w:val="Heading1Char"/>
          <w:lang w:eastAsia="zh-CN"/>
        </w:rPr>
        <w:t>（</w:t>
      </w:r>
      <w:r w:rsidR="00510911" w:rsidRPr="00A75942">
        <w:rPr>
          <w:rStyle w:val="Heading1Char"/>
          <w:lang w:eastAsia="zh-CN"/>
        </w:rPr>
        <w:t>4</w:t>
      </w:r>
      <w:r w:rsidR="00FD2BE1">
        <w:rPr>
          <w:rStyle w:val="Heading1Char"/>
          <w:lang w:eastAsia="zh-CN"/>
        </w:rPr>
        <w:t>8</w:t>
      </w:r>
      <w:r>
        <w:rPr>
          <w:rStyle w:val="Heading1Char"/>
          <w:lang w:eastAsia="zh-CN"/>
        </w:rPr>
        <w:t>7</w:t>
      </w:r>
      <w:r w:rsidR="00510911" w:rsidRPr="00A75942">
        <w:rPr>
          <w:rStyle w:val="Heading1Char"/>
          <w:rFonts w:hint="eastAsia"/>
          <w:lang w:eastAsia="zh-CN"/>
        </w:rPr>
        <w:t>号文件）</w:t>
      </w:r>
    </w:p>
    <w:p w14:paraId="290B4484" w14:textId="380ECD9B" w:rsidR="00FD2BE1" w:rsidRPr="00F8301C" w:rsidRDefault="00F23F0D" w:rsidP="00FD2BE1">
      <w:pPr>
        <w:rPr>
          <w:szCs w:val="24"/>
          <w:lang w:eastAsia="zh-CN"/>
        </w:rPr>
      </w:pPr>
      <w:r>
        <w:rPr>
          <w:szCs w:val="24"/>
          <w:lang w:eastAsia="zh-CN"/>
        </w:rPr>
        <w:t>6</w:t>
      </w:r>
      <w:r w:rsidR="00FD2BE1" w:rsidRPr="00F8301C">
        <w:rPr>
          <w:szCs w:val="24"/>
          <w:lang w:eastAsia="zh-CN"/>
        </w:rPr>
        <w:t>.1</w:t>
      </w:r>
      <w:r w:rsidR="00FD2BE1" w:rsidRPr="00F8301C">
        <w:rPr>
          <w:szCs w:val="24"/>
          <w:lang w:eastAsia="zh-CN"/>
        </w:rPr>
        <w:tab/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编辑委员会提交的第</w:t>
      </w:r>
      <w:r w:rsidR="003608B5">
        <w:rPr>
          <w:rFonts w:ascii="SimSun" w:hAnsi="SimSun" w:cs="SimSun" w:hint="eastAsia"/>
          <w:szCs w:val="24"/>
          <w:lang w:val="en-CA" w:eastAsia="zh-CN"/>
        </w:rPr>
        <w:t>四十</w:t>
      </w:r>
      <w:r>
        <w:rPr>
          <w:rFonts w:ascii="SimSun" w:hAnsi="SimSun" w:cs="SimSun" w:hint="eastAsia"/>
          <w:szCs w:val="24"/>
          <w:lang w:val="en-CA" w:eastAsia="zh-CN"/>
        </w:rPr>
        <w:t>五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批案文（</w:t>
      </w:r>
      <w:r w:rsidR="003608B5" w:rsidRPr="00A75942">
        <w:rPr>
          <w:rFonts w:eastAsia="Times New Roman" w:hint="eastAsia"/>
          <w:szCs w:val="24"/>
          <w:lang w:val="en-CA" w:eastAsia="zh-CN"/>
        </w:rPr>
        <w:t>B</w:t>
      </w:r>
      <w:r w:rsidR="003608B5">
        <w:rPr>
          <w:rFonts w:eastAsia="Times New Roman"/>
          <w:szCs w:val="24"/>
          <w:lang w:val="en-CA" w:eastAsia="zh-CN"/>
        </w:rPr>
        <w:t>4</w:t>
      </w:r>
      <w:r>
        <w:rPr>
          <w:rFonts w:eastAsia="Times New Roman"/>
          <w:szCs w:val="24"/>
          <w:lang w:val="en-CA" w:eastAsia="zh-CN"/>
        </w:rPr>
        <w:t>5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）（</w:t>
      </w:r>
      <w:r w:rsidR="003608B5">
        <w:rPr>
          <w:rFonts w:eastAsia="Times New Roman"/>
          <w:szCs w:val="24"/>
          <w:lang w:val="en-CA" w:eastAsia="zh-CN"/>
        </w:rPr>
        <w:t>48</w:t>
      </w:r>
      <w:r>
        <w:rPr>
          <w:rFonts w:eastAsia="Times New Roman"/>
          <w:szCs w:val="24"/>
          <w:lang w:val="en-CA" w:eastAsia="zh-CN"/>
        </w:rPr>
        <w:t>7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号文件）在二读时</w:t>
      </w:r>
      <w:r w:rsidR="003608B5" w:rsidRPr="00A75942">
        <w:rPr>
          <w:rFonts w:ascii="SimSun" w:hAnsi="SimSun" w:cs="SimSun" w:hint="eastAsia"/>
          <w:b/>
          <w:bCs/>
          <w:szCs w:val="24"/>
          <w:lang w:val="en-CA" w:eastAsia="zh-CN"/>
        </w:rPr>
        <w:t>获得批准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。</w:t>
      </w:r>
    </w:p>
    <w:p w14:paraId="06885660" w14:textId="2C75177A" w:rsidR="005C2847" w:rsidRPr="00A75942" w:rsidRDefault="00F23F0D" w:rsidP="00F23449">
      <w:pPr>
        <w:keepNext/>
        <w:keepLines/>
        <w:spacing w:before="280"/>
        <w:ind w:left="1134" w:hanging="1134"/>
        <w:outlineLvl w:val="0"/>
        <w:rPr>
          <w:rFonts w:eastAsia="Times New Roman"/>
          <w:b/>
          <w:sz w:val="28"/>
          <w:szCs w:val="28"/>
          <w:lang w:val="en-CA" w:eastAsia="zh-CN"/>
        </w:rPr>
      </w:pPr>
      <w:bookmarkStart w:id="17" w:name="_Hlk153184894"/>
      <w:r>
        <w:rPr>
          <w:rFonts w:eastAsia="Times New Roman"/>
          <w:b/>
          <w:sz w:val="28"/>
          <w:szCs w:val="28"/>
          <w:lang w:val="en-CA" w:eastAsia="zh-CN"/>
        </w:rPr>
        <w:lastRenderedPageBreak/>
        <w:t>7</w:t>
      </w:r>
      <w:r w:rsidR="005C2847" w:rsidRPr="00A75942">
        <w:rPr>
          <w:rFonts w:eastAsia="Times New Roman"/>
          <w:b/>
          <w:sz w:val="28"/>
          <w:szCs w:val="28"/>
          <w:lang w:val="en-CA" w:eastAsia="zh-CN"/>
        </w:rPr>
        <w:tab/>
      </w:r>
      <w:bookmarkStart w:id="18" w:name="lt_pId164"/>
      <w:bookmarkEnd w:id="17"/>
      <w:r w:rsidRPr="00F23F0D">
        <w:rPr>
          <w:b/>
          <w:sz w:val="28"/>
          <w:szCs w:val="28"/>
          <w:lang w:val="en-CA" w:eastAsia="zh-CN"/>
        </w:rPr>
        <w:t>编辑委员会提交供一读的第四十六批案文（</w:t>
      </w:r>
      <w:r w:rsidRPr="00F23F0D">
        <w:rPr>
          <w:b/>
          <w:sz w:val="28"/>
          <w:szCs w:val="28"/>
          <w:lang w:val="en-CA" w:eastAsia="zh-CN"/>
        </w:rPr>
        <w:t>B46</w:t>
      </w:r>
      <w:r w:rsidRPr="00F23F0D">
        <w:rPr>
          <w:b/>
          <w:sz w:val="28"/>
          <w:szCs w:val="28"/>
          <w:lang w:val="en-CA" w:eastAsia="zh-CN"/>
        </w:rPr>
        <w:t>）</w:t>
      </w:r>
      <w:r w:rsidR="00510911" w:rsidRPr="00F23F0D">
        <w:rPr>
          <w:b/>
          <w:sz w:val="28"/>
          <w:szCs w:val="28"/>
          <w:lang w:val="en-CA" w:eastAsia="zh-CN"/>
        </w:rPr>
        <w:t>（</w:t>
      </w:r>
      <w:bookmarkEnd w:id="18"/>
      <w:r>
        <w:rPr>
          <w:rFonts w:eastAsia="Times New Roman"/>
          <w:b/>
          <w:sz w:val="28"/>
          <w:szCs w:val="28"/>
          <w:lang w:val="en-CA" w:eastAsia="zh-CN"/>
        </w:rPr>
        <w:t>488</w:t>
      </w:r>
      <w:r w:rsidR="00510911" w:rsidRPr="00A75942">
        <w:rPr>
          <w:rStyle w:val="Heading1Char"/>
          <w:rFonts w:hint="eastAsia"/>
          <w:lang w:eastAsia="zh-CN"/>
        </w:rPr>
        <w:t>号文件）</w:t>
      </w:r>
    </w:p>
    <w:p w14:paraId="376647B0" w14:textId="7DF93F5C" w:rsidR="005C2847" w:rsidRPr="00A75942" w:rsidRDefault="00F23F0D" w:rsidP="00F23449">
      <w:pPr>
        <w:keepNext/>
        <w:keepLines/>
        <w:rPr>
          <w:rFonts w:eastAsia="Times New Roman"/>
          <w:szCs w:val="24"/>
          <w:lang w:val="en-CA" w:eastAsia="zh-CN"/>
        </w:rPr>
      </w:pPr>
      <w:r w:rsidRPr="0083374A">
        <w:rPr>
          <w:szCs w:val="24"/>
          <w:lang w:val="en-US" w:eastAsia="zh-CN"/>
        </w:rPr>
        <w:t>7.1</w:t>
      </w:r>
      <w:r w:rsidRPr="0083374A">
        <w:rPr>
          <w:szCs w:val="24"/>
          <w:lang w:val="en-US" w:eastAsia="zh-CN"/>
        </w:rPr>
        <w:tab/>
      </w:r>
      <w:bookmarkStart w:id="19" w:name="lt_pId115"/>
      <w:r w:rsidR="00A767E8" w:rsidRPr="00A94F5B">
        <w:rPr>
          <w:rFonts w:hint="eastAsia"/>
          <w:b/>
          <w:bCs/>
          <w:szCs w:val="24"/>
          <w:lang w:val="en-US" w:eastAsia="zh-CN"/>
        </w:rPr>
        <w:t>编辑委员会主席</w:t>
      </w:r>
      <w:r w:rsidR="00A767E8" w:rsidRPr="00A767E8">
        <w:rPr>
          <w:rFonts w:hint="eastAsia"/>
          <w:szCs w:val="24"/>
          <w:lang w:val="en-US" w:eastAsia="zh-CN"/>
        </w:rPr>
        <w:t>介绍了</w:t>
      </w:r>
      <w:r w:rsidR="00A767E8" w:rsidRPr="00A767E8">
        <w:rPr>
          <w:rFonts w:hint="eastAsia"/>
          <w:szCs w:val="24"/>
          <w:lang w:val="en-US" w:eastAsia="zh-CN"/>
        </w:rPr>
        <w:t>488</w:t>
      </w:r>
      <w:r w:rsidR="00A767E8" w:rsidRPr="00A767E8">
        <w:rPr>
          <w:rFonts w:hint="eastAsia"/>
          <w:szCs w:val="24"/>
          <w:lang w:val="en-US" w:eastAsia="zh-CN"/>
        </w:rPr>
        <w:t>号文件，该文件包含脚注</w:t>
      </w:r>
      <w:r w:rsidR="00A767E8" w:rsidRPr="00A767E8">
        <w:rPr>
          <w:rFonts w:hint="eastAsia"/>
          <w:szCs w:val="24"/>
          <w:lang w:val="en-US" w:eastAsia="zh-CN"/>
        </w:rPr>
        <w:t>5.296A</w:t>
      </w:r>
      <w:r w:rsidR="00A767E8" w:rsidRPr="00A767E8">
        <w:rPr>
          <w:rFonts w:hint="eastAsia"/>
          <w:szCs w:val="24"/>
          <w:lang w:val="en-US" w:eastAsia="zh-CN"/>
        </w:rPr>
        <w:t>的最终版本，该版本是第</w:t>
      </w:r>
      <w:r w:rsidR="00A767E8" w:rsidRPr="00A767E8">
        <w:rPr>
          <w:rFonts w:hint="eastAsia"/>
          <w:szCs w:val="24"/>
          <w:lang w:val="en-US" w:eastAsia="zh-CN"/>
        </w:rPr>
        <w:t>6</w:t>
      </w:r>
      <w:r w:rsidR="00A767E8" w:rsidRPr="00A767E8">
        <w:rPr>
          <w:rFonts w:hint="eastAsia"/>
          <w:szCs w:val="24"/>
          <w:lang w:val="en-US" w:eastAsia="zh-CN"/>
        </w:rPr>
        <w:t>委员会按照第八次全体会议的要求进一步讨论的结果。</w:t>
      </w:r>
      <w:bookmarkEnd w:id="19"/>
    </w:p>
    <w:p w14:paraId="69D90839" w14:textId="55DB565A" w:rsidR="005C2847" w:rsidRPr="00A75942" w:rsidRDefault="00F23F0D" w:rsidP="00F23449">
      <w:pPr>
        <w:keepNext/>
        <w:keepLines/>
        <w:rPr>
          <w:rFonts w:eastAsia="Times New Roman"/>
          <w:szCs w:val="24"/>
          <w:lang w:val="en-CA" w:eastAsia="zh-CN"/>
        </w:rPr>
      </w:pPr>
      <w:r>
        <w:rPr>
          <w:rFonts w:eastAsia="Times New Roman"/>
          <w:szCs w:val="24"/>
          <w:lang w:val="en-CA" w:eastAsia="zh-CN"/>
        </w:rPr>
        <w:t>7</w:t>
      </w:r>
      <w:r w:rsidR="005C2847" w:rsidRPr="00A75942">
        <w:rPr>
          <w:rFonts w:eastAsia="Times New Roman"/>
          <w:szCs w:val="24"/>
          <w:lang w:val="en-CA" w:eastAsia="zh-CN"/>
        </w:rPr>
        <w:t>.2</w:t>
      </w:r>
      <w:r w:rsidR="005C2847" w:rsidRPr="00A75942">
        <w:rPr>
          <w:rFonts w:eastAsia="Times New Roman"/>
          <w:szCs w:val="24"/>
          <w:lang w:val="en-CA" w:eastAsia="zh-CN"/>
        </w:rPr>
        <w:tab/>
      </w:r>
      <w:r w:rsidR="007F22F0" w:rsidRPr="00A75942">
        <w:rPr>
          <w:rFonts w:ascii="SimSun" w:hAnsi="SimSun" w:cs="SimSun" w:hint="eastAsia"/>
          <w:b/>
          <w:bCs/>
          <w:szCs w:val="24"/>
          <w:lang w:val="en-CA" w:eastAsia="zh-CN"/>
        </w:rPr>
        <w:t>主席</w:t>
      </w:r>
      <w:r w:rsidR="007F22F0" w:rsidRPr="00A75942">
        <w:rPr>
          <w:rFonts w:ascii="SimSun" w:hAnsi="SimSun" w:cs="SimSun" w:hint="eastAsia"/>
          <w:szCs w:val="24"/>
          <w:lang w:val="en-CA" w:eastAsia="zh-CN"/>
        </w:rPr>
        <w:t>请会议审议</w:t>
      </w:r>
      <w:r>
        <w:rPr>
          <w:rFonts w:eastAsia="Times New Roman"/>
          <w:szCs w:val="24"/>
          <w:lang w:val="en-CA" w:eastAsia="zh-CN"/>
        </w:rPr>
        <w:t>488</w:t>
      </w:r>
      <w:r w:rsidR="007F22F0" w:rsidRPr="00A75942">
        <w:rPr>
          <w:rFonts w:ascii="SimSun" w:hAnsi="SimSun" w:cs="SimSun" w:hint="eastAsia"/>
          <w:szCs w:val="24"/>
          <w:lang w:val="en-CA" w:eastAsia="zh-CN"/>
        </w:rPr>
        <w:t>号文件。</w:t>
      </w:r>
    </w:p>
    <w:p w14:paraId="461D5204" w14:textId="2BCBDEC7" w:rsidR="005C2847" w:rsidRPr="00A75942" w:rsidRDefault="007F22F0" w:rsidP="00F23449">
      <w:pPr>
        <w:keepNext/>
        <w:keepLines/>
        <w:rPr>
          <w:rFonts w:eastAsia="Times New Roman"/>
          <w:b/>
          <w:bCs/>
          <w:szCs w:val="24"/>
          <w:lang w:val="en-CA" w:eastAsia="zh-CN"/>
        </w:rPr>
      </w:pP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第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5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条（</w:t>
      </w:r>
      <w:r w:rsidR="00F23F0D" w:rsidRPr="0083374A">
        <w:rPr>
          <w:rFonts w:eastAsia="Times New Roman"/>
          <w:b/>
          <w:bCs/>
          <w:szCs w:val="24"/>
          <w:lang w:val="da-DK" w:eastAsia="zh-CN"/>
        </w:rPr>
        <w:t>MOD 5.296A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）</w:t>
      </w:r>
    </w:p>
    <w:p w14:paraId="272B8D51" w14:textId="55068B8F" w:rsidR="00002042" w:rsidRPr="00A75942" w:rsidRDefault="00F23F0D" w:rsidP="00F23449">
      <w:pPr>
        <w:keepNext/>
        <w:keepLines/>
        <w:rPr>
          <w:rFonts w:eastAsia="Times New Roman"/>
          <w:b/>
          <w:bCs/>
          <w:szCs w:val="24"/>
          <w:lang w:val="en-CA" w:eastAsia="zh-CN"/>
        </w:rPr>
      </w:pPr>
      <w:bookmarkStart w:id="20" w:name="_Hlk25064032"/>
      <w:bookmarkStart w:id="21" w:name="_Hlk153885909"/>
      <w:r>
        <w:rPr>
          <w:rFonts w:eastAsia="Times New Roman"/>
          <w:szCs w:val="24"/>
          <w:lang w:val="en-CA" w:eastAsia="zh-CN"/>
        </w:rPr>
        <w:t>7</w:t>
      </w:r>
      <w:r w:rsidR="00002042" w:rsidRPr="00A75942">
        <w:rPr>
          <w:rFonts w:eastAsia="Times New Roman"/>
          <w:szCs w:val="24"/>
          <w:lang w:val="en-CA" w:eastAsia="zh-CN"/>
        </w:rPr>
        <w:t>.3</w:t>
      </w:r>
      <w:r w:rsidR="00002042" w:rsidRPr="00A75942">
        <w:rPr>
          <w:rFonts w:eastAsia="Times New Roman"/>
          <w:szCs w:val="24"/>
          <w:lang w:val="en-CA" w:eastAsia="zh-CN"/>
        </w:rPr>
        <w:tab/>
      </w:r>
      <w:r w:rsidR="00002042" w:rsidRPr="00A75942">
        <w:rPr>
          <w:rFonts w:hint="eastAsia"/>
          <w:b/>
          <w:bCs/>
          <w:lang w:eastAsia="zh-CN"/>
        </w:rPr>
        <w:t>获得批准</w:t>
      </w:r>
      <w:r w:rsidR="00002042" w:rsidRPr="00A75942">
        <w:rPr>
          <w:rFonts w:hint="eastAsia"/>
          <w:lang w:eastAsia="zh-CN"/>
        </w:rPr>
        <w:t>。</w:t>
      </w:r>
    </w:p>
    <w:p w14:paraId="4CD925A1" w14:textId="51878642" w:rsidR="00002042" w:rsidRPr="00A75942" w:rsidRDefault="00F23F0D" w:rsidP="00002042">
      <w:pPr>
        <w:rPr>
          <w:rFonts w:eastAsia="Times New Roman"/>
          <w:szCs w:val="24"/>
          <w:lang w:val="en-CA" w:eastAsia="zh-CN"/>
        </w:rPr>
      </w:pPr>
      <w:r>
        <w:rPr>
          <w:rFonts w:eastAsia="Times New Roman"/>
          <w:szCs w:val="24"/>
          <w:lang w:val="en-CA" w:eastAsia="zh-CN"/>
        </w:rPr>
        <w:t>7</w:t>
      </w:r>
      <w:r w:rsidR="00002042" w:rsidRPr="00A75942">
        <w:rPr>
          <w:rFonts w:eastAsia="Times New Roman"/>
          <w:szCs w:val="24"/>
          <w:lang w:val="en-CA" w:eastAsia="zh-CN"/>
        </w:rPr>
        <w:t>.4</w:t>
      </w:r>
      <w:r w:rsidR="00002042" w:rsidRPr="00A75942">
        <w:rPr>
          <w:rFonts w:eastAsia="Times New Roman"/>
          <w:szCs w:val="24"/>
          <w:lang w:val="en-CA" w:eastAsia="zh-CN"/>
        </w:rPr>
        <w:tab/>
      </w:r>
      <w:r w:rsidR="00002042" w:rsidRPr="00A75942">
        <w:rPr>
          <w:rFonts w:ascii="SimSun" w:hAnsi="SimSun" w:cs="SimSun" w:hint="eastAsia"/>
          <w:szCs w:val="24"/>
          <w:lang w:val="en-CA" w:eastAsia="zh-CN"/>
        </w:rPr>
        <w:t>编辑委员会提交供一读的第</w:t>
      </w:r>
      <w:r w:rsidR="00002042">
        <w:rPr>
          <w:rFonts w:ascii="SimSun" w:hAnsi="SimSun" w:cs="SimSun" w:hint="eastAsia"/>
          <w:szCs w:val="24"/>
          <w:lang w:val="en-CA" w:eastAsia="zh-CN"/>
        </w:rPr>
        <w:t>四</w:t>
      </w:r>
      <w:r w:rsidR="00002042" w:rsidRPr="00A75942">
        <w:rPr>
          <w:rFonts w:ascii="SimSun" w:hAnsi="SimSun" w:cs="SimSun" w:hint="eastAsia"/>
          <w:szCs w:val="24"/>
          <w:lang w:val="en-CA" w:eastAsia="zh-CN"/>
        </w:rPr>
        <w:t>十</w:t>
      </w:r>
      <w:r>
        <w:rPr>
          <w:rFonts w:ascii="SimSun" w:hAnsi="SimSun" w:cs="SimSun" w:hint="eastAsia"/>
          <w:szCs w:val="24"/>
          <w:lang w:val="en-CA" w:eastAsia="zh-CN"/>
        </w:rPr>
        <w:t>六</w:t>
      </w:r>
      <w:r w:rsidR="00002042" w:rsidRPr="00A75942">
        <w:rPr>
          <w:rFonts w:ascii="SimSun" w:hAnsi="SimSun" w:cs="SimSun" w:hint="eastAsia"/>
          <w:szCs w:val="24"/>
          <w:lang w:val="en-CA" w:eastAsia="zh-CN"/>
        </w:rPr>
        <w:t>批案文（</w:t>
      </w:r>
      <w:r w:rsidR="00002042" w:rsidRPr="00A75942">
        <w:rPr>
          <w:rFonts w:eastAsia="Times New Roman" w:hint="eastAsia"/>
          <w:szCs w:val="24"/>
          <w:lang w:val="en-CA" w:eastAsia="zh-CN"/>
        </w:rPr>
        <w:t>B</w:t>
      </w:r>
      <w:r w:rsidR="00002042">
        <w:rPr>
          <w:rFonts w:eastAsia="Times New Roman"/>
          <w:szCs w:val="24"/>
          <w:lang w:val="en-CA" w:eastAsia="zh-CN"/>
        </w:rPr>
        <w:t>4</w:t>
      </w:r>
      <w:r>
        <w:rPr>
          <w:rFonts w:eastAsia="Times New Roman"/>
          <w:szCs w:val="24"/>
          <w:lang w:val="en-CA" w:eastAsia="zh-CN"/>
        </w:rPr>
        <w:t>6</w:t>
      </w:r>
      <w:r w:rsidR="00002042" w:rsidRPr="00A75942">
        <w:rPr>
          <w:rFonts w:ascii="SimSun" w:hAnsi="SimSun" w:cs="SimSun" w:hint="eastAsia"/>
          <w:szCs w:val="24"/>
          <w:lang w:val="en-CA" w:eastAsia="zh-CN"/>
        </w:rPr>
        <w:t>）（</w:t>
      </w:r>
      <w:r>
        <w:rPr>
          <w:rFonts w:eastAsia="Times New Roman"/>
          <w:szCs w:val="24"/>
          <w:lang w:val="en-CA" w:eastAsia="zh-CN"/>
        </w:rPr>
        <w:t>488</w:t>
      </w:r>
      <w:r w:rsidR="00002042" w:rsidRPr="00A75942">
        <w:rPr>
          <w:rFonts w:ascii="SimSun" w:hAnsi="SimSun" w:cs="SimSun" w:hint="eastAsia"/>
          <w:szCs w:val="24"/>
          <w:lang w:val="en-CA" w:eastAsia="zh-CN"/>
        </w:rPr>
        <w:t>号文件）</w:t>
      </w:r>
      <w:r w:rsidR="00002042" w:rsidRPr="00A75942">
        <w:rPr>
          <w:rFonts w:ascii="SimSun" w:hAnsi="SimSun" w:cs="SimSun" w:hint="eastAsia"/>
          <w:b/>
          <w:bCs/>
          <w:szCs w:val="24"/>
          <w:lang w:val="en-CA" w:eastAsia="zh-CN"/>
        </w:rPr>
        <w:t>获得批准</w:t>
      </w:r>
      <w:r w:rsidR="00002042" w:rsidRPr="00A75942">
        <w:rPr>
          <w:rFonts w:ascii="SimSun" w:hAnsi="SimSun" w:cs="SimSun" w:hint="eastAsia"/>
          <w:szCs w:val="24"/>
          <w:lang w:val="en-CA" w:eastAsia="zh-CN"/>
        </w:rPr>
        <w:t>。</w:t>
      </w:r>
    </w:p>
    <w:p w14:paraId="30B3F94A" w14:textId="233BD1B1" w:rsidR="005C2847" w:rsidRPr="00A75942" w:rsidRDefault="00F23F0D" w:rsidP="005C2847">
      <w:pPr>
        <w:keepNext/>
        <w:keepLines/>
        <w:spacing w:before="280"/>
        <w:ind w:left="1134" w:hanging="1134"/>
        <w:outlineLvl w:val="0"/>
        <w:rPr>
          <w:rFonts w:eastAsia="Times New Roman"/>
          <w:b/>
          <w:sz w:val="28"/>
          <w:szCs w:val="28"/>
          <w:lang w:val="en-CA" w:eastAsia="zh-CN"/>
        </w:rPr>
      </w:pPr>
      <w:r>
        <w:rPr>
          <w:rFonts w:eastAsia="Times New Roman"/>
          <w:b/>
          <w:sz w:val="28"/>
          <w:szCs w:val="28"/>
          <w:lang w:val="en-CA" w:eastAsia="zh-CN"/>
        </w:rPr>
        <w:t>8</w:t>
      </w:r>
      <w:r w:rsidR="005C2847" w:rsidRPr="00A75942">
        <w:rPr>
          <w:rFonts w:eastAsia="Times New Roman"/>
          <w:b/>
          <w:sz w:val="28"/>
          <w:szCs w:val="28"/>
          <w:lang w:val="en-CA" w:eastAsia="zh-CN"/>
        </w:rPr>
        <w:tab/>
      </w:r>
      <w:bookmarkStart w:id="22" w:name="_Hlk153850505"/>
      <w:r w:rsidRPr="00F23F0D">
        <w:rPr>
          <w:b/>
          <w:sz w:val="28"/>
          <w:szCs w:val="28"/>
          <w:lang w:val="en-CA" w:eastAsia="zh-CN"/>
        </w:rPr>
        <w:t>编辑委员会提交的第四十六批案文</w:t>
      </w:r>
      <w:r w:rsidRPr="00F23F0D">
        <w:rPr>
          <w:b/>
          <w:sz w:val="28"/>
          <w:szCs w:val="28"/>
          <w:lang w:val="en-CA" w:eastAsia="zh-CN"/>
        </w:rPr>
        <w:t xml:space="preserve"> – </w:t>
      </w:r>
      <w:r w:rsidRPr="00F23F0D">
        <w:rPr>
          <w:b/>
          <w:sz w:val="28"/>
          <w:szCs w:val="28"/>
          <w:lang w:val="en-CA" w:eastAsia="zh-CN"/>
        </w:rPr>
        <w:t>二读（</w:t>
      </w:r>
      <w:r w:rsidRPr="00F23F0D">
        <w:rPr>
          <w:b/>
          <w:sz w:val="28"/>
          <w:szCs w:val="28"/>
          <w:lang w:val="en-CA" w:eastAsia="zh-CN"/>
        </w:rPr>
        <w:t>B46</w:t>
      </w:r>
      <w:r w:rsidRPr="00F23F0D">
        <w:rPr>
          <w:b/>
          <w:sz w:val="28"/>
          <w:szCs w:val="28"/>
          <w:lang w:val="en-CA" w:eastAsia="zh-CN"/>
        </w:rPr>
        <w:t>）</w:t>
      </w:r>
      <w:r w:rsidR="00510911" w:rsidRPr="00F23F0D">
        <w:rPr>
          <w:b/>
          <w:sz w:val="28"/>
          <w:szCs w:val="28"/>
          <w:lang w:val="en-CA" w:eastAsia="zh-CN"/>
        </w:rPr>
        <w:t>（</w:t>
      </w:r>
      <w:r>
        <w:rPr>
          <w:rFonts w:eastAsia="Times New Roman"/>
          <w:b/>
          <w:sz w:val="28"/>
          <w:szCs w:val="28"/>
          <w:lang w:val="en-CA" w:eastAsia="zh-CN"/>
        </w:rPr>
        <w:t>488</w:t>
      </w:r>
      <w:r w:rsidR="00510911" w:rsidRPr="00A75942">
        <w:rPr>
          <w:rStyle w:val="Heading1Char"/>
          <w:rFonts w:hint="eastAsia"/>
          <w:lang w:eastAsia="zh-CN"/>
        </w:rPr>
        <w:t>号文件）</w:t>
      </w:r>
    </w:p>
    <w:bookmarkEnd w:id="22"/>
    <w:p w14:paraId="036F4AAD" w14:textId="2FB029A7" w:rsidR="005C2847" w:rsidRPr="00A75942" w:rsidRDefault="00F23F0D" w:rsidP="005C2847">
      <w:pPr>
        <w:rPr>
          <w:rFonts w:eastAsia="Times New Roman"/>
          <w:b/>
          <w:sz w:val="28"/>
          <w:szCs w:val="28"/>
          <w:lang w:val="en-CA" w:eastAsia="zh-CN"/>
        </w:rPr>
      </w:pPr>
      <w:r>
        <w:rPr>
          <w:rFonts w:eastAsia="Times New Roman"/>
          <w:szCs w:val="24"/>
          <w:lang w:val="en-CA" w:eastAsia="zh-CN"/>
        </w:rPr>
        <w:t>8</w:t>
      </w:r>
      <w:r w:rsidR="005C2847" w:rsidRPr="00A75942">
        <w:rPr>
          <w:rFonts w:eastAsia="Times New Roman"/>
          <w:szCs w:val="24"/>
          <w:lang w:val="en-CA" w:eastAsia="zh-CN"/>
        </w:rPr>
        <w:t>.1</w:t>
      </w:r>
      <w:r w:rsidR="005C2847" w:rsidRPr="00A75942">
        <w:rPr>
          <w:rFonts w:eastAsia="Times New Roman"/>
          <w:szCs w:val="24"/>
          <w:lang w:val="en-CA" w:eastAsia="zh-CN"/>
        </w:rPr>
        <w:tab/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编辑委员会提交的第</w:t>
      </w:r>
      <w:r w:rsidR="004714C0">
        <w:rPr>
          <w:rFonts w:ascii="SimSun" w:hAnsi="SimSun" w:cs="SimSun" w:hint="eastAsia"/>
          <w:szCs w:val="24"/>
          <w:lang w:val="en-CA" w:eastAsia="zh-CN"/>
        </w:rPr>
        <w:t>四十</w:t>
      </w:r>
      <w:r>
        <w:rPr>
          <w:rFonts w:ascii="SimSun" w:hAnsi="SimSun" w:cs="SimSun" w:hint="eastAsia"/>
          <w:szCs w:val="24"/>
          <w:lang w:val="en-CA" w:eastAsia="zh-CN"/>
        </w:rPr>
        <w:t>六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批案文（</w:t>
      </w:r>
      <w:r w:rsidR="00502DEA" w:rsidRPr="00A75942">
        <w:rPr>
          <w:rFonts w:eastAsia="Times New Roman" w:hint="eastAsia"/>
          <w:szCs w:val="24"/>
          <w:lang w:val="en-CA" w:eastAsia="zh-CN"/>
        </w:rPr>
        <w:t>B</w:t>
      </w:r>
      <w:r w:rsidR="004714C0">
        <w:rPr>
          <w:rFonts w:eastAsia="Times New Roman"/>
          <w:szCs w:val="24"/>
          <w:lang w:val="en-CA" w:eastAsia="zh-CN"/>
        </w:rPr>
        <w:t>4</w:t>
      </w:r>
      <w:r>
        <w:rPr>
          <w:rFonts w:eastAsia="Times New Roman"/>
          <w:szCs w:val="24"/>
          <w:lang w:val="en-CA" w:eastAsia="zh-CN"/>
        </w:rPr>
        <w:t>6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）（</w:t>
      </w:r>
      <w:r>
        <w:rPr>
          <w:rFonts w:eastAsia="Times New Roman"/>
          <w:szCs w:val="24"/>
          <w:lang w:val="en-CA" w:eastAsia="zh-CN"/>
        </w:rPr>
        <w:t>488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号文件）在二读时</w:t>
      </w:r>
      <w:r w:rsidR="00502DEA" w:rsidRPr="00A75942">
        <w:rPr>
          <w:rFonts w:ascii="SimSun" w:hAnsi="SimSun" w:cs="SimSun" w:hint="eastAsia"/>
          <w:b/>
          <w:bCs/>
          <w:szCs w:val="24"/>
          <w:lang w:val="en-CA" w:eastAsia="zh-CN"/>
        </w:rPr>
        <w:t>获得批准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。</w:t>
      </w:r>
    </w:p>
    <w:bookmarkEnd w:id="20"/>
    <w:bookmarkEnd w:id="21"/>
    <w:p w14:paraId="5EBAA40C" w14:textId="77F6D1C4" w:rsidR="005C2847" w:rsidRPr="00A75942" w:rsidRDefault="00F23F0D" w:rsidP="005C2847">
      <w:pPr>
        <w:keepNext/>
        <w:keepLines/>
        <w:spacing w:before="280"/>
        <w:ind w:left="1134" w:hanging="1134"/>
        <w:outlineLvl w:val="0"/>
        <w:rPr>
          <w:rFonts w:eastAsia="Times New Roman"/>
          <w:b/>
          <w:sz w:val="28"/>
          <w:szCs w:val="28"/>
          <w:lang w:val="en-CA" w:eastAsia="zh-CN"/>
        </w:rPr>
      </w:pPr>
      <w:r>
        <w:rPr>
          <w:rFonts w:eastAsia="Times New Roman"/>
          <w:b/>
          <w:sz w:val="28"/>
          <w:szCs w:val="28"/>
          <w:lang w:val="en-CA" w:eastAsia="zh-CN"/>
        </w:rPr>
        <w:t>9</w:t>
      </w:r>
      <w:r w:rsidR="005C2847" w:rsidRPr="00A75942">
        <w:rPr>
          <w:rFonts w:eastAsia="Times New Roman"/>
          <w:b/>
          <w:sz w:val="28"/>
          <w:szCs w:val="28"/>
          <w:lang w:val="en-CA" w:eastAsia="zh-CN"/>
        </w:rPr>
        <w:tab/>
      </w:r>
      <w:bookmarkStart w:id="23" w:name="lt_pId186"/>
      <w:r w:rsidRPr="00F23F0D">
        <w:rPr>
          <w:rFonts w:ascii="SimSun" w:hAnsi="SimSun" w:cs="SimSun" w:hint="eastAsia"/>
          <w:b/>
          <w:sz w:val="28"/>
          <w:lang w:val="en-CA" w:eastAsia="zh-CN"/>
        </w:rPr>
        <w:t>大会最后几日的工作安排</w:t>
      </w:r>
      <w:r w:rsidR="00510911" w:rsidRPr="004714C0">
        <w:rPr>
          <w:b/>
          <w:sz w:val="28"/>
          <w:szCs w:val="28"/>
          <w:lang w:val="en-CA" w:eastAsia="zh-CN"/>
        </w:rPr>
        <w:t>（</w:t>
      </w:r>
      <w:bookmarkEnd w:id="23"/>
      <w:r>
        <w:rPr>
          <w:rFonts w:eastAsia="Times New Roman"/>
          <w:b/>
          <w:sz w:val="28"/>
          <w:szCs w:val="28"/>
          <w:lang w:val="en-CA" w:eastAsia="zh-CN"/>
        </w:rPr>
        <w:t>435</w:t>
      </w:r>
      <w:r w:rsidR="00510911" w:rsidRPr="00A75942">
        <w:rPr>
          <w:rStyle w:val="Heading1Char"/>
          <w:rFonts w:hint="eastAsia"/>
          <w:lang w:eastAsia="zh-CN"/>
        </w:rPr>
        <w:t>号文件）</w:t>
      </w:r>
    </w:p>
    <w:p w14:paraId="143AC848" w14:textId="62B08B9E" w:rsidR="00F23F0D" w:rsidRPr="009F47A4" w:rsidRDefault="00F23F0D" w:rsidP="00F23F0D">
      <w:pPr>
        <w:rPr>
          <w:szCs w:val="24"/>
          <w:lang w:eastAsia="zh-CN"/>
        </w:rPr>
      </w:pPr>
      <w:r>
        <w:rPr>
          <w:szCs w:val="24"/>
          <w:lang w:eastAsia="zh-CN"/>
        </w:rPr>
        <w:t>9</w:t>
      </w:r>
      <w:r w:rsidRPr="00A11C1E">
        <w:rPr>
          <w:szCs w:val="24"/>
          <w:lang w:eastAsia="zh-CN"/>
        </w:rPr>
        <w:t>.1</w:t>
      </w:r>
      <w:r w:rsidRPr="00A11C1E">
        <w:rPr>
          <w:szCs w:val="24"/>
          <w:lang w:eastAsia="zh-CN"/>
        </w:rPr>
        <w:tab/>
      </w:r>
      <w:r w:rsidR="00A767E8" w:rsidRPr="00A94F5B">
        <w:rPr>
          <w:rFonts w:hint="eastAsia"/>
          <w:b/>
          <w:bCs/>
          <w:szCs w:val="24"/>
          <w:lang w:eastAsia="zh-CN"/>
        </w:rPr>
        <w:t>全体会议秘书</w:t>
      </w:r>
      <w:r w:rsidR="00A767E8" w:rsidRPr="00A767E8">
        <w:rPr>
          <w:rFonts w:hint="eastAsia"/>
          <w:szCs w:val="24"/>
          <w:lang w:eastAsia="zh-CN"/>
        </w:rPr>
        <w:t>介绍了</w:t>
      </w:r>
      <w:r w:rsidR="00A767E8" w:rsidRPr="00A767E8">
        <w:rPr>
          <w:rFonts w:hint="eastAsia"/>
          <w:szCs w:val="24"/>
          <w:lang w:eastAsia="zh-CN"/>
        </w:rPr>
        <w:t>435</w:t>
      </w:r>
      <w:r w:rsidR="00A767E8" w:rsidRPr="00A767E8">
        <w:rPr>
          <w:rFonts w:hint="eastAsia"/>
          <w:szCs w:val="24"/>
          <w:lang w:eastAsia="zh-CN"/>
        </w:rPr>
        <w:t>号文件。该文件包含了全体会议批准最后案文后的行动时间表，其中包括临时最后文件的</w:t>
      </w:r>
      <w:r w:rsidR="00A94F5B">
        <w:rPr>
          <w:rFonts w:hint="eastAsia"/>
          <w:szCs w:val="24"/>
          <w:lang w:eastAsia="zh-CN"/>
        </w:rPr>
        <w:t>公布</w:t>
      </w:r>
      <w:r w:rsidR="00A767E8" w:rsidRPr="00A767E8">
        <w:rPr>
          <w:rFonts w:hint="eastAsia"/>
          <w:szCs w:val="24"/>
          <w:lang w:eastAsia="zh-CN"/>
        </w:rPr>
        <w:t>、有关最后文件的声明和保留的提交以及签字仪式。</w:t>
      </w:r>
    </w:p>
    <w:p w14:paraId="49A88062" w14:textId="25A859D4" w:rsidR="005C2847" w:rsidRPr="00A75942" w:rsidRDefault="00F23F0D" w:rsidP="005C2847">
      <w:pPr>
        <w:rPr>
          <w:rFonts w:eastAsia="Times New Roman"/>
          <w:b/>
          <w:bCs/>
          <w:szCs w:val="24"/>
          <w:lang w:val="en-CA" w:eastAsia="zh-CN"/>
        </w:rPr>
      </w:pPr>
      <w:r>
        <w:rPr>
          <w:rFonts w:eastAsia="Times New Roman"/>
          <w:szCs w:val="24"/>
          <w:lang w:val="en-CA" w:eastAsia="zh-CN"/>
        </w:rPr>
        <w:t>9</w:t>
      </w:r>
      <w:r w:rsidR="005C2847" w:rsidRPr="00A75942">
        <w:rPr>
          <w:rFonts w:eastAsia="Times New Roman"/>
          <w:szCs w:val="24"/>
          <w:lang w:val="en-CA" w:eastAsia="zh-CN"/>
        </w:rPr>
        <w:t>.</w:t>
      </w:r>
      <w:r>
        <w:rPr>
          <w:rFonts w:eastAsia="Times New Roman"/>
          <w:szCs w:val="24"/>
          <w:lang w:val="en-CA" w:eastAsia="zh-CN"/>
        </w:rPr>
        <w:t>2</w:t>
      </w:r>
      <w:r w:rsidR="005C2847" w:rsidRPr="00A75942">
        <w:rPr>
          <w:rFonts w:eastAsia="Times New Roman"/>
          <w:szCs w:val="24"/>
          <w:lang w:val="en-CA" w:eastAsia="zh-CN"/>
        </w:rPr>
        <w:tab/>
      </w:r>
      <w:r w:rsidRPr="009F47A4">
        <w:rPr>
          <w:szCs w:val="24"/>
          <w:lang w:val="en-US" w:eastAsia="zh-CN"/>
        </w:rPr>
        <w:t>4</w:t>
      </w:r>
      <w:r>
        <w:rPr>
          <w:szCs w:val="24"/>
          <w:lang w:val="en-US" w:eastAsia="zh-CN"/>
        </w:rPr>
        <w:t>3</w:t>
      </w:r>
      <w:r w:rsidRPr="009F47A4">
        <w:rPr>
          <w:szCs w:val="24"/>
          <w:lang w:val="en-US" w:eastAsia="zh-CN"/>
        </w:rPr>
        <w:t>5</w:t>
      </w:r>
      <w:r>
        <w:rPr>
          <w:rFonts w:hint="eastAsia"/>
          <w:szCs w:val="24"/>
          <w:lang w:val="en-US" w:eastAsia="zh-CN"/>
        </w:rPr>
        <w:t>号文件</w:t>
      </w:r>
      <w:r w:rsidR="00EA08A9" w:rsidRPr="00A75942">
        <w:rPr>
          <w:rFonts w:hint="eastAsia"/>
          <w:b/>
          <w:bCs/>
          <w:lang w:eastAsia="zh-CN"/>
        </w:rPr>
        <w:t>获得批准</w:t>
      </w:r>
      <w:r w:rsidR="00EA08A9" w:rsidRPr="00A75942">
        <w:rPr>
          <w:rFonts w:hint="eastAsia"/>
          <w:lang w:eastAsia="zh-CN"/>
        </w:rPr>
        <w:t>。</w:t>
      </w:r>
    </w:p>
    <w:p w14:paraId="1058083F" w14:textId="61EED0C4" w:rsidR="00F23F0D" w:rsidRPr="00A11C1E" w:rsidRDefault="00F23F0D" w:rsidP="00F23F0D">
      <w:pPr>
        <w:rPr>
          <w:szCs w:val="24"/>
          <w:lang w:val="en-US" w:eastAsia="zh-CN"/>
        </w:rPr>
      </w:pPr>
      <w:r w:rsidRPr="00A11C1E">
        <w:rPr>
          <w:szCs w:val="24"/>
          <w:lang w:val="en-US" w:eastAsia="zh-CN"/>
        </w:rPr>
        <w:t>9.3</w:t>
      </w:r>
      <w:r w:rsidRPr="00A11C1E">
        <w:rPr>
          <w:szCs w:val="24"/>
          <w:lang w:val="en-US" w:eastAsia="zh-CN"/>
        </w:rPr>
        <w:tab/>
      </w:r>
      <w:r w:rsidR="00A767E8" w:rsidRPr="00A94F5B">
        <w:rPr>
          <w:rFonts w:hint="eastAsia"/>
          <w:b/>
          <w:bCs/>
          <w:szCs w:val="24"/>
          <w:lang w:val="en-US" w:eastAsia="zh-CN"/>
        </w:rPr>
        <w:t>无线电通信局主任</w:t>
      </w:r>
      <w:r w:rsidR="00A767E8" w:rsidRPr="00A767E8">
        <w:rPr>
          <w:rFonts w:hint="eastAsia"/>
          <w:szCs w:val="24"/>
          <w:lang w:val="en-US" w:eastAsia="zh-CN"/>
        </w:rPr>
        <w:t>指出，随着大会最后时刻的临近，他呼吁所有审议未决议项的代表本着国际电联特有的</w:t>
      </w:r>
      <w:r w:rsidR="00A94F5B">
        <w:rPr>
          <w:rFonts w:hint="eastAsia"/>
          <w:szCs w:val="24"/>
          <w:lang w:val="en-US" w:eastAsia="zh-CN"/>
        </w:rPr>
        <w:t>折中</w:t>
      </w:r>
      <w:r w:rsidR="00A767E8" w:rsidRPr="00A767E8">
        <w:rPr>
          <w:rFonts w:hint="eastAsia"/>
          <w:szCs w:val="24"/>
          <w:lang w:val="en-US" w:eastAsia="zh-CN"/>
        </w:rPr>
        <w:t>精神开展工作，不要在全体会议上对已达成一致的案文提出质疑。</w:t>
      </w:r>
    </w:p>
    <w:p w14:paraId="1C4102C6" w14:textId="3BBE1B36" w:rsidR="00F23F0D" w:rsidRPr="00F56FAE" w:rsidRDefault="00F23F0D" w:rsidP="00F23F0D">
      <w:pPr>
        <w:rPr>
          <w:szCs w:val="24"/>
          <w:lang w:val="en-US" w:eastAsia="zh-CN"/>
        </w:rPr>
      </w:pPr>
      <w:r w:rsidRPr="00A11C1E">
        <w:rPr>
          <w:szCs w:val="24"/>
          <w:lang w:val="en-US" w:eastAsia="zh-CN"/>
        </w:rPr>
        <w:t>9.4</w:t>
      </w:r>
      <w:r w:rsidRPr="00A11C1E">
        <w:rPr>
          <w:szCs w:val="24"/>
          <w:lang w:val="en-US" w:eastAsia="zh-CN"/>
        </w:rPr>
        <w:tab/>
      </w:r>
      <w:r w:rsidR="00A767E8" w:rsidRPr="00A94F5B">
        <w:rPr>
          <w:rFonts w:hint="eastAsia"/>
          <w:b/>
          <w:bCs/>
          <w:szCs w:val="24"/>
          <w:lang w:val="en-US" w:eastAsia="zh-CN"/>
        </w:rPr>
        <w:t>主席</w:t>
      </w:r>
      <w:r w:rsidR="00A767E8" w:rsidRPr="00A767E8">
        <w:rPr>
          <w:rFonts w:hint="eastAsia"/>
          <w:szCs w:val="24"/>
          <w:lang w:val="en-US" w:eastAsia="zh-CN"/>
        </w:rPr>
        <w:t>赞同这一观点。他提醒特设组，第</w:t>
      </w:r>
      <w:r w:rsidR="00A767E8" w:rsidRPr="00A767E8">
        <w:rPr>
          <w:rFonts w:hint="eastAsia"/>
          <w:szCs w:val="24"/>
          <w:lang w:val="en-US" w:eastAsia="zh-CN"/>
        </w:rPr>
        <w:t>4</w:t>
      </w:r>
      <w:r w:rsidR="00A767E8" w:rsidRPr="00A767E8">
        <w:rPr>
          <w:rFonts w:hint="eastAsia"/>
          <w:szCs w:val="24"/>
          <w:lang w:val="en-US" w:eastAsia="zh-CN"/>
        </w:rPr>
        <w:t>和第</w:t>
      </w:r>
      <w:r w:rsidR="00A767E8" w:rsidRPr="00A767E8">
        <w:rPr>
          <w:rFonts w:hint="eastAsia"/>
          <w:szCs w:val="24"/>
          <w:lang w:val="en-US" w:eastAsia="zh-CN"/>
        </w:rPr>
        <w:t>6</w:t>
      </w:r>
      <w:r w:rsidR="00A767E8" w:rsidRPr="00A767E8">
        <w:rPr>
          <w:rFonts w:hint="eastAsia"/>
          <w:szCs w:val="24"/>
          <w:lang w:val="en-US" w:eastAsia="zh-CN"/>
        </w:rPr>
        <w:t>委员会向全体会议报告所有未决议项的截止时间为</w:t>
      </w:r>
      <w:r w:rsidR="00A767E8" w:rsidRPr="00A767E8">
        <w:rPr>
          <w:rFonts w:hint="eastAsia"/>
          <w:szCs w:val="24"/>
          <w:lang w:val="en-US" w:eastAsia="zh-CN"/>
        </w:rPr>
        <w:t>2023</w:t>
      </w:r>
      <w:r w:rsidR="00A767E8" w:rsidRPr="00A767E8">
        <w:rPr>
          <w:rFonts w:hint="eastAsia"/>
          <w:szCs w:val="24"/>
          <w:lang w:val="en-US" w:eastAsia="zh-CN"/>
        </w:rPr>
        <w:t>年</w:t>
      </w:r>
      <w:r w:rsidR="00A767E8" w:rsidRPr="00A767E8">
        <w:rPr>
          <w:rFonts w:hint="eastAsia"/>
          <w:szCs w:val="24"/>
          <w:lang w:val="en-US" w:eastAsia="zh-CN"/>
        </w:rPr>
        <w:t>12</w:t>
      </w:r>
      <w:r w:rsidR="00A767E8" w:rsidRPr="00A767E8">
        <w:rPr>
          <w:rFonts w:hint="eastAsia"/>
          <w:szCs w:val="24"/>
          <w:lang w:val="en-US" w:eastAsia="zh-CN"/>
        </w:rPr>
        <w:t>月</w:t>
      </w:r>
      <w:r w:rsidR="00A767E8" w:rsidRPr="00A767E8">
        <w:rPr>
          <w:rFonts w:hint="eastAsia"/>
          <w:szCs w:val="24"/>
          <w:lang w:val="en-US" w:eastAsia="zh-CN"/>
        </w:rPr>
        <w:t>13</w:t>
      </w:r>
      <w:r w:rsidR="00A767E8" w:rsidRPr="00A767E8">
        <w:rPr>
          <w:rFonts w:hint="eastAsia"/>
          <w:szCs w:val="24"/>
          <w:lang w:val="en-US" w:eastAsia="zh-CN"/>
        </w:rPr>
        <w:t>日</w:t>
      </w:r>
      <w:r w:rsidR="00A767E8" w:rsidRPr="00A767E8">
        <w:rPr>
          <w:rFonts w:hint="eastAsia"/>
          <w:szCs w:val="24"/>
          <w:lang w:val="en-US" w:eastAsia="zh-CN"/>
        </w:rPr>
        <w:t>18</w:t>
      </w:r>
      <w:r w:rsidR="00A767E8" w:rsidRPr="00A767E8">
        <w:rPr>
          <w:rFonts w:hint="eastAsia"/>
          <w:szCs w:val="24"/>
          <w:lang w:val="en-US" w:eastAsia="zh-CN"/>
        </w:rPr>
        <w:t>时，因为所有文件必须在</w:t>
      </w:r>
      <w:r w:rsidR="00A767E8" w:rsidRPr="00A767E8">
        <w:rPr>
          <w:rFonts w:hint="eastAsia"/>
          <w:szCs w:val="24"/>
          <w:lang w:val="en-US" w:eastAsia="zh-CN"/>
        </w:rPr>
        <w:t>2023</w:t>
      </w:r>
      <w:r w:rsidR="00A767E8" w:rsidRPr="00A767E8">
        <w:rPr>
          <w:rFonts w:hint="eastAsia"/>
          <w:szCs w:val="24"/>
          <w:lang w:val="en-US" w:eastAsia="zh-CN"/>
        </w:rPr>
        <w:t>年</w:t>
      </w:r>
      <w:r w:rsidR="00A767E8" w:rsidRPr="00A767E8">
        <w:rPr>
          <w:rFonts w:hint="eastAsia"/>
          <w:szCs w:val="24"/>
          <w:lang w:val="en-US" w:eastAsia="zh-CN"/>
        </w:rPr>
        <w:t>12</w:t>
      </w:r>
      <w:r w:rsidR="00A767E8" w:rsidRPr="00A767E8">
        <w:rPr>
          <w:rFonts w:hint="eastAsia"/>
          <w:szCs w:val="24"/>
          <w:lang w:val="en-US" w:eastAsia="zh-CN"/>
        </w:rPr>
        <w:t>月</w:t>
      </w:r>
      <w:r w:rsidR="00A767E8" w:rsidRPr="00A767E8">
        <w:rPr>
          <w:rFonts w:hint="eastAsia"/>
          <w:szCs w:val="24"/>
          <w:lang w:val="en-US" w:eastAsia="zh-CN"/>
        </w:rPr>
        <w:t>14</w:t>
      </w:r>
      <w:r w:rsidR="00A767E8" w:rsidRPr="00A767E8">
        <w:rPr>
          <w:rFonts w:hint="eastAsia"/>
          <w:szCs w:val="24"/>
          <w:lang w:val="en-US" w:eastAsia="zh-CN"/>
        </w:rPr>
        <w:t>日中午之前获得批准，以便对《最后文件》做出处理。他</w:t>
      </w:r>
      <w:r w:rsidR="00A94F5B">
        <w:rPr>
          <w:rFonts w:hint="eastAsia"/>
          <w:szCs w:val="24"/>
          <w:lang w:val="en-US" w:eastAsia="zh-CN"/>
        </w:rPr>
        <w:t>不会批准</w:t>
      </w:r>
      <w:r w:rsidR="00A94F5B" w:rsidRPr="00A767E8">
        <w:rPr>
          <w:rFonts w:hint="eastAsia"/>
          <w:szCs w:val="24"/>
          <w:lang w:val="en-US" w:eastAsia="zh-CN"/>
        </w:rPr>
        <w:t>任何例外</w:t>
      </w:r>
      <w:r w:rsidR="00A94F5B">
        <w:rPr>
          <w:rFonts w:hint="eastAsia"/>
          <w:szCs w:val="24"/>
          <w:lang w:val="en-US" w:eastAsia="zh-CN"/>
        </w:rPr>
        <w:t>可以不遵守</w:t>
      </w:r>
      <w:r w:rsidR="00A767E8" w:rsidRPr="00A767E8">
        <w:rPr>
          <w:rFonts w:hint="eastAsia"/>
          <w:szCs w:val="24"/>
          <w:lang w:val="en-US" w:eastAsia="zh-CN"/>
        </w:rPr>
        <w:t>该期限。</w:t>
      </w:r>
    </w:p>
    <w:p w14:paraId="28279FEE" w14:textId="3A486A8C" w:rsidR="004674CF" w:rsidRPr="005C2847" w:rsidRDefault="004674CF" w:rsidP="004674CF">
      <w:pPr>
        <w:rPr>
          <w:lang w:val="en-US" w:eastAsia="zh-CN"/>
        </w:rPr>
      </w:pPr>
    </w:p>
    <w:p w14:paraId="12E41F4B" w14:textId="49C62D9E" w:rsidR="004674CF" w:rsidRPr="0019045A" w:rsidRDefault="004674CF" w:rsidP="004674CF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会议于</w:t>
      </w:r>
      <w:r w:rsidR="00F23F0D">
        <w:rPr>
          <w:b/>
          <w:bCs/>
          <w:lang w:eastAsia="zh-CN"/>
        </w:rPr>
        <w:t>09</w:t>
      </w:r>
      <w:r>
        <w:rPr>
          <w:rFonts w:hint="eastAsia"/>
          <w:b/>
          <w:bCs/>
          <w:lang w:eastAsia="zh-CN"/>
        </w:rPr>
        <w:t>:</w:t>
      </w:r>
      <w:r w:rsidR="00F23F0D">
        <w:rPr>
          <w:b/>
          <w:bCs/>
          <w:lang w:eastAsia="zh-CN"/>
        </w:rPr>
        <w:t>4</w:t>
      </w:r>
      <w:r w:rsidR="005C2847">
        <w:rPr>
          <w:b/>
          <w:bCs/>
          <w:lang w:eastAsia="zh-CN"/>
        </w:rPr>
        <w:t>0</w:t>
      </w:r>
      <w:r>
        <w:rPr>
          <w:rFonts w:hint="eastAsia"/>
          <w:b/>
          <w:bCs/>
          <w:lang w:eastAsia="zh-CN"/>
        </w:rPr>
        <w:t>结束。</w:t>
      </w:r>
    </w:p>
    <w:p w14:paraId="408D03F1" w14:textId="7196095F" w:rsidR="004674CF" w:rsidRPr="004B0E4F" w:rsidRDefault="004674CF" w:rsidP="00B95B32">
      <w:pPr>
        <w:tabs>
          <w:tab w:val="clear" w:pos="1134"/>
          <w:tab w:val="clear" w:pos="1871"/>
          <w:tab w:val="clear" w:pos="2268"/>
          <w:tab w:val="left" w:pos="7371"/>
        </w:tabs>
        <w:spacing w:before="600"/>
        <w:rPr>
          <w:lang w:eastAsia="zh-CN"/>
        </w:rPr>
      </w:pPr>
      <w:r w:rsidRPr="004B0E4F">
        <w:rPr>
          <w:rFonts w:hint="eastAsia"/>
          <w:lang w:eastAsia="zh-CN"/>
        </w:rPr>
        <w:t>秘书长：</w:t>
      </w:r>
      <w:r w:rsidRPr="004B0E4F">
        <w:rPr>
          <w:lang w:eastAsia="zh-CN"/>
        </w:rPr>
        <w:tab/>
      </w:r>
      <w:r w:rsidRPr="004B0E4F">
        <w:rPr>
          <w:rFonts w:hint="eastAsia"/>
          <w:lang w:eastAsia="zh-CN"/>
        </w:rPr>
        <w:t>主席：</w:t>
      </w:r>
      <w:r w:rsidRPr="004B0E4F">
        <w:rPr>
          <w:lang w:eastAsia="zh-CN"/>
        </w:rPr>
        <w:br/>
      </w:r>
      <w:bookmarkStart w:id="24" w:name="lt_pId014"/>
      <w:r w:rsidR="00B95B32">
        <w:rPr>
          <w:rFonts w:ascii="SimSun" w:hAnsi="SimSun" w:hint="eastAsia"/>
          <w:lang w:eastAsia="zh-CN"/>
        </w:rPr>
        <w:t>多琳</w:t>
      </w:r>
      <w:r w:rsidR="00B95B32" w:rsidRPr="00B95B32">
        <w:rPr>
          <w:lang w:eastAsia="zh-CN"/>
        </w:rPr>
        <w:t>·</w:t>
      </w:r>
      <w:r w:rsidR="00B95B32">
        <w:rPr>
          <w:rFonts w:ascii="SimSun" w:hAnsi="SimSun" w:hint="eastAsia"/>
          <w:lang w:eastAsia="zh-CN"/>
        </w:rPr>
        <w:t>伯格丹</w:t>
      </w:r>
      <w:r w:rsidR="00B95B32" w:rsidRPr="00B95B32">
        <w:rPr>
          <w:lang w:eastAsia="zh-CN"/>
        </w:rPr>
        <w:t>-</w:t>
      </w:r>
      <w:r w:rsidR="00B95B32">
        <w:rPr>
          <w:rFonts w:ascii="SimSun" w:hAnsi="SimSun" w:hint="eastAsia"/>
          <w:lang w:eastAsia="zh-CN"/>
        </w:rPr>
        <w:t>马丁</w:t>
      </w:r>
      <w:bookmarkEnd w:id="24"/>
      <w:r w:rsidRPr="004B0E4F">
        <w:rPr>
          <w:bCs/>
          <w:lang w:eastAsia="zh-CN"/>
        </w:rPr>
        <w:tab/>
      </w:r>
      <w:bookmarkStart w:id="25" w:name="lt_pId355"/>
      <w:r w:rsidR="005C2847" w:rsidRPr="00AD25E1">
        <w:rPr>
          <w:rFonts w:eastAsia="Times New Roman"/>
          <w:bCs/>
          <w:lang w:eastAsia="zh-CN"/>
        </w:rPr>
        <w:t>M. AL RAMSI</w:t>
      </w:r>
      <w:bookmarkEnd w:id="25"/>
    </w:p>
    <w:p w14:paraId="7CDD0A44" w14:textId="3A2F69AB" w:rsidR="004674CF" w:rsidRPr="00F23449" w:rsidRDefault="004674CF" w:rsidP="004674CF">
      <w:pPr>
        <w:rPr>
          <w:lang w:val="en-US" w:eastAsia="zh-CN"/>
        </w:rPr>
      </w:pPr>
    </w:p>
    <w:sectPr w:rsidR="004674CF" w:rsidRPr="00F23449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4C27" w14:textId="77777777" w:rsidR="00AC653E" w:rsidRDefault="00AC653E">
      <w:r>
        <w:separator/>
      </w:r>
    </w:p>
  </w:endnote>
  <w:endnote w:type="continuationSeparator" w:id="0">
    <w:p w14:paraId="453BC43C" w14:textId="77777777" w:rsidR="00AC653E" w:rsidRDefault="00AC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2783" w14:textId="7A11B846" w:rsidR="00B851D4" w:rsidRPr="00FC46AB" w:rsidRDefault="005A4E08" w:rsidP="00D34BE7">
    <w:pPr>
      <w:pStyle w:val="Footer"/>
      <w:rPr>
        <w:lang w:val="pt-BR"/>
      </w:rPr>
    </w:pPr>
    <w:r>
      <w:fldChar w:fldCharType="begin"/>
    </w:r>
    <w:r w:rsidRPr="00FC46AB">
      <w:rPr>
        <w:lang w:val="pt-BR"/>
      </w:rPr>
      <w:instrText xml:space="preserve"> FILENAME \p  \* MERGEFORMAT </w:instrText>
    </w:r>
    <w:r>
      <w:fldChar w:fldCharType="separate"/>
    </w:r>
    <w:r w:rsidR="004E7933">
      <w:rPr>
        <w:lang w:val="pt-BR"/>
      </w:rPr>
      <w:t>P:\CHI\ITU-R\CONF-R\CMR23\500\525C.docx</w:t>
    </w:r>
    <w:r>
      <w:fldChar w:fldCharType="end"/>
    </w:r>
    <w:r w:rsidR="00731FD6" w:rsidRPr="00FC46AB">
      <w:rPr>
        <w:lang w:val="pt-BR"/>
      </w:rPr>
      <w:t xml:space="preserve"> (53</w:t>
    </w:r>
    <w:r w:rsidR="00EA08A9">
      <w:rPr>
        <w:lang w:val="pt-BR"/>
      </w:rPr>
      <w:t>3</w:t>
    </w:r>
    <w:r w:rsidR="00E7085B">
      <w:rPr>
        <w:lang w:val="pt-BR"/>
      </w:rPr>
      <w:t>280</w:t>
    </w:r>
    <w:r w:rsidR="00731FD6" w:rsidRPr="00FC46AB">
      <w:rPr>
        <w:lang w:val="pt-B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CB57" w14:textId="48D6DF60" w:rsidR="00B851D4" w:rsidRPr="004E7933" w:rsidRDefault="004E7933" w:rsidP="004E7933">
    <w:pPr>
      <w:pStyle w:val="Footer"/>
      <w:rPr>
        <w:lang w:val="pt-BR"/>
      </w:rPr>
    </w:pPr>
    <w:r>
      <w:fldChar w:fldCharType="begin"/>
    </w:r>
    <w:r w:rsidRPr="00FC46AB">
      <w:rPr>
        <w:lang w:val="pt-BR"/>
      </w:rPr>
      <w:instrText xml:space="preserve"> FILENAME \p  \* MERGEFORMAT </w:instrText>
    </w:r>
    <w:r>
      <w:fldChar w:fldCharType="separate"/>
    </w:r>
    <w:r>
      <w:rPr>
        <w:lang w:val="pt-BR"/>
      </w:rPr>
      <w:t>P:\CHI\ITU-R\CONF-R\CMR23\500\525C.docx</w:t>
    </w:r>
    <w:r>
      <w:fldChar w:fldCharType="end"/>
    </w:r>
    <w:r w:rsidRPr="00FC46AB">
      <w:rPr>
        <w:lang w:val="pt-BR"/>
      </w:rPr>
      <w:t xml:space="preserve"> (53</w:t>
    </w:r>
    <w:r>
      <w:rPr>
        <w:lang w:val="pt-BR"/>
      </w:rPr>
      <w:t>3280</w:t>
    </w:r>
    <w:r w:rsidRPr="00FC46AB">
      <w:rPr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BC2E" w14:textId="77777777" w:rsidR="00AC653E" w:rsidRDefault="00AC653E">
      <w:r>
        <w:t>____________________</w:t>
      </w:r>
    </w:p>
  </w:footnote>
  <w:footnote w:type="continuationSeparator" w:id="0">
    <w:p w14:paraId="02A1F117" w14:textId="77777777" w:rsidR="00AC653E" w:rsidRDefault="00AC6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A1D4" w14:textId="3EECDA90" w:rsidR="00B851D4" w:rsidRDefault="00B851D4" w:rsidP="00924472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44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797993" w14:textId="506D6A18" w:rsidR="007D594E" w:rsidRPr="00D34BE7" w:rsidRDefault="007D594E" w:rsidP="00924472">
    <w:pPr>
      <w:pStyle w:val="Header"/>
    </w:pPr>
    <w:r>
      <w:t>WRC23/5</w:t>
    </w:r>
    <w:r w:rsidR="00EA08A9">
      <w:t>2</w:t>
    </w:r>
    <w:r w:rsidR="00F23F0D">
      <w:t>5</w:t>
    </w:r>
    <w:r>
      <w:t>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53"/>
    <w:rsid w:val="00000753"/>
    <w:rsid w:val="00002042"/>
    <w:rsid w:val="0001014A"/>
    <w:rsid w:val="000264C2"/>
    <w:rsid w:val="000273B7"/>
    <w:rsid w:val="000361A5"/>
    <w:rsid w:val="0003631F"/>
    <w:rsid w:val="00037C90"/>
    <w:rsid w:val="00037F1B"/>
    <w:rsid w:val="00050106"/>
    <w:rsid w:val="0006653A"/>
    <w:rsid w:val="00067BEE"/>
    <w:rsid w:val="00081AF4"/>
    <w:rsid w:val="000C0212"/>
    <w:rsid w:val="000C09BA"/>
    <w:rsid w:val="000C1F1E"/>
    <w:rsid w:val="000C32B7"/>
    <w:rsid w:val="000C6AA7"/>
    <w:rsid w:val="000E26F6"/>
    <w:rsid w:val="00106535"/>
    <w:rsid w:val="0011763E"/>
    <w:rsid w:val="00117EB9"/>
    <w:rsid w:val="00123C07"/>
    <w:rsid w:val="00126ED9"/>
    <w:rsid w:val="00130BC1"/>
    <w:rsid w:val="00131871"/>
    <w:rsid w:val="00131D6B"/>
    <w:rsid w:val="00166859"/>
    <w:rsid w:val="001765EC"/>
    <w:rsid w:val="001823BA"/>
    <w:rsid w:val="00184939"/>
    <w:rsid w:val="001853E8"/>
    <w:rsid w:val="001A31A8"/>
    <w:rsid w:val="001A4E73"/>
    <w:rsid w:val="001B52F1"/>
    <w:rsid w:val="001B6360"/>
    <w:rsid w:val="001B651B"/>
    <w:rsid w:val="001D6399"/>
    <w:rsid w:val="001E02F3"/>
    <w:rsid w:val="001F4EA6"/>
    <w:rsid w:val="00207555"/>
    <w:rsid w:val="00214959"/>
    <w:rsid w:val="0022272C"/>
    <w:rsid w:val="002260A6"/>
    <w:rsid w:val="0023592E"/>
    <w:rsid w:val="002402B6"/>
    <w:rsid w:val="00252C03"/>
    <w:rsid w:val="002729EF"/>
    <w:rsid w:val="002742B3"/>
    <w:rsid w:val="0028001B"/>
    <w:rsid w:val="002A4C9C"/>
    <w:rsid w:val="002B509B"/>
    <w:rsid w:val="002C3752"/>
    <w:rsid w:val="002C5271"/>
    <w:rsid w:val="002D020B"/>
    <w:rsid w:val="002D4E56"/>
    <w:rsid w:val="002E2A59"/>
    <w:rsid w:val="002E4507"/>
    <w:rsid w:val="002F41BB"/>
    <w:rsid w:val="002F7745"/>
    <w:rsid w:val="0030482B"/>
    <w:rsid w:val="00305254"/>
    <w:rsid w:val="00314361"/>
    <w:rsid w:val="003169D2"/>
    <w:rsid w:val="003267CE"/>
    <w:rsid w:val="00330EEF"/>
    <w:rsid w:val="00350893"/>
    <w:rsid w:val="003608B5"/>
    <w:rsid w:val="003634A8"/>
    <w:rsid w:val="00381E34"/>
    <w:rsid w:val="00382A23"/>
    <w:rsid w:val="003B4BEF"/>
    <w:rsid w:val="003B649E"/>
    <w:rsid w:val="003B7510"/>
    <w:rsid w:val="003B793A"/>
    <w:rsid w:val="003C6B45"/>
    <w:rsid w:val="003D322E"/>
    <w:rsid w:val="003E48E2"/>
    <w:rsid w:val="003E5931"/>
    <w:rsid w:val="003F6162"/>
    <w:rsid w:val="00410486"/>
    <w:rsid w:val="0041282E"/>
    <w:rsid w:val="004206CD"/>
    <w:rsid w:val="004309E5"/>
    <w:rsid w:val="004318EE"/>
    <w:rsid w:val="0043451F"/>
    <w:rsid w:val="00437869"/>
    <w:rsid w:val="00452A20"/>
    <w:rsid w:val="00460700"/>
    <w:rsid w:val="00465A34"/>
    <w:rsid w:val="004674CF"/>
    <w:rsid w:val="004714C0"/>
    <w:rsid w:val="00476EB6"/>
    <w:rsid w:val="004A05CD"/>
    <w:rsid w:val="004B4C76"/>
    <w:rsid w:val="004C0BA9"/>
    <w:rsid w:val="004C4554"/>
    <w:rsid w:val="004D2D62"/>
    <w:rsid w:val="004D2DEC"/>
    <w:rsid w:val="004E7933"/>
    <w:rsid w:val="004F2BE6"/>
    <w:rsid w:val="005012CD"/>
    <w:rsid w:val="00502DEA"/>
    <w:rsid w:val="00510911"/>
    <w:rsid w:val="005208DC"/>
    <w:rsid w:val="00522406"/>
    <w:rsid w:val="00524EDC"/>
    <w:rsid w:val="00527E8A"/>
    <w:rsid w:val="00530761"/>
    <w:rsid w:val="0053570C"/>
    <w:rsid w:val="0054181A"/>
    <w:rsid w:val="00542E85"/>
    <w:rsid w:val="00553B3B"/>
    <w:rsid w:val="00556F39"/>
    <w:rsid w:val="00562479"/>
    <w:rsid w:val="00563335"/>
    <w:rsid w:val="005634D0"/>
    <w:rsid w:val="005661F4"/>
    <w:rsid w:val="00576849"/>
    <w:rsid w:val="005A0ACB"/>
    <w:rsid w:val="005A0D15"/>
    <w:rsid w:val="005A4E08"/>
    <w:rsid w:val="005B2C9F"/>
    <w:rsid w:val="005B7BC9"/>
    <w:rsid w:val="005C2847"/>
    <w:rsid w:val="005E08D2"/>
    <w:rsid w:val="005E7FD8"/>
    <w:rsid w:val="005F13CD"/>
    <w:rsid w:val="005F14B2"/>
    <w:rsid w:val="006031B6"/>
    <w:rsid w:val="0060345A"/>
    <w:rsid w:val="00622560"/>
    <w:rsid w:val="00624EA2"/>
    <w:rsid w:val="00644391"/>
    <w:rsid w:val="00645B02"/>
    <w:rsid w:val="00647712"/>
    <w:rsid w:val="00656605"/>
    <w:rsid w:val="006566DA"/>
    <w:rsid w:val="00662E12"/>
    <w:rsid w:val="006709A5"/>
    <w:rsid w:val="0067134D"/>
    <w:rsid w:val="0067693D"/>
    <w:rsid w:val="00677572"/>
    <w:rsid w:val="0068213C"/>
    <w:rsid w:val="00691142"/>
    <w:rsid w:val="006B186F"/>
    <w:rsid w:val="006B63A9"/>
    <w:rsid w:val="006B67CE"/>
    <w:rsid w:val="006C2B2D"/>
    <w:rsid w:val="006C38ED"/>
    <w:rsid w:val="006C725B"/>
    <w:rsid w:val="006D41B0"/>
    <w:rsid w:val="006E4435"/>
    <w:rsid w:val="006E6182"/>
    <w:rsid w:val="006F3371"/>
    <w:rsid w:val="006F3C60"/>
    <w:rsid w:val="00715F8D"/>
    <w:rsid w:val="00724C67"/>
    <w:rsid w:val="00730BA8"/>
    <w:rsid w:val="00731FD6"/>
    <w:rsid w:val="00736415"/>
    <w:rsid w:val="007408B7"/>
    <w:rsid w:val="00756C0E"/>
    <w:rsid w:val="00766A67"/>
    <w:rsid w:val="00766CC3"/>
    <w:rsid w:val="00770D2A"/>
    <w:rsid w:val="0077371C"/>
    <w:rsid w:val="007749A7"/>
    <w:rsid w:val="0077501C"/>
    <w:rsid w:val="00776376"/>
    <w:rsid w:val="00784F6C"/>
    <w:rsid w:val="0078626B"/>
    <w:rsid w:val="007864F6"/>
    <w:rsid w:val="007B0BA6"/>
    <w:rsid w:val="007B7C4B"/>
    <w:rsid w:val="007D19C0"/>
    <w:rsid w:val="007D594E"/>
    <w:rsid w:val="007E16B9"/>
    <w:rsid w:val="007F0FC5"/>
    <w:rsid w:val="007F22F0"/>
    <w:rsid w:val="007F5C36"/>
    <w:rsid w:val="008047DB"/>
    <w:rsid w:val="00806C6D"/>
    <w:rsid w:val="00807635"/>
    <w:rsid w:val="008129A9"/>
    <w:rsid w:val="008221A4"/>
    <w:rsid w:val="00824BD6"/>
    <w:rsid w:val="00825F8A"/>
    <w:rsid w:val="00826188"/>
    <w:rsid w:val="0083672D"/>
    <w:rsid w:val="00844734"/>
    <w:rsid w:val="00863E9E"/>
    <w:rsid w:val="00865DFB"/>
    <w:rsid w:val="00867439"/>
    <w:rsid w:val="00867BCA"/>
    <w:rsid w:val="00896A79"/>
    <w:rsid w:val="008A7416"/>
    <w:rsid w:val="008B2F7F"/>
    <w:rsid w:val="008B58DD"/>
    <w:rsid w:val="008B6852"/>
    <w:rsid w:val="008C0723"/>
    <w:rsid w:val="008C26FF"/>
    <w:rsid w:val="008D1D14"/>
    <w:rsid w:val="008D2008"/>
    <w:rsid w:val="008E1785"/>
    <w:rsid w:val="008E7127"/>
    <w:rsid w:val="008E7C8E"/>
    <w:rsid w:val="008F1546"/>
    <w:rsid w:val="00910C85"/>
    <w:rsid w:val="00912959"/>
    <w:rsid w:val="00924472"/>
    <w:rsid w:val="0092675A"/>
    <w:rsid w:val="009312A7"/>
    <w:rsid w:val="00947822"/>
    <w:rsid w:val="00952218"/>
    <w:rsid w:val="00954DCC"/>
    <w:rsid w:val="009657F9"/>
    <w:rsid w:val="009700B3"/>
    <w:rsid w:val="0097418B"/>
    <w:rsid w:val="009908B5"/>
    <w:rsid w:val="00993B62"/>
    <w:rsid w:val="0099525B"/>
    <w:rsid w:val="00996B47"/>
    <w:rsid w:val="009A700E"/>
    <w:rsid w:val="009B68BC"/>
    <w:rsid w:val="009C72B7"/>
    <w:rsid w:val="009C7DB2"/>
    <w:rsid w:val="009E1FE0"/>
    <w:rsid w:val="009E77D3"/>
    <w:rsid w:val="00A0052C"/>
    <w:rsid w:val="00A049C1"/>
    <w:rsid w:val="00A16B19"/>
    <w:rsid w:val="00A212C7"/>
    <w:rsid w:val="00A23DED"/>
    <w:rsid w:val="00A31B14"/>
    <w:rsid w:val="00A323DC"/>
    <w:rsid w:val="00A466E6"/>
    <w:rsid w:val="00A52BAA"/>
    <w:rsid w:val="00A75942"/>
    <w:rsid w:val="00A767E8"/>
    <w:rsid w:val="00A815BE"/>
    <w:rsid w:val="00A82CCE"/>
    <w:rsid w:val="00A83565"/>
    <w:rsid w:val="00A93295"/>
    <w:rsid w:val="00A94F53"/>
    <w:rsid w:val="00A94F5B"/>
    <w:rsid w:val="00AA25E0"/>
    <w:rsid w:val="00AA411C"/>
    <w:rsid w:val="00AA5DA1"/>
    <w:rsid w:val="00AA66AC"/>
    <w:rsid w:val="00AC2C94"/>
    <w:rsid w:val="00AC653E"/>
    <w:rsid w:val="00AD22C3"/>
    <w:rsid w:val="00AD2ABD"/>
    <w:rsid w:val="00AE369F"/>
    <w:rsid w:val="00AF2AAB"/>
    <w:rsid w:val="00B026CB"/>
    <w:rsid w:val="00B134F5"/>
    <w:rsid w:val="00B14BA4"/>
    <w:rsid w:val="00B308A7"/>
    <w:rsid w:val="00B50377"/>
    <w:rsid w:val="00B703AD"/>
    <w:rsid w:val="00B711CC"/>
    <w:rsid w:val="00B75C91"/>
    <w:rsid w:val="00B81FCC"/>
    <w:rsid w:val="00B851D4"/>
    <w:rsid w:val="00B85E49"/>
    <w:rsid w:val="00B868FC"/>
    <w:rsid w:val="00B95072"/>
    <w:rsid w:val="00B95B32"/>
    <w:rsid w:val="00BA730C"/>
    <w:rsid w:val="00BB26CD"/>
    <w:rsid w:val="00BB455D"/>
    <w:rsid w:val="00BC3370"/>
    <w:rsid w:val="00BD2F16"/>
    <w:rsid w:val="00BD3BAB"/>
    <w:rsid w:val="00BE38A3"/>
    <w:rsid w:val="00BF18D3"/>
    <w:rsid w:val="00C07239"/>
    <w:rsid w:val="00C259B5"/>
    <w:rsid w:val="00C26574"/>
    <w:rsid w:val="00C26EE9"/>
    <w:rsid w:val="00C31943"/>
    <w:rsid w:val="00C364B1"/>
    <w:rsid w:val="00C46A58"/>
    <w:rsid w:val="00C47D87"/>
    <w:rsid w:val="00C519BF"/>
    <w:rsid w:val="00C60F37"/>
    <w:rsid w:val="00C627F9"/>
    <w:rsid w:val="00C636FB"/>
    <w:rsid w:val="00C6584D"/>
    <w:rsid w:val="00C668AE"/>
    <w:rsid w:val="00C712CB"/>
    <w:rsid w:val="00C76057"/>
    <w:rsid w:val="00C929E0"/>
    <w:rsid w:val="00CB1AFE"/>
    <w:rsid w:val="00CB4E5A"/>
    <w:rsid w:val="00CC73D7"/>
    <w:rsid w:val="00CE63D5"/>
    <w:rsid w:val="00CE7069"/>
    <w:rsid w:val="00CF0AD7"/>
    <w:rsid w:val="00CF0BE1"/>
    <w:rsid w:val="00CF3F1F"/>
    <w:rsid w:val="00CF7C2B"/>
    <w:rsid w:val="00D337F1"/>
    <w:rsid w:val="00D34BE7"/>
    <w:rsid w:val="00D364C1"/>
    <w:rsid w:val="00D4741F"/>
    <w:rsid w:val="00D52A14"/>
    <w:rsid w:val="00D61C69"/>
    <w:rsid w:val="00D6206A"/>
    <w:rsid w:val="00D626A6"/>
    <w:rsid w:val="00D65523"/>
    <w:rsid w:val="00D74599"/>
    <w:rsid w:val="00D74943"/>
    <w:rsid w:val="00D76DB6"/>
    <w:rsid w:val="00D925D7"/>
    <w:rsid w:val="00D92F00"/>
    <w:rsid w:val="00DA0469"/>
    <w:rsid w:val="00DA3CDD"/>
    <w:rsid w:val="00DB3B3A"/>
    <w:rsid w:val="00DB67CD"/>
    <w:rsid w:val="00DC232A"/>
    <w:rsid w:val="00DD13B7"/>
    <w:rsid w:val="00DD45E9"/>
    <w:rsid w:val="00DD74D9"/>
    <w:rsid w:val="00DF0750"/>
    <w:rsid w:val="00DF20BA"/>
    <w:rsid w:val="00DF3B0C"/>
    <w:rsid w:val="00E028A9"/>
    <w:rsid w:val="00E04C51"/>
    <w:rsid w:val="00E145E1"/>
    <w:rsid w:val="00E14984"/>
    <w:rsid w:val="00E17F8F"/>
    <w:rsid w:val="00E22A25"/>
    <w:rsid w:val="00E363CC"/>
    <w:rsid w:val="00E407D9"/>
    <w:rsid w:val="00E560F1"/>
    <w:rsid w:val="00E62C2D"/>
    <w:rsid w:val="00E67CB4"/>
    <w:rsid w:val="00E7085B"/>
    <w:rsid w:val="00E747A9"/>
    <w:rsid w:val="00E83402"/>
    <w:rsid w:val="00E92319"/>
    <w:rsid w:val="00EA08A9"/>
    <w:rsid w:val="00EA10DC"/>
    <w:rsid w:val="00EA3A24"/>
    <w:rsid w:val="00EB451D"/>
    <w:rsid w:val="00EB614A"/>
    <w:rsid w:val="00EC0A5F"/>
    <w:rsid w:val="00EC7E97"/>
    <w:rsid w:val="00ED6701"/>
    <w:rsid w:val="00EE680A"/>
    <w:rsid w:val="00EF2423"/>
    <w:rsid w:val="00EF30E9"/>
    <w:rsid w:val="00EF3A5A"/>
    <w:rsid w:val="00F0182E"/>
    <w:rsid w:val="00F11435"/>
    <w:rsid w:val="00F12977"/>
    <w:rsid w:val="00F14EDC"/>
    <w:rsid w:val="00F23449"/>
    <w:rsid w:val="00F23F0D"/>
    <w:rsid w:val="00F24964"/>
    <w:rsid w:val="00F26E4A"/>
    <w:rsid w:val="00F537CC"/>
    <w:rsid w:val="00F61DC9"/>
    <w:rsid w:val="00F65D68"/>
    <w:rsid w:val="00F72EAD"/>
    <w:rsid w:val="00F837F4"/>
    <w:rsid w:val="00FA7614"/>
    <w:rsid w:val="00FB64CE"/>
    <w:rsid w:val="00FC1F32"/>
    <w:rsid w:val="00FC46AB"/>
    <w:rsid w:val="00FC59C4"/>
    <w:rsid w:val="00FC7C58"/>
    <w:rsid w:val="00FD2BE1"/>
    <w:rsid w:val="00FD4F4B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D7ECB"/>
  <w15:docId w15:val="{B8A1EDFD-F45F-4714-96CA-06313F17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qFormat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31871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  <w:ind w:left="170" w:hanging="17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eading1Char">
    <w:name w:val="Heading 1 Char"/>
    <w:basedOn w:val="DefaultParagraphFont"/>
    <w:link w:val="Heading1"/>
    <w:rsid w:val="001D6399"/>
    <w:rPr>
      <w:rFonts w:ascii="Times New Roman" w:hAnsi="Times New Roman"/>
      <w:b/>
      <w:sz w:val="28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60345A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D594E"/>
    <w:rPr>
      <w:rFonts w:ascii="Times New Roman" w:hAnsi="Times New Roman"/>
      <w:sz w:val="18"/>
      <w:lang w:val="en-GB" w:eastAsia="en-US"/>
    </w:rPr>
  </w:style>
  <w:style w:type="paragraph" w:customStyle="1" w:styleId="Heading10">
    <w:name w:val="Heading  1"/>
    <w:basedOn w:val="Normal"/>
    <w:rsid w:val="0028001B"/>
    <w:pPr>
      <w:ind w:left="1134" w:hanging="1134"/>
    </w:pPr>
    <w:rPr>
      <w:rFonts w:asciiTheme="majorBidi" w:hAnsiTheme="majorBidi" w:cstheme="majorBidi"/>
      <w:b/>
      <w:bCs/>
      <w:sz w:val="28"/>
      <w:szCs w:val="28"/>
      <w:lang w:eastAsia="zh-CN"/>
    </w:rPr>
  </w:style>
  <w:style w:type="character" w:styleId="Hyperlink">
    <w:name w:val="Hyperlink"/>
    <w:aliases w:val="CEO_Hyperlink,超级链接"/>
    <w:basedOn w:val="DefaultParagraphFont"/>
    <w:uiPriority w:val="99"/>
    <w:unhideWhenUsed/>
    <w:rsid w:val="00FC46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0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AB2D3-2A25-4344-85CA-A42C2BDAF2B6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996b2e75-67fd-4955-a3b0-5ab9934cb50b"/>
    <ds:schemaRef ds:uri="http://schemas.microsoft.com/office/infopath/2007/PartnerControls"/>
    <ds:schemaRef ds:uri="http://purl.org/dc/terms/"/>
    <ds:schemaRef ds:uri="http://purl.org/dc/elements/1.1/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2349</Words>
  <Characters>643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- 2019</dc:subject>
  <dc:creator>Zhao, Lanyi</dc:creator>
  <dc:description/>
  <cp:lastModifiedBy>Chinese</cp:lastModifiedBy>
  <cp:revision>3</cp:revision>
  <cp:lastPrinted>2006-07-03T06:56:00Z</cp:lastPrinted>
  <dcterms:created xsi:type="dcterms:W3CDTF">2024-02-20T15:05:00Z</dcterms:created>
  <dcterms:modified xsi:type="dcterms:W3CDTF">2024-02-20T15:07:00Z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