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20" w:type="pct"/>
        <w:tblLayout w:type="fixed"/>
        <w:tblLook w:val="0000" w:firstRow="0" w:lastRow="0" w:firstColumn="0" w:lastColumn="0" w:noHBand="0" w:noVBand="0"/>
      </w:tblPr>
      <w:tblGrid>
        <w:gridCol w:w="1590"/>
        <w:gridCol w:w="5106"/>
        <w:gridCol w:w="993"/>
        <w:gridCol w:w="1977"/>
        <w:gridCol w:w="6"/>
      </w:tblGrid>
      <w:tr w:rsidR="008A5EB0" w:rsidRPr="000D1EE4" w14:paraId="5F762DF3" w14:textId="77777777" w:rsidTr="008A5EB0">
        <w:trPr>
          <w:cantSplit/>
          <w:trHeight w:val="20"/>
        </w:trPr>
        <w:tc>
          <w:tcPr>
            <w:tcW w:w="1590" w:type="dxa"/>
            <w:vAlign w:val="center"/>
          </w:tcPr>
          <w:p w14:paraId="1C39B01D" w14:textId="77777777" w:rsidR="008A5EB0" w:rsidRPr="000D1EE4" w:rsidRDefault="008A5EB0" w:rsidP="00794930">
            <w:pPr>
              <w:spacing w:before="0"/>
              <w:jc w:val="left"/>
              <w:rPr>
                <w:b/>
                <w:bCs/>
                <w:rtl/>
                <w:lang w:bidi="ar-EG"/>
              </w:rPr>
            </w:pPr>
            <w:r w:rsidRPr="000D1EE4">
              <w:rPr>
                <w:noProof/>
              </w:rPr>
              <w:drawing>
                <wp:inline distT="0" distB="0" distL="0" distR="0" wp14:anchorId="2EB54E23" wp14:editId="7C835D64">
                  <wp:extent cx="682402" cy="720000"/>
                  <wp:effectExtent l="0" t="0" r="3810" b="4445"/>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c>
          <w:tcPr>
            <w:tcW w:w="6099" w:type="dxa"/>
            <w:gridSpan w:val="2"/>
          </w:tcPr>
          <w:p w14:paraId="6C260F7D" w14:textId="77777777" w:rsidR="008A5EB0" w:rsidRPr="000D1EE4" w:rsidRDefault="008A5EB0" w:rsidP="00794930">
            <w:pPr>
              <w:pStyle w:val="LOGO"/>
              <w:framePr w:hSpace="0" w:wrap="auto" w:xAlign="left" w:yAlign="inline"/>
              <w:rPr>
                <w:b w:val="0"/>
                <w:bCs w:val="0"/>
                <w:rtl/>
              </w:rPr>
            </w:pPr>
            <w:r>
              <w:rPr>
                <w:rFonts w:hint="cs"/>
                <w:rtl/>
              </w:rPr>
              <w:t>المؤتمر العالمي للاتصالات الراديوية</w:t>
            </w:r>
            <w:r w:rsidRPr="000D1EE4">
              <w:rPr>
                <w:rFonts w:hint="cs"/>
                <w:rtl/>
              </w:rPr>
              <w:t xml:space="preserve"> </w:t>
            </w:r>
            <w:r>
              <w:t>(</w:t>
            </w:r>
            <w:r w:rsidRPr="000D1EE4">
              <w:t>WRC-23</w:t>
            </w:r>
            <w:r>
              <w:t>)</w:t>
            </w:r>
            <w:r>
              <w:br/>
            </w:r>
            <w:r>
              <w:rPr>
                <w:rFonts w:hint="cs"/>
                <w:sz w:val="26"/>
                <w:szCs w:val="26"/>
                <w:rtl/>
              </w:rPr>
              <w:t>دبي</w:t>
            </w:r>
            <w:r w:rsidRPr="000D1EE4">
              <w:rPr>
                <w:sz w:val="26"/>
                <w:szCs w:val="26"/>
                <w:rtl/>
              </w:rPr>
              <w:t xml:space="preserve">، </w:t>
            </w:r>
            <w:r>
              <w:rPr>
                <w:sz w:val="26"/>
                <w:szCs w:val="26"/>
              </w:rPr>
              <w:t>20</w:t>
            </w:r>
            <w:r w:rsidRPr="000D1EE4">
              <w:rPr>
                <w:rFonts w:hint="cs"/>
                <w:sz w:val="26"/>
                <w:szCs w:val="26"/>
                <w:rtl/>
              </w:rPr>
              <w:t xml:space="preserve"> </w:t>
            </w:r>
            <w:r>
              <w:rPr>
                <w:rFonts w:hint="cs"/>
                <w:sz w:val="26"/>
                <w:szCs w:val="26"/>
                <w:rtl/>
              </w:rPr>
              <w:t>نوفمبر</w:t>
            </w:r>
            <w:r w:rsidRPr="000D1EE4">
              <w:rPr>
                <w:rFonts w:hint="cs"/>
                <w:sz w:val="26"/>
                <w:szCs w:val="26"/>
                <w:rtl/>
              </w:rPr>
              <w:t xml:space="preserve"> </w:t>
            </w:r>
            <w:r w:rsidRPr="000D1EE4">
              <w:rPr>
                <w:sz w:val="26"/>
                <w:szCs w:val="26"/>
                <w:rtl/>
              </w:rPr>
              <w:t>–</w:t>
            </w:r>
            <w:r w:rsidRPr="000D1EE4">
              <w:rPr>
                <w:rFonts w:hint="cs"/>
                <w:sz w:val="26"/>
                <w:szCs w:val="26"/>
                <w:rtl/>
              </w:rPr>
              <w:t xml:space="preserve"> </w:t>
            </w:r>
            <w:r>
              <w:rPr>
                <w:sz w:val="26"/>
                <w:szCs w:val="26"/>
              </w:rPr>
              <w:t>15</w:t>
            </w:r>
            <w:r w:rsidRPr="000D1EE4">
              <w:rPr>
                <w:rFonts w:hint="cs"/>
                <w:sz w:val="26"/>
                <w:szCs w:val="26"/>
                <w:rtl/>
              </w:rPr>
              <w:t xml:space="preserve"> </w:t>
            </w:r>
            <w:r>
              <w:rPr>
                <w:rFonts w:hint="cs"/>
                <w:sz w:val="26"/>
                <w:szCs w:val="26"/>
                <w:rtl/>
              </w:rPr>
              <w:t>ديسمبر</w:t>
            </w:r>
            <w:r w:rsidRPr="000D1EE4">
              <w:rPr>
                <w:rFonts w:hint="cs"/>
                <w:sz w:val="26"/>
                <w:szCs w:val="26"/>
                <w:rtl/>
              </w:rPr>
              <w:t xml:space="preserve"> </w:t>
            </w:r>
            <w:r w:rsidRPr="000D1EE4">
              <w:rPr>
                <w:sz w:val="26"/>
                <w:szCs w:val="26"/>
              </w:rPr>
              <w:t>2023</w:t>
            </w:r>
          </w:p>
        </w:tc>
        <w:tc>
          <w:tcPr>
            <w:tcW w:w="1983" w:type="dxa"/>
            <w:gridSpan w:val="2"/>
            <w:vAlign w:val="center"/>
          </w:tcPr>
          <w:p w14:paraId="0B2D2F24" w14:textId="77777777" w:rsidR="008A5EB0" w:rsidRPr="000D1EE4" w:rsidRDefault="008A5EB0" w:rsidP="00794930">
            <w:pPr>
              <w:jc w:val="right"/>
              <w:rPr>
                <w:rtl/>
                <w:lang w:bidi="ar-EG"/>
              </w:rPr>
            </w:pPr>
            <w:r>
              <w:rPr>
                <w:noProof/>
              </w:rPr>
              <w:drawing>
                <wp:inline distT="0" distB="0" distL="0" distR="0" wp14:anchorId="56A2CCDF" wp14:editId="3E9A777B">
                  <wp:extent cx="967839" cy="967839"/>
                  <wp:effectExtent l="0" t="0" r="0" b="3810"/>
                  <wp:docPr id="1" name="Picture 1" descr="A picture containing graphics, graphic design,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s, graphic design, screenshot, fon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0428" cy="980428"/>
                          </a:xfrm>
                          <a:prstGeom prst="rect">
                            <a:avLst/>
                          </a:prstGeom>
                          <a:noFill/>
                          <a:ln>
                            <a:noFill/>
                          </a:ln>
                        </pic:spPr>
                      </pic:pic>
                    </a:graphicData>
                  </a:graphic>
                </wp:inline>
              </w:drawing>
            </w:r>
          </w:p>
        </w:tc>
      </w:tr>
      <w:tr w:rsidR="000D1EE4" w:rsidRPr="000D1EE4" w14:paraId="7D170BDC" w14:textId="77777777" w:rsidTr="008A5EB0">
        <w:trPr>
          <w:gridAfter w:val="1"/>
          <w:wAfter w:w="6" w:type="dxa"/>
          <w:cantSplit/>
          <w:trHeight w:val="20"/>
        </w:trPr>
        <w:tc>
          <w:tcPr>
            <w:tcW w:w="6696" w:type="dxa"/>
            <w:gridSpan w:val="2"/>
            <w:tcBorders>
              <w:bottom w:val="single" w:sz="12" w:space="0" w:color="auto"/>
            </w:tcBorders>
          </w:tcPr>
          <w:p w14:paraId="53CDB41E" w14:textId="77777777" w:rsidR="000D1EE4" w:rsidRPr="000D1EE4" w:rsidRDefault="000D1EE4" w:rsidP="00794930">
            <w:pPr>
              <w:rPr>
                <w:rtl/>
                <w:lang w:bidi="ar-EG"/>
              </w:rPr>
            </w:pPr>
          </w:p>
        </w:tc>
        <w:tc>
          <w:tcPr>
            <w:tcW w:w="2970" w:type="dxa"/>
            <w:gridSpan w:val="2"/>
            <w:tcBorders>
              <w:bottom w:val="single" w:sz="12" w:space="0" w:color="auto"/>
            </w:tcBorders>
          </w:tcPr>
          <w:p w14:paraId="1583D1DF" w14:textId="77777777" w:rsidR="000D1EE4" w:rsidRPr="000D1EE4" w:rsidRDefault="000D1EE4" w:rsidP="00794930">
            <w:pPr>
              <w:rPr>
                <w:lang w:val="en-GB" w:bidi="ar-EG"/>
              </w:rPr>
            </w:pPr>
          </w:p>
        </w:tc>
      </w:tr>
      <w:tr w:rsidR="000D1EE4" w:rsidRPr="000D1EE4" w14:paraId="2D218E01" w14:textId="77777777" w:rsidTr="008A5EB0">
        <w:trPr>
          <w:gridAfter w:val="1"/>
          <w:wAfter w:w="6" w:type="dxa"/>
          <w:cantSplit/>
          <w:trHeight w:val="20"/>
        </w:trPr>
        <w:tc>
          <w:tcPr>
            <w:tcW w:w="6696" w:type="dxa"/>
            <w:gridSpan w:val="2"/>
            <w:tcBorders>
              <w:top w:val="single" w:sz="12" w:space="0" w:color="auto"/>
            </w:tcBorders>
          </w:tcPr>
          <w:p w14:paraId="782EEB6F" w14:textId="77777777" w:rsidR="000D1EE4" w:rsidRPr="000D1EE4" w:rsidRDefault="000D1EE4" w:rsidP="00794930">
            <w:pPr>
              <w:rPr>
                <w:b/>
                <w:bCs/>
                <w:rtl/>
                <w:lang w:bidi="ar-EG"/>
              </w:rPr>
            </w:pPr>
          </w:p>
        </w:tc>
        <w:tc>
          <w:tcPr>
            <w:tcW w:w="2970" w:type="dxa"/>
            <w:gridSpan w:val="2"/>
            <w:tcBorders>
              <w:top w:val="single" w:sz="12" w:space="0" w:color="auto"/>
            </w:tcBorders>
          </w:tcPr>
          <w:p w14:paraId="3B0AEC8C" w14:textId="77777777" w:rsidR="000D1EE4" w:rsidRPr="000D1EE4" w:rsidRDefault="000D1EE4" w:rsidP="00794930">
            <w:pPr>
              <w:rPr>
                <w:b/>
                <w:bCs/>
                <w:lang w:bidi="ar-EG"/>
              </w:rPr>
            </w:pPr>
          </w:p>
        </w:tc>
      </w:tr>
      <w:tr w:rsidR="000D1EE4" w:rsidRPr="000D1EE4" w14:paraId="21AE9FE0" w14:textId="77777777" w:rsidTr="008A5EB0">
        <w:trPr>
          <w:gridAfter w:val="1"/>
          <w:wAfter w:w="6" w:type="dxa"/>
          <w:cantSplit/>
        </w:trPr>
        <w:tc>
          <w:tcPr>
            <w:tcW w:w="6696" w:type="dxa"/>
            <w:gridSpan w:val="2"/>
          </w:tcPr>
          <w:p w14:paraId="7B51795A" w14:textId="77777777" w:rsidR="000D1EE4" w:rsidRPr="00B35005" w:rsidRDefault="000D1EE4" w:rsidP="005C37AB">
            <w:pPr>
              <w:pStyle w:val="Committee"/>
              <w:bidi/>
              <w:rPr>
                <w:rtl/>
                <w:lang w:bidi="ar-EG"/>
              </w:rPr>
            </w:pPr>
            <w:r w:rsidRPr="00B35005">
              <w:rPr>
                <w:rtl/>
                <w:lang w:bidi="ar-EG"/>
              </w:rPr>
              <w:t>الجلسة العامة</w:t>
            </w:r>
          </w:p>
        </w:tc>
        <w:tc>
          <w:tcPr>
            <w:tcW w:w="2970" w:type="dxa"/>
            <w:gridSpan w:val="2"/>
          </w:tcPr>
          <w:p w14:paraId="7FA96C59" w14:textId="1505391C" w:rsidR="000D1EE4" w:rsidRPr="00B35005" w:rsidRDefault="000D1EE4" w:rsidP="00794930">
            <w:pPr>
              <w:spacing w:before="60" w:after="60" w:line="260" w:lineRule="exact"/>
              <w:rPr>
                <w:b/>
                <w:bCs/>
                <w:rtl/>
                <w:lang w:bidi="ar-EG"/>
              </w:rPr>
            </w:pPr>
            <w:r w:rsidRPr="00B35005">
              <w:rPr>
                <w:b/>
                <w:bCs/>
                <w:rtl/>
                <w:lang w:bidi="ar-EG"/>
              </w:rPr>
              <w:t>الوثيقة</w:t>
            </w:r>
            <w:r w:rsidR="00B94581">
              <w:rPr>
                <w:rFonts w:hint="cs"/>
                <w:b/>
                <w:bCs/>
                <w:rtl/>
                <w:lang w:bidi="ar-EG"/>
              </w:rPr>
              <w:t xml:space="preserve"> </w:t>
            </w:r>
            <w:r w:rsidR="00B35005" w:rsidRPr="00B35005">
              <w:rPr>
                <w:b/>
                <w:bCs/>
              </w:rPr>
              <w:t>451</w:t>
            </w:r>
            <w:r w:rsidRPr="00B35005">
              <w:rPr>
                <w:b/>
                <w:bCs/>
                <w:lang w:bidi="ar-EG"/>
              </w:rPr>
              <w:t>-A</w:t>
            </w:r>
          </w:p>
        </w:tc>
      </w:tr>
      <w:tr w:rsidR="000D1EE4" w:rsidRPr="000D1EE4" w14:paraId="4D524E42" w14:textId="77777777" w:rsidTr="008A5EB0">
        <w:trPr>
          <w:gridAfter w:val="1"/>
          <w:wAfter w:w="6" w:type="dxa"/>
          <w:cantSplit/>
        </w:trPr>
        <w:tc>
          <w:tcPr>
            <w:tcW w:w="6696" w:type="dxa"/>
            <w:gridSpan w:val="2"/>
          </w:tcPr>
          <w:p w14:paraId="43380C7F" w14:textId="77777777" w:rsidR="000D1EE4" w:rsidRPr="00B35005" w:rsidRDefault="000D1EE4" w:rsidP="00794930">
            <w:pPr>
              <w:spacing w:before="60" w:after="60" w:line="260" w:lineRule="exact"/>
              <w:rPr>
                <w:b/>
                <w:bCs/>
                <w:rtl/>
                <w:lang w:bidi="ar-LB"/>
              </w:rPr>
            </w:pPr>
          </w:p>
        </w:tc>
        <w:tc>
          <w:tcPr>
            <w:tcW w:w="2970" w:type="dxa"/>
            <w:gridSpan w:val="2"/>
          </w:tcPr>
          <w:p w14:paraId="58443FD9" w14:textId="0B8CE8D5" w:rsidR="000D1EE4" w:rsidRPr="00B35005" w:rsidRDefault="00B35005" w:rsidP="00794930">
            <w:pPr>
              <w:spacing w:before="60" w:after="60" w:line="260" w:lineRule="exact"/>
              <w:rPr>
                <w:b/>
                <w:bCs/>
                <w:rtl/>
                <w:lang w:bidi="ar-EG"/>
              </w:rPr>
            </w:pPr>
            <w:r>
              <w:rPr>
                <w:b/>
                <w:bCs/>
                <w:lang w:bidi="ar-EG"/>
              </w:rPr>
              <w:t>11</w:t>
            </w:r>
            <w:r w:rsidR="000D1EE4" w:rsidRPr="00B35005">
              <w:rPr>
                <w:rFonts w:hint="cs"/>
                <w:b/>
                <w:bCs/>
                <w:rtl/>
                <w:lang w:bidi="ar-EG"/>
              </w:rPr>
              <w:t xml:space="preserve"> </w:t>
            </w:r>
            <w:r w:rsidR="00794930" w:rsidRPr="00B35005">
              <w:rPr>
                <w:rFonts w:hint="cs"/>
                <w:b/>
                <w:bCs/>
                <w:rtl/>
                <w:lang w:bidi="ar-EG"/>
              </w:rPr>
              <w:t xml:space="preserve">ديسمبر </w:t>
            </w:r>
            <w:r w:rsidR="00B269D2" w:rsidRPr="00B35005">
              <w:rPr>
                <w:b/>
                <w:bCs/>
                <w:lang w:bidi="ar-EG"/>
              </w:rPr>
              <w:t>2023</w:t>
            </w:r>
          </w:p>
        </w:tc>
      </w:tr>
      <w:tr w:rsidR="000D1EE4" w:rsidRPr="000D1EE4" w14:paraId="76EF8605" w14:textId="77777777" w:rsidTr="008A5EB0">
        <w:trPr>
          <w:gridAfter w:val="1"/>
          <w:wAfter w:w="6" w:type="dxa"/>
          <w:cantSplit/>
        </w:trPr>
        <w:tc>
          <w:tcPr>
            <w:tcW w:w="6696" w:type="dxa"/>
            <w:gridSpan w:val="2"/>
          </w:tcPr>
          <w:p w14:paraId="69911F6D" w14:textId="77777777" w:rsidR="000D1EE4" w:rsidRPr="00B35005" w:rsidRDefault="000D1EE4" w:rsidP="00794930">
            <w:pPr>
              <w:spacing w:before="60" w:after="60" w:line="260" w:lineRule="exact"/>
              <w:rPr>
                <w:b/>
                <w:bCs/>
                <w:rtl/>
                <w:lang w:bidi="ar-EG"/>
              </w:rPr>
            </w:pPr>
          </w:p>
        </w:tc>
        <w:tc>
          <w:tcPr>
            <w:tcW w:w="2970" w:type="dxa"/>
            <w:gridSpan w:val="2"/>
          </w:tcPr>
          <w:p w14:paraId="7F6F968C" w14:textId="77777777" w:rsidR="000D1EE4" w:rsidRPr="00B35005" w:rsidRDefault="000D1EE4" w:rsidP="00794930">
            <w:pPr>
              <w:spacing w:before="60" w:after="60" w:line="260" w:lineRule="exact"/>
              <w:rPr>
                <w:b/>
                <w:bCs/>
                <w:lang w:bidi="ar-EG"/>
              </w:rPr>
            </w:pPr>
            <w:r w:rsidRPr="00B35005">
              <w:rPr>
                <w:b/>
                <w:bCs/>
                <w:rtl/>
                <w:lang w:bidi="ar-EG"/>
              </w:rPr>
              <w:t>الأصل:</w:t>
            </w:r>
            <w:r w:rsidRPr="00B35005">
              <w:rPr>
                <w:rFonts w:hint="cs"/>
                <w:b/>
                <w:bCs/>
                <w:rtl/>
                <w:lang w:bidi="ar-EG"/>
              </w:rPr>
              <w:t xml:space="preserve"> </w:t>
            </w:r>
            <w:r w:rsidRPr="00B35005">
              <w:rPr>
                <w:b/>
                <w:bCs/>
                <w:rtl/>
                <w:lang w:bidi="ar-EG"/>
              </w:rPr>
              <w:t>بالإنكليزية</w:t>
            </w:r>
          </w:p>
        </w:tc>
      </w:tr>
      <w:tr w:rsidR="000D1EE4" w:rsidRPr="000D1EE4" w14:paraId="2CC0F999" w14:textId="77777777" w:rsidTr="008A5EB0">
        <w:trPr>
          <w:gridAfter w:val="1"/>
          <w:wAfter w:w="6" w:type="dxa"/>
          <w:cantSplit/>
        </w:trPr>
        <w:tc>
          <w:tcPr>
            <w:tcW w:w="9666" w:type="dxa"/>
            <w:gridSpan w:val="4"/>
          </w:tcPr>
          <w:p w14:paraId="5DF5761C" w14:textId="77777777" w:rsidR="000D1EE4" w:rsidRPr="000D1EE4" w:rsidRDefault="000D1EE4" w:rsidP="00794930">
            <w:pPr>
              <w:rPr>
                <w:b/>
                <w:bCs/>
                <w:lang w:bidi="ar-EG"/>
              </w:rPr>
            </w:pPr>
          </w:p>
        </w:tc>
      </w:tr>
      <w:tr w:rsidR="009830C5" w:rsidRPr="000D1EE4" w14:paraId="3489A3E7" w14:textId="77777777" w:rsidTr="008A5EB0">
        <w:trPr>
          <w:gridAfter w:val="1"/>
          <w:wAfter w:w="6" w:type="dxa"/>
          <w:cantSplit/>
        </w:trPr>
        <w:tc>
          <w:tcPr>
            <w:tcW w:w="9666" w:type="dxa"/>
            <w:gridSpan w:val="4"/>
          </w:tcPr>
          <w:p w14:paraId="1F3E4FD7" w14:textId="7CFFFED4" w:rsidR="009830C5" w:rsidRPr="005C37AB" w:rsidRDefault="009830C5" w:rsidP="005C37AB">
            <w:pPr>
              <w:pStyle w:val="Title1"/>
              <w:rPr>
                <w:rtl/>
              </w:rPr>
            </w:pPr>
            <w:r w:rsidRPr="005C37AB">
              <w:rPr>
                <w:rFonts w:hint="cs"/>
                <w:rtl/>
              </w:rPr>
              <w:t>محضر</w:t>
            </w:r>
            <w:r w:rsidRPr="005C37AB">
              <w:br/>
            </w:r>
            <w:r w:rsidRPr="005C37AB">
              <w:rPr>
                <w:rFonts w:hint="cs"/>
                <w:rtl/>
              </w:rPr>
              <w:t>الجلسة</w:t>
            </w:r>
            <w:r w:rsidRPr="005C37AB">
              <w:rPr>
                <w:rtl/>
              </w:rPr>
              <w:t xml:space="preserve"> العامـة </w:t>
            </w:r>
            <w:r w:rsidR="00B36A3C" w:rsidRPr="005C37AB">
              <w:rPr>
                <w:rFonts w:hint="cs"/>
                <w:rtl/>
              </w:rPr>
              <w:t>السابعة</w:t>
            </w:r>
          </w:p>
        </w:tc>
      </w:tr>
      <w:tr w:rsidR="009830C5" w:rsidRPr="000D1EE4" w14:paraId="7FA86F18" w14:textId="77777777" w:rsidTr="008A5EB0">
        <w:trPr>
          <w:gridAfter w:val="1"/>
          <w:wAfter w:w="6" w:type="dxa"/>
          <w:cantSplit/>
        </w:trPr>
        <w:tc>
          <w:tcPr>
            <w:tcW w:w="9666" w:type="dxa"/>
            <w:gridSpan w:val="4"/>
          </w:tcPr>
          <w:p w14:paraId="1F61A29F" w14:textId="7975B8CC" w:rsidR="009830C5" w:rsidRPr="005C37AB" w:rsidRDefault="009830C5" w:rsidP="005C37AB">
            <w:pPr>
              <w:pStyle w:val="Normalaftertitle"/>
              <w:jc w:val="center"/>
              <w:rPr>
                <w:rtl/>
              </w:rPr>
            </w:pPr>
            <w:r w:rsidRPr="005C37AB">
              <w:rPr>
                <w:rFonts w:hint="cs"/>
                <w:rtl/>
              </w:rPr>
              <w:t>الجمعة</w:t>
            </w:r>
            <w:r w:rsidRPr="005C37AB">
              <w:rPr>
                <w:rtl/>
              </w:rPr>
              <w:t xml:space="preserve">، </w:t>
            </w:r>
            <w:r w:rsidRPr="005C37AB">
              <w:t>8</w:t>
            </w:r>
            <w:r w:rsidRPr="005C37AB">
              <w:rPr>
                <w:rtl/>
              </w:rPr>
              <w:t xml:space="preserve"> </w:t>
            </w:r>
            <w:r w:rsidRPr="005C37AB">
              <w:rPr>
                <w:rFonts w:hint="cs"/>
                <w:rtl/>
              </w:rPr>
              <w:t>ديسمبر</w:t>
            </w:r>
            <w:r w:rsidRPr="005C37AB">
              <w:rPr>
                <w:rtl/>
              </w:rPr>
              <w:t xml:space="preserve"> </w:t>
            </w:r>
            <w:r w:rsidRPr="005C37AB">
              <w:t>2023</w:t>
            </w:r>
            <w:r w:rsidRPr="005C37AB">
              <w:rPr>
                <w:rtl/>
              </w:rPr>
              <w:t xml:space="preserve">، الساعة </w:t>
            </w:r>
            <w:r w:rsidRPr="005C37AB">
              <w:rPr>
                <w:rFonts w:hint="cs"/>
                <w:rtl/>
              </w:rPr>
              <w:t>1045</w:t>
            </w:r>
          </w:p>
        </w:tc>
      </w:tr>
      <w:tr w:rsidR="009830C5" w:rsidRPr="000D1EE4" w14:paraId="4F38749E" w14:textId="77777777" w:rsidTr="008A5EB0">
        <w:trPr>
          <w:gridAfter w:val="1"/>
          <w:wAfter w:w="6" w:type="dxa"/>
          <w:cantSplit/>
        </w:trPr>
        <w:tc>
          <w:tcPr>
            <w:tcW w:w="9666" w:type="dxa"/>
            <w:gridSpan w:val="4"/>
          </w:tcPr>
          <w:p w14:paraId="7BBAFAE7" w14:textId="7B98B77C" w:rsidR="009830C5" w:rsidRPr="009830C5" w:rsidRDefault="009830C5" w:rsidP="00A16579">
            <w:pPr>
              <w:jc w:val="center"/>
            </w:pPr>
            <w:r w:rsidRPr="009830C5">
              <w:rPr>
                <w:b/>
                <w:bCs/>
                <w:rtl/>
              </w:rPr>
              <w:t>الرئيس:</w:t>
            </w:r>
            <w:r w:rsidRPr="009830C5">
              <w:rPr>
                <w:rFonts w:hint="cs"/>
                <w:rtl/>
              </w:rPr>
              <w:t xml:space="preserve"> </w:t>
            </w:r>
            <w:r w:rsidRPr="009830C5">
              <w:rPr>
                <w:rFonts w:hint="cs"/>
                <w:rtl/>
                <w:lang w:val="fr-CH" w:bidi="ar-SY"/>
              </w:rPr>
              <w:t xml:space="preserve">سعادة </w:t>
            </w:r>
            <w:r w:rsidRPr="009830C5">
              <w:rPr>
                <w:rFonts w:hint="cs"/>
                <w:rtl/>
              </w:rPr>
              <w:t xml:space="preserve">السيد </w:t>
            </w:r>
            <w:r w:rsidRPr="009830C5">
              <w:rPr>
                <w:rtl/>
              </w:rPr>
              <w:t>م</w:t>
            </w:r>
            <w:r w:rsidRPr="009830C5">
              <w:rPr>
                <w:rFonts w:hint="cs"/>
                <w:rtl/>
              </w:rPr>
              <w:t>حمد</w:t>
            </w:r>
            <w:r w:rsidRPr="009830C5">
              <w:rPr>
                <w:rtl/>
              </w:rPr>
              <w:t xml:space="preserve"> الرمسي</w:t>
            </w:r>
            <w:r w:rsidRPr="009830C5">
              <w:rPr>
                <w:rFonts w:hint="cs"/>
                <w:rtl/>
              </w:rPr>
              <w:t xml:space="preserve"> (الإمارات العربية المتحدة)</w:t>
            </w:r>
          </w:p>
        </w:tc>
      </w:tr>
    </w:tbl>
    <w:p w14:paraId="04BF7E1B" w14:textId="77777777" w:rsidR="00580D1F" w:rsidRPr="00A16579" w:rsidRDefault="00580D1F" w:rsidP="00076BF1">
      <w:pPr>
        <w:rPr>
          <w:rtl/>
        </w:rPr>
      </w:pPr>
    </w:p>
    <w:tbl>
      <w:tblPr>
        <w:bidiVisual/>
        <w:tblW w:w="5000" w:type="pct"/>
        <w:jc w:val="center"/>
        <w:tblLook w:val="0000" w:firstRow="0" w:lastRow="0" w:firstColumn="0" w:lastColumn="0" w:noHBand="0" w:noVBand="0"/>
      </w:tblPr>
      <w:tblGrid>
        <w:gridCol w:w="562"/>
        <w:gridCol w:w="7408"/>
        <w:gridCol w:w="1663"/>
      </w:tblGrid>
      <w:tr w:rsidR="00580D1F" w:rsidRPr="000544F2" w14:paraId="6185D04B" w14:textId="77777777" w:rsidTr="00C64BC1">
        <w:trPr>
          <w:trHeight w:val="625"/>
          <w:jc w:val="center"/>
        </w:trPr>
        <w:tc>
          <w:tcPr>
            <w:tcW w:w="546" w:type="dxa"/>
          </w:tcPr>
          <w:p w14:paraId="415591F3" w14:textId="77777777" w:rsidR="00580D1F" w:rsidRPr="008D68D0" w:rsidRDefault="00580D1F" w:rsidP="005C37AB">
            <w:pPr>
              <w:pStyle w:val="Tablehead"/>
              <w:rPr>
                <w:rtl/>
              </w:rPr>
            </w:pPr>
            <w:bookmarkStart w:id="0" w:name="_Toc454442698"/>
          </w:p>
        </w:tc>
        <w:tc>
          <w:tcPr>
            <w:tcW w:w="7198" w:type="dxa"/>
          </w:tcPr>
          <w:p w14:paraId="0ACCDD57" w14:textId="77777777" w:rsidR="00580D1F" w:rsidRPr="000544F2" w:rsidRDefault="00580D1F" w:rsidP="005C37AB">
            <w:pPr>
              <w:pStyle w:val="Tablehead"/>
              <w:jc w:val="left"/>
            </w:pPr>
            <w:r w:rsidRPr="008D68D0">
              <w:rPr>
                <w:rFonts w:hint="cs"/>
                <w:rtl/>
              </w:rPr>
              <w:t>موضوعات المناقشة</w:t>
            </w:r>
          </w:p>
        </w:tc>
        <w:tc>
          <w:tcPr>
            <w:tcW w:w="1616" w:type="dxa"/>
          </w:tcPr>
          <w:p w14:paraId="7053FFB6" w14:textId="77777777" w:rsidR="00580D1F" w:rsidRPr="000544F2" w:rsidRDefault="00580D1F" w:rsidP="005C37AB">
            <w:pPr>
              <w:pStyle w:val="Tablehead"/>
            </w:pPr>
            <w:r w:rsidRPr="008D68D0">
              <w:rPr>
                <w:rFonts w:hint="cs"/>
                <w:rtl/>
              </w:rPr>
              <w:t>الوثائق</w:t>
            </w:r>
          </w:p>
        </w:tc>
      </w:tr>
      <w:tr w:rsidR="00580D1F" w:rsidRPr="000D791D" w14:paraId="003B1B9B" w14:textId="77777777" w:rsidTr="00C64BC1">
        <w:trPr>
          <w:jc w:val="center"/>
        </w:trPr>
        <w:tc>
          <w:tcPr>
            <w:tcW w:w="546" w:type="dxa"/>
          </w:tcPr>
          <w:p w14:paraId="6594ABBB" w14:textId="77777777" w:rsidR="00580D1F" w:rsidRPr="006F5729" w:rsidRDefault="00580D1F" w:rsidP="005C37AB">
            <w:pPr>
              <w:pStyle w:val="Tabletext"/>
              <w:jc w:val="left"/>
              <w:rPr>
                <w:rtl/>
                <w:lang w:val="en-GB"/>
              </w:rPr>
            </w:pPr>
            <w:r w:rsidRPr="006F5729">
              <w:rPr>
                <w:lang w:val="en-GB"/>
              </w:rPr>
              <w:t>1</w:t>
            </w:r>
          </w:p>
        </w:tc>
        <w:tc>
          <w:tcPr>
            <w:tcW w:w="7198" w:type="dxa"/>
          </w:tcPr>
          <w:p w14:paraId="138D00A6" w14:textId="16DB733F" w:rsidR="00580D1F" w:rsidRPr="009F7950" w:rsidRDefault="00580D1F" w:rsidP="005C37AB">
            <w:pPr>
              <w:pStyle w:val="Tabletext"/>
              <w:rPr>
                <w:lang w:bidi="ar-EG"/>
              </w:rPr>
            </w:pPr>
            <w:r w:rsidRPr="009F7950">
              <w:rPr>
                <w:rFonts w:hint="cs"/>
                <w:rtl/>
              </w:rPr>
              <w:t>تقارير شفوية مقدمة من رؤساء اللجان</w:t>
            </w:r>
          </w:p>
        </w:tc>
        <w:tc>
          <w:tcPr>
            <w:tcW w:w="1616" w:type="dxa"/>
          </w:tcPr>
          <w:p w14:paraId="235EA05F" w14:textId="6ADB807B" w:rsidR="00580D1F" w:rsidRPr="00580D1F" w:rsidRDefault="00580D1F" w:rsidP="005C37AB">
            <w:pPr>
              <w:pStyle w:val="Tabletext"/>
              <w:jc w:val="center"/>
            </w:pPr>
            <w:r w:rsidRPr="00580D1F">
              <w:rPr>
                <w:szCs w:val="24"/>
              </w:rPr>
              <w:t>-</w:t>
            </w:r>
          </w:p>
        </w:tc>
      </w:tr>
      <w:tr w:rsidR="00580D1F" w:rsidRPr="00E74337" w14:paraId="4FA5749D" w14:textId="77777777" w:rsidTr="00C64BC1">
        <w:trPr>
          <w:jc w:val="center"/>
        </w:trPr>
        <w:tc>
          <w:tcPr>
            <w:tcW w:w="546" w:type="dxa"/>
          </w:tcPr>
          <w:p w14:paraId="769EBA89" w14:textId="77777777" w:rsidR="00580D1F" w:rsidRPr="006F5729" w:rsidRDefault="00580D1F" w:rsidP="005C37AB">
            <w:pPr>
              <w:pStyle w:val="Tabletext"/>
              <w:jc w:val="left"/>
              <w:rPr>
                <w:rtl/>
                <w:lang w:val="en-GB"/>
              </w:rPr>
            </w:pPr>
            <w:r w:rsidRPr="006F5729">
              <w:rPr>
                <w:lang w:val="en-GB"/>
              </w:rPr>
              <w:t>2</w:t>
            </w:r>
          </w:p>
        </w:tc>
        <w:tc>
          <w:tcPr>
            <w:tcW w:w="7198" w:type="dxa"/>
          </w:tcPr>
          <w:p w14:paraId="42670093" w14:textId="20447A08" w:rsidR="00580D1F" w:rsidRPr="009F7950" w:rsidRDefault="009F7950" w:rsidP="005C37AB">
            <w:pPr>
              <w:pStyle w:val="Tabletext"/>
            </w:pPr>
            <w:r w:rsidRPr="009F7950">
              <w:rPr>
                <w:rFonts w:hint="cs"/>
                <w:rtl/>
                <w:lang w:bidi="ar-SY"/>
              </w:rPr>
              <w:t xml:space="preserve">التقرير الأول للجنة </w:t>
            </w:r>
            <w:r w:rsidRPr="009F7950">
              <w:rPr>
                <w:rFonts w:hint="cs"/>
                <w:rtl/>
                <w:lang w:val="fr-CH"/>
              </w:rPr>
              <w:t>6</w:t>
            </w:r>
            <w:r w:rsidRPr="009F7950">
              <w:rPr>
                <w:rFonts w:hint="cs"/>
                <w:rtl/>
                <w:lang w:bidi="ar-SY"/>
              </w:rPr>
              <w:t xml:space="preserve"> المقدم إلى الجلسة العامة</w:t>
            </w:r>
          </w:p>
        </w:tc>
        <w:tc>
          <w:tcPr>
            <w:tcW w:w="1616" w:type="dxa"/>
          </w:tcPr>
          <w:p w14:paraId="048DD15C" w14:textId="1191E590" w:rsidR="00580D1F" w:rsidRPr="00580D1F" w:rsidRDefault="00580D1F" w:rsidP="005C37AB">
            <w:pPr>
              <w:pStyle w:val="Tabletext"/>
              <w:jc w:val="center"/>
              <w:rPr>
                <w:b/>
              </w:rPr>
            </w:pPr>
            <w:r w:rsidRPr="00580D1F">
              <w:rPr>
                <w:szCs w:val="24"/>
              </w:rPr>
              <w:t>357</w:t>
            </w:r>
          </w:p>
        </w:tc>
      </w:tr>
      <w:tr w:rsidR="00580D1F" w:rsidRPr="00E74337" w14:paraId="27939B3D" w14:textId="77777777" w:rsidTr="00C64BC1">
        <w:trPr>
          <w:jc w:val="center"/>
        </w:trPr>
        <w:tc>
          <w:tcPr>
            <w:tcW w:w="546" w:type="dxa"/>
          </w:tcPr>
          <w:p w14:paraId="19777BBC" w14:textId="77777777" w:rsidR="00580D1F" w:rsidRPr="006F5729" w:rsidRDefault="00580D1F" w:rsidP="005C37AB">
            <w:pPr>
              <w:pStyle w:val="Tabletext"/>
              <w:jc w:val="left"/>
              <w:rPr>
                <w:rtl/>
                <w:lang w:val="en-GB"/>
              </w:rPr>
            </w:pPr>
            <w:r w:rsidRPr="006F5729">
              <w:rPr>
                <w:lang w:val="en-GB"/>
              </w:rPr>
              <w:t>3</w:t>
            </w:r>
          </w:p>
        </w:tc>
        <w:tc>
          <w:tcPr>
            <w:tcW w:w="7198" w:type="dxa"/>
          </w:tcPr>
          <w:p w14:paraId="17D2A6D4" w14:textId="6F521F3F" w:rsidR="00580D1F" w:rsidRPr="009F7950" w:rsidRDefault="00580D1F" w:rsidP="005C37AB">
            <w:pPr>
              <w:pStyle w:val="Tabletext"/>
            </w:pPr>
            <w:r w:rsidRPr="009F7950">
              <w:rPr>
                <w:rFonts w:hint="cs"/>
                <w:rtl/>
                <w:lang w:bidi="ar-EG"/>
              </w:rPr>
              <w:t xml:space="preserve">المجموعة الخامسة عشرة من النصوص المقدمة من لجنة الصياغة للقراءة الأولى </w:t>
            </w:r>
            <w:r w:rsidRPr="009F7950">
              <w:rPr>
                <w:lang w:bidi="ar-EG"/>
              </w:rPr>
              <w:t>(B15)</w:t>
            </w:r>
          </w:p>
        </w:tc>
        <w:tc>
          <w:tcPr>
            <w:tcW w:w="1616" w:type="dxa"/>
          </w:tcPr>
          <w:p w14:paraId="0756CA17" w14:textId="6B11572F" w:rsidR="00580D1F" w:rsidRPr="00580D1F" w:rsidRDefault="00580D1F" w:rsidP="005C37AB">
            <w:pPr>
              <w:pStyle w:val="Tabletext"/>
              <w:jc w:val="center"/>
            </w:pPr>
            <w:r w:rsidRPr="00580D1F">
              <w:rPr>
                <w:szCs w:val="24"/>
              </w:rPr>
              <w:t>338</w:t>
            </w:r>
          </w:p>
        </w:tc>
      </w:tr>
      <w:tr w:rsidR="00580D1F" w:rsidRPr="00E74337" w14:paraId="5D46CB29" w14:textId="77777777" w:rsidTr="00C64BC1">
        <w:trPr>
          <w:jc w:val="center"/>
        </w:trPr>
        <w:tc>
          <w:tcPr>
            <w:tcW w:w="546" w:type="dxa"/>
          </w:tcPr>
          <w:p w14:paraId="64B7468E" w14:textId="77777777" w:rsidR="00580D1F" w:rsidRPr="006F5729" w:rsidRDefault="00580D1F" w:rsidP="005C37AB">
            <w:pPr>
              <w:pStyle w:val="Tabletext"/>
              <w:jc w:val="left"/>
              <w:rPr>
                <w:highlight w:val="green"/>
              </w:rPr>
            </w:pPr>
            <w:r w:rsidRPr="006F5729">
              <w:t>4</w:t>
            </w:r>
          </w:p>
        </w:tc>
        <w:tc>
          <w:tcPr>
            <w:tcW w:w="7198" w:type="dxa"/>
          </w:tcPr>
          <w:p w14:paraId="661A95CB" w14:textId="67210B4E" w:rsidR="00580D1F" w:rsidRPr="009F7950" w:rsidRDefault="00580D1F" w:rsidP="005C37AB">
            <w:pPr>
              <w:pStyle w:val="Tabletext"/>
              <w:rPr>
                <w:spacing w:val="-4"/>
                <w:highlight w:val="green"/>
              </w:rPr>
            </w:pPr>
            <w:r w:rsidRPr="009F7950">
              <w:rPr>
                <w:rFonts w:hint="cs"/>
                <w:spacing w:val="-4"/>
                <w:rtl/>
                <w:lang w:bidi="ar-EG"/>
              </w:rPr>
              <w:t xml:space="preserve">المجموعة الخامسة عشرة من النصوص المقدمة من لجنة الصياغة </w:t>
            </w:r>
            <w:r w:rsidRPr="009F7950">
              <w:rPr>
                <w:spacing w:val="-4"/>
                <w:lang w:bidi="ar-EG"/>
              </w:rPr>
              <w:t>(B15)</w:t>
            </w:r>
            <w:r w:rsidRPr="009F7950">
              <w:rPr>
                <w:rFonts w:hint="cs"/>
                <w:spacing w:val="-4"/>
                <w:rtl/>
                <w:lang w:bidi="ar-EG"/>
              </w:rPr>
              <w:t xml:space="preserve"> </w:t>
            </w:r>
            <w:r w:rsidRPr="009F7950">
              <w:rPr>
                <w:spacing w:val="-4"/>
                <w:rtl/>
                <w:lang w:bidi="ar-EG"/>
              </w:rPr>
              <w:t>–</w:t>
            </w:r>
            <w:r w:rsidRPr="009F7950">
              <w:rPr>
                <w:rFonts w:hint="cs"/>
                <w:spacing w:val="-4"/>
                <w:rtl/>
                <w:lang w:bidi="ar-EG"/>
              </w:rPr>
              <w:t xml:space="preserve"> القراءة الثانية</w:t>
            </w:r>
          </w:p>
        </w:tc>
        <w:tc>
          <w:tcPr>
            <w:tcW w:w="1616" w:type="dxa"/>
          </w:tcPr>
          <w:p w14:paraId="24F16F47" w14:textId="2E646B60" w:rsidR="00580D1F" w:rsidRPr="00580D1F" w:rsidRDefault="00580D1F" w:rsidP="005C37AB">
            <w:pPr>
              <w:pStyle w:val="Tabletext"/>
              <w:jc w:val="center"/>
            </w:pPr>
            <w:r w:rsidRPr="00580D1F">
              <w:rPr>
                <w:szCs w:val="24"/>
              </w:rPr>
              <w:t>338</w:t>
            </w:r>
          </w:p>
        </w:tc>
      </w:tr>
      <w:tr w:rsidR="00580D1F" w:rsidRPr="00E74337" w14:paraId="76786704" w14:textId="77777777" w:rsidTr="00C64BC1">
        <w:trPr>
          <w:jc w:val="center"/>
        </w:trPr>
        <w:tc>
          <w:tcPr>
            <w:tcW w:w="546" w:type="dxa"/>
          </w:tcPr>
          <w:p w14:paraId="7FECD1F6" w14:textId="77777777" w:rsidR="00580D1F" w:rsidRPr="006F5729" w:rsidRDefault="00580D1F" w:rsidP="005C37AB">
            <w:pPr>
              <w:pStyle w:val="Tabletext"/>
              <w:jc w:val="left"/>
            </w:pPr>
            <w:r w:rsidRPr="006F5729">
              <w:t>5</w:t>
            </w:r>
          </w:p>
        </w:tc>
        <w:tc>
          <w:tcPr>
            <w:tcW w:w="7198" w:type="dxa"/>
          </w:tcPr>
          <w:p w14:paraId="3B3FC40D" w14:textId="168D5C89" w:rsidR="00580D1F" w:rsidRPr="009F7950" w:rsidRDefault="00580D1F" w:rsidP="005C37AB">
            <w:pPr>
              <w:pStyle w:val="Tabletext"/>
            </w:pPr>
            <w:r w:rsidRPr="009F7950">
              <w:rPr>
                <w:rFonts w:hint="cs"/>
                <w:rtl/>
                <w:lang w:bidi="ar-EG"/>
              </w:rPr>
              <w:t xml:space="preserve">المجموعة السادسة عشرة من النصوص المقدمة من لجنة الصياغة للقراءة الأولى </w:t>
            </w:r>
            <w:r w:rsidRPr="009F7950">
              <w:rPr>
                <w:lang w:bidi="ar-EG"/>
              </w:rPr>
              <w:t>(B16)</w:t>
            </w:r>
          </w:p>
        </w:tc>
        <w:tc>
          <w:tcPr>
            <w:tcW w:w="1616" w:type="dxa"/>
          </w:tcPr>
          <w:p w14:paraId="1850FFF7" w14:textId="5F84DE6D" w:rsidR="00580D1F" w:rsidRPr="00580D1F" w:rsidRDefault="00580D1F" w:rsidP="005C37AB">
            <w:pPr>
              <w:pStyle w:val="Tabletext"/>
              <w:jc w:val="center"/>
            </w:pPr>
            <w:r w:rsidRPr="00580D1F">
              <w:rPr>
                <w:szCs w:val="24"/>
              </w:rPr>
              <w:t>339</w:t>
            </w:r>
          </w:p>
        </w:tc>
      </w:tr>
      <w:tr w:rsidR="00580D1F" w14:paraId="79B78CF4" w14:textId="77777777" w:rsidTr="00C64BC1">
        <w:trPr>
          <w:jc w:val="center"/>
        </w:trPr>
        <w:tc>
          <w:tcPr>
            <w:tcW w:w="546" w:type="dxa"/>
          </w:tcPr>
          <w:p w14:paraId="0414FED1" w14:textId="77777777" w:rsidR="00580D1F" w:rsidRPr="006F5729" w:rsidRDefault="00580D1F" w:rsidP="005C37AB">
            <w:pPr>
              <w:pStyle w:val="Tabletext"/>
              <w:jc w:val="left"/>
            </w:pPr>
            <w:r w:rsidRPr="006F5729">
              <w:t>6</w:t>
            </w:r>
          </w:p>
        </w:tc>
        <w:tc>
          <w:tcPr>
            <w:tcW w:w="7198" w:type="dxa"/>
          </w:tcPr>
          <w:p w14:paraId="34803CDE" w14:textId="6148BFE7" w:rsidR="00580D1F" w:rsidRPr="009F7950" w:rsidRDefault="00580D1F" w:rsidP="005C37AB">
            <w:pPr>
              <w:pStyle w:val="Tabletext"/>
              <w:rPr>
                <w:color w:val="000000"/>
                <w:spacing w:val="-4"/>
                <w:rtl/>
              </w:rPr>
            </w:pPr>
            <w:r w:rsidRPr="009F7950">
              <w:rPr>
                <w:rFonts w:hint="cs"/>
                <w:spacing w:val="-4"/>
                <w:rtl/>
                <w:lang w:bidi="ar-EG"/>
              </w:rPr>
              <w:t xml:space="preserve">المجموعة السادسة عشرة من النصوص المقدمة من لجنة الصياغة </w:t>
            </w:r>
            <w:r w:rsidRPr="009F7950">
              <w:rPr>
                <w:spacing w:val="-4"/>
                <w:lang w:bidi="ar-EG"/>
              </w:rPr>
              <w:t>(B16)</w:t>
            </w:r>
            <w:r w:rsidRPr="009F7950">
              <w:rPr>
                <w:rFonts w:hint="cs"/>
                <w:spacing w:val="-4"/>
                <w:rtl/>
                <w:lang w:bidi="ar-EG"/>
              </w:rPr>
              <w:t xml:space="preserve"> </w:t>
            </w:r>
            <w:r w:rsidRPr="009F7950">
              <w:rPr>
                <w:spacing w:val="-4"/>
                <w:rtl/>
                <w:lang w:bidi="ar-EG"/>
              </w:rPr>
              <w:t>–</w:t>
            </w:r>
            <w:r w:rsidRPr="009F7950">
              <w:rPr>
                <w:rFonts w:hint="cs"/>
                <w:spacing w:val="-4"/>
                <w:rtl/>
                <w:lang w:bidi="ar-EG"/>
              </w:rPr>
              <w:t xml:space="preserve"> القراءة الثانية</w:t>
            </w:r>
          </w:p>
        </w:tc>
        <w:tc>
          <w:tcPr>
            <w:tcW w:w="1616" w:type="dxa"/>
          </w:tcPr>
          <w:p w14:paraId="36ABD92E" w14:textId="026E60ED" w:rsidR="00580D1F" w:rsidRPr="00580D1F" w:rsidRDefault="00580D1F" w:rsidP="005C37AB">
            <w:pPr>
              <w:pStyle w:val="Tabletext"/>
              <w:jc w:val="center"/>
            </w:pPr>
            <w:r w:rsidRPr="00580D1F">
              <w:rPr>
                <w:szCs w:val="24"/>
              </w:rPr>
              <w:t>339</w:t>
            </w:r>
          </w:p>
        </w:tc>
      </w:tr>
      <w:tr w:rsidR="00580D1F" w14:paraId="60F44B1E" w14:textId="77777777" w:rsidTr="00C64BC1">
        <w:trPr>
          <w:jc w:val="center"/>
        </w:trPr>
        <w:tc>
          <w:tcPr>
            <w:tcW w:w="546" w:type="dxa"/>
          </w:tcPr>
          <w:p w14:paraId="11A76547" w14:textId="77777777" w:rsidR="00580D1F" w:rsidRPr="006F5729" w:rsidRDefault="00580D1F" w:rsidP="005C37AB">
            <w:pPr>
              <w:pStyle w:val="Tabletext"/>
              <w:jc w:val="left"/>
            </w:pPr>
            <w:r w:rsidRPr="006F5729">
              <w:t>7</w:t>
            </w:r>
          </w:p>
        </w:tc>
        <w:tc>
          <w:tcPr>
            <w:tcW w:w="7198" w:type="dxa"/>
          </w:tcPr>
          <w:p w14:paraId="5DE5195A" w14:textId="6958420D" w:rsidR="00580D1F" w:rsidRPr="009F7950" w:rsidRDefault="00580D1F" w:rsidP="005C37AB">
            <w:pPr>
              <w:pStyle w:val="Tabletext"/>
              <w:rPr>
                <w:color w:val="000000"/>
                <w:rtl/>
              </w:rPr>
            </w:pPr>
            <w:r w:rsidRPr="009F7950">
              <w:rPr>
                <w:rFonts w:hint="cs"/>
                <w:rtl/>
                <w:lang w:bidi="ar-EG"/>
              </w:rPr>
              <w:t xml:space="preserve">المجموعة السابعة عشرة من النصوص المقدمة من لجنة الصياغة للقراءة الأولى </w:t>
            </w:r>
            <w:r w:rsidRPr="009F7950">
              <w:rPr>
                <w:lang w:bidi="ar-EG"/>
              </w:rPr>
              <w:t>(B17)</w:t>
            </w:r>
          </w:p>
        </w:tc>
        <w:tc>
          <w:tcPr>
            <w:tcW w:w="1616" w:type="dxa"/>
          </w:tcPr>
          <w:p w14:paraId="390A7341" w14:textId="27186E13" w:rsidR="00580D1F" w:rsidRPr="00580D1F" w:rsidRDefault="00580D1F" w:rsidP="005C37AB">
            <w:pPr>
              <w:pStyle w:val="Tabletext"/>
              <w:jc w:val="center"/>
            </w:pPr>
            <w:r w:rsidRPr="00580D1F">
              <w:rPr>
                <w:szCs w:val="24"/>
              </w:rPr>
              <w:t>340</w:t>
            </w:r>
          </w:p>
        </w:tc>
      </w:tr>
      <w:tr w:rsidR="00580D1F" w14:paraId="543D0A59" w14:textId="77777777" w:rsidTr="00C64BC1">
        <w:trPr>
          <w:jc w:val="center"/>
        </w:trPr>
        <w:tc>
          <w:tcPr>
            <w:tcW w:w="546" w:type="dxa"/>
          </w:tcPr>
          <w:p w14:paraId="16F2BB2E" w14:textId="77777777" w:rsidR="00580D1F" w:rsidRPr="006F5729" w:rsidRDefault="00580D1F" w:rsidP="005C37AB">
            <w:pPr>
              <w:pStyle w:val="Tabletext"/>
              <w:jc w:val="left"/>
            </w:pPr>
            <w:r w:rsidRPr="006F5729">
              <w:t>8</w:t>
            </w:r>
          </w:p>
        </w:tc>
        <w:tc>
          <w:tcPr>
            <w:tcW w:w="7198" w:type="dxa"/>
          </w:tcPr>
          <w:p w14:paraId="7903A228" w14:textId="0369DA9C" w:rsidR="00580D1F" w:rsidRPr="009F7950" w:rsidRDefault="00580D1F" w:rsidP="005C37AB">
            <w:pPr>
              <w:pStyle w:val="Tabletext"/>
              <w:rPr>
                <w:color w:val="000000"/>
                <w:rtl/>
              </w:rPr>
            </w:pPr>
            <w:r w:rsidRPr="009F7950">
              <w:rPr>
                <w:rFonts w:hint="cs"/>
                <w:rtl/>
                <w:lang w:bidi="ar-EG"/>
              </w:rPr>
              <w:t xml:space="preserve">المجموعة السابعة عشرة من النصوص المقدمة من لجنة الصياغة </w:t>
            </w:r>
            <w:r w:rsidRPr="009F7950">
              <w:rPr>
                <w:lang w:bidi="ar-EG"/>
              </w:rPr>
              <w:t>(B17)</w:t>
            </w:r>
            <w:r w:rsidRPr="009F7950">
              <w:rPr>
                <w:rFonts w:hint="cs"/>
                <w:rtl/>
                <w:lang w:bidi="ar-EG"/>
              </w:rPr>
              <w:t xml:space="preserve"> </w:t>
            </w:r>
            <w:r w:rsidRPr="009F7950">
              <w:rPr>
                <w:rtl/>
                <w:lang w:bidi="ar-EG"/>
              </w:rPr>
              <w:t>–</w:t>
            </w:r>
            <w:r w:rsidRPr="009F7950">
              <w:rPr>
                <w:rFonts w:hint="cs"/>
                <w:rtl/>
                <w:lang w:bidi="ar-EG"/>
              </w:rPr>
              <w:t xml:space="preserve"> القراءة الثانية</w:t>
            </w:r>
          </w:p>
        </w:tc>
        <w:tc>
          <w:tcPr>
            <w:tcW w:w="1616" w:type="dxa"/>
          </w:tcPr>
          <w:p w14:paraId="1B70DF8E" w14:textId="0CF60904" w:rsidR="00580D1F" w:rsidRPr="00580D1F" w:rsidRDefault="00580D1F" w:rsidP="005C37AB">
            <w:pPr>
              <w:pStyle w:val="Tabletext"/>
              <w:jc w:val="center"/>
            </w:pPr>
            <w:r w:rsidRPr="00580D1F">
              <w:rPr>
                <w:szCs w:val="24"/>
              </w:rPr>
              <w:t>340</w:t>
            </w:r>
          </w:p>
        </w:tc>
      </w:tr>
      <w:tr w:rsidR="00580D1F" w14:paraId="79622246" w14:textId="77777777" w:rsidTr="00C64BC1">
        <w:trPr>
          <w:jc w:val="center"/>
        </w:trPr>
        <w:tc>
          <w:tcPr>
            <w:tcW w:w="546" w:type="dxa"/>
          </w:tcPr>
          <w:p w14:paraId="44C2E846" w14:textId="77777777" w:rsidR="00580D1F" w:rsidRPr="006F5729" w:rsidRDefault="00580D1F" w:rsidP="005C37AB">
            <w:pPr>
              <w:pStyle w:val="Tabletext"/>
              <w:jc w:val="left"/>
            </w:pPr>
            <w:r w:rsidRPr="006F5729">
              <w:t>9</w:t>
            </w:r>
          </w:p>
        </w:tc>
        <w:tc>
          <w:tcPr>
            <w:tcW w:w="7198" w:type="dxa"/>
          </w:tcPr>
          <w:p w14:paraId="0455AD82" w14:textId="0521795A" w:rsidR="00580D1F" w:rsidRPr="009F7950" w:rsidRDefault="00580D1F" w:rsidP="005C37AB">
            <w:pPr>
              <w:pStyle w:val="Tabletext"/>
              <w:rPr>
                <w:color w:val="000000"/>
                <w:rtl/>
                <w:lang w:bidi="ar-EG"/>
              </w:rPr>
            </w:pPr>
            <w:r w:rsidRPr="009F7950">
              <w:rPr>
                <w:rFonts w:hint="cs"/>
                <w:rtl/>
                <w:lang w:bidi="ar-EG"/>
              </w:rPr>
              <w:t xml:space="preserve">المجموعة الثامنة عشرة من النصوص المقدمة من لجنة الصياغة للقراءة الأولى </w:t>
            </w:r>
            <w:r w:rsidRPr="009F7950">
              <w:rPr>
                <w:lang w:bidi="ar-EG"/>
              </w:rPr>
              <w:t>(B18)</w:t>
            </w:r>
          </w:p>
        </w:tc>
        <w:tc>
          <w:tcPr>
            <w:tcW w:w="1616" w:type="dxa"/>
          </w:tcPr>
          <w:p w14:paraId="65EE132A" w14:textId="71C021E3" w:rsidR="00580D1F" w:rsidRPr="00580D1F" w:rsidRDefault="00580D1F" w:rsidP="005C37AB">
            <w:pPr>
              <w:pStyle w:val="Tabletext"/>
              <w:jc w:val="center"/>
            </w:pPr>
            <w:r w:rsidRPr="00580D1F">
              <w:rPr>
                <w:szCs w:val="24"/>
              </w:rPr>
              <w:t>341</w:t>
            </w:r>
          </w:p>
        </w:tc>
      </w:tr>
      <w:tr w:rsidR="00580D1F" w14:paraId="1A64171D" w14:textId="77777777" w:rsidTr="00C64BC1">
        <w:trPr>
          <w:jc w:val="center"/>
        </w:trPr>
        <w:tc>
          <w:tcPr>
            <w:tcW w:w="546" w:type="dxa"/>
          </w:tcPr>
          <w:p w14:paraId="44C9C679" w14:textId="77777777" w:rsidR="00580D1F" w:rsidRPr="006F5729" w:rsidRDefault="00580D1F" w:rsidP="005C37AB">
            <w:pPr>
              <w:pStyle w:val="Tabletext"/>
              <w:jc w:val="left"/>
            </w:pPr>
            <w:r w:rsidRPr="006F5729">
              <w:t>10</w:t>
            </w:r>
          </w:p>
        </w:tc>
        <w:tc>
          <w:tcPr>
            <w:tcW w:w="7198" w:type="dxa"/>
          </w:tcPr>
          <w:p w14:paraId="0BCFF14B" w14:textId="5127A4D5" w:rsidR="00580D1F" w:rsidRPr="009F7950" w:rsidRDefault="00580D1F" w:rsidP="005C37AB">
            <w:pPr>
              <w:pStyle w:val="Tabletext"/>
              <w:rPr>
                <w:color w:val="000000"/>
                <w:rtl/>
              </w:rPr>
            </w:pPr>
            <w:r w:rsidRPr="009F7950">
              <w:rPr>
                <w:rFonts w:hint="cs"/>
                <w:rtl/>
                <w:lang w:bidi="ar-EG"/>
              </w:rPr>
              <w:t xml:space="preserve">المجموعة الثامنة عشرة من النصوص المقدمة من لجنة الصياغة </w:t>
            </w:r>
            <w:r w:rsidRPr="009F7950">
              <w:rPr>
                <w:lang w:bidi="ar-EG"/>
              </w:rPr>
              <w:t>(B18)</w:t>
            </w:r>
            <w:r w:rsidRPr="009F7950">
              <w:rPr>
                <w:rFonts w:hint="cs"/>
                <w:rtl/>
                <w:lang w:bidi="ar-EG"/>
              </w:rPr>
              <w:t xml:space="preserve"> </w:t>
            </w:r>
            <w:r w:rsidRPr="009F7950">
              <w:rPr>
                <w:rtl/>
                <w:lang w:bidi="ar-EG"/>
              </w:rPr>
              <w:t>–</w:t>
            </w:r>
            <w:r w:rsidRPr="009F7950">
              <w:rPr>
                <w:rFonts w:hint="cs"/>
                <w:rtl/>
                <w:lang w:bidi="ar-EG"/>
              </w:rPr>
              <w:t xml:space="preserve"> القراءة الثانية</w:t>
            </w:r>
          </w:p>
        </w:tc>
        <w:tc>
          <w:tcPr>
            <w:tcW w:w="1616" w:type="dxa"/>
          </w:tcPr>
          <w:p w14:paraId="43687BD9" w14:textId="3CE190AE" w:rsidR="00580D1F" w:rsidRPr="00580D1F" w:rsidRDefault="00580D1F" w:rsidP="005C37AB">
            <w:pPr>
              <w:pStyle w:val="Tabletext"/>
              <w:jc w:val="center"/>
              <w:rPr>
                <w:lang w:val="en-GB"/>
              </w:rPr>
            </w:pPr>
            <w:r w:rsidRPr="00580D1F">
              <w:rPr>
                <w:szCs w:val="24"/>
              </w:rPr>
              <w:t>341</w:t>
            </w:r>
          </w:p>
        </w:tc>
      </w:tr>
      <w:tr w:rsidR="00580D1F" w14:paraId="64792D38" w14:textId="77777777" w:rsidTr="00C64BC1">
        <w:trPr>
          <w:jc w:val="center"/>
        </w:trPr>
        <w:tc>
          <w:tcPr>
            <w:tcW w:w="546" w:type="dxa"/>
          </w:tcPr>
          <w:p w14:paraId="1FDA9D13" w14:textId="15EA244F" w:rsidR="00580D1F" w:rsidRPr="006F5729" w:rsidRDefault="00580D1F" w:rsidP="005C37AB">
            <w:pPr>
              <w:pStyle w:val="Tabletext"/>
              <w:jc w:val="left"/>
            </w:pPr>
            <w:r w:rsidRPr="006F5729">
              <w:rPr>
                <w:rFonts w:hint="cs"/>
                <w:rtl/>
              </w:rPr>
              <w:t>11</w:t>
            </w:r>
          </w:p>
        </w:tc>
        <w:tc>
          <w:tcPr>
            <w:tcW w:w="7198" w:type="dxa"/>
          </w:tcPr>
          <w:p w14:paraId="20C893E2" w14:textId="65F85BAA" w:rsidR="00580D1F" w:rsidRPr="009F7950" w:rsidRDefault="00580D1F" w:rsidP="005C37AB">
            <w:pPr>
              <w:pStyle w:val="Tabletext"/>
              <w:rPr>
                <w:rtl/>
                <w:lang w:bidi="ar-EG"/>
              </w:rPr>
            </w:pPr>
            <w:r w:rsidRPr="009F7950">
              <w:rPr>
                <w:rFonts w:hint="cs"/>
                <w:rtl/>
                <w:lang w:bidi="ar-EG"/>
              </w:rPr>
              <w:t xml:space="preserve">المجموعة التاسعة عشرة من النصوص المقدمة من لجنة الصياغة للقراءة الأولى </w:t>
            </w:r>
            <w:r w:rsidRPr="009F7950">
              <w:rPr>
                <w:lang w:bidi="ar-EG"/>
              </w:rPr>
              <w:t>(B19)</w:t>
            </w:r>
          </w:p>
        </w:tc>
        <w:tc>
          <w:tcPr>
            <w:tcW w:w="1616" w:type="dxa"/>
          </w:tcPr>
          <w:p w14:paraId="49DDFE7F" w14:textId="3478309D" w:rsidR="00580D1F" w:rsidRPr="00580D1F" w:rsidRDefault="00580D1F" w:rsidP="005C37AB">
            <w:pPr>
              <w:pStyle w:val="Tabletext"/>
              <w:jc w:val="center"/>
              <w:rPr>
                <w:lang w:bidi="ar-EG"/>
              </w:rPr>
            </w:pPr>
            <w:r w:rsidRPr="00580D1F">
              <w:rPr>
                <w:szCs w:val="24"/>
              </w:rPr>
              <w:t>342</w:t>
            </w:r>
          </w:p>
        </w:tc>
      </w:tr>
      <w:tr w:rsidR="00580D1F" w14:paraId="087FE389" w14:textId="77777777" w:rsidTr="00C64BC1">
        <w:trPr>
          <w:jc w:val="center"/>
        </w:trPr>
        <w:tc>
          <w:tcPr>
            <w:tcW w:w="546" w:type="dxa"/>
          </w:tcPr>
          <w:p w14:paraId="228E6BA2" w14:textId="0393A528" w:rsidR="00580D1F" w:rsidRPr="006F5729" w:rsidRDefault="00580D1F" w:rsidP="005C37AB">
            <w:pPr>
              <w:pStyle w:val="Tabletext"/>
              <w:jc w:val="left"/>
            </w:pPr>
            <w:r w:rsidRPr="006F5729">
              <w:rPr>
                <w:rFonts w:hint="cs"/>
                <w:rtl/>
              </w:rPr>
              <w:t>12</w:t>
            </w:r>
          </w:p>
        </w:tc>
        <w:tc>
          <w:tcPr>
            <w:tcW w:w="7198" w:type="dxa"/>
          </w:tcPr>
          <w:p w14:paraId="4CC3DAE6" w14:textId="21604989" w:rsidR="00580D1F" w:rsidRPr="009F7950" w:rsidRDefault="00580D1F" w:rsidP="005C37AB">
            <w:pPr>
              <w:pStyle w:val="Tabletext"/>
              <w:rPr>
                <w:rtl/>
                <w:lang w:bidi="ar-EG"/>
              </w:rPr>
            </w:pPr>
            <w:r w:rsidRPr="009F7950">
              <w:rPr>
                <w:rFonts w:hint="cs"/>
                <w:rtl/>
                <w:lang w:bidi="ar-EG"/>
              </w:rPr>
              <w:t xml:space="preserve">المجموعة التاسعة عشرة من النصوص المقدمة من لجنة الصياغة </w:t>
            </w:r>
            <w:r w:rsidRPr="009F7950">
              <w:rPr>
                <w:lang w:bidi="ar-EG"/>
              </w:rPr>
              <w:t>(B19)</w:t>
            </w:r>
            <w:r w:rsidRPr="009F7950">
              <w:rPr>
                <w:rFonts w:hint="cs"/>
                <w:rtl/>
                <w:lang w:bidi="ar-EG"/>
              </w:rPr>
              <w:t xml:space="preserve"> </w:t>
            </w:r>
            <w:r w:rsidRPr="009F7950">
              <w:rPr>
                <w:rtl/>
                <w:lang w:bidi="ar-EG"/>
              </w:rPr>
              <w:t>–</w:t>
            </w:r>
            <w:r w:rsidRPr="009F7950">
              <w:rPr>
                <w:rFonts w:hint="cs"/>
                <w:rtl/>
                <w:lang w:bidi="ar-EG"/>
              </w:rPr>
              <w:t xml:space="preserve"> القراءة الثانية</w:t>
            </w:r>
          </w:p>
        </w:tc>
        <w:tc>
          <w:tcPr>
            <w:tcW w:w="1616" w:type="dxa"/>
          </w:tcPr>
          <w:p w14:paraId="10B19A7A" w14:textId="01EDC2DE" w:rsidR="00580D1F" w:rsidRPr="00580D1F" w:rsidRDefault="00580D1F" w:rsidP="005C37AB">
            <w:pPr>
              <w:pStyle w:val="Tabletext"/>
              <w:jc w:val="center"/>
              <w:rPr>
                <w:lang w:bidi="ar-EG"/>
              </w:rPr>
            </w:pPr>
            <w:r w:rsidRPr="00580D1F">
              <w:rPr>
                <w:szCs w:val="24"/>
              </w:rPr>
              <w:t>342</w:t>
            </w:r>
          </w:p>
        </w:tc>
      </w:tr>
      <w:tr w:rsidR="00580D1F" w14:paraId="6D6D18AC" w14:textId="77777777" w:rsidTr="00C64BC1">
        <w:trPr>
          <w:jc w:val="center"/>
        </w:trPr>
        <w:tc>
          <w:tcPr>
            <w:tcW w:w="546" w:type="dxa"/>
          </w:tcPr>
          <w:p w14:paraId="3CDF44B1" w14:textId="1F74D2C2" w:rsidR="00580D1F" w:rsidRPr="006F5729" w:rsidRDefault="00580D1F" w:rsidP="005C37AB">
            <w:pPr>
              <w:pStyle w:val="Tabletext"/>
              <w:jc w:val="left"/>
            </w:pPr>
            <w:r w:rsidRPr="006F5729">
              <w:rPr>
                <w:rFonts w:hint="cs"/>
                <w:rtl/>
              </w:rPr>
              <w:t>13</w:t>
            </w:r>
          </w:p>
        </w:tc>
        <w:tc>
          <w:tcPr>
            <w:tcW w:w="7198" w:type="dxa"/>
          </w:tcPr>
          <w:p w14:paraId="5C5B1CAE" w14:textId="5B6C4963" w:rsidR="00580D1F" w:rsidRPr="009F7950" w:rsidRDefault="00580D1F" w:rsidP="005C37AB">
            <w:pPr>
              <w:pStyle w:val="Tabletext"/>
              <w:rPr>
                <w:rtl/>
                <w:lang w:bidi="ar-EG"/>
              </w:rPr>
            </w:pPr>
            <w:r w:rsidRPr="009F7950">
              <w:rPr>
                <w:rFonts w:hint="cs"/>
                <w:rtl/>
                <w:lang w:bidi="ar-EG"/>
              </w:rPr>
              <w:t xml:space="preserve">المجموعة العشرون من النصوص المقدمة من لجنة الصياغة للقراءة الأولى </w:t>
            </w:r>
            <w:r w:rsidRPr="009F7950">
              <w:rPr>
                <w:lang w:bidi="ar-EG"/>
              </w:rPr>
              <w:t>(B20)</w:t>
            </w:r>
          </w:p>
        </w:tc>
        <w:tc>
          <w:tcPr>
            <w:tcW w:w="1616" w:type="dxa"/>
          </w:tcPr>
          <w:p w14:paraId="2E682C02" w14:textId="19596B3C" w:rsidR="00580D1F" w:rsidRPr="00580D1F" w:rsidRDefault="00580D1F" w:rsidP="005C37AB">
            <w:pPr>
              <w:pStyle w:val="Tabletext"/>
              <w:jc w:val="center"/>
              <w:rPr>
                <w:lang w:bidi="ar-EG"/>
              </w:rPr>
            </w:pPr>
            <w:r w:rsidRPr="00580D1F">
              <w:rPr>
                <w:szCs w:val="24"/>
              </w:rPr>
              <w:t>346</w:t>
            </w:r>
          </w:p>
        </w:tc>
      </w:tr>
      <w:tr w:rsidR="00580D1F" w14:paraId="0165F452" w14:textId="77777777" w:rsidTr="00C64BC1">
        <w:trPr>
          <w:jc w:val="center"/>
        </w:trPr>
        <w:tc>
          <w:tcPr>
            <w:tcW w:w="546" w:type="dxa"/>
          </w:tcPr>
          <w:p w14:paraId="7D8E0217" w14:textId="12CCC0AC" w:rsidR="00580D1F" w:rsidRPr="006F5729" w:rsidRDefault="00580D1F" w:rsidP="005C37AB">
            <w:pPr>
              <w:pStyle w:val="Tabletext"/>
              <w:jc w:val="left"/>
              <w:rPr>
                <w:rtl/>
              </w:rPr>
            </w:pPr>
            <w:r w:rsidRPr="006F5729">
              <w:rPr>
                <w:rFonts w:hint="cs"/>
                <w:rtl/>
              </w:rPr>
              <w:t>14</w:t>
            </w:r>
          </w:p>
        </w:tc>
        <w:tc>
          <w:tcPr>
            <w:tcW w:w="7198" w:type="dxa"/>
          </w:tcPr>
          <w:p w14:paraId="4BF33061" w14:textId="0AF63809" w:rsidR="00580D1F" w:rsidRPr="009F7950" w:rsidRDefault="00580D1F" w:rsidP="005C37AB">
            <w:pPr>
              <w:pStyle w:val="Tabletext"/>
              <w:rPr>
                <w:rtl/>
                <w:lang w:bidi="ar-EG"/>
              </w:rPr>
            </w:pPr>
            <w:r w:rsidRPr="009F7950">
              <w:rPr>
                <w:rFonts w:hint="cs"/>
                <w:rtl/>
                <w:lang w:bidi="ar-EG"/>
              </w:rPr>
              <w:t xml:space="preserve">المجموعة العشرون من النصوص المقدمة من لجنة الصياغة </w:t>
            </w:r>
            <w:r w:rsidRPr="009F7950">
              <w:rPr>
                <w:lang w:bidi="ar-EG"/>
              </w:rPr>
              <w:t>(B20)</w:t>
            </w:r>
            <w:r w:rsidRPr="009F7950">
              <w:rPr>
                <w:rFonts w:hint="cs"/>
                <w:rtl/>
                <w:lang w:bidi="ar-EG"/>
              </w:rPr>
              <w:t xml:space="preserve"> </w:t>
            </w:r>
            <w:r w:rsidRPr="009F7950">
              <w:rPr>
                <w:rtl/>
                <w:lang w:bidi="ar-EG"/>
              </w:rPr>
              <w:t>–</w:t>
            </w:r>
            <w:r w:rsidRPr="009F7950">
              <w:rPr>
                <w:rFonts w:hint="cs"/>
                <w:rtl/>
                <w:lang w:bidi="ar-EG"/>
              </w:rPr>
              <w:t xml:space="preserve"> القراءة الثانية</w:t>
            </w:r>
          </w:p>
        </w:tc>
        <w:tc>
          <w:tcPr>
            <w:tcW w:w="1616" w:type="dxa"/>
          </w:tcPr>
          <w:p w14:paraId="4B93D52D" w14:textId="16739333" w:rsidR="00580D1F" w:rsidRPr="00580D1F" w:rsidRDefault="00580D1F" w:rsidP="005C37AB">
            <w:pPr>
              <w:pStyle w:val="Tabletext"/>
              <w:jc w:val="center"/>
              <w:rPr>
                <w:lang w:bidi="ar-EG"/>
              </w:rPr>
            </w:pPr>
            <w:r w:rsidRPr="00580D1F">
              <w:rPr>
                <w:szCs w:val="24"/>
              </w:rPr>
              <w:t>346</w:t>
            </w:r>
          </w:p>
        </w:tc>
      </w:tr>
      <w:bookmarkEnd w:id="0"/>
    </w:tbl>
    <w:p w14:paraId="048AE775" w14:textId="77777777" w:rsidR="00A3587E" w:rsidRDefault="00A3587E" w:rsidP="00A3587E">
      <w:pPr>
        <w:rPr>
          <w:rtl/>
        </w:rPr>
      </w:pPr>
    </w:p>
    <w:p w14:paraId="128514C3" w14:textId="3067433A" w:rsidR="00AD44F8" w:rsidRPr="00E373C3" w:rsidRDefault="00580D1F" w:rsidP="00E373C3">
      <w:pPr>
        <w:pStyle w:val="Heading1"/>
        <w:rPr>
          <w:rtl/>
        </w:rPr>
      </w:pPr>
      <w:r w:rsidRPr="00E373C3">
        <w:rPr>
          <w:rtl/>
        </w:rPr>
        <w:br w:type="page"/>
      </w:r>
      <w:r w:rsidR="00AD44F8" w:rsidRPr="00E373C3">
        <w:lastRenderedPageBreak/>
        <w:t>1</w:t>
      </w:r>
      <w:r w:rsidR="00AD44F8" w:rsidRPr="00E373C3">
        <w:tab/>
      </w:r>
      <w:r w:rsidR="00AD44F8" w:rsidRPr="00E373C3">
        <w:rPr>
          <w:rtl/>
        </w:rPr>
        <w:t>تقارير شفوية مقدمة من رؤساء اللجان</w:t>
      </w:r>
    </w:p>
    <w:p w14:paraId="361743E5" w14:textId="013F0FE8" w:rsidR="00AD44F8" w:rsidRDefault="00AD44F8" w:rsidP="006F5729">
      <w:pPr>
        <w:rPr>
          <w:rtl/>
          <w:lang w:bidi="ar-EG"/>
        </w:rPr>
      </w:pPr>
      <w:r>
        <w:rPr>
          <w:rFonts w:hint="cs"/>
          <w:rtl/>
          <w:lang w:bidi="ar-EG"/>
        </w:rPr>
        <w:t>1.1</w:t>
      </w:r>
      <w:r>
        <w:rPr>
          <w:rtl/>
          <w:lang w:bidi="ar-EG"/>
        </w:rPr>
        <w:tab/>
      </w:r>
      <w:r w:rsidR="006F5729" w:rsidRPr="006F5729">
        <w:rPr>
          <w:rtl/>
        </w:rPr>
        <w:t>أفاد</w:t>
      </w:r>
      <w:r w:rsidR="006F5729">
        <w:rPr>
          <w:rFonts w:hint="cs"/>
          <w:rtl/>
        </w:rPr>
        <w:t>ت</w:t>
      </w:r>
      <w:r w:rsidR="006F5729" w:rsidRPr="006F5729">
        <w:rPr>
          <w:rtl/>
        </w:rPr>
        <w:t xml:space="preserve"> </w:t>
      </w:r>
      <w:r w:rsidR="006F5729" w:rsidRPr="006F5729">
        <w:rPr>
          <w:b/>
          <w:bCs/>
          <w:rtl/>
        </w:rPr>
        <w:t>رئيس</w:t>
      </w:r>
      <w:r w:rsidR="006F5729">
        <w:rPr>
          <w:rFonts w:hint="cs"/>
          <w:b/>
          <w:bCs/>
          <w:rtl/>
        </w:rPr>
        <w:t>ة</w:t>
      </w:r>
      <w:r w:rsidR="006F5729" w:rsidRPr="006F5729">
        <w:rPr>
          <w:b/>
          <w:bCs/>
          <w:rtl/>
        </w:rPr>
        <w:t xml:space="preserve"> اللجنة </w:t>
      </w:r>
      <w:r w:rsidR="006F5729">
        <w:rPr>
          <w:rFonts w:hint="cs"/>
          <w:b/>
          <w:bCs/>
          <w:rtl/>
        </w:rPr>
        <w:t>2</w:t>
      </w:r>
      <w:r w:rsidR="006F5729" w:rsidRPr="006F5729">
        <w:rPr>
          <w:rtl/>
        </w:rPr>
        <w:t xml:space="preserve"> </w:t>
      </w:r>
      <w:r w:rsidR="000C4CC7" w:rsidRPr="000C4CC7">
        <w:rPr>
          <w:rtl/>
        </w:rPr>
        <w:t xml:space="preserve">بأن لجنتها تلقت، منذ موافقة الجلسة العامة على تقريرها النهائي، خمس وثائق أخرى لصكوك اعتماد، تبيَّن أنها سليمة. وقالت إن أحد الوفود </w:t>
      </w:r>
      <w:r w:rsidR="004A78C2">
        <w:rPr>
          <w:rFonts w:hint="cs"/>
          <w:rtl/>
        </w:rPr>
        <w:t>الذي</w:t>
      </w:r>
      <w:r w:rsidR="004A78C2" w:rsidRPr="000C4CC7">
        <w:rPr>
          <w:rtl/>
        </w:rPr>
        <w:t xml:space="preserve"> </w:t>
      </w:r>
      <w:r w:rsidR="000C4CC7" w:rsidRPr="000C4CC7">
        <w:rPr>
          <w:rtl/>
        </w:rPr>
        <w:t>وصل مؤخرا</w:t>
      </w:r>
      <w:r w:rsidR="008445E8">
        <w:rPr>
          <w:rFonts w:hint="cs"/>
          <w:rtl/>
        </w:rPr>
        <w:t>ً</w:t>
      </w:r>
      <w:r w:rsidR="000C4CC7" w:rsidRPr="000C4CC7">
        <w:rPr>
          <w:rtl/>
        </w:rPr>
        <w:t xml:space="preserve"> إلى المؤتمر لم يقدم بعد أوراق اعتماده. وسيصار إلى</w:t>
      </w:r>
      <w:r w:rsidR="00E373C3">
        <w:rPr>
          <w:rFonts w:hint="cs"/>
          <w:rtl/>
        </w:rPr>
        <w:t> </w:t>
      </w:r>
      <w:r w:rsidR="000C4CC7" w:rsidRPr="000C4CC7">
        <w:rPr>
          <w:rtl/>
        </w:rPr>
        <w:t xml:space="preserve">تحديث الوثيقة </w:t>
      </w:r>
      <w:r w:rsidR="000C4CC7" w:rsidRPr="000C4CC7">
        <w:rPr>
          <w:cs/>
        </w:rPr>
        <w:t>‎</w:t>
      </w:r>
      <w:r w:rsidR="000C4CC7" w:rsidRPr="000C4CC7">
        <w:t>305</w:t>
      </w:r>
      <w:r w:rsidR="000C4CC7" w:rsidRPr="000C4CC7">
        <w:rPr>
          <w:rtl/>
        </w:rPr>
        <w:t xml:space="preserve"> ‏وفق ذلك.</w:t>
      </w:r>
    </w:p>
    <w:p w14:paraId="3EF76548" w14:textId="1ABEBDBD" w:rsidR="00AD44F8" w:rsidRPr="00AD44F8" w:rsidRDefault="00AD44F8" w:rsidP="000C4CC7">
      <w:pPr>
        <w:rPr>
          <w:rtl/>
        </w:rPr>
      </w:pPr>
      <w:r>
        <w:rPr>
          <w:rFonts w:hint="cs"/>
          <w:rtl/>
          <w:lang w:bidi="ar-EG"/>
        </w:rPr>
        <w:t>2.1</w:t>
      </w:r>
      <w:r>
        <w:rPr>
          <w:rtl/>
          <w:lang w:bidi="ar-EG"/>
        </w:rPr>
        <w:tab/>
      </w:r>
      <w:r w:rsidR="000C4CC7" w:rsidRPr="000C4CC7">
        <w:rPr>
          <w:rFonts w:hint="cs"/>
          <w:b/>
          <w:bCs/>
          <w:rtl/>
        </w:rPr>
        <w:t>وأُخذ علمٌ</w:t>
      </w:r>
      <w:r w:rsidR="000C4CC7" w:rsidRPr="000C4CC7">
        <w:rPr>
          <w:rFonts w:hint="cs"/>
          <w:rtl/>
        </w:rPr>
        <w:t xml:space="preserve"> </w:t>
      </w:r>
      <w:r w:rsidRPr="00AD44F8">
        <w:rPr>
          <w:rFonts w:hint="cs"/>
          <w:rtl/>
        </w:rPr>
        <w:t xml:space="preserve">بالتقرير الشفوي المقدم من رئيسة اللجنة </w:t>
      </w:r>
      <w:r w:rsidRPr="00AD44F8">
        <w:rPr>
          <w:rFonts w:hint="cs"/>
          <w:rtl/>
          <w:lang w:bidi="ar-EG"/>
        </w:rPr>
        <w:t>2</w:t>
      </w:r>
      <w:r w:rsidRPr="00AD44F8">
        <w:rPr>
          <w:rFonts w:hint="cs"/>
          <w:rtl/>
        </w:rPr>
        <w:t>.</w:t>
      </w:r>
    </w:p>
    <w:p w14:paraId="0F80F447" w14:textId="2F18E46B" w:rsidR="000C4CC7" w:rsidRPr="000C4CC7" w:rsidRDefault="00AD44F8" w:rsidP="000C4CC7">
      <w:pPr>
        <w:rPr>
          <w:lang w:val="en"/>
        </w:rPr>
      </w:pPr>
      <w:r>
        <w:rPr>
          <w:rFonts w:hint="cs"/>
          <w:rtl/>
        </w:rPr>
        <w:t>3.1</w:t>
      </w:r>
      <w:r>
        <w:rPr>
          <w:rtl/>
        </w:rPr>
        <w:tab/>
      </w:r>
      <w:r w:rsidR="006F5729">
        <w:rPr>
          <w:rFonts w:hint="cs"/>
          <w:rtl/>
        </w:rPr>
        <w:t>قالت</w:t>
      </w:r>
      <w:r w:rsidRPr="00AD44F8">
        <w:rPr>
          <w:rtl/>
        </w:rPr>
        <w:t xml:space="preserve"> </w:t>
      </w:r>
      <w:r w:rsidRPr="00AD44F8">
        <w:rPr>
          <w:b/>
          <w:bCs/>
          <w:rtl/>
        </w:rPr>
        <w:t>رئيس</w:t>
      </w:r>
      <w:r w:rsidR="006F5729">
        <w:rPr>
          <w:rFonts w:hint="cs"/>
          <w:b/>
          <w:bCs/>
          <w:rtl/>
        </w:rPr>
        <w:t>ة</w:t>
      </w:r>
      <w:r w:rsidRPr="00AD44F8">
        <w:rPr>
          <w:b/>
          <w:bCs/>
          <w:rtl/>
        </w:rPr>
        <w:t xml:space="preserve"> اللجنة </w:t>
      </w:r>
      <w:r>
        <w:rPr>
          <w:rFonts w:hint="cs"/>
          <w:b/>
          <w:bCs/>
          <w:rtl/>
        </w:rPr>
        <w:t>3</w:t>
      </w:r>
      <w:r w:rsidRPr="00AD44F8">
        <w:rPr>
          <w:rFonts w:hint="cs"/>
          <w:rtl/>
        </w:rPr>
        <w:t xml:space="preserve"> </w:t>
      </w:r>
      <w:r w:rsidR="000C4CC7" w:rsidRPr="000C4CC7">
        <w:rPr>
          <w:rtl/>
          <w:lang w:bidi="ar"/>
        </w:rPr>
        <w:t>إن لجنتها ستعقد اجتماعها الثالث والأخير يوم ال</w:t>
      </w:r>
      <w:r w:rsidR="003C59E3">
        <w:rPr>
          <w:rFonts w:hint="cs"/>
          <w:rtl/>
          <w:lang w:bidi="ar"/>
        </w:rPr>
        <w:t>إ</w:t>
      </w:r>
      <w:r w:rsidR="000C4CC7" w:rsidRPr="000C4CC7">
        <w:rPr>
          <w:rtl/>
          <w:lang w:bidi="ar"/>
        </w:rPr>
        <w:t>ثنين 11 ديسمبر 2023، حيث</w:t>
      </w:r>
      <w:r w:rsidR="00C3182D">
        <w:rPr>
          <w:rFonts w:hint="cs"/>
          <w:rtl/>
          <w:lang w:bidi="ar"/>
        </w:rPr>
        <w:t> </w:t>
      </w:r>
      <w:r w:rsidR="000C4CC7" w:rsidRPr="000C4CC7">
        <w:rPr>
          <w:rtl/>
          <w:lang w:bidi="ar"/>
        </w:rPr>
        <w:t xml:space="preserve">ستستعرض البيان المالي للمؤتمر والآثار المالية </w:t>
      </w:r>
      <w:r w:rsidR="000C4CC7">
        <w:rPr>
          <w:rFonts w:hint="cs"/>
          <w:rtl/>
          <w:lang w:bidi="ar"/>
        </w:rPr>
        <w:t>المرحلية</w:t>
      </w:r>
      <w:r w:rsidR="000C4CC7" w:rsidRPr="000C4CC7">
        <w:rPr>
          <w:rtl/>
          <w:lang w:bidi="ar"/>
        </w:rPr>
        <w:t xml:space="preserve"> لقرارات المؤتمر</w:t>
      </w:r>
      <w:r w:rsidR="000C4CC7" w:rsidRPr="000C4CC7">
        <w:rPr>
          <w:lang w:val="en"/>
        </w:rPr>
        <w:t xml:space="preserve"> WRC-23 </w:t>
      </w:r>
      <w:r w:rsidR="000C4CC7" w:rsidRPr="000C4CC7">
        <w:rPr>
          <w:rtl/>
          <w:lang w:bidi="ar"/>
        </w:rPr>
        <w:t>اعتبارا</w:t>
      </w:r>
      <w:r w:rsidR="00BE5D6B">
        <w:rPr>
          <w:rFonts w:hint="cs"/>
          <w:rtl/>
          <w:lang w:bidi="ar"/>
        </w:rPr>
        <w:t>ً</w:t>
      </w:r>
      <w:r w:rsidR="000C4CC7" w:rsidRPr="000C4CC7">
        <w:rPr>
          <w:rtl/>
          <w:lang w:bidi="ar"/>
        </w:rPr>
        <w:t xml:space="preserve"> من 8 ديسمبر 2023</w:t>
      </w:r>
      <w:r w:rsidR="000C4CC7" w:rsidRPr="000C4CC7">
        <w:rPr>
          <w:lang w:val="en"/>
        </w:rPr>
        <w:t>.</w:t>
      </w:r>
    </w:p>
    <w:p w14:paraId="497DE342" w14:textId="00EE3828" w:rsidR="00AD44F8" w:rsidRPr="00AD44F8" w:rsidRDefault="00AD44F8" w:rsidP="00AD44F8">
      <w:pPr>
        <w:rPr>
          <w:rtl/>
        </w:rPr>
      </w:pPr>
      <w:r>
        <w:rPr>
          <w:rFonts w:hint="cs"/>
          <w:rtl/>
        </w:rPr>
        <w:t>4.1</w:t>
      </w:r>
      <w:r>
        <w:rPr>
          <w:rtl/>
        </w:rPr>
        <w:tab/>
      </w:r>
      <w:r w:rsidR="000C4CC7" w:rsidRPr="000C4CC7">
        <w:rPr>
          <w:rFonts w:hint="cs"/>
          <w:b/>
          <w:bCs/>
          <w:rtl/>
        </w:rPr>
        <w:t>وأُخذ علمٌ</w:t>
      </w:r>
      <w:r w:rsidRPr="00AD44F8">
        <w:rPr>
          <w:rFonts w:hint="cs"/>
          <w:rtl/>
        </w:rPr>
        <w:t xml:space="preserve"> بالتقرير الشفوي المقدم من رئيسة اللجنة </w:t>
      </w:r>
      <w:r w:rsidR="00BC0AB8">
        <w:rPr>
          <w:rFonts w:hint="cs"/>
          <w:rtl/>
          <w:lang w:bidi="ar-EG"/>
        </w:rPr>
        <w:t>3</w:t>
      </w:r>
      <w:r w:rsidRPr="00AD44F8">
        <w:rPr>
          <w:rFonts w:hint="cs"/>
          <w:rtl/>
        </w:rPr>
        <w:t>.</w:t>
      </w:r>
    </w:p>
    <w:p w14:paraId="5AFA4507" w14:textId="42F945FA" w:rsidR="00AD44F8" w:rsidRPr="006F5729" w:rsidRDefault="00AD44F8" w:rsidP="00AD44F8">
      <w:pPr>
        <w:rPr>
          <w:spacing w:val="-4"/>
          <w:rtl/>
        </w:rPr>
      </w:pPr>
      <w:r w:rsidRPr="006F5729">
        <w:rPr>
          <w:rFonts w:hint="cs"/>
          <w:spacing w:val="-4"/>
          <w:rtl/>
        </w:rPr>
        <w:t>5.1</w:t>
      </w:r>
      <w:r w:rsidRPr="006F5729">
        <w:rPr>
          <w:spacing w:val="-4"/>
          <w:rtl/>
        </w:rPr>
        <w:tab/>
      </w:r>
      <w:r w:rsidR="006F5729">
        <w:rPr>
          <w:rFonts w:hint="cs"/>
          <w:spacing w:val="-4"/>
          <w:rtl/>
        </w:rPr>
        <w:t>و</w:t>
      </w:r>
      <w:r w:rsidRPr="006F5729">
        <w:rPr>
          <w:spacing w:val="-4"/>
          <w:rtl/>
        </w:rPr>
        <w:t xml:space="preserve">أفاد </w:t>
      </w:r>
      <w:r w:rsidRPr="006F5729">
        <w:rPr>
          <w:b/>
          <w:bCs/>
          <w:spacing w:val="-4"/>
          <w:rtl/>
        </w:rPr>
        <w:t>رئيس اللجنة 4</w:t>
      </w:r>
      <w:r w:rsidRPr="006F5729">
        <w:rPr>
          <w:spacing w:val="-4"/>
          <w:rtl/>
        </w:rPr>
        <w:t xml:space="preserve"> أن لجنته اجتمعت مر</w:t>
      </w:r>
      <w:r w:rsidR="006F5729" w:rsidRPr="006F5729">
        <w:rPr>
          <w:rFonts w:hint="cs"/>
          <w:spacing w:val="-4"/>
          <w:rtl/>
        </w:rPr>
        <w:t>ة</w:t>
      </w:r>
      <w:r w:rsidR="000C4CC7">
        <w:rPr>
          <w:rFonts w:hint="cs"/>
          <w:spacing w:val="-4"/>
          <w:rtl/>
        </w:rPr>
        <w:t xml:space="preserve"> واحدة</w:t>
      </w:r>
      <w:r w:rsidRPr="006F5729">
        <w:rPr>
          <w:spacing w:val="-4"/>
          <w:rtl/>
        </w:rPr>
        <w:t xml:space="preserve"> منذ الجلسة العامة السابقة وأنهت نظرها في البند </w:t>
      </w:r>
      <w:r w:rsidR="006F5729" w:rsidRPr="006F5729">
        <w:rPr>
          <w:rFonts w:hint="cs"/>
          <w:spacing w:val="-4"/>
          <w:rtl/>
        </w:rPr>
        <w:t>6.1</w:t>
      </w:r>
      <w:r w:rsidRPr="006F5729">
        <w:rPr>
          <w:spacing w:val="-4"/>
          <w:rtl/>
        </w:rPr>
        <w:t xml:space="preserve"> من جدول الأعمال</w:t>
      </w:r>
      <w:r w:rsidRPr="006F5729">
        <w:rPr>
          <w:rFonts w:hint="cs"/>
          <w:spacing w:val="-4"/>
          <w:rtl/>
        </w:rPr>
        <w:t>.</w:t>
      </w:r>
      <w:r w:rsidR="000C4CC7" w:rsidRPr="000C4CC7">
        <w:rPr>
          <w:rtl/>
        </w:rPr>
        <w:t xml:space="preserve"> </w:t>
      </w:r>
      <w:r w:rsidR="000C4CC7" w:rsidRPr="000C4CC7">
        <w:rPr>
          <w:spacing w:val="-4"/>
          <w:rtl/>
        </w:rPr>
        <w:t>‏وقد أنهت جميع أفرقة العمل أعمالها الآن وستستعرض اللجنة الوثائق الصادرة في اجتماعها المقبل. ولا تزال بعض القضايا المفتوحة قائمة وربما تحتاج إلى مزيد من المناقشة على مستوى اللجنة.</w:t>
      </w:r>
      <w:r w:rsidR="000C4CC7" w:rsidRPr="000C4CC7">
        <w:rPr>
          <w:spacing w:val="-4"/>
          <w:cs/>
        </w:rPr>
        <w:t>‎</w:t>
      </w:r>
    </w:p>
    <w:p w14:paraId="04EA12B3" w14:textId="1BF02605" w:rsidR="00AD44F8" w:rsidRDefault="00AD44F8" w:rsidP="00AD44F8">
      <w:pPr>
        <w:rPr>
          <w:rtl/>
        </w:rPr>
      </w:pPr>
      <w:r>
        <w:rPr>
          <w:rFonts w:hint="cs"/>
          <w:rtl/>
        </w:rPr>
        <w:t>6.1</w:t>
      </w:r>
      <w:r>
        <w:rPr>
          <w:rtl/>
        </w:rPr>
        <w:tab/>
      </w:r>
      <w:r w:rsidR="000C4CC7" w:rsidRPr="000C4CC7">
        <w:rPr>
          <w:rFonts w:hint="cs"/>
          <w:b/>
          <w:bCs/>
          <w:rtl/>
        </w:rPr>
        <w:t>وأُخذ علمٌ</w:t>
      </w:r>
      <w:r w:rsidRPr="00AD44F8">
        <w:rPr>
          <w:rFonts w:hint="cs"/>
          <w:rtl/>
        </w:rPr>
        <w:t xml:space="preserve"> بالتقرير الشفوي المقدم من رئيس اللجنة </w:t>
      </w:r>
      <w:r w:rsidRPr="00AD44F8">
        <w:rPr>
          <w:rFonts w:hint="cs"/>
          <w:rtl/>
          <w:lang w:bidi="ar-EG"/>
        </w:rPr>
        <w:t>4</w:t>
      </w:r>
      <w:r w:rsidRPr="00AD44F8">
        <w:rPr>
          <w:rFonts w:hint="cs"/>
          <w:rtl/>
        </w:rPr>
        <w:t>.</w:t>
      </w:r>
    </w:p>
    <w:p w14:paraId="2E4AA0D2" w14:textId="5FCB801A" w:rsidR="00AD44F8" w:rsidRDefault="00AD44F8" w:rsidP="000C4CC7">
      <w:pPr>
        <w:rPr>
          <w:rtl/>
          <w:lang w:bidi="ar-EG"/>
        </w:rPr>
      </w:pPr>
      <w:r>
        <w:rPr>
          <w:rFonts w:hint="cs"/>
          <w:rtl/>
        </w:rPr>
        <w:t>7.1</w:t>
      </w:r>
      <w:r>
        <w:rPr>
          <w:rtl/>
        </w:rPr>
        <w:tab/>
      </w:r>
      <w:r w:rsidRPr="00AD44F8">
        <w:rPr>
          <w:rFonts w:hint="cs"/>
          <w:rtl/>
          <w:lang w:bidi="ar-EG"/>
        </w:rPr>
        <w:t>وقال</w:t>
      </w:r>
      <w:r>
        <w:rPr>
          <w:rFonts w:hint="cs"/>
          <w:rtl/>
          <w:lang w:bidi="ar-EG"/>
        </w:rPr>
        <w:t>ت</w:t>
      </w:r>
      <w:r w:rsidRPr="00AD44F8">
        <w:rPr>
          <w:rFonts w:hint="cs"/>
          <w:rtl/>
          <w:lang w:bidi="ar-EG"/>
        </w:rPr>
        <w:t xml:space="preserve"> </w:t>
      </w:r>
      <w:r w:rsidRPr="00AD44F8">
        <w:rPr>
          <w:rFonts w:hint="cs"/>
          <w:b/>
          <w:bCs/>
          <w:rtl/>
          <w:lang w:bidi="ar-EG"/>
        </w:rPr>
        <w:t>رئيس</w:t>
      </w:r>
      <w:r>
        <w:rPr>
          <w:rFonts w:hint="cs"/>
          <w:b/>
          <w:bCs/>
          <w:rtl/>
          <w:lang w:bidi="ar-EG"/>
        </w:rPr>
        <w:t>ة</w:t>
      </w:r>
      <w:r w:rsidRPr="00AD44F8">
        <w:rPr>
          <w:rFonts w:hint="cs"/>
          <w:b/>
          <w:bCs/>
          <w:rtl/>
          <w:lang w:bidi="ar-EG"/>
        </w:rPr>
        <w:t xml:space="preserve"> اللجنة </w:t>
      </w:r>
      <w:r w:rsidRPr="00AD44F8">
        <w:rPr>
          <w:b/>
          <w:bCs/>
          <w:lang w:val="en-GB"/>
        </w:rPr>
        <w:t>5</w:t>
      </w:r>
      <w:r w:rsidRPr="00AD44F8">
        <w:rPr>
          <w:rFonts w:hint="cs"/>
          <w:b/>
          <w:bCs/>
          <w:rtl/>
          <w:lang w:bidi="ar-EG"/>
        </w:rPr>
        <w:t xml:space="preserve"> </w:t>
      </w:r>
      <w:r w:rsidRPr="00AD44F8">
        <w:rPr>
          <w:rFonts w:hint="cs"/>
          <w:rtl/>
          <w:lang w:bidi="ar-EG"/>
        </w:rPr>
        <w:t>إن لجنته</w:t>
      </w:r>
      <w:r>
        <w:rPr>
          <w:rFonts w:hint="cs"/>
          <w:rtl/>
          <w:lang w:bidi="ar-EG"/>
        </w:rPr>
        <w:t>ا</w:t>
      </w:r>
      <w:r w:rsidRPr="00AD44F8">
        <w:rPr>
          <w:rFonts w:hint="cs"/>
          <w:rtl/>
          <w:lang w:bidi="ar-EG"/>
        </w:rPr>
        <w:t xml:space="preserve"> </w:t>
      </w:r>
      <w:r w:rsidR="000C4CC7" w:rsidRPr="000C4CC7">
        <w:rPr>
          <w:rtl/>
        </w:rPr>
        <w:t>اجتمعت مر</w:t>
      </w:r>
      <w:r w:rsidR="000C4CC7" w:rsidRPr="000C4CC7">
        <w:rPr>
          <w:rFonts w:hint="cs"/>
          <w:rtl/>
        </w:rPr>
        <w:t>ة واحدة</w:t>
      </w:r>
      <w:r w:rsidR="000C4CC7" w:rsidRPr="000C4CC7">
        <w:rPr>
          <w:rtl/>
        </w:rPr>
        <w:t xml:space="preserve"> </w:t>
      </w:r>
      <w:r w:rsidRPr="00AD44F8">
        <w:rPr>
          <w:rFonts w:hint="cs"/>
          <w:rtl/>
          <w:lang w:bidi="ar-EG"/>
        </w:rPr>
        <w:t>منذ انعقاد الجلسة العامة السابقة.</w:t>
      </w:r>
      <w:r w:rsidR="00633E9B" w:rsidRPr="00633E9B">
        <w:rPr>
          <w:rtl/>
        </w:rPr>
        <w:t xml:space="preserve"> </w:t>
      </w:r>
      <w:r w:rsidR="00633E9B" w:rsidRPr="00633E9B">
        <w:rPr>
          <w:rtl/>
          <w:lang w:bidi="ar-EG"/>
        </w:rPr>
        <w:t xml:space="preserve">‏وقد أنهت عملها بشأن </w:t>
      </w:r>
      <w:r w:rsidR="00EE5A2D" w:rsidRPr="00674046">
        <w:rPr>
          <w:rFonts w:hint="cs"/>
          <w:rtl/>
          <w:lang w:bidi="ar-EG"/>
        </w:rPr>
        <w:t>البند</w:t>
      </w:r>
      <w:r w:rsidR="00633E9B" w:rsidRPr="00633E9B">
        <w:rPr>
          <w:rtl/>
          <w:lang w:bidi="ar-EG"/>
        </w:rPr>
        <w:t xml:space="preserve"> </w:t>
      </w:r>
      <w:r w:rsidR="00633E9B" w:rsidRPr="00633E9B">
        <w:rPr>
          <w:cs/>
          <w:lang w:bidi="ar-EG"/>
        </w:rPr>
        <w:t>‎</w:t>
      </w:r>
      <w:r w:rsidR="00633E9B" w:rsidRPr="00633E9B">
        <w:rPr>
          <w:lang w:bidi="ar-EG"/>
        </w:rPr>
        <w:t>7</w:t>
      </w:r>
      <w:r w:rsidR="00633E9B" w:rsidRPr="00633E9B">
        <w:rPr>
          <w:rtl/>
          <w:lang w:bidi="ar-EG"/>
        </w:rPr>
        <w:t xml:space="preserve"> ‏من جدول الأعمال (الموضوع </w:t>
      </w:r>
      <w:r w:rsidR="00633E9B" w:rsidRPr="00633E9B">
        <w:rPr>
          <w:lang w:bidi="ar-EG"/>
        </w:rPr>
        <w:t>C</w:t>
      </w:r>
      <w:r w:rsidR="00633E9B" w:rsidRPr="00633E9B">
        <w:rPr>
          <w:rtl/>
          <w:lang w:bidi="ar-EG"/>
        </w:rPr>
        <w:t xml:space="preserve">) والبند </w:t>
      </w:r>
      <w:r w:rsidR="00633E9B" w:rsidRPr="00633E9B">
        <w:rPr>
          <w:cs/>
          <w:lang w:bidi="ar-EG"/>
        </w:rPr>
        <w:t>‎</w:t>
      </w:r>
      <w:r w:rsidR="00633E9B" w:rsidRPr="00633E9B">
        <w:rPr>
          <w:lang w:bidi="ar-EG"/>
        </w:rPr>
        <w:t>1.9</w:t>
      </w:r>
      <w:r w:rsidR="00633E9B" w:rsidRPr="00633E9B">
        <w:rPr>
          <w:rtl/>
          <w:lang w:bidi="ar-EG"/>
        </w:rPr>
        <w:t xml:space="preserve"> (‏الموضوعان </w:t>
      </w:r>
      <w:r w:rsidR="00633E9B" w:rsidRPr="00633E9B">
        <w:rPr>
          <w:lang w:bidi="ar-EG"/>
        </w:rPr>
        <w:t>A</w:t>
      </w:r>
      <w:r w:rsidR="00633E9B" w:rsidRPr="00633E9B">
        <w:rPr>
          <w:rtl/>
          <w:lang w:bidi="ar-EG"/>
        </w:rPr>
        <w:t xml:space="preserve"> و</w:t>
      </w:r>
      <w:r w:rsidR="00633E9B" w:rsidRPr="00633E9B">
        <w:rPr>
          <w:lang w:bidi="ar-EG"/>
        </w:rPr>
        <w:t>D</w:t>
      </w:r>
      <w:r w:rsidR="00633E9B" w:rsidRPr="00633E9B">
        <w:rPr>
          <w:rtl/>
          <w:lang w:bidi="ar-EG"/>
        </w:rPr>
        <w:t>) اللذين سيعرضان على الجلسة العامة الحالية ل</w:t>
      </w:r>
      <w:r w:rsidR="00082D74">
        <w:rPr>
          <w:rFonts w:hint="cs"/>
          <w:rtl/>
          <w:lang w:bidi="ar-EG"/>
        </w:rPr>
        <w:t>ل</w:t>
      </w:r>
      <w:r w:rsidR="00633E9B" w:rsidRPr="00633E9B">
        <w:rPr>
          <w:rtl/>
          <w:lang w:bidi="ar-EG"/>
        </w:rPr>
        <w:t xml:space="preserve">موافقة عليهما (الوثيقة </w:t>
      </w:r>
      <w:r w:rsidR="00633E9B" w:rsidRPr="00633E9B">
        <w:rPr>
          <w:cs/>
          <w:lang w:bidi="ar-EG"/>
        </w:rPr>
        <w:t>‎</w:t>
      </w:r>
      <w:r w:rsidR="00633E9B" w:rsidRPr="00633E9B">
        <w:rPr>
          <w:lang w:bidi="ar-EG"/>
        </w:rPr>
        <w:t>340</w:t>
      </w:r>
      <w:r w:rsidR="00633E9B" w:rsidRPr="00633E9B">
        <w:rPr>
          <w:rtl/>
          <w:lang w:bidi="ar-EG"/>
        </w:rPr>
        <w:t xml:space="preserve">). ‏وتمكنت أيضاً من إنهاء أعمالها بشأن البندين </w:t>
      </w:r>
      <w:r w:rsidR="00633E9B" w:rsidRPr="00633E9B">
        <w:rPr>
          <w:cs/>
          <w:lang w:bidi="ar-EG"/>
        </w:rPr>
        <w:t>‎</w:t>
      </w:r>
      <w:r w:rsidR="00633E9B" w:rsidRPr="00633E9B">
        <w:rPr>
          <w:lang w:bidi="ar-EG"/>
        </w:rPr>
        <w:t>15.1</w:t>
      </w:r>
      <w:r w:rsidR="00633E9B" w:rsidRPr="00633E9B">
        <w:rPr>
          <w:rtl/>
          <w:lang w:bidi="ar-EG"/>
        </w:rPr>
        <w:t xml:space="preserve"> ‏و</w:t>
      </w:r>
      <w:r w:rsidR="00633E9B" w:rsidRPr="00633E9B">
        <w:rPr>
          <w:cs/>
          <w:lang w:bidi="ar-EG"/>
        </w:rPr>
        <w:t>‎</w:t>
      </w:r>
      <w:r w:rsidR="00633E9B" w:rsidRPr="00633E9B">
        <w:rPr>
          <w:lang w:bidi="ar-EG"/>
        </w:rPr>
        <w:t>16.1</w:t>
      </w:r>
      <w:r w:rsidR="00633E9B" w:rsidRPr="00633E9B">
        <w:rPr>
          <w:rtl/>
          <w:lang w:bidi="ar-EG"/>
        </w:rPr>
        <w:t xml:space="preserve"> ‏من جدول الأعمال، اللذين سيعرضان على الجلسة العامة في </w:t>
      </w:r>
      <w:r w:rsidR="00633E9B" w:rsidRPr="00633E9B">
        <w:rPr>
          <w:cs/>
          <w:lang w:bidi="ar-EG"/>
        </w:rPr>
        <w:t>‎</w:t>
      </w:r>
      <w:r w:rsidR="00633E9B" w:rsidRPr="00633E9B">
        <w:rPr>
          <w:lang w:bidi="ar-EG"/>
        </w:rPr>
        <w:t>11</w:t>
      </w:r>
      <w:r w:rsidR="00633E9B" w:rsidRPr="00633E9B">
        <w:rPr>
          <w:rtl/>
          <w:lang w:bidi="ar-EG"/>
        </w:rPr>
        <w:t xml:space="preserve"> ‏ديسمبر </w:t>
      </w:r>
      <w:r w:rsidR="00633E9B" w:rsidRPr="00633E9B">
        <w:rPr>
          <w:cs/>
          <w:lang w:bidi="ar-EG"/>
        </w:rPr>
        <w:t>‎</w:t>
      </w:r>
      <w:r w:rsidR="00633E9B" w:rsidRPr="00633E9B">
        <w:rPr>
          <w:lang w:bidi="ar-EG"/>
        </w:rPr>
        <w:t>2023</w:t>
      </w:r>
      <w:r w:rsidR="00633E9B" w:rsidRPr="00633E9B">
        <w:rPr>
          <w:rtl/>
          <w:lang w:bidi="ar-EG"/>
        </w:rPr>
        <w:t>. ‏وعلى الرغم من أن العمل يتقدم، لا يزال هناك الكثير مما ينبغي القيام به. وشجعت بقوة جميع المشاركين على بذل كل جهد للتوصل إلى الحلول الوسط اللازمة وتحقيق نتائج ناجحة للجميع.</w:t>
      </w:r>
      <w:r w:rsidR="00633E9B" w:rsidRPr="00633E9B">
        <w:rPr>
          <w:cs/>
          <w:lang w:bidi="ar-EG"/>
        </w:rPr>
        <w:t>‎</w:t>
      </w:r>
    </w:p>
    <w:p w14:paraId="1E30DF93" w14:textId="05CDB338" w:rsidR="008A358E" w:rsidRDefault="008A358E" w:rsidP="008A358E">
      <w:pPr>
        <w:rPr>
          <w:rtl/>
          <w:lang w:bidi="ar-EG"/>
        </w:rPr>
      </w:pPr>
      <w:r>
        <w:rPr>
          <w:rFonts w:hint="cs"/>
          <w:rtl/>
          <w:lang w:bidi="ar-EG"/>
        </w:rPr>
        <w:t>8.1</w:t>
      </w:r>
      <w:r>
        <w:rPr>
          <w:rtl/>
          <w:lang w:bidi="ar-EG"/>
        </w:rPr>
        <w:tab/>
      </w:r>
      <w:r w:rsidR="000C4CC7" w:rsidRPr="000C4CC7">
        <w:rPr>
          <w:rFonts w:hint="cs"/>
          <w:b/>
          <w:bCs/>
          <w:rtl/>
        </w:rPr>
        <w:t>وأُخذ علمٌ</w:t>
      </w:r>
      <w:r w:rsidRPr="008A358E">
        <w:rPr>
          <w:rFonts w:hint="cs"/>
          <w:rtl/>
        </w:rPr>
        <w:t xml:space="preserve"> بالتقرير الشفوي المقدم من رئيسة اللجنة </w:t>
      </w:r>
      <w:r>
        <w:rPr>
          <w:rFonts w:hint="cs"/>
          <w:rtl/>
          <w:lang w:bidi="ar-EG"/>
        </w:rPr>
        <w:t>5.</w:t>
      </w:r>
    </w:p>
    <w:p w14:paraId="3543A4BA" w14:textId="4BADF2FA" w:rsidR="008A358E" w:rsidRPr="0040629C" w:rsidRDefault="008A358E" w:rsidP="006F5729">
      <w:pPr>
        <w:rPr>
          <w:spacing w:val="-2"/>
          <w:rtl/>
          <w:lang w:bidi="ar-EG"/>
        </w:rPr>
      </w:pPr>
      <w:r w:rsidRPr="0040629C">
        <w:rPr>
          <w:rFonts w:hint="cs"/>
          <w:spacing w:val="-2"/>
          <w:rtl/>
          <w:lang w:bidi="ar-EG"/>
        </w:rPr>
        <w:t>9.1</w:t>
      </w:r>
      <w:r w:rsidRPr="0040629C">
        <w:rPr>
          <w:spacing w:val="-2"/>
          <w:rtl/>
          <w:lang w:bidi="ar-EG"/>
        </w:rPr>
        <w:tab/>
      </w:r>
      <w:r w:rsidR="006F5729" w:rsidRPr="0040629C">
        <w:rPr>
          <w:rFonts w:hint="cs"/>
          <w:spacing w:val="-2"/>
          <w:rtl/>
          <w:lang w:bidi="ar-EG"/>
        </w:rPr>
        <w:t>و</w:t>
      </w:r>
      <w:r w:rsidR="006F5729" w:rsidRPr="0040629C">
        <w:rPr>
          <w:spacing w:val="-2"/>
          <w:rtl/>
        </w:rPr>
        <w:t xml:space="preserve">أفاد </w:t>
      </w:r>
      <w:r w:rsidR="006F5729" w:rsidRPr="0040629C">
        <w:rPr>
          <w:b/>
          <w:bCs/>
          <w:spacing w:val="-2"/>
          <w:rtl/>
        </w:rPr>
        <w:t xml:space="preserve">رئيس اللجنة </w:t>
      </w:r>
      <w:r w:rsidR="006F5729" w:rsidRPr="0040629C">
        <w:rPr>
          <w:rFonts w:hint="cs"/>
          <w:b/>
          <w:bCs/>
          <w:spacing w:val="-2"/>
          <w:rtl/>
        </w:rPr>
        <w:t>6</w:t>
      </w:r>
      <w:r w:rsidR="006F5729" w:rsidRPr="0040629C">
        <w:rPr>
          <w:rFonts w:hint="cs"/>
          <w:spacing w:val="-2"/>
          <w:rtl/>
        </w:rPr>
        <w:t xml:space="preserve"> </w:t>
      </w:r>
      <w:r w:rsidR="00CB231C" w:rsidRPr="0040629C">
        <w:rPr>
          <w:spacing w:val="-2"/>
          <w:rtl/>
        </w:rPr>
        <w:t xml:space="preserve">بأن اللجنة استكملت في جلستيها الأخيرتين أعمالها بشأن البنود </w:t>
      </w:r>
      <w:r w:rsidR="00CB231C" w:rsidRPr="0040629C">
        <w:rPr>
          <w:spacing w:val="-2"/>
          <w:cs/>
        </w:rPr>
        <w:t>‎</w:t>
      </w:r>
      <w:r w:rsidR="00CB231C" w:rsidRPr="0040629C">
        <w:rPr>
          <w:spacing w:val="-2"/>
        </w:rPr>
        <w:t>4</w:t>
      </w:r>
      <w:r w:rsidR="00CB231C" w:rsidRPr="0040629C">
        <w:rPr>
          <w:spacing w:val="-2"/>
          <w:rtl/>
        </w:rPr>
        <w:t xml:space="preserve"> ‏و</w:t>
      </w:r>
      <w:r w:rsidR="00CB231C" w:rsidRPr="0040629C">
        <w:rPr>
          <w:spacing w:val="-2"/>
          <w:cs/>
        </w:rPr>
        <w:t>‎</w:t>
      </w:r>
      <w:r w:rsidR="00CB231C" w:rsidRPr="0040629C">
        <w:rPr>
          <w:spacing w:val="-2"/>
        </w:rPr>
        <w:t>8</w:t>
      </w:r>
      <w:r w:rsidR="00CB231C" w:rsidRPr="0040629C">
        <w:rPr>
          <w:spacing w:val="-2"/>
          <w:rtl/>
        </w:rPr>
        <w:t xml:space="preserve"> ‏و</w:t>
      </w:r>
      <w:r w:rsidR="00CB231C" w:rsidRPr="0040629C">
        <w:rPr>
          <w:spacing w:val="-2"/>
          <w:cs/>
        </w:rPr>
        <w:t>‎</w:t>
      </w:r>
      <w:r w:rsidR="00CB231C" w:rsidRPr="0040629C">
        <w:rPr>
          <w:spacing w:val="-2"/>
        </w:rPr>
        <w:t>1.9</w:t>
      </w:r>
      <w:r w:rsidR="00CB231C" w:rsidRPr="0040629C">
        <w:rPr>
          <w:spacing w:val="-2"/>
          <w:rtl/>
        </w:rPr>
        <w:t xml:space="preserve"> ‏من جدول الأعمال. وق</w:t>
      </w:r>
      <w:r w:rsidR="00EE5A2D" w:rsidRPr="0040629C">
        <w:rPr>
          <w:rFonts w:hint="cs"/>
          <w:spacing w:val="-2"/>
          <w:rtl/>
        </w:rPr>
        <w:t>ُ</w:t>
      </w:r>
      <w:r w:rsidR="00CB231C" w:rsidRPr="0040629C">
        <w:rPr>
          <w:spacing w:val="-2"/>
          <w:rtl/>
        </w:rPr>
        <w:t xml:space="preserve">دمت بعض النتائج إلى الجلسة العامة الحالية (الوثائق </w:t>
      </w:r>
      <w:r w:rsidR="00CB231C" w:rsidRPr="0040629C">
        <w:rPr>
          <w:spacing w:val="-2"/>
          <w:cs/>
        </w:rPr>
        <w:t>‎</w:t>
      </w:r>
      <w:r w:rsidR="00CB231C" w:rsidRPr="0040629C">
        <w:rPr>
          <w:spacing w:val="-2"/>
        </w:rPr>
        <w:t>341</w:t>
      </w:r>
      <w:r w:rsidR="00CB231C" w:rsidRPr="0040629C">
        <w:rPr>
          <w:spacing w:val="-2"/>
          <w:rtl/>
        </w:rPr>
        <w:t xml:space="preserve"> ‏و</w:t>
      </w:r>
      <w:r w:rsidR="00CB231C" w:rsidRPr="0040629C">
        <w:rPr>
          <w:spacing w:val="-2"/>
          <w:cs/>
        </w:rPr>
        <w:t>‎</w:t>
      </w:r>
      <w:r w:rsidR="00CB231C" w:rsidRPr="0040629C">
        <w:rPr>
          <w:spacing w:val="-2"/>
        </w:rPr>
        <w:t>342</w:t>
      </w:r>
      <w:r w:rsidR="00CB231C" w:rsidRPr="0040629C">
        <w:rPr>
          <w:spacing w:val="-2"/>
          <w:rtl/>
        </w:rPr>
        <w:t xml:space="preserve"> ‏و</w:t>
      </w:r>
      <w:r w:rsidR="00CB231C" w:rsidRPr="0040629C">
        <w:rPr>
          <w:spacing w:val="-2"/>
          <w:cs/>
        </w:rPr>
        <w:t>‎</w:t>
      </w:r>
      <w:r w:rsidR="00CB231C" w:rsidRPr="0040629C">
        <w:rPr>
          <w:spacing w:val="-2"/>
        </w:rPr>
        <w:t>346</w:t>
      </w:r>
      <w:r w:rsidR="00CB231C" w:rsidRPr="0040629C">
        <w:rPr>
          <w:spacing w:val="-2"/>
          <w:rtl/>
        </w:rPr>
        <w:t xml:space="preserve">)‏، وسيُعرض الباقي على الجلسة العامة في </w:t>
      </w:r>
      <w:r w:rsidR="00CB231C" w:rsidRPr="0040629C">
        <w:rPr>
          <w:spacing w:val="-2"/>
          <w:cs/>
        </w:rPr>
        <w:t>‎</w:t>
      </w:r>
      <w:r w:rsidR="00CB231C" w:rsidRPr="0040629C">
        <w:rPr>
          <w:spacing w:val="-2"/>
        </w:rPr>
        <w:t>11</w:t>
      </w:r>
      <w:r w:rsidR="00CB231C" w:rsidRPr="0040629C">
        <w:rPr>
          <w:spacing w:val="-2"/>
          <w:rtl/>
        </w:rPr>
        <w:t xml:space="preserve"> ‏ديسمبر </w:t>
      </w:r>
      <w:r w:rsidR="00CB231C" w:rsidRPr="0040629C">
        <w:rPr>
          <w:spacing w:val="-2"/>
          <w:cs/>
        </w:rPr>
        <w:t>‎</w:t>
      </w:r>
      <w:r w:rsidR="00CB231C" w:rsidRPr="0040629C">
        <w:rPr>
          <w:spacing w:val="-2"/>
        </w:rPr>
        <w:t>2023</w:t>
      </w:r>
      <w:r w:rsidR="00CB231C" w:rsidRPr="0040629C">
        <w:rPr>
          <w:spacing w:val="-2"/>
          <w:rtl/>
        </w:rPr>
        <w:t xml:space="preserve">. ‏وفيما يتعلق بالبند </w:t>
      </w:r>
      <w:r w:rsidR="00CB231C" w:rsidRPr="0040629C">
        <w:rPr>
          <w:spacing w:val="-2"/>
          <w:cs/>
        </w:rPr>
        <w:t>‎</w:t>
      </w:r>
      <w:r w:rsidR="00CB231C" w:rsidRPr="0040629C">
        <w:rPr>
          <w:spacing w:val="-2"/>
        </w:rPr>
        <w:t>10</w:t>
      </w:r>
      <w:r w:rsidR="00CB231C" w:rsidRPr="0040629C">
        <w:rPr>
          <w:spacing w:val="-2"/>
          <w:rtl/>
        </w:rPr>
        <w:t xml:space="preserve"> ‏من جدول الأعمال، سينظر فريق العمل </w:t>
      </w:r>
      <w:r w:rsidR="00CB231C" w:rsidRPr="0040629C">
        <w:rPr>
          <w:spacing w:val="-2"/>
          <w:cs/>
        </w:rPr>
        <w:t>‎</w:t>
      </w:r>
      <w:r w:rsidR="00CB231C" w:rsidRPr="0040629C">
        <w:rPr>
          <w:spacing w:val="-2"/>
        </w:rPr>
        <w:t>6B</w:t>
      </w:r>
      <w:r w:rsidR="00CB231C" w:rsidRPr="0040629C">
        <w:rPr>
          <w:spacing w:val="-2"/>
          <w:rtl/>
        </w:rPr>
        <w:t xml:space="preserve"> ‏في مخرجات أفرقة الصياغة في اجتماعه في وقت لاحق من ذلك اليوم. وبعد مشاورات مع رؤساء الأفرقة الإقليمية، أوليت الأولوية لمواضيع لإدراجها في جدول أعمال المؤتمر </w:t>
      </w:r>
      <w:r w:rsidR="00CB231C" w:rsidRPr="0040629C">
        <w:rPr>
          <w:spacing w:val="-2"/>
          <w:cs/>
        </w:rPr>
        <w:t>‎</w:t>
      </w:r>
      <w:r w:rsidR="00CB231C" w:rsidRPr="0040629C">
        <w:rPr>
          <w:spacing w:val="-2"/>
          <w:rtl/>
        </w:rPr>
        <w:t xml:space="preserve">العالمي للاتصالات الراديوية لعام 2027 ‏وجدول الأعمال التمهيدي للمؤتمر العالمي للاتصالات الراديوية لعام </w:t>
      </w:r>
      <w:r w:rsidR="00CB231C" w:rsidRPr="0040629C">
        <w:rPr>
          <w:spacing w:val="-2"/>
          <w:cs/>
        </w:rPr>
        <w:t>‎</w:t>
      </w:r>
      <w:r w:rsidR="00CB231C" w:rsidRPr="0040629C">
        <w:rPr>
          <w:spacing w:val="-2"/>
        </w:rPr>
        <w:t>2031</w:t>
      </w:r>
      <w:r w:rsidR="00CB231C" w:rsidRPr="0040629C">
        <w:rPr>
          <w:spacing w:val="-2"/>
          <w:rtl/>
        </w:rPr>
        <w:t>‏، وسيطبق فريق العمل هذا النهج في عمله. وحث المشاركين على إظهار روح التعاون والتآزر اللازمة للجنة لكي تختتم أعمالها المهمة.</w:t>
      </w:r>
    </w:p>
    <w:p w14:paraId="2DFD828E" w14:textId="0E9CF0CC" w:rsidR="008A358E" w:rsidRDefault="008A358E" w:rsidP="008A358E">
      <w:pPr>
        <w:rPr>
          <w:rtl/>
        </w:rPr>
      </w:pPr>
      <w:r>
        <w:rPr>
          <w:rFonts w:hint="cs"/>
          <w:rtl/>
          <w:lang w:bidi="ar-EG"/>
        </w:rPr>
        <w:t>10.1</w:t>
      </w:r>
      <w:r>
        <w:rPr>
          <w:rtl/>
          <w:lang w:bidi="ar-EG"/>
        </w:rPr>
        <w:tab/>
      </w:r>
      <w:r w:rsidR="000C4CC7" w:rsidRPr="000C4CC7">
        <w:rPr>
          <w:rFonts w:hint="cs"/>
          <w:b/>
          <w:bCs/>
          <w:rtl/>
        </w:rPr>
        <w:t>وأُخذ علمٌ</w:t>
      </w:r>
      <w:r w:rsidRPr="008A358E">
        <w:rPr>
          <w:rFonts w:hint="cs"/>
          <w:rtl/>
        </w:rPr>
        <w:t xml:space="preserve"> بالتقرير الشفوي المقدم من رئيس اللجنة </w:t>
      </w:r>
      <w:r w:rsidR="006F5729">
        <w:rPr>
          <w:rFonts w:hint="cs"/>
          <w:rtl/>
          <w:lang w:bidi="ar-EG"/>
        </w:rPr>
        <w:t>6</w:t>
      </w:r>
      <w:r w:rsidRPr="008A358E">
        <w:rPr>
          <w:rFonts w:hint="cs"/>
          <w:rtl/>
        </w:rPr>
        <w:t>.</w:t>
      </w:r>
    </w:p>
    <w:p w14:paraId="572E9A2C" w14:textId="366136B8" w:rsidR="006F5729" w:rsidRDefault="006F5729" w:rsidP="008A358E">
      <w:pPr>
        <w:rPr>
          <w:rtl/>
        </w:rPr>
      </w:pPr>
      <w:r>
        <w:rPr>
          <w:rFonts w:hint="cs"/>
          <w:rtl/>
        </w:rPr>
        <w:t>11.1</w:t>
      </w:r>
      <w:r>
        <w:rPr>
          <w:rtl/>
        </w:rPr>
        <w:tab/>
      </w:r>
      <w:r w:rsidR="00CB231C" w:rsidRPr="00CB231C">
        <w:rPr>
          <w:rtl/>
        </w:rPr>
        <w:t xml:space="preserve">‏وترددت على لسان </w:t>
      </w:r>
      <w:r w:rsidR="00CB231C" w:rsidRPr="00B4350A">
        <w:rPr>
          <w:b/>
          <w:bCs/>
          <w:rtl/>
        </w:rPr>
        <w:t>الرئيس</w:t>
      </w:r>
      <w:r w:rsidR="00CB231C" w:rsidRPr="00CB231C">
        <w:rPr>
          <w:rtl/>
        </w:rPr>
        <w:t xml:space="preserve"> أصداء </w:t>
      </w:r>
      <w:r w:rsidR="00CB231C" w:rsidRPr="00CB231C">
        <w:rPr>
          <w:rFonts w:hint="cs"/>
          <w:rtl/>
        </w:rPr>
        <w:t>النداءين</w:t>
      </w:r>
      <w:r w:rsidR="00CB231C" w:rsidRPr="00CB231C">
        <w:rPr>
          <w:rtl/>
        </w:rPr>
        <w:t xml:space="preserve"> الصادرين عن رئيسة ورئيس اللجنتين </w:t>
      </w:r>
      <w:r w:rsidR="00CB231C" w:rsidRPr="00CB231C">
        <w:rPr>
          <w:cs/>
        </w:rPr>
        <w:t>‎</w:t>
      </w:r>
      <w:r w:rsidR="00CB231C" w:rsidRPr="00CB231C">
        <w:t>5</w:t>
      </w:r>
      <w:r w:rsidR="00CB231C" w:rsidRPr="00CB231C">
        <w:rPr>
          <w:rtl/>
        </w:rPr>
        <w:t xml:space="preserve"> ‏و</w:t>
      </w:r>
      <w:r w:rsidR="00CB231C" w:rsidRPr="00CB231C">
        <w:rPr>
          <w:cs/>
        </w:rPr>
        <w:t>‎</w:t>
      </w:r>
      <w:r w:rsidR="00CB231C" w:rsidRPr="00CB231C">
        <w:t>6</w:t>
      </w:r>
      <w:r w:rsidR="00CB231C" w:rsidRPr="00CB231C">
        <w:rPr>
          <w:rtl/>
        </w:rPr>
        <w:t>‏، قائلاً إن على المؤتمر أن</w:t>
      </w:r>
      <w:r w:rsidR="009D108C">
        <w:rPr>
          <w:rFonts w:hint="cs"/>
          <w:rtl/>
        </w:rPr>
        <w:t> </w:t>
      </w:r>
      <w:r w:rsidR="00CB231C" w:rsidRPr="00CB231C">
        <w:rPr>
          <w:rtl/>
        </w:rPr>
        <w:t>يسرِّع أعماله للتوصل إلى توافق في الآراء بشأن العديد من بنود جدول الأعمال.</w:t>
      </w:r>
    </w:p>
    <w:p w14:paraId="53351327" w14:textId="64DB766E" w:rsidR="006F5729" w:rsidRPr="0040629C" w:rsidRDefault="006F5729" w:rsidP="00CB231C">
      <w:pPr>
        <w:rPr>
          <w:spacing w:val="-2"/>
          <w:rtl/>
          <w:lang w:bidi="ar-EG"/>
        </w:rPr>
      </w:pPr>
      <w:r w:rsidRPr="0040629C">
        <w:rPr>
          <w:rFonts w:hint="cs"/>
          <w:spacing w:val="-2"/>
          <w:rtl/>
        </w:rPr>
        <w:t>12.1</w:t>
      </w:r>
      <w:r w:rsidRPr="0040629C">
        <w:rPr>
          <w:spacing w:val="-2"/>
          <w:rtl/>
        </w:rPr>
        <w:tab/>
      </w:r>
      <w:r w:rsidRPr="0040629C">
        <w:rPr>
          <w:rFonts w:hint="cs"/>
          <w:spacing w:val="-2"/>
          <w:rtl/>
          <w:lang w:bidi="ar-EG"/>
        </w:rPr>
        <w:t xml:space="preserve">وقال </w:t>
      </w:r>
      <w:r w:rsidRPr="0040629C">
        <w:rPr>
          <w:rFonts w:hint="cs"/>
          <w:b/>
          <w:bCs/>
          <w:spacing w:val="-2"/>
          <w:rtl/>
          <w:lang w:bidi="ar-EG"/>
        </w:rPr>
        <w:t xml:space="preserve">رئيس اللجنة </w:t>
      </w:r>
      <w:r w:rsidRPr="0040629C">
        <w:rPr>
          <w:rFonts w:hint="cs"/>
          <w:b/>
          <w:bCs/>
          <w:spacing w:val="-2"/>
          <w:rtl/>
          <w:lang w:val="en-GB"/>
        </w:rPr>
        <w:t>7</w:t>
      </w:r>
      <w:r w:rsidRPr="0040629C">
        <w:rPr>
          <w:rFonts w:hint="cs"/>
          <w:b/>
          <w:bCs/>
          <w:spacing w:val="-2"/>
          <w:rtl/>
          <w:lang w:bidi="ar-EG"/>
        </w:rPr>
        <w:t xml:space="preserve"> </w:t>
      </w:r>
      <w:r w:rsidR="00CB231C" w:rsidRPr="0040629C">
        <w:rPr>
          <w:rFonts w:hint="cs"/>
          <w:spacing w:val="-2"/>
          <w:rtl/>
          <w:lang w:bidi="ar-EG"/>
        </w:rPr>
        <w:t>إن</w:t>
      </w:r>
      <w:r w:rsidR="00CB231C" w:rsidRPr="0040629C">
        <w:rPr>
          <w:rFonts w:ascii="Segoe UI" w:hAnsi="Segoe UI" w:cs="Segoe UI"/>
          <w:spacing w:val="-2"/>
          <w:sz w:val="21"/>
          <w:szCs w:val="21"/>
          <w:rtl/>
          <w:lang w:val="en" w:bidi="ar"/>
        </w:rPr>
        <w:t xml:space="preserve"> </w:t>
      </w:r>
      <w:r w:rsidR="00CB231C" w:rsidRPr="0040629C">
        <w:rPr>
          <w:spacing w:val="-2"/>
          <w:rtl/>
          <w:lang w:bidi="ar"/>
        </w:rPr>
        <w:t xml:space="preserve">لجنته </w:t>
      </w:r>
      <w:r w:rsidR="009C4AB0" w:rsidRPr="0040629C">
        <w:rPr>
          <w:rFonts w:hint="cs"/>
          <w:spacing w:val="-2"/>
          <w:rtl/>
          <w:lang w:bidi="ar"/>
        </w:rPr>
        <w:t xml:space="preserve">ستعرض </w:t>
      </w:r>
      <w:r w:rsidR="00CB231C" w:rsidRPr="0040629C">
        <w:rPr>
          <w:spacing w:val="-2"/>
          <w:rtl/>
          <w:lang w:bidi="ar"/>
        </w:rPr>
        <w:t>ست مجموعات من النصوص إلى الجلسة العامة الحالية للموافقة عليها</w:t>
      </w:r>
      <w:r w:rsidR="00CB231C" w:rsidRPr="0040629C">
        <w:rPr>
          <w:spacing w:val="-2"/>
          <w:lang w:val="en" w:bidi="ar-EG"/>
        </w:rPr>
        <w:t>.</w:t>
      </w:r>
    </w:p>
    <w:p w14:paraId="271F8596" w14:textId="4D146691" w:rsidR="006F5729" w:rsidRPr="00AD44F8" w:rsidRDefault="006F5729" w:rsidP="006F5729">
      <w:pPr>
        <w:rPr>
          <w:rtl/>
        </w:rPr>
      </w:pPr>
      <w:r>
        <w:rPr>
          <w:rFonts w:hint="cs"/>
          <w:rtl/>
          <w:lang w:bidi="ar-EG"/>
        </w:rPr>
        <w:t>13.1</w:t>
      </w:r>
      <w:r>
        <w:rPr>
          <w:rtl/>
          <w:lang w:bidi="ar-EG"/>
        </w:rPr>
        <w:tab/>
      </w:r>
      <w:r w:rsidR="000C4CC7" w:rsidRPr="009C4AB0">
        <w:rPr>
          <w:rFonts w:hint="cs"/>
          <w:b/>
          <w:bCs/>
          <w:rtl/>
        </w:rPr>
        <w:t>وأُخذ علمٌ</w:t>
      </w:r>
      <w:r w:rsidRPr="006F5729">
        <w:rPr>
          <w:rFonts w:hint="cs"/>
          <w:rtl/>
        </w:rPr>
        <w:t xml:space="preserve"> بالتقرير الشفوي المقدم من رئيس اللجنة</w:t>
      </w:r>
      <w:r w:rsidR="00DC294D">
        <w:rPr>
          <w:rFonts w:hint="cs"/>
          <w:rtl/>
        </w:rPr>
        <w:t xml:space="preserve"> 7.</w:t>
      </w:r>
    </w:p>
    <w:p w14:paraId="167A38EF" w14:textId="45E89163" w:rsidR="00AD44F8" w:rsidRPr="00E373C3" w:rsidRDefault="00AD44F8" w:rsidP="00E373C3">
      <w:pPr>
        <w:pStyle w:val="Heading1"/>
        <w:rPr>
          <w:rtl/>
        </w:rPr>
      </w:pPr>
      <w:r w:rsidRPr="00E373C3">
        <w:t>2</w:t>
      </w:r>
      <w:r w:rsidRPr="00E373C3">
        <w:tab/>
      </w:r>
      <w:r w:rsidRPr="00E373C3">
        <w:rPr>
          <w:rtl/>
        </w:rPr>
        <w:t>التقرير الأول للجنة 6 المقدم إلى الجلسة العامة</w:t>
      </w:r>
      <w:r w:rsidR="009D1959" w:rsidRPr="00E373C3">
        <w:rPr>
          <w:rFonts w:hint="cs"/>
          <w:rtl/>
        </w:rPr>
        <w:t xml:space="preserve"> (الوثيقة 357)</w:t>
      </w:r>
    </w:p>
    <w:p w14:paraId="6AD43AB2" w14:textId="6FFE4EC6" w:rsidR="009C4AB0" w:rsidRPr="009C4AB0" w:rsidRDefault="00835630" w:rsidP="009C4AB0">
      <w:pPr>
        <w:rPr>
          <w:lang w:val="en" w:bidi="ar-SY"/>
        </w:rPr>
      </w:pPr>
      <w:r>
        <w:rPr>
          <w:rFonts w:hint="cs"/>
          <w:rtl/>
          <w:lang w:bidi="ar-EG"/>
        </w:rPr>
        <w:t>1.2</w:t>
      </w:r>
      <w:r>
        <w:rPr>
          <w:rtl/>
          <w:lang w:bidi="ar-EG"/>
        </w:rPr>
        <w:tab/>
      </w:r>
      <w:r w:rsidRPr="00835630">
        <w:rPr>
          <w:rFonts w:hint="cs"/>
          <w:rtl/>
          <w:lang w:bidi="ar-EG"/>
        </w:rPr>
        <w:t>قد</w:t>
      </w:r>
      <w:r w:rsidR="00BC0AB8">
        <w:rPr>
          <w:rFonts w:hint="cs"/>
          <w:rtl/>
          <w:lang w:bidi="ar-EG"/>
        </w:rPr>
        <w:t>ّ</w:t>
      </w:r>
      <w:r w:rsidRPr="00835630">
        <w:rPr>
          <w:rFonts w:hint="cs"/>
          <w:rtl/>
          <w:lang w:bidi="ar-EG"/>
        </w:rPr>
        <w:t xml:space="preserve">م </w:t>
      </w:r>
      <w:r w:rsidRPr="00835630">
        <w:rPr>
          <w:rFonts w:hint="cs"/>
          <w:b/>
          <w:bCs/>
          <w:rtl/>
          <w:lang w:bidi="ar-EG"/>
        </w:rPr>
        <w:t xml:space="preserve">رئيس اللجنة </w:t>
      </w:r>
      <w:r>
        <w:rPr>
          <w:rFonts w:hint="cs"/>
          <w:b/>
          <w:bCs/>
          <w:rtl/>
          <w:lang w:bidi="ar-EG"/>
        </w:rPr>
        <w:t>6</w:t>
      </w:r>
      <w:r w:rsidRPr="00835630">
        <w:rPr>
          <w:rFonts w:hint="cs"/>
          <w:b/>
          <w:bCs/>
          <w:rtl/>
          <w:lang w:bidi="ar-SY"/>
        </w:rPr>
        <w:t xml:space="preserve"> </w:t>
      </w:r>
      <w:r w:rsidRPr="00835630">
        <w:rPr>
          <w:rFonts w:hint="cs"/>
          <w:rtl/>
          <w:lang w:bidi="ar-SY"/>
        </w:rPr>
        <w:t xml:space="preserve">الوثيقة </w:t>
      </w:r>
      <w:r>
        <w:rPr>
          <w:rFonts w:hint="cs"/>
          <w:rtl/>
          <w:lang w:bidi="ar-EG"/>
        </w:rPr>
        <w:t>357</w:t>
      </w:r>
      <w:r w:rsidRPr="00835630">
        <w:rPr>
          <w:rFonts w:hint="cs"/>
          <w:rtl/>
          <w:lang w:bidi="ar-SY"/>
        </w:rPr>
        <w:t>،</w:t>
      </w:r>
      <w:r w:rsidR="00B4350A">
        <w:rPr>
          <w:rFonts w:hint="cs"/>
          <w:rtl/>
          <w:lang w:bidi="ar-SY"/>
        </w:rPr>
        <w:t xml:space="preserve"> </w:t>
      </w:r>
      <w:r w:rsidR="009C4AB0" w:rsidRPr="009C4AB0">
        <w:rPr>
          <w:rtl/>
          <w:lang w:bidi="ar"/>
        </w:rPr>
        <w:t>التي تحتوي على التقرير الأول للجنة 6 المقدم إلى الجلسة العامة، والتي أدرجت 79 قرارا</w:t>
      </w:r>
      <w:r w:rsidR="00B4350A">
        <w:rPr>
          <w:rFonts w:hint="cs"/>
          <w:rtl/>
          <w:lang w:bidi="ar"/>
        </w:rPr>
        <w:t>ً</w:t>
      </w:r>
      <w:r w:rsidR="009C4AB0" w:rsidRPr="009C4AB0">
        <w:rPr>
          <w:rtl/>
          <w:lang w:bidi="ar"/>
        </w:rPr>
        <w:t xml:space="preserve"> و21 توصية وافقت اللجنة على الاحتفاظ بها دون تغيير في إطار البند 4 من جدول الأعمال، وفقا</w:t>
      </w:r>
      <w:r w:rsidR="0040642F">
        <w:rPr>
          <w:rFonts w:hint="cs"/>
          <w:rtl/>
          <w:lang w:bidi="ar"/>
        </w:rPr>
        <w:t>ً</w:t>
      </w:r>
      <w:r w:rsidR="009C4AB0" w:rsidRPr="009C4AB0">
        <w:rPr>
          <w:rtl/>
          <w:lang w:bidi="ar"/>
        </w:rPr>
        <w:t xml:space="preserve"> للقرار </w:t>
      </w:r>
      <w:r w:rsidR="009C4AB0" w:rsidRPr="009C4AB0">
        <w:rPr>
          <w:lang w:val="en-GB" w:bidi="ar"/>
        </w:rPr>
        <w:t>95</w:t>
      </w:r>
      <w:r w:rsidR="009D533D">
        <w:rPr>
          <w:lang w:val="en-GB" w:bidi="ar"/>
        </w:rPr>
        <w:t> </w:t>
      </w:r>
      <w:r w:rsidR="009C4AB0" w:rsidRPr="009C4AB0">
        <w:rPr>
          <w:lang w:val="en-GB" w:bidi="ar"/>
        </w:rPr>
        <w:t>(Rev.WRC</w:t>
      </w:r>
      <w:r w:rsidR="009D533D">
        <w:rPr>
          <w:lang w:val="en-GB" w:bidi="ar"/>
        </w:rPr>
        <w:noBreakHyphen/>
      </w:r>
      <w:r w:rsidR="009C4AB0" w:rsidRPr="009C4AB0">
        <w:rPr>
          <w:lang w:val="en-GB" w:bidi="ar"/>
        </w:rPr>
        <w:t>19)</w:t>
      </w:r>
      <w:r w:rsidR="009D533D">
        <w:rPr>
          <w:rFonts w:hint="cs"/>
          <w:rtl/>
          <w:lang w:val="en-GB"/>
        </w:rPr>
        <w:t>.</w:t>
      </w:r>
      <w:r w:rsidR="009C4AB0">
        <w:rPr>
          <w:rFonts w:hint="cs"/>
          <w:rtl/>
          <w:lang w:val="en" w:bidi="ar-SY"/>
        </w:rPr>
        <w:t xml:space="preserve"> </w:t>
      </w:r>
      <w:r w:rsidR="009C4AB0" w:rsidRPr="009C4AB0">
        <w:rPr>
          <w:rtl/>
          <w:lang w:bidi="ar"/>
        </w:rPr>
        <w:t>ودعيت الجلسة العامة إلى الموافقة على الوثيقة 357 على أساس أن المقررات التي يمكن أن يتخذها المؤتمر في المستقبل في إطار بنود أخرى من جدول الأعمال يمكن أن تنطوي على تغييرات صياغية لاحقة في بعض القرارات والتوصيات المدرجة في الوثيقة</w:t>
      </w:r>
      <w:r w:rsidR="009C4AB0" w:rsidRPr="009C4AB0">
        <w:rPr>
          <w:lang w:val="en" w:bidi="ar-SY"/>
        </w:rPr>
        <w:t>.</w:t>
      </w:r>
    </w:p>
    <w:p w14:paraId="614970BC" w14:textId="60AC8924" w:rsidR="00835630" w:rsidRPr="009D1959" w:rsidRDefault="00835630" w:rsidP="00835630">
      <w:pPr>
        <w:rPr>
          <w:lang w:bidi="ar-EG"/>
        </w:rPr>
      </w:pPr>
      <w:r>
        <w:rPr>
          <w:rFonts w:hint="cs"/>
          <w:rtl/>
          <w:lang w:bidi="ar-SY"/>
        </w:rPr>
        <w:t>2.2</w:t>
      </w:r>
      <w:r>
        <w:rPr>
          <w:rtl/>
          <w:lang w:bidi="ar-SY"/>
        </w:rPr>
        <w:tab/>
      </w:r>
      <w:r w:rsidRPr="00835630">
        <w:rPr>
          <w:rFonts w:hint="cs"/>
          <w:b/>
          <w:bCs/>
          <w:rtl/>
          <w:lang w:bidi="ar-SY"/>
        </w:rPr>
        <w:t>تمت الموافقة</w:t>
      </w:r>
      <w:r w:rsidRPr="00835630">
        <w:rPr>
          <w:rFonts w:hint="cs"/>
          <w:rtl/>
          <w:lang w:bidi="ar-SY"/>
        </w:rPr>
        <w:t xml:space="preserve"> على الوثيقة </w:t>
      </w:r>
      <w:r>
        <w:rPr>
          <w:rFonts w:hint="cs"/>
          <w:rtl/>
          <w:lang w:val="fr-CH" w:bidi="ar-SY"/>
        </w:rPr>
        <w:t>357</w:t>
      </w:r>
      <w:r w:rsidRPr="00835630">
        <w:rPr>
          <w:rFonts w:hint="cs"/>
          <w:rtl/>
          <w:lang w:bidi="ar-SY"/>
        </w:rPr>
        <w:t xml:space="preserve"> على هذا الأساس.</w:t>
      </w:r>
    </w:p>
    <w:p w14:paraId="69E6F639" w14:textId="5818143D" w:rsidR="00AD44F8" w:rsidRPr="009D52C5" w:rsidRDefault="00AD44F8" w:rsidP="009D52C5">
      <w:pPr>
        <w:pStyle w:val="Heading1"/>
        <w:rPr>
          <w:rtl/>
        </w:rPr>
      </w:pPr>
      <w:r w:rsidRPr="009D52C5">
        <w:lastRenderedPageBreak/>
        <w:t>3</w:t>
      </w:r>
      <w:r w:rsidRPr="009D52C5">
        <w:tab/>
      </w:r>
      <w:r w:rsidRPr="009D52C5">
        <w:rPr>
          <w:rtl/>
        </w:rPr>
        <w:t>المجموعة الخامسة عشرة من النصوص المقدمة من لجنة الصياغة للقراءة الأولى</w:t>
      </w:r>
      <w:r w:rsidRPr="009D52C5">
        <w:t xml:space="preserve"> (B15)</w:t>
      </w:r>
      <w:r w:rsidR="00835630" w:rsidRPr="009D52C5">
        <w:rPr>
          <w:rFonts w:hint="cs"/>
          <w:rtl/>
        </w:rPr>
        <w:t xml:space="preserve"> (الوثيقة 338)</w:t>
      </w:r>
    </w:p>
    <w:p w14:paraId="4D0A30F2" w14:textId="3DDF574C" w:rsidR="00835630" w:rsidRDefault="00835630" w:rsidP="00835630">
      <w:pPr>
        <w:rPr>
          <w:rtl/>
        </w:rPr>
      </w:pPr>
      <w:r>
        <w:rPr>
          <w:rFonts w:hint="cs"/>
          <w:rtl/>
        </w:rPr>
        <w:t>1.3</w:t>
      </w:r>
      <w:r>
        <w:rPr>
          <w:rtl/>
        </w:rPr>
        <w:tab/>
      </w:r>
      <w:r w:rsidRPr="000A5F1A">
        <w:rPr>
          <w:rFonts w:hint="cs"/>
          <w:rtl/>
        </w:rPr>
        <w:t xml:space="preserve">عرض </w:t>
      </w:r>
      <w:r w:rsidRPr="000A5F1A">
        <w:rPr>
          <w:rFonts w:hint="cs"/>
          <w:b/>
          <w:bCs/>
          <w:rtl/>
        </w:rPr>
        <w:t>رئيس لجنة الصياغة</w:t>
      </w:r>
      <w:r w:rsidRPr="000A5F1A">
        <w:rPr>
          <w:rFonts w:hint="cs"/>
          <w:rtl/>
        </w:rPr>
        <w:t xml:space="preserve"> الوثيقة </w:t>
      </w:r>
      <w:r>
        <w:rPr>
          <w:rFonts w:hint="cs"/>
          <w:rtl/>
        </w:rPr>
        <w:t>338</w:t>
      </w:r>
      <w:r w:rsidRPr="000A5F1A">
        <w:rPr>
          <w:rFonts w:hint="cs"/>
          <w:rtl/>
        </w:rPr>
        <w:t>.</w:t>
      </w:r>
    </w:p>
    <w:p w14:paraId="1B0493C0" w14:textId="1C1F063E" w:rsidR="00835630" w:rsidRDefault="00835630" w:rsidP="00835630">
      <w:pPr>
        <w:rPr>
          <w:rtl/>
        </w:rPr>
      </w:pPr>
      <w:r>
        <w:rPr>
          <w:rFonts w:hint="cs"/>
          <w:rtl/>
        </w:rPr>
        <w:t>2.3</w:t>
      </w:r>
      <w:r>
        <w:rPr>
          <w:rtl/>
        </w:rPr>
        <w:tab/>
      </w:r>
      <w:r w:rsidRPr="00434212">
        <w:rPr>
          <w:rFonts w:hint="cs"/>
          <w:rtl/>
        </w:rPr>
        <w:t>ودعا</w:t>
      </w:r>
      <w:r w:rsidRPr="00434212">
        <w:rPr>
          <w:rFonts w:hint="cs"/>
          <w:b/>
          <w:bCs/>
          <w:rtl/>
        </w:rPr>
        <w:t xml:space="preserve"> الرئيس </w:t>
      </w:r>
      <w:r>
        <w:rPr>
          <w:rFonts w:hint="cs"/>
          <w:rtl/>
        </w:rPr>
        <w:t xml:space="preserve">الجلسة </w:t>
      </w:r>
      <w:r w:rsidRPr="00434212">
        <w:rPr>
          <w:rFonts w:hint="cs"/>
          <w:rtl/>
        </w:rPr>
        <w:t>إلى النظر في</w:t>
      </w:r>
      <w:r w:rsidRPr="00434212">
        <w:rPr>
          <w:rFonts w:hint="eastAsia"/>
          <w:rtl/>
        </w:rPr>
        <w:t> </w:t>
      </w:r>
      <w:r w:rsidRPr="00434212">
        <w:rPr>
          <w:rFonts w:hint="cs"/>
          <w:rtl/>
        </w:rPr>
        <w:t>الوثيقة</w:t>
      </w:r>
      <w:r w:rsidRPr="00434212">
        <w:rPr>
          <w:rFonts w:hint="eastAsia"/>
          <w:rtl/>
        </w:rPr>
        <w:t> </w:t>
      </w:r>
      <w:r>
        <w:rPr>
          <w:rFonts w:hint="cs"/>
          <w:rtl/>
        </w:rPr>
        <w:t>338</w:t>
      </w:r>
      <w:r w:rsidRPr="00434212">
        <w:rPr>
          <w:rFonts w:hint="cs"/>
          <w:rtl/>
        </w:rPr>
        <w:t>.</w:t>
      </w:r>
    </w:p>
    <w:p w14:paraId="6D3F4C5E" w14:textId="2F8E358F" w:rsidR="00835630" w:rsidRPr="00BC0AB8" w:rsidRDefault="00BC0AB8" w:rsidP="000E01B2">
      <w:pPr>
        <w:rPr>
          <w:b/>
          <w:bCs/>
          <w:rtl/>
          <w:lang w:bidi="ar-EG"/>
        </w:rPr>
      </w:pPr>
      <w:r w:rsidRPr="00674046">
        <w:rPr>
          <w:rFonts w:hint="cs"/>
          <w:b/>
          <w:bCs/>
          <w:rtl/>
        </w:rPr>
        <w:t xml:space="preserve">المادة 5 (تعديل الجدول </w:t>
      </w:r>
      <w:r w:rsidRPr="00674046">
        <w:rPr>
          <w:b/>
          <w:bCs/>
        </w:rPr>
        <w:t>MHz 137,175-75,2</w:t>
      </w:r>
      <w:r w:rsidRPr="00674046">
        <w:rPr>
          <w:rFonts w:hint="cs"/>
          <w:b/>
          <w:bCs/>
          <w:rtl/>
          <w:lang w:bidi="ar-EG"/>
        </w:rPr>
        <w:t>، إضافة الرقم</w:t>
      </w:r>
      <w:r w:rsidR="009C4AB0" w:rsidRPr="00674046">
        <w:rPr>
          <w:rFonts w:hint="cs"/>
          <w:b/>
          <w:bCs/>
          <w:rtl/>
          <w:lang w:bidi="ar-EG"/>
        </w:rPr>
        <w:t>ي</w:t>
      </w:r>
      <w:r w:rsidRPr="00674046">
        <w:rPr>
          <w:rFonts w:hint="cs"/>
          <w:b/>
          <w:bCs/>
          <w:rtl/>
          <w:lang w:bidi="ar-EG"/>
        </w:rPr>
        <w:t xml:space="preserve">ن </w:t>
      </w:r>
      <w:r w:rsidRPr="00674046">
        <w:rPr>
          <w:b/>
          <w:bCs/>
          <w:lang w:bidi="ar-EG"/>
        </w:rPr>
        <w:t>A17.5</w:t>
      </w:r>
      <w:r w:rsidRPr="00674046">
        <w:rPr>
          <w:rFonts w:hint="cs"/>
          <w:b/>
          <w:bCs/>
          <w:rtl/>
          <w:lang w:bidi="ar-EG"/>
        </w:rPr>
        <w:t xml:space="preserve"> و</w:t>
      </w:r>
      <w:r w:rsidRPr="00674046">
        <w:rPr>
          <w:b/>
          <w:bCs/>
          <w:lang w:bidi="ar-EG"/>
        </w:rPr>
        <w:t>B17.5</w:t>
      </w:r>
      <w:r w:rsidRPr="00674046">
        <w:rPr>
          <w:rFonts w:hint="cs"/>
          <w:b/>
          <w:bCs/>
          <w:rtl/>
          <w:lang w:bidi="ar-EG"/>
        </w:rPr>
        <w:t xml:space="preserve">، تعديل الرقم 200.5، تعديل الجدول </w:t>
      </w:r>
      <w:r w:rsidRPr="00674046">
        <w:rPr>
          <w:b/>
          <w:bCs/>
          <w:lang w:bidi="ar-EG"/>
        </w:rPr>
        <w:t>MHz</w:t>
      </w:r>
      <w:r w:rsidR="00491BA5" w:rsidRPr="00674046">
        <w:rPr>
          <w:b/>
          <w:bCs/>
          <w:lang w:bidi="ar-EG"/>
        </w:rPr>
        <w:t> </w:t>
      </w:r>
      <w:r w:rsidRPr="00674046">
        <w:rPr>
          <w:b/>
          <w:bCs/>
          <w:lang w:bidi="ar-EG"/>
        </w:rPr>
        <w:t>1 300-890</w:t>
      </w:r>
      <w:r w:rsidRPr="00674046">
        <w:rPr>
          <w:rFonts w:hint="cs"/>
          <w:b/>
          <w:bCs/>
          <w:rtl/>
          <w:lang w:bidi="ar-EG"/>
        </w:rPr>
        <w:t xml:space="preserve">، إضافة الرقم </w:t>
      </w:r>
      <w:r w:rsidRPr="00674046">
        <w:rPr>
          <w:b/>
          <w:bCs/>
          <w:lang w:bidi="ar-EG"/>
        </w:rPr>
        <w:t>A91B.5</w:t>
      </w:r>
      <w:r w:rsidRPr="00674046">
        <w:rPr>
          <w:rFonts w:hint="cs"/>
          <w:b/>
          <w:bCs/>
          <w:rtl/>
          <w:lang w:bidi="ar-EG"/>
        </w:rPr>
        <w:t xml:space="preserve">)؛ المادة 21 (تعديل الجدول </w:t>
      </w:r>
      <w:r w:rsidRPr="00674046">
        <w:rPr>
          <w:b/>
          <w:bCs/>
          <w:lang w:bidi="ar-EG"/>
        </w:rPr>
        <w:t>2-21</w:t>
      </w:r>
      <w:r w:rsidRPr="00674046">
        <w:rPr>
          <w:rFonts w:hint="cs"/>
          <w:b/>
          <w:bCs/>
          <w:rtl/>
          <w:lang w:bidi="ar-EG"/>
        </w:rPr>
        <w:t>)؛ التذييل 4 (تعديل الجدول</w:t>
      </w:r>
      <w:r w:rsidR="009C4AB0" w:rsidRPr="00674046">
        <w:rPr>
          <w:rFonts w:hint="cs"/>
          <w:b/>
          <w:bCs/>
          <w:rtl/>
          <w:lang w:bidi="ar-EG"/>
        </w:rPr>
        <w:t>ي</w:t>
      </w:r>
      <w:r w:rsidRPr="00674046">
        <w:rPr>
          <w:rFonts w:hint="cs"/>
          <w:b/>
          <w:bCs/>
          <w:rtl/>
          <w:lang w:bidi="ar-EG"/>
        </w:rPr>
        <w:t>ن 1 و</w:t>
      </w:r>
      <w:r w:rsidRPr="00674046">
        <w:rPr>
          <w:b/>
          <w:bCs/>
          <w:lang w:bidi="ar-EG"/>
        </w:rPr>
        <w:t>A</w:t>
      </w:r>
      <w:r w:rsidRPr="00674046">
        <w:rPr>
          <w:rFonts w:hint="cs"/>
          <w:b/>
          <w:bCs/>
          <w:rtl/>
          <w:lang w:bidi="ar-EG"/>
        </w:rPr>
        <w:t>)؛ التذييل</w:t>
      </w:r>
      <w:r w:rsidR="006C0203" w:rsidRPr="00674046">
        <w:rPr>
          <w:rFonts w:hint="eastAsia"/>
          <w:b/>
          <w:bCs/>
          <w:rtl/>
          <w:lang w:bidi="ar-EG"/>
        </w:rPr>
        <w:t> </w:t>
      </w:r>
      <w:r w:rsidRPr="00674046">
        <w:rPr>
          <w:rFonts w:hint="cs"/>
          <w:b/>
          <w:bCs/>
          <w:rtl/>
          <w:lang w:bidi="ar-EG"/>
        </w:rPr>
        <w:t xml:space="preserve">5 (تعديل الرقم 1.1)؛ إضافة القرار </w:t>
      </w:r>
      <w:r w:rsidRPr="00674046">
        <w:rPr>
          <w:b/>
          <w:bCs/>
          <w:lang w:val="en-GB" w:bidi="ar-EG"/>
        </w:rPr>
        <w:t>COM4/2 (WRC-23)</w:t>
      </w:r>
      <w:r w:rsidRPr="00674046">
        <w:rPr>
          <w:rFonts w:hint="cs"/>
          <w:b/>
          <w:bCs/>
          <w:rtl/>
          <w:lang w:val="en-GB" w:bidi="ar-EG"/>
        </w:rPr>
        <w:t xml:space="preserve"> - </w:t>
      </w:r>
      <w:r w:rsidR="000E01B2" w:rsidRPr="00674046">
        <w:rPr>
          <w:b/>
          <w:bCs/>
          <w:rtl/>
          <w:lang w:val="en-GB"/>
        </w:rPr>
        <w:t>استعمال الخدمة المتنقلة الساتلية للطيران</w:t>
      </w:r>
      <w:r w:rsidR="000E01B2" w:rsidRPr="00674046">
        <w:rPr>
          <w:b/>
          <w:bCs/>
          <w:lang w:bidi="ar-EG"/>
        </w:rPr>
        <w:t xml:space="preserve"> (R) </w:t>
      </w:r>
      <w:r w:rsidR="000E01B2" w:rsidRPr="00674046">
        <w:rPr>
          <w:b/>
          <w:bCs/>
          <w:rtl/>
          <w:lang w:val="en-GB"/>
        </w:rPr>
        <w:t>لنطاق التردد</w:t>
      </w:r>
      <w:r w:rsidR="000E01B2" w:rsidRPr="00674046">
        <w:rPr>
          <w:rFonts w:hint="cs"/>
          <w:b/>
          <w:bCs/>
          <w:rtl/>
          <w:lang w:val="en-GB"/>
        </w:rPr>
        <w:t xml:space="preserve">ات </w:t>
      </w:r>
      <w:r w:rsidR="000E01B2" w:rsidRPr="00674046">
        <w:rPr>
          <w:b/>
          <w:bCs/>
          <w:lang w:bidi="ar-EG"/>
        </w:rPr>
        <w:t>MHz 137-117,975</w:t>
      </w:r>
      <w:r w:rsidR="000E01B2" w:rsidRPr="00674046">
        <w:rPr>
          <w:rFonts w:hint="cs"/>
          <w:b/>
          <w:bCs/>
          <w:rtl/>
          <w:lang w:bidi="ar-EG"/>
        </w:rPr>
        <w:t>؛</w:t>
      </w:r>
      <w:r w:rsidR="000E01B2" w:rsidRPr="00674046">
        <w:rPr>
          <w:rFonts w:hint="cs"/>
          <w:b/>
          <w:bCs/>
          <w:rtl/>
          <w:lang w:val="en-GB" w:bidi="ar-EG"/>
        </w:rPr>
        <w:t xml:space="preserve"> </w:t>
      </w:r>
      <w:r w:rsidRPr="00674046">
        <w:rPr>
          <w:rFonts w:hint="cs"/>
          <w:b/>
          <w:bCs/>
          <w:rtl/>
          <w:lang w:bidi="ar-EG"/>
        </w:rPr>
        <w:t xml:space="preserve">إلغاء القرار </w:t>
      </w:r>
      <w:r w:rsidRPr="00674046">
        <w:rPr>
          <w:b/>
          <w:bCs/>
          <w:lang w:val="en-GB" w:bidi="ar-EG"/>
        </w:rPr>
        <w:t>428 (WRC-19)</w:t>
      </w:r>
      <w:r w:rsidRPr="00674046">
        <w:rPr>
          <w:rFonts w:hint="cs"/>
          <w:b/>
          <w:bCs/>
          <w:rtl/>
          <w:lang w:val="en-GB" w:bidi="ar-EG"/>
        </w:rPr>
        <w:t xml:space="preserve">؛ إلغاء القرار </w:t>
      </w:r>
      <w:r w:rsidRPr="00674046">
        <w:rPr>
          <w:b/>
          <w:bCs/>
          <w:lang w:val="en-GB" w:bidi="ar-EG"/>
        </w:rPr>
        <w:t>774 (WRC-19)</w:t>
      </w:r>
    </w:p>
    <w:p w14:paraId="2ABCC9CB" w14:textId="24A99940" w:rsidR="00835630" w:rsidRDefault="00835630" w:rsidP="00835630">
      <w:pPr>
        <w:rPr>
          <w:rtl/>
          <w:lang w:bidi="ar-EG"/>
        </w:rPr>
      </w:pPr>
      <w:r>
        <w:rPr>
          <w:rFonts w:hint="cs"/>
          <w:rtl/>
        </w:rPr>
        <w:t>3.3</w:t>
      </w:r>
      <w:r>
        <w:rPr>
          <w:rtl/>
        </w:rPr>
        <w:tab/>
      </w:r>
      <w:r w:rsidRPr="00835630">
        <w:rPr>
          <w:rFonts w:hint="cs"/>
          <w:b/>
          <w:bCs/>
          <w:rtl/>
          <w:lang w:bidi="ar-EG"/>
        </w:rPr>
        <w:t>تمت الموافقة</w:t>
      </w:r>
      <w:r w:rsidRPr="00835630">
        <w:rPr>
          <w:rFonts w:hint="cs"/>
          <w:rtl/>
          <w:lang w:bidi="ar-EG"/>
        </w:rPr>
        <w:t>.</w:t>
      </w:r>
    </w:p>
    <w:p w14:paraId="1968F6BB" w14:textId="1B47F5D0" w:rsidR="00835630" w:rsidRDefault="00835630" w:rsidP="00835630">
      <w:pPr>
        <w:rPr>
          <w:rtl/>
        </w:rPr>
      </w:pPr>
      <w:r>
        <w:rPr>
          <w:rFonts w:hint="cs"/>
          <w:rtl/>
          <w:lang w:bidi="ar-EG"/>
        </w:rPr>
        <w:t>4.3</w:t>
      </w:r>
      <w:r>
        <w:rPr>
          <w:rtl/>
          <w:lang w:bidi="ar-EG"/>
        </w:rPr>
        <w:tab/>
      </w:r>
      <w:r w:rsidRPr="00835630">
        <w:rPr>
          <w:b/>
          <w:bCs/>
          <w:rtl/>
        </w:rPr>
        <w:t>تمت الموافقة</w:t>
      </w:r>
      <w:r w:rsidRPr="00835630">
        <w:rPr>
          <w:rtl/>
        </w:rPr>
        <w:t xml:space="preserve"> على المجموعة </w:t>
      </w:r>
      <w:r w:rsidRPr="00835630">
        <w:rPr>
          <w:rFonts w:hint="cs"/>
          <w:rtl/>
        </w:rPr>
        <w:t>الخامسة عشرة</w:t>
      </w:r>
      <w:r w:rsidRPr="00835630">
        <w:rPr>
          <w:rtl/>
        </w:rPr>
        <w:t xml:space="preserve"> من النصوص التي قدمتها لجنة الصياغة للقراءة </w:t>
      </w:r>
      <w:r w:rsidRPr="00835630">
        <w:rPr>
          <w:rFonts w:hint="cs"/>
          <w:rtl/>
        </w:rPr>
        <w:t>الأولى</w:t>
      </w:r>
      <w:r w:rsidRPr="00835630">
        <w:rPr>
          <w:rtl/>
        </w:rPr>
        <w:t xml:space="preserve"> </w:t>
      </w:r>
      <w:r w:rsidRPr="00835630">
        <w:rPr>
          <w:lang w:bidi="ar-EG"/>
        </w:rPr>
        <w:t>(B15)</w:t>
      </w:r>
      <w:r w:rsidRPr="00835630">
        <w:rPr>
          <w:rFonts w:hint="cs"/>
          <w:rtl/>
        </w:rPr>
        <w:t xml:space="preserve"> (</w:t>
      </w:r>
      <w:r w:rsidRPr="00835630">
        <w:rPr>
          <w:rtl/>
        </w:rPr>
        <w:t>الوثيقة</w:t>
      </w:r>
      <w:r w:rsidRPr="00835630">
        <w:rPr>
          <w:rFonts w:hint="cs"/>
          <w:rtl/>
        </w:rPr>
        <w:t> </w:t>
      </w:r>
      <w:r>
        <w:rPr>
          <w:rFonts w:hint="cs"/>
          <w:rtl/>
          <w:lang w:bidi="ar-EG"/>
        </w:rPr>
        <w:t>338</w:t>
      </w:r>
      <w:r w:rsidRPr="00835630">
        <w:rPr>
          <w:rtl/>
        </w:rPr>
        <w:t>)</w:t>
      </w:r>
      <w:r w:rsidRPr="00835630">
        <w:rPr>
          <w:rFonts w:hint="cs"/>
          <w:rtl/>
          <w:lang w:bidi="ar-EG"/>
        </w:rPr>
        <w:t>.</w:t>
      </w:r>
    </w:p>
    <w:p w14:paraId="5C80DAE5" w14:textId="2958C306" w:rsidR="00AD44F8" w:rsidRPr="009D52C5" w:rsidRDefault="00AD44F8" w:rsidP="009D52C5">
      <w:pPr>
        <w:pStyle w:val="Heading1"/>
        <w:rPr>
          <w:rtl/>
        </w:rPr>
      </w:pPr>
      <w:r w:rsidRPr="009D52C5">
        <w:t>4</w:t>
      </w:r>
      <w:r w:rsidRPr="009D52C5">
        <w:tab/>
      </w:r>
      <w:r w:rsidRPr="009D52C5">
        <w:rPr>
          <w:rtl/>
        </w:rPr>
        <w:t>المجموعة الخامسة عشرة من النصوص المقدمة من لجنة الصياغة</w:t>
      </w:r>
      <w:r w:rsidRPr="009D52C5">
        <w:t xml:space="preserve"> (B15) </w:t>
      </w:r>
      <w:r w:rsidR="006C0203" w:rsidRPr="009D52C5">
        <w:rPr>
          <w:rtl/>
        </w:rPr>
        <w:noBreakHyphen/>
      </w:r>
      <w:r w:rsidR="006C0203" w:rsidRPr="009D52C5">
        <w:rPr>
          <w:rFonts w:hint="cs"/>
          <w:rtl/>
        </w:rPr>
        <w:t xml:space="preserve"> </w:t>
      </w:r>
      <w:r w:rsidRPr="009D52C5">
        <w:rPr>
          <w:rtl/>
        </w:rPr>
        <w:t>القراءة الثانية</w:t>
      </w:r>
      <w:r w:rsidR="00835630" w:rsidRPr="009D52C5">
        <w:rPr>
          <w:rFonts w:hint="cs"/>
          <w:rtl/>
        </w:rPr>
        <w:t xml:space="preserve"> (الوثيقة 338)</w:t>
      </w:r>
    </w:p>
    <w:p w14:paraId="5A1C7C97" w14:textId="0325872B" w:rsidR="00835630" w:rsidRPr="00835630" w:rsidRDefault="00835630" w:rsidP="00835630">
      <w:pPr>
        <w:rPr>
          <w:lang w:bidi="ar-EG"/>
        </w:rPr>
      </w:pPr>
      <w:r w:rsidRPr="00835630">
        <w:rPr>
          <w:rFonts w:hint="cs"/>
          <w:rtl/>
        </w:rPr>
        <w:t>1.4</w:t>
      </w:r>
      <w:r w:rsidRPr="00835630">
        <w:rPr>
          <w:rtl/>
        </w:rPr>
        <w:tab/>
      </w:r>
      <w:r w:rsidRPr="00835630">
        <w:rPr>
          <w:b/>
          <w:bCs/>
          <w:rtl/>
        </w:rPr>
        <w:t>تمت الموافقة</w:t>
      </w:r>
      <w:r w:rsidRPr="00835630">
        <w:rPr>
          <w:rtl/>
        </w:rPr>
        <w:t xml:space="preserve"> على المجموعة </w:t>
      </w:r>
      <w:r w:rsidRPr="00835630">
        <w:rPr>
          <w:rFonts w:hint="cs"/>
          <w:rtl/>
        </w:rPr>
        <w:t>الخامسة عشرة</w:t>
      </w:r>
      <w:r w:rsidRPr="00835630">
        <w:rPr>
          <w:rtl/>
        </w:rPr>
        <w:t xml:space="preserve"> من النصوص التي قدمتها لجنة الصياغة </w:t>
      </w:r>
      <w:r w:rsidRPr="00835630">
        <w:rPr>
          <w:lang w:bidi="ar-EG"/>
        </w:rPr>
        <w:t>(B15)</w:t>
      </w:r>
      <w:r w:rsidRPr="00835630">
        <w:rPr>
          <w:rFonts w:hint="cs"/>
          <w:rtl/>
        </w:rPr>
        <w:t xml:space="preserve"> (</w:t>
      </w:r>
      <w:r w:rsidRPr="00835630">
        <w:rPr>
          <w:rtl/>
        </w:rPr>
        <w:t>الوثيقة</w:t>
      </w:r>
      <w:r w:rsidRPr="00835630">
        <w:rPr>
          <w:rFonts w:hint="cs"/>
          <w:rtl/>
        </w:rPr>
        <w:t> </w:t>
      </w:r>
      <w:r>
        <w:rPr>
          <w:rFonts w:hint="cs"/>
          <w:rtl/>
          <w:lang w:bidi="ar-EG"/>
        </w:rPr>
        <w:t>338</w:t>
      </w:r>
      <w:r w:rsidRPr="00835630">
        <w:rPr>
          <w:rtl/>
        </w:rPr>
        <w:t>)</w:t>
      </w:r>
      <w:r w:rsidRPr="00835630">
        <w:rPr>
          <w:rFonts w:hint="cs"/>
          <w:rtl/>
        </w:rPr>
        <w:t xml:space="preserve"> في</w:t>
      </w:r>
      <w:r w:rsidRPr="00835630">
        <w:rPr>
          <w:rFonts w:hint="eastAsia"/>
          <w:rtl/>
        </w:rPr>
        <w:t> </w:t>
      </w:r>
      <w:r w:rsidRPr="00835630">
        <w:rPr>
          <w:rFonts w:hint="cs"/>
          <w:rtl/>
        </w:rPr>
        <w:t>القراءة</w:t>
      </w:r>
      <w:r w:rsidRPr="00835630">
        <w:rPr>
          <w:rFonts w:hint="eastAsia"/>
          <w:rtl/>
        </w:rPr>
        <w:t> </w:t>
      </w:r>
      <w:r w:rsidRPr="00835630">
        <w:rPr>
          <w:rFonts w:hint="cs"/>
          <w:rtl/>
        </w:rPr>
        <w:t>الثانية.</w:t>
      </w:r>
    </w:p>
    <w:p w14:paraId="565A7C80" w14:textId="5B9BABE9" w:rsidR="00AD44F8" w:rsidRPr="009D52C5" w:rsidRDefault="00AD44F8" w:rsidP="009D52C5">
      <w:pPr>
        <w:pStyle w:val="Heading1"/>
        <w:rPr>
          <w:rtl/>
        </w:rPr>
      </w:pPr>
      <w:r w:rsidRPr="009D52C5">
        <w:t>5</w:t>
      </w:r>
      <w:r w:rsidRPr="009D52C5">
        <w:tab/>
      </w:r>
      <w:r w:rsidRPr="009D52C5">
        <w:rPr>
          <w:rtl/>
        </w:rPr>
        <w:t>المجموعة السادسة عشرة من النصوص المقدمة من لجنة الصياغة للقراءة الأولى</w:t>
      </w:r>
      <w:r w:rsidRPr="009D52C5">
        <w:t xml:space="preserve"> (B16)</w:t>
      </w:r>
      <w:r w:rsidR="00835630" w:rsidRPr="009D52C5">
        <w:rPr>
          <w:rFonts w:hint="cs"/>
          <w:rtl/>
        </w:rPr>
        <w:t xml:space="preserve"> (الوثيقة 339)</w:t>
      </w:r>
    </w:p>
    <w:p w14:paraId="3D35AA9F" w14:textId="7739A802" w:rsidR="00835630" w:rsidRDefault="00835630" w:rsidP="00835630">
      <w:pPr>
        <w:rPr>
          <w:color w:val="000000"/>
        </w:rPr>
      </w:pPr>
      <w:r>
        <w:rPr>
          <w:rFonts w:hint="cs"/>
          <w:rtl/>
          <w:lang w:bidi="ar-EG"/>
        </w:rPr>
        <w:t>1.5</w:t>
      </w:r>
      <w:r>
        <w:rPr>
          <w:rtl/>
          <w:lang w:bidi="ar-EG"/>
        </w:rPr>
        <w:tab/>
      </w:r>
      <w:r w:rsidRPr="007753BA">
        <w:rPr>
          <w:rFonts w:hint="cs"/>
          <w:rtl/>
        </w:rPr>
        <w:t xml:space="preserve">عرض </w:t>
      </w:r>
      <w:r w:rsidRPr="006C0203">
        <w:rPr>
          <w:rFonts w:hint="cs"/>
          <w:b/>
          <w:bCs/>
          <w:rtl/>
        </w:rPr>
        <w:t>رئيس لجنة الصياغة</w:t>
      </w:r>
      <w:r w:rsidRPr="007753BA">
        <w:rPr>
          <w:rFonts w:hint="cs"/>
          <w:rtl/>
        </w:rPr>
        <w:t xml:space="preserve"> الوثيقة </w:t>
      </w:r>
      <w:r>
        <w:rPr>
          <w:color w:val="000000"/>
        </w:rPr>
        <w:t>339</w:t>
      </w:r>
      <w:r>
        <w:rPr>
          <w:rFonts w:hint="cs"/>
          <w:color w:val="000000"/>
          <w:rtl/>
        </w:rPr>
        <w:t>.</w:t>
      </w:r>
    </w:p>
    <w:p w14:paraId="4EDF578C" w14:textId="79EF5813" w:rsidR="00835630" w:rsidRDefault="00835630" w:rsidP="00835630">
      <w:pPr>
        <w:rPr>
          <w:color w:val="000000"/>
          <w:lang w:val="es-ES" w:bidi="ar-EG"/>
        </w:rPr>
      </w:pPr>
      <w:r>
        <w:rPr>
          <w:color w:val="000000"/>
        </w:rPr>
        <w:t>2.5</w:t>
      </w:r>
      <w:r>
        <w:rPr>
          <w:color w:val="000000"/>
        </w:rPr>
        <w:tab/>
      </w:r>
      <w:r>
        <w:rPr>
          <w:rFonts w:hint="cs"/>
          <w:color w:val="000000"/>
          <w:rtl/>
        </w:rPr>
        <w:t>ودعا</w:t>
      </w:r>
      <w:r w:rsidRPr="00552E87">
        <w:rPr>
          <w:rFonts w:hint="cs"/>
          <w:b/>
          <w:bCs/>
          <w:color w:val="000000"/>
          <w:rtl/>
        </w:rPr>
        <w:t xml:space="preserve"> الرئيس </w:t>
      </w:r>
      <w:r>
        <w:rPr>
          <w:rFonts w:hint="cs"/>
          <w:color w:val="000000"/>
          <w:rtl/>
        </w:rPr>
        <w:t xml:space="preserve">المشاركين في </w:t>
      </w:r>
      <w:r>
        <w:rPr>
          <w:rFonts w:hint="cs"/>
          <w:color w:val="000000"/>
          <w:rtl/>
          <w:lang w:val="es-ES" w:bidi="ar-EG"/>
        </w:rPr>
        <w:t xml:space="preserve">الاجتماع </w:t>
      </w:r>
      <w:r>
        <w:rPr>
          <w:rFonts w:hint="cs"/>
          <w:color w:val="000000"/>
          <w:rtl/>
        </w:rPr>
        <w:t xml:space="preserve">إلى النظر في الوثيقة </w:t>
      </w:r>
      <w:r>
        <w:rPr>
          <w:color w:val="000000"/>
        </w:rPr>
        <w:t>339</w:t>
      </w:r>
      <w:r>
        <w:rPr>
          <w:rFonts w:hint="cs"/>
          <w:color w:val="000000"/>
          <w:rtl/>
          <w:lang w:val="es-ES" w:bidi="ar-EG"/>
        </w:rPr>
        <w:t>.</w:t>
      </w:r>
    </w:p>
    <w:p w14:paraId="33D48B64" w14:textId="5B29F496" w:rsidR="00CA566B" w:rsidRPr="00B57098" w:rsidRDefault="00CA673D" w:rsidP="00407D76">
      <w:pPr>
        <w:rPr>
          <w:color w:val="000000"/>
          <w:spacing w:val="-1"/>
          <w:rtl/>
          <w:lang w:val="es-ES" w:bidi="ar-EG"/>
        </w:rPr>
      </w:pPr>
      <w:r w:rsidRPr="00B57098">
        <w:rPr>
          <w:color w:val="000000"/>
          <w:spacing w:val="-1"/>
          <w:rtl/>
          <w:lang w:val="es-ES" w:bidi="ar-EG"/>
        </w:rPr>
        <w:t>‏</w:t>
      </w:r>
      <w:r w:rsidRPr="00B57098">
        <w:rPr>
          <w:b/>
          <w:bCs/>
          <w:color w:val="000000"/>
          <w:spacing w:val="-1"/>
          <w:rtl/>
          <w:lang w:val="es-ES" w:bidi="ar-EG"/>
        </w:rPr>
        <w:t xml:space="preserve">المادة </w:t>
      </w:r>
      <w:r w:rsidRPr="00B57098">
        <w:rPr>
          <w:b/>
          <w:bCs/>
          <w:color w:val="000000"/>
          <w:spacing w:val="-1"/>
          <w:cs/>
          <w:lang w:val="es-ES" w:bidi="ar-EG"/>
        </w:rPr>
        <w:t>‎</w:t>
      </w:r>
      <w:r w:rsidRPr="00B57098">
        <w:rPr>
          <w:b/>
          <w:bCs/>
          <w:color w:val="000000"/>
          <w:spacing w:val="-1"/>
          <w:lang w:val="es-ES" w:bidi="ar-EG"/>
        </w:rPr>
        <w:t>5</w:t>
      </w:r>
      <w:r w:rsidRPr="00B57098">
        <w:rPr>
          <w:b/>
          <w:bCs/>
          <w:color w:val="000000"/>
          <w:spacing w:val="-1"/>
          <w:rtl/>
          <w:lang w:val="es-ES" w:bidi="ar-EG"/>
        </w:rPr>
        <w:t xml:space="preserve"> (‏تعديل الجدول </w:t>
      </w:r>
      <w:r w:rsidRPr="00B57098">
        <w:rPr>
          <w:b/>
          <w:bCs/>
          <w:color w:val="000000"/>
          <w:spacing w:val="-1"/>
          <w:cs/>
          <w:lang w:val="es-ES" w:bidi="ar-EG"/>
        </w:rPr>
        <w:t>‎</w:t>
      </w:r>
      <w:r w:rsidR="006C0203" w:rsidRPr="00B57098">
        <w:rPr>
          <w:b/>
          <w:bCs/>
          <w:color w:val="000000"/>
          <w:spacing w:val="-1"/>
          <w:lang w:val="es-ES" w:bidi="ar-EG"/>
        </w:rPr>
        <w:t>1 800</w:t>
      </w:r>
      <w:r w:rsidRPr="00B57098">
        <w:rPr>
          <w:b/>
          <w:bCs/>
          <w:color w:val="000000"/>
          <w:spacing w:val="-1"/>
          <w:lang w:val="es-ES" w:bidi="ar-EG"/>
        </w:rPr>
        <w:t>-</w:t>
      </w:r>
      <w:r w:rsidR="006C0203" w:rsidRPr="00B57098">
        <w:rPr>
          <w:b/>
          <w:bCs/>
          <w:color w:val="000000"/>
          <w:spacing w:val="-1"/>
          <w:lang w:val="es-ES" w:bidi="ar-EG"/>
        </w:rPr>
        <w:t>495</w:t>
      </w:r>
      <w:r w:rsidRPr="00B57098">
        <w:rPr>
          <w:b/>
          <w:bCs/>
          <w:color w:val="000000"/>
          <w:spacing w:val="-1"/>
          <w:rtl/>
          <w:lang w:val="es-ES" w:bidi="ar-EG"/>
        </w:rPr>
        <w:t xml:space="preserve"> ‏</w:t>
      </w:r>
      <w:r w:rsidRPr="00B57098">
        <w:rPr>
          <w:b/>
          <w:bCs/>
          <w:color w:val="000000"/>
          <w:spacing w:val="-1"/>
          <w:lang w:val="es-ES" w:bidi="ar-EG"/>
        </w:rPr>
        <w:t>kHz</w:t>
      </w:r>
      <w:r w:rsidRPr="00B57098">
        <w:rPr>
          <w:b/>
          <w:bCs/>
          <w:color w:val="000000"/>
          <w:spacing w:val="-1"/>
          <w:rtl/>
          <w:lang w:val="es-ES" w:bidi="ar-EG"/>
        </w:rPr>
        <w:t>، إضافة</w:t>
      </w:r>
      <w:r w:rsidRPr="00B57098">
        <w:rPr>
          <w:rFonts w:hint="cs"/>
          <w:b/>
          <w:bCs/>
          <w:color w:val="000000"/>
          <w:spacing w:val="-1"/>
          <w:rtl/>
          <w:lang w:val="es-ES" w:bidi="ar-EG"/>
        </w:rPr>
        <w:t xml:space="preserve"> الرقم</w:t>
      </w:r>
      <w:r w:rsidRPr="00B57098">
        <w:rPr>
          <w:b/>
          <w:bCs/>
          <w:color w:val="000000"/>
          <w:spacing w:val="-1"/>
          <w:rtl/>
          <w:lang w:val="es-ES" w:bidi="ar-EG"/>
        </w:rPr>
        <w:t xml:space="preserve"> </w:t>
      </w:r>
      <w:r w:rsidRPr="00B57098">
        <w:rPr>
          <w:b/>
          <w:bCs/>
          <w:color w:val="000000"/>
          <w:spacing w:val="-1"/>
          <w:cs/>
          <w:lang w:val="es-ES" w:bidi="ar-EG"/>
        </w:rPr>
        <w:t>‎</w:t>
      </w:r>
      <w:r w:rsidR="006C0203" w:rsidRPr="00B57098">
        <w:rPr>
          <w:b/>
          <w:bCs/>
          <w:color w:val="000000"/>
          <w:spacing w:val="-1"/>
          <w:lang w:val="es-ES" w:bidi="ar-EG"/>
        </w:rPr>
        <w:t>A</w:t>
      </w:r>
      <w:r w:rsidRPr="00B57098">
        <w:rPr>
          <w:b/>
          <w:bCs/>
          <w:color w:val="000000"/>
          <w:spacing w:val="-1"/>
          <w:lang w:val="es-ES" w:bidi="ar-EG"/>
        </w:rPr>
        <w:t>111.5</w:t>
      </w:r>
      <w:r w:rsidRPr="00B57098">
        <w:rPr>
          <w:b/>
          <w:bCs/>
          <w:color w:val="000000"/>
          <w:spacing w:val="-1"/>
          <w:rtl/>
          <w:lang w:val="es-ES" w:bidi="ar-EG"/>
        </w:rPr>
        <w:t xml:space="preserve">‏، تعديل الجدول </w:t>
      </w:r>
      <w:r w:rsidRPr="00B57098">
        <w:rPr>
          <w:b/>
          <w:bCs/>
          <w:color w:val="000000"/>
          <w:spacing w:val="-1"/>
          <w:cs/>
          <w:lang w:val="es-ES" w:bidi="ar-EG"/>
        </w:rPr>
        <w:t>‎</w:t>
      </w:r>
      <w:r w:rsidR="006C0203" w:rsidRPr="00B57098">
        <w:rPr>
          <w:b/>
          <w:bCs/>
          <w:color w:val="000000"/>
          <w:spacing w:val="-1"/>
          <w:lang w:val="es-ES" w:bidi="ar-EG"/>
        </w:rPr>
        <w:t>2</w:t>
      </w:r>
      <w:r w:rsidRPr="00B57098">
        <w:rPr>
          <w:b/>
          <w:bCs/>
          <w:color w:val="000000"/>
          <w:spacing w:val="-1"/>
          <w:lang w:val="es-ES" w:bidi="ar-EG"/>
        </w:rPr>
        <w:t xml:space="preserve"> 194-1 800</w:t>
      </w:r>
      <w:r w:rsidRPr="00B57098">
        <w:rPr>
          <w:b/>
          <w:bCs/>
          <w:color w:val="000000"/>
          <w:spacing w:val="-1"/>
          <w:rtl/>
          <w:lang w:val="es-ES" w:bidi="ar-EG"/>
        </w:rPr>
        <w:t xml:space="preserve"> ‏</w:t>
      </w:r>
      <w:r w:rsidRPr="00B57098">
        <w:rPr>
          <w:b/>
          <w:bCs/>
          <w:color w:val="000000"/>
          <w:spacing w:val="-1"/>
          <w:lang w:val="es-ES" w:bidi="ar-EG"/>
        </w:rPr>
        <w:t>kHz</w:t>
      </w:r>
      <w:r w:rsidRPr="00B57098">
        <w:rPr>
          <w:b/>
          <w:bCs/>
          <w:color w:val="000000"/>
          <w:spacing w:val="-1"/>
          <w:rtl/>
          <w:lang w:val="es-ES" w:bidi="ar-EG"/>
        </w:rPr>
        <w:t>، تعديل</w:t>
      </w:r>
      <w:r w:rsidRPr="00B57098">
        <w:rPr>
          <w:rFonts w:hint="cs"/>
          <w:b/>
          <w:bCs/>
          <w:color w:val="000000"/>
          <w:spacing w:val="-1"/>
          <w:rtl/>
          <w:lang w:val="es-ES" w:bidi="ar-EG"/>
        </w:rPr>
        <w:t xml:space="preserve"> الرقم</w:t>
      </w:r>
      <w:r w:rsidRPr="00B57098">
        <w:rPr>
          <w:b/>
          <w:bCs/>
          <w:color w:val="000000"/>
          <w:spacing w:val="-1"/>
          <w:rtl/>
          <w:lang w:val="es-ES" w:bidi="ar-EG"/>
        </w:rPr>
        <w:t xml:space="preserve"> </w:t>
      </w:r>
      <w:r w:rsidRPr="00B57098">
        <w:rPr>
          <w:b/>
          <w:bCs/>
          <w:color w:val="000000"/>
          <w:spacing w:val="-1"/>
          <w:cs/>
          <w:lang w:val="es-ES" w:bidi="ar-EG"/>
        </w:rPr>
        <w:t>‎</w:t>
      </w:r>
      <w:r w:rsidRPr="00B57098">
        <w:rPr>
          <w:b/>
          <w:bCs/>
          <w:color w:val="000000"/>
          <w:spacing w:val="-1"/>
          <w:lang w:val="es-ES" w:bidi="ar-EG"/>
        </w:rPr>
        <w:t>110.5</w:t>
      </w:r>
      <w:r w:rsidRPr="00B57098">
        <w:rPr>
          <w:b/>
          <w:bCs/>
          <w:color w:val="000000"/>
          <w:spacing w:val="-1"/>
          <w:rtl/>
          <w:lang w:val="es-ES" w:bidi="ar-EG"/>
        </w:rPr>
        <w:t xml:space="preserve">‏، تعديل الجدول </w:t>
      </w:r>
      <w:r w:rsidRPr="00B57098">
        <w:rPr>
          <w:b/>
          <w:bCs/>
          <w:color w:val="000000"/>
          <w:spacing w:val="-1"/>
          <w:cs/>
          <w:lang w:val="es-ES" w:bidi="ar-EG"/>
        </w:rPr>
        <w:t>‎</w:t>
      </w:r>
      <w:r w:rsidRPr="00B57098">
        <w:rPr>
          <w:b/>
          <w:bCs/>
          <w:color w:val="000000"/>
          <w:spacing w:val="-1"/>
          <w:lang w:val="es-ES" w:bidi="ar-EG"/>
        </w:rPr>
        <w:t>5 003-3 230</w:t>
      </w:r>
      <w:r w:rsidRPr="00B57098">
        <w:rPr>
          <w:b/>
          <w:bCs/>
          <w:color w:val="000000"/>
          <w:spacing w:val="-1"/>
          <w:rtl/>
          <w:lang w:val="es-ES" w:bidi="ar-EG"/>
        </w:rPr>
        <w:t xml:space="preserve"> ‏</w:t>
      </w:r>
      <w:r w:rsidRPr="00B57098">
        <w:rPr>
          <w:b/>
          <w:bCs/>
          <w:color w:val="000000"/>
          <w:spacing w:val="-1"/>
          <w:lang w:val="es-ES" w:bidi="ar-EG"/>
        </w:rPr>
        <w:t>kHz</w:t>
      </w:r>
      <w:r w:rsidRPr="00B57098">
        <w:rPr>
          <w:b/>
          <w:bCs/>
          <w:color w:val="000000"/>
          <w:spacing w:val="-1"/>
          <w:rtl/>
          <w:lang w:val="es-ES" w:bidi="ar-EG"/>
        </w:rPr>
        <w:t xml:space="preserve">، تعديل الرقم </w:t>
      </w:r>
      <w:r w:rsidRPr="00B57098">
        <w:rPr>
          <w:b/>
          <w:bCs/>
          <w:color w:val="000000"/>
          <w:spacing w:val="-1"/>
          <w:cs/>
          <w:lang w:val="es-ES" w:bidi="ar-EG"/>
        </w:rPr>
        <w:t>‎</w:t>
      </w:r>
      <w:r w:rsidRPr="00B57098">
        <w:rPr>
          <w:b/>
          <w:bCs/>
          <w:color w:val="000000"/>
          <w:spacing w:val="-1"/>
          <w:lang w:val="es-ES" w:bidi="ar-EG"/>
        </w:rPr>
        <w:t>132.5</w:t>
      </w:r>
      <w:r w:rsidRPr="00B57098">
        <w:rPr>
          <w:b/>
          <w:bCs/>
          <w:color w:val="000000"/>
          <w:spacing w:val="-1"/>
          <w:rtl/>
          <w:lang w:val="es-ES" w:bidi="ar-EG"/>
        </w:rPr>
        <w:t xml:space="preserve">‏، تعديل الجدول </w:t>
      </w:r>
      <w:r w:rsidRPr="00B57098">
        <w:rPr>
          <w:b/>
          <w:bCs/>
          <w:color w:val="000000"/>
          <w:spacing w:val="-1"/>
          <w:cs/>
          <w:lang w:val="es-ES" w:bidi="ar-EG"/>
        </w:rPr>
        <w:t>‎</w:t>
      </w:r>
      <w:r w:rsidR="006C0203" w:rsidRPr="00B57098">
        <w:rPr>
          <w:b/>
          <w:bCs/>
          <w:color w:val="000000"/>
          <w:spacing w:val="-1"/>
          <w:lang w:val="es-ES" w:bidi="ar-EG"/>
        </w:rPr>
        <w:t>7</w:t>
      </w:r>
      <w:r w:rsidRPr="00B57098">
        <w:rPr>
          <w:b/>
          <w:bCs/>
          <w:color w:val="000000"/>
          <w:spacing w:val="-1"/>
          <w:lang w:val="es-ES" w:bidi="ar-EG"/>
        </w:rPr>
        <w:t xml:space="preserve"> 00</w:t>
      </w:r>
      <w:r w:rsidR="006C0203" w:rsidRPr="00B57098">
        <w:rPr>
          <w:b/>
          <w:bCs/>
          <w:color w:val="000000"/>
          <w:spacing w:val="-1"/>
          <w:lang w:val="es-ES" w:bidi="ar-EG"/>
        </w:rPr>
        <w:t>0</w:t>
      </w:r>
      <w:r w:rsidRPr="00B57098">
        <w:rPr>
          <w:b/>
          <w:bCs/>
          <w:color w:val="000000"/>
          <w:spacing w:val="-1"/>
          <w:lang w:val="es-ES" w:bidi="ar-EG"/>
        </w:rPr>
        <w:t>-</w:t>
      </w:r>
      <w:r w:rsidR="006C0203" w:rsidRPr="00B57098">
        <w:rPr>
          <w:b/>
          <w:bCs/>
          <w:color w:val="000000"/>
          <w:spacing w:val="-1"/>
          <w:lang w:val="es-ES" w:bidi="ar-EG"/>
        </w:rPr>
        <w:t>5</w:t>
      </w:r>
      <w:r w:rsidRPr="00B57098">
        <w:rPr>
          <w:b/>
          <w:bCs/>
          <w:color w:val="000000"/>
          <w:spacing w:val="-1"/>
          <w:lang w:val="es-ES" w:bidi="ar-EG"/>
        </w:rPr>
        <w:t xml:space="preserve"> 00</w:t>
      </w:r>
      <w:r w:rsidR="006C0203" w:rsidRPr="00B57098">
        <w:rPr>
          <w:b/>
          <w:bCs/>
          <w:color w:val="000000"/>
          <w:spacing w:val="-1"/>
          <w:lang w:val="es-ES" w:bidi="ar-EG"/>
        </w:rPr>
        <w:t>3</w:t>
      </w:r>
      <w:r w:rsidRPr="00B57098">
        <w:rPr>
          <w:b/>
          <w:bCs/>
          <w:color w:val="000000"/>
          <w:spacing w:val="-1"/>
          <w:rtl/>
          <w:lang w:val="es-ES" w:bidi="ar-EG"/>
        </w:rPr>
        <w:t xml:space="preserve"> ‏</w:t>
      </w:r>
      <w:r w:rsidRPr="00B57098">
        <w:rPr>
          <w:b/>
          <w:bCs/>
          <w:color w:val="000000"/>
          <w:spacing w:val="-1"/>
          <w:lang w:val="es-ES" w:bidi="ar-EG"/>
        </w:rPr>
        <w:t>kHz</w:t>
      </w:r>
      <w:r w:rsidRPr="00B57098">
        <w:rPr>
          <w:b/>
          <w:bCs/>
          <w:color w:val="000000"/>
          <w:spacing w:val="-1"/>
          <w:rtl/>
          <w:lang w:val="es-ES" w:bidi="ar-EG"/>
        </w:rPr>
        <w:t>، إضافة</w:t>
      </w:r>
      <w:r w:rsidRPr="00B57098">
        <w:rPr>
          <w:rFonts w:hint="cs"/>
          <w:b/>
          <w:bCs/>
          <w:color w:val="000000"/>
          <w:spacing w:val="-1"/>
          <w:rtl/>
          <w:lang w:val="es-ES" w:bidi="ar-EG"/>
        </w:rPr>
        <w:t xml:space="preserve"> الرقم</w:t>
      </w:r>
      <w:r w:rsidRPr="00B57098">
        <w:rPr>
          <w:b/>
          <w:bCs/>
          <w:color w:val="000000"/>
          <w:spacing w:val="-1"/>
          <w:rtl/>
          <w:lang w:val="es-ES" w:bidi="ar-EG"/>
        </w:rPr>
        <w:t xml:space="preserve"> </w:t>
      </w:r>
      <w:r w:rsidRPr="00B57098">
        <w:rPr>
          <w:b/>
          <w:bCs/>
          <w:color w:val="000000"/>
          <w:spacing w:val="-1"/>
          <w:cs/>
          <w:lang w:val="es-ES" w:bidi="ar-EG"/>
        </w:rPr>
        <w:t>‎</w:t>
      </w:r>
      <w:r w:rsidR="006C0203" w:rsidRPr="00B57098">
        <w:rPr>
          <w:b/>
          <w:bCs/>
          <w:color w:val="000000"/>
          <w:spacing w:val="-1"/>
          <w:lang w:val="es-ES" w:bidi="ar-EG"/>
        </w:rPr>
        <w:t>B</w:t>
      </w:r>
      <w:r w:rsidRPr="00B57098">
        <w:rPr>
          <w:b/>
          <w:bCs/>
          <w:color w:val="000000"/>
          <w:spacing w:val="-1"/>
          <w:lang w:val="es-ES" w:bidi="ar-EG"/>
        </w:rPr>
        <w:t>111.5</w:t>
      </w:r>
      <w:r w:rsidRPr="00B57098">
        <w:rPr>
          <w:b/>
          <w:bCs/>
          <w:color w:val="000000"/>
          <w:spacing w:val="-1"/>
          <w:rtl/>
          <w:lang w:val="es-ES" w:bidi="ar-EG"/>
        </w:rPr>
        <w:t xml:space="preserve">‏، تعديل الجدول </w:t>
      </w:r>
      <w:r w:rsidRPr="00B57098">
        <w:rPr>
          <w:b/>
          <w:bCs/>
          <w:color w:val="000000"/>
          <w:spacing w:val="-1"/>
          <w:cs/>
          <w:lang w:val="es-ES" w:bidi="ar-EG"/>
        </w:rPr>
        <w:t>‎</w:t>
      </w:r>
      <w:r w:rsidR="006C0203" w:rsidRPr="00B57098">
        <w:rPr>
          <w:b/>
          <w:bCs/>
          <w:color w:val="000000"/>
          <w:spacing w:val="-1"/>
          <w:lang w:val="es-ES" w:bidi="ar-EG"/>
        </w:rPr>
        <w:t>13</w:t>
      </w:r>
      <w:r w:rsidRPr="00B57098">
        <w:rPr>
          <w:b/>
          <w:bCs/>
          <w:color w:val="000000"/>
          <w:spacing w:val="-1"/>
          <w:lang w:val="es-ES" w:bidi="ar-EG"/>
        </w:rPr>
        <w:t xml:space="preserve"> </w:t>
      </w:r>
      <w:r w:rsidR="006C0203" w:rsidRPr="00B57098">
        <w:rPr>
          <w:b/>
          <w:bCs/>
          <w:color w:val="000000"/>
          <w:spacing w:val="-1"/>
          <w:lang w:val="es-ES" w:bidi="ar-EG"/>
        </w:rPr>
        <w:t>36</w:t>
      </w:r>
      <w:r w:rsidRPr="00B57098">
        <w:rPr>
          <w:b/>
          <w:bCs/>
          <w:color w:val="000000"/>
          <w:spacing w:val="-1"/>
          <w:lang w:val="es-ES" w:bidi="ar-EG"/>
        </w:rPr>
        <w:t>0-</w:t>
      </w:r>
      <w:r w:rsidR="006C0203" w:rsidRPr="00B57098">
        <w:rPr>
          <w:b/>
          <w:bCs/>
          <w:color w:val="000000"/>
          <w:spacing w:val="-1"/>
          <w:lang w:val="es-ES" w:bidi="ar-EG"/>
        </w:rPr>
        <w:t>7</w:t>
      </w:r>
      <w:r w:rsidRPr="00B57098">
        <w:rPr>
          <w:b/>
          <w:bCs/>
          <w:color w:val="000000"/>
          <w:spacing w:val="-1"/>
          <w:lang w:val="es-ES" w:bidi="ar-EG"/>
        </w:rPr>
        <w:t xml:space="preserve"> </w:t>
      </w:r>
      <w:r w:rsidR="006C0203" w:rsidRPr="00B57098">
        <w:rPr>
          <w:b/>
          <w:bCs/>
          <w:color w:val="000000"/>
          <w:spacing w:val="-1"/>
          <w:lang w:val="es-ES" w:bidi="ar-EG"/>
        </w:rPr>
        <w:t>45</w:t>
      </w:r>
      <w:r w:rsidRPr="00B57098">
        <w:rPr>
          <w:b/>
          <w:bCs/>
          <w:color w:val="000000"/>
          <w:spacing w:val="-1"/>
          <w:lang w:val="es-ES" w:bidi="ar-EG"/>
        </w:rPr>
        <w:t>0</w:t>
      </w:r>
      <w:r w:rsidRPr="00B57098">
        <w:rPr>
          <w:b/>
          <w:bCs/>
          <w:color w:val="000000"/>
          <w:spacing w:val="-1"/>
          <w:rtl/>
          <w:lang w:val="es-ES" w:bidi="ar-EG"/>
        </w:rPr>
        <w:t xml:space="preserve"> ‏</w:t>
      </w:r>
      <w:r w:rsidRPr="00B57098">
        <w:rPr>
          <w:b/>
          <w:bCs/>
          <w:color w:val="000000"/>
          <w:spacing w:val="-1"/>
          <w:lang w:val="es-ES" w:bidi="ar-EG"/>
        </w:rPr>
        <w:t>kHz</w:t>
      </w:r>
      <w:r w:rsidRPr="00B57098">
        <w:rPr>
          <w:b/>
          <w:bCs/>
          <w:color w:val="000000"/>
          <w:spacing w:val="-1"/>
          <w:rtl/>
          <w:lang w:val="es-ES" w:bidi="ar-EG"/>
        </w:rPr>
        <w:t xml:space="preserve">، تعديل الجدول </w:t>
      </w:r>
      <w:r w:rsidRPr="00B57098">
        <w:rPr>
          <w:b/>
          <w:bCs/>
          <w:color w:val="000000"/>
          <w:spacing w:val="-1"/>
          <w:cs/>
          <w:lang w:val="es-ES" w:bidi="ar-EG"/>
        </w:rPr>
        <w:t>‎</w:t>
      </w:r>
      <w:r w:rsidRPr="00B57098">
        <w:rPr>
          <w:b/>
          <w:bCs/>
          <w:color w:val="000000"/>
          <w:spacing w:val="-1"/>
          <w:lang w:val="es-ES" w:bidi="ar-EG"/>
        </w:rPr>
        <w:t>18 030-13 360</w:t>
      </w:r>
      <w:r w:rsidRPr="00B57098">
        <w:rPr>
          <w:b/>
          <w:bCs/>
          <w:color w:val="000000"/>
          <w:spacing w:val="-1"/>
          <w:rtl/>
          <w:lang w:val="es-ES" w:bidi="ar-EG"/>
        </w:rPr>
        <w:t xml:space="preserve"> ‏</w:t>
      </w:r>
      <w:r w:rsidRPr="00B57098">
        <w:rPr>
          <w:b/>
          <w:bCs/>
          <w:color w:val="000000"/>
          <w:spacing w:val="-1"/>
          <w:lang w:val="es-ES" w:bidi="ar-EG"/>
        </w:rPr>
        <w:t>kHz</w:t>
      </w:r>
      <w:r w:rsidRPr="00B57098">
        <w:rPr>
          <w:b/>
          <w:bCs/>
          <w:color w:val="000000"/>
          <w:spacing w:val="-1"/>
          <w:rtl/>
          <w:lang w:val="es-ES" w:bidi="ar-EG"/>
        </w:rPr>
        <w:t xml:space="preserve">، تعديل الجدول </w:t>
      </w:r>
      <w:r w:rsidRPr="00B57098">
        <w:rPr>
          <w:b/>
          <w:bCs/>
          <w:color w:val="000000"/>
          <w:spacing w:val="-1"/>
          <w:cs/>
          <w:lang w:val="es-ES" w:bidi="ar-EG"/>
        </w:rPr>
        <w:t>‎</w:t>
      </w:r>
      <w:r w:rsidR="006C0203" w:rsidRPr="00B57098">
        <w:rPr>
          <w:b/>
          <w:bCs/>
          <w:color w:val="000000"/>
          <w:spacing w:val="-1"/>
          <w:lang w:val="es-ES" w:bidi="ar-EG"/>
        </w:rPr>
        <w:t>23</w:t>
      </w:r>
      <w:r w:rsidRPr="00B57098">
        <w:rPr>
          <w:b/>
          <w:bCs/>
          <w:color w:val="000000"/>
          <w:spacing w:val="-1"/>
          <w:lang w:val="es-ES" w:bidi="ar-EG"/>
        </w:rPr>
        <w:t xml:space="preserve"> </w:t>
      </w:r>
      <w:r w:rsidR="006C0203" w:rsidRPr="00B57098">
        <w:rPr>
          <w:b/>
          <w:bCs/>
          <w:color w:val="000000"/>
          <w:spacing w:val="-1"/>
          <w:lang w:val="es-ES" w:bidi="ar-EG"/>
        </w:rPr>
        <w:t>35</w:t>
      </w:r>
      <w:r w:rsidRPr="00B57098">
        <w:rPr>
          <w:b/>
          <w:bCs/>
          <w:color w:val="000000"/>
          <w:spacing w:val="-1"/>
          <w:lang w:val="es-ES" w:bidi="ar-EG"/>
        </w:rPr>
        <w:t>0-</w:t>
      </w:r>
      <w:r w:rsidR="006C0203" w:rsidRPr="00B57098">
        <w:rPr>
          <w:b/>
          <w:bCs/>
          <w:color w:val="000000"/>
          <w:spacing w:val="-1"/>
          <w:lang w:val="es-ES" w:bidi="ar-EG"/>
        </w:rPr>
        <w:t>18</w:t>
      </w:r>
      <w:r w:rsidRPr="00B57098">
        <w:rPr>
          <w:b/>
          <w:bCs/>
          <w:color w:val="000000"/>
          <w:spacing w:val="-1"/>
          <w:lang w:val="es-ES" w:bidi="ar-EG"/>
        </w:rPr>
        <w:t xml:space="preserve"> </w:t>
      </w:r>
      <w:r w:rsidR="006C0203" w:rsidRPr="00B57098">
        <w:rPr>
          <w:b/>
          <w:bCs/>
          <w:color w:val="000000"/>
          <w:spacing w:val="-1"/>
          <w:lang w:val="es-ES" w:bidi="ar-EG"/>
        </w:rPr>
        <w:t>03</w:t>
      </w:r>
      <w:r w:rsidRPr="00B57098">
        <w:rPr>
          <w:b/>
          <w:bCs/>
          <w:color w:val="000000"/>
          <w:spacing w:val="-1"/>
          <w:lang w:val="es-ES" w:bidi="ar-EG"/>
        </w:rPr>
        <w:t>0</w:t>
      </w:r>
      <w:r w:rsidRPr="00B57098">
        <w:rPr>
          <w:b/>
          <w:bCs/>
          <w:color w:val="000000"/>
          <w:spacing w:val="-1"/>
          <w:rtl/>
          <w:lang w:val="es-ES" w:bidi="ar-EG"/>
        </w:rPr>
        <w:t xml:space="preserve"> ‏</w:t>
      </w:r>
      <w:r w:rsidRPr="00B57098">
        <w:rPr>
          <w:b/>
          <w:bCs/>
          <w:color w:val="000000"/>
          <w:spacing w:val="-1"/>
          <w:lang w:val="es-ES" w:bidi="ar-EG"/>
        </w:rPr>
        <w:t>kHz</w:t>
      </w:r>
      <w:r w:rsidRPr="00B57098">
        <w:rPr>
          <w:b/>
          <w:bCs/>
          <w:color w:val="000000"/>
          <w:spacing w:val="-1"/>
          <w:rtl/>
          <w:lang w:val="es-ES" w:bidi="ar-EG"/>
        </w:rPr>
        <w:t xml:space="preserve">، تعديل الجدول </w:t>
      </w:r>
      <w:r w:rsidRPr="00B57098">
        <w:rPr>
          <w:b/>
          <w:bCs/>
          <w:color w:val="000000"/>
          <w:spacing w:val="-1"/>
          <w:cs/>
          <w:lang w:val="es-ES" w:bidi="ar-EG"/>
        </w:rPr>
        <w:t>‎</w:t>
      </w:r>
      <w:r w:rsidRPr="00B57098">
        <w:rPr>
          <w:b/>
          <w:bCs/>
          <w:color w:val="000000"/>
          <w:spacing w:val="-1"/>
          <w:lang w:val="es-ES" w:bidi="ar-EG"/>
        </w:rPr>
        <w:t>27 500-23 350</w:t>
      </w:r>
      <w:r w:rsidRPr="00B57098">
        <w:rPr>
          <w:b/>
          <w:bCs/>
          <w:color w:val="000000"/>
          <w:spacing w:val="-1"/>
          <w:rtl/>
          <w:lang w:val="es-ES" w:bidi="ar-EG"/>
        </w:rPr>
        <w:t xml:space="preserve"> ‏</w:t>
      </w:r>
      <w:r w:rsidRPr="00B57098">
        <w:rPr>
          <w:b/>
          <w:bCs/>
          <w:color w:val="000000"/>
          <w:spacing w:val="-1"/>
          <w:lang w:val="es-ES" w:bidi="ar-EG"/>
        </w:rPr>
        <w:t>kHz</w:t>
      </w:r>
      <w:r w:rsidRPr="00B57098">
        <w:rPr>
          <w:b/>
          <w:bCs/>
          <w:color w:val="000000"/>
          <w:spacing w:val="-1"/>
          <w:rtl/>
          <w:lang w:val="es-ES" w:bidi="ar-EG"/>
        </w:rPr>
        <w:t xml:space="preserve">، </w:t>
      </w:r>
      <w:r w:rsidRPr="00B57098">
        <w:rPr>
          <w:b/>
          <w:bCs/>
          <w:color w:val="000000"/>
          <w:spacing w:val="-1"/>
          <w:cs/>
          <w:lang w:val="es-ES" w:bidi="ar-EG"/>
        </w:rPr>
        <w:t>‎</w:t>
      </w:r>
      <w:r w:rsidR="00CA566B" w:rsidRPr="00B57098">
        <w:rPr>
          <w:b/>
          <w:bCs/>
          <w:color w:val="000000"/>
          <w:spacing w:val="-1"/>
          <w:rtl/>
          <w:lang w:val="es-ES" w:bidi="ar-EG"/>
        </w:rPr>
        <w:t xml:space="preserve">تعديل </w:t>
      </w:r>
      <w:r w:rsidRPr="00B57098">
        <w:rPr>
          <w:b/>
          <w:bCs/>
          <w:color w:val="000000"/>
          <w:spacing w:val="-1"/>
          <w:rtl/>
          <w:lang w:val="es-ES" w:bidi="ar-EG"/>
        </w:rPr>
        <w:t xml:space="preserve">‏الجدول </w:t>
      </w:r>
      <w:r w:rsidRPr="00B57098">
        <w:rPr>
          <w:b/>
          <w:bCs/>
          <w:color w:val="000000"/>
          <w:spacing w:val="-1"/>
          <w:cs/>
          <w:lang w:val="es-ES" w:bidi="ar-EG"/>
        </w:rPr>
        <w:t>‎</w:t>
      </w:r>
      <w:r w:rsidR="005C3CC9" w:rsidRPr="00B57098">
        <w:rPr>
          <w:b/>
          <w:bCs/>
          <w:color w:val="000000"/>
          <w:spacing w:val="-1"/>
          <w:lang w:val="es-ES" w:bidi="ar-EG"/>
        </w:rPr>
        <w:t>M</w:t>
      </w:r>
      <w:r w:rsidRPr="00B57098">
        <w:rPr>
          <w:b/>
          <w:bCs/>
          <w:color w:val="000000"/>
          <w:spacing w:val="-1"/>
          <w:lang w:val="es-ES" w:bidi="ar-EG"/>
        </w:rPr>
        <w:t>Hz 223-161,9375</w:t>
      </w:r>
      <w:r w:rsidR="00B57098" w:rsidRPr="00B57098">
        <w:rPr>
          <w:rFonts w:hint="cs"/>
          <w:b/>
          <w:bCs/>
          <w:color w:val="000000"/>
          <w:spacing w:val="-1"/>
          <w:rtl/>
          <w:lang w:val="es-ES" w:bidi="ar-EG"/>
        </w:rPr>
        <w:t>،</w:t>
      </w:r>
      <w:r w:rsidRPr="00B57098">
        <w:rPr>
          <w:b/>
          <w:bCs/>
          <w:color w:val="000000"/>
          <w:spacing w:val="-1"/>
          <w:rtl/>
          <w:lang w:val="es-ES" w:bidi="ar-EG"/>
        </w:rPr>
        <w:t>‏</w:t>
      </w:r>
      <w:r w:rsidR="00CA566B" w:rsidRPr="00B57098">
        <w:rPr>
          <w:b/>
          <w:bCs/>
          <w:color w:val="000000"/>
          <w:spacing w:val="-1"/>
          <w:rtl/>
          <w:lang w:val="es-ES" w:bidi="ar-EG"/>
        </w:rPr>
        <w:t xml:space="preserve"> تعديل</w:t>
      </w:r>
      <w:r w:rsidR="00CA566B" w:rsidRPr="00B57098">
        <w:rPr>
          <w:rFonts w:hint="cs"/>
          <w:b/>
          <w:bCs/>
          <w:color w:val="000000"/>
          <w:spacing w:val="-1"/>
          <w:rtl/>
          <w:lang w:val="es-ES" w:bidi="ar-EG"/>
        </w:rPr>
        <w:t xml:space="preserve"> الرقم</w:t>
      </w:r>
      <w:r w:rsidR="00CA566B" w:rsidRPr="00B57098">
        <w:rPr>
          <w:b/>
          <w:bCs/>
          <w:color w:val="000000"/>
          <w:spacing w:val="-1"/>
          <w:rtl/>
          <w:lang w:val="es-ES" w:bidi="ar-EG"/>
        </w:rPr>
        <w:t xml:space="preserve"> </w:t>
      </w:r>
      <w:r w:rsidRPr="00B57098">
        <w:rPr>
          <w:b/>
          <w:bCs/>
          <w:color w:val="000000"/>
          <w:spacing w:val="-1"/>
          <w:cs/>
          <w:lang w:val="es-ES" w:bidi="ar-EG"/>
        </w:rPr>
        <w:t>‎</w:t>
      </w:r>
      <w:r w:rsidR="001027A5" w:rsidRPr="00B57098">
        <w:rPr>
          <w:b/>
          <w:bCs/>
          <w:color w:val="000000"/>
          <w:spacing w:val="-1"/>
          <w:lang w:val="es-ES" w:bidi="ar-EG"/>
        </w:rPr>
        <w:t>228C</w:t>
      </w:r>
      <w:r w:rsidR="00B57098" w:rsidRPr="00B57098">
        <w:rPr>
          <w:b/>
          <w:bCs/>
          <w:color w:val="000000"/>
          <w:spacing w:val="-1"/>
          <w:lang w:bidi="ar-EG"/>
        </w:rPr>
        <w:t>.5</w:t>
      </w:r>
      <w:r w:rsidR="00B57098" w:rsidRPr="00B57098">
        <w:rPr>
          <w:rFonts w:hint="cs"/>
          <w:b/>
          <w:bCs/>
          <w:color w:val="000000"/>
          <w:spacing w:val="-1"/>
          <w:rtl/>
          <w:lang w:val="es-ES" w:bidi="ar-EG"/>
        </w:rPr>
        <w:t xml:space="preserve">، </w:t>
      </w:r>
      <w:r w:rsidR="00CA566B" w:rsidRPr="00B57098">
        <w:rPr>
          <w:b/>
          <w:bCs/>
          <w:color w:val="000000"/>
          <w:spacing w:val="-1"/>
          <w:rtl/>
          <w:lang w:val="es-ES" w:bidi="ar-EG"/>
        </w:rPr>
        <w:t>تعديل</w:t>
      </w:r>
      <w:r w:rsidR="00CA566B" w:rsidRPr="00B57098">
        <w:rPr>
          <w:rFonts w:hint="cs"/>
          <w:b/>
          <w:bCs/>
          <w:color w:val="000000"/>
          <w:spacing w:val="-1"/>
          <w:rtl/>
          <w:lang w:val="es-ES" w:bidi="ar-EG"/>
        </w:rPr>
        <w:t xml:space="preserve"> </w:t>
      </w:r>
      <w:r w:rsidRPr="00B57098">
        <w:rPr>
          <w:b/>
          <w:bCs/>
          <w:color w:val="000000"/>
          <w:spacing w:val="-1"/>
          <w:rtl/>
          <w:lang w:val="es-ES" w:bidi="ar-EG"/>
        </w:rPr>
        <w:t xml:space="preserve">‏الجدول </w:t>
      </w:r>
      <w:r w:rsidRPr="00B57098">
        <w:rPr>
          <w:b/>
          <w:bCs/>
          <w:color w:val="000000"/>
          <w:spacing w:val="-1"/>
          <w:cs/>
          <w:lang w:val="es-ES" w:bidi="ar-EG"/>
        </w:rPr>
        <w:t>‎</w:t>
      </w:r>
      <w:r w:rsidR="003B1A3E" w:rsidRPr="00B57098">
        <w:rPr>
          <w:b/>
          <w:bCs/>
          <w:color w:val="000000"/>
          <w:spacing w:val="-1"/>
          <w:lang w:val="es-ES" w:bidi="ar-EG"/>
        </w:rPr>
        <w:t>M</w:t>
      </w:r>
      <w:r w:rsidRPr="00B57098">
        <w:rPr>
          <w:b/>
          <w:bCs/>
          <w:color w:val="000000"/>
          <w:spacing w:val="-1"/>
          <w:lang w:val="es-ES" w:bidi="ar-EG"/>
        </w:rPr>
        <w:t>Hz 1 660-1 610</w:t>
      </w:r>
      <w:r w:rsidRPr="00B57098">
        <w:rPr>
          <w:b/>
          <w:bCs/>
          <w:color w:val="000000"/>
          <w:spacing w:val="-1"/>
          <w:rtl/>
          <w:lang w:val="es-ES" w:bidi="ar-EG"/>
        </w:rPr>
        <w:t>‏</w:t>
      </w:r>
      <w:r w:rsidR="00CA566B" w:rsidRPr="00B57098">
        <w:rPr>
          <w:b/>
          <w:bCs/>
          <w:color w:val="000000"/>
          <w:spacing w:val="-1"/>
          <w:rtl/>
          <w:lang w:val="es-ES" w:bidi="ar-EG"/>
        </w:rPr>
        <w:t xml:space="preserve"> تعديل</w:t>
      </w:r>
      <w:r w:rsidR="00CA566B" w:rsidRPr="00B57098">
        <w:rPr>
          <w:rFonts w:hint="cs"/>
          <w:b/>
          <w:bCs/>
          <w:color w:val="000000"/>
          <w:spacing w:val="-1"/>
          <w:rtl/>
          <w:lang w:val="es-ES" w:bidi="ar-EG"/>
        </w:rPr>
        <w:t xml:space="preserve"> الرقم</w:t>
      </w:r>
      <w:r w:rsidR="00CA566B" w:rsidRPr="00B57098">
        <w:rPr>
          <w:b/>
          <w:bCs/>
          <w:color w:val="000000"/>
          <w:spacing w:val="-1"/>
          <w:rtl/>
          <w:lang w:val="es-ES" w:bidi="ar-EG"/>
        </w:rPr>
        <w:t xml:space="preserve"> </w:t>
      </w:r>
      <w:r w:rsidRPr="00B57098">
        <w:rPr>
          <w:b/>
          <w:bCs/>
          <w:color w:val="000000"/>
          <w:spacing w:val="-1"/>
          <w:cs/>
          <w:lang w:val="es-ES" w:bidi="ar-EG"/>
        </w:rPr>
        <w:t>‎</w:t>
      </w:r>
      <w:r w:rsidR="00434F47" w:rsidRPr="00B57098">
        <w:rPr>
          <w:b/>
          <w:bCs/>
          <w:color w:val="000000"/>
          <w:spacing w:val="-1"/>
          <w:lang w:val="es-ES" w:bidi="ar-EG"/>
        </w:rPr>
        <w:t>375.5</w:t>
      </w:r>
      <w:r w:rsidRPr="00B57098">
        <w:rPr>
          <w:b/>
          <w:bCs/>
          <w:color w:val="000000"/>
          <w:spacing w:val="-1"/>
          <w:rtl/>
          <w:lang w:val="es-ES" w:bidi="ar-EG"/>
        </w:rPr>
        <w:t xml:space="preserve">)‏؛ المادة </w:t>
      </w:r>
      <w:r w:rsidRPr="00B57098">
        <w:rPr>
          <w:b/>
          <w:bCs/>
          <w:color w:val="000000"/>
          <w:spacing w:val="-1"/>
          <w:cs/>
          <w:lang w:val="es-ES" w:bidi="ar-EG"/>
        </w:rPr>
        <w:t>‎</w:t>
      </w:r>
      <w:r w:rsidRPr="00B57098">
        <w:rPr>
          <w:b/>
          <w:bCs/>
          <w:color w:val="000000"/>
          <w:spacing w:val="-1"/>
          <w:lang w:val="es-ES" w:bidi="ar-EG"/>
        </w:rPr>
        <w:t>19</w:t>
      </w:r>
      <w:r w:rsidRPr="00B57098">
        <w:rPr>
          <w:b/>
          <w:bCs/>
          <w:color w:val="000000"/>
          <w:spacing w:val="-1"/>
          <w:rtl/>
          <w:lang w:val="es-ES" w:bidi="ar-EG"/>
        </w:rPr>
        <w:t xml:space="preserve"> (‏تعديل الرقم </w:t>
      </w:r>
      <w:r w:rsidRPr="00B57098">
        <w:rPr>
          <w:b/>
          <w:bCs/>
          <w:color w:val="000000"/>
          <w:spacing w:val="-1"/>
          <w:cs/>
          <w:lang w:val="es-ES" w:bidi="ar-EG"/>
        </w:rPr>
        <w:t>‎</w:t>
      </w:r>
      <w:r w:rsidRPr="00B57098">
        <w:rPr>
          <w:b/>
          <w:bCs/>
          <w:color w:val="000000"/>
          <w:spacing w:val="-1"/>
          <w:lang w:val="es-ES" w:bidi="ar-EG"/>
        </w:rPr>
        <w:t>11.19</w:t>
      </w:r>
      <w:r w:rsidRPr="00B57098">
        <w:rPr>
          <w:b/>
          <w:bCs/>
          <w:color w:val="000000"/>
          <w:spacing w:val="-1"/>
          <w:rtl/>
          <w:lang w:val="es-ES" w:bidi="ar-EG"/>
        </w:rPr>
        <w:t xml:space="preserve">‏، تعديل الرقم </w:t>
      </w:r>
      <w:r w:rsidRPr="00B57098">
        <w:rPr>
          <w:b/>
          <w:bCs/>
          <w:color w:val="000000"/>
          <w:spacing w:val="-1"/>
          <w:cs/>
          <w:lang w:val="es-ES" w:bidi="ar-EG"/>
        </w:rPr>
        <w:t>‎</w:t>
      </w:r>
      <w:r w:rsidRPr="00B57098">
        <w:rPr>
          <w:b/>
          <w:bCs/>
          <w:color w:val="000000"/>
          <w:spacing w:val="-1"/>
          <w:lang w:val="es-ES" w:bidi="ar-EG"/>
        </w:rPr>
        <w:t>83.19</w:t>
      </w:r>
      <w:r w:rsidRPr="00B57098">
        <w:rPr>
          <w:b/>
          <w:bCs/>
          <w:color w:val="000000"/>
          <w:spacing w:val="-1"/>
          <w:rtl/>
          <w:lang w:val="es-ES" w:bidi="ar-EG"/>
        </w:rPr>
        <w:t xml:space="preserve">‏، تعديل الرقم </w:t>
      </w:r>
      <w:r w:rsidRPr="00B57098">
        <w:rPr>
          <w:b/>
          <w:bCs/>
          <w:color w:val="000000"/>
          <w:spacing w:val="-1"/>
          <w:cs/>
          <w:lang w:val="es-ES" w:bidi="ar-EG"/>
        </w:rPr>
        <w:t>‎</w:t>
      </w:r>
      <w:r w:rsidRPr="00B57098">
        <w:rPr>
          <w:b/>
          <w:bCs/>
          <w:color w:val="000000"/>
          <w:spacing w:val="-1"/>
          <w:lang w:val="es-ES" w:bidi="ar-EG"/>
        </w:rPr>
        <w:t>97.19</w:t>
      </w:r>
      <w:r w:rsidRPr="00B57098">
        <w:rPr>
          <w:b/>
          <w:bCs/>
          <w:color w:val="000000"/>
          <w:spacing w:val="-1"/>
          <w:rtl/>
          <w:lang w:val="es-ES" w:bidi="ar-EG"/>
        </w:rPr>
        <w:t>)‏؛ المادة</w:t>
      </w:r>
      <w:r w:rsidR="00CA566B" w:rsidRPr="00B57098">
        <w:rPr>
          <w:rFonts w:hint="cs"/>
          <w:b/>
          <w:bCs/>
          <w:color w:val="000000"/>
          <w:spacing w:val="-1"/>
          <w:rtl/>
          <w:lang w:val="es-ES" w:bidi="ar-EG"/>
        </w:rPr>
        <w:t xml:space="preserve"> 31</w:t>
      </w:r>
      <w:r w:rsidRPr="00B57098">
        <w:rPr>
          <w:b/>
          <w:bCs/>
          <w:color w:val="000000"/>
          <w:spacing w:val="-1"/>
          <w:cs/>
          <w:lang w:val="es-ES" w:bidi="ar-EG"/>
        </w:rPr>
        <w:t>‎</w:t>
      </w:r>
      <w:r w:rsidR="002A65F8" w:rsidRPr="00B57098">
        <w:rPr>
          <w:rFonts w:hint="cs"/>
          <w:b/>
          <w:bCs/>
          <w:color w:val="000000"/>
          <w:spacing w:val="-1"/>
          <w:rtl/>
          <w:lang w:val="es-ES" w:bidi="ar-EG"/>
        </w:rPr>
        <w:t xml:space="preserve"> </w:t>
      </w:r>
      <w:r w:rsidR="00CA566B" w:rsidRPr="00B57098">
        <w:rPr>
          <w:rFonts w:hint="cs"/>
          <w:b/>
          <w:bCs/>
          <w:color w:val="000000"/>
          <w:spacing w:val="-1"/>
          <w:rtl/>
          <w:lang w:val="es-ES" w:bidi="ar-EG"/>
        </w:rPr>
        <w:t xml:space="preserve">(تعديل الرقم </w:t>
      </w:r>
      <w:r w:rsidR="00CA566B" w:rsidRPr="00B57098">
        <w:rPr>
          <w:b/>
          <w:bCs/>
          <w:color w:val="000000"/>
          <w:spacing w:val="-1"/>
          <w:lang w:val="es-ES" w:bidi="ar-EG"/>
        </w:rPr>
        <w:t>7.31</w:t>
      </w:r>
      <w:r w:rsidRPr="00B57098">
        <w:rPr>
          <w:b/>
          <w:bCs/>
          <w:color w:val="000000"/>
          <w:spacing w:val="-1"/>
          <w:rtl/>
          <w:lang w:val="es-ES" w:bidi="ar-EG"/>
        </w:rPr>
        <w:t xml:space="preserve">)‏؛ المادة </w:t>
      </w:r>
      <w:r w:rsidRPr="00B57098">
        <w:rPr>
          <w:b/>
          <w:bCs/>
          <w:color w:val="000000"/>
          <w:spacing w:val="-1"/>
          <w:cs/>
          <w:lang w:val="es-ES" w:bidi="ar-EG"/>
        </w:rPr>
        <w:t>‎</w:t>
      </w:r>
      <w:r w:rsidRPr="00B57098">
        <w:rPr>
          <w:b/>
          <w:bCs/>
          <w:color w:val="000000"/>
          <w:spacing w:val="-1"/>
          <w:lang w:val="es-ES" w:bidi="ar-EG"/>
        </w:rPr>
        <w:t>32</w:t>
      </w:r>
      <w:r w:rsidRPr="00B57098">
        <w:rPr>
          <w:b/>
          <w:bCs/>
          <w:color w:val="000000"/>
          <w:spacing w:val="-1"/>
          <w:rtl/>
          <w:lang w:val="es-ES" w:bidi="ar-EG"/>
        </w:rPr>
        <w:t xml:space="preserve"> (‏تعديل الرقم </w:t>
      </w:r>
      <w:r w:rsidRPr="00B57098">
        <w:rPr>
          <w:b/>
          <w:bCs/>
          <w:color w:val="000000"/>
          <w:spacing w:val="-1"/>
          <w:cs/>
          <w:lang w:val="es-ES" w:bidi="ar-EG"/>
        </w:rPr>
        <w:t>‎</w:t>
      </w:r>
      <w:r w:rsidRPr="00B57098">
        <w:rPr>
          <w:b/>
          <w:bCs/>
          <w:color w:val="000000"/>
          <w:spacing w:val="-1"/>
          <w:lang w:val="es-ES" w:bidi="ar-EG"/>
        </w:rPr>
        <w:t>7.32</w:t>
      </w:r>
      <w:r w:rsidRPr="00B57098">
        <w:rPr>
          <w:b/>
          <w:bCs/>
          <w:color w:val="000000"/>
          <w:spacing w:val="-1"/>
          <w:rtl/>
          <w:lang w:val="es-ES" w:bidi="ar-EG"/>
        </w:rPr>
        <w:t xml:space="preserve">‏، تعديل الرقم </w:t>
      </w:r>
      <w:r w:rsidRPr="00B57098">
        <w:rPr>
          <w:b/>
          <w:bCs/>
          <w:color w:val="000000"/>
          <w:spacing w:val="-1"/>
          <w:cs/>
          <w:lang w:val="es-ES" w:bidi="ar-EG"/>
        </w:rPr>
        <w:t>‎</w:t>
      </w:r>
      <w:r w:rsidRPr="00B57098">
        <w:rPr>
          <w:b/>
          <w:bCs/>
          <w:color w:val="000000"/>
          <w:spacing w:val="-1"/>
          <w:lang w:val="es-ES" w:bidi="ar-EG"/>
        </w:rPr>
        <w:t>1.7.32</w:t>
      </w:r>
      <w:r w:rsidRPr="00B57098">
        <w:rPr>
          <w:b/>
          <w:bCs/>
          <w:color w:val="000000"/>
          <w:spacing w:val="-1"/>
          <w:rtl/>
          <w:lang w:val="es-ES" w:bidi="ar-EG"/>
        </w:rPr>
        <w:t xml:space="preserve">‏، تعديل الرقم </w:t>
      </w:r>
      <w:r w:rsidRPr="00B57098">
        <w:rPr>
          <w:b/>
          <w:bCs/>
          <w:color w:val="000000"/>
          <w:spacing w:val="-1"/>
          <w:cs/>
          <w:lang w:val="es-ES" w:bidi="ar-EG"/>
        </w:rPr>
        <w:t>‎</w:t>
      </w:r>
      <w:r w:rsidRPr="00B57098">
        <w:rPr>
          <w:b/>
          <w:bCs/>
          <w:color w:val="000000"/>
          <w:spacing w:val="-1"/>
          <w:lang w:val="es-ES" w:bidi="ar-EG"/>
        </w:rPr>
        <w:t>10</w:t>
      </w:r>
      <w:r w:rsidR="002A65F8" w:rsidRPr="00B57098">
        <w:rPr>
          <w:b/>
          <w:bCs/>
          <w:color w:val="000000"/>
          <w:spacing w:val="-1"/>
          <w:lang w:bidi="ar-EG"/>
        </w:rPr>
        <w:t>A</w:t>
      </w:r>
      <w:r w:rsidRPr="00B57098">
        <w:rPr>
          <w:b/>
          <w:bCs/>
          <w:color w:val="000000"/>
          <w:spacing w:val="-1"/>
          <w:lang w:val="es-ES" w:bidi="ar-EG"/>
        </w:rPr>
        <w:t>.32</w:t>
      </w:r>
      <w:r w:rsidRPr="00B57098">
        <w:rPr>
          <w:b/>
          <w:bCs/>
          <w:color w:val="000000"/>
          <w:spacing w:val="-1"/>
          <w:rtl/>
          <w:lang w:val="es-ES" w:bidi="ar-EG"/>
        </w:rPr>
        <w:t xml:space="preserve">‏، تعديل الرقم </w:t>
      </w:r>
      <w:r w:rsidRPr="00B57098">
        <w:rPr>
          <w:b/>
          <w:bCs/>
          <w:color w:val="000000"/>
          <w:spacing w:val="-1"/>
          <w:cs/>
          <w:lang w:val="es-ES" w:bidi="ar-EG"/>
        </w:rPr>
        <w:t>‎</w:t>
      </w:r>
      <w:r w:rsidRPr="00B57098">
        <w:rPr>
          <w:b/>
          <w:bCs/>
          <w:color w:val="000000"/>
          <w:spacing w:val="-1"/>
          <w:lang w:val="es-ES" w:bidi="ar-EG"/>
        </w:rPr>
        <w:t>12.32</w:t>
      </w:r>
      <w:r w:rsidRPr="00B57098">
        <w:rPr>
          <w:b/>
          <w:bCs/>
          <w:color w:val="000000"/>
          <w:spacing w:val="-1"/>
          <w:rtl/>
          <w:lang w:val="es-ES" w:bidi="ar-EG"/>
        </w:rPr>
        <w:t xml:space="preserve">‏، </w:t>
      </w:r>
      <w:r w:rsidRPr="00B57098">
        <w:rPr>
          <w:b/>
          <w:bCs/>
          <w:color w:val="000000"/>
          <w:spacing w:val="-1"/>
          <w:cs/>
          <w:lang w:val="es-ES" w:bidi="ar-EG"/>
        </w:rPr>
        <w:t>‎</w:t>
      </w:r>
      <w:r w:rsidR="00CA566B" w:rsidRPr="00B57098">
        <w:rPr>
          <w:b/>
          <w:bCs/>
          <w:color w:val="000000"/>
          <w:spacing w:val="-1"/>
          <w:rtl/>
          <w:lang w:val="es-ES" w:bidi="ar-EG"/>
        </w:rPr>
        <w:t xml:space="preserve"> تعديل الرقم </w:t>
      </w:r>
      <w:r w:rsidR="002A65F8" w:rsidRPr="00B57098">
        <w:rPr>
          <w:b/>
          <w:bCs/>
          <w:color w:val="000000"/>
          <w:spacing w:val="-1"/>
          <w:lang w:val="es-ES" w:bidi="ar-EG"/>
        </w:rPr>
        <w:t>21A.32</w:t>
      </w:r>
      <w:r w:rsidR="00B57098" w:rsidRPr="00B57098">
        <w:rPr>
          <w:rFonts w:hint="cs"/>
          <w:b/>
          <w:bCs/>
          <w:color w:val="000000"/>
          <w:spacing w:val="-1"/>
          <w:rtl/>
          <w:lang w:val="es-ES" w:bidi="ar-EG"/>
        </w:rPr>
        <w:t>،</w:t>
      </w:r>
      <w:r w:rsidRPr="00B57098">
        <w:rPr>
          <w:b/>
          <w:bCs/>
          <w:color w:val="000000"/>
          <w:spacing w:val="-1"/>
          <w:rtl/>
          <w:lang w:val="es-ES" w:bidi="ar-EG"/>
        </w:rPr>
        <w:t>‏</w:t>
      </w:r>
      <w:r w:rsidR="00CA566B" w:rsidRPr="00B57098">
        <w:rPr>
          <w:b/>
          <w:bCs/>
          <w:color w:val="000000"/>
          <w:spacing w:val="-1"/>
          <w:rtl/>
          <w:lang w:val="es-ES" w:bidi="ar-EG"/>
        </w:rPr>
        <w:t xml:space="preserve"> تعديل الرقم </w:t>
      </w:r>
      <w:r w:rsidRPr="00B57098">
        <w:rPr>
          <w:b/>
          <w:bCs/>
          <w:color w:val="000000"/>
          <w:spacing w:val="-1"/>
          <w:cs/>
          <w:lang w:val="es-ES" w:bidi="ar-EG"/>
        </w:rPr>
        <w:t>‎</w:t>
      </w:r>
      <w:r w:rsidRPr="00B57098">
        <w:rPr>
          <w:b/>
          <w:bCs/>
          <w:color w:val="000000"/>
          <w:spacing w:val="-1"/>
          <w:lang w:val="es-ES" w:bidi="ar-EG"/>
        </w:rPr>
        <w:t>23.3</w:t>
      </w:r>
      <w:r w:rsidR="002A65F8" w:rsidRPr="00B57098">
        <w:rPr>
          <w:b/>
          <w:bCs/>
          <w:color w:val="000000"/>
          <w:spacing w:val="-1"/>
          <w:lang w:val="es-ES" w:bidi="ar-EG"/>
        </w:rPr>
        <w:t>2</w:t>
      </w:r>
      <w:r w:rsidRPr="00B57098">
        <w:rPr>
          <w:b/>
          <w:bCs/>
          <w:color w:val="000000"/>
          <w:spacing w:val="-1"/>
          <w:rtl/>
          <w:lang w:val="es-ES" w:bidi="ar-EG"/>
        </w:rPr>
        <w:t>‏</w:t>
      </w:r>
      <w:r w:rsidR="00B57098" w:rsidRPr="00B57098">
        <w:rPr>
          <w:rFonts w:hint="cs"/>
          <w:b/>
          <w:bCs/>
          <w:color w:val="000000"/>
          <w:spacing w:val="-1"/>
          <w:rtl/>
          <w:lang w:val="es-ES" w:bidi="ar-EG"/>
        </w:rPr>
        <w:t>،</w:t>
      </w:r>
      <w:r w:rsidR="00CA566B" w:rsidRPr="00B57098">
        <w:rPr>
          <w:b/>
          <w:bCs/>
          <w:color w:val="000000"/>
          <w:spacing w:val="-1"/>
          <w:rtl/>
          <w:lang w:val="es-ES" w:bidi="ar-EG"/>
        </w:rPr>
        <w:t xml:space="preserve"> تعديل الرقم</w:t>
      </w:r>
      <w:r w:rsidRPr="00B57098">
        <w:rPr>
          <w:b/>
          <w:bCs/>
          <w:color w:val="000000"/>
          <w:spacing w:val="-1"/>
          <w:cs/>
          <w:lang w:val="es-ES" w:bidi="ar-EG"/>
        </w:rPr>
        <w:t>‎</w:t>
      </w:r>
      <w:r w:rsidRPr="00B57098">
        <w:rPr>
          <w:b/>
          <w:bCs/>
          <w:color w:val="000000"/>
          <w:spacing w:val="-1"/>
          <w:lang w:val="es-ES" w:bidi="ar-EG"/>
        </w:rPr>
        <w:t>31.32</w:t>
      </w:r>
      <w:r w:rsidR="00E373C3">
        <w:rPr>
          <w:b/>
          <w:bCs/>
          <w:color w:val="000000"/>
          <w:spacing w:val="-1"/>
          <w:rtl/>
          <w:lang w:val="es-ES" w:bidi="ar-EG"/>
        </w:rPr>
        <w:t>،</w:t>
      </w:r>
      <w:r w:rsidRPr="00B57098">
        <w:rPr>
          <w:b/>
          <w:bCs/>
          <w:color w:val="000000"/>
          <w:spacing w:val="-1"/>
          <w:rtl/>
          <w:lang w:val="es-ES" w:bidi="ar-EG"/>
        </w:rPr>
        <w:t xml:space="preserve"> </w:t>
      </w:r>
      <w:r w:rsidR="00CA566B" w:rsidRPr="00B57098">
        <w:rPr>
          <w:b/>
          <w:bCs/>
          <w:color w:val="000000"/>
          <w:spacing w:val="-1"/>
          <w:rtl/>
          <w:lang w:val="es-ES" w:bidi="ar-EG"/>
        </w:rPr>
        <w:t xml:space="preserve">تعديل الرقم </w:t>
      </w:r>
      <w:r w:rsidRPr="00B57098">
        <w:rPr>
          <w:b/>
          <w:bCs/>
          <w:color w:val="000000"/>
          <w:spacing w:val="-1"/>
          <w:cs/>
          <w:lang w:val="es-ES" w:bidi="ar-EG"/>
        </w:rPr>
        <w:t>‎</w:t>
      </w:r>
      <w:r w:rsidR="002A65F8" w:rsidRPr="00B57098">
        <w:rPr>
          <w:b/>
          <w:bCs/>
          <w:color w:val="000000"/>
          <w:spacing w:val="-1"/>
          <w:lang w:val="es-ES" w:bidi="ar-EG"/>
        </w:rPr>
        <w:t>34</w:t>
      </w:r>
      <w:r w:rsidR="00A020B4" w:rsidRPr="00B57098">
        <w:rPr>
          <w:b/>
          <w:bCs/>
          <w:color w:val="000000"/>
          <w:spacing w:val="-1"/>
          <w:lang w:val="es-ES" w:bidi="ar-EG"/>
        </w:rPr>
        <w:t>A</w:t>
      </w:r>
      <w:r w:rsidR="002A65F8" w:rsidRPr="00B57098">
        <w:rPr>
          <w:b/>
          <w:bCs/>
          <w:color w:val="000000"/>
          <w:spacing w:val="-1"/>
          <w:lang w:val="es-ES" w:bidi="ar-EG"/>
        </w:rPr>
        <w:t>.32</w:t>
      </w:r>
      <w:r w:rsidR="00B57098" w:rsidRPr="00B57098">
        <w:rPr>
          <w:rFonts w:hint="cs"/>
          <w:b/>
          <w:bCs/>
          <w:color w:val="000000"/>
          <w:spacing w:val="-1"/>
          <w:rtl/>
          <w:lang w:val="es-ES" w:bidi="ar-EG"/>
        </w:rPr>
        <w:t>،</w:t>
      </w:r>
      <w:r w:rsidR="00A020B4" w:rsidRPr="00B57098">
        <w:rPr>
          <w:rFonts w:hint="cs"/>
          <w:b/>
          <w:bCs/>
          <w:color w:val="000000"/>
          <w:spacing w:val="-1"/>
          <w:rtl/>
          <w:lang w:val="es-ES" w:bidi="ar-EG"/>
        </w:rPr>
        <w:t xml:space="preserve"> </w:t>
      </w:r>
      <w:r w:rsidR="00CA566B" w:rsidRPr="00B57098">
        <w:rPr>
          <w:b/>
          <w:bCs/>
          <w:color w:val="000000"/>
          <w:spacing w:val="-1"/>
          <w:rtl/>
          <w:lang w:val="es-ES" w:bidi="ar-EG"/>
        </w:rPr>
        <w:t xml:space="preserve">تعديل الرقم </w:t>
      </w:r>
      <w:r w:rsidRPr="00B57098">
        <w:rPr>
          <w:b/>
          <w:bCs/>
          <w:color w:val="000000"/>
          <w:spacing w:val="-1"/>
          <w:cs/>
          <w:lang w:val="es-ES" w:bidi="ar-EG"/>
        </w:rPr>
        <w:t>‎</w:t>
      </w:r>
      <w:r w:rsidRPr="00B57098">
        <w:rPr>
          <w:b/>
          <w:bCs/>
          <w:color w:val="000000"/>
          <w:spacing w:val="-1"/>
          <w:lang w:val="es-ES" w:bidi="ar-EG"/>
        </w:rPr>
        <w:t>47.32</w:t>
      </w:r>
      <w:r w:rsidR="00E373C3">
        <w:rPr>
          <w:b/>
          <w:bCs/>
          <w:color w:val="000000"/>
          <w:spacing w:val="-1"/>
          <w:rtl/>
          <w:lang w:val="es-ES" w:bidi="ar-EG"/>
        </w:rPr>
        <w:t>،</w:t>
      </w:r>
      <w:r w:rsidR="00CA566B" w:rsidRPr="00B57098">
        <w:rPr>
          <w:rFonts w:hint="cs"/>
          <w:b/>
          <w:bCs/>
          <w:color w:val="000000"/>
          <w:spacing w:val="-1"/>
          <w:rtl/>
          <w:lang w:val="es-ES" w:bidi="ar-EG"/>
        </w:rPr>
        <w:t xml:space="preserve"> </w:t>
      </w:r>
      <w:r w:rsidR="00CA566B" w:rsidRPr="00B57098">
        <w:rPr>
          <w:b/>
          <w:bCs/>
          <w:color w:val="000000"/>
          <w:spacing w:val="-1"/>
          <w:rtl/>
          <w:lang w:val="es-ES" w:bidi="ar-EG"/>
        </w:rPr>
        <w:t xml:space="preserve">تعديل الرقم </w:t>
      </w:r>
      <w:r w:rsidRPr="00B57098">
        <w:rPr>
          <w:b/>
          <w:bCs/>
          <w:color w:val="000000"/>
          <w:spacing w:val="-1"/>
          <w:cs/>
          <w:lang w:val="es-ES" w:bidi="ar-EG"/>
        </w:rPr>
        <w:t>‎</w:t>
      </w:r>
      <w:r w:rsidRPr="00B57098">
        <w:rPr>
          <w:b/>
          <w:bCs/>
          <w:color w:val="000000"/>
          <w:spacing w:val="-1"/>
          <w:lang w:val="es-ES" w:bidi="ar-EG"/>
        </w:rPr>
        <w:t>52.32</w:t>
      </w:r>
      <w:r w:rsidR="00E373C3">
        <w:rPr>
          <w:b/>
          <w:bCs/>
          <w:color w:val="000000"/>
          <w:spacing w:val="-1"/>
          <w:rtl/>
          <w:lang w:val="es-ES" w:bidi="ar-EG"/>
        </w:rPr>
        <w:t>،</w:t>
      </w:r>
      <w:r w:rsidRPr="00B57098">
        <w:rPr>
          <w:b/>
          <w:bCs/>
          <w:color w:val="000000"/>
          <w:spacing w:val="-1"/>
          <w:rtl/>
          <w:lang w:val="es-ES" w:bidi="ar-EG"/>
        </w:rPr>
        <w:t xml:space="preserve"> </w:t>
      </w:r>
      <w:r w:rsidR="00CA566B" w:rsidRPr="00B57098">
        <w:rPr>
          <w:b/>
          <w:bCs/>
          <w:color w:val="000000"/>
          <w:spacing w:val="-1"/>
          <w:rtl/>
          <w:lang w:val="es-ES" w:bidi="ar-EG"/>
        </w:rPr>
        <w:t>تعديل الرقم</w:t>
      </w:r>
      <w:r w:rsidR="003205DB" w:rsidRPr="00B57098">
        <w:rPr>
          <w:rFonts w:hint="cs"/>
          <w:b/>
          <w:bCs/>
          <w:color w:val="000000"/>
          <w:spacing w:val="-1"/>
          <w:rtl/>
          <w:lang w:val="es-ES" w:bidi="ar-EG"/>
        </w:rPr>
        <w:t xml:space="preserve"> </w:t>
      </w:r>
      <w:r w:rsidR="003205DB" w:rsidRPr="00B57098">
        <w:rPr>
          <w:b/>
          <w:bCs/>
          <w:color w:val="000000"/>
          <w:spacing w:val="-1"/>
          <w:lang w:bidi="ar-EG"/>
        </w:rPr>
        <w:t>56.32</w:t>
      </w:r>
      <w:r w:rsidR="00B57098" w:rsidRPr="00B57098">
        <w:rPr>
          <w:rFonts w:hint="cs"/>
          <w:b/>
          <w:bCs/>
          <w:color w:val="000000"/>
          <w:spacing w:val="-1"/>
          <w:rtl/>
          <w:lang w:bidi="ar-EG"/>
        </w:rPr>
        <w:t>،</w:t>
      </w:r>
      <w:r w:rsidR="00CA566B" w:rsidRPr="00B57098">
        <w:rPr>
          <w:b/>
          <w:bCs/>
          <w:color w:val="000000"/>
          <w:spacing w:val="-1"/>
          <w:rtl/>
          <w:lang w:val="es-ES" w:bidi="ar-EG"/>
        </w:rPr>
        <w:t xml:space="preserve"> </w:t>
      </w:r>
      <w:r w:rsidR="00B57098" w:rsidRPr="00B57098">
        <w:rPr>
          <w:rFonts w:hint="cs"/>
          <w:b/>
          <w:bCs/>
          <w:color w:val="000000"/>
          <w:spacing w:val="-1"/>
          <w:rtl/>
          <w:lang w:val="es-ES" w:bidi="ar-EG"/>
        </w:rPr>
        <w:t xml:space="preserve">تعديل الرقم </w:t>
      </w:r>
      <w:r w:rsidRPr="00B57098">
        <w:rPr>
          <w:b/>
          <w:bCs/>
          <w:color w:val="000000"/>
          <w:spacing w:val="-1"/>
          <w:cs/>
          <w:lang w:val="es-ES" w:bidi="ar-EG"/>
        </w:rPr>
        <w:t>‎</w:t>
      </w:r>
      <w:r w:rsidRPr="00B57098">
        <w:rPr>
          <w:b/>
          <w:bCs/>
          <w:color w:val="000000"/>
          <w:spacing w:val="-1"/>
          <w:lang w:val="es-ES" w:bidi="ar-EG"/>
        </w:rPr>
        <w:t>57.32</w:t>
      </w:r>
      <w:r w:rsidR="001E0381" w:rsidRPr="00B57098">
        <w:rPr>
          <w:rFonts w:hint="cs"/>
          <w:b/>
          <w:bCs/>
          <w:color w:val="000000"/>
          <w:spacing w:val="-1"/>
          <w:rtl/>
          <w:lang w:val="es-ES" w:bidi="ar-EG"/>
        </w:rPr>
        <w:t>،</w:t>
      </w:r>
      <w:r w:rsidR="001E0381" w:rsidRPr="00B57098">
        <w:rPr>
          <w:rFonts w:hint="cs"/>
          <w:b/>
          <w:bCs/>
          <w:color w:val="000000"/>
          <w:spacing w:val="-1"/>
          <w:rtl/>
          <w:lang w:val="es-ES"/>
        </w:rPr>
        <w:t xml:space="preserve"> </w:t>
      </w:r>
      <w:r w:rsidR="00CA566B" w:rsidRPr="00B57098">
        <w:rPr>
          <w:b/>
          <w:bCs/>
          <w:color w:val="000000"/>
          <w:spacing w:val="-1"/>
          <w:rtl/>
          <w:lang w:val="es-ES" w:bidi="ar-EG"/>
        </w:rPr>
        <w:t>تعديل الرقم</w:t>
      </w:r>
      <w:r w:rsidR="001E0381" w:rsidRPr="00B57098">
        <w:rPr>
          <w:rFonts w:hint="cs"/>
          <w:b/>
          <w:bCs/>
          <w:color w:val="000000"/>
          <w:spacing w:val="-1"/>
          <w:rtl/>
          <w:lang w:val="es-ES" w:bidi="ar-EG"/>
        </w:rPr>
        <w:t xml:space="preserve"> </w:t>
      </w:r>
      <w:r w:rsidRPr="00B57098">
        <w:rPr>
          <w:b/>
          <w:bCs/>
          <w:color w:val="000000"/>
          <w:spacing w:val="-1"/>
          <w:cs/>
          <w:lang w:val="es-ES" w:bidi="ar-EG"/>
        </w:rPr>
        <w:t>‎</w:t>
      </w:r>
      <w:r w:rsidRPr="00B57098">
        <w:rPr>
          <w:b/>
          <w:bCs/>
          <w:color w:val="000000"/>
          <w:spacing w:val="-1"/>
          <w:lang w:val="es-ES" w:bidi="ar-EG"/>
        </w:rPr>
        <w:t>59.32</w:t>
      </w:r>
      <w:r w:rsidR="001E0381" w:rsidRPr="00B57098">
        <w:rPr>
          <w:rFonts w:hint="cs"/>
          <w:b/>
          <w:bCs/>
          <w:color w:val="000000"/>
          <w:spacing w:val="-1"/>
          <w:rtl/>
          <w:lang w:val="es-ES" w:bidi="ar-EG"/>
        </w:rPr>
        <w:t>، تع</w:t>
      </w:r>
      <w:r w:rsidR="00CA566B" w:rsidRPr="00B57098">
        <w:rPr>
          <w:b/>
          <w:bCs/>
          <w:color w:val="000000"/>
          <w:spacing w:val="-1"/>
          <w:rtl/>
          <w:lang w:val="es-ES" w:bidi="ar-EG"/>
        </w:rPr>
        <w:t>ديل الرقم</w:t>
      </w:r>
      <w:r w:rsidRPr="00B57098">
        <w:rPr>
          <w:b/>
          <w:bCs/>
          <w:color w:val="000000"/>
          <w:spacing w:val="-1"/>
          <w:rtl/>
          <w:lang w:val="es-ES" w:bidi="ar-EG"/>
        </w:rPr>
        <w:t xml:space="preserve"> ‏</w:t>
      </w:r>
      <w:r w:rsidRPr="00B57098">
        <w:rPr>
          <w:b/>
          <w:bCs/>
          <w:color w:val="000000"/>
          <w:spacing w:val="-1"/>
          <w:cs/>
          <w:lang w:val="es-ES" w:bidi="ar-EG"/>
        </w:rPr>
        <w:t>‎</w:t>
      </w:r>
      <w:r w:rsidRPr="00B57098">
        <w:rPr>
          <w:b/>
          <w:bCs/>
          <w:color w:val="000000"/>
          <w:spacing w:val="-1"/>
          <w:lang w:val="es-ES" w:bidi="ar-EG"/>
        </w:rPr>
        <w:t>61.32</w:t>
      </w:r>
      <w:r w:rsidRPr="00B57098">
        <w:rPr>
          <w:b/>
          <w:bCs/>
          <w:color w:val="000000"/>
          <w:spacing w:val="-1"/>
          <w:rtl/>
          <w:lang w:val="es-ES" w:bidi="ar-EG"/>
        </w:rPr>
        <w:t xml:space="preserve">)‏؛ المادة </w:t>
      </w:r>
      <w:r w:rsidRPr="00B57098">
        <w:rPr>
          <w:b/>
          <w:bCs/>
          <w:color w:val="000000"/>
          <w:spacing w:val="-1"/>
          <w:cs/>
          <w:lang w:val="es-ES" w:bidi="ar-EG"/>
        </w:rPr>
        <w:t>‎</w:t>
      </w:r>
      <w:r w:rsidRPr="00B57098">
        <w:rPr>
          <w:b/>
          <w:bCs/>
          <w:color w:val="000000"/>
          <w:spacing w:val="-1"/>
          <w:lang w:val="es-ES" w:bidi="ar-EG"/>
        </w:rPr>
        <w:t>33</w:t>
      </w:r>
      <w:r w:rsidRPr="00B57098">
        <w:rPr>
          <w:b/>
          <w:bCs/>
          <w:color w:val="000000"/>
          <w:spacing w:val="-1"/>
          <w:rtl/>
          <w:lang w:val="es-ES" w:bidi="ar-EG"/>
        </w:rPr>
        <w:t xml:space="preserve"> (‏تعديل الرقم </w:t>
      </w:r>
      <w:r w:rsidRPr="00B57098">
        <w:rPr>
          <w:b/>
          <w:bCs/>
          <w:color w:val="000000"/>
          <w:spacing w:val="-1"/>
          <w:cs/>
          <w:lang w:val="es-ES" w:bidi="ar-EG"/>
        </w:rPr>
        <w:t>‎</w:t>
      </w:r>
      <w:r w:rsidRPr="00B57098">
        <w:rPr>
          <w:b/>
          <w:bCs/>
          <w:color w:val="000000"/>
          <w:spacing w:val="-1"/>
          <w:lang w:val="es-ES" w:bidi="ar-EG"/>
        </w:rPr>
        <w:t>8.33</w:t>
      </w:r>
      <w:r w:rsidRPr="00B57098">
        <w:rPr>
          <w:b/>
          <w:bCs/>
          <w:color w:val="000000"/>
          <w:spacing w:val="-1"/>
          <w:rtl/>
          <w:lang w:val="es-ES" w:bidi="ar-EG"/>
        </w:rPr>
        <w:t xml:space="preserve">‏، تعديل الرقم </w:t>
      </w:r>
      <w:r w:rsidRPr="00B57098">
        <w:rPr>
          <w:b/>
          <w:bCs/>
          <w:color w:val="000000"/>
          <w:spacing w:val="-1"/>
          <w:cs/>
          <w:lang w:val="es-ES" w:bidi="ar-EG"/>
        </w:rPr>
        <w:t>‎</w:t>
      </w:r>
      <w:r w:rsidRPr="00B57098">
        <w:rPr>
          <w:b/>
          <w:bCs/>
          <w:color w:val="000000"/>
          <w:spacing w:val="-1"/>
          <w:lang w:val="es-ES" w:bidi="ar-EG"/>
        </w:rPr>
        <w:t>12.33</w:t>
      </w:r>
      <w:r w:rsidRPr="00B57098">
        <w:rPr>
          <w:b/>
          <w:bCs/>
          <w:color w:val="000000"/>
          <w:spacing w:val="-1"/>
          <w:rtl/>
          <w:lang w:val="es-ES" w:bidi="ar-EG"/>
        </w:rPr>
        <w:t xml:space="preserve">‏، تعديل الرقم </w:t>
      </w:r>
      <w:r w:rsidRPr="00B57098">
        <w:rPr>
          <w:b/>
          <w:bCs/>
          <w:color w:val="000000"/>
          <w:spacing w:val="-1"/>
          <w:cs/>
          <w:lang w:val="es-ES" w:bidi="ar-EG"/>
        </w:rPr>
        <w:t>‎</w:t>
      </w:r>
      <w:r w:rsidRPr="00B57098">
        <w:rPr>
          <w:b/>
          <w:bCs/>
          <w:color w:val="000000"/>
          <w:spacing w:val="-1"/>
          <w:lang w:val="es-ES" w:bidi="ar-EG"/>
        </w:rPr>
        <w:t>20.33</w:t>
      </w:r>
      <w:r w:rsidRPr="00B57098">
        <w:rPr>
          <w:b/>
          <w:bCs/>
          <w:color w:val="000000"/>
          <w:spacing w:val="-1"/>
          <w:rtl/>
          <w:lang w:val="es-ES" w:bidi="ar-EG"/>
        </w:rPr>
        <w:t xml:space="preserve">‏، </w:t>
      </w:r>
      <w:r w:rsidRPr="00B57098">
        <w:rPr>
          <w:b/>
          <w:bCs/>
          <w:color w:val="000000"/>
          <w:spacing w:val="-1"/>
          <w:cs/>
          <w:lang w:val="es-ES" w:bidi="ar-EG"/>
        </w:rPr>
        <w:t>‎</w:t>
      </w:r>
      <w:r w:rsidR="00CA566B" w:rsidRPr="00B57098">
        <w:rPr>
          <w:b/>
          <w:bCs/>
          <w:color w:val="000000"/>
          <w:spacing w:val="-1"/>
          <w:rtl/>
          <w:lang w:val="es-ES" w:bidi="ar-EG"/>
        </w:rPr>
        <w:t>تعديل الرقم</w:t>
      </w:r>
      <w:r w:rsidRPr="00B57098">
        <w:rPr>
          <w:b/>
          <w:bCs/>
          <w:color w:val="000000"/>
          <w:spacing w:val="-1"/>
          <w:rtl/>
          <w:lang w:val="es-ES" w:bidi="ar-EG"/>
        </w:rPr>
        <w:t xml:space="preserve"> </w:t>
      </w:r>
      <w:r w:rsidR="001E0381" w:rsidRPr="00B57098">
        <w:rPr>
          <w:b/>
          <w:bCs/>
          <w:color w:val="000000"/>
          <w:spacing w:val="-1"/>
          <w:lang w:val="es-ES" w:bidi="ar-EG"/>
        </w:rPr>
        <w:t>31.33</w:t>
      </w:r>
      <w:r w:rsidRPr="00B57098">
        <w:rPr>
          <w:b/>
          <w:bCs/>
          <w:color w:val="000000"/>
          <w:spacing w:val="-1"/>
          <w:rtl/>
          <w:lang w:val="es-ES" w:bidi="ar-EG"/>
        </w:rPr>
        <w:t>‏</w:t>
      </w:r>
      <w:r w:rsidR="001E0381" w:rsidRPr="00B57098">
        <w:rPr>
          <w:rFonts w:hint="cs"/>
          <w:b/>
          <w:bCs/>
          <w:color w:val="000000"/>
          <w:spacing w:val="-1"/>
          <w:rtl/>
          <w:lang w:val="es-ES" w:bidi="ar-EG"/>
        </w:rPr>
        <w:t xml:space="preserve"> </w:t>
      </w:r>
      <w:r w:rsidR="00C40C9D" w:rsidRPr="00B57098">
        <w:rPr>
          <w:rFonts w:hint="cs"/>
          <w:b/>
          <w:bCs/>
          <w:color w:val="000000"/>
          <w:spacing w:val="-1"/>
          <w:rtl/>
          <w:lang w:val="es-ES" w:bidi="ar-EG"/>
        </w:rPr>
        <w:t>تعديل</w:t>
      </w:r>
      <w:r w:rsidR="00CA566B" w:rsidRPr="00B57098">
        <w:rPr>
          <w:b/>
          <w:bCs/>
          <w:color w:val="000000"/>
          <w:spacing w:val="-1"/>
          <w:rtl/>
          <w:lang w:val="es-ES" w:bidi="ar-EG"/>
        </w:rPr>
        <w:t xml:space="preserve"> الرقم</w:t>
      </w:r>
      <w:r w:rsidRPr="00B57098">
        <w:rPr>
          <w:b/>
          <w:bCs/>
          <w:color w:val="000000"/>
          <w:spacing w:val="-1"/>
          <w:rtl/>
          <w:lang w:val="es-ES" w:bidi="ar-EG"/>
        </w:rPr>
        <w:t xml:space="preserve"> </w:t>
      </w:r>
      <w:r w:rsidR="001E0381" w:rsidRPr="00B57098">
        <w:rPr>
          <w:b/>
          <w:bCs/>
          <w:color w:val="000000"/>
          <w:spacing w:val="-1"/>
          <w:lang w:val="es-ES" w:bidi="ar-EG"/>
        </w:rPr>
        <w:t>35.33</w:t>
      </w:r>
      <w:r w:rsidRPr="00B57098">
        <w:rPr>
          <w:b/>
          <w:bCs/>
          <w:color w:val="000000"/>
          <w:spacing w:val="-1"/>
          <w:rtl/>
          <w:lang w:val="es-ES" w:bidi="ar-EG"/>
        </w:rPr>
        <w:t>‏</w:t>
      </w:r>
      <w:r w:rsidR="001E0381" w:rsidRPr="00B57098">
        <w:rPr>
          <w:rFonts w:hint="cs"/>
          <w:b/>
          <w:bCs/>
          <w:color w:val="000000"/>
          <w:spacing w:val="-1"/>
          <w:rtl/>
          <w:lang w:val="es-ES" w:bidi="ar-EG"/>
        </w:rPr>
        <w:t xml:space="preserve">، </w:t>
      </w:r>
      <w:r w:rsidRPr="00B57098">
        <w:rPr>
          <w:b/>
          <w:bCs/>
          <w:color w:val="000000"/>
          <w:spacing w:val="-1"/>
          <w:rtl/>
          <w:lang w:val="es-ES" w:bidi="ar-EG"/>
        </w:rPr>
        <w:t>إضافة</w:t>
      </w:r>
      <w:r w:rsidR="00407D76" w:rsidRPr="00B57098">
        <w:rPr>
          <w:rFonts w:hint="cs"/>
          <w:b/>
          <w:bCs/>
          <w:color w:val="000000"/>
          <w:spacing w:val="-1"/>
          <w:rtl/>
          <w:lang w:val="es-ES" w:bidi="ar-EG"/>
        </w:rPr>
        <w:t xml:space="preserve"> الرقم</w:t>
      </w:r>
      <w:r w:rsidRPr="00B57098">
        <w:rPr>
          <w:b/>
          <w:bCs/>
          <w:color w:val="000000"/>
          <w:spacing w:val="-1"/>
          <w:rtl/>
          <w:lang w:val="es-ES" w:bidi="ar-EG"/>
        </w:rPr>
        <w:t xml:space="preserve"> </w:t>
      </w:r>
      <w:r w:rsidRPr="00B57098">
        <w:rPr>
          <w:b/>
          <w:bCs/>
          <w:color w:val="000000"/>
          <w:spacing w:val="-1"/>
          <w:cs/>
          <w:lang w:val="es-ES" w:bidi="ar-EG"/>
        </w:rPr>
        <w:t>‎</w:t>
      </w:r>
      <w:r w:rsidRPr="00B57098">
        <w:rPr>
          <w:b/>
          <w:bCs/>
          <w:color w:val="000000"/>
          <w:spacing w:val="-1"/>
          <w:lang w:val="es-ES" w:bidi="ar-EG"/>
        </w:rPr>
        <w:t>40.33</w:t>
      </w:r>
      <w:r w:rsidRPr="00B57098">
        <w:rPr>
          <w:b/>
          <w:bCs/>
          <w:i/>
          <w:iCs/>
          <w:color w:val="000000"/>
          <w:spacing w:val="-1"/>
          <w:rtl/>
          <w:lang w:val="es-ES" w:bidi="ar-EG"/>
        </w:rPr>
        <w:t>مكرر</w:t>
      </w:r>
      <w:r w:rsidR="00407D76" w:rsidRPr="00B57098">
        <w:rPr>
          <w:rFonts w:hint="cs"/>
          <w:b/>
          <w:bCs/>
          <w:i/>
          <w:iCs/>
          <w:color w:val="000000"/>
          <w:spacing w:val="-1"/>
          <w:rtl/>
          <w:lang w:val="es-ES" w:bidi="ar-EG"/>
        </w:rPr>
        <w:t>اً</w:t>
      </w:r>
      <w:r w:rsidR="003D3DE8" w:rsidRPr="00B57098">
        <w:rPr>
          <w:rFonts w:hint="cs"/>
          <w:b/>
          <w:bCs/>
          <w:color w:val="000000"/>
          <w:spacing w:val="-1"/>
          <w:rtl/>
          <w:lang w:val="es-ES" w:bidi="ar-EG"/>
        </w:rPr>
        <w:t>،</w:t>
      </w:r>
      <w:r w:rsidRPr="00B57098">
        <w:rPr>
          <w:b/>
          <w:bCs/>
          <w:i/>
          <w:iCs/>
          <w:color w:val="000000"/>
          <w:spacing w:val="-1"/>
          <w:rtl/>
          <w:lang w:val="es-ES" w:bidi="ar-EG"/>
        </w:rPr>
        <w:t xml:space="preserve"> </w:t>
      </w:r>
      <w:r w:rsidR="00C40C9D" w:rsidRPr="00B57098">
        <w:rPr>
          <w:rFonts w:hint="cs"/>
          <w:b/>
          <w:bCs/>
          <w:color w:val="000000"/>
          <w:spacing w:val="-1"/>
          <w:rtl/>
          <w:lang w:val="es-ES" w:bidi="ar-EG"/>
        </w:rPr>
        <w:t>تعديل</w:t>
      </w:r>
      <w:r w:rsidR="00CA566B" w:rsidRPr="00B57098">
        <w:rPr>
          <w:b/>
          <w:bCs/>
          <w:color w:val="000000"/>
          <w:spacing w:val="-1"/>
          <w:rtl/>
          <w:lang w:val="es-ES" w:bidi="ar-EG"/>
        </w:rPr>
        <w:t xml:space="preserve"> الرقم</w:t>
      </w:r>
      <w:r w:rsidRPr="00B57098">
        <w:rPr>
          <w:b/>
          <w:bCs/>
          <w:color w:val="000000"/>
          <w:spacing w:val="-1"/>
          <w:rtl/>
          <w:lang w:val="es-ES" w:bidi="ar-EG"/>
        </w:rPr>
        <w:t xml:space="preserve"> </w:t>
      </w:r>
      <w:r w:rsidR="001E0381" w:rsidRPr="00B57098">
        <w:rPr>
          <w:b/>
          <w:bCs/>
          <w:color w:val="000000"/>
          <w:spacing w:val="-1"/>
          <w:lang w:val="es-ES" w:bidi="ar-EG"/>
        </w:rPr>
        <w:t>41.33</w:t>
      </w:r>
      <w:r w:rsidRPr="00B57098">
        <w:rPr>
          <w:b/>
          <w:bCs/>
          <w:color w:val="000000"/>
          <w:spacing w:val="-1"/>
          <w:rtl/>
          <w:lang w:val="es-ES" w:bidi="ar-EG"/>
        </w:rPr>
        <w:t>‏</w:t>
      </w:r>
      <w:r w:rsidR="003D3DE8" w:rsidRPr="00B57098">
        <w:rPr>
          <w:rFonts w:hint="cs"/>
          <w:b/>
          <w:bCs/>
          <w:color w:val="000000"/>
          <w:spacing w:val="-1"/>
          <w:rtl/>
          <w:lang w:val="es-ES" w:bidi="ar-EG"/>
        </w:rPr>
        <w:t>،</w:t>
      </w:r>
      <w:r w:rsidR="001E0381" w:rsidRPr="00B57098">
        <w:rPr>
          <w:rFonts w:hint="cs"/>
          <w:b/>
          <w:bCs/>
          <w:color w:val="000000"/>
          <w:spacing w:val="-1"/>
          <w:rtl/>
          <w:lang w:val="es-ES" w:bidi="ar-EG"/>
        </w:rPr>
        <w:t xml:space="preserve"> </w:t>
      </w:r>
      <w:r w:rsidR="00C40C9D" w:rsidRPr="00B57098">
        <w:rPr>
          <w:rFonts w:hint="cs"/>
          <w:b/>
          <w:bCs/>
          <w:color w:val="000000"/>
          <w:spacing w:val="-1"/>
          <w:rtl/>
          <w:lang w:val="es-ES" w:bidi="ar-EG"/>
        </w:rPr>
        <w:t>تعديل</w:t>
      </w:r>
      <w:r w:rsidR="00CA566B" w:rsidRPr="00B57098">
        <w:rPr>
          <w:b/>
          <w:bCs/>
          <w:color w:val="000000"/>
          <w:spacing w:val="-1"/>
          <w:rtl/>
          <w:lang w:val="es-ES" w:bidi="ar-EG"/>
        </w:rPr>
        <w:t xml:space="preserve"> الرقم</w:t>
      </w:r>
      <w:r w:rsidRPr="00B57098">
        <w:rPr>
          <w:b/>
          <w:bCs/>
          <w:color w:val="000000"/>
          <w:spacing w:val="-1"/>
          <w:rtl/>
          <w:lang w:val="es-ES" w:bidi="ar-EG"/>
        </w:rPr>
        <w:t xml:space="preserve"> </w:t>
      </w:r>
      <w:r w:rsidR="001E0381" w:rsidRPr="00B57098">
        <w:rPr>
          <w:b/>
          <w:bCs/>
          <w:color w:val="000000"/>
          <w:spacing w:val="-1"/>
          <w:lang w:val="es-ES" w:bidi="ar-EG"/>
        </w:rPr>
        <w:t>43.33</w:t>
      </w:r>
      <w:r w:rsidRPr="00B57098">
        <w:rPr>
          <w:b/>
          <w:bCs/>
          <w:color w:val="000000"/>
          <w:spacing w:val="-1"/>
          <w:rtl/>
          <w:lang w:val="es-ES" w:bidi="ar-EG"/>
        </w:rPr>
        <w:t>‏</w:t>
      </w:r>
      <w:r w:rsidR="003D3DE8" w:rsidRPr="00B57098">
        <w:rPr>
          <w:rFonts w:hint="cs"/>
          <w:b/>
          <w:bCs/>
          <w:color w:val="000000"/>
          <w:spacing w:val="-1"/>
          <w:rtl/>
          <w:lang w:val="es-ES" w:bidi="ar-EG"/>
        </w:rPr>
        <w:t>،</w:t>
      </w:r>
      <w:r w:rsidR="001E0381" w:rsidRPr="00B57098">
        <w:rPr>
          <w:rFonts w:hint="cs"/>
          <w:b/>
          <w:bCs/>
          <w:color w:val="000000"/>
          <w:spacing w:val="-1"/>
          <w:rtl/>
          <w:lang w:val="es-ES" w:bidi="ar-EG"/>
        </w:rPr>
        <w:t xml:space="preserve"> </w:t>
      </w:r>
      <w:r w:rsidRPr="00B57098">
        <w:rPr>
          <w:b/>
          <w:bCs/>
          <w:color w:val="000000"/>
          <w:spacing w:val="-1"/>
          <w:rtl/>
          <w:lang w:val="es-ES" w:bidi="ar-EG"/>
        </w:rPr>
        <w:t>إضافة</w:t>
      </w:r>
      <w:r w:rsidR="00407D76" w:rsidRPr="00B57098">
        <w:rPr>
          <w:rFonts w:hint="cs"/>
          <w:b/>
          <w:bCs/>
          <w:color w:val="000000"/>
          <w:spacing w:val="-1"/>
          <w:rtl/>
          <w:lang w:val="es-ES" w:bidi="ar-EG"/>
        </w:rPr>
        <w:t xml:space="preserve"> الرقم</w:t>
      </w:r>
      <w:r w:rsidRPr="00B57098">
        <w:rPr>
          <w:b/>
          <w:bCs/>
          <w:color w:val="000000"/>
          <w:spacing w:val="-1"/>
          <w:rtl/>
          <w:lang w:val="es-ES" w:bidi="ar-EG"/>
        </w:rPr>
        <w:t xml:space="preserve"> </w:t>
      </w:r>
      <w:r w:rsidRPr="00B57098">
        <w:rPr>
          <w:b/>
          <w:bCs/>
          <w:color w:val="000000"/>
          <w:spacing w:val="-1"/>
          <w:cs/>
          <w:lang w:val="es-ES" w:bidi="ar-EG"/>
        </w:rPr>
        <w:t>‎</w:t>
      </w:r>
      <w:r w:rsidRPr="00B57098">
        <w:rPr>
          <w:b/>
          <w:bCs/>
          <w:color w:val="000000"/>
          <w:spacing w:val="-1"/>
          <w:lang w:val="es-ES" w:bidi="ar-EG"/>
        </w:rPr>
        <w:t>46</w:t>
      </w:r>
      <w:r w:rsidR="001E0381" w:rsidRPr="00B57098">
        <w:rPr>
          <w:b/>
          <w:bCs/>
          <w:color w:val="000000"/>
          <w:spacing w:val="-1"/>
          <w:lang w:val="es-ES" w:bidi="ar-EG"/>
        </w:rPr>
        <w:t>A</w:t>
      </w:r>
      <w:r w:rsidRPr="00B57098">
        <w:rPr>
          <w:b/>
          <w:bCs/>
          <w:color w:val="000000"/>
          <w:spacing w:val="-1"/>
          <w:lang w:val="es-ES" w:bidi="ar-EG"/>
        </w:rPr>
        <w:t>1.33</w:t>
      </w:r>
      <w:r w:rsidR="003D3DE8" w:rsidRPr="00B57098">
        <w:rPr>
          <w:rFonts w:hint="cs"/>
          <w:b/>
          <w:bCs/>
          <w:color w:val="000000"/>
          <w:spacing w:val="-1"/>
          <w:rtl/>
          <w:lang w:val="es-ES" w:bidi="ar-EG"/>
        </w:rPr>
        <w:t>،</w:t>
      </w:r>
      <w:r w:rsidRPr="00B57098">
        <w:rPr>
          <w:b/>
          <w:bCs/>
          <w:color w:val="000000"/>
          <w:spacing w:val="-1"/>
          <w:rtl/>
          <w:lang w:val="es-ES" w:bidi="ar-EG"/>
        </w:rPr>
        <w:t xml:space="preserve"> إضافة</w:t>
      </w:r>
      <w:r w:rsidR="00407D76" w:rsidRPr="00B57098">
        <w:rPr>
          <w:rFonts w:hint="cs"/>
          <w:b/>
          <w:bCs/>
          <w:color w:val="000000"/>
          <w:spacing w:val="-1"/>
          <w:rtl/>
          <w:lang w:val="es-ES" w:bidi="ar-EG"/>
        </w:rPr>
        <w:t xml:space="preserve"> الرقم</w:t>
      </w:r>
      <w:r w:rsidRPr="00B57098">
        <w:rPr>
          <w:b/>
          <w:bCs/>
          <w:color w:val="000000"/>
          <w:spacing w:val="-1"/>
          <w:rtl/>
          <w:lang w:val="es-ES" w:bidi="ar-EG"/>
        </w:rPr>
        <w:t xml:space="preserve"> </w:t>
      </w:r>
      <w:r w:rsidRPr="00B57098">
        <w:rPr>
          <w:b/>
          <w:bCs/>
          <w:color w:val="000000"/>
          <w:spacing w:val="-1"/>
          <w:cs/>
          <w:lang w:val="es-ES" w:bidi="ar-EG"/>
        </w:rPr>
        <w:t>‎</w:t>
      </w:r>
      <w:r w:rsidRPr="00B57098">
        <w:rPr>
          <w:b/>
          <w:bCs/>
          <w:color w:val="000000"/>
          <w:spacing w:val="-1"/>
          <w:lang w:val="es-ES" w:bidi="ar-EG"/>
        </w:rPr>
        <w:t>46</w:t>
      </w:r>
      <w:r w:rsidR="001E0381" w:rsidRPr="00B57098">
        <w:rPr>
          <w:b/>
          <w:bCs/>
          <w:color w:val="000000"/>
          <w:spacing w:val="-1"/>
          <w:lang w:val="es-ES" w:bidi="ar-EG"/>
        </w:rPr>
        <w:t>A</w:t>
      </w:r>
      <w:r w:rsidRPr="00B57098">
        <w:rPr>
          <w:b/>
          <w:bCs/>
          <w:color w:val="000000"/>
          <w:spacing w:val="-1"/>
          <w:lang w:val="es-ES" w:bidi="ar-EG"/>
        </w:rPr>
        <w:t>2.33</w:t>
      </w:r>
      <w:r w:rsidR="003D3DE8" w:rsidRPr="00B57098">
        <w:rPr>
          <w:rFonts w:hint="cs"/>
          <w:b/>
          <w:bCs/>
          <w:color w:val="000000"/>
          <w:spacing w:val="-1"/>
          <w:rtl/>
          <w:lang w:val="es-ES" w:bidi="ar-EG"/>
        </w:rPr>
        <w:t>،</w:t>
      </w:r>
      <w:r w:rsidRPr="00B57098">
        <w:rPr>
          <w:b/>
          <w:bCs/>
          <w:color w:val="000000"/>
          <w:spacing w:val="-1"/>
          <w:rtl/>
          <w:lang w:val="es-ES" w:bidi="ar-EG"/>
        </w:rPr>
        <w:t xml:space="preserve"> </w:t>
      </w:r>
      <w:r w:rsidR="00CA566B" w:rsidRPr="00B57098">
        <w:rPr>
          <w:b/>
          <w:bCs/>
          <w:color w:val="000000"/>
          <w:spacing w:val="-1"/>
          <w:rtl/>
          <w:lang w:val="es-ES" w:bidi="ar-EG"/>
        </w:rPr>
        <w:t>تعديل الرقم</w:t>
      </w:r>
      <w:r w:rsidRPr="00B57098">
        <w:rPr>
          <w:b/>
          <w:bCs/>
          <w:color w:val="000000"/>
          <w:spacing w:val="-1"/>
          <w:rtl/>
          <w:lang w:val="es-ES" w:bidi="ar-EG"/>
        </w:rPr>
        <w:t xml:space="preserve"> </w:t>
      </w:r>
      <w:r w:rsidR="001E0381" w:rsidRPr="00B57098">
        <w:rPr>
          <w:b/>
          <w:bCs/>
          <w:color w:val="000000"/>
          <w:spacing w:val="-1"/>
          <w:lang w:val="es-ES" w:bidi="ar-EG"/>
        </w:rPr>
        <w:t>47.33</w:t>
      </w:r>
      <w:r w:rsidR="003D3DE8" w:rsidRPr="00B57098">
        <w:rPr>
          <w:rFonts w:hint="cs"/>
          <w:b/>
          <w:bCs/>
          <w:color w:val="000000"/>
          <w:spacing w:val="-1"/>
          <w:rtl/>
          <w:lang w:val="es-ES" w:bidi="ar-EG"/>
        </w:rPr>
        <w:t xml:space="preserve"> </w:t>
      </w:r>
      <w:r w:rsidR="00C40C9D" w:rsidRPr="00B57098">
        <w:rPr>
          <w:rFonts w:hint="cs"/>
          <w:b/>
          <w:bCs/>
          <w:color w:val="000000"/>
          <w:spacing w:val="-1"/>
          <w:rtl/>
          <w:lang w:val="es-ES" w:bidi="ar-EG"/>
        </w:rPr>
        <w:t>تعديل</w:t>
      </w:r>
      <w:r w:rsidR="00CA566B" w:rsidRPr="00B57098">
        <w:rPr>
          <w:b/>
          <w:bCs/>
          <w:color w:val="000000"/>
          <w:spacing w:val="-1"/>
          <w:rtl/>
          <w:lang w:val="es-ES" w:bidi="ar-EG"/>
        </w:rPr>
        <w:t xml:space="preserve"> الرقم</w:t>
      </w:r>
      <w:r w:rsidRPr="00B57098">
        <w:rPr>
          <w:b/>
          <w:bCs/>
          <w:color w:val="000000"/>
          <w:spacing w:val="-1"/>
          <w:rtl/>
          <w:lang w:val="es-ES" w:bidi="ar-EG"/>
        </w:rPr>
        <w:t xml:space="preserve"> </w:t>
      </w:r>
      <w:r w:rsidR="001E0381" w:rsidRPr="00B57098">
        <w:rPr>
          <w:b/>
          <w:bCs/>
          <w:color w:val="000000"/>
          <w:spacing w:val="-1"/>
          <w:lang w:val="es-ES" w:bidi="ar-EG"/>
        </w:rPr>
        <w:t>48.33</w:t>
      </w:r>
      <w:r w:rsidR="003D3DE8" w:rsidRPr="00B57098">
        <w:rPr>
          <w:rFonts w:hint="cs"/>
          <w:b/>
          <w:bCs/>
          <w:color w:val="000000"/>
          <w:spacing w:val="-1"/>
          <w:rtl/>
          <w:lang w:val="es-ES" w:bidi="ar-EG"/>
        </w:rPr>
        <w:t xml:space="preserve"> </w:t>
      </w:r>
      <w:r w:rsidR="00CA566B" w:rsidRPr="00B57098">
        <w:rPr>
          <w:b/>
          <w:bCs/>
          <w:color w:val="000000"/>
          <w:spacing w:val="-1"/>
          <w:rtl/>
          <w:lang w:val="es-ES" w:bidi="ar-EG"/>
        </w:rPr>
        <w:t>تعديل الرقم</w:t>
      </w:r>
      <w:r w:rsidR="001E0381" w:rsidRPr="00B57098">
        <w:rPr>
          <w:b/>
          <w:bCs/>
          <w:color w:val="000000"/>
          <w:spacing w:val="-1"/>
          <w:lang w:val="es-ES" w:bidi="ar-EG"/>
        </w:rPr>
        <w:t xml:space="preserve">49.33 </w:t>
      </w:r>
      <w:r w:rsidRPr="00B57098">
        <w:rPr>
          <w:b/>
          <w:bCs/>
          <w:color w:val="000000"/>
          <w:spacing w:val="-1"/>
          <w:rtl/>
          <w:lang w:val="es-ES" w:bidi="ar-EG"/>
        </w:rPr>
        <w:t xml:space="preserve">)‏؛ المادة </w:t>
      </w:r>
      <w:r w:rsidRPr="00B57098">
        <w:rPr>
          <w:b/>
          <w:bCs/>
          <w:color w:val="000000"/>
          <w:spacing w:val="-1"/>
          <w:cs/>
          <w:lang w:val="es-ES" w:bidi="ar-EG"/>
        </w:rPr>
        <w:t>‎</w:t>
      </w:r>
      <w:r w:rsidRPr="00B57098">
        <w:rPr>
          <w:b/>
          <w:bCs/>
          <w:color w:val="000000"/>
          <w:spacing w:val="-1"/>
          <w:lang w:val="es-ES" w:bidi="ar-EG"/>
        </w:rPr>
        <w:t>34</w:t>
      </w:r>
      <w:r w:rsidRPr="00B57098">
        <w:rPr>
          <w:b/>
          <w:bCs/>
          <w:color w:val="000000"/>
          <w:spacing w:val="-1"/>
          <w:rtl/>
          <w:lang w:val="es-ES" w:bidi="ar-EG"/>
        </w:rPr>
        <w:t xml:space="preserve"> (‏تعديل القسم</w:t>
      </w:r>
      <w:r w:rsidR="001E0381" w:rsidRPr="00B57098">
        <w:rPr>
          <w:rFonts w:hint="cs"/>
          <w:b/>
          <w:bCs/>
          <w:color w:val="000000"/>
          <w:spacing w:val="-1"/>
          <w:rtl/>
          <w:lang w:val="es-ES" w:bidi="ar-EG"/>
        </w:rPr>
        <w:t> </w:t>
      </w:r>
      <w:r w:rsidRPr="00B57098">
        <w:rPr>
          <w:b/>
          <w:bCs/>
          <w:color w:val="000000"/>
          <w:spacing w:val="-1"/>
          <w:cs/>
          <w:lang w:val="es-ES" w:bidi="ar-EG"/>
        </w:rPr>
        <w:t>‎</w:t>
      </w:r>
      <w:r w:rsidR="001E0381" w:rsidRPr="00B57098">
        <w:rPr>
          <w:b/>
          <w:bCs/>
          <w:color w:val="000000"/>
          <w:spacing w:val="-1"/>
          <w:lang w:bidi="ar-EG"/>
        </w:rPr>
        <w:t>I</w:t>
      </w:r>
      <w:r w:rsidRPr="00B57098">
        <w:rPr>
          <w:b/>
          <w:bCs/>
          <w:color w:val="000000"/>
          <w:spacing w:val="-1"/>
          <w:rtl/>
          <w:lang w:val="es-ES" w:bidi="ar-EG"/>
        </w:rPr>
        <w:t xml:space="preserve">)‏؛ المادة </w:t>
      </w:r>
      <w:r w:rsidRPr="00B57098">
        <w:rPr>
          <w:b/>
          <w:bCs/>
          <w:color w:val="000000"/>
          <w:spacing w:val="-1"/>
          <w:cs/>
          <w:lang w:val="es-ES" w:bidi="ar-EG"/>
        </w:rPr>
        <w:t>‎</w:t>
      </w:r>
      <w:r w:rsidRPr="00B57098">
        <w:rPr>
          <w:b/>
          <w:bCs/>
          <w:color w:val="000000"/>
          <w:spacing w:val="-1"/>
          <w:lang w:val="es-ES" w:bidi="ar-EG"/>
        </w:rPr>
        <w:t>47</w:t>
      </w:r>
      <w:r w:rsidRPr="00B57098">
        <w:rPr>
          <w:b/>
          <w:bCs/>
          <w:color w:val="000000"/>
          <w:spacing w:val="-1"/>
          <w:rtl/>
          <w:lang w:val="es-ES" w:bidi="ar-EG"/>
        </w:rPr>
        <w:t xml:space="preserve"> (‏تعديل الجدول </w:t>
      </w:r>
      <w:r w:rsidRPr="00B57098">
        <w:rPr>
          <w:b/>
          <w:bCs/>
          <w:color w:val="000000"/>
          <w:spacing w:val="-1"/>
          <w:cs/>
          <w:lang w:val="es-ES" w:bidi="ar-EG"/>
        </w:rPr>
        <w:t>‎</w:t>
      </w:r>
      <w:r w:rsidRPr="00B57098">
        <w:rPr>
          <w:b/>
          <w:bCs/>
          <w:color w:val="000000"/>
          <w:spacing w:val="-1"/>
          <w:lang w:val="es-ES" w:bidi="ar-EG"/>
        </w:rPr>
        <w:t>1-47</w:t>
      </w:r>
      <w:r w:rsidRPr="00B57098">
        <w:rPr>
          <w:b/>
          <w:bCs/>
          <w:color w:val="000000"/>
          <w:spacing w:val="-1"/>
          <w:rtl/>
          <w:lang w:val="es-ES" w:bidi="ar-EG"/>
        </w:rPr>
        <w:t xml:space="preserve">)‏؛ المادة </w:t>
      </w:r>
      <w:r w:rsidRPr="00B57098">
        <w:rPr>
          <w:b/>
          <w:bCs/>
          <w:color w:val="000000"/>
          <w:spacing w:val="-1"/>
          <w:cs/>
          <w:lang w:val="es-ES" w:bidi="ar-EG"/>
        </w:rPr>
        <w:t>‎</w:t>
      </w:r>
      <w:r w:rsidRPr="00B57098">
        <w:rPr>
          <w:b/>
          <w:bCs/>
          <w:color w:val="000000"/>
          <w:spacing w:val="-1"/>
          <w:lang w:val="es-ES" w:bidi="ar-EG"/>
        </w:rPr>
        <w:t>51</w:t>
      </w:r>
      <w:r w:rsidRPr="00B57098">
        <w:rPr>
          <w:b/>
          <w:bCs/>
          <w:color w:val="000000"/>
          <w:spacing w:val="-1"/>
          <w:rtl/>
          <w:lang w:val="es-ES" w:bidi="ar-EG"/>
        </w:rPr>
        <w:t xml:space="preserve"> (‏تعديل الرقم </w:t>
      </w:r>
      <w:r w:rsidRPr="00B57098">
        <w:rPr>
          <w:b/>
          <w:bCs/>
          <w:color w:val="000000"/>
          <w:spacing w:val="-1"/>
          <w:cs/>
          <w:lang w:val="es-ES" w:bidi="ar-EG"/>
        </w:rPr>
        <w:t>‎</w:t>
      </w:r>
      <w:r w:rsidRPr="00B57098">
        <w:rPr>
          <w:b/>
          <w:bCs/>
          <w:color w:val="000000"/>
          <w:spacing w:val="-1"/>
          <w:lang w:val="es-ES" w:bidi="ar-EG"/>
        </w:rPr>
        <w:t>40.51</w:t>
      </w:r>
      <w:r w:rsidRPr="00B57098">
        <w:rPr>
          <w:b/>
          <w:bCs/>
          <w:color w:val="000000"/>
          <w:spacing w:val="-1"/>
          <w:rtl/>
          <w:lang w:val="es-ES" w:bidi="ar-EG"/>
        </w:rPr>
        <w:t xml:space="preserve">‏، </w:t>
      </w:r>
      <w:r w:rsidRPr="00B57098">
        <w:rPr>
          <w:b/>
          <w:bCs/>
          <w:color w:val="000000"/>
          <w:spacing w:val="-1"/>
          <w:cs/>
          <w:lang w:val="es-ES" w:bidi="ar-EG"/>
        </w:rPr>
        <w:t>‎</w:t>
      </w:r>
      <w:r w:rsidR="00CA566B" w:rsidRPr="00B57098">
        <w:rPr>
          <w:b/>
          <w:bCs/>
          <w:color w:val="000000"/>
          <w:spacing w:val="-1"/>
          <w:rtl/>
          <w:lang w:val="es-ES" w:bidi="ar-EG"/>
        </w:rPr>
        <w:t>تعديل الرقم</w:t>
      </w:r>
      <w:r w:rsidRPr="00B57098">
        <w:rPr>
          <w:b/>
          <w:bCs/>
          <w:color w:val="000000"/>
          <w:spacing w:val="-1"/>
          <w:rtl/>
          <w:lang w:val="es-ES" w:bidi="ar-EG"/>
        </w:rPr>
        <w:t xml:space="preserve"> </w:t>
      </w:r>
      <w:r w:rsidR="00D307B8" w:rsidRPr="00B57098">
        <w:rPr>
          <w:b/>
          <w:bCs/>
          <w:color w:val="000000"/>
          <w:spacing w:val="-1"/>
          <w:lang w:val="es-ES" w:bidi="ar-EG"/>
        </w:rPr>
        <w:t>41.51</w:t>
      </w:r>
      <w:r w:rsidRPr="00B57098">
        <w:rPr>
          <w:b/>
          <w:bCs/>
          <w:color w:val="000000"/>
          <w:spacing w:val="-1"/>
          <w:rtl/>
          <w:lang w:val="es-ES" w:bidi="ar-EG"/>
        </w:rPr>
        <w:t>‏</w:t>
      </w:r>
      <w:r w:rsidR="003D3DE8" w:rsidRPr="00B57098">
        <w:rPr>
          <w:rFonts w:hint="cs"/>
          <w:b/>
          <w:bCs/>
          <w:color w:val="000000"/>
          <w:spacing w:val="-1"/>
          <w:rtl/>
          <w:lang w:val="es-ES" w:bidi="ar-EG"/>
        </w:rPr>
        <w:t>،</w:t>
      </w:r>
      <w:r w:rsidR="009C0E2F" w:rsidRPr="00B57098">
        <w:rPr>
          <w:rFonts w:hint="cs"/>
          <w:b/>
          <w:bCs/>
          <w:color w:val="000000"/>
          <w:spacing w:val="-1"/>
          <w:rtl/>
          <w:lang w:val="es-ES" w:bidi="ar-EG"/>
        </w:rPr>
        <w:t xml:space="preserve"> </w:t>
      </w:r>
      <w:r w:rsidR="00C40C9D" w:rsidRPr="00B57098">
        <w:rPr>
          <w:rFonts w:hint="cs"/>
          <w:b/>
          <w:bCs/>
          <w:color w:val="000000"/>
          <w:spacing w:val="-1"/>
          <w:rtl/>
          <w:lang w:val="es-ES" w:bidi="ar-EG"/>
        </w:rPr>
        <w:t>تعديل</w:t>
      </w:r>
      <w:r w:rsidR="00CA566B" w:rsidRPr="00B57098">
        <w:rPr>
          <w:b/>
          <w:bCs/>
          <w:color w:val="000000"/>
          <w:spacing w:val="-1"/>
          <w:rtl/>
          <w:lang w:val="es-ES" w:bidi="ar-EG"/>
        </w:rPr>
        <w:t xml:space="preserve"> الرقم</w:t>
      </w:r>
      <w:r w:rsidR="009C0E2F" w:rsidRPr="00B57098">
        <w:rPr>
          <w:rFonts w:hint="cs"/>
          <w:b/>
          <w:bCs/>
          <w:color w:val="000000"/>
          <w:spacing w:val="-1"/>
          <w:rtl/>
          <w:lang w:val="es-ES" w:bidi="ar-EG"/>
        </w:rPr>
        <w:t xml:space="preserve"> </w:t>
      </w:r>
      <w:r w:rsidR="009C0E2F" w:rsidRPr="00B57098">
        <w:rPr>
          <w:b/>
          <w:bCs/>
          <w:color w:val="000000"/>
          <w:spacing w:val="-1"/>
          <w:lang w:val="es-ES" w:bidi="ar-EG"/>
        </w:rPr>
        <w:t>44.51</w:t>
      </w:r>
      <w:r w:rsidR="003D3DE8" w:rsidRPr="00B57098">
        <w:rPr>
          <w:rFonts w:hint="cs"/>
          <w:b/>
          <w:bCs/>
          <w:color w:val="000000"/>
          <w:spacing w:val="-1"/>
          <w:rtl/>
          <w:lang w:val="es-ES" w:bidi="ar-EG"/>
        </w:rPr>
        <w:t>،</w:t>
      </w:r>
      <w:r w:rsidRPr="00B57098">
        <w:rPr>
          <w:b/>
          <w:bCs/>
          <w:color w:val="000000"/>
          <w:spacing w:val="-1"/>
          <w:rtl/>
          <w:lang w:val="es-ES" w:bidi="ar-EG"/>
        </w:rPr>
        <w:t xml:space="preserve"> </w:t>
      </w:r>
      <w:r w:rsidR="00CA566B" w:rsidRPr="00B57098">
        <w:rPr>
          <w:b/>
          <w:bCs/>
          <w:color w:val="000000"/>
          <w:spacing w:val="-1"/>
          <w:rtl/>
          <w:lang w:val="es-ES" w:bidi="ar-EG"/>
        </w:rPr>
        <w:t>تعديل الرقم</w:t>
      </w:r>
      <w:r w:rsidRPr="00B57098">
        <w:rPr>
          <w:b/>
          <w:bCs/>
          <w:color w:val="000000"/>
          <w:spacing w:val="-1"/>
          <w:rtl/>
          <w:lang w:val="es-ES" w:bidi="ar-EG"/>
        </w:rPr>
        <w:t xml:space="preserve"> </w:t>
      </w:r>
      <w:r w:rsidR="009C0E2F" w:rsidRPr="00B57098">
        <w:rPr>
          <w:b/>
          <w:bCs/>
          <w:color w:val="000000"/>
          <w:spacing w:val="-1"/>
          <w:lang w:val="es-ES" w:bidi="ar-EG"/>
        </w:rPr>
        <w:t>49.51</w:t>
      </w:r>
      <w:r w:rsidRPr="00B57098">
        <w:rPr>
          <w:b/>
          <w:bCs/>
          <w:color w:val="000000"/>
          <w:spacing w:val="-1"/>
          <w:rtl/>
          <w:lang w:val="es-ES" w:bidi="ar-EG"/>
        </w:rPr>
        <w:t>‏</w:t>
      </w:r>
      <w:r w:rsidR="003D3DE8" w:rsidRPr="00B57098">
        <w:rPr>
          <w:rFonts w:hint="cs"/>
          <w:b/>
          <w:bCs/>
          <w:color w:val="000000"/>
          <w:spacing w:val="-1"/>
          <w:rtl/>
          <w:lang w:val="es-ES" w:bidi="ar-EG"/>
        </w:rPr>
        <w:t>،</w:t>
      </w:r>
      <w:r w:rsidR="009C0E2F" w:rsidRPr="00B57098">
        <w:rPr>
          <w:rFonts w:hint="cs"/>
          <w:b/>
          <w:bCs/>
          <w:color w:val="000000"/>
          <w:spacing w:val="-1"/>
          <w:rtl/>
          <w:lang w:val="es-ES" w:bidi="ar-EG"/>
        </w:rPr>
        <w:t xml:space="preserve"> </w:t>
      </w:r>
      <w:r w:rsidRPr="00B57098">
        <w:rPr>
          <w:b/>
          <w:bCs/>
          <w:color w:val="000000"/>
          <w:spacing w:val="-1"/>
          <w:rtl/>
          <w:lang w:val="es-ES" w:bidi="ar-EG"/>
        </w:rPr>
        <w:t>إضافة</w:t>
      </w:r>
      <w:r w:rsidR="00407D76" w:rsidRPr="00B57098">
        <w:rPr>
          <w:rFonts w:hint="cs"/>
          <w:b/>
          <w:bCs/>
          <w:color w:val="000000"/>
          <w:spacing w:val="-1"/>
          <w:rtl/>
          <w:lang w:val="es-ES" w:bidi="ar-EG"/>
        </w:rPr>
        <w:t xml:space="preserve"> الرقم</w:t>
      </w:r>
      <w:r w:rsidRPr="00B57098">
        <w:rPr>
          <w:b/>
          <w:bCs/>
          <w:color w:val="000000"/>
          <w:spacing w:val="-1"/>
          <w:rtl/>
          <w:lang w:val="es-ES" w:bidi="ar-EG"/>
        </w:rPr>
        <w:t xml:space="preserve"> </w:t>
      </w:r>
      <w:r w:rsidRPr="00B57098">
        <w:rPr>
          <w:b/>
          <w:bCs/>
          <w:color w:val="000000"/>
          <w:spacing w:val="-1"/>
          <w:cs/>
          <w:lang w:val="es-ES" w:bidi="ar-EG"/>
        </w:rPr>
        <w:t>‎</w:t>
      </w:r>
      <w:r w:rsidRPr="00B57098">
        <w:rPr>
          <w:b/>
          <w:bCs/>
          <w:color w:val="000000"/>
          <w:spacing w:val="-1"/>
          <w:lang w:val="es-ES" w:bidi="ar-EG"/>
        </w:rPr>
        <w:t>49.51</w:t>
      </w:r>
      <w:r w:rsidRPr="00B57098">
        <w:rPr>
          <w:b/>
          <w:bCs/>
          <w:color w:val="000000"/>
          <w:spacing w:val="-1"/>
          <w:rtl/>
          <w:lang w:val="es-ES" w:bidi="ar-EG"/>
        </w:rPr>
        <w:t>‏</w:t>
      </w:r>
      <w:r w:rsidRPr="00B57098">
        <w:rPr>
          <w:b/>
          <w:bCs/>
          <w:i/>
          <w:iCs/>
          <w:color w:val="000000"/>
          <w:spacing w:val="-1"/>
          <w:rtl/>
          <w:lang w:val="es-ES" w:bidi="ar-EG"/>
        </w:rPr>
        <w:t>مكررا</w:t>
      </w:r>
      <w:r w:rsidR="009C0E2F" w:rsidRPr="00B57098">
        <w:rPr>
          <w:rFonts w:hint="cs"/>
          <w:b/>
          <w:bCs/>
          <w:i/>
          <w:iCs/>
          <w:color w:val="000000"/>
          <w:spacing w:val="-1"/>
          <w:rtl/>
          <w:lang w:val="es-ES" w:bidi="ar-EG"/>
        </w:rPr>
        <w:t>ً</w:t>
      </w:r>
      <w:r w:rsidR="003D3DE8" w:rsidRPr="00B57098">
        <w:rPr>
          <w:rFonts w:hint="cs"/>
          <w:b/>
          <w:bCs/>
          <w:color w:val="000000"/>
          <w:spacing w:val="-1"/>
          <w:rtl/>
          <w:lang w:val="es-ES" w:bidi="ar-EG"/>
        </w:rPr>
        <w:t>،</w:t>
      </w:r>
      <w:r w:rsidRPr="00B57098">
        <w:rPr>
          <w:b/>
          <w:bCs/>
          <w:color w:val="000000"/>
          <w:spacing w:val="-1"/>
          <w:rtl/>
          <w:lang w:val="es-ES" w:bidi="ar-EG"/>
        </w:rPr>
        <w:t xml:space="preserve"> إضافة</w:t>
      </w:r>
      <w:r w:rsidR="00407D76" w:rsidRPr="00B57098">
        <w:rPr>
          <w:rFonts w:hint="cs"/>
          <w:b/>
          <w:bCs/>
          <w:color w:val="000000"/>
          <w:spacing w:val="-1"/>
          <w:rtl/>
          <w:lang w:val="es-ES" w:bidi="ar-EG"/>
        </w:rPr>
        <w:t xml:space="preserve"> الرقم</w:t>
      </w:r>
      <w:r w:rsidRPr="00B57098">
        <w:rPr>
          <w:b/>
          <w:bCs/>
          <w:color w:val="000000"/>
          <w:spacing w:val="-1"/>
          <w:rtl/>
          <w:lang w:val="es-ES" w:bidi="ar-EG"/>
        </w:rPr>
        <w:t xml:space="preserve"> </w:t>
      </w:r>
      <w:r w:rsidRPr="00B57098">
        <w:rPr>
          <w:b/>
          <w:bCs/>
          <w:color w:val="000000"/>
          <w:spacing w:val="-1"/>
          <w:cs/>
          <w:lang w:val="es-ES" w:bidi="ar-EG"/>
        </w:rPr>
        <w:t>‎</w:t>
      </w:r>
      <w:r w:rsidRPr="00B57098">
        <w:rPr>
          <w:b/>
          <w:bCs/>
          <w:color w:val="000000"/>
          <w:spacing w:val="-1"/>
          <w:lang w:val="es-ES" w:bidi="ar-EG"/>
        </w:rPr>
        <w:t>49.51</w:t>
      </w:r>
      <w:r w:rsidRPr="00B57098">
        <w:rPr>
          <w:b/>
          <w:bCs/>
          <w:i/>
          <w:iCs/>
          <w:color w:val="000000"/>
          <w:spacing w:val="-1"/>
          <w:rtl/>
          <w:lang w:val="es-ES" w:bidi="ar-EG"/>
        </w:rPr>
        <w:t>مكررا</w:t>
      </w:r>
      <w:r w:rsidR="009C0E2F" w:rsidRPr="00B57098">
        <w:rPr>
          <w:rFonts w:hint="cs"/>
          <w:b/>
          <w:bCs/>
          <w:i/>
          <w:iCs/>
          <w:color w:val="000000"/>
          <w:spacing w:val="-1"/>
          <w:rtl/>
          <w:lang w:val="es-ES" w:bidi="ar-EG"/>
        </w:rPr>
        <w:t>ً</w:t>
      </w:r>
      <w:r w:rsidRPr="00B57098">
        <w:rPr>
          <w:b/>
          <w:bCs/>
          <w:i/>
          <w:iCs/>
          <w:color w:val="000000"/>
          <w:spacing w:val="-1"/>
          <w:rtl/>
          <w:lang w:val="es-ES" w:bidi="ar-EG"/>
        </w:rPr>
        <w:t xml:space="preserve"> ثانيا</w:t>
      </w:r>
      <w:r w:rsidR="009C0E2F" w:rsidRPr="00B57098">
        <w:rPr>
          <w:rFonts w:hint="cs"/>
          <w:b/>
          <w:bCs/>
          <w:i/>
          <w:iCs/>
          <w:color w:val="000000"/>
          <w:spacing w:val="-1"/>
          <w:rtl/>
          <w:lang w:val="es-ES" w:bidi="ar-EG"/>
        </w:rPr>
        <w:t>ً</w:t>
      </w:r>
      <w:r w:rsidR="003D3DE8" w:rsidRPr="00B57098">
        <w:rPr>
          <w:rFonts w:hint="cs"/>
          <w:b/>
          <w:bCs/>
          <w:color w:val="000000"/>
          <w:spacing w:val="-1"/>
          <w:rtl/>
          <w:lang w:val="es-ES" w:bidi="ar-EG"/>
        </w:rPr>
        <w:t>،</w:t>
      </w:r>
      <w:r w:rsidRPr="00B57098">
        <w:rPr>
          <w:b/>
          <w:bCs/>
          <w:i/>
          <w:iCs/>
          <w:color w:val="000000"/>
          <w:spacing w:val="-1"/>
          <w:rtl/>
          <w:lang w:val="es-ES" w:bidi="ar-EG"/>
        </w:rPr>
        <w:t xml:space="preserve"> </w:t>
      </w:r>
      <w:r w:rsidRPr="00B57098">
        <w:rPr>
          <w:b/>
          <w:bCs/>
          <w:color w:val="000000"/>
          <w:spacing w:val="-1"/>
          <w:rtl/>
          <w:lang w:val="es-ES" w:bidi="ar-EG"/>
        </w:rPr>
        <w:t>إضافة</w:t>
      </w:r>
      <w:r w:rsidR="00407D76" w:rsidRPr="00B57098">
        <w:rPr>
          <w:rFonts w:hint="cs"/>
          <w:b/>
          <w:bCs/>
          <w:color w:val="000000"/>
          <w:spacing w:val="-1"/>
          <w:rtl/>
          <w:lang w:val="es-ES" w:bidi="ar-EG"/>
        </w:rPr>
        <w:t xml:space="preserve"> الرقم</w:t>
      </w:r>
      <w:r w:rsidRPr="00B57098">
        <w:rPr>
          <w:b/>
          <w:bCs/>
          <w:color w:val="000000"/>
          <w:spacing w:val="-1"/>
          <w:rtl/>
          <w:lang w:val="es-ES" w:bidi="ar-EG"/>
        </w:rPr>
        <w:t xml:space="preserve"> </w:t>
      </w:r>
      <w:r w:rsidRPr="00B57098">
        <w:rPr>
          <w:b/>
          <w:bCs/>
          <w:color w:val="000000"/>
          <w:spacing w:val="-1"/>
          <w:cs/>
          <w:lang w:val="es-ES" w:bidi="ar-EG"/>
        </w:rPr>
        <w:t>‎</w:t>
      </w:r>
      <w:r w:rsidRPr="00B57098">
        <w:rPr>
          <w:b/>
          <w:bCs/>
          <w:color w:val="000000"/>
          <w:spacing w:val="-1"/>
          <w:lang w:val="es-ES" w:bidi="ar-EG"/>
        </w:rPr>
        <w:t>64</w:t>
      </w:r>
      <w:r w:rsidR="009C0E2F" w:rsidRPr="00B57098">
        <w:rPr>
          <w:b/>
          <w:bCs/>
          <w:color w:val="000000"/>
          <w:spacing w:val="-1"/>
          <w:lang w:val="es-ES" w:bidi="ar-EG"/>
        </w:rPr>
        <w:t>A</w:t>
      </w:r>
      <w:r w:rsidRPr="00B57098">
        <w:rPr>
          <w:b/>
          <w:bCs/>
          <w:color w:val="000000"/>
          <w:spacing w:val="-1"/>
          <w:lang w:val="es-ES" w:bidi="ar-EG"/>
        </w:rPr>
        <w:t>1.51</w:t>
      </w:r>
      <w:r w:rsidR="003D3DE8" w:rsidRPr="00B57098">
        <w:rPr>
          <w:rFonts w:hint="cs"/>
          <w:b/>
          <w:bCs/>
          <w:color w:val="000000"/>
          <w:spacing w:val="-1"/>
          <w:rtl/>
          <w:lang w:val="es-ES" w:bidi="ar-EG"/>
        </w:rPr>
        <w:t>،</w:t>
      </w:r>
      <w:r w:rsidRPr="00B57098">
        <w:rPr>
          <w:b/>
          <w:bCs/>
          <w:color w:val="000000"/>
          <w:spacing w:val="-1"/>
          <w:rtl/>
          <w:lang w:val="es-ES" w:bidi="ar-EG"/>
        </w:rPr>
        <w:t xml:space="preserve"> إضافة</w:t>
      </w:r>
      <w:r w:rsidR="00407D76" w:rsidRPr="00B57098">
        <w:rPr>
          <w:b/>
          <w:bCs/>
          <w:spacing w:val="-1"/>
          <w:rtl/>
        </w:rPr>
        <w:t xml:space="preserve"> </w:t>
      </w:r>
      <w:r w:rsidR="00407D76" w:rsidRPr="00B57098">
        <w:rPr>
          <w:b/>
          <w:bCs/>
          <w:color w:val="000000"/>
          <w:spacing w:val="-1"/>
          <w:rtl/>
          <w:lang w:val="es-ES" w:bidi="ar-EG"/>
        </w:rPr>
        <w:t>الرقم</w:t>
      </w:r>
      <w:r w:rsidRPr="00B57098">
        <w:rPr>
          <w:b/>
          <w:bCs/>
          <w:color w:val="000000"/>
          <w:spacing w:val="-1"/>
          <w:rtl/>
          <w:lang w:val="es-ES" w:bidi="ar-EG"/>
        </w:rPr>
        <w:t xml:space="preserve"> </w:t>
      </w:r>
      <w:r w:rsidRPr="00B57098">
        <w:rPr>
          <w:b/>
          <w:bCs/>
          <w:color w:val="000000"/>
          <w:spacing w:val="-1"/>
          <w:cs/>
          <w:lang w:val="es-ES" w:bidi="ar-EG"/>
        </w:rPr>
        <w:t>‎</w:t>
      </w:r>
      <w:r w:rsidRPr="00B57098">
        <w:rPr>
          <w:b/>
          <w:bCs/>
          <w:color w:val="000000"/>
          <w:spacing w:val="-1"/>
          <w:lang w:val="es-ES" w:bidi="ar-EG"/>
        </w:rPr>
        <w:t>64</w:t>
      </w:r>
      <w:r w:rsidR="009C0E2F" w:rsidRPr="00B57098">
        <w:rPr>
          <w:b/>
          <w:bCs/>
          <w:color w:val="000000"/>
          <w:spacing w:val="-1"/>
          <w:lang w:val="es-ES" w:bidi="ar-EG"/>
        </w:rPr>
        <w:t>A</w:t>
      </w:r>
      <w:r w:rsidRPr="00B57098">
        <w:rPr>
          <w:b/>
          <w:bCs/>
          <w:color w:val="000000"/>
          <w:spacing w:val="-1"/>
          <w:lang w:val="es-ES" w:bidi="ar-EG"/>
        </w:rPr>
        <w:t>2.51</w:t>
      </w:r>
      <w:r w:rsidR="003D3DE8" w:rsidRPr="00B57098">
        <w:rPr>
          <w:rFonts w:hint="cs"/>
          <w:b/>
          <w:bCs/>
          <w:color w:val="000000"/>
          <w:spacing w:val="-1"/>
          <w:rtl/>
          <w:lang w:val="es-ES" w:bidi="ar-EG"/>
        </w:rPr>
        <w:t>،</w:t>
      </w:r>
      <w:r w:rsidRPr="00B57098">
        <w:rPr>
          <w:b/>
          <w:bCs/>
          <w:color w:val="000000"/>
          <w:spacing w:val="-1"/>
          <w:rtl/>
          <w:lang w:val="es-ES" w:bidi="ar-EG"/>
        </w:rPr>
        <w:t xml:space="preserve"> إضافة</w:t>
      </w:r>
      <w:r w:rsidR="00407D76" w:rsidRPr="00B57098">
        <w:rPr>
          <w:rFonts w:hint="cs"/>
          <w:b/>
          <w:bCs/>
          <w:color w:val="000000"/>
          <w:spacing w:val="-1"/>
          <w:rtl/>
          <w:lang w:val="es-ES" w:bidi="ar-EG"/>
        </w:rPr>
        <w:t xml:space="preserve"> الرقم</w:t>
      </w:r>
      <w:r w:rsidRPr="00B57098">
        <w:rPr>
          <w:b/>
          <w:bCs/>
          <w:color w:val="000000"/>
          <w:spacing w:val="-1"/>
          <w:rtl/>
          <w:lang w:val="es-ES" w:bidi="ar-EG"/>
        </w:rPr>
        <w:t xml:space="preserve"> </w:t>
      </w:r>
      <w:r w:rsidRPr="00B57098">
        <w:rPr>
          <w:b/>
          <w:bCs/>
          <w:color w:val="000000"/>
          <w:spacing w:val="-1"/>
          <w:cs/>
          <w:lang w:val="es-ES" w:bidi="ar-EG"/>
        </w:rPr>
        <w:t>‎</w:t>
      </w:r>
      <w:r w:rsidRPr="00B57098">
        <w:rPr>
          <w:b/>
          <w:bCs/>
          <w:color w:val="000000"/>
          <w:spacing w:val="-1"/>
          <w:lang w:val="es-ES" w:bidi="ar-EG"/>
        </w:rPr>
        <w:t>64</w:t>
      </w:r>
      <w:r w:rsidR="009C0E2F" w:rsidRPr="00B57098">
        <w:rPr>
          <w:b/>
          <w:bCs/>
          <w:color w:val="000000"/>
          <w:spacing w:val="-1"/>
          <w:lang w:val="es-ES" w:bidi="ar-EG"/>
        </w:rPr>
        <w:t>A</w:t>
      </w:r>
      <w:r w:rsidRPr="00B57098">
        <w:rPr>
          <w:b/>
          <w:bCs/>
          <w:color w:val="000000"/>
          <w:spacing w:val="-1"/>
          <w:lang w:val="es-ES" w:bidi="ar-EG"/>
        </w:rPr>
        <w:t>3.51</w:t>
      </w:r>
      <w:r w:rsidR="003D3DE8" w:rsidRPr="00B57098">
        <w:rPr>
          <w:rFonts w:hint="cs"/>
          <w:b/>
          <w:bCs/>
          <w:color w:val="000000"/>
          <w:spacing w:val="-1"/>
          <w:rtl/>
          <w:lang w:val="es-ES" w:bidi="ar-EG"/>
        </w:rPr>
        <w:t>،</w:t>
      </w:r>
      <w:r w:rsidRPr="00B57098">
        <w:rPr>
          <w:b/>
          <w:bCs/>
          <w:color w:val="000000"/>
          <w:spacing w:val="-1"/>
          <w:rtl/>
          <w:lang w:val="es-ES" w:bidi="ar-EG"/>
        </w:rPr>
        <w:t xml:space="preserve"> إضافة</w:t>
      </w:r>
      <w:r w:rsidR="007A2F63" w:rsidRPr="00B57098">
        <w:rPr>
          <w:rFonts w:hint="cs"/>
          <w:b/>
          <w:bCs/>
          <w:color w:val="000000"/>
          <w:spacing w:val="-1"/>
          <w:rtl/>
          <w:lang w:val="es-ES" w:bidi="ar-EG"/>
        </w:rPr>
        <w:t xml:space="preserve"> الرقم</w:t>
      </w:r>
      <w:r w:rsidR="009C0E2F" w:rsidRPr="00B57098">
        <w:rPr>
          <w:rFonts w:hint="cs"/>
          <w:b/>
          <w:bCs/>
          <w:color w:val="000000"/>
          <w:spacing w:val="-1"/>
          <w:rtl/>
          <w:lang w:val="es-ES" w:bidi="ar-EG"/>
        </w:rPr>
        <w:t xml:space="preserve"> </w:t>
      </w:r>
      <w:r w:rsidR="009C0E2F" w:rsidRPr="00B57098">
        <w:rPr>
          <w:b/>
          <w:bCs/>
          <w:color w:val="000000"/>
          <w:spacing w:val="-1"/>
          <w:lang w:val="es-ES" w:bidi="ar-EG"/>
        </w:rPr>
        <w:t>64A4.51</w:t>
      </w:r>
      <w:r w:rsidRPr="00B57098">
        <w:rPr>
          <w:b/>
          <w:bCs/>
          <w:color w:val="000000"/>
          <w:spacing w:val="-1"/>
          <w:cs/>
          <w:lang w:val="es-ES" w:bidi="ar-EG"/>
        </w:rPr>
        <w:t>‎</w:t>
      </w:r>
      <w:r w:rsidR="003D3DE8" w:rsidRPr="00B57098">
        <w:rPr>
          <w:rFonts w:hint="cs"/>
          <w:b/>
          <w:bCs/>
          <w:color w:val="000000"/>
          <w:spacing w:val="-1"/>
          <w:rtl/>
          <w:cs/>
          <w:lang w:val="es-ES" w:bidi="ar-EG"/>
        </w:rPr>
        <w:t>،</w:t>
      </w:r>
      <w:r w:rsidR="009C0E2F" w:rsidRPr="00B57098">
        <w:rPr>
          <w:rFonts w:hint="cs"/>
          <w:b/>
          <w:bCs/>
          <w:color w:val="000000"/>
          <w:spacing w:val="-1"/>
          <w:rtl/>
          <w:lang w:val="es-ES"/>
        </w:rPr>
        <w:t xml:space="preserve"> إضافة </w:t>
      </w:r>
      <w:r w:rsidRPr="00B57098">
        <w:rPr>
          <w:b/>
          <w:bCs/>
          <w:color w:val="000000"/>
          <w:spacing w:val="-1"/>
          <w:rtl/>
          <w:lang w:val="es-ES" w:bidi="ar-EG"/>
        </w:rPr>
        <w:t>‏</w:t>
      </w:r>
      <w:r w:rsidRPr="00B57098">
        <w:rPr>
          <w:b/>
          <w:bCs/>
          <w:color w:val="000000"/>
          <w:spacing w:val="-1"/>
          <w:cs/>
          <w:lang w:val="es-ES" w:bidi="ar-EG"/>
        </w:rPr>
        <w:t>‎</w:t>
      </w:r>
      <w:r w:rsidR="009C0E2F" w:rsidRPr="00B57098">
        <w:rPr>
          <w:b/>
          <w:bCs/>
          <w:color w:val="000000"/>
          <w:spacing w:val="-1"/>
          <w:lang w:val="es-ES" w:bidi="ar-EG"/>
        </w:rPr>
        <w:t>64</w:t>
      </w:r>
      <w:r w:rsidR="00C554DC" w:rsidRPr="00B57098">
        <w:rPr>
          <w:b/>
          <w:bCs/>
          <w:color w:val="000000"/>
          <w:spacing w:val="-1"/>
          <w:lang w:val="es-ES" w:bidi="ar-EG"/>
        </w:rPr>
        <w:t>A</w:t>
      </w:r>
      <w:r w:rsidR="009C0E2F" w:rsidRPr="00B57098">
        <w:rPr>
          <w:b/>
          <w:bCs/>
          <w:color w:val="000000"/>
          <w:spacing w:val="-1"/>
          <w:lang w:val="es-ES" w:bidi="ar-EG"/>
        </w:rPr>
        <w:t>5.5</w:t>
      </w:r>
      <w:r w:rsidR="007A2F63" w:rsidRPr="00B57098">
        <w:rPr>
          <w:b/>
          <w:bCs/>
          <w:color w:val="000000"/>
          <w:spacing w:val="-1"/>
          <w:lang w:val="es-ES" w:bidi="ar-EG"/>
        </w:rPr>
        <w:t>1</w:t>
      </w:r>
      <w:r w:rsidRPr="00B57098">
        <w:rPr>
          <w:b/>
          <w:bCs/>
          <w:color w:val="000000"/>
          <w:spacing w:val="-1"/>
          <w:rtl/>
          <w:lang w:val="es-ES" w:bidi="ar-EG"/>
        </w:rPr>
        <w:t xml:space="preserve">)‏؛ ‏المادة </w:t>
      </w:r>
      <w:r w:rsidRPr="00B57098">
        <w:rPr>
          <w:b/>
          <w:bCs/>
          <w:color w:val="000000"/>
          <w:spacing w:val="-1"/>
          <w:cs/>
          <w:lang w:val="es-ES" w:bidi="ar-EG"/>
        </w:rPr>
        <w:t>‎</w:t>
      </w:r>
      <w:r w:rsidRPr="00B57098">
        <w:rPr>
          <w:b/>
          <w:bCs/>
          <w:color w:val="000000"/>
          <w:spacing w:val="-1"/>
          <w:lang w:val="es-ES" w:bidi="ar-EG"/>
        </w:rPr>
        <w:t>52</w:t>
      </w:r>
      <w:r w:rsidRPr="00B57098">
        <w:rPr>
          <w:b/>
          <w:bCs/>
          <w:color w:val="000000"/>
          <w:spacing w:val="-1"/>
          <w:rtl/>
          <w:lang w:val="es-ES" w:bidi="ar-EG"/>
        </w:rPr>
        <w:t xml:space="preserve"> (‏تعديل الرقم </w:t>
      </w:r>
      <w:r w:rsidRPr="00B57098">
        <w:rPr>
          <w:b/>
          <w:bCs/>
          <w:color w:val="000000"/>
          <w:spacing w:val="-1"/>
          <w:cs/>
          <w:lang w:val="es-ES" w:bidi="ar-EG"/>
        </w:rPr>
        <w:t>‎</w:t>
      </w:r>
      <w:r w:rsidRPr="00B57098">
        <w:rPr>
          <w:b/>
          <w:bCs/>
          <w:color w:val="000000"/>
          <w:spacing w:val="-1"/>
          <w:lang w:val="es-ES" w:bidi="ar-EG"/>
        </w:rPr>
        <w:t>6.52</w:t>
      </w:r>
      <w:r w:rsidRPr="00B57098">
        <w:rPr>
          <w:b/>
          <w:bCs/>
          <w:color w:val="000000"/>
          <w:spacing w:val="-1"/>
          <w:rtl/>
          <w:lang w:val="es-ES" w:bidi="ar-EG"/>
        </w:rPr>
        <w:t xml:space="preserve">‏، إضافة الرقم </w:t>
      </w:r>
      <w:r w:rsidRPr="00B57098">
        <w:rPr>
          <w:b/>
          <w:bCs/>
          <w:color w:val="000000"/>
          <w:spacing w:val="-1"/>
          <w:cs/>
          <w:lang w:val="es-ES" w:bidi="ar-EG"/>
        </w:rPr>
        <w:t>‎</w:t>
      </w:r>
      <w:r w:rsidRPr="00B57098">
        <w:rPr>
          <w:b/>
          <w:bCs/>
          <w:color w:val="000000"/>
          <w:spacing w:val="-1"/>
          <w:lang w:val="es-ES" w:bidi="ar-EG"/>
        </w:rPr>
        <w:t>13</w:t>
      </w:r>
      <w:r w:rsidR="00C554DC" w:rsidRPr="00B57098">
        <w:rPr>
          <w:b/>
          <w:bCs/>
          <w:color w:val="000000"/>
          <w:spacing w:val="-1"/>
          <w:lang w:val="es-ES" w:bidi="ar-EG"/>
        </w:rPr>
        <w:t>A</w:t>
      </w:r>
      <w:r w:rsidRPr="00B57098">
        <w:rPr>
          <w:b/>
          <w:bCs/>
          <w:color w:val="000000"/>
          <w:spacing w:val="-1"/>
          <w:lang w:val="es-ES" w:bidi="ar-EG"/>
        </w:rPr>
        <w:t>.52</w:t>
      </w:r>
      <w:r w:rsidRPr="00B57098">
        <w:rPr>
          <w:b/>
          <w:bCs/>
          <w:color w:val="000000"/>
          <w:spacing w:val="-1"/>
          <w:rtl/>
          <w:lang w:val="es-ES" w:bidi="ar-EG"/>
        </w:rPr>
        <w:t xml:space="preserve">‏، تعديل الرقم </w:t>
      </w:r>
      <w:r w:rsidRPr="00B57098">
        <w:rPr>
          <w:b/>
          <w:bCs/>
          <w:color w:val="000000"/>
          <w:spacing w:val="-1"/>
          <w:cs/>
          <w:lang w:val="es-ES" w:bidi="ar-EG"/>
        </w:rPr>
        <w:t>‎</w:t>
      </w:r>
      <w:r w:rsidRPr="00B57098">
        <w:rPr>
          <w:b/>
          <w:bCs/>
          <w:color w:val="000000"/>
          <w:spacing w:val="-1"/>
          <w:lang w:val="es-ES" w:bidi="ar-EG"/>
        </w:rPr>
        <w:t>97.52</w:t>
      </w:r>
      <w:r w:rsidRPr="00B57098">
        <w:rPr>
          <w:b/>
          <w:bCs/>
          <w:color w:val="000000"/>
          <w:spacing w:val="-1"/>
          <w:rtl/>
          <w:lang w:val="es-ES" w:bidi="ar-EG"/>
        </w:rPr>
        <w:t xml:space="preserve">‏، تعديل الرقم </w:t>
      </w:r>
      <w:r w:rsidRPr="00B57098">
        <w:rPr>
          <w:b/>
          <w:bCs/>
          <w:color w:val="000000"/>
          <w:spacing w:val="-1"/>
          <w:cs/>
          <w:lang w:val="es-ES" w:bidi="ar-EG"/>
        </w:rPr>
        <w:t>‎</w:t>
      </w:r>
      <w:r w:rsidRPr="00B57098">
        <w:rPr>
          <w:b/>
          <w:bCs/>
          <w:color w:val="000000"/>
          <w:spacing w:val="-1"/>
          <w:lang w:val="es-ES" w:bidi="ar-EG"/>
        </w:rPr>
        <w:t>101.52</w:t>
      </w:r>
      <w:r w:rsidRPr="00B57098">
        <w:rPr>
          <w:b/>
          <w:bCs/>
          <w:color w:val="000000"/>
          <w:spacing w:val="-1"/>
          <w:rtl/>
          <w:lang w:val="es-ES" w:bidi="ar-EG"/>
        </w:rPr>
        <w:t xml:space="preserve">‏، تعديل الرقم </w:t>
      </w:r>
      <w:r w:rsidRPr="00B57098">
        <w:rPr>
          <w:b/>
          <w:bCs/>
          <w:color w:val="000000"/>
          <w:spacing w:val="-1"/>
          <w:cs/>
          <w:lang w:val="es-ES" w:bidi="ar-EG"/>
        </w:rPr>
        <w:t>‎</w:t>
      </w:r>
      <w:r w:rsidRPr="00B57098">
        <w:rPr>
          <w:b/>
          <w:bCs/>
          <w:color w:val="000000"/>
          <w:spacing w:val="-1"/>
          <w:lang w:val="es-ES" w:bidi="ar-EG"/>
        </w:rPr>
        <w:t>103.52</w:t>
      </w:r>
      <w:r w:rsidRPr="00B57098">
        <w:rPr>
          <w:b/>
          <w:bCs/>
          <w:color w:val="000000"/>
          <w:spacing w:val="-1"/>
          <w:rtl/>
          <w:lang w:val="es-ES" w:bidi="ar-EG"/>
        </w:rPr>
        <w:t xml:space="preserve">‏، تعديل الرقم </w:t>
      </w:r>
      <w:r w:rsidRPr="00B57098">
        <w:rPr>
          <w:b/>
          <w:bCs/>
          <w:color w:val="000000"/>
          <w:spacing w:val="-1"/>
          <w:cs/>
          <w:lang w:val="es-ES" w:bidi="ar-EG"/>
        </w:rPr>
        <w:t>‎</w:t>
      </w:r>
      <w:r w:rsidRPr="00B57098">
        <w:rPr>
          <w:b/>
          <w:bCs/>
          <w:color w:val="000000"/>
          <w:spacing w:val="-1"/>
          <w:lang w:val="es-ES" w:bidi="ar-EG"/>
        </w:rPr>
        <w:t>111.52</w:t>
      </w:r>
      <w:r w:rsidRPr="00B57098">
        <w:rPr>
          <w:b/>
          <w:bCs/>
          <w:color w:val="000000"/>
          <w:spacing w:val="-1"/>
          <w:rtl/>
          <w:lang w:val="es-ES" w:bidi="ar-EG"/>
        </w:rPr>
        <w:t xml:space="preserve">‏، إضافة القسم </w:t>
      </w:r>
      <w:r w:rsidRPr="00B57098">
        <w:rPr>
          <w:b/>
          <w:bCs/>
          <w:color w:val="000000"/>
          <w:spacing w:val="-1"/>
          <w:cs/>
          <w:lang w:val="es-ES" w:bidi="ar-EG"/>
        </w:rPr>
        <w:t>‎</w:t>
      </w:r>
      <w:r w:rsidR="00935F2E" w:rsidRPr="00B57098">
        <w:rPr>
          <w:b/>
          <w:bCs/>
          <w:color w:val="000000"/>
          <w:spacing w:val="-1"/>
          <w:lang w:val="es-ES" w:bidi="ar-EG"/>
        </w:rPr>
        <w:t>IV</w:t>
      </w:r>
      <w:r w:rsidR="00407D76" w:rsidRPr="00B57098">
        <w:rPr>
          <w:rFonts w:hint="cs"/>
          <w:b/>
          <w:bCs/>
          <w:i/>
          <w:iCs/>
          <w:color w:val="000000"/>
          <w:spacing w:val="-1"/>
          <w:rtl/>
          <w:lang w:val="es-ES" w:bidi="ar-EG"/>
        </w:rPr>
        <w:t>مكرراً</w:t>
      </w:r>
      <w:r w:rsidRPr="00B57098">
        <w:rPr>
          <w:b/>
          <w:bCs/>
          <w:color w:val="000000"/>
          <w:spacing w:val="-1"/>
          <w:rtl/>
          <w:lang w:val="es-ES" w:bidi="ar-EG"/>
        </w:rPr>
        <w:t>‏، إضافة</w:t>
      </w:r>
      <w:r w:rsidR="00407D76" w:rsidRPr="00B57098">
        <w:rPr>
          <w:rFonts w:hint="cs"/>
          <w:b/>
          <w:bCs/>
          <w:color w:val="000000"/>
          <w:spacing w:val="-1"/>
          <w:rtl/>
          <w:lang w:val="es-ES" w:bidi="ar-EG"/>
        </w:rPr>
        <w:t xml:space="preserve"> الرقم</w:t>
      </w:r>
      <w:r w:rsidRPr="00B57098">
        <w:rPr>
          <w:b/>
          <w:bCs/>
          <w:color w:val="000000"/>
          <w:spacing w:val="-1"/>
          <w:rtl/>
          <w:lang w:val="es-ES" w:bidi="ar-EG"/>
        </w:rPr>
        <w:t xml:space="preserve"> </w:t>
      </w:r>
      <w:r w:rsidRPr="00B57098">
        <w:rPr>
          <w:b/>
          <w:bCs/>
          <w:color w:val="000000"/>
          <w:spacing w:val="-1"/>
          <w:cs/>
          <w:lang w:val="es-ES" w:bidi="ar-EG"/>
        </w:rPr>
        <w:t>‎</w:t>
      </w:r>
      <w:r w:rsidRPr="00B57098">
        <w:rPr>
          <w:b/>
          <w:bCs/>
          <w:color w:val="000000"/>
          <w:spacing w:val="-1"/>
          <w:lang w:val="es-ES" w:bidi="ar-EG"/>
        </w:rPr>
        <w:t>xx0.52</w:t>
      </w:r>
      <w:r w:rsidRPr="00B57098">
        <w:rPr>
          <w:b/>
          <w:bCs/>
          <w:color w:val="000000"/>
          <w:spacing w:val="-1"/>
          <w:rtl/>
          <w:lang w:val="es-ES" w:bidi="ar-EG"/>
        </w:rPr>
        <w:t>‏، إضافة</w:t>
      </w:r>
      <w:r w:rsidR="00935F2E" w:rsidRPr="00B57098">
        <w:rPr>
          <w:rFonts w:hint="cs"/>
          <w:b/>
          <w:bCs/>
          <w:color w:val="000000"/>
          <w:spacing w:val="-1"/>
          <w:rtl/>
          <w:lang w:val="es-ES"/>
        </w:rPr>
        <w:t xml:space="preserve"> الرقم</w:t>
      </w:r>
      <w:r w:rsidRPr="00B57098">
        <w:rPr>
          <w:b/>
          <w:bCs/>
          <w:color w:val="000000"/>
          <w:spacing w:val="-1"/>
          <w:rtl/>
          <w:lang w:val="es-ES" w:bidi="ar-EG"/>
        </w:rPr>
        <w:t xml:space="preserve"> </w:t>
      </w:r>
      <w:r w:rsidRPr="00B57098">
        <w:rPr>
          <w:b/>
          <w:bCs/>
          <w:color w:val="000000"/>
          <w:spacing w:val="-1"/>
          <w:cs/>
          <w:lang w:val="es-ES" w:bidi="ar-EG"/>
        </w:rPr>
        <w:t>‎</w:t>
      </w:r>
      <w:r w:rsidRPr="00B57098">
        <w:rPr>
          <w:b/>
          <w:bCs/>
          <w:color w:val="000000"/>
          <w:spacing w:val="-1"/>
          <w:lang w:val="es-ES" w:bidi="ar-EG"/>
        </w:rPr>
        <w:t>xx1.52</w:t>
      </w:r>
      <w:r w:rsidRPr="00B57098">
        <w:rPr>
          <w:b/>
          <w:bCs/>
          <w:color w:val="000000"/>
          <w:spacing w:val="-1"/>
          <w:rtl/>
          <w:lang w:val="es-ES" w:bidi="ar-EG"/>
        </w:rPr>
        <w:t>‏، إضافة</w:t>
      </w:r>
      <w:r w:rsidR="00935F2E" w:rsidRPr="00B57098">
        <w:rPr>
          <w:rFonts w:hint="cs"/>
          <w:b/>
          <w:bCs/>
          <w:color w:val="000000"/>
          <w:spacing w:val="-1"/>
          <w:rtl/>
          <w:lang w:val="es-ES"/>
        </w:rPr>
        <w:t xml:space="preserve"> الرقم</w:t>
      </w:r>
      <w:r w:rsidRPr="00B57098">
        <w:rPr>
          <w:b/>
          <w:bCs/>
          <w:color w:val="000000"/>
          <w:spacing w:val="-1"/>
          <w:rtl/>
          <w:lang w:val="es-ES" w:bidi="ar-EG"/>
        </w:rPr>
        <w:t xml:space="preserve"> </w:t>
      </w:r>
      <w:r w:rsidRPr="00B57098">
        <w:rPr>
          <w:b/>
          <w:bCs/>
          <w:color w:val="000000"/>
          <w:spacing w:val="-1"/>
          <w:cs/>
          <w:lang w:val="es-ES" w:bidi="ar-EG"/>
        </w:rPr>
        <w:t>‎</w:t>
      </w:r>
      <w:r w:rsidRPr="00B57098">
        <w:rPr>
          <w:b/>
          <w:bCs/>
          <w:color w:val="000000"/>
          <w:spacing w:val="-1"/>
          <w:lang w:val="es-ES" w:bidi="ar-EG"/>
        </w:rPr>
        <w:t>xx2.52</w:t>
      </w:r>
      <w:r w:rsidRPr="00B57098">
        <w:rPr>
          <w:b/>
          <w:bCs/>
          <w:color w:val="000000"/>
          <w:spacing w:val="-1"/>
          <w:rtl/>
          <w:lang w:val="es-ES" w:bidi="ar-EG"/>
        </w:rPr>
        <w:t>‏، إضاف</w:t>
      </w:r>
      <w:r w:rsidR="001016F4" w:rsidRPr="00B57098">
        <w:rPr>
          <w:rFonts w:hint="cs"/>
          <w:b/>
          <w:bCs/>
          <w:color w:val="000000"/>
          <w:spacing w:val="-1"/>
          <w:rtl/>
          <w:lang w:val="es-ES" w:bidi="ar-EG"/>
        </w:rPr>
        <w:t>ة الرقم</w:t>
      </w:r>
      <w:r w:rsidRPr="00B57098">
        <w:rPr>
          <w:b/>
          <w:bCs/>
          <w:color w:val="000000"/>
          <w:spacing w:val="-1"/>
          <w:rtl/>
          <w:lang w:val="es-ES" w:bidi="ar-EG"/>
        </w:rPr>
        <w:t xml:space="preserve"> </w:t>
      </w:r>
      <w:r w:rsidRPr="00B57098">
        <w:rPr>
          <w:b/>
          <w:bCs/>
          <w:color w:val="000000"/>
          <w:spacing w:val="-1"/>
          <w:cs/>
          <w:lang w:val="es-ES" w:bidi="ar-EG"/>
        </w:rPr>
        <w:t>‎</w:t>
      </w:r>
      <w:r w:rsidRPr="00B57098">
        <w:rPr>
          <w:b/>
          <w:bCs/>
          <w:color w:val="000000"/>
          <w:spacing w:val="-1"/>
          <w:lang w:val="es-ES" w:bidi="ar-EG"/>
        </w:rPr>
        <w:t>xx3.52</w:t>
      </w:r>
      <w:r w:rsidR="003D3DE8" w:rsidRPr="00B57098">
        <w:rPr>
          <w:rFonts w:hint="cs"/>
          <w:b/>
          <w:bCs/>
          <w:color w:val="000000"/>
          <w:spacing w:val="-1"/>
          <w:rtl/>
          <w:lang w:val="es-ES" w:bidi="ar-EG"/>
        </w:rPr>
        <w:t>،</w:t>
      </w:r>
      <w:r w:rsidRPr="00B57098">
        <w:rPr>
          <w:b/>
          <w:bCs/>
          <w:color w:val="000000"/>
          <w:spacing w:val="-1"/>
          <w:rtl/>
          <w:lang w:val="es-ES" w:bidi="ar-EG"/>
        </w:rPr>
        <w:t xml:space="preserve"> إضافة</w:t>
      </w:r>
      <w:r w:rsidR="001016F4" w:rsidRPr="00B57098">
        <w:rPr>
          <w:rFonts w:hint="cs"/>
          <w:b/>
          <w:bCs/>
          <w:color w:val="000000"/>
          <w:spacing w:val="-1"/>
          <w:rtl/>
          <w:lang w:val="es-ES" w:bidi="ar-EG"/>
        </w:rPr>
        <w:t xml:space="preserve"> الرقم</w:t>
      </w:r>
      <w:r w:rsidRPr="00B57098">
        <w:rPr>
          <w:b/>
          <w:bCs/>
          <w:color w:val="000000"/>
          <w:spacing w:val="-1"/>
          <w:rtl/>
          <w:lang w:val="es-ES" w:bidi="ar-EG"/>
        </w:rPr>
        <w:t xml:space="preserve"> </w:t>
      </w:r>
      <w:r w:rsidRPr="00B57098">
        <w:rPr>
          <w:b/>
          <w:bCs/>
          <w:color w:val="000000"/>
          <w:spacing w:val="-1"/>
          <w:cs/>
          <w:lang w:val="es-ES" w:bidi="ar-EG"/>
        </w:rPr>
        <w:t>‎</w:t>
      </w:r>
      <w:r w:rsidRPr="00B57098">
        <w:rPr>
          <w:b/>
          <w:bCs/>
          <w:color w:val="000000"/>
          <w:spacing w:val="-1"/>
          <w:lang w:val="es-ES" w:bidi="ar-EG"/>
        </w:rPr>
        <w:t>xx4.52</w:t>
      </w:r>
      <w:r w:rsidR="003D3DE8" w:rsidRPr="00B57098">
        <w:rPr>
          <w:rFonts w:hint="cs"/>
          <w:b/>
          <w:bCs/>
          <w:color w:val="000000"/>
          <w:spacing w:val="-1"/>
          <w:rtl/>
          <w:lang w:val="es-ES" w:bidi="ar-EG"/>
        </w:rPr>
        <w:t>،</w:t>
      </w:r>
      <w:r w:rsidRPr="00B57098">
        <w:rPr>
          <w:b/>
          <w:bCs/>
          <w:color w:val="000000"/>
          <w:spacing w:val="-1"/>
          <w:rtl/>
          <w:lang w:val="es-ES" w:bidi="ar-EG"/>
        </w:rPr>
        <w:t xml:space="preserve"> إضافة</w:t>
      </w:r>
      <w:r w:rsidR="001016F4" w:rsidRPr="00B57098">
        <w:rPr>
          <w:rFonts w:hint="cs"/>
          <w:b/>
          <w:bCs/>
          <w:color w:val="000000"/>
          <w:spacing w:val="-1"/>
          <w:rtl/>
          <w:lang w:val="es-ES" w:bidi="ar-EG"/>
        </w:rPr>
        <w:t xml:space="preserve"> الرقم</w:t>
      </w:r>
      <w:r w:rsidRPr="00B57098">
        <w:rPr>
          <w:b/>
          <w:bCs/>
          <w:color w:val="000000"/>
          <w:spacing w:val="-1"/>
          <w:rtl/>
          <w:lang w:val="es-ES" w:bidi="ar-EG"/>
        </w:rPr>
        <w:t xml:space="preserve"> </w:t>
      </w:r>
      <w:r w:rsidRPr="00B57098">
        <w:rPr>
          <w:b/>
          <w:bCs/>
          <w:color w:val="000000"/>
          <w:spacing w:val="-1"/>
          <w:cs/>
          <w:lang w:val="es-ES" w:bidi="ar-EG"/>
        </w:rPr>
        <w:t>‎</w:t>
      </w:r>
      <w:r w:rsidRPr="00B57098">
        <w:rPr>
          <w:b/>
          <w:bCs/>
          <w:color w:val="000000"/>
          <w:spacing w:val="-1"/>
          <w:lang w:val="es-ES" w:bidi="ar-EG"/>
        </w:rPr>
        <w:t>xx5.52</w:t>
      </w:r>
      <w:r w:rsidR="003D3DE8" w:rsidRPr="00B57098">
        <w:rPr>
          <w:rFonts w:hint="cs"/>
          <w:b/>
          <w:bCs/>
          <w:color w:val="000000"/>
          <w:spacing w:val="-1"/>
          <w:rtl/>
          <w:lang w:val="es-ES" w:bidi="ar-EG"/>
        </w:rPr>
        <w:t>،</w:t>
      </w:r>
      <w:r w:rsidRPr="00B57098">
        <w:rPr>
          <w:b/>
          <w:bCs/>
          <w:color w:val="000000"/>
          <w:spacing w:val="-1"/>
          <w:rtl/>
          <w:lang w:val="es-ES" w:bidi="ar-EG"/>
        </w:rPr>
        <w:t xml:space="preserve"> تعديل</w:t>
      </w:r>
      <w:r w:rsidR="001016F4" w:rsidRPr="00B57098">
        <w:rPr>
          <w:rFonts w:hint="cs"/>
          <w:b/>
          <w:bCs/>
          <w:color w:val="000000"/>
          <w:spacing w:val="-1"/>
          <w:rtl/>
          <w:lang w:val="es-ES" w:bidi="ar-EG"/>
        </w:rPr>
        <w:t xml:space="preserve"> الرقم</w:t>
      </w:r>
      <w:r w:rsidRPr="00B57098">
        <w:rPr>
          <w:b/>
          <w:bCs/>
          <w:color w:val="000000"/>
          <w:spacing w:val="-1"/>
          <w:rtl/>
          <w:lang w:val="es-ES" w:bidi="ar-EG"/>
        </w:rPr>
        <w:t xml:space="preserve"> </w:t>
      </w:r>
      <w:r w:rsidRPr="00B57098">
        <w:rPr>
          <w:b/>
          <w:bCs/>
          <w:color w:val="000000"/>
          <w:spacing w:val="-1"/>
          <w:cs/>
          <w:lang w:val="es-ES" w:bidi="ar-EG"/>
        </w:rPr>
        <w:t>‎</w:t>
      </w:r>
      <w:r w:rsidRPr="00B57098">
        <w:rPr>
          <w:b/>
          <w:bCs/>
          <w:color w:val="000000"/>
          <w:spacing w:val="-1"/>
          <w:lang w:val="es-ES" w:bidi="ar-EG"/>
        </w:rPr>
        <w:t>189.52</w:t>
      </w:r>
      <w:r w:rsidR="003D3DE8" w:rsidRPr="00B57098">
        <w:rPr>
          <w:rFonts w:hint="cs"/>
          <w:b/>
          <w:bCs/>
          <w:color w:val="000000"/>
          <w:spacing w:val="-1"/>
          <w:rtl/>
          <w:lang w:val="es-ES" w:bidi="ar-EG"/>
        </w:rPr>
        <w:t>،</w:t>
      </w:r>
      <w:r w:rsidRPr="00B57098">
        <w:rPr>
          <w:b/>
          <w:bCs/>
          <w:color w:val="000000"/>
          <w:spacing w:val="-1"/>
          <w:rtl/>
          <w:lang w:val="es-ES" w:bidi="ar-EG"/>
        </w:rPr>
        <w:t xml:space="preserve"> إضافة</w:t>
      </w:r>
      <w:r w:rsidR="001016F4" w:rsidRPr="00B57098">
        <w:rPr>
          <w:rFonts w:hint="cs"/>
          <w:b/>
          <w:bCs/>
          <w:color w:val="000000"/>
          <w:spacing w:val="-1"/>
          <w:rtl/>
          <w:lang w:val="es-ES" w:bidi="ar-EG"/>
        </w:rPr>
        <w:t xml:space="preserve"> الرقم</w:t>
      </w:r>
      <w:r w:rsidRPr="00B57098">
        <w:rPr>
          <w:b/>
          <w:bCs/>
          <w:color w:val="000000"/>
          <w:spacing w:val="-1"/>
          <w:rtl/>
          <w:lang w:val="es-ES" w:bidi="ar-EG"/>
        </w:rPr>
        <w:t xml:space="preserve"> </w:t>
      </w:r>
      <w:r w:rsidRPr="00B57098">
        <w:rPr>
          <w:b/>
          <w:bCs/>
          <w:color w:val="000000"/>
          <w:spacing w:val="-1"/>
          <w:cs/>
          <w:lang w:val="es-ES" w:bidi="ar-EG"/>
        </w:rPr>
        <w:t>‎</w:t>
      </w:r>
      <w:r w:rsidRPr="00B57098">
        <w:rPr>
          <w:b/>
          <w:bCs/>
          <w:color w:val="000000"/>
          <w:spacing w:val="-1"/>
          <w:lang w:val="es-ES" w:bidi="ar-EG"/>
        </w:rPr>
        <w:t>262</w:t>
      </w:r>
      <w:r w:rsidR="001016F4" w:rsidRPr="00B57098">
        <w:rPr>
          <w:b/>
          <w:bCs/>
          <w:color w:val="000000"/>
          <w:spacing w:val="-1"/>
          <w:lang w:bidi="ar-EG"/>
        </w:rPr>
        <w:t>A</w:t>
      </w:r>
      <w:r w:rsidRPr="00B57098">
        <w:rPr>
          <w:b/>
          <w:bCs/>
          <w:color w:val="000000"/>
          <w:spacing w:val="-1"/>
          <w:lang w:val="es-ES" w:bidi="ar-EG"/>
        </w:rPr>
        <w:t>1.52</w:t>
      </w:r>
      <w:r w:rsidR="003D3DE8" w:rsidRPr="00B57098">
        <w:rPr>
          <w:rFonts w:hint="cs"/>
          <w:b/>
          <w:bCs/>
          <w:color w:val="000000"/>
          <w:spacing w:val="-1"/>
          <w:rtl/>
          <w:lang w:val="es-ES" w:bidi="ar-EG"/>
        </w:rPr>
        <w:t>،</w:t>
      </w:r>
      <w:r w:rsidRPr="00B57098">
        <w:rPr>
          <w:b/>
          <w:bCs/>
          <w:color w:val="000000"/>
          <w:spacing w:val="-1"/>
          <w:rtl/>
          <w:lang w:val="es-ES" w:bidi="ar-EG"/>
        </w:rPr>
        <w:t xml:space="preserve"> ‏إضافة </w:t>
      </w:r>
      <w:r w:rsidRPr="00B57098">
        <w:rPr>
          <w:b/>
          <w:bCs/>
          <w:color w:val="000000"/>
          <w:spacing w:val="-1"/>
          <w:cs/>
          <w:lang w:val="es-ES" w:bidi="ar-EG"/>
        </w:rPr>
        <w:t>‎</w:t>
      </w:r>
      <w:r w:rsidR="001016F4" w:rsidRPr="00B57098">
        <w:rPr>
          <w:b/>
          <w:bCs/>
          <w:color w:val="000000"/>
          <w:spacing w:val="-1"/>
          <w:lang w:val="es-ES" w:bidi="ar-EG"/>
        </w:rPr>
        <w:t>B</w:t>
      </w:r>
      <w:r w:rsidRPr="00B57098">
        <w:rPr>
          <w:b/>
          <w:bCs/>
          <w:color w:val="000000"/>
          <w:spacing w:val="-1"/>
          <w:lang w:val="es-ES" w:bidi="ar-EG"/>
        </w:rPr>
        <w:t>1</w:t>
      </w:r>
      <w:r w:rsidR="003D3DE8" w:rsidRPr="00B57098">
        <w:rPr>
          <w:rFonts w:hint="cs"/>
          <w:b/>
          <w:bCs/>
          <w:color w:val="000000"/>
          <w:spacing w:val="-1"/>
          <w:rtl/>
          <w:lang w:val="es-ES" w:bidi="ar-EG"/>
        </w:rPr>
        <w:t>،</w:t>
      </w:r>
      <w:r w:rsidRPr="00B57098">
        <w:rPr>
          <w:b/>
          <w:bCs/>
          <w:color w:val="000000"/>
          <w:spacing w:val="-1"/>
          <w:rtl/>
          <w:lang w:val="es-ES" w:bidi="ar-EG"/>
        </w:rPr>
        <w:t xml:space="preserve"> إضافة</w:t>
      </w:r>
      <w:r w:rsidR="001016F4" w:rsidRPr="00B57098">
        <w:rPr>
          <w:rFonts w:hint="cs"/>
          <w:b/>
          <w:bCs/>
          <w:color w:val="000000"/>
          <w:spacing w:val="-1"/>
          <w:rtl/>
          <w:lang w:val="es-ES"/>
        </w:rPr>
        <w:t xml:space="preserve"> الرقم</w:t>
      </w:r>
      <w:r w:rsidRPr="00B57098">
        <w:rPr>
          <w:b/>
          <w:bCs/>
          <w:color w:val="000000"/>
          <w:spacing w:val="-1"/>
          <w:rtl/>
          <w:lang w:val="es-ES" w:bidi="ar-EG"/>
        </w:rPr>
        <w:t xml:space="preserve"> </w:t>
      </w:r>
      <w:r w:rsidRPr="00B57098">
        <w:rPr>
          <w:b/>
          <w:bCs/>
          <w:color w:val="000000"/>
          <w:spacing w:val="-1"/>
          <w:cs/>
          <w:lang w:val="es-ES" w:bidi="ar-EG"/>
        </w:rPr>
        <w:t>‎</w:t>
      </w:r>
      <w:r w:rsidRPr="00B57098">
        <w:rPr>
          <w:b/>
          <w:bCs/>
          <w:color w:val="000000"/>
          <w:spacing w:val="-1"/>
          <w:lang w:val="es-ES" w:bidi="ar-EG"/>
        </w:rPr>
        <w:t>262</w:t>
      </w:r>
      <w:r w:rsidR="001016F4" w:rsidRPr="00B57098">
        <w:rPr>
          <w:b/>
          <w:bCs/>
          <w:color w:val="000000"/>
          <w:spacing w:val="-1"/>
          <w:lang w:val="es-ES" w:bidi="ar-EG"/>
        </w:rPr>
        <w:t>A</w:t>
      </w:r>
      <w:r w:rsidRPr="00B57098">
        <w:rPr>
          <w:b/>
          <w:bCs/>
          <w:color w:val="000000"/>
          <w:spacing w:val="-1"/>
          <w:lang w:val="es-ES" w:bidi="ar-EG"/>
        </w:rPr>
        <w:t>2.52</w:t>
      </w:r>
      <w:r w:rsidR="003D3DE8" w:rsidRPr="00B57098">
        <w:rPr>
          <w:rFonts w:hint="cs"/>
          <w:b/>
          <w:bCs/>
          <w:color w:val="000000"/>
          <w:spacing w:val="-1"/>
          <w:rtl/>
          <w:lang w:val="es-ES" w:bidi="ar-EG"/>
        </w:rPr>
        <w:t>،</w:t>
      </w:r>
      <w:r w:rsidRPr="00B57098">
        <w:rPr>
          <w:b/>
          <w:bCs/>
          <w:color w:val="000000"/>
          <w:spacing w:val="-1"/>
          <w:rtl/>
          <w:lang w:val="es-ES" w:bidi="ar-EG"/>
        </w:rPr>
        <w:t xml:space="preserve"> </w:t>
      </w:r>
      <w:r w:rsidR="00C40C9D" w:rsidRPr="00B57098">
        <w:rPr>
          <w:rFonts w:hint="cs"/>
          <w:b/>
          <w:bCs/>
          <w:color w:val="000000"/>
          <w:spacing w:val="-1"/>
          <w:rtl/>
          <w:lang w:val="es-ES" w:bidi="ar-EG"/>
        </w:rPr>
        <w:t>تعديل</w:t>
      </w:r>
      <w:r w:rsidR="00CA566B" w:rsidRPr="00B57098">
        <w:rPr>
          <w:b/>
          <w:bCs/>
          <w:color w:val="000000"/>
          <w:spacing w:val="-1"/>
          <w:rtl/>
          <w:lang w:val="es-ES" w:bidi="ar-EG"/>
        </w:rPr>
        <w:t xml:space="preserve"> الرقم</w:t>
      </w:r>
      <w:r w:rsidR="001016F4" w:rsidRPr="00B57098">
        <w:rPr>
          <w:rFonts w:hint="cs"/>
          <w:b/>
          <w:bCs/>
          <w:color w:val="000000"/>
          <w:spacing w:val="-1"/>
          <w:rtl/>
          <w:lang w:val="es-ES" w:bidi="ar-EG"/>
        </w:rPr>
        <w:t xml:space="preserve"> </w:t>
      </w:r>
      <w:r w:rsidRPr="00B57098">
        <w:rPr>
          <w:b/>
          <w:bCs/>
          <w:color w:val="000000"/>
          <w:spacing w:val="-1"/>
          <w:lang w:val="es-ES" w:bidi="ar-EG"/>
        </w:rPr>
        <w:t>263.52</w:t>
      </w:r>
      <w:r w:rsidR="003D3DE8" w:rsidRPr="00B57098">
        <w:rPr>
          <w:rFonts w:hint="cs"/>
          <w:b/>
          <w:bCs/>
          <w:color w:val="000000"/>
          <w:spacing w:val="-1"/>
          <w:rtl/>
          <w:lang w:val="es-ES" w:bidi="ar-EG"/>
        </w:rPr>
        <w:t xml:space="preserve">، </w:t>
      </w:r>
      <w:r w:rsidR="00C40C9D" w:rsidRPr="00B57098">
        <w:rPr>
          <w:rFonts w:hint="cs"/>
          <w:b/>
          <w:bCs/>
          <w:color w:val="000000"/>
          <w:spacing w:val="-1"/>
          <w:rtl/>
          <w:lang w:val="es-ES" w:bidi="ar-EG"/>
        </w:rPr>
        <w:t>تعديل</w:t>
      </w:r>
      <w:r w:rsidR="00CA566B" w:rsidRPr="00B57098">
        <w:rPr>
          <w:b/>
          <w:bCs/>
          <w:color w:val="000000"/>
          <w:spacing w:val="-1"/>
          <w:rtl/>
          <w:lang w:val="es-ES" w:bidi="ar-EG"/>
        </w:rPr>
        <w:t xml:space="preserve"> </w:t>
      </w:r>
      <w:r w:rsidR="001016F4" w:rsidRPr="00B57098">
        <w:rPr>
          <w:b/>
          <w:bCs/>
          <w:color w:val="000000"/>
          <w:spacing w:val="-1"/>
          <w:lang w:val="es-ES" w:bidi="ar-EG"/>
        </w:rPr>
        <w:t>B</w:t>
      </w:r>
      <w:r w:rsidRPr="00B57098">
        <w:rPr>
          <w:b/>
          <w:bCs/>
          <w:color w:val="000000"/>
          <w:spacing w:val="-1"/>
          <w:lang w:val="es-ES" w:bidi="ar-EG"/>
        </w:rPr>
        <w:t>1</w:t>
      </w:r>
      <w:r w:rsidR="003D3DE8" w:rsidRPr="00B57098">
        <w:rPr>
          <w:rFonts w:hint="cs"/>
          <w:b/>
          <w:bCs/>
          <w:color w:val="000000"/>
          <w:spacing w:val="-1"/>
          <w:rtl/>
          <w:lang w:val="es-ES" w:bidi="ar-EG"/>
        </w:rPr>
        <w:t>،</w:t>
      </w:r>
      <w:r w:rsidRPr="00B57098">
        <w:rPr>
          <w:b/>
          <w:bCs/>
          <w:color w:val="000000"/>
          <w:spacing w:val="-1"/>
          <w:rtl/>
          <w:lang w:val="es-ES" w:bidi="ar-EG"/>
        </w:rPr>
        <w:t xml:space="preserve"> </w:t>
      </w:r>
      <w:r w:rsidR="00C40C9D" w:rsidRPr="00B57098">
        <w:rPr>
          <w:rFonts w:hint="cs"/>
          <w:b/>
          <w:bCs/>
          <w:color w:val="000000"/>
          <w:spacing w:val="-1"/>
          <w:rtl/>
          <w:lang w:val="es-ES" w:bidi="ar-EG"/>
        </w:rPr>
        <w:t>تعديل</w:t>
      </w:r>
      <w:r w:rsidR="00CA566B" w:rsidRPr="00B57098">
        <w:rPr>
          <w:b/>
          <w:bCs/>
          <w:color w:val="000000"/>
          <w:spacing w:val="-1"/>
          <w:rtl/>
          <w:lang w:val="es-ES" w:bidi="ar-EG"/>
        </w:rPr>
        <w:t xml:space="preserve"> الرقم</w:t>
      </w:r>
      <w:r w:rsidR="001016F4" w:rsidRPr="00B57098">
        <w:rPr>
          <w:rFonts w:hint="cs"/>
          <w:b/>
          <w:bCs/>
          <w:color w:val="000000"/>
          <w:spacing w:val="-1"/>
          <w:rtl/>
          <w:lang w:val="es-ES"/>
        </w:rPr>
        <w:t xml:space="preserve"> </w:t>
      </w:r>
      <w:r w:rsidR="001016F4" w:rsidRPr="00B57098">
        <w:rPr>
          <w:b/>
          <w:bCs/>
          <w:color w:val="000000"/>
          <w:spacing w:val="-1"/>
          <w:lang w:val="es-ES" w:bidi="ar-EG"/>
        </w:rPr>
        <w:t>264.52</w:t>
      </w:r>
      <w:r w:rsidR="003D3DE8" w:rsidRPr="00B57098">
        <w:rPr>
          <w:rFonts w:hint="cs"/>
          <w:b/>
          <w:bCs/>
          <w:color w:val="000000"/>
          <w:spacing w:val="-1"/>
          <w:rtl/>
          <w:lang w:val="es-ES" w:bidi="ar-EG"/>
        </w:rPr>
        <w:t>،</w:t>
      </w:r>
      <w:r w:rsidRPr="00B57098">
        <w:rPr>
          <w:b/>
          <w:bCs/>
          <w:color w:val="000000"/>
          <w:spacing w:val="-1"/>
          <w:rtl/>
          <w:lang w:val="es-ES" w:bidi="ar-EG"/>
        </w:rPr>
        <w:t xml:space="preserve"> إضافة</w:t>
      </w:r>
      <w:r w:rsidR="001016F4" w:rsidRPr="00B57098">
        <w:rPr>
          <w:rFonts w:hint="cs"/>
          <w:b/>
          <w:bCs/>
          <w:color w:val="000000"/>
          <w:spacing w:val="-1"/>
          <w:rtl/>
          <w:lang w:val="es-ES"/>
        </w:rPr>
        <w:t xml:space="preserve"> الرقم</w:t>
      </w:r>
      <w:r w:rsidRPr="00B57098">
        <w:rPr>
          <w:b/>
          <w:bCs/>
          <w:color w:val="000000"/>
          <w:spacing w:val="-1"/>
          <w:rtl/>
          <w:lang w:val="es-ES" w:bidi="ar-EG"/>
        </w:rPr>
        <w:t xml:space="preserve"> </w:t>
      </w:r>
      <w:r w:rsidRPr="00B57098">
        <w:rPr>
          <w:b/>
          <w:bCs/>
          <w:color w:val="000000"/>
          <w:spacing w:val="-1"/>
          <w:cs/>
          <w:lang w:val="es-ES" w:bidi="ar-EG"/>
        </w:rPr>
        <w:t>‎</w:t>
      </w:r>
      <w:r w:rsidRPr="00B57098">
        <w:rPr>
          <w:b/>
          <w:bCs/>
          <w:color w:val="000000"/>
          <w:spacing w:val="-1"/>
          <w:lang w:val="es-ES" w:bidi="ar-EG"/>
        </w:rPr>
        <w:t>265</w:t>
      </w:r>
      <w:r w:rsidR="001016F4" w:rsidRPr="00B57098">
        <w:rPr>
          <w:b/>
          <w:bCs/>
          <w:color w:val="000000"/>
          <w:spacing w:val="-1"/>
          <w:lang w:val="es-ES" w:bidi="ar-EG"/>
        </w:rPr>
        <w:t>A</w:t>
      </w:r>
      <w:r w:rsidRPr="00B57098">
        <w:rPr>
          <w:b/>
          <w:bCs/>
          <w:color w:val="000000"/>
          <w:spacing w:val="-1"/>
          <w:lang w:val="es-ES" w:bidi="ar-EG"/>
        </w:rPr>
        <w:t>1.52</w:t>
      </w:r>
      <w:r w:rsidRPr="00B57098">
        <w:rPr>
          <w:b/>
          <w:bCs/>
          <w:color w:val="000000"/>
          <w:spacing w:val="-1"/>
          <w:rtl/>
          <w:lang w:val="es-ES" w:bidi="ar-EG"/>
        </w:rPr>
        <w:t xml:space="preserve">)‏؛ إضافة المادة </w:t>
      </w:r>
      <w:r w:rsidRPr="00B57098">
        <w:rPr>
          <w:b/>
          <w:bCs/>
          <w:color w:val="000000"/>
          <w:spacing w:val="-1"/>
          <w:cs/>
          <w:lang w:val="es-ES" w:bidi="ar-EG"/>
        </w:rPr>
        <w:t>‎</w:t>
      </w:r>
      <w:r w:rsidRPr="00B57098">
        <w:rPr>
          <w:b/>
          <w:bCs/>
          <w:color w:val="000000"/>
          <w:spacing w:val="-1"/>
          <w:lang w:val="es-ES" w:bidi="ar-EG"/>
        </w:rPr>
        <w:t>54</w:t>
      </w:r>
      <w:r w:rsidRPr="00B57098">
        <w:rPr>
          <w:b/>
          <w:bCs/>
          <w:color w:val="000000"/>
          <w:spacing w:val="-1"/>
          <w:rtl/>
          <w:lang w:val="es-ES" w:bidi="ar-EG"/>
        </w:rPr>
        <w:t>‏</w:t>
      </w:r>
      <w:r w:rsidRPr="00B57098">
        <w:rPr>
          <w:b/>
          <w:bCs/>
          <w:i/>
          <w:iCs/>
          <w:color w:val="000000"/>
          <w:spacing w:val="-1"/>
          <w:rtl/>
          <w:lang w:val="es-ES" w:bidi="ar-EG"/>
        </w:rPr>
        <w:t>مكرر</w:t>
      </w:r>
      <w:r w:rsidR="001016F4" w:rsidRPr="00B57098">
        <w:rPr>
          <w:rFonts w:hint="cs"/>
          <w:b/>
          <w:bCs/>
          <w:i/>
          <w:iCs/>
          <w:color w:val="000000"/>
          <w:spacing w:val="-1"/>
          <w:rtl/>
          <w:lang w:val="es-ES"/>
        </w:rPr>
        <w:t>اً</w:t>
      </w:r>
      <w:r w:rsidRPr="00B57098">
        <w:rPr>
          <w:b/>
          <w:bCs/>
          <w:i/>
          <w:iCs/>
          <w:color w:val="000000"/>
          <w:spacing w:val="-1"/>
          <w:rtl/>
          <w:lang w:val="es-ES" w:bidi="ar-EG"/>
        </w:rPr>
        <w:t xml:space="preserve"> </w:t>
      </w:r>
      <w:r w:rsidRPr="00B57098">
        <w:rPr>
          <w:b/>
          <w:bCs/>
          <w:color w:val="000000"/>
          <w:spacing w:val="-1"/>
          <w:rtl/>
          <w:lang w:val="es-ES" w:bidi="ar-EG"/>
        </w:rPr>
        <w:t xml:space="preserve">(إضافة </w:t>
      </w:r>
      <w:r w:rsidRPr="00B57098">
        <w:rPr>
          <w:b/>
          <w:bCs/>
          <w:color w:val="000000"/>
          <w:spacing w:val="-1"/>
          <w:cs/>
          <w:lang w:val="es-ES" w:bidi="ar-EG"/>
        </w:rPr>
        <w:t>‎</w:t>
      </w:r>
      <w:r w:rsidRPr="00B57098">
        <w:rPr>
          <w:b/>
          <w:bCs/>
          <w:color w:val="000000"/>
          <w:spacing w:val="-1"/>
          <w:lang w:val="es-ES" w:bidi="ar-EG"/>
        </w:rPr>
        <w:t>54</w:t>
      </w:r>
      <w:r w:rsidRPr="00B57098">
        <w:rPr>
          <w:b/>
          <w:bCs/>
          <w:color w:val="000000"/>
          <w:spacing w:val="-1"/>
          <w:rtl/>
          <w:lang w:val="es-ES" w:bidi="ar-EG"/>
        </w:rPr>
        <w:t>‏</w:t>
      </w:r>
      <w:r w:rsidRPr="00B57098">
        <w:rPr>
          <w:b/>
          <w:bCs/>
          <w:i/>
          <w:iCs/>
          <w:color w:val="000000"/>
          <w:spacing w:val="-1"/>
          <w:rtl/>
          <w:lang w:val="es-ES" w:bidi="ar-EG"/>
        </w:rPr>
        <w:t>مكرر</w:t>
      </w:r>
      <w:r w:rsidR="001016F4" w:rsidRPr="00B57098">
        <w:rPr>
          <w:rFonts w:hint="cs"/>
          <w:b/>
          <w:bCs/>
          <w:i/>
          <w:iCs/>
          <w:color w:val="000000"/>
          <w:spacing w:val="-1"/>
          <w:rtl/>
          <w:lang w:val="es-ES" w:bidi="ar-EG"/>
        </w:rPr>
        <w:t>اً.</w:t>
      </w:r>
      <w:r w:rsidRPr="00B57098">
        <w:rPr>
          <w:b/>
          <w:bCs/>
          <w:i/>
          <w:iCs/>
          <w:color w:val="000000"/>
          <w:spacing w:val="-1"/>
          <w:cs/>
          <w:lang w:val="es-ES" w:bidi="ar-EG"/>
        </w:rPr>
        <w:t>‎</w:t>
      </w:r>
      <w:r w:rsidRPr="00B57098">
        <w:rPr>
          <w:b/>
          <w:bCs/>
          <w:color w:val="000000"/>
          <w:spacing w:val="-1"/>
          <w:lang w:val="es-ES" w:bidi="ar-EG"/>
        </w:rPr>
        <w:t>1</w:t>
      </w:r>
      <w:r w:rsidR="003D3DE8" w:rsidRPr="00B57098">
        <w:rPr>
          <w:rFonts w:hint="cs"/>
          <w:b/>
          <w:bCs/>
          <w:color w:val="000000"/>
          <w:spacing w:val="-1"/>
          <w:rtl/>
          <w:lang w:val="es-ES" w:bidi="ar-EG"/>
        </w:rPr>
        <w:t>،</w:t>
      </w:r>
      <w:r w:rsidRPr="00B57098">
        <w:rPr>
          <w:b/>
          <w:bCs/>
          <w:color w:val="000000"/>
          <w:spacing w:val="-1"/>
          <w:rtl/>
          <w:lang w:val="es-ES" w:bidi="ar-EG"/>
        </w:rPr>
        <w:t xml:space="preserve"> إضافة</w:t>
      </w:r>
      <w:r w:rsidR="00407D76" w:rsidRPr="00B57098">
        <w:rPr>
          <w:rFonts w:hint="cs"/>
          <w:b/>
          <w:bCs/>
          <w:color w:val="000000"/>
          <w:spacing w:val="-1"/>
          <w:rtl/>
          <w:lang w:val="es-ES" w:bidi="ar-EG"/>
        </w:rPr>
        <w:t xml:space="preserve"> الرقم</w:t>
      </w:r>
      <w:r w:rsidR="007177A7">
        <w:rPr>
          <w:rFonts w:hint="eastAsia"/>
          <w:b/>
          <w:bCs/>
          <w:color w:val="000000"/>
          <w:spacing w:val="-1"/>
          <w:rtl/>
          <w:lang w:val="es-ES" w:bidi="ar-EG"/>
        </w:rPr>
        <w:t> </w:t>
      </w:r>
      <w:r w:rsidRPr="00B57098">
        <w:rPr>
          <w:b/>
          <w:bCs/>
          <w:color w:val="000000"/>
          <w:spacing w:val="-1"/>
          <w:cs/>
          <w:lang w:val="es-ES" w:bidi="ar-EG"/>
        </w:rPr>
        <w:t>‎</w:t>
      </w:r>
      <w:r w:rsidRPr="00B57098">
        <w:rPr>
          <w:b/>
          <w:bCs/>
          <w:color w:val="000000"/>
          <w:spacing w:val="-1"/>
          <w:lang w:val="es-ES" w:bidi="ar-EG"/>
        </w:rPr>
        <w:t>54</w:t>
      </w:r>
      <w:r w:rsidRPr="00B57098">
        <w:rPr>
          <w:b/>
          <w:bCs/>
          <w:color w:val="000000"/>
          <w:spacing w:val="-1"/>
          <w:rtl/>
          <w:lang w:val="es-ES" w:bidi="ar-EG"/>
        </w:rPr>
        <w:t>‏</w:t>
      </w:r>
      <w:r w:rsidRPr="00B57098">
        <w:rPr>
          <w:b/>
          <w:bCs/>
          <w:i/>
          <w:iCs/>
          <w:color w:val="000000"/>
          <w:spacing w:val="-1"/>
          <w:rtl/>
          <w:lang w:val="es-ES" w:bidi="ar-EG"/>
        </w:rPr>
        <w:t>مكرر</w:t>
      </w:r>
      <w:r w:rsidR="001016F4" w:rsidRPr="00B57098">
        <w:rPr>
          <w:rFonts w:hint="cs"/>
          <w:b/>
          <w:bCs/>
          <w:i/>
          <w:iCs/>
          <w:color w:val="000000"/>
          <w:spacing w:val="-1"/>
          <w:rtl/>
          <w:lang w:val="es-ES" w:bidi="ar-EG"/>
        </w:rPr>
        <w:t>اً</w:t>
      </w:r>
      <w:r w:rsidR="001016F4" w:rsidRPr="00B57098">
        <w:rPr>
          <w:rFonts w:hint="cs"/>
          <w:b/>
          <w:bCs/>
          <w:color w:val="000000"/>
          <w:spacing w:val="-1"/>
          <w:rtl/>
          <w:lang w:val="es-ES" w:bidi="ar-EG"/>
        </w:rPr>
        <w:t>.</w:t>
      </w:r>
      <w:r w:rsidRPr="00B57098">
        <w:rPr>
          <w:b/>
          <w:bCs/>
          <w:color w:val="000000"/>
          <w:spacing w:val="-1"/>
          <w:cs/>
          <w:lang w:val="es-ES" w:bidi="ar-EG"/>
        </w:rPr>
        <w:t>‎</w:t>
      </w:r>
      <w:r w:rsidRPr="00B57098">
        <w:rPr>
          <w:b/>
          <w:bCs/>
          <w:color w:val="000000"/>
          <w:spacing w:val="-1"/>
          <w:lang w:val="es-ES" w:bidi="ar-EG"/>
        </w:rPr>
        <w:t>2</w:t>
      </w:r>
      <w:r w:rsidRPr="00B57098">
        <w:rPr>
          <w:b/>
          <w:bCs/>
          <w:color w:val="000000"/>
          <w:spacing w:val="-1"/>
          <w:rtl/>
          <w:lang w:val="es-ES" w:bidi="ar-EG"/>
        </w:rPr>
        <w:t xml:space="preserve">)‏؛ التذييل </w:t>
      </w:r>
      <w:r w:rsidRPr="00B57098">
        <w:rPr>
          <w:b/>
          <w:bCs/>
          <w:color w:val="000000"/>
          <w:spacing w:val="-1"/>
          <w:cs/>
          <w:lang w:val="es-ES" w:bidi="ar-EG"/>
        </w:rPr>
        <w:t>‎</w:t>
      </w:r>
      <w:r w:rsidRPr="00B57098">
        <w:rPr>
          <w:b/>
          <w:bCs/>
          <w:color w:val="000000"/>
          <w:spacing w:val="-1"/>
          <w:lang w:val="es-ES" w:bidi="ar-EG"/>
        </w:rPr>
        <w:t>14</w:t>
      </w:r>
      <w:r w:rsidRPr="00B57098">
        <w:rPr>
          <w:b/>
          <w:bCs/>
          <w:color w:val="000000"/>
          <w:spacing w:val="-1"/>
          <w:rtl/>
          <w:lang w:val="es-ES" w:bidi="ar-EG"/>
        </w:rPr>
        <w:t xml:space="preserve"> (‏تعديل العنوان)؛ التذييل </w:t>
      </w:r>
      <w:r w:rsidRPr="00B57098">
        <w:rPr>
          <w:b/>
          <w:bCs/>
          <w:color w:val="000000"/>
          <w:spacing w:val="-1"/>
          <w:cs/>
          <w:lang w:val="es-ES" w:bidi="ar-EG"/>
        </w:rPr>
        <w:t>‎</w:t>
      </w:r>
      <w:r w:rsidRPr="00B57098">
        <w:rPr>
          <w:b/>
          <w:bCs/>
          <w:color w:val="000000"/>
          <w:spacing w:val="-1"/>
          <w:lang w:val="es-ES" w:bidi="ar-EG"/>
        </w:rPr>
        <w:t>15</w:t>
      </w:r>
      <w:r w:rsidRPr="00B57098">
        <w:rPr>
          <w:b/>
          <w:bCs/>
          <w:color w:val="000000"/>
          <w:spacing w:val="-1"/>
          <w:rtl/>
          <w:lang w:val="es-ES" w:bidi="ar-EG"/>
        </w:rPr>
        <w:t xml:space="preserve"> (‏تعديل الجدول </w:t>
      </w:r>
      <w:r w:rsidRPr="00B57098">
        <w:rPr>
          <w:b/>
          <w:bCs/>
          <w:color w:val="000000"/>
          <w:spacing w:val="-1"/>
          <w:cs/>
          <w:lang w:val="es-ES" w:bidi="ar-EG"/>
        </w:rPr>
        <w:t>‎</w:t>
      </w:r>
      <w:r w:rsidRPr="00B57098">
        <w:rPr>
          <w:b/>
          <w:bCs/>
          <w:color w:val="000000"/>
          <w:spacing w:val="-1"/>
          <w:lang w:val="es-ES" w:bidi="ar-EG"/>
        </w:rPr>
        <w:t>1-15</w:t>
      </w:r>
      <w:r w:rsidRPr="00B57098">
        <w:rPr>
          <w:b/>
          <w:bCs/>
          <w:color w:val="000000"/>
          <w:spacing w:val="-1"/>
          <w:rtl/>
          <w:lang w:val="es-ES" w:bidi="ar-EG"/>
        </w:rPr>
        <w:t xml:space="preserve">‏، تعديل الجدول </w:t>
      </w:r>
      <w:r w:rsidRPr="00B57098">
        <w:rPr>
          <w:b/>
          <w:bCs/>
          <w:color w:val="000000"/>
          <w:spacing w:val="-1"/>
          <w:cs/>
          <w:lang w:val="es-ES" w:bidi="ar-EG"/>
        </w:rPr>
        <w:t>‎</w:t>
      </w:r>
      <w:r w:rsidRPr="00B57098">
        <w:rPr>
          <w:b/>
          <w:bCs/>
          <w:color w:val="000000"/>
          <w:spacing w:val="-1"/>
          <w:lang w:val="es-ES" w:bidi="ar-EG"/>
        </w:rPr>
        <w:t>2-15</w:t>
      </w:r>
      <w:r w:rsidRPr="00B57098">
        <w:rPr>
          <w:b/>
          <w:bCs/>
          <w:color w:val="000000"/>
          <w:spacing w:val="-1"/>
          <w:rtl/>
          <w:lang w:val="es-ES" w:bidi="ar-EG"/>
        </w:rPr>
        <w:t xml:space="preserve">)‏؛ التذييل </w:t>
      </w:r>
      <w:r w:rsidRPr="00B57098">
        <w:rPr>
          <w:b/>
          <w:bCs/>
          <w:color w:val="000000"/>
          <w:spacing w:val="-1"/>
          <w:cs/>
          <w:lang w:val="es-ES" w:bidi="ar-EG"/>
        </w:rPr>
        <w:t>‎</w:t>
      </w:r>
      <w:r w:rsidRPr="00B57098">
        <w:rPr>
          <w:b/>
          <w:bCs/>
          <w:color w:val="000000"/>
          <w:spacing w:val="-1"/>
          <w:lang w:val="es-ES" w:bidi="ar-EG"/>
        </w:rPr>
        <w:t>17</w:t>
      </w:r>
      <w:r w:rsidRPr="00B57098">
        <w:rPr>
          <w:b/>
          <w:bCs/>
          <w:color w:val="000000"/>
          <w:spacing w:val="-1"/>
          <w:rtl/>
          <w:lang w:val="es-ES" w:bidi="ar-EG"/>
        </w:rPr>
        <w:t xml:space="preserve"> (‏تعديل الجزء </w:t>
      </w:r>
      <w:r w:rsidRPr="00B57098">
        <w:rPr>
          <w:b/>
          <w:bCs/>
          <w:color w:val="000000"/>
          <w:spacing w:val="-1"/>
          <w:cs/>
          <w:lang w:val="es-ES" w:bidi="ar-EG"/>
        </w:rPr>
        <w:t>‎</w:t>
      </w:r>
      <w:r w:rsidR="001016F4" w:rsidRPr="00B57098">
        <w:rPr>
          <w:b/>
          <w:bCs/>
          <w:color w:val="000000"/>
          <w:spacing w:val="-1"/>
          <w:lang w:val="es-ES" w:bidi="ar-EG"/>
        </w:rPr>
        <w:t>A</w:t>
      </w:r>
      <w:r w:rsidRPr="00B57098">
        <w:rPr>
          <w:b/>
          <w:bCs/>
          <w:color w:val="000000"/>
          <w:spacing w:val="-1"/>
          <w:rtl/>
          <w:lang w:val="es-ES" w:bidi="ar-EG"/>
        </w:rPr>
        <w:t xml:space="preserve">‏، تعديل الجزء </w:t>
      </w:r>
      <w:r w:rsidR="001016F4" w:rsidRPr="00B57098">
        <w:rPr>
          <w:b/>
          <w:bCs/>
          <w:color w:val="000000"/>
          <w:spacing w:val="-1"/>
          <w:lang w:val="es-ES" w:bidi="ar-EG"/>
        </w:rPr>
        <w:t>B</w:t>
      </w:r>
      <w:r w:rsidRPr="00B57098">
        <w:rPr>
          <w:b/>
          <w:bCs/>
          <w:color w:val="000000"/>
          <w:spacing w:val="-1"/>
          <w:rtl/>
          <w:lang w:val="es-ES" w:bidi="ar-EG"/>
        </w:rPr>
        <w:t xml:space="preserve">، القسم </w:t>
      </w:r>
      <w:r w:rsidRPr="00B57098">
        <w:rPr>
          <w:b/>
          <w:bCs/>
          <w:color w:val="000000"/>
          <w:spacing w:val="-1"/>
          <w:cs/>
          <w:lang w:val="es-ES" w:bidi="ar-EG"/>
        </w:rPr>
        <w:t>‎</w:t>
      </w:r>
      <w:r w:rsidR="001016F4" w:rsidRPr="00B57098">
        <w:rPr>
          <w:b/>
          <w:bCs/>
          <w:color w:val="000000"/>
          <w:spacing w:val="-1"/>
          <w:lang w:val="es-ES" w:bidi="ar-EG"/>
        </w:rPr>
        <w:t>II</w:t>
      </w:r>
      <w:r w:rsidRPr="00B57098">
        <w:rPr>
          <w:b/>
          <w:bCs/>
          <w:color w:val="000000"/>
          <w:spacing w:val="-1"/>
          <w:rtl/>
          <w:lang w:val="es-ES" w:bidi="ar-EG"/>
        </w:rPr>
        <w:t xml:space="preserve">)‏؛ تعديل القرار </w:t>
      </w:r>
      <w:r w:rsidRPr="00B57098">
        <w:rPr>
          <w:b/>
          <w:bCs/>
          <w:color w:val="000000"/>
          <w:spacing w:val="-1"/>
          <w:cs/>
          <w:lang w:val="es-ES" w:bidi="ar-EG"/>
        </w:rPr>
        <w:t>‎</w:t>
      </w:r>
      <w:r w:rsidRPr="00B57098">
        <w:rPr>
          <w:b/>
          <w:bCs/>
          <w:color w:val="000000"/>
          <w:spacing w:val="-1"/>
          <w:lang w:val="es-ES" w:bidi="ar-EG"/>
        </w:rPr>
        <w:t>18 (Rev.WRC-15</w:t>
      </w:r>
      <w:r w:rsidR="007C6D34" w:rsidRPr="00B57098">
        <w:rPr>
          <w:b/>
          <w:bCs/>
          <w:color w:val="000000"/>
          <w:spacing w:val="-1"/>
          <w:lang w:val="es-ES" w:bidi="ar-EG"/>
        </w:rPr>
        <w:t>)</w:t>
      </w:r>
      <w:r w:rsidRPr="00B57098">
        <w:rPr>
          <w:b/>
          <w:bCs/>
          <w:color w:val="000000"/>
          <w:spacing w:val="-1"/>
          <w:rtl/>
          <w:lang w:val="es-ES" w:bidi="ar-EG"/>
        </w:rPr>
        <w:t xml:space="preserve">‏؛ تعديل القرار </w:t>
      </w:r>
      <w:r w:rsidRPr="00B57098">
        <w:rPr>
          <w:b/>
          <w:bCs/>
          <w:color w:val="000000"/>
          <w:spacing w:val="-1"/>
          <w:cs/>
          <w:lang w:val="es-ES" w:bidi="ar-EG"/>
        </w:rPr>
        <w:t>‎</w:t>
      </w:r>
      <w:r w:rsidRPr="00B57098">
        <w:rPr>
          <w:b/>
          <w:bCs/>
          <w:color w:val="000000"/>
          <w:spacing w:val="-1"/>
          <w:lang w:val="es-ES" w:bidi="ar-EG"/>
        </w:rPr>
        <w:t>349 (Rev.WRC-19</w:t>
      </w:r>
      <w:r w:rsidR="007C6D34" w:rsidRPr="00B57098">
        <w:rPr>
          <w:b/>
          <w:bCs/>
          <w:color w:val="000000"/>
          <w:spacing w:val="-1"/>
          <w:lang w:val="es-ES" w:bidi="ar-EG"/>
        </w:rPr>
        <w:t>)</w:t>
      </w:r>
      <w:r w:rsidRPr="00B57098">
        <w:rPr>
          <w:b/>
          <w:bCs/>
          <w:color w:val="000000"/>
          <w:spacing w:val="-1"/>
          <w:rtl/>
          <w:lang w:val="es-ES" w:bidi="ar-EG"/>
        </w:rPr>
        <w:t xml:space="preserve">؛ تعديل القرار </w:t>
      </w:r>
      <w:r w:rsidRPr="00B57098">
        <w:rPr>
          <w:b/>
          <w:bCs/>
          <w:color w:val="000000"/>
          <w:spacing w:val="-1"/>
          <w:cs/>
          <w:lang w:val="es-ES" w:bidi="ar-EG"/>
        </w:rPr>
        <w:t>‎</w:t>
      </w:r>
      <w:r w:rsidRPr="00B57098">
        <w:rPr>
          <w:b/>
          <w:bCs/>
          <w:color w:val="000000"/>
          <w:spacing w:val="-1"/>
          <w:lang w:val="es-ES" w:bidi="ar-EG"/>
        </w:rPr>
        <w:t>354 (WRC-07</w:t>
      </w:r>
      <w:r w:rsidR="007C6D34" w:rsidRPr="00B57098">
        <w:rPr>
          <w:b/>
          <w:bCs/>
          <w:color w:val="000000"/>
          <w:spacing w:val="-1"/>
          <w:lang w:val="es-ES" w:bidi="ar-EG"/>
        </w:rPr>
        <w:t>)</w:t>
      </w:r>
      <w:r w:rsidRPr="00B57098">
        <w:rPr>
          <w:b/>
          <w:bCs/>
          <w:color w:val="000000"/>
          <w:spacing w:val="-1"/>
          <w:rtl/>
          <w:lang w:val="es-ES" w:bidi="ar-EG"/>
        </w:rPr>
        <w:t xml:space="preserve">‏؛ إضافة القرار </w:t>
      </w:r>
      <w:r w:rsidRPr="00B57098">
        <w:rPr>
          <w:b/>
          <w:bCs/>
          <w:color w:val="000000"/>
          <w:spacing w:val="-1"/>
          <w:cs/>
          <w:lang w:val="es-ES" w:bidi="ar-EG"/>
        </w:rPr>
        <w:t>‎</w:t>
      </w:r>
      <w:r w:rsidRPr="00B57098">
        <w:rPr>
          <w:b/>
          <w:bCs/>
          <w:color w:val="000000"/>
          <w:spacing w:val="-1"/>
          <w:lang w:val="es-ES" w:bidi="ar-EG"/>
        </w:rPr>
        <w:t>COM4/1 (WRC-23)</w:t>
      </w:r>
      <w:r w:rsidRPr="00B57098">
        <w:rPr>
          <w:b/>
          <w:bCs/>
          <w:color w:val="000000"/>
          <w:spacing w:val="-1"/>
          <w:rtl/>
          <w:lang w:val="es-ES" w:bidi="ar-EG"/>
        </w:rPr>
        <w:t xml:space="preserve"> - ‏تنسيق الخدمات التي </w:t>
      </w:r>
      <w:r w:rsidR="00407D76" w:rsidRPr="00B57098">
        <w:rPr>
          <w:rFonts w:hint="cs"/>
          <w:b/>
          <w:bCs/>
          <w:color w:val="000000"/>
          <w:spacing w:val="-1"/>
          <w:rtl/>
          <w:lang w:val="es-ES" w:bidi="ar-EG"/>
        </w:rPr>
        <w:t>يقدمها</w:t>
      </w:r>
      <w:r w:rsidRPr="00B57098">
        <w:rPr>
          <w:b/>
          <w:bCs/>
          <w:color w:val="000000"/>
          <w:spacing w:val="-1"/>
          <w:rtl/>
          <w:lang w:val="es-ES" w:bidi="ar-EG"/>
        </w:rPr>
        <w:t xml:space="preserve"> </w:t>
      </w:r>
      <w:r w:rsidR="00407D76" w:rsidRPr="00B57098">
        <w:rPr>
          <w:b/>
          <w:bCs/>
          <w:color w:val="000000"/>
          <w:spacing w:val="-1"/>
          <w:rtl/>
          <w:lang w:val="es-ES" w:bidi="ar-EG"/>
        </w:rPr>
        <w:t>نظام بيانات الملاحة (</w:t>
      </w:r>
      <w:r w:rsidR="00407D76" w:rsidRPr="00B57098">
        <w:rPr>
          <w:b/>
          <w:bCs/>
          <w:color w:val="000000"/>
          <w:spacing w:val="-1"/>
          <w:lang w:val="es-ES" w:bidi="ar-EG"/>
        </w:rPr>
        <w:t>NAVDA</w:t>
      </w:r>
      <w:r w:rsidR="007C6D34" w:rsidRPr="00B57098">
        <w:rPr>
          <w:b/>
          <w:bCs/>
          <w:color w:val="000000"/>
          <w:spacing w:val="-1"/>
          <w:lang w:bidi="ar-EG"/>
        </w:rPr>
        <w:t>T</w:t>
      </w:r>
      <w:r w:rsidRPr="00B57098">
        <w:rPr>
          <w:b/>
          <w:bCs/>
          <w:color w:val="000000"/>
          <w:spacing w:val="-1"/>
          <w:rtl/>
          <w:lang w:val="es-ES" w:bidi="ar-EG"/>
        </w:rPr>
        <w:t>‏</w:t>
      </w:r>
      <w:r w:rsidR="00407D76" w:rsidRPr="00B57098">
        <w:rPr>
          <w:rFonts w:hint="cs"/>
          <w:b/>
          <w:bCs/>
          <w:color w:val="000000"/>
          <w:spacing w:val="-1"/>
          <w:rtl/>
          <w:lang w:val="es-ES" w:bidi="ar-EG"/>
        </w:rPr>
        <w:t>)</w:t>
      </w:r>
      <w:r w:rsidRPr="00B57098">
        <w:rPr>
          <w:b/>
          <w:bCs/>
          <w:color w:val="000000"/>
          <w:spacing w:val="-1"/>
          <w:rtl/>
          <w:lang w:val="es-ES" w:bidi="ar-EG"/>
        </w:rPr>
        <w:t xml:space="preserve">؛ المادة </w:t>
      </w:r>
      <w:r w:rsidRPr="00B57098">
        <w:rPr>
          <w:b/>
          <w:bCs/>
          <w:color w:val="000000"/>
          <w:spacing w:val="-1"/>
          <w:cs/>
          <w:lang w:val="es-ES" w:bidi="ar-EG"/>
        </w:rPr>
        <w:t>‎</w:t>
      </w:r>
      <w:r w:rsidRPr="00B57098">
        <w:rPr>
          <w:b/>
          <w:bCs/>
          <w:color w:val="000000"/>
          <w:spacing w:val="-1"/>
          <w:lang w:val="es-ES" w:bidi="ar-EG"/>
        </w:rPr>
        <w:t>19</w:t>
      </w:r>
      <w:r w:rsidRPr="00B57098">
        <w:rPr>
          <w:b/>
          <w:bCs/>
          <w:color w:val="000000"/>
          <w:spacing w:val="-1"/>
          <w:rtl/>
          <w:lang w:val="es-ES" w:bidi="ar-EG"/>
        </w:rPr>
        <w:t xml:space="preserve"> (‏إلغاء</w:t>
      </w:r>
      <w:r w:rsidR="000D7854" w:rsidRPr="00B57098">
        <w:rPr>
          <w:rFonts w:hint="cs"/>
          <w:b/>
          <w:bCs/>
          <w:color w:val="000000"/>
          <w:spacing w:val="-1"/>
          <w:rtl/>
          <w:lang w:val="es-ES"/>
        </w:rPr>
        <w:t xml:space="preserve"> الرقم</w:t>
      </w:r>
      <w:r w:rsidRPr="00B57098">
        <w:rPr>
          <w:b/>
          <w:bCs/>
          <w:color w:val="000000"/>
          <w:spacing w:val="-1"/>
          <w:rtl/>
          <w:lang w:val="es-ES" w:bidi="ar-EG"/>
        </w:rPr>
        <w:t xml:space="preserve"> </w:t>
      </w:r>
      <w:r w:rsidRPr="00B57098">
        <w:rPr>
          <w:b/>
          <w:bCs/>
          <w:color w:val="000000"/>
          <w:spacing w:val="-1"/>
          <w:cs/>
          <w:lang w:val="es-ES" w:bidi="ar-EG"/>
        </w:rPr>
        <w:t>‎</w:t>
      </w:r>
      <w:r w:rsidRPr="00B57098">
        <w:rPr>
          <w:b/>
          <w:bCs/>
          <w:color w:val="000000"/>
          <w:spacing w:val="-1"/>
          <w:lang w:val="es-ES" w:bidi="ar-EG"/>
        </w:rPr>
        <w:t>96</w:t>
      </w:r>
      <w:r w:rsidR="007C6D34" w:rsidRPr="00B57098">
        <w:rPr>
          <w:b/>
          <w:bCs/>
          <w:color w:val="000000"/>
          <w:spacing w:val="-1"/>
          <w:lang w:val="es-ES" w:bidi="ar-EG"/>
        </w:rPr>
        <w:t>A</w:t>
      </w:r>
      <w:r w:rsidRPr="00B57098">
        <w:rPr>
          <w:b/>
          <w:bCs/>
          <w:color w:val="000000"/>
          <w:spacing w:val="-1"/>
          <w:lang w:val="es-ES" w:bidi="ar-EG"/>
        </w:rPr>
        <w:t>.19</w:t>
      </w:r>
      <w:r w:rsidRPr="00B57098">
        <w:rPr>
          <w:b/>
          <w:bCs/>
          <w:color w:val="000000"/>
          <w:spacing w:val="-1"/>
          <w:rtl/>
          <w:lang w:val="es-ES" w:bidi="ar-EG"/>
        </w:rPr>
        <w:t xml:space="preserve">)‏؛ المادة </w:t>
      </w:r>
      <w:r w:rsidRPr="00B57098">
        <w:rPr>
          <w:b/>
          <w:bCs/>
          <w:color w:val="000000"/>
          <w:spacing w:val="-1"/>
          <w:cs/>
          <w:lang w:val="es-ES" w:bidi="ar-EG"/>
        </w:rPr>
        <w:t>‎</w:t>
      </w:r>
      <w:r w:rsidRPr="00B57098">
        <w:rPr>
          <w:b/>
          <w:bCs/>
          <w:color w:val="000000"/>
          <w:spacing w:val="-1"/>
          <w:lang w:val="es-ES" w:bidi="ar-EG"/>
        </w:rPr>
        <w:t>32</w:t>
      </w:r>
      <w:r w:rsidRPr="00B57098">
        <w:rPr>
          <w:b/>
          <w:bCs/>
          <w:color w:val="000000"/>
          <w:spacing w:val="-1"/>
          <w:rtl/>
          <w:lang w:val="es-ES" w:bidi="ar-EG"/>
        </w:rPr>
        <w:t xml:space="preserve"> (</w:t>
      </w:r>
      <w:r w:rsidR="00407D76" w:rsidRPr="00B57098">
        <w:rPr>
          <w:b/>
          <w:bCs/>
          <w:color w:val="000000"/>
          <w:spacing w:val="-1"/>
          <w:rtl/>
          <w:lang w:val="es-ES" w:bidi="ar-EG"/>
        </w:rPr>
        <w:t>إلغاء الرقم</w:t>
      </w:r>
      <w:r w:rsidR="007C6D34" w:rsidRPr="00B57098">
        <w:rPr>
          <w:rFonts w:hint="cs"/>
          <w:b/>
          <w:bCs/>
          <w:color w:val="000000"/>
          <w:spacing w:val="-1"/>
          <w:rtl/>
          <w:lang w:val="es-ES"/>
        </w:rPr>
        <w:t xml:space="preserve"> </w:t>
      </w:r>
      <w:r w:rsidR="00290CF8" w:rsidRPr="00B57098">
        <w:rPr>
          <w:b/>
          <w:bCs/>
          <w:color w:val="000000"/>
          <w:spacing w:val="-1"/>
        </w:rPr>
        <w:t>24.32</w:t>
      </w:r>
      <w:r w:rsidRPr="00B57098">
        <w:rPr>
          <w:b/>
          <w:bCs/>
          <w:color w:val="000000"/>
          <w:spacing w:val="-1"/>
          <w:rtl/>
          <w:lang w:val="es-ES" w:bidi="ar-EG"/>
        </w:rPr>
        <w:t xml:space="preserve">‏، </w:t>
      </w:r>
      <w:r w:rsidRPr="00B57098">
        <w:rPr>
          <w:b/>
          <w:bCs/>
          <w:color w:val="000000"/>
          <w:spacing w:val="-1"/>
          <w:cs/>
          <w:lang w:val="es-ES" w:bidi="ar-EG"/>
        </w:rPr>
        <w:t>‎</w:t>
      </w:r>
      <w:r w:rsidR="00407D76" w:rsidRPr="00B57098">
        <w:rPr>
          <w:b/>
          <w:bCs/>
          <w:color w:val="000000"/>
          <w:spacing w:val="-1"/>
          <w:rtl/>
          <w:lang w:val="es-ES" w:bidi="ar-EG"/>
        </w:rPr>
        <w:t xml:space="preserve">إلغاء </w:t>
      </w:r>
      <w:r w:rsidR="00290CF8" w:rsidRPr="00B57098">
        <w:rPr>
          <w:rFonts w:hint="cs"/>
          <w:b/>
          <w:bCs/>
          <w:color w:val="000000"/>
          <w:spacing w:val="-1"/>
          <w:rtl/>
          <w:lang w:val="es-ES" w:bidi="ar-EG"/>
        </w:rPr>
        <w:t xml:space="preserve">الرقم </w:t>
      </w:r>
      <w:r w:rsidR="00290CF8" w:rsidRPr="00B57098">
        <w:rPr>
          <w:b/>
          <w:bCs/>
          <w:color w:val="000000"/>
          <w:spacing w:val="-1"/>
          <w:lang w:bidi="ar-EG"/>
        </w:rPr>
        <w:t>38.32</w:t>
      </w:r>
      <w:r w:rsidRPr="00B57098">
        <w:rPr>
          <w:b/>
          <w:bCs/>
          <w:color w:val="000000"/>
          <w:spacing w:val="-1"/>
          <w:rtl/>
          <w:lang w:val="es-ES" w:bidi="ar-EG"/>
        </w:rPr>
        <w:t xml:space="preserve">‏، </w:t>
      </w:r>
      <w:r w:rsidRPr="00B57098">
        <w:rPr>
          <w:b/>
          <w:bCs/>
          <w:color w:val="000000"/>
          <w:spacing w:val="-1"/>
          <w:cs/>
          <w:lang w:val="es-ES" w:bidi="ar-EG"/>
        </w:rPr>
        <w:t>‎</w:t>
      </w:r>
      <w:r w:rsidR="00407D76" w:rsidRPr="00B57098">
        <w:rPr>
          <w:b/>
          <w:bCs/>
          <w:color w:val="000000"/>
          <w:spacing w:val="-1"/>
          <w:rtl/>
          <w:lang w:val="es-ES" w:bidi="ar-EG"/>
        </w:rPr>
        <w:t xml:space="preserve">إلغاء </w:t>
      </w:r>
      <w:r w:rsidR="00290CF8" w:rsidRPr="00B57098">
        <w:rPr>
          <w:rFonts w:hint="cs"/>
          <w:b/>
          <w:bCs/>
          <w:color w:val="000000"/>
          <w:spacing w:val="-1"/>
          <w:rtl/>
          <w:lang w:val="es-ES" w:bidi="ar-EG"/>
        </w:rPr>
        <w:t xml:space="preserve">الرقم </w:t>
      </w:r>
      <w:r w:rsidR="00290CF8" w:rsidRPr="00B57098">
        <w:rPr>
          <w:b/>
          <w:bCs/>
          <w:color w:val="000000"/>
          <w:spacing w:val="-1"/>
          <w:lang w:bidi="ar-EG"/>
        </w:rPr>
        <w:t>43.32</w:t>
      </w:r>
      <w:r w:rsidRPr="00B57098">
        <w:rPr>
          <w:b/>
          <w:bCs/>
          <w:color w:val="000000"/>
          <w:spacing w:val="-1"/>
          <w:rtl/>
          <w:lang w:val="es-ES" w:bidi="ar-EG"/>
        </w:rPr>
        <w:t xml:space="preserve">‏، </w:t>
      </w:r>
      <w:r w:rsidRPr="00B57098">
        <w:rPr>
          <w:b/>
          <w:bCs/>
          <w:color w:val="000000"/>
          <w:spacing w:val="-1"/>
          <w:cs/>
          <w:lang w:val="es-ES" w:bidi="ar-EG"/>
        </w:rPr>
        <w:t>‎</w:t>
      </w:r>
      <w:r w:rsidR="00407D76" w:rsidRPr="00B57098">
        <w:rPr>
          <w:b/>
          <w:bCs/>
          <w:color w:val="000000"/>
          <w:spacing w:val="-1"/>
          <w:rtl/>
          <w:lang w:val="es-ES" w:bidi="ar-EG"/>
        </w:rPr>
        <w:t xml:space="preserve">إلغاء </w:t>
      </w:r>
      <w:r w:rsidR="00290CF8" w:rsidRPr="00B57098">
        <w:rPr>
          <w:rFonts w:hint="cs"/>
          <w:b/>
          <w:bCs/>
          <w:color w:val="000000"/>
          <w:spacing w:val="-1"/>
          <w:rtl/>
          <w:lang w:val="es-ES" w:bidi="ar-EG"/>
        </w:rPr>
        <w:lastRenderedPageBreak/>
        <w:t xml:space="preserve">الرقم </w:t>
      </w:r>
      <w:r w:rsidR="00290CF8" w:rsidRPr="00B57098">
        <w:rPr>
          <w:b/>
          <w:bCs/>
          <w:color w:val="000000"/>
          <w:spacing w:val="-1"/>
          <w:lang w:bidi="ar-EG"/>
        </w:rPr>
        <w:t>44.32</w:t>
      </w:r>
      <w:r w:rsidRPr="00B57098">
        <w:rPr>
          <w:b/>
          <w:bCs/>
          <w:color w:val="000000"/>
          <w:spacing w:val="-1"/>
          <w:rtl/>
          <w:lang w:val="es-ES" w:bidi="ar-EG"/>
        </w:rPr>
        <w:t xml:space="preserve">‏، </w:t>
      </w:r>
      <w:r w:rsidRPr="00B57098">
        <w:rPr>
          <w:b/>
          <w:bCs/>
          <w:color w:val="000000"/>
          <w:spacing w:val="-1"/>
          <w:cs/>
          <w:lang w:val="es-ES" w:bidi="ar-EG"/>
        </w:rPr>
        <w:t>‎</w:t>
      </w:r>
      <w:r w:rsidR="00407D76" w:rsidRPr="00B57098">
        <w:rPr>
          <w:b/>
          <w:bCs/>
          <w:color w:val="000000"/>
          <w:spacing w:val="-1"/>
          <w:rtl/>
          <w:lang w:val="es-ES" w:bidi="ar-EG"/>
        </w:rPr>
        <w:t xml:space="preserve">إلغاء </w:t>
      </w:r>
      <w:r w:rsidR="00290CF8" w:rsidRPr="00B57098">
        <w:rPr>
          <w:rFonts w:hint="cs"/>
          <w:b/>
          <w:bCs/>
          <w:color w:val="000000"/>
          <w:spacing w:val="-1"/>
          <w:rtl/>
          <w:lang w:val="es-ES" w:bidi="ar-EG"/>
        </w:rPr>
        <w:t xml:space="preserve">الرقم </w:t>
      </w:r>
      <w:r w:rsidR="00290CF8" w:rsidRPr="00B57098">
        <w:rPr>
          <w:b/>
          <w:bCs/>
          <w:color w:val="000000"/>
          <w:spacing w:val="-1"/>
          <w:lang w:bidi="ar-EG"/>
        </w:rPr>
        <w:t>48.32</w:t>
      </w:r>
      <w:r w:rsidRPr="00B57098">
        <w:rPr>
          <w:b/>
          <w:bCs/>
          <w:color w:val="000000"/>
          <w:spacing w:val="-1"/>
          <w:rtl/>
          <w:lang w:val="es-ES" w:bidi="ar-EG"/>
        </w:rPr>
        <w:t xml:space="preserve">‏، </w:t>
      </w:r>
      <w:r w:rsidRPr="00B57098">
        <w:rPr>
          <w:b/>
          <w:bCs/>
          <w:color w:val="000000"/>
          <w:spacing w:val="-1"/>
          <w:cs/>
          <w:lang w:val="es-ES" w:bidi="ar-EG"/>
        </w:rPr>
        <w:t>‎</w:t>
      </w:r>
      <w:r w:rsidR="00407D76" w:rsidRPr="00B57098">
        <w:rPr>
          <w:b/>
          <w:bCs/>
          <w:color w:val="000000"/>
          <w:spacing w:val="-1"/>
          <w:rtl/>
          <w:lang w:val="es-ES" w:bidi="ar-EG"/>
        </w:rPr>
        <w:t xml:space="preserve">إلغاء </w:t>
      </w:r>
      <w:r w:rsidR="00290CF8" w:rsidRPr="00B57098">
        <w:rPr>
          <w:rFonts w:hint="cs"/>
          <w:b/>
          <w:bCs/>
          <w:color w:val="000000"/>
          <w:spacing w:val="-1"/>
          <w:rtl/>
          <w:lang w:val="es-ES"/>
        </w:rPr>
        <w:t xml:space="preserve">الرقم </w:t>
      </w:r>
      <w:r w:rsidR="00290CF8" w:rsidRPr="00B57098">
        <w:rPr>
          <w:b/>
          <w:bCs/>
          <w:color w:val="000000"/>
          <w:spacing w:val="-1"/>
        </w:rPr>
        <w:t>53.32</w:t>
      </w:r>
      <w:r w:rsidRPr="00B57098">
        <w:rPr>
          <w:b/>
          <w:bCs/>
          <w:color w:val="000000"/>
          <w:spacing w:val="-1"/>
          <w:rtl/>
          <w:lang w:val="es-ES" w:bidi="ar-EG"/>
        </w:rPr>
        <w:t xml:space="preserve">)‏؛ المادة </w:t>
      </w:r>
      <w:r w:rsidRPr="00B57098">
        <w:rPr>
          <w:b/>
          <w:bCs/>
          <w:color w:val="000000"/>
          <w:spacing w:val="-1"/>
          <w:cs/>
          <w:lang w:val="es-ES" w:bidi="ar-EG"/>
        </w:rPr>
        <w:t>‎</w:t>
      </w:r>
      <w:r w:rsidRPr="00B57098">
        <w:rPr>
          <w:b/>
          <w:bCs/>
          <w:color w:val="000000"/>
          <w:spacing w:val="-1"/>
          <w:lang w:val="es-ES" w:bidi="ar-EG"/>
        </w:rPr>
        <w:t>33</w:t>
      </w:r>
      <w:r w:rsidRPr="00B57098">
        <w:rPr>
          <w:b/>
          <w:bCs/>
          <w:color w:val="000000"/>
          <w:spacing w:val="-1"/>
          <w:rtl/>
          <w:lang w:val="es-ES" w:bidi="ar-EG"/>
        </w:rPr>
        <w:t xml:space="preserve"> (‏</w:t>
      </w:r>
      <w:r w:rsidR="00290CF8" w:rsidRPr="00B57098">
        <w:rPr>
          <w:rFonts w:hint="cs"/>
          <w:b/>
          <w:bCs/>
          <w:color w:val="000000"/>
          <w:spacing w:val="-1"/>
          <w:rtl/>
          <w:lang w:val="es-ES" w:bidi="ar-EG"/>
        </w:rPr>
        <w:t>إلغاء الرقم</w:t>
      </w:r>
      <w:r w:rsidRPr="00B57098">
        <w:rPr>
          <w:b/>
          <w:bCs/>
          <w:color w:val="000000"/>
          <w:spacing w:val="-1"/>
          <w:rtl/>
          <w:lang w:val="es-ES" w:bidi="ar-EG"/>
        </w:rPr>
        <w:t xml:space="preserve"> </w:t>
      </w:r>
      <w:r w:rsidRPr="00B57098">
        <w:rPr>
          <w:b/>
          <w:bCs/>
          <w:color w:val="000000"/>
          <w:spacing w:val="-1"/>
          <w:cs/>
          <w:lang w:val="es-ES" w:bidi="ar-EG"/>
        </w:rPr>
        <w:t>‎</w:t>
      </w:r>
      <w:r w:rsidR="00290CF8" w:rsidRPr="00B57098">
        <w:rPr>
          <w:rFonts w:hint="cs"/>
          <w:b/>
          <w:bCs/>
          <w:color w:val="000000"/>
          <w:spacing w:val="-1"/>
          <w:rtl/>
          <w:lang w:val="es-ES" w:bidi="ar-EG"/>
        </w:rPr>
        <w:t>3</w:t>
      </w:r>
      <w:r w:rsidRPr="00B57098">
        <w:rPr>
          <w:b/>
          <w:bCs/>
          <w:color w:val="000000"/>
          <w:spacing w:val="-1"/>
          <w:lang w:val="es-ES" w:bidi="ar-EG"/>
        </w:rPr>
        <w:t>3.3</w:t>
      </w:r>
      <w:r w:rsidR="00290CF8" w:rsidRPr="00B57098">
        <w:rPr>
          <w:rFonts w:hint="cs"/>
          <w:b/>
          <w:bCs/>
          <w:color w:val="000000"/>
          <w:spacing w:val="-1"/>
          <w:rtl/>
          <w:lang w:val="es-ES" w:bidi="ar-EG"/>
        </w:rPr>
        <w:t>1</w:t>
      </w:r>
      <w:r w:rsidRPr="00B57098">
        <w:rPr>
          <w:b/>
          <w:bCs/>
          <w:color w:val="000000"/>
          <w:spacing w:val="-1"/>
          <w:rtl/>
          <w:lang w:val="es-ES" w:bidi="ar-EG"/>
        </w:rPr>
        <w:t xml:space="preserve">‏، </w:t>
      </w:r>
      <w:r w:rsidRPr="00B57098">
        <w:rPr>
          <w:b/>
          <w:bCs/>
          <w:color w:val="000000"/>
          <w:spacing w:val="-1"/>
          <w:cs/>
          <w:lang w:val="es-ES" w:bidi="ar-EG"/>
        </w:rPr>
        <w:t>‎</w:t>
      </w:r>
      <w:r w:rsidR="00407D76" w:rsidRPr="00B57098">
        <w:rPr>
          <w:b/>
          <w:bCs/>
          <w:color w:val="000000"/>
          <w:spacing w:val="-1"/>
          <w:rtl/>
          <w:lang w:val="es-ES" w:bidi="ar-EG"/>
        </w:rPr>
        <w:t>إلغاء الرقم</w:t>
      </w:r>
      <w:r w:rsidR="00290CF8" w:rsidRPr="00B57098">
        <w:rPr>
          <w:rFonts w:hint="cs"/>
          <w:b/>
          <w:bCs/>
          <w:color w:val="000000"/>
          <w:spacing w:val="-1"/>
          <w:rtl/>
          <w:lang w:val="es-ES" w:bidi="ar-EG"/>
        </w:rPr>
        <w:t xml:space="preserve"> </w:t>
      </w:r>
      <w:r w:rsidRPr="00B57098">
        <w:rPr>
          <w:b/>
          <w:bCs/>
          <w:color w:val="000000"/>
          <w:spacing w:val="-1"/>
          <w:lang w:val="es-ES" w:bidi="ar-EG"/>
        </w:rPr>
        <w:t>17.33</w:t>
      </w:r>
      <w:r w:rsidRPr="00B57098">
        <w:rPr>
          <w:b/>
          <w:bCs/>
          <w:color w:val="000000"/>
          <w:spacing w:val="-1"/>
          <w:rtl/>
          <w:lang w:val="es-ES" w:bidi="ar-EG"/>
        </w:rPr>
        <w:t xml:space="preserve">‏، </w:t>
      </w:r>
      <w:r w:rsidRPr="00B57098">
        <w:rPr>
          <w:b/>
          <w:bCs/>
          <w:color w:val="000000"/>
          <w:spacing w:val="-1"/>
          <w:cs/>
          <w:lang w:val="es-ES" w:bidi="ar-EG"/>
        </w:rPr>
        <w:t>‎</w:t>
      </w:r>
      <w:r w:rsidR="00407D76" w:rsidRPr="00B57098">
        <w:rPr>
          <w:b/>
          <w:bCs/>
          <w:color w:val="000000"/>
          <w:spacing w:val="-1"/>
          <w:rtl/>
          <w:lang w:val="es-ES" w:bidi="ar-EG"/>
        </w:rPr>
        <w:t>إلغاء الرقم</w:t>
      </w:r>
      <w:r w:rsidR="00290CF8" w:rsidRPr="00B57098">
        <w:rPr>
          <w:rFonts w:hint="cs"/>
          <w:b/>
          <w:bCs/>
          <w:color w:val="000000"/>
          <w:spacing w:val="-1"/>
          <w:rtl/>
          <w:lang w:val="es-ES" w:bidi="ar-EG"/>
        </w:rPr>
        <w:t xml:space="preserve"> </w:t>
      </w:r>
      <w:r w:rsidRPr="00B57098">
        <w:rPr>
          <w:b/>
          <w:bCs/>
          <w:color w:val="000000"/>
          <w:spacing w:val="-1"/>
          <w:lang w:val="es-ES" w:bidi="ar-EG"/>
        </w:rPr>
        <w:t>18.33</w:t>
      </w:r>
      <w:r w:rsidRPr="00B57098">
        <w:rPr>
          <w:b/>
          <w:bCs/>
          <w:color w:val="000000"/>
          <w:spacing w:val="-1"/>
          <w:rtl/>
          <w:lang w:val="es-ES" w:bidi="ar-EG"/>
        </w:rPr>
        <w:t xml:space="preserve">‏، </w:t>
      </w:r>
      <w:r w:rsidRPr="00B57098">
        <w:rPr>
          <w:b/>
          <w:bCs/>
          <w:color w:val="000000"/>
          <w:spacing w:val="-1"/>
          <w:cs/>
          <w:lang w:val="es-ES" w:bidi="ar-EG"/>
        </w:rPr>
        <w:t>‎</w:t>
      </w:r>
      <w:r w:rsidR="00407D76" w:rsidRPr="00B57098">
        <w:rPr>
          <w:b/>
          <w:bCs/>
          <w:color w:val="000000"/>
          <w:spacing w:val="-1"/>
          <w:rtl/>
          <w:lang w:val="es-ES" w:bidi="ar-EG"/>
        </w:rPr>
        <w:t>إلغاء الرقم</w:t>
      </w:r>
      <w:r w:rsidR="00290CF8" w:rsidRPr="00B57098">
        <w:rPr>
          <w:rFonts w:hint="cs"/>
          <w:b/>
          <w:bCs/>
          <w:color w:val="000000"/>
          <w:spacing w:val="-1"/>
          <w:rtl/>
          <w:lang w:val="es-ES" w:bidi="ar-EG"/>
        </w:rPr>
        <w:t xml:space="preserve"> </w:t>
      </w:r>
      <w:r w:rsidR="001F22FD" w:rsidRPr="00B57098">
        <w:rPr>
          <w:b/>
          <w:bCs/>
          <w:color w:val="000000"/>
          <w:spacing w:val="-1"/>
          <w:lang w:val="es-ES" w:bidi="ar-EG"/>
        </w:rPr>
        <w:t>3</w:t>
      </w:r>
      <w:r w:rsidR="00ED786E" w:rsidRPr="00B57098">
        <w:rPr>
          <w:b/>
          <w:bCs/>
          <w:color w:val="000000"/>
          <w:spacing w:val="-1"/>
          <w:lang w:val="es-ES" w:bidi="ar-EG"/>
        </w:rPr>
        <w:t>6</w:t>
      </w:r>
      <w:r w:rsidR="001F22FD" w:rsidRPr="00B57098">
        <w:rPr>
          <w:b/>
          <w:bCs/>
          <w:color w:val="000000"/>
          <w:spacing w:val="-1"/>
          <w:lang w:val="es-ES" w:bidi="ar-EG"/>
        </w:rPr>
        <w:t>.3</w:t>
      </w:r>
      <w:r w:rsidR="00ED786E" w:rsidRPr="00B57098">
        <w:rPr>
          <w:b/>
          <w:bCs/>
          <w:color w:val="000000"/>
          <w:spacing w:val="-1"/>
          <w:lang w:val="es-ES" w:bidi="ar-EG"/>
        </w:rPr>
        <w:t>3</w:t>
      </w:r>
      <w:r w:rsidRPr="00B57098">
        <w:rPr>
          <w:b/>
          <w:bCs/>
          <w:color w:val="000000"/>
          <w:spacing w:val="-1"/>
          <w:rtl/>
          <w:lang w:val="es-ES" w:bidi="ar-EG"/>
        </w:rPr>
        <w:t xml:space="preserve">‏، </w:t>
      </w:r>
      <w:r w:rsidRPr="00B57098">
        <w:rPr>
          <w:b/>
          <w:bCs/>
          <w:color w:val="000000"/>
          <w:spacing w:val="-1"/>
          <w:cs/>
          <w:lang w:val="es-ES" w:bidi="ar-EG"/>
        </w:rPr>
        <w:t>‎</w:t>
      </w:r>
      <w:r w:rsidR="00407D76" w:rsidRPr="00B57098">
        <w:rPr>
          <w:b/>
          <w:bCs/>
          <w:color w:val="000000"/>
          <w:spacing w:val="-1"/>
          <w:rtl/>
          <w:lang w:val="es-ES" w:bidi="ar-EG"/>
        </w:rPr>
        <w:t>إلغاء الرقم</w:t>
      </w:r>
      <w:r w:rsidR="00ED786E" w:rsidRPr="00B57098">
        <w:rPr>
          <w:rFonts w:hint="cs"/>
          <w:b/>
          <w:bCs/>
          <w:color w:val="000000"/>
          <w:spacing w:val="-1"/>
          <w:rtl/>
          <w:lang w:val="es-ES"/>
        </w:rPr>
        <w:t xml:space="preserve"> </w:t>
      </w:r>
      <w:r w:rsidRPr="00B57098">
        <w:rPr>
          <w:b/>
          <w:bCs/>
          <w:color w:val="000000"/>
          <w:spacing w:val="-1"/>
          <w:lang w:val="es-ES" w:bidi="ar-EG"/>
        </w:rPr>
        <w:t>37.33</w:t>
      </w:r>
      <w:r w:rsidRPr="00B57098">
        <w:rPr>
          <w:b/>
          <w:bCs/>
          <w:color w:val="000000"/>
          <w:spacing w:val="-1"/>
          <w:rtl/>
          <w:lang w:val="es-ES" w:bidi="ar-EG"/>
        </w:rPr>
        <w:t xml:space="preserve">‏، </w:t>
      </w:r>
      <w:r w:rsidRPr="00B57098">
        <w:rPr>
          <w:b/>
          <w:bCs/>
          <w:color w:val="000000"/>
          <w:spacing w:val="-1"/>
          <w:cs/>
          <w:lang w:val="es-ES" w:bidi="ar-EG"/>
        </w:rPr>
        <w:t>‎</w:t>
      </w:r>
      <w:r w:rsidR="00407D76" w:rsidRPr="00B57098">
        <w:rPr>
          <w:b/>
          <w:bCs/>
          <w:color w:val="000000"/>
          <w:spacing w:val="-1"/>
          <w:rtl/>
          <w:lang w:val="es-ES" w:bidi="ar-EG"/>
        </w:rPr>
        <w:t>إلغاء الرقم</w:t>
      </w:r>
      <w:r w:rsidR="00ED786E" w:rsidRPr="00B57098">
        <w:rPr>
          <w:rFonts w:hint="cs"/>
          <w:b/>
          <w:bCs/>
          <w:color w:val="000000"/>
          <w:spacing w:val="-1"/>
          <w:rtl/>
          <w:lang w:val="es-ES" w:bidi="ar-EG"/>
        </w:rPr>
        <w:t xml:space="preserve"> </w:t>
      </w:r>
      <w:r w:rsidR="00ED786E" w:rsidRPr="00B57098">
        <w:rPr>
          <w:b/>
          <w:bCs/>
          <w:color w:val="000000"/>
          <w:spacing w:val="-1"/>
          <w:lang w:bidi="ar-EG"/>
        </w:rPr>
        <w:t>38.33</w:t>
      </w:r>
      <w:r w:rsidRPr="00B57098">
        <w:rPr>
          <w:b/>
          <w:bCs/>
          <w:color w:val="000000"/>
          <w:spacing w:val="-1"/>
          <w:rtl/>
          <w:lang w:val="es-ES" w:bidi="ar-EG"/>
        </w:rPr>
        <w:t>)</w:t>
      </w:r>
    </w:p>
    <w:p w14:paraId="50E1007E" w14:textId="14BD0E26" w:rsidR="00835630" w:rsidRDefault="00835630" w:rsidP="00CA673D">
      <w:pPr>
        <w:rPr>
          <w:b/>
          <w:bCs/>
          <w:lang w:bidi="ar-EG"/>
        </w:rPr>
      </w:pPr>
      <w:r>
        <w:rPr>
          <w:color w:val="000000"/>
          <w:lang w:val="es-ES" w:bidi="ar-EG"/>
        </w:rPr>
        <w:t>3.5</w:t>
      </w:r>
      <w:r>
        <w:rPr>
          <w:color w:val="000000"/>
          <w:lang w:val="es-ES" w:bidi="ar-EG"/>
        </w:rPr>
        <w:tab/>
      </w:r>
      <w:r w:rsidR="00B36A3C">
        <w:rPr>
          <w:rFonts w:hint="cs"/>
          <w:b/>
          <w:bCs/>
          <w:rtl/>
          <w:lang w:bidi="ar-EG"/>
        </w:rPr>
        <w:t>تمت الموافقة.</w:t>
      </w:r>
    </w:p>
    <w:p w14:paraId="62DCB46B" w14:textId="0BC03687" w:rsidR="00835630" w:rsidRPr="00130F44" w:rsidRDefault="00835630" w:rsidP="00835630">
      <w:pPr>
        <w:rPr>
          <w:color w:val="000000"/>
          <w:rtl/>
          <w:lang w:val="es-ES" w:bidi="ar-EG"/>
        </w:rPr>
      </w:pPr>
      <w:r w:rsidRPr="00130F44">
        <w:rPr>
          <w:lang w:bidi="ar-EG"/>
        </w:rPr>
        <w:t>4.</w:t>
      </w:r>
      <w:r w:rsidR="008A0449">
        <w:rPr>
          <w:lang w:bidi="ar-EG"/>
        </w:rPr>
        <w:t>5</w:t>
      </w:r>
      <w:r w:rsidRPr="00130F44">
        <w:rPr>
          <w:lang w:bidi="ar-EG"/>
        </w:rPr>
        <w:tab/>
      </w:r>
      <w:r w:rsidRPr="001561BB">
        <w:rPr>
          <w:b/>
          <w:bCs/>
          <w:color w:val="000000"/>
          <w:rtl/>
        </w:rPr>
        <w:t>تمت الموافقة</w:t>
      </w:r>
      <w:r>
        <w:rPr>
          <w:color w:val="000000"/>
          <w:rtl/>
        </w:rPr>
        <w:t xml:space="preserve"> على المجموعة </w:t>
      </w:r>
      <w:r>
        <w:rPr>
          <w:rFonts w:hint="cs"/>
          <w:color w:val="000000"/>
          <w:rtl/>
        </w:rPr>
        <w:t>السادسة عشرة</w:t>
      </w:r>
      <w:r>
        <w:rPr>
          <w:color w:val="000000"/>
          <w:rtl/>
        </w:rPr>
        <w:t xml:space="preserve"> من النصوص التي قدمتها لجنة الصياغة </w:t>
      </w:r>
      <w:r w:rsidRPr="001561BB">
        <w:rPr>
          <w:color w:val="000000"/>
          <w:rtl/>
        </w:rPr>
        <w:t xml:space="preserve">للقراءة </w:t>
      </w:r>
      <w:r>
        <w:rPr>
          <w:rFonts w:hint="cs"/>
          <w:color w:val="000000"/>
          <w:rtl/>
        </w:rPr>
        <w:t>الأولى</w:t>
      </w:r>
      <w:r w:rsidRPr="001561BB">
        <w:rPr>
          <w:color w:val="000000"/>
          <w:rtl/>
        </w:rPr>
        <w:t xml:space="preserve"> </w:t>
      </w:r>
      <w:r w:rsidRPr="001561BB">
        <w:rPr>
          <w:color w:val="000000"/>
        </w:rPr>
        <w:t>(</w:t>
      </w:r>
      <w:r>
        <w:rPr>
          <w:color w:val="000000"/>
        </w:rPr>
        <w:t>B16</w:t>
      </w:r>
      <w:r w:rsidRPr="001561BB">
        <w:rPr>
          <w:color w:val="000000"/>
        </w:rPr>
        <w:t>)</w:t>
      </w:r>
      <w:r w:rsidRPr="001561BB">
        <w:rPr>
          <w:rFonts w:hint="cs"/>
          <w:color w:val="000000"/>
          <w:rtl/>
        </w:rPr>
        <w:t xml:space="preserve"> (</w:t>
      </w:r>
      <w:r w:rsidRPr="001561BB">
        <w:rPr>
          <w:color w:val="000000"/>
          <w:rtl/>
        </w:rPr>
        <w:t>الوثيقة</w:t>
      </w:r>
      <w:r w:rsidRPr="001561BB">
        <w:rPr>
          <w:rFonts w:hint="cs"/>
          <w:color w:val="000000"/>
          <w:rtl/>
        </w:rPr>
        <w:t> </w:t>
      </w:r>
      <w:r>
        <w:rPr>
          <w:rFonts w:cs="Times New Roman"/>
          <w:color w:val="000000"/>
        </w:rPr>
        <w:t>339</w:t>
      </w:r>
      <w:r w:rsidRPr="001561BB">
        <w:rPr>
          <w:color w:val="000000"/>
          <w:rtl/>
        </w:rPr>
        <w:t>)</w:t>
      </w:r>
      <w:r w:rsidRPr="001561BB">
        <w:rPr>
          <w:rFonts w:hint="cs"/>
          <w:color w:val="000000"/>
          <w:rtl/>
          <w:lang w:bidi="ar-EG"/>
        </w:rPr>
        <w:t>.</w:t>
      </w:r>
    </w:p>
    <w:p w14:paraId="68671742" w14:textId="1B9E35A7" w:rsidR="00AD44F8" w:rsidRPr="009D52C5" w:rsidRDefault="00AD44F8" w:rsidP="009D52C5">
      <w:pPr>
        <w:pStyle w:val="Heading2"/>
        <w:rPr>
          <w:rtl/>
        </w:rPr>
      </w:pPr>
      <w:r w:rsidRPr="009D52C5">
        <w:t>6</w:t>
      </w:r>
      <w:r w:rsidRPr="009D52C5">
        <w:tab/>
      </w:r>
      <w:r w:rsidRPr="009D52C5">
        <w:rPr>
          <w:rtl/>
        </w:rPr>
        <w:t>المجموعة السادسة عشرة من النصوص المقدمة من لجنة الصياغة</w:t>
      </w:r>
      <w:r w:rsidRPr="009D52C5">
        <w:t xml:space="preserve"> </w:t>
      </w:r>
      <w:r w:rsidR="008A0449" w:rsidRPr="009D52C5">
        <w:t xml:space="preserve">– </w:t>
      </w:r>
      <w:r w:rsidRPr="009D52C5">
        <w:t xml:space="preserve">(B16) </w:t>
      </w:r>
      <w:r w:rsidRPr="009D52C5">
        <w:rPr>
          <w:rtl/>
        </w:rPr>
        <w:t>القراءة</w:t>
      </w:r>
      <w:r w:rsidR="009D52C5">
        <w:rPr>
          <w:rFonts w:hint="cs"/>
          <w:rtl/>
        </w:rPr>
        <w:t xml:space="preserve"> </w:t>
      </w:r>
      <w:r w:rsidRPr="009D52C5">
        <w:rPr>
          <w:rtl/>
        </w:rPr>
        <w:t>الثانية</w:t>
      </w:r>
      <w:r w:rsidR="009D52C5">
        <w:rPr>
          <w:rFonts w:hint="cs"/>
          <w:rtl/>
        </w:rPr>
        <w:t> </w:t>
      </w:r>
      <w:r w:rsidR="00835630" w:rsidRPr="009D52C5">
        <w:rPr>
          <w:rFonts w:hint="cs"/>
          <w:rtl/>
        </w:rPr>
        <w:t>(الوثيقة 339)</w:t>
      </w:r>
    </w:p>
    <w:p w14:paraId="5DF6596A" w14:textId="39DA9DAA" w:rsidR="00835630" w:rsidRPr="00835630" w:rsidRDefault="00835630" w:rsidP="00835630">
      <w:pPr>
        <w:rPr>
          <w:rtl/>
          <w:lang w:bidi="ar-EG"/>
        </w:rPr>
      </w:pPr>
      <w:r>
        <w:rPr>
          <w:rFonts w:hint="cs"/>
          <w:rtl/>
          <w:lang w:bidi="ar-EG"/>
        </w:rPr>
        <w:t>1.6</w:t>
      </w:r>
      <w:r>
        <w:rPr>
          <w:rtl/>
          <w:lang w:bidi="ar-EG"/>
        </w:rPr>
        <w:tab/>
      </w:r>
      <w:r w:rsidRPr="00835630">
        <w:rPr>
          <w:b/>
          <w:bCs/>
          <w:rtl/>
        </w:rPr>
        <w:t>تمت الموافقة</w:t>
      </w:r>
      <w:r w:rsidRPr="00835630">
        <w:rPr>
          <w:rtl/>
        </w:rPr>
        <w:t xml:space="preserve"> على المجموعة </w:t>
      </w:r>
      <w:r w:rsidRPr="00835630">
        <w:rPr>
          <w:rFonts w:hint="cs"/>
          <w:rtl/>
        </w:rPr>
        <w:t>السادسة عشرة</w:t>
      </w:r>
      <w:r w:rsidRPr="00835630">
        <w:rPr>
          <w:rtl/>
        </w:rPr>
        <w:t xml:space="preserve"> من النصوص التي قدمتها لجنة الصياغة </w:t>
      </w:r>
      <w:r w:rsidRPr="00835630">
        <w:rPr>
          <w:lang w:bidi="ar-EG"/>
        </w:rPr>
        <w:t>(B16)</w:t>
      </w:r>
      <w:r w:rsidRPr="00835630">
        <w:rPr>
          <w:rFonts w:hint="cs"/>
          <w:rtl/>
        </w:rPr>
        <w:t xml:space="preserve"> (</w:t>
      </w:r>
      <w:r w:rsidRPr="00835630">
        <w:rPr>
          <w:rtl/>
        </w:rPr>
        <w:t>الوثيقة</w:t>
      </w:r>
      <w:r w:rsidRPr="00835630">
        <w:rPr>
          <w:rFonts w:hint="cs"/>
          <w:rtl/>
        </w:rPr>
        <w:t> </w:t>
      </w:r>
      <w:r>
        <w:rPr>
          <w:rFonts w:hint="cs"/>
          <w:rtl/>
          <w:lang w:bidi="ar-EG"/>
        </w:rPr>
        <w:t>339</w:t>
      </w:r>
      <w:r w:rsidRPr="00835630">
        <w:rPr>
          <w:rtl/>
        </w:rPr>
        <w:t>)</w:t>
      </w:r>
      <w:r w:rsidRPr="00835630">
        <w:rPr>
          <w:rFonts w:hint="cs"/>
          <w:rtl/>
        </w:rPr>
        <w:t xml:space="preserve"> في</w:t>
      </w:r>
      <w:r w:rsidRPr="00835630">
        <w:rPr>
          <w:rFonts w:hint="eastAsia"/>
          <w:rtl/>
        </w:rPr>
        <w:t> </w:t>
      </w:r>
      <w:r w:rsidRPr="00835630">
        <w:rPr>
          <w:rFonts w:hint="cs"/>
          <w:rtl/>
        </w:rPr>
        <w:t>القراءة</w:t>
      </w:r>
      <w:r w:rsidRPr="00835630">
        <w:rPr>
          <w:rFonts w:hint="eastAsia"/>
          <w:rtl/>
        </w:rPr>
        <w:t> </w:t>
      </w:r>
      <w:r w:rsidRPr="00835630">
        <w:rPr>
          <w:rFonts w:hint="cs"/>
          <w:rtl/>
        </w:rPr>
        <w:t>الثانية.</w:t>
      </w:r>
    </w:p>
    <w:p w14:paraId="55F43A3C" w14:textId="15A4A8B3" w:rsidR="00AD44F8" w:rsidRDefault="00AD44F8" w:rsidP="00A849E2">
      <w:pPr>
        <w:pStyle w:val="Heading1"/>
        <w:keepNext w:val="0"/>
        <w:keepLines w:val="0"/>
        <w:widowControl w:val="0"/>
        <w:ind w:left="1699" w:hanging="1699"/>
        <w:rPr>
          <w:rtl/>
        </w:rPr>
      </w:pPr>
      <w:r>
        <w:t>7</w:t>
      </w:r>
      <w:r>
        <w:tab/>
      </w:r>
      <w:r>
        <w:rPr>
          <w:rtl/>
        </w:rPr>
        <w:t>المجموعة السابعة عشرة من النصوص المقدمة من لجنة الصياغة للقراءة الأولى</w:t>
      </w:r>
      <w:r>
        <w:t xml:space="preserve"> (B17)</w:t>
      </w:r>
      <w:r w:rsidR="00835630">
        <w:rPr>
          <w:rFonts w:hint="cs"/>
          <w:rtl/>
        </w:rPr>
        <w:t xml:space="preserve"> (الوثيقة 340)</w:t>
      </w:r>
    </w:p>
    <w:p w14:paraId="0ECE02EC" w14:textId="7C370921" w:rsidR="00835630" w:rsidRDefault="00835630" w:rsidP="00835630">
      <w:pPr>
        <w:rPr>
          <w:color w:val="000000"/>
        </w:rPr>
      </w:pPr>
      <w:r>
        <w:rPr>
          <w:rFonts w:hint="cs"/>
          <w:rtl/>
          <w:lang w:bidi="ar-EG"/>
        </w:rPr>
        <w:t>1.7</w:t>
      </w:r>
      <w:r>
        <w:rPr>
          <w:rtl/>
          <w:lang w:bidi="ar-EG"/>
        </w:rPr>
        <w:tab/>
      </w:r>
      <w:r w:rsidRPr="007753BA">
        <w:rPr>
          <w:rFonts w:hint="cs"/>
          <w:rtl/>
        </w:rPr>
        <w:t xml:space="preserve">عرض </w:t>
      </w:r>
      <w:r w:rsidRPr="000D47B7">
        <w:rPr>
          <w:rFonts w:hint="cs"/>
          <w:b/>
          <w:bCs/>
          <w:rtl/>
        </w:rPr>
        <w:t>رئيس لجنة الصياغة</w:t>
      </w:r>
      <w:r w:rsidRPr="007753BA">
        <w:rPr>
          <w:rFonts w:hint="cs"/>
          <w:rtl/>
        </w:rPr>
        <w:t xml:space="preserve"> الوثيقة </w:t>
      </w:r>
      <w:r>
        <w:rPr>
          <w:rFonts w:cs="Times New Roman" w:hint="cs"/>
          <w:rtl/>
        </w:rPr>
        <w:t>340</w:t>
      </w:r>
      <w:r>
        <w:rPr>
          <w:rFonts w:hint="cs"/>
          <w:color w:val="000000"/>
          <w:rtl/>
        </w:rPr>
        <w:t>.</w:t>
      </w:r>
    </w:p>
    <w:p w14:paraId="1052CD89" w14:textId="15D3EF6D" w:rsidR="00835630" w:rsidRDefault="00835630" w:rsidP="00835630">
      <w:pPr>
        <w:rPr>
          <w:color w:val="000000"/>
          <w:rtl/>
          <w:lang w:val="es-ES" w:bidi="ar-EG"/>
        </w:rPr>
      </w:pPr>
      <w:r>
        <w:rPr>
          <w:color w:val="000000"/>
        </w:rPr>
        <w:t>2.7</w:t>
      </w:r>
      <w:r>
        <w:rPr>
          <w:color w:val="000000"/>
        </w:rPr>
        <w:tab/>
      </w:r>
      <w:r>
        <w:rPr>
          <w:rFonts w:hint="cs"/>
          <w:color w:val="000000"/>
          <w:rtl/>
        </w:rPr>
        <w:t>ودعا</w:t>
      </w:r>
      <w:r w:rsidRPr="00552E87">
        <w:rPr>
          <w:rFonts w:hint="cs"/>
          <w:b/>
          <w:bCs/>
          <w:color w:val="000000"/>
          <w:rtl/>
        </w:rPr>
        <w:t xml:space="preserve"> الرئيس </w:t>
      </w:r>
      <w:r>
        <w:rPr>
          <w:rFonts w:hint="cs"/>
          <w:color w:val="000000"/>
          <w:rtl/>
          <w:lang w:val="es-ES" w:bidi="ar-EG"/>
        </w:rPr>
        <w:t xml:space="preserve">المشاركين في الاجتماع </w:t>
      </w:r>
      <w:r>
        <w:rPr>
          <w:rFonts w:hint="cs"/>
          <w:color w:val="000000"/>
          <w:rtl/>
        </w:rPr>
        <w:t xml:space="preserve">إلى النظر في الوثيقة </w:t>
      </w:r>
      <w:r>
        <w:rPr>
          <w:rFonts w:cs="Times New Roman" w:hint="cs"/>
          <w:rtl/>
        </w:rPr>
        <w:t>340</w:t>
      </w:r>
      <w:r>
        <w:rPr>
          <w:rFonts w:hint="cs"/>
          <w:color w:val="000000"/>
          <w:rtl/>
          <w:lang w:val="es-ES" w:bidi="ar-EG"/>
        </w:rPr>
        <w:t>.</w:t>
      </w:r>
    </w:p>
    <w:p w14:paraId="0670AF2A" w14:textId="543EBBDD" w:rsidR="00835630" w:rsidRPr="0040629C" w:rsidRDefault="00F041F9" w:rsidP="00F041F9">
      <w:pPr>
        <w:rPr>
          <w:rFonts w:eastAsia="SimSun"/>
          <w:b/>
          <w:bCs/>
          <w:spacing w:val="-2"/>
          <w:rtl/>
          <w:lang w:eastAsia="zh-CN" w:bidi="ar-EG"/>
        </w:rPr>
      </w:pPr>
      <w:r w:rsidRPr="0040629C">
        <w:rPr>
          <w:rFonts w:eastAsia="SimSun" w:hint="cs"/>
          <w:b/>
          <w:bCs/>
          <w:spacing w:val="-2"/>
          <w:rtl/>
          <w:lang w:eastAsia="zh-CN"/>
        </w:rPr>
        <w:t xml:space="preserve">المادة 5 (تعديل الجدول </w:t>
      </w:r>
      <w:r w:rsidRPr="0040629C">
        <w:rPr>
          <w:rFonts w:eastAsia="SimSun"/>
          <w:b/>
          <w:bCs/>
          <w:spacing w:val="-2"/>
          <w:lang w:eastAsia="zh-CN"/>
        </w:rPr>
        <w:t>MHz 8 500-7 250</w:t>
      </w:r>
      <w:r w:rsidRPr="0040629C">
        <w:rPr>
          <w:rFonts w:eastAsia="SimSun" w:hint="cs"/>
          <w:b/>
          <w:bCs/>
          <w:spacing w:val="-2"/>
          <w:rtl/>
          <w:lang w:eastAsia="zh-CN" w:bidi="ar-EG"/>
        </w:rPr>
        <w:t xml:space="preserve">، إضافة الرقم </w:t>
      </w:r>
      <w:r w:rsidRPr="0040629C">
        <w:rPr>
          <w:rFonts w:eastAsia="SimSun"/>
          <w:b/>
          <w:bCs/>
          <w:spacing w:val="-2"/>
          <w:lang w:val="en-GB" w:eastAsia="zh-CN" w:bidi="ar-EG"/>
        </w:rPr>
        <w:t>A7(C)3.5</w:t>
      </w:r>
      <w:r w:rsidRPr="0040629C">
        <w:rPr>
          <w:rFonts w:eastAsia="SimSun" w:hint="cs"/>
          <w:b/>
          <w:bCs/>
          <w:spacing w:val="-2"/>
          <w:rtl/>
          <w:lang w:val="en-GB" w:eastAsia="zh-CN" w:bidi="ar-EG"/>
        </w:rPr>
        <w:t xml:space="preserve">، تعديل الرقم 461.5، تعديل الجدول </w:t>
      </w:r>
      <w:r w:rsidR="00DB5809" w:rsidRPr="0040629C">
        <w:rPr>
          <w:rFonts w:eastAsia="SimSun"/>
          <w:b/>
          <w:bCs/>
          <w:spacing w:val="-2"/>
          <w:lang w:eastAsia="zh-CN" w:bidi="ar-EG"/>
        </w:rPr>
        <w:t>G</w:t>
      </w:r>
      <w:r w:rsidRPr="0040629C">
        <w:rPr>
          <w:rFonts w:eastAsia="SimSun"/>
          <w:b/>
          <w:bCs/>
          <w:spacing w:val="-2"/>
          <w:lang w:eastAsia="zh-CN" w:bidi="ar-EG"/>
        </w:rPr>
        <w:t>Hz</w:t>
      </w:r>
      <w:r w:rsidR="00DB5809" w:rsidRPr="0040629C">
        <w:rPr>
          <w:rFonts w:eastAsia="SimSun"/>
          <w:b/>
          <w:bCs/>
          <w:spacing w:val="-2"/>
          <w:lang w:eastAsia="zh-CN" w:bidi="ar-EG"/>
        </w:rPr>
        <w:t> </w:t>
      </w:r>
      <w:r w:rsidRPr="0040629C">
        <w:rPr>
          <w:rFonts w:eastAsia="SimSun"/>
          <w:b/>
          <w:bCs/>
          <w:spacing w:val="-2"/>
          <w:lang w:eastAsia="zh-CN" w:bidi="ar-EG"/>
        </w:rPr>
        <w:t>22</w:t>
      </w:r>
      <w:r w:rsidR="00DB5809" w:rsidRPr="0040629C">
        <w:rPr>
          <w:rFonts w:eastAsia="SimSun"/>
          <w:b/>
          <w:bCs/>
          <w:spacing w:val="-2"/>
          <w:lang w:eastAsia="zh-CN" w:bidi="ar-EG"/>
        </w:rPr>
        <w:noBreakHyphen/>
      </w:r>
      <w:r w:rsidRPr="0040629C">
        <w:rPr>
          <w:rFonts w:eastAsia="SimSun"/>
          <w:b/>
          <w:bCs/>
          <w:spacing w:val="-2"/>
          <w:lang w:eastAsia="zh-CN" w:bidi="ar-EG"/>
        </w:rPr>
        <w:t>18,4</w:t>
      </w:r>
      <w:r w:rsidRPr="0040629C">
        <w:rPr>
          <w:rFonts w:eastAsia="SimSun" w:hint="cs"/>
          <w:b/>
          <w:bCs/>
          <w:spacing w:val="-2"/>
          <w:rtl/>
          <w:lang w:eastAsia="zh-CN" w:bidi="ar-EG"/>
        </w:rPr>
        <w:t xml:space="preserve">، إضافة الرقم </w:t>
      </w:r>
      <w:r w:rsidRPr="0040629C">
        <w:rPr>
          <w:rFonts w:eastAsia="SimSun"/>
          <w:b/>
          <w:bCs/>
          <w:spacing w:val="-2"/>
          <w:lang w:val="en-GB" w:eastAsia="zh-CN" w:bidi="ar-EG"/>
        </w:rPr>
        <w:t>B7(C)3.5</w:t>
      </w:r>
      <w:r w:rsidRPr="0040629C">
        <w:rPr>
          <w:rFonts w:eastAsia="SimSun" w:hint="cs"/>
          <w:b/>
          <w:bCs/>
          <w:spacing w:val="-2"/>
          <w:rtl/>
          <w:lang w:val="en-GB" w:eastAsia="zh-CN" w:bidi="ar-EG"/>
        </w:rPr>
        <w:t xml:space="preserve">، تعديل الجدول </w:t>
      </w:r>
      <w:r w:rsidRPr="0040629C">
        <w:rPr>
          <w:rFonts w:eastAsia="SimSun"/>
          <w:b/>
          <w:bCs/>
          <w:spacing w:val="-2"/>
          <w:lang w:eastAsia="zh-CN" w:bidi="ar-EG"/>
        </w:rPr>
        <w:t>GHz 34,2-29,9</w:t>
      </w:r>
      <w:r w:rsidRPr="0040629C">
        <w:rPr>
          <w:rFonts w:eastAsia="SimSun" w:hint="cs"/>
          <w:b/>
          <w:bCs/>
          <w:spacing w:val="-2"/>
          <w:rtl/>
          <w:lang w:eastAsia="zh-CN" w:bidi="ar-EG"/>
        </w:rPr>
        <w:t xml:space="preserve">، تعديل الجدول </w:t>
      </w:r>
      <w:r w:rsidRPr="0040629C">
        <w:rPr>
          <w:rFonts w:eastAsia="SimSun"/>
          <w:b/>
          <w:bCs/>
          <w:spacing w:val="-2"/>
          <w:lang w:eastAsia="zh-CN" w:bidi="ar-EG"/>
        </w:rPr>
        <w:t>GHz 40-34,2</w:t>
      </w:r>
      <w:r w:rsidRPr="0040629C">
        <w:rPr>
          <w:rFonts w:eastAsia="SimSun" w:hint="cs"/>
          <w:b/>
          <w:bCs/>
          <w:spacing w:val="-2"/>
          <w:rtl/>
          <w:lang w:eastAsia="zh-CN" w:bidi="ar-EG"/>
        </w:rPr>
        <w:t xml:space="preserve">، إضافة الرقم </w:t>
      </w:r>
      <w:r w:rsidRPr="0040629C">
        <w:rPr>
          <w:rFonts w:eastAsia="SimSun"/>
          <w:b/>
          <w:bCs/>
          <w:spacing w:val="-2"/>
          <w:lang w:eastAsia="zh-CN" w:bidi="ar-EG"/>
        </w:rPr>
        <w:t>A91D.5</w:t>
      </w:r>
      <w:r w:rsidRPr="0040629C">
        <w:rPr>
          <w:rFonts w:eastAsia="SimSun" w:hint="cs"/>
          <w:b/>
          <w:bCs/>
          <w:spacing w:val="-2"/>
          <w:rtl/>
          <w:lang w:eastAsia="zh-CN" w:bidi="ar-EG"/>
        </w:rPr>
        <w:t xml:space="preserve">)؛ إضافة المادة </w:t>
      </w:r>
      <w:r w:rsidRPr="0040629C">
        <w:rPr>
          <w:rFonts w:eastAsia="SimSun"/>
          <w:b/>
          <w:bCs/>
          <w:spacing w:val="-2"/>
          <w:lang w:eastAsia="zh-CN" w:bidi="ar-EG"/>
        </w:rPr>
        <w:t>29B</w:t>
      </w:r>
      <w:r w:rsidRPr="0040629C">
        <w:rPr>
          <w:rFonts w:eastAsia="SimSun" w:hint="cs"/>
          <w:b/>
          <w:bCs/>
          <w:spacing w:val="-2"/>
          <w:rtl/>
          <w:lang w:eastAsia="zh-CN" w:bidi="ar-EG"/>
        </w:rPr>
        <w:t xml:space="preserve">؛ إضافة القرار </w:t>
      </w:r>
      <w:r w:rsidRPr="0040629C">
        <w:rPr>
          <w:rFonts w:eastAsia="SimSun"/>
          <w:b/>
          <w:bCs/>
          <w:spacing w:val="-2"/>
          <w:lang w:val="en-GB" w:eastAsia="zh-CN" w:bidi="ar-EG"/>
        </w:rPr>
        <w:t>COM 5/1 (WRC-23)</w:t>
      </w:r>
      <w:r w:rsidRPr="0040629C">
        <w:rPr>
          <w:rFonts w:eastAsia="SimSun" w:hint="cs"/>
          <w:b/>
          <w:bCs/>
          <w:spacing w:val="-2"/>
          <w:rtl/>
          <w:lang w:val="en-GB" w:eastAsia="zh-CN" w:bidi="ar-EG"/>
        </w:rPr>
        <w:t xml:space="preserve"> - </w:t>
      </w:r>
      <w:r w:rsidR="00A132A1" w:rsidRPr="0040629C">
        <w:rPr>
          <w:rFonts w:eastAsia="SimSun"/>
          <w:b/>
          <w:bCs/>
          <w:spacing w:val="-2"/>
          <w:rtl/>
          <w:lang w:val="en-GB" w:eastAsia="zh-CN" w:bidi="ar-EG"/>
        </w:rPr>
        <w:t>أهمية تطبيقات خدمة مساعدات الأرصاد الجوية (الأحوال الجوية الفضائية)</w:t>
      </w:r>
    </w:p>
    <w:p w14:paraId="42C92166" w14:textId="6DD43BA7" w:rsidR="00A132A1" w:rsidRPr="00A132A1" w:rsidRDefault="00835630" w:rsidP="00A132A1">
      <w:pPr>
        <w:rPr>
          <w:rFonts w:eastAsia="SimSun"/>
          <w:lang w:val="en" w:eastAsia="zh-CN"/>
        </w:rPr>
      </w:pPr>
      <w:r>
        <w:rPr>
          <w:rFonts w:eastAsia="SimSun"/>
          <w:lang w:eastAsia="zh-CN"/>
        </w:rPr>
        <w:t>3.7</w:t>
      </w:r>
      <w:r>
        <w:rPr>
          <w:rFonts w:eastAsia="SimSun"/>
          <w:lang w:eastAsia="zh-CN"/>
        </w:rPr>
        <w:tab/>
      </w:r>
      <w:r w:rsidR="00A132A1" w:rsidRPr="00A132A1">
        <w:rPr>
          <w:rFonts w:eastAsia="SimSun"/>
          <w:rtl/>
          <w:lang w:eastAsia="zh-CN" w:bidi="ar"/>
        </w:rPr>
        <w:t xml:space="preserve">ولفت </w:t>
      </w:r>
      <w:r w:rsidR="00A132A1" w:rsidRPr="00A132A1">
        <w:rPr>
          <w:rFonts w:eastAsia="SimSun"/>
          <w:b/>
          <w:bCs/>
          <w:rtl/>
          <w:lang w:eastAsia="zh-CN" w:bidi="ar"/>
        </w:rPr>
        <w:t>مندوب الصين</w:t>
      </w:r>
      <w:r w:rsidR="00A132A1" w:rsidRPr="00A132A1">
        <w:rPr>
          <w:rFonts w:eastAsia="SimSun"/>
          <w:rtl/>
          <w:lang w:eastAsia="zh-CN" w:bidi="ar"/>
        </w:rPr>
        <w:t xml:space="preserve"> الانتباه إلى بعض التناقضات في صياغة</w:t>
      </w:r>
      <w:r w:rsidR="00A132A1">
        <w:rPr>
          <w:rFonts w:eastAsia="SimSun" w:hint="cs"/>
          <w:rtl/>
          <w:lang w:eastAsia="zh-CN" w:bidi="ar"/>
        </w:rPr>
        <w:t xml:space="preserve"> </w:t>
      </w:r>
      <w:r w:rsidR="00A132A1" w:rsidRPr="00A132A1">
        <w:rPr>
          <w:rFonts w:eastAsia="SimSun"/>
          <w:rtl/>
          <w:lang w:eastAsia="zh-CN" w:bidi="ar"/>
        </w:rPr>
        <w:t xml:space="preserve">الحاشية </w:t>
      </w:r>
      <w:r w:rsidR="00DB5809">
        <w:rPr>
          <w:rFonts w:eastAsia="SimSun"/>
          <w:lang w:eastAsia="zh-CN" w:bidi="ar"/>
        </w:rPr>
        <w:t>A91D.5 ADD</w:t>
      </w:r>
      <w:r w:rsidR="00A132A1" w:rsidRPr="00A132A1">
        <w:rPr>
          <w:rFonts w:eastAsia="SimSun"/>
          <w:rtl/>
          <w:lang w:eastAsia="zh-CN" w:bidi="ar"/>
        </w:rPr>
        <w:t>، وتساءل عما إذا كانت التعديلات ذات الصلة على التذييل 4 مدرجة في الوثيقة 340</w:t>
      </w:r>
      <w:r w:rsidR="00A132A1" w:rsidRPr="00A132A1">
        <w:rPr>
          <w:rFonts w:eastAsia="SimSun"/>
          <w:lang w:val="en" w:eastAsia="zh-CN"/>
        </w:rPr>
        <w:t>.</w:t>
      </w:r>
    </w:p>
    <w:p w14:paraId="4743E28B" w14:textId="4B87DE65" w:rsidR="00A132A1" w:rsidRPr="00A132A1" w:rsidRDefault="00835630" w:rsidP="00A132A1">
      <w:pPr>
        <w:rPr>
          <w:rFonts w:eastAsia="SimSun"/>
          <w:rtl/>
          <w:lang w:eastAsia="zh-CN"/>
        </w:rPr>
      </w:pPr>
      <w:r>
        <w:rPr>
          <w:rFonts w:eastAsia="SimSun"/>
          <w:lang w:eastAsia="zh-CN"/>
        </w:rPr>
        <w:t>4.7</w:t>
      </w:r>
      <w:r>
        <w:rPr>
          <w:rFonts w:eastAsia="SimSun"/>
          <w:lang w:eastAsia="zh-CN"/>
        </w:rPr>
        <w:tab/>
      </w:r>
      <w:r w:rsidR="00A132A1">
        <w:rPr>
          <w:rFonts w:eastAsia="SimSun" w:hint="cs"/>
          <w:rtl/>
          <w:lang w:eastAsia="zh-CN"/>
        </w:rPr>
        <w:t>ف</w:t>
      </w:r>
      <w:r w:rsidR="00A132A1" w:rsidRPr="00A132A1">
        <w:rPr>
          <w:rFonts w:eastAsia="SimSun"/>
          <w:rtl/>
          <w:lang w:eastAsia="zh-CN"/>
        </w:rPr>
        <w:t>قال</w:t>
      </w:r>
      <w:r w:rsidR="00A132A1">
        <w:rPr>
          <w:rFonts w:eastAsia="SimSun" w:hint="cs"/>
          <w:rtl/>
          <w:lang w:eastAsia="zh-CN"/>
        </w:rPr>
        <w:t>ت</w:t>
      </w:r>
      <w:r w:rsidR="00A132A1" w:rsidRPr="00A132A1">
        <w:rPr>
          <w:rFonts w:eastAsia="SimSun"/>
          <w:rtl/>
          <w:lang w:eastAsia="zh-CN"/>
        </w:rPr>
        <w:t xml:space="preserve"> </w:t>
      </w:r>
      <w:r w:rsidR="00A132A1" w:rsidRPr="00A132A1">
        <w:rPr>
          <w:rFonts w:eastAsia="SimSun"/>
          <w:b/>
          <w:bCs/>
          <w:rtl/>
          <w:lang w:eastAsia="zh-CN"/>
        </w:rPr>
        <w:t>رئيس</w:t>
      </w:r>
      <w:r w:rsidR="00A132A1" w:rsidRPr="00A132A1">
        <w:rPr>
          <w:rFonts w:eastAsia="SimSun" w:hint="cs"/>
          <w:b/>
          <w:bCs/>
          <w:rtl/>
          <w:lang w:eastAsia="zh-CN"/>
        </w:rPr>
        <w:t>ة</w:t>
      </w:r>
      <w:r w:rsidR="00A132A1" w:rsidRPr="00A132A1">
        <w:rPr>
          <w:rFonts w:eastAsia="SimSun"/>
          <w:b/>
          <w:bCs/>
          <w:rtl/>
          <w:lang w:eastAsia="zh-CN"/>
        </w:rPr>
        <w:t xml:space="preserve"> اللجنة 5</w:t>
      </w:r>
      <w:r w:rsidR="00A132A1" w:rsidRPr="00A132A1">
        <w:rPr>
          <w:rFonts w:eastAsia="SimSun"/>
          <w:rtl/>
          <w:lang w:eastAsia="zh-CN"/>
        </w:rPr>
        <w:t xml:space="preserve"> إن تعديلات التذييل 4 لم ت</w:t>
      </w:r>
      <w:r w:rsidR="00A132A1">
        <w:rPr>
          <w:rFonts w:eastAsia="SimSun" w:hint="cs"/>
          <w:rtl/>
          <w:lang w:eastAsia="zh-CN"/>
        </w:rPr>
        <w:t>ُ</w:t>
      </w:r>
      <w:r w:rsidR="00A132A1" w:rsidRPr="00A132A1">
        <w:rPr>
          <w:rFonts w:eastAsia="SimSun"/>
          <w:rtl/>
          <w:lang w:eastAsia="zh-CN"/>
        </w:rPr>
        <w:t>درج في الوثيقة 340</w:t>
      </w:r>
      <w:r w:rsidR="00A132A1">
        <w:rPr>
          <w:rFonts w:eastAsia="SimSun" w:hint="cs"/>
          <w:rtl/>
          <w:lang w:eastAsia="zh-CN"/>
        </w:rPr>
        <w:t>. ونظراً</w:t>
      </w:r>
      <w:r w:rsidR="00A132A1" w:rsidRPr="00A132A1">
        <w:rPr>
          <w:rFonts w:eastAsia="SimSun"/>
          <w:rtl/>
          <w:lang w:eastAsia="zh-CN"/>
        </w:rPr>
        <w:t xml:space="preserve"> لأن بيانات التذييل 4 تتأثر بالعديد من بنود جدول الأعمال، ست</w:t>
      </w:r>
      <w:r w:rsidR="00A132A1">
        <w:rPr>
          <w:rFonts w:eastAsia="SimSun" w:hint="cs"/>
          <w:rtl/>
          <w:lang w:eastAsia="zh-CN"/>
        </w:rPr>
        <w:t>ُ</w:t>
      </w:r>
      <w:r w:rsidR="00A132A1" w:rsidRPr="00A132A1">
        <w:rPr>
          <w:rFonts w:eastAsia="SimSun"/>
          <w:rtl/>
          <w:lang w:eastAsia="zh-CN"/>
        </w:rPr>
        <w:t>عد لجنتها تجميعا</w:t>
      </w:r>
      <w:r w:rsidR="00DB5809">
        <w:rPr>
          <w:rFonts w:eastAsia="SimSun" w:hint="cs"/>
          <w:rtl/>
          <w:lang w:eastAsia="zh-CN"/>
        </w:rPr>
        <w:t>ً</w:t>
      </w:r>
      <w:r w:rsidR="00A132A1" w:rsidRPr="00A132A1">
        <w:rPr>
          <w:rFonts w:eastAsia="SimSun"/>
          <w:rtl/>
          <w:lang w:eastAsia="zh-CN"/>
        </w:rPr>
        <w:t xml:space="preserve"> منفصلا</w:t>
      </w:r>
      <w:r w:rsidR="00DB5809">
        <w:rPr>
          <w:rFonts w:eastAsia="SimSun" w:hint="cs"/>
          <w:rtl/>
          <w:lang w:eastAsia="zh-CN"/>
        </w:rPr>
        <w:t>ً</w:t>
      </w:r>
      <w:r w:rsidR="00A132A1" w:rsidRPr="00A132A1">
        <w:rPr>
          <w:rFonts w:eastAsia="SimSun"/>
          <w:rtl/>
          <w:lang w:eastAsia="zh-CN"/>
        </w:rPr>
        <w:t xml:space="preserve"> لعرضه على الجلسة العامة.</w:t>
      </w:r>
    </w:p>
    <w:p w14:paraId="16F0AC19" w14:textId="5CB5AD1A" w:rsidR="00A132A1" w:rsidRPr="00A132A1" w:rsidRDefault="00835630" w:rsidP="00A132A1">
      <w:pPr>
        <w:rPr>
          <w:rFonts w:eastAsia="SimSun"/>
          <w:rtl/>
          <w:lang w:eastAsia="zh-CN"/>
        </w:rPr>
      </w:pPr>
      <w:r>
        <w:rPr>
          <w:rFonts w:eastAsia="SimSun"/>
          <w:lang w:eastAsia="zh-CN"/>
        </w:rPr>
        <w:t>5.7</w:t>
      </w:r>
      <w:r>
        <w:rPr>
          <w:rFonts w:eastAsia="SimSun"/>
          <w:lang w:eastAsia="zh-CN"/>
        </w:rPr>
        <w:tab/>
      </w:r>
      <w:r w:rsidR="00A132A1" w:rsidRPr="00A132A1">
        <w:rPr>
          <w:rFonts w:eastAsia="SimSun"/>
          <w:rtl/>
          <w:lang w:eastAsia="zh-CN"/>
        </w:rPr>
        <w:t xml:space="preserve">وبعد مناقشة شارك فيها </w:t>
      </w:r>
      <w:r w:rsidR="00A132A1" w:rsidRPr="00A132A1">
        <w:rPr>
          <w:rFonts w:eastAsia="SimSun"/>
          <w:b/>
          <w:bCs/>
          <w:rtl/>
          <w:lang w:eastAsia="zh-CN"/>
        </w:rPr>
        <w:t>مندوبو جمهورية كوريا والاتحاد الروسي والصين</w:t>
      </w:r>
      <w:r w:rsidR="00A132A1" w:rsidRPr="00A132A1">
        <w:rPr>
          <w:rFonts w:eastAsia="SimSun"/>
          <w:rtl/>
          <w:lang w:eastAsia="zh-CN"/>
        </w:rPr>
        <w:t xml:space="preserve">، دعا </w:t>
      </w:r>
      <w:r w:rsidR="00A132A1" w:rsidRPr="00DB5809">
        <w:rPr>
          <w:rFonts w:eastAsia="SimSun"/>
          <w:b/>
          <w:bCs/>
          <w:rtl/>
          <w:lang w:eastAsia="zh-CN"/>
        </w:rPr>
        <w:t>الرئيس</w:t>
      </w:r>
      <w:r w:rsidR="00A132A1" w:rsidRPr="00A132A1">
        <w:rPr>
          <w:rFonts w:eastAsia="SimSun"/>
          <w:rtl/>
          <w:lang w:eastAsia="zh-CN"/>
        </w:rPr>
        <w:t xml:space="preserve"> الجلسة العامة إلى مواصلة موافقتها على الوثيقة 340 باستثناء الحاشية </w:t>
      </w:r>
      <w:r w:rsidR="00DB5809">
        <w:rPr>
          <w:rFonts w:eastAsia="SimSun"/>
          <w:lang w:eastAsia="zh-CN" w:bidi="ar"/>
        </w:rPr>
        <w:t>A91D.5 ADD</w:t>
      </w:r>
      <w:r w:rsidR="00A132A1" w:rsidRPr="00A132A1">
        <w:rPr>
          <w:rFonts w:eastAsia="SimSun"/>
          <w:rtl/>
          <w:lang w:eastAsia="zh-CN"/>
        </w:rPr>
        <w:t xml:space="preserve">، التي ستعاد إلى لجنة </w:t>
      </w:r>
      <w:r w:rsidR="00A132A1">
        <w:rPr>
          <w:rFonts w:eastAsia="SimSun" w:hint="cs"/>
          <w:rtl/>
          <w:lang w:eastAsia="zh-CN"/>
        </w:rPr>
        <w:t>الصياغة</w:t>
      </w:r>
      <w:r w:rsidR="00A132A1" w:rsidRPr="00A132A1">
        <w:rPr>
          <w:rFonts w:eastAsia="SimSun"/>
          <w:rtl/>
          <w:lang w:eastAsia="zh-CN"/>
        </w:rPr>
        <w:t xml:space="preserve"> </w:t>
      </w:r>
      <w:r w:rsidR="00A132A1">
        <w:rPr>
          <w:rFonts w:eastAsia="SimSun" w:hint="cs"/>
          <w:rtl/>
          <w:lang w:eastAsia="zh-CN"/>
        </w:rPr>
        <w:t>ليتواصل</w:t>
      </w:r>
      <w:r w:rsidR="00A132A1" w:rsidRPr="00A132A1">
        <w:rPr>
          <w:rFonts w:eastAsia="SimSun"/>
          <w:rtl/>
          <w:lang w:eastAsia="zh-CN"/>
        </w:rPr>
        <w:t xml:space="preserve"> </w:t>
      </w:r>
      <w:r w:rsidR="00A132A1">
        <w:rPr>
          <w:rFonts w:eastAsia="SimSun" w:hint="cs"/>
          <w:rtl/>
          <w:lang w:eastAsia="zh-CN"/>
        </w:rPr>
        <w:t>النقاش بشأنها</w:t>
      </w:r>
      <w:r w:rsidR="00A132A1" w:rsidRPr="00A132A1">
        <w:rPr>
          <w:rFonts w:eastAsia="SimSun"/>
          <w:rtl/>
          <w:lang w:eastAsia="zh-CN"/>
        </w:rPr>
        <w:t xml:space="preserve"> </w:t>
      </w:r>
      <w:r w:rsidR="00A132A1">
        <w:rPr>
          <w:rFonts w:eastAsia="SimSun" w:hint="cs"/>
          <w:rtl/>
          <w:lang w:eastAsia="zh-CN"/>
        </w:rPr>
        <w:t>ويعاد</w:t>
      </w:r>
      <w:r w:rsidR="00A132A1" w:rsidRPr="00A132A1">
        <w:rPr>
          <w:rFonts w:eastAsia="SimSun"/>
          <w:rtl/>
          <w:lang w:eastAsia="zh-CN"/>
        </w:rPr>
        <w:t xml:space="preserve"> تقديمها إلى جلسة عامة لاحقة.</w:t>
      </w:r>
    </w:p>
    <w:p w14:paraId="04E4E6AD" w14:textId="61775B92" w:rsidR="00835630" w:rsidRDefault="00835630" w:rsidP="00835630">
      <w:pPr>
        <w:rPr>
          <w:rFonts w:eastAsia="SimSun"/>
          <w:lang w:eastAsia="zh-CN"/>
        </w:rPr>
      </w:pPr>
      <w:r>
        <w:rPr>
          <w:rFonts w:eastAsia="SimSun"/>
          <w:lang w:eastAsia="zh-CN"/>
        </w:rPr>
        <w:t>6.7</w:t>
      </w:r>
      <w:r>
        <w:rPr>
          <w:rFonts w:eastAsia="SimSun"/>
          <w:lang w:eastAsia="zh-CN"/>
        </w:rPr>
        <w:tab/>
      </w:r>
      <w:r w:rsidR="00A132A1">
        <w:rPr>
          <w:rFonts w:eastAsia="SimSun" w:hint="cs"/>
          <w:rtl/>
          <w:lang w:eastAsia="zh-CN" w:bidi="ar"/>
        </w:rPr>
        <w:t>و</w:t>
      </w:r>
      <w:r w:rsidR="00A132A1" w:rsidRPr="00A132A1">
        <w:rPr>
          <w:rFonts w:eastAsia="SimSun" w:hint="cs"/>
          <w:b/>
          <w:bCs/>
          <w:rtl/>
          <w:lang w:eastAsia="zh-CN" w:bidi="ar"/>
        </w:rPr>
        <w:t>اتُفق</w:t>
      </w:r>
      <w:r w:rsidRPr="00835630">
        <w:rPr>
          <w:rFonts w:eastAsia="SimSun"/>
          <w:rtl/>
          <w:lang w:eastAsia="zh-CN" w:bidi="ar"/>
        </w:rPr>
        <w:t xml:space="preserve"> على ذلك</w:t>
      </w:r>
      <w:r w:rsidRPr="00835630">
        <w:rPr>
          <w:rFonts w:eastAsia="SimSun"/>
          <w:lang w:eastAsia="zh-CN"/>
        </w:rPr>
        <w:t>.</w:t>
      </w:r>
    </w:p>
    <w:p w14:paraId="0C171376" w14:textId="4C2292E3" w:rsidR="00835630" w:rsidRPr="005701A1" w:rsidRDefault="00835630" w:rsidP="00A132A1">
      <w:pPr>
        <w:rPr>
          <w:rFonts w:eastAsia="SimSun"/>
          <w:rtl/>
          <w:lang w:eastAsia="zh-CN"/>
        </w:rPr>
      </w:pPr>
      <w:r>
        <w:rPr>
          <w:rFonts w:eastAsia="SimSun"/>
          <w:lang w:eastAsia="zh-CN"/>
        </w:rPr>
        <w:t>7.7</w:t>
      </w:r>
      <w:r>
        <w:rPr>
          <w:rFonts w:eastAsia="SimSun"/>
          <w:lang w:eastAsia="zh-CN"/>
        </w:rPr>
        <w:tab/>
      </w:r>
      <w:bookmarkStart w:id="1" w:name="_Hlk153201098"/>
      <w:r w:rsidR="00A132A1">
        <w:rPr>
          <w:rFonts w:eastAsia="SimSun" w:hint="cs"/>
          <w:rtl/>
          <w:lang w:eastAsia="zh-CN"/>
        </w:rPr>
        <w:t>وباستثناء</w:t>
      </w:r>
      <w:r w:rsidR="00A132A1" w:rsidRPr="00A132A1">
        <w:rPr>
          <w:rFonts w:eastAsia="SimSun"/>
          <w:rtl/>
          <w:lang w:eastAsia="zh-CN"/>
        </w:rPr>
        <w:t xml:space="preserve"> الحاشية </w:t>
      </w:r>
      <w:r w:rsidR="00DB5809">
        <w:rPr>
          <w:rFonts w:eastAsia="SimSun"/>
          <w:lang w:eastAsia="zh-CN" w:bidi="ar"/>
        </w:rPr>
        <w:t>A91D.5 ADD</w:t>
      </w:r>
      <w:r w:rsidR="00A132A1" w:rsidRPr="00A132A1">
        <w:rPr>
          <w:rFonts w:eastAsia="SimSun"/>
          <w:rtl/>
          <w:lang w:eastAsia="zh-CN"/>
        </w:rPr>
        <w:t>،</w:t>
      </w:r>
      <w:r w:rsidR="00BB1D56" w:rsidRPr="00BB1D56">
        <w:rPr>
          <w:rtl/>
        </w:rPr>
        <w:t xml:space="preserve"> </w:t>
      </w:r>
      <w:bookmarkEnd w:id="1"/>
      <w:r w:rsidR="00BB1D56" w:rsidRPr="00BB1D56">
        <w:rPr>
          <w:rFonts w:eastAsia="SimSun"/>
          <w:rtl/>
          <w:lang w:eastAsia="zh-CN"/>
        </w:rPr>
        <w:t>‏</w:t>
      </w:r>
      <w:r w:rsidR="00BB1D56" w:rsidRPr="00567994">
        <w:rPr>
          <w:rFonts w:eastAsia="SimSun"/>
          <w:b/>
          <w:bCs/>
          <w:rtl/>
          <w:lang w:eastAsia="zh-CN"/>
        </w:rPr>
        <w:t>تمت الموافقة</w:t>
      </w:r>
      <w:r w:rsidR="00BB1D56" w:rsidRPr="00BB1D56">
        <w:rPr>
          <w:rFonts w:eastAsia="SimSun"/>
          <w:rtl/>
          <w:lang w:eastAsia="zh-CN"/>
        </w:rPr>
        <w:t xml:space="preserve"> على المجموعة السابعة عشرة من النصوص المقدمة من لجنة الصياغة للقراءة الأولى (</w:t>
      </w:r>
      <w:r w:rsidR="00BB1D56" w:rsidRPr="00BB1D56">
        <w:rPr>
          <w:rFonts w:eastAsia="SimSun"/>
          <w:cs/>
          <w:lang w:eastAsia="zh-CN"/>
        </w:rPr>
        <w:t>‎</w:t>
      </w:r>
      <w:r w:rsidR="00BB1D56" w:rsidRPr="00BB1D56">
        <w:rPr>
          <w:rFonts w:eastAsia="SimSun"/>
          <w:lang w:eastAsia="zh-CN"/>
        </w:rPr>
        <w:t>B17</w:t>
      </w:r>
      <w:r w:rsidR="00BB1D56" w:rsidRPr="00BB1D56">
        <w:rPr>
          <w:rFonts w:eastAsia="SimSun"/>
          <w:rtl/>
          <w:lang w:eastAsia="zh-CN"/>
        </w:rPr>
        <w:t xml:space="preserve">) (‏الوثيقة </w:t>
      </w:r>
      <w:r w:rsidR="00BB1D56" w:rsidRPr="00BB1D56">
        <w:rPr>
          <w:rFonts w:eastAsia="SimSun"/>
          <w:cs/>
          <w:lang w:eastAsia="zh-CN"/>
        </w:rPr>
        <w:t>‎</w:t>
      </w:r>
      <w:r w:rsidR="00BB1D56" w:rsidRPr="00BB1D56">
        <w:rPr>
          <w:rFonts w:eastAsia="SimSun"/>
          <w:lang w:eastAsia="zh-CN"/>
        </w:rPr>
        <w:t>340</w:t>
      </w:r>
      <w:r w:rsidR="00BB1D56" w:rsidRPr="00BB1D56">
        <w:rPr>
          <w:rFonts w:eastAsia="SimSun"/>
          <w:rtl/>
          <w:lang w:eastAsia="zh-CN"/>
        </w:rPr>
        <w:t>).</w:t>
      </w:r>
    </w:p>
    <w:p w14:paraId="156AE1EC" w14:textId="59355459" w:rsidR="00AD44F8" w:rsidRPr="004779A2" w:rsidRDefault="00AD44F8" w:rsidP="004779A2">
      <w:pPr>
        <w:pStyle w:val="Heading1"/>
        <w:rPr>
          <w:rtl/>
        </w:rPr>
      </w:pPr>
      <w:r w:rsidRPr="004779A2">
        <w:t>8</w:t>
      </w:r>
      <w:r w:rsidRPr="004779A2">
        <w:tab/>
      </w:r>
      <w:r w:rsidRPr="004779A2">
        <w:rPr>
          <w:rtl/>
        </w:rPr>
        <w:t>المجموعة السابعة عشرة من النصوص المقدمة من لجنة الصياغة</w:t>
      </w:r>
      <w:r w:rsidRPr="004779A2">
        <w:t xml:space="preserve"> </w:t>
      </w:r>
      <w:r w:rsidR="00DB5809" w:rsidRPr="004779A2">
        <w:t xml:space="preserve">– </w:t>
      </w:r>
      <w:r w:rsidRPr="004779A2">
        <w:t xml:space="preserve">(B17) </w:t>
      </w:r>
      <w:r w:rsidRPr="004779A2">
        <w:rPr>
          <w:rtl/>
        </w:rPr>
        <w:t>القراءة الثانية</w:t>
      </w:r>
      <w:r w:rsidR="00835630" w:rsidRPr="004779A2">
        <w:rPr>
          <w:rFonts w:hint="cs"/>
          <w:rtl/>
        </w:rPr>
        <w:t xml:space="preserve"> (الوثيقة 340)</w:t>
      </w:r>
    </w:p>
    <w:p w14:paraId="4DDB22C4" w14:textId="161EF2D8" w:rsidR="00835630" w:rsidRPr="00835630" w:rsidRDefault="00835630" w:rsidP="00835630">
      <w:r w:rsidRPr="00674046">
        <w:rPr>
          <w:rFonts w:hint="cs"/>
          <w:rtl/>
          <w:lang w:bidi="ar-EG"/>
        </w:rPr>
        <w:t>1.8</w:t>
      </w:r>
      <w:r w:rsidRPr="00674046">
        <w:rPr>
          <w:rtl/>
          <w:lang w:bidi="ar-EG"/>
        </w:rPr>
        <w:tab/>
      </w:r>
      <w:r w:rsidR="00BB1D56" w:rsidRPr="00674046">
        <w:rPr>
          <w:rtl/>
          <w:lang w:bidi="ar-EG"/>
        </w:rPr>
        <w:t xml:space="preserve">وباستثناء الحاشية </w:t>
      </w:r>
      <w:r w:rsidR="00DB5809" w:rsidRPr="00674046">
        <w:rPr>
          <w:rFonts w:eastAsia="SimSun"/>
          <w:lang w:eastAsia="zh-CN" w:bidi="ar"/>
        </w:rPr>
        <w:t>A91D.5 ADD</w:t>
      </w:r>
      <w:r w:rsidR="00BB1D56" w:rsidRPr="00674046">
        <w:rPr>
          <w:rtl/>
          <w:lang w:bidi="ar-EG"/>
        </w:rPr>
        <w:t xml:space="preserve">، </w:t>
      </w:r>
      <w:r w:rsidR="00BB1D56" w:rsidRPr="00674046">
        <w:rPr>
          <w:rFonts w:hint="cs"/>
          <w:b/>
          <w:bCs/>
          <w:rtl/>
        </w:rPr>
        <w:t>تمت</w:t>
      </w:r>
      <w:r w:rsidRPr="00674046">
        <w:rPr>
          <w:b/>
          <w:bCs/>
          <w:rtl/>
        </w:rPr>
        <w:t xml:space="preserve"> </w:t>
      </w:r>
      <w:r w:rsidRPr="00674046">
        <w:rPr>
          <w:rFonts w:hint="cs"/>
          <w:rtl/>
        </w:rPr>
        <w:t xml:space="preserve">في إطار القراءة </w:t>
      </w:r>
      <w:r w:rsidRPr="00674046">
        <w:rPr>
          <w:rFonts w:hint="cs"/>
          <w:rtl/>
          <w:lang w:bidi="ar-EG"/>
        </w:rPr>
        <w:t>الثانية</w:t>
      </w:r>
      <w:r w:rsidRPr="00674046">
        <w:rPr>
          <w:rFonts w:hint="cs"/>
          <w:b/>
          <w:bCs/>
          <w:rtl/>
        </w:rPr>
        <w:t xml:space="preserve"> </w:t>
      </w:r>
      <w:r w:rsidRPr="00674046">
        <w:rPr>
          <w:b/>
          <w:bCs/>
          <w:rtl/>
        </w:rPr>
        <w:t>الموافقة</w:t>
      </w:r>
      <w:r w:rsidRPr="00674046">
        <w:rPr>
          <w:rtl/>
        </w:rPr>
        <w:t xml:space="preserve"> على المجموعة </w:t>
      </w:r>
      <w:r w:rsidRPr="00674046">
        <w:rPr>
          <w:rFonts w:hint="cs"/>
          <w:rtl/>
        </w:rPr>
        <w:t>السابعة</w:t>
      </w:r>
      <w:r w:rsidRPr="00674046">
        <w:rPr>
          <w:rFonts w:hint="cs"/>
          <w:rtl/>
          <w:lang w:bidi="ar-EG"/>
        </w:rPr>
        <w:t xml:space="preserve"> عشرة</w:t>
      </w:r>
      <w:r w:rsidRPr="00674046">
        <w:rPr>
          <w:rtl/>
        </w:rPr>
        <w:t xml:space="preserve"> من النصوص المقدمة من لجنة الصياغة </w:t>
      </w:r>
      <w:r w:rsidRPr="00674046">
        <w:rPr>
          <w:lang w:bidi="ar-EG"/>
        </w:rPr>
        <w:t>(B17)</w:t>
      </w:r>
      <w:r w:rsidRPr="00674046">
        <w:rPr>
          <w:rFonts w:hint="cs"/>
          <w:rtl/>
        </w:rPr>
        <w:t xml:space="preserve"> (</w:t>
      </w:r>
      <w:r w:rsidRPr="00674046">
        <w:rPr>
          <w:rtl/>
        </w:rPr>
        <w:t>الوثيقة</w:t>
      </w:r>
      <w:r w:rsidRPr="00674046">
        <w:rPr>
          <w:rFonts w:hint="cs"/>
          <w:rtl/>
        </w:rPr>
        <w:t> </w:t>
      </w:r>
      <w:r w:rsidRPr="00674046">
        <w:rPr>
          <w:rFonts w:hint="cs"/>
          <w:rtl/>
          <w:lang w:bidi="ar-EG"/>
        </w:rPr>
        <w:t>340</w:t>
      </w:r>
      <w:r w:rsidRPr="00674046">
        <w:rPr>
          <w:rtl/>
        </w:rPr>
        <w:t>)</w:t>
      </w:r>
      <w:r w:rsidRPr="00674046">
        <w:rPr>
          <w:rFonts w:hint="cs"/>
          <w:rtl/>
          <w:lang w:bidi="ar-EG"/>
        </w:rPr>
        <w:t>.</w:t>
      </w:r>
    </w:p>
    <w:p w14:paraId="4069D135" w14:textId="632C302E" w:rsidR="00AD44F8" w:rsidRDefault="00AD44F8" w:rsidP="00A849E2">
      <w:pPr>
        <w:pStyle w:val="Heading1"/>
        <w:keepNext w:val="0"/>
        <w:keepLines w:val="0"/>
        <w:widowControl w:val="0"/>
        <w:ind w:left="1699" w:hanging="1699"/>
        <w:rPr>
          <w:rtl/>
        </w:rPr>
      </w:pPr>
      <w:r>
        <w:t>9</w:t>
      </w:r>
      <w:r>
        <w:tab/>
      </w:r>
      <w:r>
        <w:rPr>
          <w:rtl/>
        </w:rPr>
        <w:t>المجموعة الثامنة عشرة من النصوص المقدمة من لجنة الصياغة للقراءة الأولى</w:t>
      </w:r>
      <w:r>
        <w:t xml:space="preserve"> (B18)</w:t>
      </w:r>
      <w:r w:rsidR="00E373C3">
        <w:rPr>
          <w:rtl/>
        </w:rPr>
        <w:t xml:space="preserve"> </w:t>
      </w:r>
      <w:r w:rsidR="00B36A3C">
        <w:rPr>
          <w:rFonts w:hint="cs"/>
          <w:rtl/>
        </w:rPr>
        <w:t>(الوثيقة 341)</w:t>
      </w:r>
    </w:p>
    <w:p w14:paraId="6B6DE5CE" w14:textId="6BA8BD88" w:rsidR="00835630" w:rsidRDefault="00835630" w:rsidP="00B36A3C">
      <w:pPr>
        <w:rPr>
          <w:color w:val="000000"/>
        </w:rPr>
      </w:pPr>
      <w:r>
        <w:rPr>
          <w:rFonts w:hint="cs"/>
          <w:rtl/>
          <w:lang w:bidi="ar-EG"/>
        </w:rPr>
        <w:t>1.9</w:t>
      </w:r>
      <w:r>
        <w:rPr>
          <w:rtl/>
          <w:lang w:bidi="ar-EG"/>
        </w:rPr>
        <w:tab/>
      </w:r>
      <w:r w:rsidRPr="007753BA">
        <w:rPr>
          <w:rFonts w:hint="cs"/>
          <w:rtl/>
        </w:rPr>
        <w:t xml:space="preserve">عرض </w:t>
      </w:r>
      <w:r w:rsidRPr="000D47B7">
        <w:rPr>
          <w:rFonts w:hint="cs"/>
          <w:b/>
          <w:bCs/>
          <w:rtl/>
        </w:rPr>
        <w:t>رئيس لجنة الصياغة</w:t>
      </w:r>
      <w:r w:rsidRPr="007753BA">
        <w:rPr>
          <w:rFonts w:hint="cs"/>
          <w:rtl/>
        </w:rPr>
        <w:t xml:space="preserve"> الوثيقة </w:t>
      </w:r>
      <w:r w:rsidR="00B36A3C">
        <w:rPr>
          <w:rFonts w:cs="Times New Roman" w:hint="cs"/>
          <w:rtl/>
        </w:rPr>
        <w:t>341</w:t>
      </w:r>
      <w:r>
        <w:rPr>
          <w:rFonts w:hint="cs"/>
          <w:color w:val="000000"/>
          <w:rtl/>
        </w:rPr>
        <w:t>.</w:t>
      </w:r>
    </w:p>
    <w:p w14:paraId="7215F07E" w14:textId="1FA207FD" w:rsidR="00835630" w:rsidRDefault="00B36A3C" w:rsidP="00B36A3C">
      <w:pPr>
        <w:rPr>
          <w:color w:val="000000"/>
          <w:rtl/>
          <w:lang w:val="es-ES" w:bidi="ar-EG"/>
        </w:rPr>
      </w:pPr>
      <w:r>
        <w:rPr>
          <w:rFonts w:hint="cs"/>
          <w:color w:val="000000"/>
          <w:rtl/>
        </w:rPr>
        <w:t>2.9</w:t>
      </w:r>
      <w:r w:rsidR="00835630">
        <w:rPr>
          <w:color w:val="000000"/>
        </w:rPr>
        <w:tab/>
      </w:r>
      <w:r w:rsidR="00835630">
        <w:rPr>
          <w:rFonts w:hint="cs"/>
          <w:color w:val="000000"/>
          <w:rtl/>
        </w:rPr>
        <w:t>ودعا</w:t>
      </w:r>
      <w:r w:rsidR="00835630" w:rsidRPr="00552E87">
        <w:rPr>
          <w:rFonts w:hint="cs"/>
          <w:b/>
          <w:bCs/>
          <w:color w:val="000000"/>
          <w:rtl/>
        </w:rPr>
        <w:t xml:space="preserve"> الرئيس </w:t>
      </w:r>
      <w:r w:rsidR="00835630">
        <w:rPr>
          <w:rFonts w:hint="cs"/>
          <w:color w:val="000000"/>
          <w:rtl/>
          <w:lang w:val="es-ES" w:bidi="ar-EG"/>
        </w:rPr>
        <w:t xml:space="preserve">الاجتماع </w:t>
      </w:r>
      <w:r w:rsidR="00835630">
        <w:rPr>
          <w:rFonts w:hint="cs"/>
          <w:color w:val="000000"/>
          <w:rtl/>
        </w:rPr>
        <w:t xml:space="preserve">إلى النظر في الوثيقة </w:t>
      </w:r>
      <w:r>
        <w:rPr>
          <w:rFonts w:hint="cs"/>
          <w:color w:val="000000"/>
          <w:rtl/>
        </w:rPr>
        <w:t>341</w:t>
      </w:r>
      <w:r w:rsidR="00835630">
        <w:rPr>
          <w:rFonts w:hint="cs"/>
          <w:color w:val="000000"/>
          <w:rtl/>
          <w:lang w:val="es-ES" w:bidi="ar-EG"/>
        </w:rPr>
        <w:t>.</w:t>
      </w:r>
    </w:p>
    <w:p w14:paraId="1BBB1574" w14:textId="17987D74" w:rsidR="00835630" w:rsidRDefault="00B36A3C" w:rsidP="00B36A3C">
      <w:pPr>
        <w:rPr>
          <w:b/>
          <w:bCs/>
          <w:rtl/>
          <w:lang w:val="en-GB" w:bidi="ar-EG"/>
        </w:rPr>
      </w:pPr>
      <w:r w:rsidRPr="00B36A3C">
        <w:rPr>
          <w:rFonts w:hint="cs"/>
          <w:b/>
          <w:bCs/>
          <w:rtl/>
          <w:lang w:val="es-ES" w:bidi="ar-EG"/>
        </w:rPr>
        <w:t xml:space="preserve">إلغاء القرار </w:t>
      </w:r>
      <w:r w:rsidRPr="00B36A3C">
        <w:rPr>
          <w:b/>
          <w:bCs/>
          <w:lang w:val="en-GB" w:bidi="ar-EG"/>
        </w:rPr>
        <w:t>177 (WRC-19)</w:t>
      </w:r>
    </w:p>
    <w:p w14:paraId="50119518" w14:textId="533471E3" w:rsidR="00B36A3C" w:rsidRDefault="00B36A3C" w:rsidP="00B36A3C">
      <w:pPr>
        <w:rPr>
          <w:b/>
          <w:bCs/>
          <w:rtl/>
          <w:lang w:val="en-GB" w:bidi="ar-EG"/>
        </w:rPr>
      </w:pPr>
      <w:r w:rsidRPr="00B36A3C">
        <w:rPr>
          <w:rFonts w:hint="cs"/>
          <w:rtl/>
          <w:lang w:val="en-GB" w:bidi="ar-EG"/>
        </w:rPr>
        <w:t>3.9</w:t>
      </w:r>
      <w:r w:rsidRPr="00B36A3C">
        <w:rPr>
          <w:rtl/>
          <w:lang w:val="en-GB" w:bidi="ar-EG"/>
        </w:rPr>
        <w:tab/>
      </w:r>
      <w:r>
        <w:rPr>
          <w:rFonts w:hint="cs"/>
          <w:b/>
          <w:bCs/>
          <w:rtl/>
          <w:lang w:val="en-GB" w:bidi="ar-EG"/>
        </w:rPr>
        <w:t>تمت الموافقة.</w:t>
      </w:r>
    </w:p>
    <w:p w14:paraId="6B787390" w14:textId="3C56F6DA" w:rsidR="00B36A3C" w:rsidRPr="00B36A3C" w:rsidRDefault="00B36A3C" w:rsidP="00B36A3C">
      <w:pPr>
        <w:rPr>
          <w:rtl/>
          <w:lang w:val="es-ES" w:bidi="ar-EG"/>
        </w:rPr>
      </w:pPr>
      <w:r w:rsidRPr="00B36A3C">
        <w:rPr>
          <w:rFonts w:hint="cs"/>
          <w:rtl/>
          <w:lang w:val="en-GB" w:bidi="ar-EG"/>
        </w:rPr>
        <w:lastRenderedPageBreak/>
        <w:t>4.9</w:t>
      </w:r>
      <w:r w:rsidRPr="00B36A3C">
        <w:rPr>
          <w:rtl/>
          <w:lang w:val="en-GB" w:bidi="ar-EG"/>
        </w:rPr>
        <w:tab/>
      </w:r>
      <w:r w:rsidRPr="00567994">
        <w:rPr>
          <w:rFonts w:hint="cs"/>
          <w:b/>
          <w:bCs/>
          <w:rtl/>
          <w:lang w:val="en-GB" w:bidi="ar-EG"/>
        </w:rPr>
        <w:t>و</w:t>
      </w:r>
      <w:r w:rsidRPr="00B36A3C">
        <w:rPr>
          <w:rFonts w:hint="cs"/>
          <w:b/>
          <w:bCs/>
          <w:rtl/>
          <w:lang w:val="en-GB"/>
        </w:rPr>
        <w:t>جرت</w:t>
      </w:r>
      <w:r w:rsidRPr="00B36A3C">
        <w:rPr>
          <w:b/>
          <w:bCs/>
          <w:rtl/>
          <w:lang w:val="en-GB"/>
        </w:rPr>
        <w:t xml:space="preserve"> </w:t>
      </w:r>
      <w:r w:rsidRPr="00B36A3C">
        <w:rPr>
          <w:rFonts w:hint="cs"/>
          <w:rtl/>
          <w:lang w:val="en-GB"/>
        </w:rPr>
        <w:t xml:space="preserve">في إطار القراءة </w:t>
      </w:r>
      <w:r w:rsidRPr="00B36A3C">
        <w:rPr>
          <w:rFonts w:hint="cs"/>
          <w:rtl/>
          <w:lang w:val="en-GB" w:bidi="ar-EG"/>
        </w:rPr>
        <w:t>الأولى</w:t>
      </w:r>
      <w:r w:rsidRPr="00B36A3C">
        <w:rPr>
          <w:rFonts w:hint="cs"/>
          <w:b/>
          <w:bCs/>
          <w:rtl/>
          <w:lang w:val="en-GB"/>
        </w:rPr>
        <w:t xml:space="preserve"> </w:t>
      </w:r>
      <w:r w:rsidRPr="00B36A3C">
        <w:rPr>
          <w:b/>
          <w:bCs/>
          <w:rtl/>
          <w:lang w:val="en-GB"/>
        </w:rPr>
        <w:t>الموافقة</w:t>
      </w:r>
      <w:r w:rsidRPr="00B36A3C">
        <w:rPr>
          <w:rtl/>
          <w:lang w:val="en-GB"/>
        </w:rPr>
        <w:t xml:space="preserve"> على المجموعة </w:t>
      </w:r>
      <w:r w:rsidRPr="00B36A3C">
        <w:rPr>
          <w:rFonts w:hint="cs"/>
          <w:rtl/>
          <w:lang w:val="en-GB" w:bidi="ar-EG"/>
        </w:rPr>
        <w:t>الثامنة عشرة</w:t>
      </w:r>
      <w:r w:rsidRPr="00B36A3C">
        <w:rPr>
          <w:rtl/>
          <w:lang w:val="en-GB"/>
        </w:rPr>
        <w:t xml:space="preserve"> من النصوص المقدمة من لجنة الصياغة </w:t>
      </w:r>
      <w:r w:rsidRPr="00B36A3C">
        <w:rPr>
          <w:lang w:bidi="ar-EG"/>
        </w:rPr>
        <w:t>(B18)</w:t>
      </w:r>
      <w:r w:rsidRPr="00B36A3C">
        <w:rPr>
          <w:rFonts w:hint="cs"/>
          <w:rtl/>
          <w:lang w:val="en-GB"/>
        </w:rPr>
        <w:t xml:space="preserve"> (</w:t>
      </w:r>
      <w:r w:rsidRPr="00B36A3C">
        <w:rPr>
          <w:rtl/>
          <w:lang w:val="en-GB"/>
        </w:rPr>
        <w:t>الوثيقة</w:t>
      </w:r>
      <w:r w:rsidRPr="00B36A3C">
        <w:rPr>
          <w:rFonts w:hint="cs"/>
          <w:rtl/>
          <w:lang w:val="en-GB"/>
        </w:rPr>
        <w:t> </w:t>
      </w:r>
      <w:r>
        <w:rPr>
          <w:rFonts w:hint="cs"/>
          <w:rtl/>
          <w:lang w:bidi="ar-EG"/>
        </w:rPr>
        <w:t>341</w:t>
      </w:r>
      <w:r w:rsidRPr="00B36A3C">
        <w:rPr>
          <w:rtl/>
          <w:lang w:val="en-GB"/>
        </w:rPr>
        <w:t>)</w:t>
      </w:r>
      <w:r w:rsidRPr="00B36A3C">
        <w:rPr>
          <w:rFonts w:hint="cs"/>
          <w:rtl/>
          <w:lang w:val="en-GB" w:bidi="ar-EG"/>
        </w:rPr>
        <w:t>.</w:t>
      </w:r>
    </w:p>
    <w:p w14:paraId="368BBA1E" w14:textId="30C2996F" w:rsidR="00AD44F8" w:rsidRDefault="00AD44F8" w:rsidP="00835630">
      <w:pPr>
        <w:pStyle w:val="Heading1"/>
        <w:rPr>
          <w:rtl/>
        </w:rPr>
      </w:pPr>
      <w:r>
        <w:t>10</w:t>
      </w:r>
      <w:r>
        <w:tab/>
      </w:r>
      <w:r>
        <w:rPr>
          <w:rtl/>
        </w:rPr>
        <w:t>المجموعة الثامنة عشرة من النصوص المقدمة من لجنة الصياغة</w:t>
      </w:r>
      <w:r w:rsidR="00DB5809">
        <w:t>–</w:t>
      </w:r>
      <w:r>
        <w:t xml:space="preserve"> (B18)</w:t>
      </w:r>
      <w:r w:rsidR="00E373C3">
        <w:rPr>
          <w:rtl/>
        </w:rPr>
        <w:t xml:space="preserve"> </w:t>
      </w:r>
      <w:r>
        <w:rPr>
          <w:rtl/>
        </w:rPr>
        <w:t>القراءة الثانية</w:t>
      </w:r>
      <w:r w:rsidR="00B36A3C">
        <w:rPr>
          <w:rFonts w:hint="cs"/>
          <w:rtl/>
        </w:rPr>
        <w:t xml:space="preserve"> (الوثيقة 341)</w:t>
      </w:r>
    </w:p>
    <w:p w14:paraId="738754DF" w14:textId="2F98B64E" w:rsidR="00B36A3C" w:rsidRPr="00B36A3C" w:rsidRDefault="00B36A3C" w:rsidP="00B36A3C">
      <w:pPr>
        <w:rPr>
          <w:lang w:bidi="ar-EG"/>
        </w:rPr>
      </w:pPr>
      <w:r>
        <w:rPr>
          <w:rFonts w:hint="cs"/>
          <w:rtl/>
          <w:lang w:bidi="ar-EG"/>
        </w:rPr>
        <w:t>1.10</w:t>
      </w:r>
      <w:r>
        <w:rPr>
          <w:rtl/>
          <w:lang w:bidi="ar-EG"/>
        </w:rPr>
        <w:tab/>
      </w:r>
      <w:r w:rsidRPr="00B36A3C">
        <w:rPr>
          <w:rFonts w:hint="cs"/>
          <w:b/>
          <w:bCs/>
          <w:rtl/>
        </w:rPr>
        <w:t>جرت</w:t>
      </w:r>
      <w:r w:rsidRPr="00B36A3C">
        <w:rPr>
          <w:b/>
          <w:bCs/>
          <w:rtl/>
        </w:rPr>
        <w:t xml:space="preserve"> </w:t>
      </w:r>
      <w:r w:rsidRPr="00B36A3C">
        <w:rPr>
          <w:rFonts w:hint="cs"/>
          <w:rtl/>
        </w:rPr>
        <w:t xml:space="preserve">في إطار القراءة </w:t>
      </w:r>
      <w:r w:rsidRPr="00B36A3C">
        <w:rPr>
          <w:rFonts w:hint="cs"/>
          <w:rtl/>
          <w:lang w:bidi="ar-EG"/>
        </w:rPr>
        <w:t>الثانية</w:t>
      </w:r>
      <w:r w:rsidRPr="00B36A3C">
        <w:rPr>
          <w:rFonts w:hint="cs"/>
          <w:b/>
          <w:bCs/>
          <w:rtl/>
        </w:rPr>
        <w:t xml:space="preserve"> </w:t>
      </w:r>
      <w:r w:rsidRPr="00B36A3C">
        <w:rPr>
          <w:b/>
          <w:bCs/>
          <w:rtl/>
        </w:rPr>
        <w:t>الموافقة</w:t>
      </w:r>
      <w:r w:rsidRPr="00B36A3C">
        <w:rPr>
          <w:rtl/>
        </w:rPr>
        <w:t xml:space="preserve"> على المجموعة </w:t>
      </w:r>
      <w:r w:rsidRPr="00B36A3C">
        <w:rPr>
          <w:rFonts w:hint="cs"/>
          <w:rtl/>
          <w:lang w:bidi="ar-EG"/>
        </w:rPr>
        <w:t>الثامنة عشرة</w:t>
      </w:r>
      <w:r w:rsidRPr="00B36A3C">
        <w:rPr>
          <w:rtl/>
        </w:rPr>
        <w:t xml:space="preserve"> من النصوص المقدمة من لجنة الصياغة </w:t>
      </w:r>
      <w:r w:rsidRPr="00B36A3C">
        <w:rPr>
          <w:lang w:bidi="ar-EG"/>
        </w:rPr>
        <w:t>(B18)</w:t>
      </w:r>
      <w:r w:rsidRPr="00B36A3C">
        <w:rPr>
          <w:rFonts w:hint="cs"/>
          <w:rtl/>
        </w:rPr>
        <w:t xml:space="preserve"> (</w:t>
      </w:r>
      <w:r w:rsidRPr="00B36A3C">
        <w:rPr>
          <w:rtl/>
        </w:rPr>
        <w:t>الوثيقة</w:t>
      </w:r>
      <w:r w:rsidRPr="00B36A3C">
        <w:rPr>
          <w:rFonts w:hint="cs"/>
          <w:rtl/>
        </w:rPr>
        <w:t> </w:t>
      </w:r>
      <w:r>
        <w:rPr>
          <w:rFonts w:hint="cs"/>
          <w:rtl/>
          <w:lang w:bidi="ar-EG"/>
        </w:rPr>
        <w:t>341</w:t>
      </w:r>
      <w:r w:rsidRPr="00B36A3C">
        <w:rPr>
          <w:rtl/>
        </w:rPr>
        <w:t>)</w:t>
      </w:r>
      <w:r w:rsidRPr="00B36A3C">
        <w:rPr>
          <w:rFonts w:hint="cs"/>
          <w:rtl/>
          <w:lang w:bidi="ar-EG"/>
        </w:rPr>
        <w:t>.</w:t>
      </w:r>
    </w:p>
    <w:p w14:paraId="296FDEE7" w14:textId="0979DE94" w:rsidR="00AD44F8" w:rsidRDefault="00AD44F8" w:rsidP="00A849E2">
      <w:pPr>
        <w:pStyle w:val="Heading1"/>
        <w:keepNext w:val="0"/>
        <w:keepLines w:val="0"/>
        <w:widowControl w:val="0"/>
        <w:ind w:left="1699" w:hanging="1699"/>
        <w:rPr>
          <w:rtl/>
        </w:rPr>
      </w:pPr>
      <w:r>
        <w:t>11</w:t>
      </w:r>
      <w:r>
        <w:tab/>
      </w:r>
      <w:r>
        <w:rPr>
          <w:rtl/>
        </w:rPr>
        <w:t>المجموعة التاسعة عشرة من النصوص المقدمة من لجنة الصياغة للقراءة الأولى</w:t>
      </w:r>
      <w:r>
        <w:t xml:space="preserve"> (B19)</w:t>
      </w:r>
      <w:r w:rsidR="00B36A3C">
        <w:rPr>
          <w:rFonts w:hint="cs"/>
          <w:rtl/>
        </w:rPr>
        <w:t xml:space="preserve"> (الوثيقة 342)</w:t>
      </w:r>
    </w:p>
    <w:p w14:paraId="0005FC78" w14:textId="5B701D2E" w:rsidR="00BB1D56" w:rsidRPr="00BB1D56" w:rsidRDefault="00B36A3C" w:rsidP="00BB1D56">
      <w:pPr>
        <w:rPr>
          <w:color w:val="000000"/>
          <w:lang w:val="en"/>
        </w:rPr>
      </w:pPr>
      <w:r>
        <w:rPr>
          <w:rFonts w:hint="cs"/>
          <w:rtl/>
          <w:lang w:bidi="ar-EG"/>
        </w:rPr>
        <w:t>1.11</w:t>
      </w:r>
      <w:r>
        <w:rPr>
          <w:rtl/>
          <w:lang w:bidi="ar-EG"/>
        </w:rPr>
        <w:tab/>
      </w:r>
      <w:r w:rsidRPr="007753BA">
        <w:rPr>
          <w:rFonts w:hint="cs"/>
          <w:rtl/>
        </w:rPr>
        <w:t xml:space="preserve">عرض </w:t>
      </w:r>
      <w:r w:rsidRPr="000D47B7">
        <w:rPr>
          <w:rFonts w:hint="cs"/>
          <w:b/>
          <w:bCs/>
          <w:rtl/>
        </w:rPr>
        <w:t>رئيس لجنة الصياغة</w:t>
      </w:r>
      <w:r w:rsidRPr="007753BA">
        <w:rPr>
          <w:rFonts w:hint="cs"/>
          <w:rtl/>
        </w:rPr>
        <w:t xml:space="preserve"> الوثيقة </w:t>
      </w:r>
      <w:r>
        <w:rPr>
          <w:rFonts w:cs="Times New Roman" w:hint="cs"/>
          <w:rtl/>
        </w:rPr>
        <w:t>342</w:t>
      </w:r>
      <w:r>
        <w:rPr>
          <w:rFonts w:hint="cs"/>
          <w:color w:val="000000"/>
          <w:rtl/>
        </w:rPr>
        <w:t>.</w:t>
      </w:r>
      <w:r w:rsidR="00BB1D56" w:rsidRPr="00BB1D56">
        <w:rPr>
          <w:rFonts w:ascii="Segoe UI" w:hAnsi="Segoe UI" w:cs="Segoe UI"/>
          <w:sz w:val="21"/>
          <w:szCs w:val="21"/>
          <w:rtl/>
          <w:lang w:val="en" w:eastAsia="en-GB" w:bidi="ar"/>
        </w:rPr>
        <w:t xml:space="preserve"> </w:t>
      </w:r>
      <w:r w:rsidR="00BB1D56" w:rsidRPr="00BB1D56">
        <w:rPr>
          <w:color w:val="000000"/>
          <w:rtl/>
          <w:lang w:bidi="ar"/>
        </w:rPr>
        <w:t>وأوضح أن أقواس</w:t>
      </w:r>
      <w:r w:rsidR="00BB1D56">
        <w:rPr>
          <w:rFonts w:hint="cs"/>
          <w:color w:val="000000"/>
          <w:rtl/>
          <w:lang w:bidi="ar"/>
        </w:rPr>
        <w:t>اً</w:t>
      </w:r>
      <w:r w:rsidR="00BB1D56" w:rsidRPr="00BB1D56">
        <w:rPr>
          <w:color w:val="000000"/>
          <w:rtl/>
          <w:lang w:bidi="ar"/>
        </w:rPr>
        <w:t xml:space="preserve"> معقوفة قد أ</w:t>
      </w:r>
      <w:r w:rsidR="00BB1D56">
        <w:rPr>
          <w:rFonts w:hint="cs"/>
          <w:color w:val="000000"/>
          <w:rtl/>
          <w:lang w:bidi="ar"/>
        </w:rPr>
        <w:t>ُ</w:t>
      </w:r>
      <w:r w:rsidR="00BB1D56" w:rsidRPr="00BB1D56">
        <w:rPr>
          <w:color w:val="000000"/>
          <w:rtl/>
          <w:lang w:bidi="ar"/>
        </w:rPr>
        <w:t xml:space="preserve">درجت في الوثيقة حول بعض التواريخ لأغراض </w:t>
      </w:r>
      <w:r w:rsidR="00BB1D56">
        <w:rPr>
          <w:rFonts w:hint="cs"/>
          <w:color w:val="000000"/>
          <w:rtl/>
          <w:lang w:bidi="ar"/>
        </w:rPr>
        <w:t>محض صياغية</w:t>
      </w:r>
      <w:r w:rsidR="00BB1D56" w:rsidRPr="00BB1D56">
        <w:rPr>
          <w:color w:val="000000"/>
          <w:rtl/>
          <w:lang w:bidi="ar"/>
        </w:rPr>
        <w:t xml:space="preserve">، في </w:t>
      </w:r>
      <w:r w:rsidR="00BB1D56">
        <w:rPr>
          <w:rFonts w:hint="cs"/>
          <w:color w:val="000000"/>
          <w:rtl/>
          <w:lang w:bidi="ar"/>
        </w:rPr>
        <w:t>المواضع</w:t>
      </w:r>
      <w:r w:rsidR="00BB1D56" w:rsidRPr="00BB1D56">
        <w:rPr>
          <w:color w:val="000000"/>
          <w:rtl/>
          <w:lang w:bidi="ar"/>
        </w:rPr>
        <w:t xml:space="preserve"> التي </w:t>
      </w:r>
      <w:r w:rsidR="00BB1D56">
        <w:rPr>
          <w:rFonts w:hint="cs"/>
          <w:color w:val="000000"/>
          <w:rtl/>
          <w:lang w:bidi="ar"/>
        </w:rPr>
        <w:t>أحيلَ</w:t>
      </w:r>
      <w:r w:rsidR="00BB1D56" w:rsidRPr="00BB1D56">
        <w:rPr>
          <w:color w:val="000000"/>
          <w:rtl/>
          <w:lang w:bidi="ar"/>
        </w:rPr>
        <w:t xml:space="preserve"> فيها إلى قرارات أخرى لم يختتم العمل بشأنها بعد. ‏وبمجرد تجميعها في الوثائق الختامية، </w:t>
      </w:r>
      <w:r w:rsidR="00BB1D56">
        <w:rPr>
          <w:rFonts w:hint="cs"/>
          <w:color w:val="000000"/>
          <w:rtl/>
          <w:lang w:bidi="ar"/>
        </w:rPr>
        <w:t>س</w:t>
      </w:r>
      <w:r w:rsidR="00BB1D56" w:rsidRPr="00BB1D56">
        <w:rPr>
          <w:color w:val="000000"/>
          <w:rtl/>
          <w:lang w:bidi="ar"/>
        </w:rPr>
        <w:t>ي</w:t>
      </w:r>
      <w:r w:rsidR="00BB1D56">
        <w:rPr>
          <w:rFonts w:hint="cs"/>
          <w:color w:val="000000"/>
          <w:rtl/>
          <w:lang w:bidi="ar"/>
        </w:rPr>
        <w:t>ُ</w:t>
      </w:r>
      <w:r w:rsidR="00BB1D56" w:rsidRPr="00BB1D56">
        <w:rPr>
          <w:color w:val="000000"/>
          <w:rtl/>
          <w:lang w:bidi="ar"/>
        </w:rPr>
        <w:t xml:space="preserve">حتفظ </w:t>
      </w:r>
      <w:r w:rsidR="00BB1D56">
        <w:rPr>
          <w:rFonts w:hint="cs"/>
          <w:color w:val="000000"/>
          <w:rtl/>
          <w:lang w:bidi="ar"/>
        </w:rPr>
        <w:t>بالإحالات</w:t>
      </w:r>
      <w:r w:rsidR="00BB1D56" w:rsidRPr="00BB1D56">
        <w:rPr>
          <w:color w:val="000000"/>
          <w:rtl/>
          <w:lang w:bidi="ar"/>
        </w:rPr>
        <w:t xml:space="preserve"> الصحيحة.</w:t>
      </w:r>
      <w:r w:rsidR="00BB1D56" w:rsidRPr="00BB1D56">
        <w:rPr>
          <w:color w:val="000000"/>
          <w:cs/>
          <w:lang w:bidi="ar"/>
        </w:rPr>
        <w:t>‎</w:t>
      </w:r>
    </w:p>
    <w:p w14:paraId="6857D97C" w14:textId="0C0F4D67" w:rsidR="00B36A3C" w:rsidRDefault="00B36A3C" w:rsidP="00B36A3C">
      <w:pPr>
        <w:rPr>
          <w:color w:val="000000"/>
          <w:rtl/>
          <w:lang w:val="es-ES" w:bidi="ar-EG"/>
        </w:rPr>
      </w:pPr>
      <w:r>
        <w:rPr>
          <w:rFonts w:hint="cs"/>
          <w:color w:val="000000"/>
          <w:rtl/>
        </w:rPr>
        <w:t>2.11</w:t>
      </w:r>
      <w:r>
        <w:rPr>
          <w:color w:val="000000"/>
        </w:rPr>
        <w:tab/>
      </w:r>
      <w:r>
        <w:rPr>
          <w:rFonts w:hint="cs"/>
          <w:color w:val="000000"/>
          <w:rtl/>
        </w:rPr>
        <w:t>ودعا</w:t>
      </w:r>
      <w:r w:rsidRPr="00552E87">
        <w:rPr>
          <w:rFonts w:hint="cs"/>
          <w:b/>
          <w:bCs/>
          <w:color w:val="000000"/>
          <w:rtl/>
        </w:rPr>
        <w:t xml:space="preserve"> الرئيس </w:t>
      </w:r>
      <w:r>
        <w:rPr>
          <w:rFonts w:hint="cs"/>
          <w:color w:val="000000"/>
          <w:rtl/>
          <w:lang w:val="es-ES" w:bidi="ar-EG"/>
        </w:rPr>
        <w:t xml:space="preserve">الاجتماع </w:t>
      </w:r>
      <w:r>
        <w:rPr>
          <w:rFonts w:hint="cs"/>
          <w:color w:val="000000"/>
          <w:rtl/>
        </w:rPr>
        <w:t xml:space="preserve">إلى النظر في الوثيقة </w:t>
      </w:r>
      <w:r>
        <w:rPr>
          <w:rFonts w:cs="Times New Roman" w:hint="cs"/>
          <w:rtl/>
        </w:rPr>
        <w:t>342</w:t>
      </w:r>
      <w:r>
        <w:rPr>
          <w:rFonts w:hint="cs"/>
          <w:color w:val="000000"/>
          <w:rtl/>
          <w:lang w:val="es-ES" w:bidi="ar-EG"/>
        </w:rPr>
        <w:t>.</w:t>
      </w:r>
    </w:p>
    <w:p w14:paraId="709211D6" w14:textId="177ACEF7" w:rsidR="00640428" w:rsidRPr="007B2AB9" w:rsidRDefault="00F041F9" w:rsidP="00640428">
      <w:pPr>
        <w:rPr>
          <w:b/>
          <w:bCs/>
          <w:spacing w:val="4"/>
          <w:rtl/>
          <w:lang w:val="en-GB" w:bidi="ar-EG"/>
        </w:rPr>
      </w:pPr>
      <w:r w:rsidRPr="007B2AB9">
        <w:rPr>
          <w:rFonts w:hint="cs"/>
          <w:b/>
          <w:bCs/>
          <w:spacing w:val="4"/>
          <w:rtl/>
          <w:lang w:bidi="ar-EG"/>
        </w:rPr>
        <w:t xml:space="preserve">المادة 5 (تعديل الأرقام </w:t>
      </w:r>
      <w:r w:rsidRPr="007B2AB9">
        <w:rPr>
          <w:b/>
          <w:bCs/>
          <w:spacing w:val="4"/>
          <w:lang w:bidi="ar-EG"/>
        </w:rPr>
        <w:t>197A.5</w:t>
      </w:r>
      <w:r w:rsidRPr="007B2AB9">
        <w:rPr>
          <w:rFonts w:hint="cs"/>
          <w:b/>
          <w:bCs/>
          <w:spacing w:val="4"/>
          <w:rtl/>
          <w:lang w:bidi="ar-EG"/>
        </w:rPr>
        <w:t xml:space="preserve"> و</w:t>
      </w:r>
      <w:r w:rsidRPr="007B2AB9">
        <w:rPr>
          <w:b/>
          <w:bCs/>
          <w:spacing w:val="4"/>
          <w:lang w:bidi="ar-EG"/>
        </w:rPr>
        <w:t>312</w:t>
      </w:r>
      <w:r w:rsidR="00640428" w:rsidRPr="007B2AB9">
        <w:rPr>
          <w:b/>
          <w:bCs/>
          <w:spacing w:val="4"/>
          <w:lang w:bidi="ar-EG"/>
        </w:rPr>
        <w:t>A</w:t>
      </w:r>
      <w:r w:rsidRPr="007B2AB9">
        <w:rPr>
          <w:b/>
          <w:bCs/>
          <w:spacing w:val="4"/>
          <w:lang w:bidi="ar-EG"/>
        </w:rPr>
        <w:t>.5</w:t>
      </w:r>
      <w:r w:rsidRPr="007B2AB9">
        <w:rPr>
          <w:rFonts w:hint="cs"/>
          <w:b/>
          <w:bCs/>
          <w:spacing w:val="4"/>
          <w:rtl/>
          <w:lang w:bidi="ar-EG"/>
        </w:rPr>
        <w:t xml:space="preserve"> و</w:t>
      </w:r>
      <w:r w:rsidRPr="007B2AB9">
        <w:rPr>
          <w:b/>
          <w:bCs/>
          <w:spacing w:val="4"/>
          <w:lang w:bidi="ar-EG"/>
        </w:rPr>
        <w:t>351A.5</w:t>
      </w:r>
      <w:r w:rsidRPr="007B2AB9">
        <w:rPr>
          <w:rFonts w:hint="cs"/>
          <w:b/>
          <w:bCs/>
          <w:spacing w:val="4"/>
          <w:rtl/>
          <w:lang w:bidi="ar-EG"/>
        </w:rPr>
        <w:t xml:space="preserve"> و</w:t>
      </w:r>
      <w:r w:rsidRPr="007B2AB9">
        <w:rPr>
          <w:b/>
          <w:bCs/>
          <w:spacing w:val="4"/>
          <w:lang w:bidi="ar-EG"/>
        </w:rPr>
        <w:t>353A.5</w:t>
      </w:r>
      <w:r w:rsidRPr="007B2AB9">
        <w:rPr>
          <w:rFonts w:hint="cs"/>
          <w:b/>
          <w:bCs/>
          <w:spacing w:val="4"/>
          <w:rtl/>
          <w:lang w:bidi="ar-EG"/>
        </w:rPr>
        <w:t xml:space="preserve"> و</w:t>
      </w:r>
      <w:r w:rsidRPr="007B2AB9">
        <w:rPr>
          <w:b/>
          <w:bCs/>
          <w:spacing w:val="4"/>
          <w:lang w:bidi="ar-EG"/>
        </w:rPr>
        <w:t>357A.5</w:t>
      </w:r>
      <w:r w:rsidRPr="007B2AB9">
        <w:rPr>
          <w:rFonts w:hint="cs"/>
          <w:b/>
          <w:bCs/>
          <w:spacing w:val="4"/>
          <w:rtl/>
          <w:lang w:bidi="ar-EG"/>
        </w:rPr>
        <w:t xml:space="preserve"> و</w:t>
      </w:r>
      <w:r w:rsidRPr="007B2AB9">
        <w:rPr>
          <w:b/>
          <w:bCs/>
          <w:spacing w:val="4"/>
          <w:lang w:bidi="ar-EG"/>
        </w:rPr>
        <w:t>379D.5</w:t>
      </w:r>
      <w:r w:rsidRPr="007B2AB9">
        <w:rPr>
          <w:rFonts w:hint="cs"/>
          <w:b/>
          <w:bCs/>
          <w:spacing w:val="4"/>
          <w:rtl/>
          <w:lang w:bidi="ar-EG"/>
        </w:rPr>
        <w:t xml:space="preserve"> و</w:t>
      </w:r>
      <w:r w:rsidRPr="007B2AB9">
        <w:rPr>
          <w:b/>
          <w:bCs/>
          <w:spacing w:val="4"/>
          <w:lang w:bidi="ar-EG"/>
        </w:rPr>
        <w:t>389A.5</w:t>
      </w:r>
      <w:r w:rsidRPr="007B2AB9">
        <w:rPr>
          <w:rFonts w:hint="cs"/>
          <w:b/>
          <w:bCs/>
          <w:spacing w:val="4"/>
          <w:rtl/>
          <w:lang w:bidi="ar-EG"/>
        </w:rPr>
        <w:t xml:space="preserve"> و</w:t>
      </w:r>
      <w:r w:rsidRPr="007B2AB9">
        <w:rPr>
          <w:b/>
          <w:bCs/>
          <w:spacing w:val="4"/>
          <w:lang w:bidi="ar-EG"/>
        </w:rPr>
        <w:t>389C.5</w:t>
      </w:r>
      <w:r w:rsidRPr="007B2AB9">
        <w:rPr>
          <w:rFonts w:hint="cs"/>
          <w:b/>
          <w:bCs/>
          <w:spacing w:val="4"/>
          <w:rtl/>
          <w:lang w:bidi="ar-EG"/>
        </w:rPr>
        <w:t xml:space="preserve"> و</w:t>
      </w:r>
      <w:r w:rsidRPr="007B2AB9">
        <w:rPr>
          <w:b/>
          <w:bCs/>
          <w:spacing w:val="4"/>
          <w:lang w:bidi="ar-EG"/>
        </w:rPr>
        <w:t>436.5</w:t>
      </w:r>
      <w:r w:rsidRPr="007B2AB9">
        <w:rPr>
          <w:rFonts w:hint="cs"/>
          <w:b/>
          <w:bCs/>
          <w:spacing w:val="4"/>
          <w:rtl/>
          <w:lang w:bidi="ar-EG"/>
        </w:rPr>
        <w:t xml:space="preserve"> و</w:t>
      </w:r>
      <w:r w:rsidRPr="007B2AB9">
        <w:rPr>
          <w:b/>
          <w:bCs/>
          <w:spacing w:val="4"/>
          <w:lang w:bidi="ar-EG"/>
        </w:rPr>
        <w:t>446A.5</w:t>
      </w:r>
      <w:r w:rsidRPr="007B2AB9">
        <w:rPr>
          <w:rFonts w:hint="cs"/>
          <w:b/>
          <w:bCs/>
          <w:spacing w:val="4"/>
          <w:rtl/>
          <w:lang w:bidi="ar-EG"/>
        </w:rPr>
        <w:t xml:space="preserve"> و</w:t>
      </w:r>
      <w:r w:rsidRPr="007B2AB9">
        <w:rPr>
          <w:b/>
          <w:bCs/>
          <w:spacing w:val="4"/>
          <w:lang w:bidi="ar-EG"/>
        </w:rPr>
        <w:t>447.5</w:t>
      </w:r>
      <w:r w:rsidRPr="007B2AB9">
        <w:rPr>
          <w:rFonts w:hint="cs"/>
          <w:b/>
          <w:bCs/>
          <w:spacing w:val="4"/>
          <w:rtl/>
          <w:lang w:bidi="ar-EG"/>
        </w:rPr>
        <w:t xml:space="preserve"> و</w:t>
      </w:r>
      <w:r w:rsidRPr="007B2AB9">
        <w:rPr>
          <w:b/>
          <w:bCs/>
          <w:spacing w:val="4"/>
          <w:lang w:bidi="ar-EG"/>
        </w:rPr>
        <w:t>447F.5</w:t>
      </w:r>
      <w:r w:rsidRPr="007B2AB9">
        <w:rPr>
          <w:rFonts w:hint="cs"/>
          <w:b/>
          <w:bCs/>
          <w:spacing w:val="4"/>
          <w:rtl/>
          <w:lang w:bidi="ar-EG"/>
        </w:rPr>
        <w:t xml:space="preserve"> و</w:t>
      </w:r>
      <w:r w:rsidRPr="007B2AB9">
        <w:rPr>
          <w:b/>
          <w:bCs/>
          <w:spacing w:val="4"/>
          <w:lang w:bidi="ar-EG"/>
        </w:rPr>
        <w:t>450A.5</w:t>
      </w:r>
      <w:r w:rsidRPr="007B2AB9">
        <w:rPr>
          <w:rFonts w:hint="cs"/>
          <w:b/>
          <w:bCs/>
          <w:spacing w:val="4"/>
          <w:rtl/>
          <w:lang w:bidi="ar-EG"/>
        </w:rPr>
        <w:t xml:space="preserve"> و</w:t>
      </w:r>
      <w:r w:rsidRPr="007B2AB9">
        <w:rPr>
          <w:b/>
          <w:bCs/>
          <w:spacing w:val="4"/>
          <w:lang w:bidi="ar-EG"/>
        </w:rPr>
        <w:t>457A.5</w:t>
      </w:r>
      <w:r w:rsidRPr="007B2AB9">
        <w:rPr>
          <w:rFonts w:hint="cs"/>
          <w:b/>
          <w:bCs/>
          <w:spacing w:val="4"/>
          <w:rtl/>
          <w:lang w:bidi="ar-EG"/>
        </w:rPr>
        <w:t xml:space="preserve"> و</w:t>
      </w:r>
      <w:r w:rsidRPr="007B2AB9">
        <w:rPr>
          <w:b/>
          <w:bCs/>
          <w:spacing w:val="4"/>
          <w:lang w:bidi="ar-EG"/>
        </w:rPr>
        <w:t>457B.5</w:t>
      </w:r>
      <w:r w:rsidRPr="007B2AB9">
        <w:rPr>
          <w:rFonts w:hint="cs"/>
          <w:b/>
          <w:bCs/>
          <w:spacing w:val="4"/>
          <w:rtl/>
          <w:lang w:bidi="ar-EG"/>
        </w:rPr>
        <w:t xml:space="preserve"> و</w:t>
      </w:r>
      <w:r w:rsidRPr="007B2AB9">
        <w:rPr>
          <w:b/>
          <w:bCs/>
          <w:spacing w:val="4"/>
          <w:lang w:bidi="ar-EG"/>
        </w:rPr>
        <w:t>506A.5</w:t>
      </w:r>
      <w:r w:rsidRPr="007B2AB9">
        <w:rPr>
          <w:rFonts w:hint="cs"/>
          <w:b/>
          <w:bCs/>
          <w:spacing w:val="4"/>
          <w:rtl/>
          <w:lang w:bidi="ar-EG"/>
        </w:rPr>
        <w:t xml:space="preserve"> و</w:t>
      </w:r>
      <w:r w:rsidRPr="007B2AB9">
        <w:rPr>
          <w:b/>
          <w:bCs/>
          <w:spacing w:val="4"/>
          <w:lang w:bidi="ar-EG"/>
        </w:rPr>
        <w:t>506B.5</w:t>
      </w:r>
      <w:r w:rsidRPr="007B2AB9">
        <w:rPr>
          <w:rFonts w:hint="cs"/>
          <w:b/>
          <w:bCs/>
          <w:spacing w:val="4"/>
          <w:rtl/>
          <w:lang w:bidi="ar-EG"/>
        </w:rPr>
        <w:t xml:space="preserve"> و</w:t>
      </w:r>
      <w:r w:rsidRPr="007B2AB9">
        <w:rPr>
          <w:b/>
          <w:bCs/>
          <w:spacing w:val="4"/>
          <w:lang w:bidi="ar-EG"/>
        </w:rPr>
        <w:t>517A.5</w:t>
      </w:r>
      <w:r w:rsidRPr="007B2AB9">
        <w:rPr>
          <w:rFonts w:hint="cs"/>
          <w:b/>
          <w:bCs/>
          <w:spacing w:val="4"/>
          <w:rtl/>
          <w:lang w:bidi="ar-EG"/>
        </w:rPr>
        <w:t xml:space="preserve"> و</w:t>
      </w:r>
      <w:r w:rsidRPr="007B2AB9">
        <w:rPr>
          <w:b/>
          <w:bCs/>
          <w:spacing w:val="4"/>
          <w:lang w:bidi="ar-EG"/>
        </w:rPr>
        <w:t>530E.5</w:t>
      </w:r>
      <w:r w:rsidRPr="007B2AB9">
        <w:rPr>
          <w:rFonts w:hint="cs"/>
          <w:b/>
          <w:bCs/>
          <w:spacing w:val="4"/>
          <w:rtl/>
          <w:lang w:bidi="ar-EG"/>
        </w:rPr>
        <w:t xml:space="preserve"> و</w:t>
      </w:r>
      <w:r w:rsidR="00640428" w:rsidRPr="007B2AB9">
        <w:rPr>
          <w:b/>
          <w:bCs/>
          <w:spacing w:val="4"/>
          <w:lang w:bidi="ar-EG"/>
        </w:rPr>
        <w:t>532AA.5</w:t>
      </w:r>
      <w:r w:rsidR="00640428" w:rsidRPr="007B2AB9">
        <w:rPr>
          <w:rFonts w:hint="cs"/>
          <w:b/>
          <w:bCs/>
          <w:spacing w:val="4"/>
          <w:rtl/>
          <w:lang w:bidi="ar-EG"/>
        </w:rPr>
        <w:t xml:space="preserve"> و</w:t>
      </w:r>
      <w:r w:rsidR="00640428" w:rsidRPr="007B2AB9">
        <w:rPr>
          <w:b/>
          <w:bCs/>
          <w:spacing w:val="4"/>
          <w:lang w:bidi="ar-EG"/>
        </w:rPr>
        <w:t>532AB.5</w:t>
      </w:r>
      <w:r w:rsidR="00640428" w:rsidRPr="007B2AB9">
        <w:rPr>
          <w:rFonts w:hint="cs"/>
          <w:b/>
          <w:bCs/>
          <w:spacing w:val="4"/>
          <w:rtl/>
          <w:lang w:bidi="ar-EG"/>
        </w:rPr>
        <w:t xml:space="preserve"> و</w:t>
      </w:r>
      <w:r w:rsidR="00640428" w:rsidRPr="007B2AB9">
        <w:rPr>
          <w:b/>
          <w:bCs/>
          <w:spacing w:val="4"/>
          <w:lang w:bidi="ar-EG"/>
        </w:rPr>
        <w:t>534A.5</w:t>
      </w:r>
      <w:r w:rsidR="00640428" w:rsidRPr="007B2AB9">
        <w:rPr>
          <w:rFonts w:hint="cs"/>
          <w:b/>
          <w:bCs/>
          <w:spacing w:val="4"/>
          <w:rtl/>
          <w:lang w:bidi="ar-EG"/>
        </w:rPr>
        <w:t xml:space="preserve"> و</w:t>
      </w:r>
      <w:r w:rsidR="00640428" w:rsidRPr="007B2AB9">
        <w:rPr>
          <w:b/>
          <w:bCs/>
          <w:spacing w:val="4"/>
          <w:lang w:bidi="ar-EG"/>
        </w:rPr>
        <w:t>536A.5</w:t>
      </w:r>
      <w:r w:rsidR="00640428" w:rsidRPr="007B2AB9">
        <w:rPr>
          <w:rFonts w:hint="cs"/>
          <w:b/>
          <w:bCs/>
          <w:spacing w:val="4"/>
          <w:rtl/>
          <w:lang w:bidi="ar-EG"/>
        </w:rPr>
        <w:t xml:space="preserve"> و</w:t>
      </w:r>
      <w:r w:rsidR="00640428" w:rsidRPr="007B2AB9">
        <w:rPr>
          <w:b/>
          <w:bCs/>
          <w:spacing w:val="4"/>
          <w:lang w:bidi="ar-EG"/>
        </w:rPr>
        <w:t>543B.5</w:t>
      </w:r>
      <w:r w:rsidR="00640428" w:rsidRPr="007B2AB9">
        <w:rPr>
          <w:rFonts w:hint="cs"/>
          <w:b/>
          <w:bCs/>
          <w:spacing w:val="4"/>
          <w:rtl/>
          <w:lang w:bidi="ar-EG"/>
        </w:rPr>
        <w:t xml:space="preserve"> و</w:t>
      </w:r>
      <w:r w:rsidR="00640428" w:rsidRPr="007B2AB9">
        <w:rPr>
          <w:b/>
          <w:bCs/>
          <w:spacing w:val="4"/>
          <w:lang w:bidi="ar-EG"/>
        </w:rPr>
        <w:t>550B.5</w:t>
      </w:r>
      <w:r w:rsidR="00640428" w:rsidRPr="007B2AB9">
        <w:rPr>
          <w:rFonts w:hint="cs"/>
          <w:b/>
          <w:bCs/>
          <w:spacing w:val="4"/>
          <w:rtl/>
          <w:lang w:bidi="ar-EG"/>
        </w:rPr>
        <w:t xml:space="preserve"> و</w:t>
      </w:r>
      <w:r w:rsidR="00640428" w:rsidRPr="007B2AB9">
        <w:rPr>
          <w:b/>
          <w:bCs/>
          <w:spacing w:val="4"/>
          <w:lang w:bidi="ar-EG"/>
        </w:rPr>
        <w:t>550D.5</w:t>
      </w:r>
      <w:r w:rsidR="00640428" w:rsidRPr="007B2AB9">
        <w:rPr>
          <w:rFonts w:hint="cs"/>
          <w:b/>
          <w:bCs/>
          <w:spacing w:val="4"/>
          <w:rtl/>
          <w:lang w:bidi="ar-EG"/>
        </w:rPr>
        <w:t xml:space="preserve"> و</w:t>
      </w:r>
      <w:r w:rsidR="00640428" w:rsidRPr="007B2AB9">
        <w:rPr>
          <w:b/>
          <w:bCs/>
          <w:spacing w:val="4"/>
          <w:lang w:bidi="ar-EG"/>
        </w:rPr>
        <w:t>553B.5</w:t>
      </w:r>
      <w:r w:rsidR="00640428" w:rsidRPr="007B2AB9">
        <w:rPr>
          <w:rFonts w:hint="cs"/>
          <w:b/>
          <w:bCs/>
          <w:spacing w:val="4"/>
          <w:rtl/>
          <w:lang w:bidi="ar-EG"/>
        </w:rPr>
        <w:t xml:space="preserve"> و</w:t>
      </w:r>
      <w:r w:rsidR="00640428" w:rsidRPr="007B2AB9">
        <w:rPr>
          <w:b/>
          <w:bCs/>
          <w:spacing w:val="4"/>
          <w:lang w:bidi="ar-EG"/>
        </w:rPr>
        <w:t>559AA.5</w:t>
      </w:r>
      <w:r w:rsidR="00640428" w:rsidRPr="007B2AB9">
        <w:rPr>
          <w:rFonts w:hint="cs"/>
          <w:b/>
          <w:bCs/>
          <w:spacing w:val="4"/>
          <w:rtl/>
          <w:lang w:bidi="ar-EG"/>
        </w:rPr>
        <w:t>)؛ المادة</w:t>
      </w:r>
      <w:r w:rsidR="007C79B1" w:rsidRPr="007B2AB9">
        <w:rPr>
          <w:rFonts w:hint="cs"/>
          <w:b/>
          <w:bCs/>
          <w:spacing w:val="4"/>
          <w:rtl/>
          <w:lang w:bidi="ar-EG"/>
        </w:rPr>
        <w:t xml:space="preserve"> </w:t>
      </w:r>
      <w:r w:rsidR="007C79B1" w:rsidRPr="007B2AB9">
        <w:rPr>
          <w:b/>
          <w:bCs/>
          <w:spacing w:val="4"/>
          <w:lang w:bidi="ar-EG"/>
        </w:rPr>
        <w:t>48</w:t>
      </w:r>
      <w:r w:rsidR="00640428" w:rsidRPr="007B2AB9">
        <w:rPr>
          <w:rFonts w:hint="cs"/>
          <w:b/>
          <w:bCs/>
          <w:spacing w:val="4"/>
          <w:rtl/>
          <w:lang w:bidi="ar-EG"/>
        </w:rPr>
        <w:t xml:space="preserve"> </w:t>
      </w:r>
      <w:r w:rsidR="007C79B1" w:rsidRPr="007B2AB9">
        <w:rPr>
          <w:rFonts w:hint="cs"/>
          <w:b/>
          <w:bCs/>
          <w:spacing w:val="4"/>
          <w:rtl/>
          <w:lang w:bidi="ar-EG"/>
        </w:rPr>
        <w:t>(</w:t>
      </w:r>
      <w:r w:rsidR="007C79B1" w:rsidRPr="007B2AB9">
        <w:rPr>
          <w:rFonts w:hint="cs"/>
          <w:b/>
          <w:bCs/>
          <w:spacing w:val="4"/>
          <w:rtl/>
        </w:rPr>
        <w:t xml:space="preserve">تعديل الرقم </w:t>
      </w:r>
      <w:r w:rsidR="007C79B1" w:rsidRPr="007B2AB9">
        <w:rPr>
          <w:b/>
          <w:bCs/>
          <w:spacing w:val="4"/>
        </w:rPr>
        <w:t>7.48</w:t>
      </w:r>
      <w:r w:rsidR="007C79B1" w:rsidRPr="007B2AB9">
        <w:rPr>
          <w:rFonts w:hint="cs"/>
          <w:b/>
          <w:bCs/>
          <w:spacing w:val="4"/>
          <w:rtl/>
        </w:rPr>
        <w:t>)</w:t>
      </w:r>
      <w:r w:rsidR="00640428" w:rsidRPr="007B2AB9">
        <w:rPr>
          <w:rFonts w:hint="cs"/>
          <w:b/>
          <w:bCs/>
          <w:spacing w:val="4"/>
          <w:rtl/>
          <w:lang w:bidi="ar-EG"/>
        </w:rPr>
        <w:t xml:space="preserve">؛ </w:t>
      </w:r>
      <w:r w:rsidR="00640428" w:rsidRPr="007B2AB9">
        <w:rPr>
          <w:rFonts w:hint="cs"/>
          <w:b/>
          <w:bCs/>
          <w:spacing w:val="2"/>
          <w:rtl/>
          <w:lang w:bidi="ar-EG"/>
        </w:rPr>
        <w:t xml:space="preserve">التذييل 4 (تعديل الجدول 2، تعديل الملحق 2 الجدول </w:t>
      </w:r>
      <w:r w:rsidR="00640428" w:rsidRPr="007B2AB9">
        <w:rPr>
          <w:b/>
          <w:bCs/>
          <w:spacing w:val="2"/>
          <w:lang w:bidi="ar-EG"/>
        </w:rPr>
        <w:t>A</w:t>
      </w:r>
      <w:r w:rsidR="00640428" w:rsidRPr="007B2AB9">
        <w:rPr>
          <w:rFonts w:hint="cs"/>
          <w:b/>
          <w:bCs/>
          <w:spacing w:val="2"/>
          <w:rtl/>
          <w:lang w:bidi="ar-EG"/>
        </w:rPr>
        <w:t xml:space="preserve">)؛ تعديل القرار </w:t>
      </w:r>
      <w:r w:rsidR="00640428" w:rsidRPr="007B2AB9">
        <w:rPr>
          <w:b/>
          <w:bCs/>
          <w:spacing w:val="2"/>
          <w:lang w:val="en-GB" w:bidi="ar-EG"/>
        </w:rPr>
        <w:t>22 (WRC-19)</w:t>
      </w:r>
      <w:r w:rsidR="00640428" w:rsidRPr="007B2AB9">
        <w:rPr>
          <w:rFonts w:hint="cs"/>
          <w:b/>
          <w:bCs/>
          <w:spacing w:val="2"/>
          <w:rtl/>
          <w:lang w:val="en-GB" w:bidi="ar-EG"/>
        </w:rPr>
        <w:t>؛ تعديل القرار</w:t>
      </w:r>
      <w:r w:rsidR="00640428" w:rsidRPr="007B2AB9">
        <w:rPr>
          <w:rFonts w:hint="cs"/>
          <w:b/>
          <w:bCs/>
          <w:spacing w:val="4"/>
          <w:rtl/>
          <w:lang w:val="en-GB" w:bidi="ar-EG"/>
        </w:rPr>
        <w:t xml:space="preserve"> </w:t>
      </w:r>
      <w:r w:rsidR="00640428" w:rsidRPr="007B2AB9">
        <w:rPr>
          <w:b/>
          <w:bCs/>
          <w:spacing w:val="4"/>
          <w:lang w:val="en-GB" w:bidi="ar-EG"/>
        </w:rPr>
        <w:t>85 (WRC-03)</w:t>
      </w:r>
      <w:r w:rsidR="00640428" w:rsidRPr="007B2AB9">
        <w:rPr>
          <w:rFonts w:hint="cs"/>
          <w:b/>
          <w:bCs/>
          <w:spacing w:val="4"/>
          <w:rtl/>
          <w:lang w:val="en-GB" w:bidi="ar-EG"/>
        </w:rPr>
        <w:t xml:space="preserve">؛ تعديل القرار </w:t>
      </w:r>
      <w:r w:rsidR="00640428" w:rsidRPr="007B2AB9">
        <w:rPr>
          <w:b/>
          <w:bCs/>
          <w:spacing w:val="4"/>
          <w:lang w:val="en-GB" w:bidi="ar-EG"/>
        </w:rPr>
        <w:t>165 (WRC-19)</w:t>
      </w:r>
      <w:r w:rsidR="00640428" w:rsidRPr="007B2AB9">
        <w:rPr>
          <w:rFonts w:hint="cs"/>
          <w:b/>
          <w:bCs/>
          <w:spacing w:val="4"/>
          <w:rtl/>
          <w:lang w:val="en-GB" w:bidi="ar-EG"/>
        </w:rPr>
        <w:t xml:space="preserve">؛ تعديل القرار </w:t>
      </w:r>
      <w:r w:rsidR="00640428" w:rsidRPr="007B2AB9">
        <w:rPr>
          <w:b/>
          <w:bCs/>
          <w:spacing w:val="4"/>
          <w:lang w:val="en-GB" w:bidi="ar-EG"/>
        </w:rPr>
        <w:t>166 (WRC-19)</w:t>
      </w:r>
      <w:r w:rsidR="00640428" w:rsidRPr="007B2AB9">
        <w:rPr>
          <w:rFonts w:hint="cs"/>
          <w:b/>
          <w:bCs/>
          <w:spacing w:val="4"/>
          <w:rtl/>
          <w:lang w:val="en-GB" w:bidi="ar-EG"/>
        </w:rPr>
        <w:t xml:space="preserve">؛ تعديل القرار </w:t>
      </w:r>
      <w:r w:rsidR="00640428" w:rsidRPr="007B2AB9">
        <w:rPr>
          <w:b/>
          <w:bCs/>
          <w:spacing w:val="4"/>
          <w:lang w:val="en-GB" w:bidi="ar-EG"/>
        </w:rPr>
        <w:t>167 (WRC-19)</w:t>
      </w:r>
      <w:r w:rsidR="00640428" w:rsidRPr="007B2AB9">
        <w:rPr>
          <w:rFonts w:hint="cs"/>
          <w:b/>
          <w:bCs/>
          <w:spacing w:val="4"/>
          <w:rtl/>
          <w:lang w:val="en-GB" w:bidi="ar-EG"/>
        </w:rPr>
        <w:t xml:space="preserve">؛ تعديل القرار </w:t>
      </w:r>
      <w:r w:rsidR="00640428" w:rsidRPr="007B2AB9">
        <w:rPr>
          <w:b/>
          <w:bCs/>
          <w:spacing w:val="4"/>
          <w:lang w:val="en-GB" w:bidi="ar-EG"/>
        </w:rPr>
        <w:t>168</w:t>
      </w:r>
      <w:r w:rsidR="007B2AB9">
        <w:rPr>
          <w:b/>
          <w:bCs/>
          <w:spacing w:val="4"/>
          <w:lang w:val="en-GB" w:bidi="ar-EG"/>
        </w:rPr>
        <w:t> </w:t>
      </w:r>
      <w:r w:rsidR="00640428" w:rsidRPr="007B2AB9">
        <w:rPr>
          <w:b/>
          <w:bCs/>
          <w:spacing w:val="4"/>
          <w:lang w:val="en-GB" w:bidi="ar-EG"/>
        </w:rPr>
        <w:t>(WRC-19)</w:t>
      </w:r>
      <w:r w:rsidR="00640428" w:rsidRPr="007B2AB9">
        <w:rPr>
          <w:rFonts w:hint="cs"/>
          <w:b/>
          <w:bCs/>
          <w:spacing w:val="4"/>
          <w:rtl/>
          <w:lang w:val="en-GB" w:bidi="ar-EG"/>
        </w:rPr>
        <w:t xml:space="preserve">؛ تعديل القرار </w:t>
      </w:r>
      <w:r w:rsidR="00640428" w:rsidRPr="007B2AB9">
        <w:rPr>
          <w:b/>
          <w:bCs/>
          <w:spacing w:val="4"/>
          <w:lang w:val="en-GB" w:bidi="ar-EG"/>
        </w:rPr>
        <w:t>169 (WRC-19)</w:t>
      </w:r>
      <w:r w:rsidR="00640428" w:rsidRPr="007B2AB9">
        <w:rPr>
          <w:rFonts w:hint="cs"/>
          <w:b/>
          <w:bCs/>
          <w:spacing w:val="4"/>
          <w:rtl/>
          <w:lang w:val="en-GB" w:bidi="ar-EG"/>
        </w:rPr>
        <w:t xml:space="preserve">؛ تعديل القرار </w:t>
      </w:r>
      <w:r w:rsidR="00640428" w:rsidRPr="007B2AB9">
        <w:rPr>
          <w:b/>
          <w:bCs/>
          <w:spacing w:val="4"/>
          <w:lang w:val="en-GB" w:bidi="ar-EG"/>
        </w:rPr>
        <w:t>212 (</w:t>
      </w:r>
      <w:r w:rsidR="00916F8E" w:rsidRPr="007B2AB9">
        <w:rPr>
          <w:b/>
          <w:bCs/>
          <w:spacing w:val="4"/>
          <w:lang w:val="en-GB" w:bidi="ar-EG"/>
        </w:rPr>
        <w:t>Rev.</w:t>
      </w:r>
      <w:r w:rsidR="00640428" w:rsidRPr="007B2AB9">
        <w:rPr>
          <w:b/>
          <w:bCs/>
          <w:spacing w:val="4"/>
          <w:lang w:val="en-GB" w:bidi="ar-EG"/>
        </w:rPr>
        <w:t>WRC-19)</w:t>
      </w:r>
      <w:r w:rsidR="00640428" w:rsidRPr="007B2AB9">
        <w:rPr>
          <w:rFonts w:hint="cs"/>
          <w:b/>
          <w:bCs/>
          <w:spacing w:val="4"/>
          <w:rtl/>
          <w:lang w:val="en-GB" w:bidi="ar-EG"/>
        </w:rPr>
        <w:t xml:space="preserve">؛ تعديل القرار </w:t>
      </w:r>
      <w:r w:rsidR="00640428" w:rsidRPr="007B2AB9">
        <w:rPr>
          <w:b/>
          <w:bCs/>
          <w:spacing w:val="4"/>
          <w:lang w:val="en-GB" w:bidi="ar-EG"/>
        </w:rPr>
        <w:t>217 (WRC-97)</w:t>
      </w:r>
      <w:r w:rsidR="00640428" w:rsidRPr="007B2AB9">
        <w:rPr>
          <w:rFonts w:hint="cs"/>
          <w:b/>
          <w:bCs/>
          <w:spacing w:val="4"/>
          <w:rtl/>
          <w:lang w:val="en-GB" w:bidi="ar-EG"/>
        </w:rPr>
        <w:t xml:space="preserve">؛ تعديل القرار </w:t>
      </w:r>
      <w:r w:rsidR="00640428" w:rsidRPr="007B2AB9">
        <w:rPr>
          <w:b/>
          <w:bCs/>
          <w:spacing w:val="4"/>
          <w:lang w:val="en-GB" w:bidi="ar-EG"/>
        </w:rPr>
        <w:t>222 (Rev.WRC-12)</w:t>
      </w:r>
      <w:r w:rsidR="00640428" w:rsidRPr="007B2AB9">
        <w:rPr>
          <w:rFonts w:hint="cs"/>
          <w:b/>
          <w:bCs/>
          <w:spacing w:val="4"/>
          <w:rtl/>
          <w:lang w:val="en-GB" w:bidi="ar-EG"/>
        </w:rPr>
        <w:t xml:space="preserve">؛ تعديل القرار </w:t>
      </w:r>
      <w:r w:rsidR="00640428" w:rsidRPr="007B2AB9">
        <w:rPr>
          <w:b/>
          <w:bCs/>
          <w:spacing w:val="4"/>
          <w:lang w:val="en-GB" w:bidi="ar-EG"/>
        </w:rPr>
        <w:t>225 (Rev.WRC-12)</w:t>
      </w:r>
      <w:r w:rsidR="00640428" w:rsidRPr="007B2AB9">
        <w:rPr>
          <w:rFonts w:hint="cs"/>
          <w:b/>
          <w:bCs/>
          <w:spacing w:val="4"/>
          <w:rtl/>
          <w:lang w:val="en-GB" w:bidi="ar-EG"/>
        </w:rPr>
        <w:t xml:space="preserve">؛ تعديل القرار </w:t>
      </w:r>
      <w:r w:rsidR="00640428" w:rsidRPr="007B2AB9">
        <w:rPr>
          <w:b/>
          <w:bCs/>
          <w:spacing w:val="4"/>
          <w:lang w:val="en-GB" w:bidi="ar-EG"/>
        </w:rPr>
        <w:t>229 (Rev.WRC-19)</w:t>
      </w:r>
      <w:r w:rsidR="00640428" w:rsidRPr="007B2AB9">
        <w:rPr>
          <w:rFonts w:hint="cs"/>
          <w:b/>
          <w:bCs/>
          <w:spacing w:val="4"/>
          <w:rtl/>
          <w:lang w:val="en-GB" w:bidi="ar-EG"/>
        </w:rPr>
        <w:t xml:space="preserve">؛ تعديل </w:t>
      </w:r>
      <w:r w:rsidR="00640428" w:rsidRPr="007B2AB9">
        <w:rPr>
          <w:rFonts w:hint="cs"/>
          <w:b/>
          <w:bCs/>
          <w:spacing w:val="2"/>
          <w:rtl/>
          <w:lang w:val="en-GB" w:bidi="ar-EG"/>
        </w:rPr>
        <w:t xml:space="preserve">القرار </w:t>
      </w:r>
      <w:r w:rsidR="00640428" w:rsidRPr="007B2AB9">
        <w:rPr>
          <w:b/>
          <w:bCs/>
          <w:spacing w:val="2"/>
          <w:lang w:val="en-GB" w:bidi="ar-EG"/>
        </w:rPr>
        <w:t>241 (WRC-19)</w:t>
      </w:r>
      <w:r w:rsidR="00640428" w:rsidRPr="007B2AB9">
        <w:rPr>
          <w:rFonts w:hint="cs"/>
          <w:b/>
          <w:bCs/>
          <w:spacing w:val="2"/>
          <w:rtl/>
          <w:lang w:val="en-GB" w:bidi="ar-EG"/>
        </w:rPr>
        <w:t xml:space="preserve">؛ تعديل القرار </w:t>
      </w:r>
      <w:r w:rsidR="00640428" w:rsidRPr="007B2AB9">
        <w:rPr>
          <w:b/>
          <w:bCs/>
          <w:spacing w:val="2"/>
          <w:lang w:val="en-GB" w:bidi="ar-EG"/>
        </w:rPr>
        <w:t>242 (WRC-19)</w:t>
      </w:r>
      <w:r w:rsidR="00640428" w:rsidRPr="007B2AB9">
        <w:rPr>
          <w:rFonts w:hint="cs"/>
          <w:b/>
          <w:bCs/>
          <w:spacing w:val="2"/>
          <w:rtl/>
          <w:lang w:val="en-GB" w:bidi="ar-EG"/>
        </w:rPr>
        <w:t xml:space="preserve">؛ تعديل القرار </w:t>
      </w:r>
      <w:r w:rsidR="00640428" w:rsidRPr="007B2AB9">
        <w:rPr>
          <w:b/>
          <w:bCs/>
          <w:spacing w:val="2"/>
          <w:lang w:val="en-GB" w:bidi="ar-EG"/>
        </w:rPr>
        <w:t>243 (WRC-19)</w:t>
      </w:r>
      <w:r w:rsidR="00640428" w:rsidRPr="007B2AB9">
        <w:rPr>
          <w:rFonts w:hint="cs"/>
          <w:b/>
          <w:bCs/>
          <w:spacing w:val="2"/>
          <w:rtl/>
          <w:lang w:val="en-GB" w:bidi="ar-EG"/>
        </w:rPr>
        <w:t xml:space="preserve">؛ تعديل القرار </w:t>
      </w:r>
      <w:r w:rsidR="00640428" w:rsidRPr="007B2AB9">
        <w:rPr>
          <w:b/>
          <w:bCs/>
          <w:spacing w:val="2"/>
          <w:lang w:val="en-GB" w:bidi="ar-EG"/>
        </w:rPr>
        <w:t>244 (WRC-</w:t>
      </w:r>
      <w:r w:rsidR="00640428" w:rsidRPr="007B2AB9">
        <w:rPr>
          <w:b/>
          <w:bCs/>
          <w:spacing w:val="4"/>
          <w:lang w:val="en-GB" w:bidi="ar-EG"/>
        </w:rPr>
        <w:t>19)</w:t>
      </w:r>
      <w:r w:rsidR="00640428" w:rsidRPr="007B2AB9">
        <w:rPr>
          <w:rFonts w:hint="cs"/>
          <w:b/>
          <w:bCs/>
          <w:spacing w:val="4"/>
          <w:rtl/>
          <w:lang w:val="en-GB" w:bidi="ar-EG"/>
        </w:rPr>
        <w:t xml:space="preserve">؛ تعديل القرار </w:t>
      </w:r>
      <w:r w:rsidR="00640428" w:rsidRPr="007B2AB9">
        <w:rPr>
          <w:b/>
          <w:bCs/>
          <w:spacing w:val="4"/>
          <w:lang w:val="en-GB" w:bidi="ar-EG"/>
        </w:rPr>
        <w:t>413 (</w:t>
      </w:r>
      <w:r w:rsidR="00916F8E" w:rsidRPr="007B2AB9">
        <w:rPr>
          <w:b/>
          <w:bCs/>
          <w:spacing w:val="4"/>
          <w:lang w:val="en-GB" w:bidi="ar-EG"/>
        </w:rPr>
        <w:t>Rev.</w:t>
      </w:r>
      <w:r w:rsidR="00640428" w:rsidRPr="007B2AB9">
        <w:rPr>
          <w:b/>
          <w:bCs/>
          <w:spacing w:val="4"/>
          <w:lang w:val="en-GB" w:bidi="ar-EG"/>
        </w:rPr>
        <w:t>WRC-12)</w:t>
      </w:r>
      <w:r w:rsidR="00640428" w:rsidRPr="007B2AB9">
        <w:rPr>
          <w:rFonts w:hint="cs"/>
          <w:b/>
          <w:bCs/>
          <w:spacing w:val="4"/>
          <w:rtl/>
          <w:lang w:val="en-GB" w:bidi="ar-EG"/>
        </w:rPr>
        <w:t xml:space="preserve">؛ تعديل القرار </w:t>
      </w:r>
      <w:r w:rsidR="00640428" w:rsidRPr="007B2AB9">
        <w:rPr>
          <w:b/>
          <w:bCs/>
          <w:spacing w:val="4"/>
          <w:lang w:val="en-GB" w:bidi="ar-EG"/>
        </w:rPr>
        <w:t>424 (WRC-15)</w:t>
      </w:r>
      <w:r w:rsidR="00640428" w:rsidRPr="007B2AB9">
        <w:rPr>
          <w:rFonts w:hint="cs"/>
          <w:b/>
          <w:bCs/>
          <w:spacing w:val="4"/>
          <w:rtl/>
          <w:lang w:val="en-GB" w:bidi="ar-EG"/>
        </w:rPr>
        <w:t xml:space="preserve">؛ تعديل القرار </w:t>
      </w:r>
      <w:r w:rsidR="00640428" w:rsidRPr="007B2AB9">
        <w:rPr>
          <w:b/>
          <w:bCs/>
          <w:spacing w:val="4"/>
          <w:lang w:val="en-GB" w:bidi="ar-EG"/>
        </w:rPr>
        <w:t>716 (Rev.WRC-12)</w:t>
      </w:r>
      <w:r w:rsidR="00640428" w:rsidRPr="007B2AB9">
        <w:rPr>
          <w:rFonts w:hint="cs"/>
          <w:b/>
          <w:bCs/>
          <w:spacing w:val="4"/>
          <w:rtl/>
          <w:lang w:val="en-GB" w:bidi="ar-EG"/>
        </w:rPr>
        <w:t xml:space="preserve">؛ تعديل القرار </w:t>
      </w:r>
      <w:r w:rsidR="00640428" w:rsidRPr="007B2AB9">
        <w:rPr>
          <w:b/>
          <w:bCs/>
          <w:spacing w:val="4"/>
          <w:lang w:val="en-GB" w:bidi="ar-EG"/>
        </w:rPr>
        <w:t>744 (Rev.WRC-07)</w:t>
      </w:r>
      <w:r w:rsidR="00640428" w:rsidRPr="007B2AB9">
        <w:rPr>
          <w:rFonts w:hint="cs"/>
          <w:b/>
          <w:bCs/>
          <w:spacing w:val="4"/>
          <w:rtl/>
          <w:lang w:val="en-GB" w:bidi="ar-EG"/>
        </w:rPr>
        <w:t xml:space="preserve">؛ تعديل القرار </w:t>
      </w:r>
      <w:r w:rsidR="00640428" w:rsidRPr="007B2AB9">
        <w:rPr>
          <w:b/>
          <w:bCs/>
          <w:spacing w:val="4"/>
          <w:lang w:val="en-GB" w:bidi="ar-EG"/>
        </w:rPr>
        <w:t>749 (Rev.WRC-19)</w:t>
      </w:r>
      <w:r w:rsidR="00640428" w:rsidRPr="007B2AB9">
        <w:rPr>
          <w:rFonts w:hint="cs"/>
          <w:b/>
          <w:bCs/>
          <w:spacing w:val="4"/>
          <w:rtl/>
          <w:lang w:val="en-GB" w:bidi="ar-EG"/>
        </w:rPr>
        <w:t xml:space="preserve">؛ تعديل القرار </w:t>
      </w:r>
      <w:r w:rsidR="00640428" w:rsidRPr="007B2AB9">
        <w:rPr>
          <w:b/>
          <w:bCs/>
          <w:spacing w:val="4"/>
          <w:lang w:val="en-GB" w:bidi="ar-EG"/>
        </w:rPr>
        <w:t>902 (Rev.WRC-03)</w:t>
      </w:r>
      <w:r w:rsidR="00640428" w:rsidRPr="007B2AB9">
        <w:rPr>
          <w:rFonts w:hint="cs"/>
          <w:b/>
          <w:bCs/>
          <w:spacing w:val="4"/>
          <w:rtl/>
          <w:lang w:val="en-GB" w:bidi="ar-EG"/>
        </w:rPr>
        <w:t>؛ تعديل</w:t>
      </w:r>
      <w:r w:rsidR="007B2AB9">
        <w:rPr>
          <w:rFonts w:hint="eastAsia"/>
          <w:b/>
          <w:bCs/>
          <w:spacing w:val="4"/>
          <w:rtl/>
          <w:lang w:val="en-GB" w:bidi="ar-EG"/>
        </w:rPr>
        <w:t> </w:t>
      </w:r>
      <w:r w:rsidR="00640428" w:rsidRPr="007B2AB9">
        <w:rPr>
          <w:rFonts w:hint="cs"/>
          <w:b/>
          <w:bCs/>
          <w:spacing w:val="4"/>
          <w:rtl/>
          <w:lang w:val="en-GB" w:bidi="ar-EG"/>
        </w:rPr>
        <w:t>التوصية</w:t>
      </w:r>
      <w:r w:rsidR="007B2AB9">
        <w:rPr>
          <w:rFonts w:hint="eastAsia"/>
          <w:b/>
          <w:bCs/>
          <w:spacing w:val="4"/>
          <w:rtl/>
          <w:lang w:val="en-GB" w:bidi="ar-EG"/>
        </w:rPr>
        <w:t> </w:t>
      </w:r>
      <w:r w:rsidR="00640428" w:rsidRPr="007B2AB9">
        <w:rPr>
          <w:b/>
          <w:bCs/>
          <w:spacing w:val="4"/>
          <w:lang w:val="en-GB" w:bidi="ar-EG"/>
        </w:rPr>
        <w:t>37</w:t>
      </w:r>
      <w:r w:rsidR="007B2AB9">
        <w:rPr>
          <w:b/>
          <w:bCs/>
          <w:spacing w:val="4"/>
          <w:lang w:val="en-GB" w:bidi="ar-EG"/>
        </w:rPr>
        <w:t> </w:t>
      </w:r>
      <w:r w:rsidR="00640428" w:rsidRPr="007B2AB9">
        <w:rPr>
          <w:b/>
          <w:bCs/>
          <w:spacing w:val="4"/>
          <w:lang w:val="en-GB" w:bidi="ar-EG"/>
        </w:rPr>
        <w:t>(Rev.WRC-03)</w:t>
      </w:r>
    </w:p>
    <w:p w14:paraId="6C723C84" w14:textId="58AD5C59" w:rsidR="00B36A3C" w:rsidRDefault="00B36A3C" w:rsidP="00B36A3C">
      <w:pPr>
        <w:rPr>
          <w:rtl/>
          <w:lang w:bidi="ar-EG"/>
        </w:rPr>
      </w:pPr>
      <w:r>
        <w:rPr>
          <w:rFonts w:hint="cs"/>
          <w:rtl/>
          <w:lang w:bidi="ar-EG"/>
        </w:rPr>
        <w:t>3.11</w:t>
      </w:r>
      <w:r>
        <w:rPr>
          <w:rtl/>
          <w:lang w:bidi="ar-EG"/>
        </w:rPr>
        <w:tab/>
      </w:r>
      <w:r>
        <w:rPr>
          <w:rFonts w:hint="cs"/>
          <w:b/>
          <w:bCs/>
          <w:rtl/>
          <w:lang w:bidi="ar-EG"/>
        </w:rPr>
        <w:t>تمت الموافقة.</w:t>
      </w:r>
    </w:p>
    <w:p w14:paraId="6295A2BD" w14:textId="2051DE0C" w:rsidR="00B36A3C" w:rsidRPr="00B36A3C" w:rsidRDefault="00B36A3C" w:rsidP="00B36A3C">
      <w:pPr>
        <w:rPr>
          <w:rtl/>
          <w:lang w:bidi="ar-EG"/>
        </w:rPr>
      </w:pPr>
      <w:r>
        <w:rPr>
          <w:rFonts w:hint="cs"/>
          <w:rtl/>
          <w:lang w:bidi="ar-EG"/>
        </w:rPr>
        <w:t>4.11</w:t>
      </w:r>
      <w:r>
        <w:rPr>
          <w:rtl/>
          <w:lang w:bidi="ar-EG"/>
        </w:rPr>
        <w:tab/>
      </w:r>
      <w:r w:rsidRPr="00567994">
        <w:rPr>
          <w:rFonts w:hint="cs"/>
          <w:b/>
          <w:bCs/>
          <w:rtl/>
          <w:lang w:bidi="ar-EG"/>
        </w:rPr>
        <w:t>و</w:t>
      </w:r>
      <w:r w:rsidRPr="00567994">
        <w:rPr>
          <w:rFonts w:hint="cs"/>
          <w:b/>
          <w:bCs/>
          <w:rtl/>
        </w:rPr>
        <w:t>جرت</w:t>
      </w:r>
      <w:r w:rsidRPr="00B36A3C">
        <w:rPr>
          <w:b/>
          <w:bCs/>
          <w:rtl/>
        </w:rPr>
        <w:t xml:space="preserve"> </w:t>
      </w:r>
      <w:r w:rsidRPr="00B36A3C">
        <w:rPr>
          <w:rFonts w:hint="cs"/>
          <w:rtl/>
        </w:rPr>
        <w:t xml:space="preserve">في إطار القراءة </w:t>
      </w:r>
      <w:r w:rsidRPr="00B36A3C">
        <w:rPr>
          <w:rFonts w:hint="cs"/>
          <w:rtl/>
          <w:lang w:bidi="ar-EG"/>
        </w:rPr>
        <w:t>الأولى</w:t>
      </w:r>
      <w:r w:rsidRPr="00B36A3C">
        <w:rPr>
          <w:rFonts w:hint="cs"/>
          <w:b/>
          <w:bCs/>
          <w:rtl/>
        </w:rPr>
        <w:t xml:space="preserve"> </w:t>
      </w:r>
      <w:r w:rsidRPr="00B36A3C">
        <w:rPr>
          <w:b/>
          <w:bCs/>
          <w:rtl/>
        </w:rPr>
        <w:t>الموافقة</w:t>
      </w:r>
      <w:r w:rsidRPr="00B36A3C">
        <w:rPr>
          <w:rtl/>
        </w:rPr>
        <w:t xml:space="preserve"> على المجموعة </w:t>
      </w:r>
      <w:r w:rsidRPr="00B36A3C">
        <w:rPr>
          <w:rFonts w:hint="cs"/>
          <w:rtl/>
          <w:lang w:bidi="ar-EG"/>
        </w:rPr>
        <w:t>التاسعة عشرة</w:t>
      </w:r>
      <w:r w:rsidRPr="00B36A3C">
        <w:rPr>
          <w:rtl/>
        </w:rPr>
        <w:t xml:space="preserve"> من النصوص المقدمة من لجنة الصياغة </w:t>
      </w:r>
      <w:r w:rsidRPr="00B36A3C">
        <w:rPr>
          <w:lang w:bidi="ar-EG"/>
        </w:rPr>
        <w:t>(B19)</w:t>
      </w:r>
      <w:r w:rsidRPr="00B36A3C">
        <w:rPr>
          <w:rFonts w:hint="cs"/>
          <w:rtl/>
        </w:rPr>
        <w:t xml:space="preserve"> (</w:t>
      </w:r>
      <w:r w:rsidRPr="00B36A3C">
        <w:rPr>
          <w:rtl/>
        </w:rPr>
        <w:t>الوثيقة</w:t>
      </w:r>
      <w:r w:rsidRPr="00B36A3C">
        <w:rPr>
          <w:rFonts w:hint="cs"/>
          <w:rtl/>
        </w:rPr>
        <w:t> </w:t>
      </w:r>
      <w:r>
        <w:rPr>
          <w:rFonts w:hint="cs"/>
          <w:rtl/>
          <w:lang w:bidi="ar-EG"/>
        </w:rPr>
        <w:t>342</w:t>
      </w:r>
      <w:r w:rsidRPr="00B36A3C">
        <w:rPr>
          <w:rtl/>
        </w:rPr>
        <w:t>)</w:t>
      </w:r>
      <w:r w:rsidRPr="00B36A3C">
        <w:rPr>
          <w:rFonts w:hint="cs"/>
          <w:rtl/>
          <w:lang w:bidi="ar-EG"/>
        </w:rPr>
        <w:t>.</w:t>
      </w:r>
    </w:p>
    <w:p w14:paraId="43C6FAC4" w14:textId="6D6F46C4" w:rsidR="00AD44F8" w:rsidRDefault="00AD44F8" w:rsidP="00A849E2">
      <w:pPr>
        <w:pStyle w:val="Heading1"/>
        <w:keepNext w:val="0"/>
        <w:keepLines w:val="0"/>
        <w:widowControl w:val="0"/>
        <w:ind w:left="1699" w:hanging="1699"/>
        <w:rPr>
          <w:rtl/>
        </w:rPr>
      </w:pPr>
      <w:r>
        <w:t>12</w:t>
      </w:r>
      <w:r>
        <w:tab/>
      </w:r>
      <w:r>
        <w:rPr>
          <w:rtl/>
        </w:rPr>
        <w:t>المجموعة التاسعة عشرة من النصوص المقدمة من لجنة الصياغة</w:t>
      </w:r>
      <w:r w:rsidR="00C143FB">
        <w:t>–</w:t>
      </w:r>
      <w:r>
        <w:t xml:space="preserve"> (B19)</w:t>
      </w:r>
      <w:r w:rsidR="00E373C3">
        <w:rPr>
          <w:rtl/>
        </w:rPr>
        <w:t xml:space="preserve"> </w:t>
      </w:r>
      <w:r>
        <w:rPr>
          <w:rtl/>
        </w:rPr>
        <w:t>القراءة الثانية</w:t>
      </w:r>
      <w:r w:rsidR="00B36A3C">
        <w:rPr>
          <w:rFonts w:hint="cs"/>
          <w:rtl/>
        </w:rPr>
        <w:t xml:space="preserve"> (الوثيقة 342)</w:t>
      </w:r>
    </w:p>
    <w:p w14:paraId="71823438" w14:textId="2B6868CD" w:rsidR="00B36A3C" w:rsidRPr="00B36A3C" w:rsidRDefault="00B36A3C" w:rsidP="00B36A3C">
      <w:pPr>
        <w:rPr>
          <w:lang w:bidi="ar-EG"/>
        </w:rPr>
      </w:pPr>
      <w:r>
        <w:rPr>
          <w:rFonts w:hint="cs"/>
          <w:rtl/>
          <w:lang w:bidi="ar-EG"/>
        </w:rPr>
        <w:t>1.12</w:t>
      </w:r>
      <w:r>
        <w:rPr>
          <w:rtl/>
          <w:lang w:bidi="ar-EG"/>
        </w:rPr>
        <w:tab/>
      </w:r>
      <w:r w:rsidRPr="00B36A3C">
        <w:rPr>
          <w:rFonts w:hint="cs"/>
          <w:b/>
          <w:bCs/>
          <w:rtl/>
        </w:rPr>
        <w:t>جرت</w:t>
      </w:r>
      <w:r w:rsidRPr="00B36A3C">
        <w:rPr>
          <w:b/>
          <w:bCs/>
          <w:rtl/>
        </w:rPr>
        <w:t xml:space="preserve"> </w:t>
      </w:r>
      <w:r w:rsidRPr="00B36A3C">
        <w:rPr>
          <w:rFonts w:hint="cs"/>
          <w:rtl/>
        </w:rPr>
        <w:t xml:space="preserve">في إطار القراءة </w:t>
      </w:r>
      <w:r w:rsidRPr="00B36A3C">
        <w:rPr>
          <w:rFonts w:hint="cs"/>
          <w:rtl/>
          <w:lang w:bidi="ar-EG"/>
        </w:rPr>
        <w:t>الثانية</w:t>
      </w:r>
      <w:r w:rsidRPr="00B36A3C">
        <w:rPr>
          <w:rFonts w:hint="cs"/>
          <w:b/>
          <w:bCs/>
          <w:rtl/>
        </w:rPr>
        <w:t xml:space="preserve"> </w:t>
      </w:r>
      <w:r w:rsidRPr="00B36A3C">
        <w:rPr>
          <w:b/>
          <w:bCs/>
          <w:rtl/>
        </w:rPr>
        <w:t>الموافقة</w:t>
      </w:r>
      <w:r w:rsidRPr="00B36A3C">
        <w:rPr>
          <w:rtl/>
        </w:rPr>
        <w:t xml:space="preserve"> على المجموعة </w:t>
      </w:r>
      <w:r w:rsidRPr="00B36A3C">
        <w:rPr>
          <w:rFonts w:hint="cs"/>
          <w:rtl/>
          <w:lang w:bidi="ar-EG"/>
        </w:rPr>
        <w:t>التاسعة عشرة</w:t>
      </w:r>
      <w:r w:rsidRPr="00B36A3C">
        <w:rPr>
          <w:rtl/>
        </w:rPr>
        <w:t xml:space="preserve"> من النصوص المقدمة من لجنة الصياغة </w:t>
      </w:r>
      <w:r w:rsidRPr="00B36A3C">
        <w:rPr>
          <w:lang w:bidi="ar-EG"/>
        </w:rPr>
        <w:t>(B19)</w:t>
      </w:r>
      <w:r w:rsidRPr="00B36A3C">
        <w:rPr>
          <w:rFonts w:hint="cs"/>
          <w:rtl/>
        </w:rPr>
        <w:t xml:space="preserve"> (</w:t>
      </w:r>
      <w:r w:rsidRPr="00B36A3C">
        <w:rPr>
          <w:rtl/>
        </w:rPr>
        <w:t>الوثيقة</w:t>
      </w:r>
      <w:r w:rsidRPr="00B36A3C">
        <w:rPr>
          <w:rFonts w:hint="cs"/>
          <w:rtl/>
        </w:rPr>
        <w:t> </w:t>
      </w:r>
      <w:r>
        <w:rPr>
          <w:rFonts w:hint="cs"/>
          <w:rtl/>
          <w:lang w:bidi="ar-EG"/>
        </w:rPr>
        <w:t>342</w:t>
      </w:r>
      <w:r w:rsidRPr="00B36A3C">
        <w:rPr>
          <w:rtl/>
        </w:rPr>
        <w:t>)</w:t>
      </w:r>
      <w:r w:rsidRPr="00B36A3C">
        <w:rPr>
          <w:rFonts w:hint="cs"/>
          <w:rtl/>
          <w:lang w:bidi="ar-EG"/>
        </w:rPr>
        <w:t>.</w:t>
      </w:r>
    </w:p>
    <w:p w14:paraId="438F098B" w14:textId="27CC7DF1" w:rsidR="00AD44F8" w:rsidRDefault="00AD44F8" w:rsidP="00A849E2">
      <w:pPr>
        <w:pStyle w:val="Heading1"/>
        <w:keepNext w:val="0"/>
        <w:keepLines w:val="0"/>
        <w:widowControl w:val="0"/>
        <w:ind w:left="1699" w:hanging="1699"/>
        <w:rPr>
          <w:rtl/>
        </w:rPr>
      </w:pPr>
      <w:r>
        <w:t>13</w:t>
      </w:r>
      <w:r>
        <w:tab/>
      </w:r>
      <w:r>
        <w:rPr>
          <w:rtl/>
        </w:rPr>
        <w:t>المجموعة العشرون من النصوص المقدمة من لجنة الصياغة للقراءة الأولى</w:t>
      </w:r>
      <w:r w:rsidR="00176A63">
        <w:rPr>
          <w:rFonts w:hint="cs"/>
          <w:rtl/>
        </w:rPr>
        <w:t xml:space="preserve"> </w:t>
      </w:r>
      <w:r>
        <w:t>(B20)</w:t>
      </w:r>
      <w:r w:rsidR="00B36A3C">
        <w:rPr>
          <w:rFonts w:hint="cs"/>
          <w:rtl/>
        </w:rPr>
        <w:t xml:space="preserve"> (الوثيقة 346)</w:t>
      </w:r>
    </w:p>
    <w:p w14:paraId="21D59745" w14:textId="5DDD5FAD" w:rsidR="00B36A3C" w:rsidRDefault="00B36A3C" w:rsidP="00B36A3C">
      <w:pPr>
        <w:rPr>
          <w:color w:val="000000"/>
        </w:rPr>
      </w:pPr>
      <w:r>
        <w:rPr>
          <w:rFonts w:hint="cs"/>
          <w:rtl/>
          <w:lang w:bidi="ar-EG"/>
        </w:rPr>
        <w:t>1.13</w:t>
      </w:r>
      <w:r>
        <w:rPr>
          <w:rtl/>
          <w:lang w:bidi="ar-EG"/>
        </w:rPr>
        <w:tab/>
      </w:r>
      <w:r w:rsidRPr="007753BA">
        <w:rPr>
          <w:rFonts w:hint="cs"/>
          <w:rtl/>
        </w:rPr>
        <w:t xml:space="preserve">عرض </w:t>
      </w:r>
      <w:r w:rsidRPr="000D47B7">
        <w:rPr>
          <w:rFonts w:hint="cs"/>
          <w:b/>
          <w:bCs/>
          <w:rtl/>
        </w:rPr>
        <w:t xml:space="preserve">رئيس لجنة الصياغة </w:t>
      </w:r>
      <w:r w:rsidRPr="007753BA">
        <w:rPr>
          <w:rFonts w:hint="cs"/>
          <w:rtl/>
        </w:rPr>
        <w:t xml:space="preserve">الوثيقة </w:t>
      </w:r>
      <w:r>
        <w:rPr>
          <w:rFonts w:cs="Times New Roman" w:hint="cs"/>
          <w:rtl/>
        </w:rPr>
        <w:t>346</w:t>
      </w:r>
      <w:r>
        <w:rPr>
          <w:rFonts w:hint="cs"/>
          <w:color w:val="000000"/>
          <w:rtl/>
        </w:rPr>
        <w:t>.</w:t>
      </w:r>
    </w:p>
    <w:p w14:paraId="1A18FA13" w14:textId="3DE97F23" w:rsidR="00B36A3C" w:rsidRDefault="00B36A3C" w:rsidP="00B36A3C">
      <w:pPr>
        <w:rPr>
          <w:color w:val="000000"/>
          <w:rtl/>
          <w:lang w:val="es-ES" w:bidi="ar-EG"/>
        </w:rPr>
      </w:pPr>
      <w:r>
        <w:rPr>
          <w:rFonts w:hint="cs"/>
          <w:color w:val="000000"/>
          <w:rtl/>
        </w:rPr>
        <w:t>2.13</w:t>
      </w:r>
      <w:r>
        <w:rPr>
          <w:color w:val="000000"/>
        </w:rPr>
        <w:tab/>
      </w:r>
      <w:r>
        <w:rPr>
          <w:rFonts w:hint="cs"/>
          <w:color w:val="000000"/>
          <w:rtl/>
        </w:rPr>
        <w:t>ودعا</w:t>
      </w:r>
      <w:r w:rsidRPr="00552E87">
        <w:rPr>
          <w:rFonts w:hint="cs"/>
          <w:b/>
          <w:bCs/>
          <w:color w:val="000000"/>
          <w:rtl/>
        </w:rPr>
        <w:t xml:space="preserve"> الرئيس </w:t>
      </w:r>
      <w:r>
        <w:rPr>
          <w:rFonts w:hint="cs"/>
          <w:color w:val="000000"/>
          <w:rtl/>
          <w:lang w:val="es-ES" w:bidi="ar-EG"/>
        </w:rPr>
        <w:t xml:space="preserve">الاجتماع </w:t>
      </w:r>
      <w:r>
        <w:rPr>
          <w:rFonts w:hint="cs"/>
          <w:color w:val="000000"/>
          <w:rtl/>
        </w:rPr>
        <w:t xml:space="preserve">إلى النظر في الوثيقة </w:t>
      </w:r>
      <w:r>
        <w:rPr>
          <w:rFonts w:cs="Times New Roman" w:hint="cs"/>
          <w:rtl/>
        </w:rPr>
        <w:t>346</w:t>
      </w:r>
      <w:r>
        <w:rPr>
          <w:rFonts w:hint="cs"/>
          <w:color w:val="000000"/>
          <w:rtl/>
          <w:lang w:val="es-ES" w:bidi="ar-EG"/>
        </w:rPr>
        <w:t>.</w:t>
      </w:r>
    </w:p>
    <w:p w14:paraId="12E51BDE" w14:textId="17F0B44A" w:rsidR="00B36A3C" w:rsidRPr="00F041F9" w:rsidRDefault="00F041F9" w:rsidP="00F041F9">
      <w:pPr>
        <w:rPr>
          <w:b/>
          <w:bCs/>
          <w:color w:val="000000"/>
          <w:rtl/>
          <w:lang w:bidi="ar-EG"/>
        </w:rPr>
      </w:pPr>
      <w:r>
        <w:rPr>
          <w:rFonts w:hint="cs"/>
          <w:b/>
          <w:bCs/>
          <w:color w:val="000000"/>
          <w:rtl/>
          <w:lang w:val="es-ES" w:bidi="ar-EG"/>
        </w:rPr>
        <w:t xml:space="preserve">المادة 5 (تعديل الأرقام </w:t>
      </w:r>
      <w:r>
        <w:rPr>
          <w:b/>
          <w:bCs/>
          <w:color w:val="000000"/>
          <w:lang w:bidi="ar-EG"/>
        </w:rPr>
        <w:t>98.5</w:t>
      </w:r>
      <w:r>
        <w:rPr>
          <w:rFonts w:hint="cs"/>
          <w:b/>
          <w:bCs/>
          <w:color w:val="000000"/>
          <w:rtl/>
          <w:lang w:bidi="ar-EG"/>
        </w:rPr>
        <w:t xml:space="preserve"> و</w:t>
      </w:r>
      <w:r>
        <w:rPr>
          <w:b/>
          <w:bCs/>
          <w:color w:val="000000"/>
          <w:lang w:bidi="ar-EG"/>
        </w:rPr>
        <w:t>175.5</w:t>
      </w:r>
      <w:r>
        <w:rPr>
          <w:rFonts w:hint="cs"/>
          <w:b/>
          <w:bCs/>
          <w:color w:val="000000"/>
          <w:rtl/>
          <w:lang w:bidi="ar-EG"/>
        </w:rPr>
        <w:t xml:space="preserve"> و</w:t>
      </w:r>
      <w:r>
        <w:rPr>
          <w:b/>
          <w:bCs/>
          <w:color w:val="000000"/>
          <w:lang w:bidi="ar-EG"/>
        </w:rPr>
        <w:t>177.5</w:t>
      </w:r>
      <w:r>
        <w:rPr>
          <w:rFonts w:hint="cs"/>
          <w:b/>
          <w:bCs/>
          <w:color w:val="000000"/>
          <w:rtl/>
          <w:lang w:bidi="ar-EG"/>
        </w:rPr>
        <w:t xml:space="preserve"> و</w:t>
      </w:r>
      <w:r>
        <w:rPr>
          <w:b/>
          <w:bCs/>
          <w:color w:val="000000"/>
          <w:lang w:bidi="ar-EG"/>
        </w:rPr>
        <w:t>221.5</w:t>
      </w:r>
      <w:r>
        <w:rPr>
          <w:rFonts w:hint="cs"/>
          <w:b/>
          <w:bCs/>
          <w:color w:val="000000"/>
          <w:rtl/>
          <w:lang w:bidi="ar-EG"/>
        </w:rPr>
        <w:t xml:space="preserve"> و</w:t>
      </w:r>
      <w:r>
        <w:rPr>
          <w:b/>
          <w:bCs/>
          <w:color w:val="000000"/>
          <w:lang w:bidi="ar-EG"/>
        </w:rPr>
        <w:t>291A.5</w:t>
      </w:r>
      <w:r>
        <w:rPr>
          <w:rFonts w:hint="cs"/>
          <w:b/>
          <w:bCs/>
          <w:color w:val="000000"/>
          <w:rtl/>
          <w:lang w:bidi="ar-EG"/>
        </w:rPr>
        <w:t xml:space="preserve"> و</w:t>
      </w:r>
      <w:r>
        <w:rPr>
          <w:b/>
          <w:bCs/>
          <w:color w:val="000000"/>
          <w:lang w:bidi="ar-EG"/>
        </w:rPr>
        <w:t>322.5</w:t>
      </w:r>
      <w:r>
        <w:rPr>
          <w:rFonts w:hint="cs"/>
          <w:b/>
          <w:bCs/>
          <w:color w:val="000000"/>
          <w:rtl/>
          <w:lang w:bidi="ar-EG"/>
        </w:rPr>
        <w:t xml:space="preserve"> و</w:t>
      </w:r>
      <w:r>
        <w:rPr>
          <w:b/>
          <w:bCs/>
          <w:color w:val="000000"/>
          <w:lang w:bidi="ar-EG"/>
        </w:rPr>
        <w:t>325A.5</w:t>
      </w:r>
      <w:r>
        <w:rPr>
          <w:rFonts w:hint="cs"/>
          <w:b/>
          <w:bCs/>
          <w:color w:val="000000"/>
          <w:rtl/>
          <w:lang w:bidi="ar-EG"/>
        </w:rPr>
        <w:t xml:space="preserve"> و</w:t>
      </w:r>
      <w:r>
        <w:rPr>
          <w:b/>
          <w:bCs/>
          <w:color w:val="000000"/>
          <w:lang w:bidi="ar-EG"/>
        </w:rPr>
        <w:t>330.5</w:t>
      </w:r>
      <w:r>
        <w:rPr>
          <w:rFonts w:hint="cs"/>
          <w:b/>
          <w:bCs/>
          <w:color w:val="000000"/>
          <w:rtl/>
          <w:lang w:bidi="ar-EG"/>
        </w:rPr>
        <w:t xml:space="preserve"> و</w:t>
      </w:r>
      <w:r>
        <w:rPr>
          <w:b/>
          <w:bCs/>
          <w:color w:val="000000"/>
          <w:lang w:bidi="ar-EG"/>
        </w:rPr>
        <w:t>331.5</w:t>
      </w:r>
      <w:r>
        <w:rPr>
          <w:rFonts w:hint="cs"/>
          <w:b/>
          <w:bCs/>
          <w:color w:val="000000"/>
          <w:rtl/>
          <w:lang w:bidi="ar-EG"/>
        </w:rPr>
        <w:t xml:space="preserve"> و</w:t>
      </w:r>
      <w:r>
        <w:rPr>
          <w:b/>
          <w:bCs/>
          <w:color w:val="000000"/>
          <w:lang w:bidi="ar-EG"/>
        </w:rPr>
        <w:t>349.5</w:t>
      </w:r>
      <w:r>
        <w:rPr>
          <w:rFonts w:hint="cs"/>
          <w:b/>
          <w:bCs/>
          <w:color w:val="000000"/>
          <w:rtl/>
          <w:lang w:bidi="ar-EG"/>
        </w:rPr>
        <w:t xml:space="preserve"> و</w:t>
      </w:r>
      <w:r>
        <w:rPr>
          <w:b/>
          <w:bCs/>
          <w:color w:val="000000"/>
          <w:lang w:bidi="ar-EG"/>
        </w:rPr>
        <w:t>453.5</w:t>
      </w:r>
      <w:r>
        <w:rPr>
          <w:rFonts w:hint="cs"/>
          <w:b/>
          <w:bCs/>
          <w:color w:val="000000"/>
          <w:rtl/>
          <w:lang w:bidi="ar-EG"/>
        </w:rPr>
        <w:t xml:space="preserve"> و</w:t>
      </w:r>
      <w:r>
        <w:rPr>
          <w:b/>
          <w:bCs/>
          <w:color w:val="000000"/>
          <w:lang w:bidi="ar-EG"/>
        </w:rPr>
        <w:t>494.5</w:t>
      </w:r>
      <w:r>
        <w:rPr>
          <w:rFonts w:hint="cs"/>
          <w:b/>
          <w:bCs/>
          <w:color w:val="000000"/>
          <w:rtl/>
          <w:lang w:bidi="ar-EG"/>
        </w:rPr>
        <w:t xml:space="preserve"> و</w:t>
      </w:r>
      <w:r>
        <w:rPr>
          <w:b/>
          <w:bCs/>
          <w:color w:val="000000"/>
          <w:lang w:bidi="ar-EG"/>
        </w:rPr>
        <w:t>524.5</w:t>
      </w:r>
      <w:r>
        <w:rPr>
          <w:rFonts w:hint="cs"/>
          <w:b/>
          <w:bCs/>
          <w:color w:val="000000"/>
          <w:rtl/>
          <w:lang w:bidi="ar-EG"/>
        </w:rPr>
        <w:t xml:space="preserve"> و</w:t>
      </w:r>
      <w:r>
        <w:rPr>
          <w:b/>
          <w:bCs/>
          <w:color w:val="000000"/>
          <w:lang w:bidi="ar-EG"/>
        </w:rPr>
        <w:t>536B.5</w:t>
      </w:r>
      <w:r>
        <w:rPr>
          <w:rFonts w:hint="cs"/>
          <w:b/>
          <w:bCs/>
          <w:color w:val="000000"/>
          <w:rtl/>
          <w:lang w:bidi="ar-EG"/>
        </w:rPr>
        <w:t xml:space="preserve"> و</w:t>
      </w:r>
      <w:r>
        <w:rPr>
          <w:b/>
          <w:bCs/>
          <w:color w:val="000000"/>
          <w:lang w:bidi="ar-EG"/>
        </w:rPr>
        <w:t>542.5</w:t>
      </w:r>
      <w:r>
        <w:rPr>
          <w:rFonts w:hint="cs"/>
          <w:b/>
          <w:bCs/>
          <w:color w:val="000000"/>
          <w:rtl/>
          <w:lang w:bidi="ar-EG"/>
        </w:rPr>
        <w:t xml:space="preserve"> و</w:t>
      </w:r>
      <w:r>
        <w:rPr>
          <w:b/>
          <w:bCs/>
          <w:color w:val="000000"/>
          <w:lang w:bidi="ar-EG"/>
        </w:rPr>
        <w:t>546.5</w:t>
      </w:r>
      <w:r>
        <w:rPr>
          <w:rFonts w:hint="cs"/>
          <w:b/>
          <w:bCs/>
          <w:color w:val="000000"/>
          <w:rtl/>
          <w:lang w:bidi="ar-EG"/>
        </w:rPr>
        <w:t xml:space="preserve"> و</w:t>
      </w:r>
      <w:r>
        <w:rPr>
          <w:b/>
          <w:bCs/>
          <w:color w:val="000000"/>
          <w:lang w:bidi="ar-EG"/>
        </w:rPr>
        <w:t>553A.5</w:t>
      </w:r>
      <w:r>
        <w:rPr>
          <w:rFonts w:hint="cs"/>
          <w:b/>
          <w:bCs/>
          <w:color w:val="000000"/>
          <w:rtl/>
          <w:lang w:bidi="ar-EG"/>
        </w:rPr>
        <w:t xml:space="preserve">)؛ تعديل القرار </w:t>
      </w:r>
      <w:r w:rsidRPr="00F041F9">
        <w:rPr>
          <w:b/>
          <w:bCs/>
          <w:color w:val="000000"/>
          <w:lang w:val="en-GB" w:bidi="ar-EG"/>
        </w:rPr>
        <w:t>26 (Rev.WRC-19)</w:t>
      </w:r>
    </w:p>
    <w:p w14:paraId="6F852FDA" w14:textId="325081F3" w:rsidR="00B36A3C" w:rsidRDefault="00B36A3C" w:rsidP="00B36A3C">
      <w:pPr>
        <w:rPr>
          <w:b/>
          <w:bCs/>
          <w:color w:val="000000"/>
          <w:rtl/>
          <w:lang w:val="es-ES" w:bidi="ar-EG"/>
        </w:rPr>
      </w:pPr>
      <w:r>
        <w:rPr>
          <w:rFonts w:hint="cs"/>
          <w:color w:val="000000"/>
          <w:rtl/>
          <w:lang w:val="es-ES" w:bidi="ar-EG"/>
        </w:rPr>
        <w:t>3.13</w:t>
      </w:r>
      <w:r>
        <w:rPr>
          <w:color w:val="000000"/>
          <w:rtl/>
          <w:lang w:val="es-ES" w:bidi="ar-EG"/>
        </w:rPr>
        <w:tab/>
      </w:r>
      <w:r w:rsidRPr="00B36A3C">
        <w:rPr>
          <w:rFonts w:hint="cs"/>
          <w:b/>
          <w:bCs/>
          <w:color w:val="000000"/>
          <w:rtl/>
          <w:lang w:val="es-ES" w:bidi="ar-EG"/>
        </w:rPr>
        <w:t>تمت الموافقة.</w:t>
      </w:r>
    </w:p>
    <w:p w14:paraId="55961CC5" w14:textId="2073EDBB" w:rsidR="00B36A3C" w:rsidRPr="00B36A3C" w:rsidRDefault="00B36A3C" w:rsidP="00B36A3C">
      <w:pPr>
        <w:rPr>
          <w:color w:val="000000"/>
          <w:rtl/>
          <w:lang w:val="es-ES" w:bidi="ar-EG"/>
        </w:rPr>
      </w:pPr>
      <w:r w:rsidRPr="00B36A3C">
        <w:rPr>
          <w:rFonts w:hint="cs"/>
          <w:color w:val="000000"/>
          <w:rtl/>
          <w:lang w:val="es-ES" w:bidi="ar-EG"/>
        </w:rPr>
        <w:lastRenderedPageBreak/>
        <w:t>4.13</w:t>
      </w:r>
      <w:r w:rsidRPr="00B36A3C">
        <w:rPr>
          <w:color w:val="000000"/>
          <w:rtl/>
          <w:lang w:val="es-ES" w:bidi="ar-EG"/>
        </w:rPr>
        <w:tab/>
      </w:r>
      <w:r w:rsidRPr="00567994">
        <w:rPr>
          <w:rFonts w:hint="cs"/>
          <w:b/>
          <w:bCs/>
          <w:color w:val="000000"/>
          <w:rtl/>
          <w:lang w:val="es-ES" w:bidi="ar-EG"/>
        </w:rPr>
        <w:t>و</w:t>
      </w:r>
      <w:r w:rsidRPr="00567994">
        <w:rPr>
          <w:rFonts w:hint="cs"/>
          <w:b/>
          <w:bCs/>
          <w:color w:val="000000"/>
          <w:rtl/>
          <w:lang w:val="es-ES"/>
        </w:rPr>
        <w:t>جرت</w:t>
      </w:r>
      <w:r w:rsidRPr="00B36A3C">
        <w:rPr>
          <w:b/>
          <w:bCs/>
          <w:color w:val="000000"/>
          <w:rtl/>
          <w:lang w:val="es-ES"/>
        </w:rPr>
        <w:t xml:space="preserve"> </w:t>
      </w:r>
      <w:r w:rsidRPr="00B36A3C">
        <w:rPr>
          <w:rFonts w:hint="cs"/>
          <w:color w:val="000000"/>
          <w:rtl/>
          <w:lang w:val="es-ES"/>
        </w:rPr>
        <w:t xml:space="preserve">في إطار القراءة </w:t>
      </w:r>
      <w:r w:rsidRPr="00B36A3C">
        <w:rPr>
          <w:rFonts w:hint="cs"/>
          <w:color w:val="000000"/>
          <w:rtl/>
          <w:lang w:val="es-ES" w:bidi="ar-EG"/>
        </w:rPr>
        <w:t>الأولى</w:t>
      </w:r>
      <w:r w:rsidRPr="00B36A3C">
        <w:rPr>
          <w:rFonts w:hint="cs"/>
          <w:b/>
          <w:bCs/>
          <w:color w:val="000000"/>
          <w:rtl/>
          <w:lang w:val="es-ES"/>
        </w:rPr>
        <w:t xml:space="preserve"> </w:t>
      </w:r>
      <w:r w:rsidRPr="00B36A3C">
        <w:rPr>
          <w:b/>
          <w:bCs/>
          <w:color w:val="000000"/>
          <w:rtl/>
          <w:lang w:val="es-ES"/>
        </w:rPr>
        <w:t>الموافقة</w:t>
      </w:r>
      <w:r w:rsidRPr="00B36A3C">
        <w:rPr>
          <w:color w:val="000000"/>
          <w:rtl/>
          <w:lang w:val="es-ES"/>
        </w:rPr>
        <w:t xml:space="preserve"> على المجموعة </w:t>
      </w:r>
      <w:r w:rsidRPr="00B36A3C">
        <w:rPr>
          <w:rFonts w:hint="cs"/>
          <w:color w:val="000000"/>
          <w:rtl/>
          <w:lang w:val="es-ES" w:bidi="ar-EG"/>
        </w:rPr>
        <w:t>التاسعة عشرة</w:t>
      </w:r>
      <w:r w:rsidRPr="00B36A3C">
        <w:rPr>
          <w:color w:val="000000"/>
          <w:rtl/>
          <w:lang w:val="es-ES"/>
        </w:rPr>
        <w:t xml:space="preserve"> من النصوص المقدمة من لجنة الصياغة </w:t>
      </w:r>
      <w:r w:rsidRPr="00B36A3C">
        <w:rPr>
          <w:color w:val="000000"/>
          <w:lang w:bidi="ar-EG"/>
        </w:rPr>
        <w:t>(B</w:t>
      </w:r>
      <w:r w:rsidR="00176A63">
        <w:rPr>
          <w:color w:val="000000"/>
          <w:lang w:bidi="ar-EG"/>
        </w:rPr>
        <w:t>20</w:t>
      </w:r>
      <w:r w:rsidRPr="00B36A3C">
        <w:rPr>
          <w:color w:val="000000"/>
          <w:lang w:bidi="ar-EG"/>
        </w:rPr>
        <w:t>)</w:t>
      </w:r>
      <w:r w:rsidRPr="00B36A3C">
        <w:rPr>
          <w:rFonts w:hint="cs"/>
          <w:color w:val="000000"/>
          <w:rtl/>
          <w:lang w:val="es-ES"/>
        </w:rPr>
        <w:t xml:space="preserve"> (</w:t>
      </w:r>
      <w:r w:rsidRPr="00B36A3C">
        <w:rPr>
          <w:color w:val="000000"/>
          <w:rtl/>
          <w:lang w:val="es-ES"/>
        </w:rPr>
        <w:t>الوثيقة</w:t>
      </w:r>
      <w:r w:rsidRPr="00B36A3C">
        <w:rPr>
          <w:rFonts w:hint="cs"/>
          <w:color w:val="000000"/>
          <w:rtl/>
          <w:lang w:val="es-ES"/>
        </w:rPr>
        <w:t> </w:t>
      </w:r>
      <w:r>
        <w:rPr>
          <w:rFonts w:hint="cs"/>
          <w:color w:val="000000"/>
          <w:rtl/>
          <w:lang w:bidi="ar-EG"/>
        </w:rPr>
        <w:t>346</w:t>
      </w:r>
      <w:r w:rsidRPr="00B36A3C">
        <w:rPr>
          <w:color w:val="000000"/>
          <w:rtl/>
          <w:lang w:val="es-ES"/>
        </w:rPr>
        <w:t>)</w:t>
      </w:r>
      <w:r w:rsidRPr="00B36A3C">
        <w:rPr>
          <w:rFonts w:hint="cs"/>
          <w:color w:val="000000"/>
          <w:rtl/>
          <w:lang w:val="es-ES" w:bidi="ar-EG"/>
        </w:rPr>
        <w:t>.</w:t>
      </w:r>
    </w:p>
    <w:p w14:paraId="2D55795D" w14:textId="534E7E6B" w:rsidR="00580D1F" w:rsidRDefault="00AD44F8" w:rsidP="00B36A3C">
      <w:pPr>
        <w:pStyle w:val="Heading1"/>
        <w:rPr>
          <w:rtl/>
        </w:rPr>
      </w:pPr>
      <w:r>
        <w:t>14</w:t>
      </w:r>
      <w:r>
        <w:tab/>
      </w:r>
      <w:r>
        <w:rPr>
          <w:rtl/>
        </w:rPr>
        <w:t>المجموعة العشرون من النصوص المقدمة من لجنة الصياغة</w:t>
      </w:r>
      <w:r w:rsidR="00176A63">
        <w:t>–</w:t>
      </w:r>
      <w:r>
        <w:t xml:space="preserve"> (B20)</w:t>
      </w:r>
      <w:r w:rsidR="00E373C3">
        <w:rPr>
          <w:rtl/>
        </w:rPr>
        <w:t xml:space="preserve"> </w:t>
      </w:r>
      <w:r>
        <w:rPr>
          <w:rtl/>
        </w:rPr>
        <w:t>القراءة الثانية</w:t>
      </w:r>
      <w:r w:rsidR="004779A2">
        <w:rPr>
          <w:rFonts w:hint="eastAsia"/>
          <w:rtl/>
        </w:rPr>
        <w:t> </w:t>
      </w:r>
      <w:r w:rsidR="00B36A3C">
        <w:rPr>
          <w:rFonts w:hint="cs"/>
          <w:rtl/>
        </w:rPr>
        <w:t>(الوثيقة 346)</w:t>
      </w:r>
    </w:p>
    <w:p w14:paraId="21FBB0FC" w14:textId="2A82E184" w:rsidR="00B36A3C" w:rsidRDefault="00B36A3C" w:rsidP="00B36A3C">
      <w:pPr>
        <w:rPr>
          <w:rtl/>
          <w:lang w:bidi="ar-EG"/>
        </w:rPr>
      </w:pPr>
      <w:r>
        <w:rPr>
          <w:rFonts w:hint="cs"/>
          <w:rtl/>
          <w:lang w:bidi="ar-EG"/>
        </w:rPr>
        <w:t>1.14</w:t>
      </w:r>
      <w:r>
        <w:rPr>
          <w:rtl/>
          <w:lang w:bidi="ar-EG"/>
        </w:rPr>
        <w:tab/>
      </w:r>
      <w:r w:rsidRPr="00B36A3C">
        <w:rPr>
          <w:rFonts w:hint="cs"/>
          <w:b/>
          <w:bCs/>
          <w:rtl/>
        </w:rPr>
        <w:t>جرت</w:t>
      </w:r>
      <w:r w:rsidRPr="00B36A3C">
        <w:rPr>
          <w:b/>
          <w:bCs/>
          <w:rtl/>
        </w:rPr>
        <w:t xml:space="preserve"> </w:t>
      </w:r>
      <w:r w:rsidRPr="00B36A3C">
        <w:rPr>
          <w:rFonts w:hint="cs"/>
          <w:rtl/>
        </w:rPr>
        <w:t xml:space="preserve">في إطار القراءة </w:t>
      </w:r>
      <w:r w:rsidRPr="00B36A3C">
        <w:rPr>
          <w:rFonts w:hint="cs"/>
          <w:rtl/>
          <w:lang w:bidi="ar-EG"/>
        </w:rPr>
        <w:t>الثانية</w:t>
      </w:r>
      <w:r w:rsidRPr="00B36A3C">
        <w:rPr>
          <w:rFonts w:hint="cs"/>
          <w:b/>
          <w:bCs/>
          <w:rtl/>
        </w:rPr>
        <w:t xml:space="preserve"> </w:t>
      </w:r>
      <w:r w:rsidRPr="00B36A3C">
        <w:rPr>
          <w:b/>
          <w:bCs/>
          <w:rtl/>
        </w:rPr>
        <w:t>الموافقة</w:t>
      </w:r>
      <w:r w:rsidRPr="00B36A3C">
        <w:rPr>
          <w:rtl/>
        </w:rPr>
        <w:t xml:space="preserve"> على المجموعة </w:t>
      </w:r>
      <w:r w:rsidR="00176A63">
        <w:rPr>
          <w:rFonts w:hint="cs"/>
          <w:rtl/>
          <w:lang w:bidi="ar-EG"/>
        </w:rPr>
        <w:t>العشرين</w:t>
      </w:r>
      <w:r w:rsidRPr="00B36A3C">
        <w:rPr>
          <w:rtl/>
        </w:rPr>
        <w:t xml:space="preserve"> من النصوص المقدمة من لجنة الصياغة </w:t>
      </w:r>
      <w:r w:rsidRPr="00B36A3C">
        <w:rPr>
          <w:lang w:bidi="ar-EG"/>
        </w:rPr>
        <w:t>(B</w:t>
      </w:r>
      <w:r w:rsidR="00176A63">
        <w:rPr>
          <w:lang w:bidi="ar-EG"/>
        </w:rPr>
        <w:t>20</w:t>
      </w:r>
      <w:r w:rsidRPr="00B36A3C">
        <w:rPr>
          <w:lang w:bidi="ar-EG"/>
        </w:rPr>
        <w:t>)</w:t>
      </w:r>
      <w:r w:rsidRPr="00B36A3C">
        <w:rPr>
          <w:rFonts w:hint="cs"/>
          <w:rtl/>
        </w:rPr>
        <w:t xml:space="preserve"> (</w:t>
      </w:r>
      <w:r w:rsidRPr="00B36A3C">
        <w:rPr>
          <w:rtl/>
        </w:rPr>
        <w:t>الوثيقة</w:t>
      </w:r>
      <w:r w:rsidRPr="00B36A3C">
        <w:rPr>
          <w:rFonts w:hint="cs"/>
          <w:rtl/>
        </w:rPr>
        <w:t> </w:t>
      </w:r>
      <w:r>
        <w:rPr>
          <w:rFonts w:hint="cs"/>
          <w:rtl/>
          <w:lang w:bidi="ar-EG"/>
        </w:rPr>
        <w:t>346</w:t>
      </w:r>
      <w:r w:rsidRPr="00B36A3C">
        <w:rPr>
          <w:rtl/>
        </w:rPr>
        <w:t>)</w:t>
      </w:r>
      <w:r w:rsidRPr="00B36A3C">
        <w:rPr>
          <w:rFonts w:hint="cs"/>
          <w:rtl/>
          <w:lang w:bidi="ar-EG"/>
        </w:rPr>
        <w:t>.</w:t>
      </w:r>
    </w:p>
    <w:p w14:paraId="474B006B" w14:textId="069646CB" w:rsidR="00B36A3C" w:rsidRPr="00B36A3C" w:rsidRDefault="00B36A3C" w:rsidP="00E86024">
      <w:pP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600"/>
        <w:ind w:left="794" w:hanging="794"/>
        <w:rPr>
          <w:rFonts w:ascii="Times New Roman Bold" w:eastAsia="SimSun" w:hAnsi="Times New Roman Bold"/>
          <w:b/>
          <w:bCs/>
          <w:rtl/>
          <w:lang w:eastAsia="zh-CN" w:bidi="ar-SY"/>
        </w:rPr>
      </w:pPr>
      <w:r w:rsidRPr="00B36A3C">
        <w:rPr>
          <w:rFonts w:ascii="Times New Roman Bold" w:eastAsia="SimSun" w:hAnsi="Times New Roman Bold"/>
          <w:b/>
          <w:bCs/>
          <w:rtl/>
          <w:lang w:eastAsia="zh-CN" w:bidi="ar-SY"/>
        </w:rPr>
        <w:t xml:space="preserve">رُفِعت الجلسة في الساعة </w:t>
      </w:r>
      <w:r>
        <w:rPr>
          <w:rFonts w:eastAsia="SimSun" w:hint="cs"/>
          <w:b/>
          <w:bCs/>
          <w:rtl/>
          <w:lang w:eastAsia="zh-CN" w:bidi="ar-SY"/>
        </w:rPr>
        <w:t>1135</w:t>
      </w:r>
      <w:r w:rsidRPr="00B36A3C">
        <w:rPr>
          <w:rFonts w:ascii="Times New Roman Bold" w:eastAsia="SimSun" w:hAnsi="Times New Roman Bold"/>
          <w:b/>
          <w:bCs/>
          <w:rtl/>
          <w:lang w:eastAsia="zh-CN" w:bidi="ar-SY"/>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2"/>
      </w:tblGrid>
      <w:tr w:rsidR="00E86024" w14:paraId="51C80A73" w14:textId="77777777" w:rsidTr="00E86024">
        <w:tc>
          <w:tcPr>
            <w:tcW w:w="4811" w:type="dxa"/>
          </w:tcPr>
          <w:p w14:paraId="6A8E7089" w14:textId="3221906C" w:rsidR="00E86024" w:rsidRDefault="00E86024" w:rsidP="004779A2">
            <w:pPr>
              <w:rPr>
                <w:rFonts w:eastAsia="SimSun" w:hint="cs"/>
                <w:rtl/>
                <w:lang w:eastAsia="zh-CN" w:bidi="ar-SY"/>
              </w:rPr>
            </w:pPr>
            <w:r>
              <w:rPr>
                <w:rFonts w:eastAsia="SimSun" w:hint="cs"/>
                <w:rtl/>
                <w:lang w:eastAsia="zh-CN" w:bidi="ar-SY"/>
              </w:rPr>
              <w:t>الأمينة العامة:</w:t>
            </w:r>
            <w:r>
              <w:rPr>
                <w:rFonts w:eastAsia="SimSun"/>
                <w:rtl/>
                <w:lang w:eastAsia="zh-CN" w:bidi="ar-SY"/>
              </w:rPr>
              <w:tab/>
            </w:r>
            <w:r>
              <w:rPr>
                <w:rFonts w:eastAsia="SimSun"/>
                <w:rtl/>
                <w:lang w:eastAsia="zh-CN" w:bidi="ar-SY"/>
              </w:rPr>
              <w:br/>
            </w:r>
            <w:r>
              <w:rPr>
                <w:rFonts w:eastAsia="SimSun" w:hint="cs"/>
                <w:rtl/>
                <w:lang w:eastAsia="zh-CN" w:bidi="ar-SY"/>
              </w:rPr>
              <w:t xml:space="preserve">د. </w:t>
            </w:r>
            <w:proofErr w:type="spellStart"/>
            <w:r>
              <w:rPr>
                <w:rFonts w:eastAsia="SimSun" w:hint="cs"/>
                <w:rtl/>
                <w:lang w:eastAsia="zh-CN" w:bidi="ar-SY"/>
              </w:rPr>
              <w:t>بوغدان</w:t>
            </w:r>
            <w:proofErr w:type="spellEnd"/>
            <w:r>
              <w:rPr>
                <w:rFonts w:eastAsia="SimSun" w:hint="cs"/>
                <w:rtl/>
                <w:lang w:eastAsia="zh-CN" w:bidi="ar-SY"/>
              </w:rPr>
              <w:t>-مارتن</w:t>
            </w:r>
          </w:p>
        </w:tc>
        <w:tc>
          <w:tcPr>
            <w:tcW w:w="4812" w:type="dxa"/>
          </w:tcPr>
          <w:p w14:paraId="75803040" w14:textId="2D61EFD5" w:rsidR="00E86024" w:rsidRDefault="00E86024" w:rsidP="004779A2">
            <w:pPr>
              <w:rPr>
                <w:rFonts w:eastAsia="SimSun"/>
                <w:rtl/>
                <w:lang w:eastAsia="zh-CN" w:bidi="ar-EG"/>
              </w:rPr>
            </w:pPr>
            <w:r>
              <w:rPr>
                <w:rFonts w:eastAsia="SimSun" w:hint="cs"/>
                <w:rtl/>
                <w:lang w:eastAsia="zh-CN" w:bidi="ar-EG"/>
              </w:rPr>
              <w:t>الرئيس:</w:t>
            </w:r>
            <w:r>
              <w:rPr>
                <w:rFonts w:eastAsia="SimSun"/>
                <w:rtl/>
                <w:lang w:eastAsia="zh-CN" w:bidi="ar-EG"/>
              </w:rPr>
              <w:tab/>
            </w:r>
            <w:r>
              <w:rPr>
                <w:rFonts w:eastAsia="SimSun"/>
                <w:rtl/>
                <w:lang w:eastAsia="zh-CN" w:bidi="ar-EG"/>
              </w:rPr>
              <w:br/>
            </w:r>
            <w:r>
              <w:rPr>
                <w:rFonts w:eastAsia="SimSun" w:hint="cs"/>
                <w:rtl/>
                <w:lang w:eastAsia="zh-CN" w:bidi="ar-EG"/>
              </w:rPr>
              <w:t>محمد الرمسي</w:t>
            </w:r>
          </w:p>
        </w:tc>
      </w:tr>
    </w:tbl>
    <w:p w14:paraId="076FAC86" w14:textId="0F2A5A49" w:rsidR="00B3480A" w:rsidRPr="00B3480A" w:rsidRDefault="004779A2" w:rsidP="004779A2">
      <w:pPr>
        <w:spacing w:before="600" w:line="240" w:lineRule="auto"/>
        <w:jc w:val="center"/>
      </w:pPr>
      <w:r w:rsidRPr="00FE0082">
        <w:rPr>
          <w:rtl/>
          <w:lang w:bidi="ar-EG"/>
        </w:rPr>
        <w:t>ــــــــــــــــــــــــــــــــــــــــــــــــــــــــــــــــــــــــــــــــــــــــــــــــ</w:t>
      </w:r>
    </w:p>
    <w:sectPr w:rsidR="00B3480A" w:rsidRPr="00B3480A" w:rsidSect="009D02BD">
      <w:headerReference w:type="even" r:id="rId14"/>
      <w:headerReference w:type="default" r:id="rId15"/>
      <w:footerReference w:type="even" r:id="rId16"/>
      <w:footerReference w:type="default" r:id="rId17"/>
      <w:footerReference w:type="first" r:id="rId18"/>
      <w:type w:val="oddPage"/>
      <w:pgSz w:w="11909" w:h="16834" w:code="9"/>
      <w:pgMar w:top="1411" w:right="1138" w:bottom="1138" w:left="1138" w:header="562" w:footer="56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78939" w14:textId="77777777" w:rsidR="00D5051E" w:rsidRDefault="00D5051E" w:rsidP="002919E1">
      <w:r>
        <w:separator/>
      </w:r>
    </w:p>
    <w:p w14:paraId="5978196F" w14:textId="77777777" w:rsidR="00D5051E" w:rsidRDefault="00D5051E" w:rsidP="002919E1"/>
    <w:p w14:paraId="6F74AD55" w14:textId="77777777" w:rsidR="00D5051E" w:rsidRDefault="00D5051E" w:rsidP="002919E1"/>
    <w:p w14:paraId="6A2A994D" w14:textId="77777777" w:rsidR="00D5051E" w:rsidRDefault="00D5051E"/>
    <w:p w14:paraId="7F480FE3" w14:textId="77777777" w:rsidR="00D5051E" w:rsidRDefault="00D5051E"/>
  </w:endnote>
  <w:endnote w:type="continuationSeparator" w:id="0">
    <w:p w14:paraId="47EFDEA9" w14:textId="77777777" w:rsidR="00D5051E" w:rsidRDefault="00D5051E" w:rsidP="002919E1">
      <w:r>
        <w:continuationSeparator/>
      </w:r>
    </w:p>
    <w:p w14:paraId="583DD5DB" w14:textId="77777777" w:rsidR="00D5051E" w:rsidRDefault="00D5051E" w:rsidP="002919E1"/>
    <w:p w14:paraId="574211F1" w14:textId="77777777" w:rsidR="00D5051E" w:rsidRDefault="00D5051E" w:rsidP="002919E1"/>
    <w:p w14:paraId="1CB72D29" w14:textId="77777777" w:rsidR="00D5051E" w:rsidRDefault="00D5051E"/>
    <w:p w14:paraId="3A4C32DF" w14:textId="77777777" w:rsidR="00D5051E" w:rsidRDefault="00D50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Dubai">
    <w:panose1 w:val="020B0503030403030204"/>
    <w:charset w:val="00"/>
    <w:family w:val="swiss"/>
    <w:pitch w:val="variable"/>
    <w:sig w:usb0="80002067"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panose1 w:val="02020603050405020304"/>
    <w:charset w:val="00"/>
    <w:family w:val="roman"/>
    <w:pitch w:val="variable"/>
    <w:sig w:usb0="00002003" w:usb1="80000000" w:usb2="00000008" w:usb3="00000000" w:csb0="00000041" w:csb1="00000000"/>
  </w:font>
  <w:font w:name="Verdana Bold">
    <w:altName w:val="Verdana"/>
    <w:panose1 w:val="00000000000000000000"/>
    <w:charset w:val="00"/>
    <w:family w:val="roman"/>
    <w:notTrueType/>
    <w:pitch w:val="default"/>
    <w:sig w:usb0="00000003" w:usb1="00000000" w:usb2="00000000" w:usb3="00000000" w:csb0="00000001" w:csb1="00000000"/>
  </w:font>
  <w:font w:name="Times New Roman ital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宋体">
    <w:altName w:val="SimSun"/>
    <w:charset w:val="86"/>
    <w:family w:val="auto"/>
    <w:pitch w:val="variable"/>
    <w:sig w:usb0="00000001" w:usb1="080E0000" w:usb2="00000010" w:usb3="00000000" w:csb0="00040000"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8C630" w14:textId="77777777" w:rsidR="00D63A6F" w:rsidRPr="00D63A6F" w:rsidRDefault="00D63A6F" w:rsidP="00D63A6F">
    <w:pPr>
      <w:pStyle w:val="Footer"/>
      <w:tabs>
        <w:tab w:val="center" w:pos="5103"/>
        <w:tab w:val="right" w:pos="9639"/>
      </w:tabs>
      <w:bidi w:val="0"/>
      <w:spacing w:before="120"/>
      <w:rPr>
        <w:sz w:val="16"/>
        <w:szCs w:val="16"/>
      </w:rPr>
    </w:pPr>
    <w:r w:rsidRPr="0026373E">
      <w:rPr>
        <w:sz w:val="16"/>
        <w:szCs w:val="16"/>
        <w:lang w:val="fr-FR"/>
      </w:rPr>
      <w:fldChar w:fldCharType="begin"/>
    </w:r>
    <w:r w:rsidRPr="0026373E">
      <w:rPr>
        <w:sz w:val="16"/>
        <w:szCs w:val="16"/>
        <w:lang w:val="fr-FR"/>
      </w:rPr>
      <w:instrText xml:space="preserve"> FILENAME \p \* MERGEFORMAT </w:instrText>
    </w:r>
    <w:r w:rsidRPr="0026373E">
      <w:rPr>
        <w:sz w:val="16"/>
        <w:szCs w:val="16"/>
        <w:lang w:val="fr-FR"/>
      </w:rPr>
      <w:fldChar w:fldCharType="separate"/>
    </w:r>
    <w:r w:rsidR="00794930">
      <w:rPr>
        <w:noProof/>
        <w:sz w:val="16"/>
        <w:szCs w:val="16"/>
        <w:lang w:val="fr-FR"/>
      </w:rPr>
      <w:t>Document1</w:t>
    </w:r>
    <w:r w:rsidRPr="0026373E">
      <w:rPr>
        <w:sz w:val="16"/>
        <w:szCs w:val="16"/>
      </w:rPr>
      <w:fldChar w:fldCharType="end"/>
    </w:r>
    <w:proofErr w:type="gramStart"/>
    <w:r w:rsidRPr="0026373E">
      <w:rPr>
        <w:sz w:val="16"/>
        <w:szCs w:val="16"/>
      </w:rPr>
      <w:t xml:space="preserve">  </w:t>
    </w:r>
    <w:r w:rsidRPr="0026373E">
      <w:rPr>
        <w:sz w:val="16"/>
        <w:szCs w:val="16"/>
        <w:lang w:val="fr-FR"/>
      </w:rPr>
      <w:t xml:space="preserve"> (</w:t>
    </w:r>
    <w:proofErr w:type="spellStart"/>
    <w:proofErr w:type="gramEnd"/>
    <w:r w:rsidRPr="0026373E">
      <w:rPr>
        <w:sz w:val="16"/>
        <w:szCs w:val="16"/>
        <w:lang w:val="fr-FR"/>
      </w:rPr>
      <w:t>xxxxxx</w:t>
    </w:r>
    <w:proofErr w:type="spellEnd"/>
    <w:r w:rsidRPr="0026373E">
      <w:rPr>
        <w:sz w:val="16"/>
        <w:szCs w:val="16"/>
        <w:lang w:val="fr-F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CE5AC" w14:textId="5BAEEE0B" w:rsidR="00B35005" w:rsidRPr="00D63A6F" w:rsidRDefault="00B35005" w:rsidP="00B35005">
    <w:pPr>
      <w:pStyle w:val="Footer"/>
      <w:tabs>
        <w:tab w:val="center" w:pos="5103"/>
        <w:tab w:val="right" w:pos="9639"/>
      </w:tabs>
      <w:bidi w:val="0"/>
      <w:spacing w:before="120"/>
      <w:rPr>
        <w:sz w:val="16"/>
        <w:szCs w:val="16"/>
      </w:rPr>
    </w:pPr>
    <w:r w:rsidRPr="0026373E">
      <w:rPr>
        <w:sz w:val="16"/>
        <w:szCs w:val="16"/>
        <w:lang w:val="fr-FR"/>
      </w:rPr>
      <w:fldChar w:fldCharType="begin"/>
    </w:r>
    <w:r w:rsidRPr="00674046">
      <w:rPr>
        <w:sz w:val="16"/>
        <w:szCs w:val="16"/>
        <w:lang w:val="en-GB"/>
      </w:rPr>
      <w:instrText xml:space="preserve"> FILENAME \p \* MERGEFORMAT </w:instrText>
    </w:r>
    <w:r w:rsidRPr="0026373E">
      <w:rPr>
        <w:sz w:val="16"/>
        <w:szCs w:val="16"/>
        <w:lang w:val="fr-FR"/>
      </w:rPr>
      <w:fldChar w:fldCharType="separate"/>
    </w:r>
    <w:r w:rsidR="00E373C3">
      <w:rPr>
        <w:noProof/>
        <w:sz w:val="16"/>
        <w:szCs w:val="16"/>
        <w:lang w:val="en-GB"/>
      </w:rPr>
      <w:t>P:\ARA\ITU-R\CONF-R\CMR23\400\451A.DOCX</w:t>
    </w:r>
    <w:r w:rsidRPr="0026373E">
      <w:rPr>
        <w:sz w:val="16"/>
        <w:szCs w:val="16"/>
      </w:rPr>
      <w:fldChar w:fldCharType="end"/>
    </w:r>
    <w:proofErr w:type="gramStart"/>
    <w:r w:rsidRPr="0026373E">
      <w:rPr>
        <w:sz w:val="16"/>
        <w:szCs w:val="16"/>
      </w:rPr>
      <w:t xml:space="preserve">  </w:t>
    </w:r>
    <w:r w:rsidRPr="00674046">
      <w:rPr>
        <w:sz w:val="16"/>
        <w:szCs w:val="16"/>
        <w:lang w:val="en-GB"/>
      </w:rPr>
      <w:t xml:space="preserve"> (</w:t>
    </w:r>
    <w:proofErr w:type="gramEnd"/>
    <w:r w:rsidR="0040629C" w:rsidRPr="0040629C">
      <w:rPr>
        <w:sz w:val="16"/>
        <w:szCs w:val="16"/>
        <w:lang w:val="en-GB"/>
      </w:rPr>
      <w:t>532748</w:t>
    </w:r>
    <w:r w:rsidRPr="00674046">
      <w:rPr>
        <w:sz w:val="16"/>
        <w:szCs w:val="16"/>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E06F" w14:textId="72446EFE" w:rsidR="00D63A6F" w:rsidRPr="00D63A6F" w:rsidRDefault="00E15C15" w:rsidP="00D63A6F">
    <w:pPr>
      <w:pStyle w:val="Footer"/>
      <w:tabs>
        <w:tab w:val="center" w:pos="5103"/>
        <w:tab w:val="right" w:pos="9639"/>
      </w:tabs>
      <w:bidi w:val="0"/>
      <w:spacing w:before="120"/>
      <w:rPr>
        <w:sz w:val="16"/>
        <w:szCs w:val="16"/>
      </w:rPr>
    </w:pPr>
    <w:r w:rsidRPr="0026373E">
      <w:rPr>
        <w:sz w:val="16"/>
        <w:szCs w:val="16"/>
        <w:lang w:val="fr-FR"/>
      </w:rPr>
      <w:fldChar w:fldCharType="begin"/>
    </w:r>
    <w:r w:rsidRPr="00674046">
      <w:rPr>
        <w:sz w:val="16"/>
        <w:szCs w:val="16"/>
        <w:lang w:val="en-GB"/>
      </w:rPr>
      <w:instrText xml:space="preserve"> FILENAME \p \* MERGEFORMAT </w:instrText>
    </w:r>
    <w:r w:rsidRPr="0026373E">
      <w:rPr>
        <w:sz w:val="16"/>
        <w:szCs w:val="16"/>
        <w:lang w:val="fr-FR"/>
      </w:rPr>
      <w:fldChar w:fldCharType="separate"/>
    </w:r>
    <w:r w:rsidR="00E373C3">
      <w:rPr>
        <w:noProof/>
        <w:sz w:val="16"/>
        <w:szCs w:val="16"/>
        <w:lang w:val="en-GB"/>
      </w:rPr>
      <w:t>P:\ARA\ITU-R\CONF-R\CMR23\400\451A.DOCX</w:t>
    </w:r>
    <w:r w:rsidRPr="0026373E">
      <w:rPr>
        <w:sz w:val="16"/>
        <w:szCs w:val="16"/>
      </w:rPr>
      <w:fldChar w:fldCharType="end"/>
    </w:r>
    <w:proofErr w:type="gramStart"/>
    <w:r w:rsidRPr="0026373E">
      <w:rPr>
        <w:sz w:val="16"/>
        <w:szCs w:val="16"/>
      </w:rPr>
      <w:t xml:space="preserve">  </w:t>
    </w:r>
    <w:r w:rsidRPr="00674046">
      <w:rPr>
        <w:sz w:val="16"/>
        <w:szCs w:val="16"/>
        <w:lang w:val="en-GB"/>
      </w:rPr>
      <w:t xml:space="preserve"> (</w:t>
    </w:r>
    <w:proofErr w:type="gramEnd"/>
    <w:r w:rsidR="0040629C" w:rsidRPr="0040629C">
      <w:rPr>
        <w:sz w:val="16"/>
        <w:szCs w:val="16"/>
        <w:lang w:val="en-GB"/>
      </w:rPr>
      <w:t>532748</w:t>
    </w:r>
    <w:r w:rsidRPr="00674046">
      <w:rPr>
        <w:sz w:val="16"/>
        <w:szCs w:val="16"/>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EB730" w14:textId="77777777" w:rsidR="00D5051E" w:rsidRDefault="00D5051E" w:rsidP="00C45930">
      <w:r>
        <w:separator/>
      </w:r>
    </w:p>
  </w:footnote>
  <w:footnote w:type="continuationSeparator" w:id="0">
    <w:p w14:paraId="7DA4F4FB" w14:textId="77777777" w:rsidR="00D5051E" w:rsidRDefault="00D5051E" w:rsidP="002919E1">
      <w:r>
        <w:continuationSeparator/>
      </w:r>
    </w:p>
    <w:p w14:paraId="3C572E21" w14:textId="77777777" w:rsidR="00D5051E" w:rsidRDefault="00D5051E" w:rsidP="002919E1"/>
    <w:p w14:paraId="77918605" w14:textId="77777777" w:rsidR="00D5051E" w:rsidRDefault="00D5051E" w:rsidP="002919E1"/>
    <w:p w14:paraId="24CF6C72" w14:textId="77777777" w:rsidR="00D5051E" w:rsidRDefault="00D5051E"/>
    <w:p w14:paraId="44802A5B" w14:textId="77777777" w:rsidR="00D5051E" w:rsidRDefault="00D505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04AA9" w14:textId="77777777" w:rsidR="00D63A6F" w:rsidRPr="00447F32" w:rsidRDefault="00E86024" w:rsidP="00D63A6F">
    <w:pPr>
      <w:pStyle w:val="Header"/>
      <w:bidi w:val="0"/>
      <w:spacing w:after="240"/>
      <w:jc w:val="center"/>
      <w:rPr>
        <w:rFonts w:cs="Calibri"/>
      </w:rPr>
    </w:pPr>
    <w:sdt>
      <w:sdtPr>
        <w:id w:val="-1375531529"/>
        <w:docPartObj>
          <w:docPartGallery w:val="Page Numbers (Top of Page)"/>
          <w:docPartUnique/>
        </w:docPartObj>
      </w:sdtPr>
      <w:sdtEndPr>
        <w:rPr>
          <w:rFonts w:cs="Calibri"/>
          <w:noProof/>
        </w:rPr>
      </w:sdtEndPr>
      <w:sdtContent>
        <w:r w:rsidR="00D63A6F">
          <w:t xml:space="preserve">- </w:t>
        </w:r>
        <w:r w:rsidR="00D63A6F" w:rsidRPr="00447F32">
          <w:rPr>
            <w:rFonts w:cs="Calibri"/>
          </w:rPr>
          <w:fldChar w:fldCharType="begin"/>
        </w:r>
        <w:r w:rsidR="00D63A6F" w:rsidRPr="00447F32">
          <w:rPr>
            <w:rFonts w:cs="Calibri"/>
          </w:rPr>
          <w:instrText xml:space="preserve"> PAGE   \* MERGEFORMAT </w:instrText>
        </w:r>
        <w:r w:rsidR="00D63A6F" w:rsidRPr="00447F32">
          <w:rPr>
            <w:rFonts w:cs="Calibri"/>
          </w:rPr>
          <w:fldChar w:fldCharType="separate"/>
        </w:r>
        <w:r w:rsidR="00D63A6F">
          <w:rPr>
            <w:rFonts w:cs="Calibri"/>
          </w:rPr>
          <w:t>2</w:t>
        </w:r>
        <w:r w:rsidR="00D63A6F" w:rsidRPr="00447F32">
          <w:rPr>
            <w:rFonts w:cs="Calibri"/>
            <w:noProof/>
          </w:rPr>
          <w:fldChar w:fldCharType="end"/>
        </w:r>
        <w:r w:rsidR="00D63A6F">
          <w:rPr>
            <w:rFonts w:cs="Calibri"/>
            <w:noProof/>
          </w:rPr>
          <w:t xml:space="preserve"> -</w:t>
        </w:r>
      </w:sdtContent>
    </w:sdt>
    <w:r w:rsidR="000D1EE4">
      <w:rPr>
        <w:rFonts w:cs="Calibri"/>
        <w:noProof/>
      </w:rPr>
      <w:br/>
    </w:r>
    <w:r w:rsidR="00B269D2">
      <w:rPr>
        <w:rFonts w:cs="Calibri"/>
        <w:noProof/>
      </w:rPr>
      <w:t>CMR23</w:t>
    </w:r>
    <w:r w:rsidR="000D1EE4">
      <w:rPr>
        <w:rFonts w:cs="Calibri"/>
        <w:noProof/>
      </w:rPr>
      <w:t>/</w:t>
    </w:r>
    <w:r w:rsidR="00B269D2" w:rsidRPr="00B269D2">
      <w:rPr>
        <w:rFonts w:cs="Calibri"/>
        <w:noProof/>
      </w:rPr>
      <w:t>x</w:t>
    </w:r>
    <w:r w:rsidR="000D1EE4" w:rsidRPr="00B269D2">
      <w:rPr>
        <w:rFonts w:cs="Calibri"/>
        <w:noProof/>
      </w:rPr>
      <w:t>x</w:t>
    </w:r>
    <w:r w:rsidR="000D1EE4">
      <w:rPr>
        <w:rFonts w:cs="Calibri"/>
        <w:noProof/>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A808C" w14:textId="398C7ACA" w:rsidR="009D02BD" w:rsidRPr="009D02BD" w:rsidRDefault="00E86024" w:rsidP="009D02BD">
    <w:pPr>
      <w:pStyle w:val="Header"/>
      <w:bidi w:val="0"/>
      <w:spacing w:after="240"/>
      <w:jc w:val="center"/>
      <w:rPr>
        <w:rFonts w:cs="Calibri"/>
      </w:rPr>
    </w:pPr>
    <w:sdt>
      <w:sdtPr>
        <w:id w:val="-1483071590"/>
        <w:docPartObj>
          <w:docPartGallery w:val="Page Numbers (Top of Page)"/>
          <w:docPartUnique/>
        </w:docPartObj>
      </w:sdtPr>
      <w:sdtEndPr>
        <w:rPr>
          <w:rFonts w:cs="Calibri"/>
          <w:noProof/>
        </w:rPr>
      </w:sdtEndPr>
      <w:sdtContent>
        <w:r w:rsidR="009D02BD">
          <w:t xml:space="preserve">- </w:t>
        </w:r>
        <w:r w:rsidR="009D02BD" w:rsidRPr="00447F32">
          <w:rPr>
            <w:rFonts w:cs="Calibri"/>
          </w:rPr>
          <w:fldChar w:fldCharType="begin"/>
        </w:r>
        <w:r w:rsidR="009D02BD" w:rsidRPr="00447F32">
          <w:rPr>
            <w:rFonts w:cs="Calibri"/>
          </w:rPr>
          <w:instrText xml:space="preserve"> PAGE   \* MERGEFORMAT </w:instrText>
        </w:r>
        <w:r w:rsidR="009D02BD" w:rsidRPr="00447F32">
          <w:rPr>
            <w:rFonts w:cs="Calibri"/>
          </w:rPr>
          <w:fldChar w:fldCharType="separate"/>
        </w:r>
        <w:r w:rsidR="0092347A">
          <w:rPr>
            <w:rFonts w:cs="Calibri"/>
            <w:noProof/>
          </w:rPr>
          <w:t>2</w:t>
        </w:r>
        <w:r w:rsidR="009D02BD" w:rsidRPr="00447F32">
          <w:rPr>
            <w:rFonts w:cs="Calibri"/>
            <w:noProof/>
          </w:rPr>
          <w:fldChar w:fldCharType="end"/>
        </w:r>
        <w:r w:rsidR="009D02BD">
          <w:rPr>
            <w:rFonts w:cs="Calibri"/>
            <w:noProof/>
          </w:rPr>
          <w:t xml:space="preserve"> -</w:t>
        </w:r>
      </w:sdtContent>
    </w:sdt>
    <w:r w:rsidR="009D02BD">
      <w:rPr>
        <w:rFonts w:cs="Calibri"/>
        <w:noProof/>
      </w:rPr>
      <w:br/>
    </w:r>
    <w:r w:rsidR="001466B5">
      <w:rPr>
        <w:rFonts w:cs="Calibri"/>
        <w:noProof/>
      </w:rPr>
      <w:t>WRC</w:t>
    </w:r>
    <w:r w:rsidR="009D02BD">
      <w:rPr>
        <w:rFonts w:cs="Calibri"/>
        <w:noProof/>
      </w:rPr>
      <w:t>23/</w:t>
    </w:r>
    <w:r w:rsidR="00B35005">
      <w:rPr>
        <w:rFonts w:cs="Calibri"/>
        <w:noProof/>
      </w:rPr>
      <w:t>451</w:t>
    </w:r>
    <w:r w:rsidR="009D02BD">
      <w:rPr>
        <w:rFonts w:cs="Calibri"/>
        <w:noProof/>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A509B24"/>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5A420146"/>
    <w:lvl w:ilvl="0">
      <w:start w:val="1"/>
      <w:numFmt w:val="decimal"/>
      <w:lvlText w:val="%1."/>
      <w:lvlJc w:val="left"/>
      <w:pPr>
        <w:tabs>
          <w:tab w:val="num" w:pos="720"/>
        </w:tabs>
        <w:ind w:left="720" w:hanging="360"/>
      </w:pPr>
    </w:lvl>
  </w:abstractNum>
  <w:abstractNum w:abstractNumId="2" w15:restartNumberingAfterBreak="0">
    <w:nsid w:val="FFFFFF81"/>
    <w:multiLevelType w:val="singleLevel"/>
    <w:tmpl w:val="0D0A8F98"/>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A0880FCA"/>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num w:numId="1" w16cid:durableId="696278236">
    <w:abstractNumId w:val="4"/>
  </w:num>
  <w:num w:numId="2" w16cid:durableId="266930594">
    <w:abstractNumId w:val="3"/>
  </w:num>
  <w:num w:numId="3" w16cid:durableId="1625578867">
    <w:abstractNumId w:val="2"/>
  </w:num>
  <w:num w:numId="4" w16cid:durableId="383990156">
    <w:abstractNumId w:val="1"/>
  </w:num>
  <w:num w:numId="5" w16cid:durableId="65569226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930"/>
    <w:rsid w:val="00000C65"/>
    <w:rsid w:val="00002718"/>
    <w:rsid w:val="00003348"/>
    <w:rsid w:val="00011021"/>
    <w:rsid w:val="000114EC"/>
    <w:rsid w:val="000118F7"/>
    <w:rsid w:val="00011F8C"/>
    <w:rsid w:val="00014CD2"/>
    <w:rsid w:val="000166DD"/>
    <w:rsid w:val="00022B74"/>
    <w:rsid w:val="0002327C"/>
    <w:rsid w:val="00034B65"/>
    <w:rsid w:val="00037AB5"/>
    <w:rsid w:val="00040C94"/>
    <w:rsid w:val="000425FC"/>
    <w:rsid w:val="00044D43"/>
    <w:rsid w:val="00046844"/>
    <w:rsid w:val="00051887"/>
    <w:rsid w:val="00051907"/>
    <w:rsid w:val="0005672F"/>
    <w:rsid w:val="00072F6A"/>
    <w:rsid w:val="0007384A"/>
    <w:rsid w:val="000746E7"/>
    <w:rsid w:val="00075A3F"/>
    <w:rsid w:val="00076BF1"/>
    <w:rsid w:val="00082D74"/>
    <w:rsid w:val="00082E47"/>
    <w:rsid w:val="00085A2A"/>
    <w:rsid w:val="0008795A"/>
    <w:rsid w:val="00094467"/>
    <w:rsid w:val="00095283"/>
    <w:rsid w:val="00095C28"/>
    <w:rsid w:val="000A01F0"/>
    <w:rsid w:val="000A1B16"/>
    <w:rsid w:val="000A53A4"/>
    <w:rsid w:val="000A6B88"/>
    <w:rsid w:val="000B0235"/>
    <w:rsid w:val="000B3896"/>
    <w:rsid w:val="000B5404"/>
    <w:rsid w:val="000B5B15"/>
    <w:rsid w:val="000C2EA0"/>
    <w:rsid w:val="000C4669"/>
    <w:rsid w:val="000C4CC7"/>
    <w:rsid w:val="000C6716"/>
    <w:rsid w:val="000D06EB"/>
    <w:rsid w:val="000D1708"/>
    <w:rsid w:val="000D1EE4"/>
    <w:rsid w:val="000D47B7"/>
    <w:rsid w:val="000D6E0C"/>
    <w:rsid w:val="000D7854"/>
    <w:rsid w:val="000E01B2"/>
    <w:rsid w:val="000E2AFC"/>
    <w:rsid w:val="000E4B40"/>
    <w:rsid w:val="000E6D30"/>
    <w:rsid w:val="000F05F5"/>
    <w:rsid w:val="000F518F"/>
    <w:rsid w:val="000F69EA"/>
    <w:rsid w:val="0010081C"/>
    <w:rsid w:val="001013E3"/>
    <w:rsid w:val="001016F4"/>
    <w:rsid w:val="001027A5"/>
    <w:rsid w:val="0010363F"/>
    <w:rsid w:val="00103A54"/>
    <w:rsid w:val="00110605"/>
    <w:rsid w:val="00115F22"/>
    <w:rsid w:val="00122D64"/>
    <w:rsid w:val="00123AA6"/>
    <w:rsid w:val="00123B85"/>
    <w:rsid w:val="0012467F"/>
    <w:rsid w:val="00124A41"/>
    <w:rsid w:val="0012545F"/>
    <w:rsid w:val="001261DC"/>
    <w:rsid w:val="00126F2F"/>
    <w:rsid w:val="00130B54"/>
    <w:rsid w:val="00134562"/>
    <w:rsid w:val="00134CAD"/>
    <w:rsid w:val="001356B2"/>
    <w:rsid w:val="00136B82"/>
    <w:rsid w:val="00141821"/>
    <w:rsid w:val="00141DB6"/>
    <w:rsid w:val="001464F2"/>
    <w:rsid w:val="001466B5"/>
    <w:rsid w:val="00146A76"/>
    <w:rsid w:val="00151EA9"/>
    <w:rsid w:val="0016459B"/>
    <w:rsid w:val="00167364"/>
    <w:rsid w:val="00176A63"/>
    <w:rsid w:val="001903B2"/>
    <w:rsid w:val="001956F9"/>
    <w:rsid w:val="00196082"/>
    <w:rsid w:val="001A6F04"/>
    <w:rsid w:val="001B0F78"/>
    <w:rsid w:val="001B217C"/>
    <w:rsid w:val="001B5953"/>
    <w:rsid w:val="001B76DD"/>
    <w:rsid w:val="001C4118"/>
    <w:rsid w:val="001C69FA"/>
    <w:rsid w:val="001D4F6F"/>
    <w:rsid w:val="001D746E"/>
    <w:rsid w:val="001E0381"/>
    <w:rsid w:val="001E190C"/>
    <w:rsid w:val="001E1A72"/>
    <w:rsid w:val="001E2DB9"/>
    <w:rsid w:val="001E2F56"/>
    <w:rsid w:val="001E3FDB"/>
    <w:rsid w:val="001E51EE"/>
    <w:rsid w:val="001E54F6"/>
    <w:rsid w:val="001E5A8C"/>
    <w:rsid w:val="001F22FD"/>
    <w:rsid w:val="00200484"/>
    <w:rsid w:val="00201A0A"/>
    <w:rsid w:val="00203382"/>
    <w:rsid w:val="002047FE"/>
    <w:rsid w:val="002075D4"/>
    <w:rsid w:val="00211B2A"/>
    <w:rsid w:val="002160EC"/>
    <w:rsid w:val="0022104A"/>
    <w:rsid w:val="00223C6C"/>
    <w:rsid w:val="00227709"/>
    <w:rsid w:val="002319FD"/>
    <w:rsid w:val="002323AD"/>
    <w:rsid w:val="002333A0"/>
    <w:rsid w:val="002374F3"/>
    <w:rsid w:val="002418B0"/>
    <w:rsid w:val="00243CA9"/>
    <w:rsid w:val="00253B4E"/>
    <w:rsid w:val="002543CF"/>
    <w:rsid w:val="00257AAF"/>
    <w:rsid w:val="0026062E"/>
    <w:rsid w:val="00260F50"/>
    <w:rsid w:val="00261EF7"/>
    <w:rsid w:val="00263531"/>
    <w:rsid w:val="00266089"/>
    <w:rsid w:val="002705A8"/>
    <w:rsid w:val="0027069F"/>
    <w:rsid w:val="00270ACE"/>
    <w:rsid w:val="00277C94"/>
    <w:rsid w:val="00277F90"/>
    <w:rsid w:val="00280E04"/>
    <w:rsid w:val="00281F5F"/>
    <w:rsid w:val="002843E4"/>
    <w:rsid w:val="00284D30"/>
    <w:rsid w:val="00286A8C"/>
    <w:rsid w:val="00290CF8"/>
    <w:rsid w:val="00290E7C"/>
    <w:rsid w:val="00291458"/>
    <w:rsid w:val="002919E1"/>
    <w:rsid w:val="00295917"/>
    <w:rsid w:val="00295A6A"/>
    <w:rsid w:val="00296071"/>
    <w:rsid w:val="0029650F"/>
    <w:rsid w:val="002A33F7"/>
    <w:rsid w:val="002A4572"/>
    <w:rsid w:val="002A4829"/>
    <w:rsid w:val="002A65F8"/>
    <w:rsid w:val="002A7E2E"/>
    <w:rsid w:val="002B12C5"/>
    <w:rsid w:val="002B16D8"/>
    <w:rsid w:val="002B6B3A"/>
    <w:rsid w:val="002C0901"/>
    <w:rsid w:val="002C15DE"/>
    <w:rsid w:val="002C25AF"/>
    <w:rsid w:val="002C691C"/>
    <w:rsid w:val="002C7A55"/>
    <w:rsid w:val="002D1FFC"/>
    <w:rsid w:val="002D5F64"/>
    <w:rsid w:val="002D6BB4"/>
    <w:rsid w:val="002D6FBF"/>
    <w:rsid w:val="002E2CA6"/>
    <w:rsid w:val="002E48BF"/>
    <w:rsid w:val="002E61C2"/>
    <w:rsid w:val="002E698E"/>
    <w:rsid w:val="002F0F67"/>
    <w:rsid w:val="002F3E46"/>
    <w:rsid w:val="002F524B"/>
    <w:rsid w:val="002F6B9D"/>
    <w:rsid w:val="00301B24"/>
    <w:rsid w:val="003031E3"/>
    <w:rsid w:val="00304DBA"/>
    <w:rsid w:val="00305971"/>
    <w:rsid w:val="00311E3F"/>
    <w:rsid w:val="00314B1E"/>
    <w:rsid w:val="003205DB"/>
    <w:rsid w:val="00323DAA"/>
    <w:rsid w:val="0032715E"/>
    <w:rsid w:val="00330AB2"/>
    <w:rsid w:val="003365C2"/>
    <w:rsid w:val="0033737F"/>
    <w:rsid w:val="003401B0"/>
    <w:rsid w:val="00342F1E"/>
    <w:rsid w:val="00353652"/>
    <w:rsid w:val="003569E1"/>
    <w:rsid w:val="003605D1"/>
    <w:rsid w:val="00361338"/>
    <w:rsid w:val="00365DC6"/>
    <w:rsid w:val="00372EF3"/>
    <w:rsid w:val="003815E2"/>
    <w:rsid w:val="00381FAD"/>
    <w:rsid w:val="00382A66"/>
    <w:rsid w:val="0039238F"/>
    <w:rsid w:val="003923B1"/>
    <w:rsid w:val="0039497E"/>
    <w:rsid w:val="003965FE"/>
    <w:rsid w:val="003B1A3E"/>
    <w:rsid w:val="003B2059"/>
    <w:rsid w:val="003B27AD"/>
    <w:rsid w:val="003B4D16"/>
    <w:rsid w:val="003B4E87"/>
    <w:rsid w:val="003B4F23"/>
    <w:rsid w:val="003C12F6"/>
    <w:rsid w:val="003C13A3"/>
    <w:rsid w:val="003C35CB"/>
    <w:rsid w:val="003C3A13"/>
    <w:rsid w:val="003C4A01"/>
    <w:rsid w:val="003C50F4"/>
    <w:rsid w:val="003C59E3"/>
    <w:rsid w:val="003C6F3A"/>
    <w:rsid w:val="003D3DE8"/>
    <w:rsid w:val="003E02EF"/>
    <w:rsid w:val="003E1D90"/>
    <w:rsid w:val="003E653C"/>
    <w:rsid w:val="003F4A1B"/>
    <w:rsid w:val="00400CD4"/>
    <w:rsid w:val="0040629C"/>
    <w:rsid w:val="0040642F"/>
    <w:rsid w:val="00407D76"/>
    <w:rsid w:val="00410223"/>
    <w:rsid w:val="004104A8"/>
    <w:rsid w:val="004147B9"/>
    <w:rsid w:val="00417575"/>
    <w:rsid w:val="00417E14"/>
    <w:rsid w:val="00420385"/>
    <w:rsid w:val="004226EB"/>
    <w:rsid w:val="00422C04"/>
    <w:rsid w:val="00423A40"/>
    <w:rsid w:val="00423B29"/>
    <w:rsid w:val="00426144"/>
    <w:rsid w:val="00434F47"/>
    <w:rsid w:val="004351B3"/>
    <w:rsid w:val="0043653E"/>
    <w:rsid w:val="004375C2"/>
    <w:rsid w:val="0044053A"/>
    <w:rsid w:val="00440622"/>
    <w:rsid w:val="0044575B"/>
    <w:rsid w:val="00450693"/>
    <w:rsid w:val="004636E2"/>
    <w:rsid w:val="00470CBD"/>
    <w:rsid w:val="0047407D"/>
    <w:rsid w:val="004779A2"/>
    <w:rsid w:val="00480ABB"/>
    <w:rsid w:val="00485BC1"/>
    <w:rsid w:val="004861FD"/>
    <w:rsid w:val="004909DD"/>
    <w:rsid w:val="00491BA5"/>
    <w:rsid w:val="00492FD9"/>
    <w:rsid w:val="00493A03"/>
    <w:rsid w:val="00496110"/>
    <w:rsid w:val="004A05E6"/>
    <w:rsid w:val="004A6230"/>
    <w:rsid w:val="004A6C66"/>
    <w:rsid w:val="004A713B"/>
    <w:rsid w:val="004A715A"/>
    <w:rsid w:val="004A78C2"/>
    <w:rsid w:val="004A7AA0"/>
    <w:rsid w:val="004B403D"/>
    <w:rsid w:val="004C11BC"/>
    <w:rsid w:val="004C5C04"/>
    <w:rsid w:val="004C67F1"/>
    <w:rsid w:val="004C6A41"/>
    <w:rsid w:val="004D0448"/>
    <w:rsid w:val="004D1B32"/>
    <w:rsid w:val="004D2146"/>
    <w:rsid w:val="004D4AE6"/>
    <w:rsid w:val="004D5234"/>
    <w:rsid w:val="004F4785"/>
    <w:rsid w:val="00505B26"/>
    <w:rsid w:val="00505FCA"/>
    <w:rsid w:val="00506CDD"/>
    <w:rsid w:val="00510C2D"/>
    <w:rsid w:val="005113D4"/>
    <w:rsid w:val="005166A4"/>
    <w:rsid w:val="005169F4"/>
    <w:rsid w:val="00520AF9"/>
    <w:rsid w:val="005210D1"/>
    <w:rsid w:val="00523146"/>
    <w:rsid w:val="00523275"/>
    <w:rsid w:val="005268BC"/>
    <w:rsid w:val="005301B6"/>
    <w:rsid w:val="00530EB8"/>
    <w:rsid w:val="00531DC7"/>
    <w:rsid w:val="0053346D"/>
    <w:rsid w:val="005350B0"/>
    <w:rsid w:val="005431B5"/>
    <w:rsid w:val="005447B3"/>
    <w:rsid w:val="005461A1"/>
    <w:rsid w:val="00546A99"/>
    <w:rsid w:val="005470D7"/>
    <w:rsid w:val="00553411"/>
    <w:rsid w:val="00554AE7"/>
    <w:rsid w:val="00564746"/>
    <w:rsid w:val="00564FCF"/>
    <w:rsid w:val="0056512C"/>
    <w:rsid w:val="00567994"/>
    <w:rsid w:val="005716C8"/>
    <w:rsid w:val="00576D0A"/>
    <w:rsid w:val="00576FCC"/>
    <w:rsid w:val="00580D1F"/>
    <w:rsid w:val="00580F39"/>
    <w:rsid w:val="005821DC"/>
    <w:rsid w:val="00584333"/>
    <w:rsid w:val="0058478B"/>
    <w:rsid w:val="005953EC"/>
    <w:rsid w:val="005B00A1"/>
    <w:rsid w:val="005B4A6D"/>
    <w:rsid w:val="005C1E09"/>
    <w:rsid w:val="005C29C8"/>
    <w:rsid w:val="005C37AB"/>
    <w:rsid w:val="005C3CC9"/>
    <w:rsid w:val="005C47A6"/>
    <w:rsid w:val="005C5D25"/>
    <w:rsid w:val="005D2606"/>
    <w:rsid w:val="005D6D48"/>
    <w:rsid w:val="005D72A4"/>
    <w:rsid w:val="005E1676"/>
    <w:rsid w:val="005E77B1"/>
    <w:rsid w:val="005E7F46"/>
    <w:rsid w:val="005F05CC"/>
    <w:rsid w:val="005F65DE"/>
    <w:rsid w:val="0060446B"/>
    <w:rsid w:val="00605A1E"/>
    <w:rsid w:val="00610526"/>
    <w:rsid w:val="00612042"/>
    <w:rsid w:val="00613492"/>
    <w:rsid w:val="006208D2"/>
    <w:rsid w:val="006226F2"/>
    <w:rsid w:val="00630905"/>
    <w:rsid w:val="006315B5"/>
    <w:rsid w:val="00633E9B"/>
    <w:rsid w:val="00634507"/>
    <w:rsid w:val="0063573F"/>
    <w:rsid w:val="00640428"/>
    <w:rsid w:val="00642743"/>
    <w:rsid w:val="006437CF"/>
    <w:rsid w:val="00651F17"/>
    <w:rsid w:val="00654D43"/>
    <w:rsid w:val="0065562F"/>
    <w:rsid w:val="006569F9"/>
    <w:rsid w:val="00660B83"/>
    <w:rsid w:val="006642F3"/>
    <w:rsid w:val="00666697"/>
    <w:rsid w:val="00674046"/>
    <w:rsid w:val="00674222"/>
    <w:rsid w:val="00675555"/>
    <w:rsid w:val="006779A4"/>
    <w:rsid w:val="0068074B"/>
    <w:rsid w:val="00680A66"/>
    <w:rsid w:val="00681391"/>
    <w:rsid w:val="00684AAC"/>
    <w:rsid w:val="0068511C"/>
    <w:rsid w:val="00685BF6"/>
    <w:rsid w:val="00694690"/>
    <w:rsid w:val="0069526C"/>
    <w:rsid w:val="006A12AC"/>
    <w:rsid w:val="006A1C2C"/>
    <w:rsid w:val="006A2079"/>
    <w:rsid w:val="006A2162"/>
    <w:rsid w:val="006A6E88"/>
    <w:rsid w:val="006B3B37"/>
    <w:rsid w:val="006B4B90"/>
    <w:rsid w:val="006B658C"/>
    <w:rsid w:val="006C00B7"/>
    <w:rsid w:val="006C0203"/>
    <w:rsid w:val="006C0EBE"/>
    <w:rsid w:val="006C30E9"/>
    <w:rsid w:val="006D2674"/>
    <w:rsid w:val="006D57B9"/>
    <w:rsid w:val="006E38D0"/>
    <w:rsid w:val="006E465B"/>
    <w:rsid w:val="006F5729"/>
    <w:rsid w:val="006F70BF"/>
    <w:rsid w:val="007057F3"/>
    <w:rsid w:val="00715285"/>
    <w:rsid w:val="007153A0"/>
    <w:rsid w:val="00716B1D"/>
    <w:rsid w:val="007177A7"/>
    <w:rsid w:val="00717BA9"/>
    <w:rsid w:val="00717D5B"/>
    <w:rsid w:val="007248EC"/>
    <w:rsid w:val="00724DB1"/>
    <w:rsid w:val="00726098"/>
    <w:rsid w:val="00726744"/>
    <w:rsid w:val="00731150"/>
    <w:rsid w:val="00734E41"/>
    <w:rsid w:val="00736DCC"/>
    <w:rsid w:val="00741855"/>
    <w:rsid w:val="007429F3"/>
    <w:rsid w:val="00742B73"/>
    <w:rsid w:val="00751251"/>
    <w:rsid w:val="0075482A"/>
    <w:rsid w:val="007579F6"/>
    <w:rsid w:val="007610E7"/>
    <w:rsid w:val="00764079"/>
    <w:rsid w:val="00770AA0"/>
    <w:rsid w:val="00771F7E"/>
    <w:rsid w:val="00773E9C"/>
    <w:rsid w:val="007760BF"/>
    <w:rsid w:val="00776E74"/>
    <w:rsid w:val="00776F6B"/>
    <w:rsid w:val="00777694"/>
    <w:rsid w:val="00780283"/>
    <w:rsid w:val="00786A7E"/>
    <w:rsid w:val="00787D57"/>
    <w:rsid w:val="00791772"/>
    <w:rsid w:val="00791D16"/>
    <w:rsid w:val="00794930"/>
    <w:rsid w:val="00794B15"/>
    <w:rsid w:val="00797A62"/>
    <w:rsid w:val="007A0802"/>
    <w:rsid w:val="007A0EE1"/>
    <w:rsid w:val="007A2F63"/>
    <w:rsid w:val="007A3881"/>
    <w:rsid w:val="007A42F1"/>
    <w:rsid w:val="007A59AF"/>
    <w:rsid w:val="007B1FCA"/>
    <w:rsid w:val="007B2AB9"/>
    <w:rsid w:val="007B4AC4"/>
    <w:rsid w:val="007C12CE"/>
    <w:rsid w:val="007C2C12"/>
    <w:rsid w:val="007C3CFA"/>
    <w:rsid w:val="007C6D34"/>
    <w:rsid w:val="007C7603"/>
    <w:rsid w:val="007C79B1"/>
    <w:rsid w:val="007D173C"/>
    <w:rsid w:val="007D2E6C"/>
    <w:rsid w:val="007D66A4"/>
    <w:rsid w:val="007E0E8B"/>
    <w:rsid w:val="007E1B55"/>
    <w:rsid w:val="007E2557"/>
    <w:rsid w:val="007E48CC"/>
    <w:rsid w:val="007E6847"/>
    <w:rsid w:val="007E6B0A"/>
    <w:rsid w:val="007E7696"/>
    <w:rsid w:val="007F08CA"/>
    <w:rsid w:val="007F4998"/>
    <w:rsid w:val="007F6A4D"/>
    <w:rsid w:val="007F7FC3"/>
    <w:rsid w:val="00800790"/>
    <w:rsid w:val="00810482"/>
    <w:rsid w:val="008150D6"/>
    <w:rsid w:val="0081659C"/>
    <w:rsid w:val="00816F17"/>
    <w:rsid w:val="00817568"/>
    <w:rsid w:val="008204AC"/>
    <w:rsid w:val="008261C2"/>
    <w:rsid w:val="00830D96"/>
    <w:rsid w:val="00835630"/>
    <w:rsid w:val="008445E8"/>
    <w:rsid w:val="00844DE0"/>
    <w:rsid w:val="00851E79"/>
    <w:rsid w:val="0085569D"/>
    <w:rsid w:val="00855B59"/>
    <w:rsid w:val="008562C5"/>
    <w:rsid w:val="0085774F"/>
    <w:rsid w:val="008614B8"/>
    <w:rsid w:val="00862C7E"/>
    <w:rsid w:val="008657CB"/>
    <w:rsid w:val="008672FD"/>
    <w:rsid w:val="00873A6F"/>
    <w:rsid w:val="00880DBE"/>
    <w:rsid w:val="0088384B"/>
    <w:rsid w:val="008927F5"/>
    <w:rsid w:val="0089367C"/>
    <w:rsid w:val="00893E53"/>
    <w:rsid w:val="008A0449"/>
    <w:rsid w:val="008A1137"/>
    <w:rsid w:val="008A1788"/>
    <w:rsid w:val="008A358E"/>
    <w:rsid w:val="008A3E57"/>
    <w:rsid w:val="008A4185"/>
    <w:rsid w:val="008A5EB0"/>
    <w:rsid w:val="008A6552"/>
    <w:rsid w:val="008B4E93"/>
    <w:rsid w:val="008B52B7"/>
    <w:rsid w:val="008B5C07"/>
    <w:rsid w:val="008C380B"/>
    <w:rsid w:val="008C3818"/>
    <w:rsid w:val="008D2BB5"/>
    <w:rsid w:val="008D6ACC"/>
    <w:rsid w:val="008D7AF0"/>
    <w:rsid w:val="008E27B6"/>
    <w:rsid w:val="008E2CBE"/>
    <w:rsid w:val="008E32DD"/>
    <w:rsid w:val="008E53C5"/>
    <w:rsid w:val="008F3368"/>
    <w:rsid w:val="008F4626"/>
    <w:rsid w:val="008F5810"/>
    <w:rsid w:val="008F6F58"/>
    <w:rsid w:val="009004DF"/>
    <w:rsid w:val="0090079C"/>
    <w:rsid w:val="00903820"/>
    <w:rsid w:val="00904AA5"/>
    <w:rsid w:val="00906BA8"/>
    <w:rsid w:val="00907ECF"/>
    <w:rsid w:val="00911CE0"/>
    <w:rsid w:val="00916F8E"/>
    <w:rsid w:val="00921CBB"/>
    <w:rsid w:val="0092347A"/>
    <w:rsid w:val="00932571"/>
    <w:rsid w:val="009344B2"/>
    <w:rsid w:val="00935F2E"/>
    <w:rsid w:val="0094097F"/>
    <w:rsid w:val="00951718"/>
    <w:rsid w:val="00951BEC"/>
    <w:rsid w:val="00954929"/>
    <w:rsid w:val="00955405"/>
    <w:rsid w:val="00960472"/>
    <w:rsid w:val="00960962"/>
    <w:rsid w:val="009633E4"/>
    <w:rsid w:val="00963EEA"/>
    <w:rsid w:val="00972CE0"/>
    <w:rsid w:val="009830C5"/>
    <w:rsid w:val="00984018"/>
    <w:rsid w:val="009906D6"/>
    <w:rsid w:val="00995CE3"/>
    <w:rsid w:val="009A3D30"/>
    <w:rsid w:val="009A5AC1"/>
    <w:rsid w:val="009B006F"/>
    <w:rsid w:val="009C0E2F"/>
    <w:rsid w:val="009C3927"/>
    <w:rsid w:val="009C4AB0"/>
    <w:rsid w:val="009D02BD"/>
    <w:rsid w:val="009D108C"/>
    <w:rsid w:val="009D15C6"/>
    <w:rsid w:val="009D1959"/>
    <w:rsid w:val="009D52C5"/>
    <w:rsid w:val="009D533D"/>
    <w:rsid w:val="009D6348"/>
    <w:rsid w:val="009E0A44"/>
    <w:rsid w:val="009E5007"/>
    <w:rsid w:val="009E613F"/>
    <w:rsid w:val="009F042B"/>
    <w:rsid w:val="009F2EC9"/>
    <w:rsid w:val="009F7950"/>
    <w:rsid w:val="00A020B4"/>
    <w:rsid w:val="00A03FD6"/>
    <w:rsid w:val="00A04CF4"/>
    <w:rsid w:val="00A116A8"/>
    <w:rsid w:val="00A132A1"/>
    <w:rsid w:val="00A13C5D"/>
    <w:rsid w:val="00A16579"/>
    <w:rsid w:val="00A17E61"/>
    <w:rsid w:val="00A22AE9"/>
    <w:rsid w:val="00A26758"/>
    <w:rsid w:val="00A26D0E"/>
    <w:rsid w:val="00A27205"/>
    <w:rsid w:val="00A278E9"/>
    <w:rsid w:val="00A3451F"/>
    <w:rsid w:val="00A34FC1"/>
    <w:rsid w:val="00A356BB"/>
    <w:rsid w:val="00A3584A"/>
    <w:rsid w:val="00A3587E"/>
    <w:rsid w:val="00A35DCE"/>
    <w:rsid w:val="00A35E1F"/>
    <w:rsid w:val="00A36268"/>
    <w:rsid w:val="00A375BD"/>
    <w:rsid w:val="00A40320"/>
    <w:rsid w:val="00A40B2C"/>
    <w:rsid w:val="00A42709"/>
    <w:rsid w:val="00A42ADC"/>
    <w:rsid w:val="00A42DB2"/>
    <w:rsid w:val="00A455BE"/>
    <w:rsid w:val="00A46FC4"/>
    <w:rsid w:val="00A47548"/>
    <w:rsid w:val="00A567C6"/>
    <w:rsid w:val="00A6131E"/>
    <w:rsid w:val="00A62883"/>
    <w:rsid w:val="00A64791"/>
    <w:rsid w:val="00A66D2B"/>
    <w:rsid w:val="00A7588B"/>
    <w:rsid w:val="00A809E8"/>
    <w:rsid w:val="00A82CC1"/>
    <w:rsid w:val="00A849E2"/>
    <w:rsid w:val="00A84F19"/>
    <w:rsid w:val="00A86B29"/>
    <w:rsid w:val="00A870AD"/>
    <w:rsid w:val="00A90843"/>
    <w:rsid w:val="00A9645C"/>
    <w:rsid w:val="00AB2A33"/>
    <w:rsid w:val="00AB5370"/>
    <w:rsid w:val="00AC1275"/>
    <w:rsid w:val="00AC7395"/>
    <w:rsid w:val="00AD0B2C"/>
    <w:rsid w:val="00AD10F3"/>
    <w:rsid w:val="00AD1267"/>
    <w:rsid w:val="00AD162B"/>
    <w:rsid w:val="00AD44F8"/>
    <w:rsid w:val="00AD690F"/>
    <w:rsid w:val="00AD69DD"/>
    <w:rsid w:val="00AD72F6"/>
    <w:rsid w:val="00AE0FB3"/>
    <w:rsid w:val="00AE1FE9"/>
    <w:rsid w:val="00AE3F51"/>
    <w:rsid w:val="00AE49A4"/>
    <w:rsid w:val="00AE6B26"/>
    <w:rsid w:val="00AF3EFA"/>
    <w:rsid w:val="00AF41D1"/>
    <w:rsid w:val="00AF4C25"/>
    <w:rsid w:val="00AF5EB0"/>
    <w:rsid w:val="00AF6800"/>
    <w:rsid w:val="00AF69F5"/>
    <w:rsid w:val="00B01623"/>
    <w:rsid w:val="00B0294E"/>
    <w:rsid w:val="00B033DF"/>
    <w:rsid w:val="00B036FB"/>
    <w:rsid w:val="00B039AD"/>
    <w:rsid w:val="00B07CEE"/>
    <w:rsid w:val="00B111FF"/>
    <w:rsid w:val="00B12661"/>
    <w:rsid w:val="00B14876"/>
    <w:rsid w:val="00B16045"/>
    <w:rsid w:val="00B1714C"/>
    <w:rsid w:val="00B20F59"/>
    <w:rsid w:val="00B23C68"/>
    <w:rsid w:val="00B24B17"/>
    <w:rsid w:val="00B26943"/>
    <w:rsid w:val="00B269D2"/>
    <w:rsid w:val="00B303E0"/>
    <w:rsid w:val="00B3480A"/>
    <w:rsid w:val="00B35005"/>
    <w:rsid w:val="00B357D8"/>
    <w:rsid w:val="00B357E9"/>
    <w:rsid w:val="00B36A3C"/>
    <w:rsid w:val="00B4164D"/>
    <w:rsid w:val="00B425C1"/>
    <w:rsid w:val="00B4350A"/>
    <w:rsid w:val="00B4717A"/>
    <w:rsid w:val="00B4744D"/>
    <w:rsid w:val="00B47B13"/>
    <w:rsid w:val="00B542DF"/>
    <w:rsid w:val="00B57098"/>
    <w:rsid w:val="00B606BA"/>
    <w:rsid w:val="00B61265"/>
    <w:rsid w:val="00B64FC4"/>
    <w:rsid w:val="00B654D9"/>
    <w:rsid w:val="00B66817"/>
    <w:rsid w:val="00B71E3B"/>
    <w:rsid w:val="00B721D5"/>
    <w:rsid w:val="00B815F2"/>
    <w:rsid w:val="00B81CB5"/>
    <w:rsid w:val="00B8351F"/>
    <w:rsid w:val="00B86C44"/>
    <w:rsid w:val="00B94581"/>
    <w:rsid w:val="00B97131"/>
    <w:rsid w:val="00B9727C"/>
    <w:rsid w:val="00BA2033"/>
    <w:rsid w:val="00BA5669"/>
    <w:rsid w:val="00BA7D44"/>
    <w:rsid w:val="00BB1D56"/>
    <w:rsid w:val="00BC0AB8"/>
    <w:rsid w:val="00BC30FC"/>
    <w:rsid w:val="00BC5018"/>
    <w:rsid w:val="00BD6291"/>
    <w:rsid w:val="00BD6471"/>
    <w:rsid w:val="00BD6EF3"/>
    <w:rsid w:val="00BE159C"/>
    <w:rsid w:val="00BE36C8"/>
    <w:rsid w:val="00BE5D6B"/>
    <w:rsid w:val="00BE69C3"/>
    <w:rsid w:val="00BF092B"/>
    <w:rsid w:val="00BF19B0"/>
    <w:rsid w:val="00BF279A"/>
    <w:rsid w:val="00BF60DF"/>
    <w:rsid w:val="00C0250B"/>
    <w:rsid w:val="00C047CA"/>
    <w:rsid w:val="00C1165E"/>
    <w:rsid w:val="00C143FB"/>
    <w:rsid w:val="00C22074"/>
    <w:rsid w:val="00C2377B"/>
    <w:rsid w:val="00C259A8"/>
    <w:rsid w:val="00C309E0"/>
    <w:rsid w:val="00C3182D"/>
    <w:rsid w:val="00C33DE8"/>
    <w:rsid w:val="00C34A00"/>
    <w:rsid w:val="00C35016"/>
    <w:rsid w:val="00C3693C"/>
    <w:rsid w:val="00C40C9D"/>
    <w:rsid w:val="00C45930"/>
    <w:rsid w:val="00C5293A"/>
    <w:rsid w:val="00C52D51"/>
    <w:rsid w:val="00C53F6F"/>
    <w:rsid w:val="00C5489D"/>
    <w:rsid w:val="00C55365"/>
    <w:rsid w:val="00C554DC"/>
    <w:rsid w:val="00C56960"/>
    <w:rsid w:val="00C6087E"/>
    <w:rsid w:val="00C61ACF"/>
    <w:rsid w:val="00C64BC1"/>
    <w:rsid w:val="00C71759"/>
    <w:rsid w:val="00C71CEF"/>
    <w:rsid w:val="00C8199C"/>
    <w:rsid w:val="00C84112"/>
    <w:rsid w:val="00C841EB"/>
    <w:rsid w:val="00C8665F"/>
    <w:rsid w:val="00C917B5"/>
    <w:rsid w:val="00C94DFA"/>
    <w:rsid w:val="00C96F80"/>
    <w:rsid w:val="00CA1971"/>
    <w:rsid w:val="00CA298C"/>
    <w:rsid w:val="00CA566B"/>
    <w:rsid w:val="00CA673D"/>
    <w:rsid w:val="00CA7C98"/>
    <w:rsid w:val="00CB1480"/>
    <w:rsid w:val="00CB231C"/>
    <w:rsid w:val="00CB2BF9"/>
    <w:rsid w:val="00CB3FF3"/>
    <w:rsid w:val="00CB4300"/>
    <w:rsid w:val="00CB454E"/>
    <w:rsid w:val="00CB5813"/>
    <w:rsid w:val="00CB7F01"/>
    <w:rsid w:val="00CC030E"/>
    <w:rsid w:val="00CC119F"/>
    <w:rsid w:val="00CC43A6"/>
    <w:rsid w:val="00CC68C4"/>
    <w:rsid w:val="00CC79A4"/>
    <w:rsid w:val="00CD0FDE"/>
    <w:rsid w:val="00CD4BE3"/>
    <w:rsid w:val="00CE0302"/>
    <w:rsid w:val="00CE0E68"/>
    <w:rsid w:val="00CE21B5"/>
    <w:rsid w:val="00CE2DED"/>
    <w:rsid w:val="00CE5779"/>
    <w:rsid w:val="00CE5BA4"/>
    <w:rsid w:val="00CE7DB9"/>
    <w:rsid w:val="00CF0F3D"/>
    <w:rsid w:val="00D05322"/>
    <w:rsid w:val="00D10CFC"/>
    <w:rsid w:val="00D1728C"/>
    <w:rsid w:val="00D21226"/>
    <w:rsid w:val="00D21235"/>
    <w:rsid w:val="00D25120"/>
    <w:rsid w:val="00D27F6E"/>
    <w:rsid w:val="00D307B8"/>
    <w:rsid w:val="00D419CB"/>
    <w:rsid w:val="00D44350"/>
    <w:rsid w:val="00D44E3F"/>
    <w:rsid w:val="00D5051E"/>
    <w:rsid w:val="00D51132"/>
    <w:rsid w:val="00D51BB8"/>
    <w:rsid w:val="00D525F5"/>
    <w:rsid w:val="00D535D0"/>
    <w:rsid w:val="00D53B68"/>
    <w:rsid w:val="00D55083"/>
    <w:rsid w:val="00D577D8"/>
    <w:rsid w:val="00D62C78"/>
    <w:rsid w:val="00D63A6F"/>
    <w:rsid w:val="00D645CF"/>
    <w:rsid w:val="00D66466"/>
    <w:rsid w:val="00D81703"/>
    <w:rsid w:val="00D82929"/>
    <w:rsid w:val="00D84010"/>
    <w:rsid w:val="00D84214"/>
    <w:rsid w:val="00D905D9"/>
    <w:rsid w:val="00D92B71"/>
    <w:rsid w:val="00D943E5"/>
    <w:rsid w:val="00D9665F"/>
    <w:rsid w:val="00DA10E0"/>
    <w:rsid w:val="00DA1AE0"/>
    <w:rsid w:val="00DA595D"/>
    <w:rsid w:val="00DA601D"/>
    <w:rsid w:val="00DA7B65"/>
    <w:rsid w:val="00DB4CC9"/>
    <w:rsid w:val="00DB5809"/>
    <w:rsid w:val="00DC294D"/>
    <w:rsid w:val="00DC29DD"/>
    <w:rsid w:val="00DC4E64"/>
    <w:rsid w:val="00DC71D8"/>
    <w:rsid w:val="00DC7C0E"/>
    <w:rsid w:val="00DD0088"/>
    <w:rsid w:val="00DD5B1A"/>
    <w:rsid w:val="00DE735B"/>
    <w:rsid w:val="00DE7387"/>
    <w:rsid w:val="00DF2A6A"/>
    <w:rsid w:val="00DF3B72"/>
    <w:rsid w:val="00DF4CA8"/>
    <w:rsid w:val="00DF6E9B"/>
    <w:rsid w:val="00E06689"/>
    <w:rsid w:val="00E10821"/>
    <w:rsid w:val="00E15C15"/>
    <w:rsid w:val="00E20122"/>
    <w:rsid w:val="00E21A8D"/>
    <w:rsid w:val="00E221F5"/>
    <w:rsid w:val="00E2476B"/>
    <w:rsid w:val="00E2489D"/>
    <w:rsid w:val="00E26520"/>
    <w:rsid w:val="00E33051"/>
    <w:rsid w:val="00E343A3"/>
    <w:rsid w:val="00E373C3"/>
    <w:rsid w:val="00E428EF"/>
    <w:rsid w:val="00E45F59"/>
    <w:rsid w:val="00E51BFA"/>
    <w:rsid w:val="00E549DE"/>
    <w:rsid w:val="00E56BD6"/>
    <w:rsid w:val="00E611F1"/>
    <w:rsid w:val="00E621A3"/>
    <w:rsid w:val="00E631D7"/>
    <w:rsid w:val="00E653BA"/>
    <w:rsid w:val="00E653D5"/>
    <w:rsid w:val="00E66C64"/>
    <w:rsid w:val="00E73408"/>
    <w:rsid w:val="00E75EEB"/>
    <w:rsid w:val="00E833BC"/>
    <w:rsid w:val="00E8580E"/>
    <w:rsid w:val="00E86024"/>
    <w:rsid w:val="00E91538"/>
    <w:rsid w:val="00E97E21"/>
    <w:rsid w:val="00EA10CF"/>
    <w:rsid w:val="00EA1B76"/>
    <w:rsid w:val="00EA4E1C"/>
    <w:rsid w:val="00EA5D25"/>
    <w:rsid w:val="00EA6A9E"/>
    <w:rsid w:val="00EA77D7"/>
    <w:rsid w:val="00EB6DE3"/>
    <w:rsid w:val="00EB740B"/>
    <w:rsid w:val="00EC080F"/>
    <w:rsid w:val="00EC09B9"/>
    <w:rsid w:val="00EC2F74"/>
    <w:rsid w:val="00ED048C"/>
    <w:rsid w:val="00ED786E"/>
    <w:rsid w:val="00EE5A2D"/>
    <w:rsid w:val="00EE60E9"/>
    <w:rsid w:val="00EF2B96"/>
    <w:rsid w:val="00EF38AF"/>
    <w:rsid w:val="00EF51F8"/>
    <w:rsid w:val="00F00143"/>
    <w:rsid w:val="00F02067"/>
    <w:rsid w:val="00F02B4D"/>
    <w:rsid w:val="00F041F9"/>
    <w:rsid w:val="00F046B4"/>
    <w:rsid w:val="00F055F8"/>
    <w:rsid w:val="00F10CB4"/>
    <w:rsid w:val="00F11B3D"/>
    <w:rsid w:val="00F146AC"/>
    <w:rsid w:val="00F14763"/>
    <w:rsid w:val="00F16212"/>
    <w:rsid w:val="00F16602"/>
    <w:rsid w:val="00F25B80"/>
    <w:rsid w:val="00F2685F"/>
    <w:rsid w:val="00F33A34"/>
    <w:rsid w:val="00F350C8"/>
    <w:rsid w:val="00F42650"/>
    <w:rsid w:val="00F44068"/>
    <w:rsid w:val="00F501CE"/>
    <w:rsid w:val="00F5260F"/>
    <w:rsid w:val="00F545E4"/>
    <w:rsid w:val="00F55E63"/>
    <w:rsid w:val="00F56BB7"/>
    <w:rsid w:val="00F63CC1"/>
    <w:rsid w:val="00F66716"/>
    <w:rsid w:val="00F71207"/>
    <w:rsid w:val="00F72046"/>
    <w:rsid w:val="00F72F2D"/>
    <w:rsid w:val="00F7550D"/>
    <w:rsid w:val="00F80D07"/>
    <w:rsid w:val="00F84613"/>
    <w:rsid w:val="00F8654D"/>
    <w:rsid w:val="00F868C4"/>
    <w:rsid w:val="00F900C9"/>
    <w:rsid w:val="00F926B9"/>
    <w:rsid w:val="00F92C96"/>
    <w:rsid w:val="00F9310C"/>
    <w:rsid w:val="00F932BC"/>
    <w:rsid w:val="00F95E93"/>
    <w:rsid w:val="00F97D1C"/>
    <w:rsid w:val="00FA0D4E"/>
    <w:rsid w:val="00FA5E87"/>
    <w:rsid w:val="00FB049A"/>
    <w:rsid w:val="00FB0753"/>
    <w:rsid w:val="00FB0F38"/>
    <w:rsid w:val="00FB15D0"/>
    <w:rsid w:val="00FB2926"/>
    <w:rsid w:val="00FB4A1C"/>
    <w:rsid w:val="00FB5CC8"/>
    <w:rsid w:val="00FC2CD0"/>
    <w:rsid w:val="00FD0594"/>
    <w:rsid w:val="00FD308E"/>
    <w:rsid w:val="00FD7BB8"/>
    <w:rsid w:val="00FE172E"/>
    <w:rsid w:val="00FE42C7"/>
    <w:rsid w:val="00FE43E2"/>
    <w:rsid w:val="00FE62C9"/>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2756D6"/>
  <w15:docId w15:val="{38A1AC0C-D9F3-426F-B66B-D045C98D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38F"/>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0C4669"/>
    <w:pPr>
      <w:keepNext/>
      <w:keepLines/>
      <w:tabs>
        <w:tab w:val="clear" w:pos="1134"/>
        <w:tab w:val="clear" w:pos="1871"/>
        <w:tab w:val="left" w:pos="1701"/>
        <w:tab w:val="left" w:pos="2835"/>
      </w:tabs>
      <w:spacing w:before="280"/>
      <w:ind w:left="1701" w:hanging="1701"/>
      <w:outlineLvl w:val="0"/>
    </w:pPr>
    <w:rPr>
      <w:b/>
      <w:bCs/>
      <w:kern w:val="32"/>
      <w:sz w:val="26"/>
      <w:szCs w:val="26"/>
      <w:lang w:bidi="ar-EG"/>
    </w:rPr>
  </w:style>
  <w:style w:type="paragraph" w:styleId="Heading2">
    <w:name w:val="heading 2"/>
    <w:basedOn w:val="Heading1"/>
    <w:next w:val="Normal"/>
    <w:link w:val="Heading2Char"/>
    <w:qFormat/>
    <w:rsid w:val="000C4669"/>
    <w:pPr>
      <w:spacing w:before="200"/>
      <w:outlineLvl w:val="1"/>
    </w:pPr>
    <w:rPr>
      <w:kern w:val="14"/>
      <w:sz w:val="24"/>
      <w:szCs w:val="24"/>
    </w:rPr>
  </w:style>
  <w:style w:type="paragraph" w:styleId="Heading3">
    <w:name w:val="heading 3"/>
    <w:basedOn w:val="Heading1"/>
    <w:next w:val="Normal"/>
    <w:link w:val="Heading3Char"/>
    <w:qFormat/>
    <w:rsid w:val="000C4669"/>
    <w:pPr>
      <w:spacing w:before="160"/>
      <w:outlineLvl w:val="2"/>
    </w:pPr>
    <w:rPr>
      <w:kern w:val="14"/>
      <w:sz w:val="22"/>
      <w:szCs w:val="22"/>
    </w:rPr>
  </w:style>
  <w:style w:type="paragraph" w:styleId="Heading4">
    <w:name w:val="heading 4"/>
    <w:basedOn w:val="Heading3"/>
    <w:next w:val="Normal"/>
    <w:link w:val="Heading4Char"/>
    <w:qFormat/>
    <w:rsid w:val="000C4669"/>
    <w:pPr>
      <w:spacing w:before="120"/>
      <w:outlineLvl w:val="3"/>
    </w:pPr>
  </w:style>
  <w:style w:type="paragraph" w:styleId="Heading5">
    <w:name w:val="heading 5"/>
    <w:basedOn w:val="Heading4"/>
    <w:next w:val="Normal"/>
    <w:link w:val="Heading5Char"/>
    <w:qFormat/>
    <w:rsid w:val="000C4669"/>
    <w:pPr>
      <w:spacing w:before="160"/>
      <w:outlineLvl w:val="4"/>
    </w:pPr>
  </w:style>
  <w:style w:type="paragraph" w:styleId="Heading6">
    <w:name w:val="heading 6"/>
    <w:basedOn w:val="Normal"/>
    <w:next w:val="Normal"/>
    <w:link w:val="Heading6Char"/>
    <w:qFormat/>
    <w:rsid w:val="00417E14"/>
    <w:pPr>
      <w:tabs>
        <w:tab w:val="clear" w:pos="1134"/>
        <w:tab w:val="clear" w:pos="1871"/>
        <w:tab w:val="left" w:pos="2835"/>
      </w:tabs>
      <w:ind w:left="2268" w:hanging="2268"/>
      <w:outlineLvl w:val="5"/>
    </w:pPr>
    <w:rPr>
      <w:b/>
      <w:bCs/>
    </w:rPr>
  </w:style>
  <w:style w:type="paragraph" w:styleId="Heading7">
    <w:name w:val="heading 7"/>
    <w:basedOn w:val="Heading6"/>
    <w:next w:val="Normal"/>
    <w:link w:val="Heading7Char"/>
    <w:qFormat/>
    <w:rsid w:val="000D06EB"/>
    <w:pPr>
      <w:outlineLvl w:val="6"/>
    </w:pPr>
  </w:style>
  <w:style w:type="paragraph" w:styleId="Heading8">
    <w:name w:val="heading 8"/>
    <w:basedOn w:val="Heading6"/>
    <w:next w:val="Normal"/>
    <w:link w:val="Heading8Char"/>
    <w:qFormat/>
    <w:rsid w:val="000D06EB"/>
    <w:pPr>
      <w:outlineLvl w:val="7"/>
    </w:pPr>
  </w:style>
  <w:style w:type="paragraph" w:styleId="Heading9">
    <w:name w:val="heading 9"/>
    <w:basedOn w:val="Heading6"/>
    <w:next w:val="Normal"/>
    <w:link w:val="Heading9Char"/>
    <w:qFormat/>
    <w:rsid w:val="00417E14"/>
    <w:pPr>
      <w:tabs>
        <w:tab w:val="clear" w:pos="2268"/>
      </w:tabs>
      <w:ind w:left="2835" w:hanging="283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873A6F"/>
    <w:pPr>
      <w:tabs>
        <w:tab w:val="clear" w:pos="2268"/>
        <w:tab w:val="left" w:pos="4536"/>
      </w:tabs>
      <w:ind w:left="8505" w:hanging="4536"/>
    </w:pPr>
  </w:style>
  <w:style w:type="paragraph" w:styleId="TOC4">
    <w:name w:val="toc 4"/>
    <w:basedOn w:val="TOC3"/>
    <w:uiPriority w:val="39"/>
    <w:rsid w:val="00873A6F"/>
    <w:pPr>
      <w:tabs>
        <w:tab w:val="clear" w:pos="1701"/>
        <w:tab w:val="left" w:pos="2268"/>
      </w:tabs>
      <w:ind w:left="3969" w:hanging="2268"/>
    </w:pPr>
  </w:style>
  <w:style w:type="paragraph" w:styleId="TOC3">
    <w:name w:val="toc 3"/>
    <w:basedOn w:val="Normal"/>
    <w:next w:val="Normal"/>
    <w:uiPriority w:val="39"/>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uiPriority w:val="39"/>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uiPriority w:val="39"/>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uiPriority w:val="39"/>
    <w:rsid w:val="00873A6F"/>
    <w:pPr>
      <w:tabs>
        <w:tab w:val="clear" w:pos="2268"/>
        <w:tab w:val="left" w:pos="3969"/>
      </w:tabs>
      <w:ind w:left="7371" w:hanging="3969"/>
    </w:pPr>
  </w:style>
  <w:style w:type="paragraph" w:styleId="TOC6">
    <w:name w:val="toc 6"/>
    <w:basedOn w:val="TOC4"/>
    <w:uiPriority w:val="39"/>
    <w:rsid w:val="00873A6F"/>
    <w:pPr>
      <w:tabs>
        <w:tab w:val="clear" w:pos="2268"/>
        <w:tab w:val="left" w:pos="3402"/>
      </w:tabs>
      <w:ind w:left="6237" w:hanging="3402"/>
    </w:pPr>
  </w:style>
  <w:style w:type="paragraph" w:styleId="TOC5">
    <w:name w:val="toc 5"/>
    <w:basedOn w:val="TOC4"/>
    <w:uiPriority w:val="39"/>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character" w:styleId="FootnoteReference">
    <w:name w:val="footnote reference"/>
    <w:basedOn w:val="DefaultParagraphFont"/>
    <w:unhideWhenUsed/>
    <w:qFormat/>
    <w:rsid w:val="007D173C"/>
    <w:rPr>
      <w:rFonts w:ascii="Dubai" w:hAnsi="Dubai" w:cs="Dubai"/>
      <w:caps w:val="0"/>
      <w:smallCaps w:val="0"/>
      <w:strike w:val="0"/>
      <w:dstrike w:val="0"/>
      <w:vanish w:val="0"/>
      <w:spacing w:val="0"/>
      <w:position w:val="6"/>
      <w:sz w:val="18"/>
      <w:szCs w:val="18"/>
      <w:vertAlign w:val="baseline"/>
    </w:rPr>
  </w:style>
  <w:style w:type="paragraph" w:styleId="FootnoteText">
    <w:name w:val="footnote text"/>
    <w:basedOn w:val="Normal"/>
    <w:link w:val="FootnoteTextChar"/>
    <w:unhideWhenUsed/>
    <w:rsid w:val="00277F90"/>
    <w:pPr>
      <w:tabs>
        <w:tab w:val="left" w:pos="397"/>
      </w:tabs>
      <w:spacing w:before="60" w:line="168" w:lineRule="auto"/>
    </w:pPr>
    <w:rPr>
      <w:sz w:val="18"/>
      <w:szCs w:val="18"/>
    </w:rPr>
  </w:style>
  <w:style w:type="character" w:customStyle="1" w:styleId="FootnoteTextChar">
    <w:name w:val="Footnote Text Char"/>
    <w:basedOn w:val="DefaultParagraphFont"/>
    <w:link w:val="FootnoteText"/>
    <w:rsid w:val="00277F90"/>
    <w:rPr>
      <w:rFonts w:ascii="Dubai" w:hAnsi="Dubai" w:cs="Dubai"/>
      <w:sz w:val="18"/>
      <w:szCs w:val="18"/>
      <w:lang w:eastAsia="en-US"/>
    </w:rPr>
  </w:style>
  <w:style w:type="paragraph" w:customStyle="1" w:styleId="Normalaftertitle">
    <w:name w:val="Normal after title"/>
    <w:basedOn w:val="Normal"/>
    <w:next w:val="Normal"/>
    <w:link w:val="NormalaftertitleChar"/>
    <w:rsid w:val="007579F6"/>
    <w:pPr>
      <w:spacing w:before="280"/>
    </w:pPr>
  </w:style>
  <w:style w:type="character" w:customStyle="1" w:styleId="NormalaftertitleChar">
    <w:name w:val="Normal after title Char"/>
    <w:basedOn w:val="DefaultParagraphFont"/>
    <w:link w:val="Normalaftertitle"/>
    <w:rsid w:val="007579F6"/>
    <w:rPr>
      <w:rFonts w:ascii="Dubai" w:hAnsi="Dubai" w:cs="Dubai"/>
      <w:sz w:val="22"/>
      <w:szCs w:val="22"/>
      <w:lang w:eastAsia="en-US"/>
    </w:rPr>
  </w:style>
  <w:style w:type="paragraph" w:styleId="Header">
    <w:name w:val="header"/>
    <w:basedOn w:val="Normal"/>
    <w:link w:val="HeaderChar"/>
    <w:uiPriority w:val="99"/>
    <w:rsid w:val="00266089"/>
    <w:pPr>
      <w:tabs>
        <w:tab w:val="clear" w:pos="1134"/>
        <w:tab w:val="center" w:pos="4680"/>
        <w:tab w:val="right" w:pos="9360"/>
      </w:tabs>
    </w:pPr>
    <w:rPr>
      <w:sz w:val="20"/>
      <w:szCs w:val="20"/>
    </w:rPr>
  </w:style>
  <w:style w:type="character" w:customStyle="1" w:styleId="HeaderChar">
    <w:name w:val="Header Char"/>
    <w:basedOn w:val="DefaultParagraphFont"/>
    <w:link w:val="Header"/>
    <w:uiPriority w:val="99"/>
    <w:rsid w:val="00266089"/>
    <w:rPr>
      <w:rFonts w:ascii="Dubai" w:hAnsi="Dubai" w:cs="Dubai"/>
      <w:lang w:eastAsia="en-US"/>
    </w:rPr>
  </w:style>
  <w:style w:type="paragraph" w:customStyle="1" w:styleId="Note">
    <w:name w:val="Note"/>
    <w:basedOn w:val="Normal"/>
    <w:link w:val="NoteChar"/>
    <w:qFormat/>
    <w:rsid w:val="007579F6"/>
    <w:pPr>
      <w:tabs>
        <w:tab w:val="left" w:pos="284"/>
      </w:tabs>
    </w:pPr>
    <w:rPr>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DefaultParagraphFont"/>
    <w:rsid w:val="007D173C"/>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7579F6"/>
    <w:pPr>
      <w:numPr>
        <w:ilvl w:val="1"/>
      </w:numPr>
    </w:pPr>
    <w:rPr>
      <w:rFonts w:eastAsiaTheme="minorEastAsia"/>
      <w:spacing w:val="15"/>
    </w:rPr>
  </w:style>
  <w:style w:type="paragraph" w:customStyle="1" w:styleId="Title1">
    <w:name w:val="Title 1"/>
    <w:basedOn w:val="Normal"/>
    <w:next w:val="Normal"/>
    <w:qFormat/>
    <w:rsid w:val="000D1EE4"/>
    <w:pPr>
      <w:keepNext/>
      <w:tabs>
        <w:tab w:val="left" w:pos="567"/>
        <w:tab w:val="left" w:pos="1701"/>
        <w:tab w:val="left" w:pos="2835"/>
      </w:tabs>
      <w:spacing w:before="360" w:after="120"/>
      <w:jc w:val="center"/>
    </w:pPr>
    <w:rPr>
      <w:w w:val="120"/>
      <w:sz w:val="28"/>
      <w:szCs w:val="28"/>
      <w:lang w:bidi="ar-EG"/>
    </w:rPr>
  </w:style>
  <w:style w:type="paragraph" w:customStyle="1" w:styleId="Title2">
    <w:name w:val="Title 2"/>
    <w:basedOn w:val="Title1"/>
    <w:next w:val="Normal"/>
    <w:qFormat/>
    <w:rsid w:val="000D1EE4"/>
    <w:pPr>
      <w:spacing w:before="240"/>
    </w:pPr>
    <w:rPr>
      <w:w w:val="110"/>
    </w:rPr>
  </w:style>
  <w:style w:type="paragraph" w:customStyle="1" w:styleId="Title3">
    <w:name w:val="Title 3"/>
    <w:basedOn w:val="Title2"/>
    <w:next w:val="Normal"/>
    <w:qFormat/>
    <w:rsid w:val="006A6E88"/>
    <w:pPr>
      <w:spacing w:before="360"/>
    </w:pPr>
    <w:rPr>
      <w:sz w:val="26"/>
      <w:szCs w:val="26"/>
    </w:rPr>
  </w:style>
  <w:style w:type="paragraph" w:customStyle="1" w:styleId="Call">
    <w:name w:val="Call"/>
    <w:basedOn w:val="Normal"/>
    <w:next w:val="Normal"/>
    <w:link w:val="CallChar"/>
    <w:qFormat/>
    <w:rsid w:val="003F4A1B"/>
    <w:pPr>
      <w:keepNext/>
      <w:keepLines/>
      <w:spacing w:before="180"/>
      <w:ind w:firstLine="1134"/>
    </w:pPr>
    <w:rPr>
      <w:i/>
      <w:iCs/>
    </w:rPr>
  </w:style>
  <w:style w:type="character" w:customStyle="1" w:styleId="CallChar">
    <w:name w:val="Call Char"/>
    <w:basedOn w:val="DefaultParagraphFont"/>
    <w:link w:val="Call"/>
    <w:locked/>
    <w:rsid w:val="003F4A1B"/>
    <w:rPr>
      <w:rFonts w:ascii="Dubai" w:hAnsi="Dubai" w:cs="Dubai"/>
      <w:i/>
      <w:iCs/>
      <w:sz w:val="22"/>
      <w:szCs w:val="22"/>
      <w:lang w:eastAsia="en-US"/>
    </w:rPr>
  </w:style>
  <w:style w:type="paragraph" w:customStyle="1" w:styleId="enumlev1">
    <w:name w:val="enumlev1"/>
    <w:basedOn w:val="Normal"/>
    <w:next w:val="Normal"/>
    <w:link w:val="enumlev1Char"/>
    <w:qFormat/>
    <w:rsid w:val="00F926B9"/>
    <w:pPr>
      <w:tabs>
        <w:tab w:val="clear" w:pos="1134"/>
        <w:tab w:val="clear" w:pos="1871"/>
        <w:tab w:val="clear" w:pos="2268"/>
        <w:tab w:val="left" w:pos="851"/>
        <w:tab w:val="left" w:pos="1418"/>
        <w:tab w:val="left" w:pos="1985"/>
        <w:tab w:val="left" w:pos="2552"/>
        <w:tab w:val="left" w:pos="3119"/>
      </w:tabs>
      <w:spacing w:before="80"/>
      <w:ind w:left="851" w:hanging="851"/>
    </w:pPr>
  </w:style>
  <w:style w:type="character" w:customStyle="1" w:styleId="enumlev1Char">
    <w:name w:val="enumlev1 Char"/>
    <w:basedOn w:val="DefaultParagraphFont"/>
    <w:link w:val="enumlev1"/>
    <w:rsid w:val="00F926B9"/>
    <w:rPr>
      <w:rFonts w:ascii="Dubai" w:hAnsi="Dubai" w:cs="Dubai"/>
      <w:sz w:val="22"/>
      <w:szCs w:val="22"/>
      <w:lang w:eastAsia="en-US"/>
    </w:rPr>
  </w:style>
  <w:style w:type="paragraph" w:customStyle="1" w:styleId="enumlev2">
    <w:name w:val="enumlev2"/>
    <w:basedOn w:val="enumlev1"/>
    <w:next w:val="Normal"/>
    <w:link w:val="enumlev2Char"/>
    <w:qFormat/>
    <w:rsid w:val="00F926B9"/>
    <w:pPr>
      <w:tabs>
        <w:tab w:val="clear" w:pos="851"/>
        <w:tab w:val="clear" w:pos="1418"/>
        <w:tab w:val="clear" w:pos="1985"/>
        <w:tab w:val="clear" w:pos="3119"/>
        <w:tab w:val="left" w:pos="1701"/>
        <w:tab w:val="left" w:pos="3402"/>
      </w:tabs>
      <w:ind w:left="1702"/>
    </w:pPr>
  </w:style>
  <w:style w:type="character" w:customStyle="1" w:styleId="enumlev2Char">
    <w:name w:val="enumlev2 Char"/>
    <w:basedOn w:val="enumlev1Char"/>
    <w:link w:val="enumlev2"/>
    <w:rsid w:val="00F926B9"/>
    <w:rPr>
      <w:rFonts w:ascii="Dubai" w:hAnsi="Dubai" w:cs="Dubai"/>
      <w:sz w:val="22"/>
      <w:szCs w:val="22"/>
      <w:lang w:eastAsia="en-US"/>
    </w:rPr>
  </w:style>
  <w:style w:type="paragraph" w:customStyle="1" w:styleId="enumlev3">
    <w:name w:val="enumlev3"/>
    <w:basedOn w:val="enumlev2"/>
    <w:next w:val="Normal"/>
    <w:link w:val="enumlev3Char"/>
    <w:qFormat/>
    <w:rsid w:val="00F926B9"/>
    <w:pPr>
      <w:ind w:left="2552"/>
    </w:pPr>
  </w:style>
  <w:style w:type="character" w:customStyle="1" w:styleId="enumlev3Char">
    <w:name w:val="enumlev3 Char"/>
    <w:basedOn w:val="enumlev2Char"/>
    <w:link w:val="enumlev3"/>
    <w:rsid w:val="00F926B9"/>
    <w:rPr>
      <w:rFonts w:ascii="Dubai" w:hAnsi="Dubai" w:cs="Dubai"/>
      <w:sz w:val="22"/>
      <w:szCs w:val="22"/>
      <w:lang w:eastAsia="en-US"/>
    </w:rPr>
  </w:style>
  <w:style w:type="paragraph" w:customStyle="1" w:styleId="Tablehead">
    <w:name w:val="Table_head"/>
    <w:basedOn w:val="Normal"/>
    <w:link w:val="TableheadChar"/>
    <w:qFormat/>
    <w:rsid w:val="007579F6"/>
    <w:pPr>
      <w:keepNext/>
      <w:spacing w:before="60" w:after="60" w:line="260" w:lineRule="exact"/>
      <w:jc w:val="center"/>
    </w:pPr>
    <w:rPr>
      <w:b/>
      <w:bCs/>
      <w:sz w:val="20"/>
      <w:szCs w:val="20"/>
      <w:lang w:bidi="ar-EG"/>
    </w:rPr>
  </w:style>
  <w:style w:type="character" w:customStyle="1" w:styleId="Artref">
    <w:name w:val="Art_ref"/>
    <w:rsid w:val="003F4A1B"/>
    <w:rPr>
      <w:rFonts w:ascii="Dubai" w:hAnsi="Dubai" w:cs="Dubai"/>
      <w:b w:val="0"/>
      <w:bCs w:val="0"/>
      <w:i w:val="0"/>
      <w:iCs w:val="0"/>
    </w:rPr>
  </w:style>
  <w:style w:type="paragraph" w:customStyle="1" w:styleId="Tabletitle">
    <w:name w:val="Table_title"/>
    <w:basedOn w:val="Normal"/>
    <w:next w:val="Normal"/>
    <w:link w:val="TabletitleChar"/>
    <w:qFormat/>
    <w:rsid w:val="006A6E88"/>
    <w:pPr>
      <w:keepNext/>
      <w:tabs>
        <w:tab w:val="left" w:pos="2948"/>
        <w:tab w:val="left" w:pos="4082"/>
      </w:tabs>
      <w:spacing w:after="120"/>
      <w:jc w:val="center"/>
    </w:pPr>
    <w:rPr>
      <w:b/>
      <w:bCs/>
    </w:rPr>
  </w:style>
  <w:style w:type="paragraph" w:styleId="BalloonText">
    <w:name w:val="Balloon Text"/>
    <w:basedOn w:val="Normal"/>
    <w:link w:val="BalloonTextChar"/>
    <w:unhideWhenUsed/>
    <w:rsid w:val="003F4A1B"/>
    <w:rPr>
      <w:sz w:val="18"/>
      <w:szCs w:val="18"/>
    </w:rPr>
  </w:style>
  <w:style w:type="paragraph" w:customStyle="1" w:styleId="Source">
    <w:name w:val="Source"/>
    <w:basedOn w:val="Normal"/>
    <w:next w:val="Normal"/>
    <w:qFormat/>
    <w:rsid w:val="007579F6"/>
    <w:pPr>
      <w:keepNext/>
      <w:keepLines/>
      <w:spacing w:before="840"/>
      <w:jc w:val="center"/>
    </w:pPr>
    <w:rPr>
      <w:b/>
      <w:bCs/>
      <w:snapToGrid w:val="0"/>
      <w:sz w:val="32"/>
      <w:szCs w:val="32"/>
      <w:lang w:bidi="ar-EG"/>
    </w:rPr>
  </w:style>
  <w:style w:type="character" w:customStyle="1" w:styleId="Artdef">
    <w:name w:val="Art_def"/>
    <w:rsid w:val="003F4A1B"/>
    <w:rPr>
      <w:rFonts w:ascii="Dubai" w:hAnsi="Dubai" w:cs="Dubai"/>
      <w:b/>
      <w:bCs/>
      <w:color w:val="auto"/>
    </w:rPr>
  </w:style>
  <w:style w:type="paragraph" w:customStyle="1" w:styleId="Headingb">
    <w:name w:val="Heading_b"/>
    <w:basedOn w:val="Heading2"/>
    <w:qFormat/>
    <w:rsid w:val="0044053A"/>
    <w:pPr>
      <w:spacing w:before="240"/>
      <w:ind w:left="0" w:firstLine="0"/>
    </w:pPr>
  </w:style>
  <w:style w:type="paragraph" w:customStyle="1" w:styleId="Proposal">
    <w:name w:val="Proposal"/>
    <w:basedOn w:val="Normal"/>
    <w:next w:val="Normal"/>
    <w:qFormat/>
    <w:rsid w:val="007579F6"/>
    <w:pPr>
      <w:keepNext/>
      <w:keepLines/>
      <w:spacing w:before="240"/>
      <w:outlineLvl w:val="0"/>
    </w:pPr>
    <w:rPr>
      <w:b/>
      <w:bCs/>
      <w:lang w:bidi="ar-EG"/>
    </w:rPr>
  </w:style>
  <w:style w:type="paragraph" w:customStyle="1" w:styleId="ResNo">
    <w:name w:val="Res_No"/>
    <w:basedOn w:val="Normal"/>
    <w:next w:val="Normal"/>
    <w:link w:val="ResNoChar"/>
    <w:qFormat/>
    <w:rsid w:val="007579F6"/>
    <w:pPr>
      <w:keepNext/>
      <w:spacing w:before="360" w:after="120"/>
      <w:jc w:val="center"/>
    </w:pPr>
    <w:rPr>
      <w:sz w:val="28"/>
      <w:szCs w:val="28"/>
      <w:lang w:bidi="ar-EG"/>
    </w:rPr>
  </w:style>
  <w:style w:type="character" w:customStyle="1" w:styleId="ResNoChar">
    <w:name w:val="Res_No Char"/>
    <w:basedOn w:val="DefaultParagraphFont"/>
    <w:link w:val="ResNo"/>
    <w:rsid w:val="007579F6"/>
    <w:rPr>
      <w:rFonts w:ascii="Dubai" w:hAnsi="Dubai" w:cs="Dubai"/>
      <w:sz w:val="28"/>
      <w:szCs w:val="28"/>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579F6"/>
    <w:rPr>
      <w:rFonts w:ascii="Dubai" w:hAnsi="Dubai" w:cs="Dubai"/>
      <w:b/>
      <w:bCs/>
      <w:sz w:val="24"/>
      <w:szCs w:val="24"/>
      <w:lang w:eastAsia="en-US" w:bidi="ar-EG"/>
    </w:rPr>
  </w:style>
  <w:style w:type="paragraph" w:customStyle="1" w:styleId="PartNo">
    <w:name w:val="Part_No"/>
    <w:basedOn w:val="Normal"/>
    <w:qFormat/>
    <w:rsid w:val="007579F6"/>
    <w:pPr>
      <w:keepNext/>
      <w:spacing w:before="360" w:after="120"/>
      <w:jc w:val="center"/>
    </w:pPr>
    <w:rPr>
      <w:sz w:val="28"/>
      <w:szCs w:val="28"/>
      <w:lang w:bidi="ar-EG"/>
    </w:rPr>
  </w:style>
  <w:style w:type="paragraph" w:customStyle="1" w:styleId="Reasons">
    <w:name w:val="Reasons"/>
    <w:basedOn w:val="Normal"/>
    <w:next w:val="Normal"/>
    <w:link w:val="ReasonsChar"/>
    <w:qFormat/>
    <w:rsid w:val="007579F6"/>
    <w:rPr>
      <w:b/>
      <w:bCs/>
    </w:rPr>
  </w:style>
  <w:style w:type="character" w:customStyle="1" w:styleId="ReasonsChar">
    <w:name w:val="Reasons Char"/>
    <w:basedOn w:val="DefaultParagraphFont"/>
    <w:link w:val="Reasons"/>
    <w:rsid w:val="007579F6"/>
    <w:rPr>
      <w:rFonts w:ascii="Dubai" w:hAnsi="Dubai" w:cs="Dubai"/>
      <w:b/>
      <w:bCs/>
      <w:sz w:val="22"/>
      <w:szCs w:val="22"/>
      <w:lang w:eastAsia="en-US"/>
    </w:rPr>
  </w:style>
  <w:style w:type="paragraph" w:customStyle="1" w:styleId="TableNo">
    <w:name w:val="Table_No"/>
    <w:basedOn w:val="Normal"/>
    <w:next w:val="Normal"/>
    <w:link w:val="TableNoChar"/>
    <w:qFormat/>
    <w:rsid w:val="006A6E88"/>
    <w:pPr>
      <w:keepNext/>
      <w:spacing w:before="240" w:after="120"/>
      <w:jc w:val="center"/>
    </w:pPr>
  </w:style>
  <w:style w:type="character" w:customStyle="1" w:styleId="BalloonTextChar">
    <w:name w:val="Balloon Text Char"/>
    <w:basedOn w:val="DefaultParagraphFont"/>
    <w:link w:val="BalloonText"/>
    <w:rsid w:val="003F4A1B"/>
    <w:rPr>
      <w:rFonts w:ascii="Dubai" w:hAnsi="Dubai" w:cs="Dubai"/>
      <w:sz w:val="18"/>
      <w:szCs w:val="18"/>
      <w:lang w:eastAsia="en-US"/>
    </w:rPr>
  </w:style>
  <w:style w:type="paragraph" w:customStyle="1" w:styleId="SectionNo">
    <w:name w:val="Section_No"/>
    <w:basedOn w:val="Normal"/>
    <w:next w:val="Normal"/>
    <w:qFormat/>
    <w:rsid w:val="007579F6"/>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7579F6"/>
    <w:rPr>
      <w:rFonts w:ascii="Dubai" w:hAnsi="Dubai" w:cs="Dubai"/>
      <w:b/>
      <w:bCs/>
      <w:i w:val="0"/>
      <w:iCs w:val="0"/>
      <w:color w:val="auto"/>
      <w:sz w:val="20"/>
      <w:szCs w:val="20"/>
    </w:rPr>
  </w:style>
  <w:style w:type="paragraph" w:customStyle="1" w:styleId="RecNo">
    <w:name w:val="Rec_No"/>
    <w:basedOn w:val="Normal"/>
    <w:qFormat/>
    <w:rsid w:val="007579F6"/>
    <w:pPr>
      <w:keepNext/>
      <w:spacing w:before="360" w:after="120"/>
      <w:jc w:val="center"/>
    </w:pPr>
    <w:rPr>
      <w:sz w:val="28"/>
      <w:szCs w:val="28"/>
    </w:rPr>
  </w:style>
  <w:style w:type="table" w:styleId="TableGrid">
    <w:name w:val="Table Grid"/>
    <w:basedOn w:val="TableNormal"/>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1EE4"/>
    <w:pPr>
      <w:framePr w:hSpace="180" w:wrap="around" w:hAnchor="text" w:xAlign="right" w:y="-394"/>
      <w:bidi/>
      <w:spacing w:before="240" w:after="120" w:line="192" w:lineRule="auto"/>
    </w:pPr>
    <w:rPr>
      <w:rFonts w:ascii="Dubai" w:hAnsi="Dubai" w:cs="Dubai"/>
      <w:b/>
      <w:bCs/>
      <w:sz w:val="30"/>
      <w:szCs w:val="30"/>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D51132"/>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qFormat/>
    <w:rsid w:val="00D51132"/>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D51132"/>
    <w:rPr>
      <w:rFonts w:ascii="Dubai" w:hAnsi="Dubai" w:cs="Dubai"/>
      <w:b/>
      <w:bCs/>
      <w:sz w:val="28"/>
      <w:szCs w:val="28"/>
      <w:lang w:eastAsia="en-US"/>
    </w:rPr>
  </w:style>
  <w:style w:type="paragraph" w:customStyle="1" w:styleId="Appendixtitle">
    <w:name w:val="Appendix_title"/>
    <w:basedOn w:val="Annextitle"/>
    <w:next w:val="Normal"/>
    <w:qFormat/>
    <w:rsid w:val="003F4A1B"/>
  </w:style>
  <w:style w:type="paragraph" w:customStyle="1" w:styleId="Restitle">
    <w:name w:val="Res_title"/>
    <w:basedOn w:val="Annextitle"/>
    <w:next w:val="Normal"/>
    <w:link w:val="RestitleChar"/>
    <w:qFormat/>
    <w:rsid w:val="007579F6"/>
  </w:style>
  <w:style w:type="character" w:customStyle="1" w:styleId="RestitleChar">
    <w:name w:val="Res_title Char"/>
    <w:basedOn w:val="AnnextitleChar"/>
    <w:link w:val="Restitle"/>
    <w:rsid w:val="007579F6"/>
    <w:rPr>
      <w:rFonts w:ascii="Dubai" w:hAnsi="Dubai" w:cs="Dubai"/>
      <w:b/>
      <w:bCs/>
      <w:sz w:val="28"/>
      <w:szCs w:val="28"/>
      <w:lang w:eastAsia="en-US"/>
    </w:rPr>
  </w:style>
  <w:style w:type="paragraph" w:customStyle="1" w:styleId="Headingi">
    <w:name w:val="Heading_i"/>
    <w:basedOn w:val="Heading3"/>
    <w:next w:val="Normal"/>
    <w:qFormat/>
    <w:rsid w:val="007579F6"/>
    <w:pPr>
      <w:tabs>
        <w:tab w:val="left" w:pos="567"/>
      </w:tabs>
      <w:overflowPunct w:val="0"/>
      <w:autoSpaceDE w:val="0"/>
      <w:autoSpaceDN w:val="0"/>
      <w:adjustRightInd w:val="0"/>
      <w:spacing w:before="240"/>
      <w:ind w:left="0" w:firstLine="0"/>
      <w:textAlignment w:val="baseline"/>
      <w:outlineLvl w:val="0"/>
    </w:pPr>
    <w:rPr>
      <w:b w:val="0"/>
      <w:bCs w:val="0"/>
      <w:i/>
      <w:iCs/>
      <w:kern w:val="0"/>
      <w:position w:val="2"/>
      <w:lang w:val="en-GB"/>
    </w:rPr>
  </w:style>
  <w:style w:type="paragraph" w:customStyle="1" w:styleId="RepNo">
    <w:name w:val="Rep_No"/>
    <w:basedOn w:val="RecNo"/>
    <w:next w:val="Normal"/>
    <w:qFormat/>
    <w:rsid w:val="007579F6"/>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qFormat/>
    <w:rsid w:val="007579F6"/>
  </w:style>
  <w:style w:type="paragraph" w:customStyle="1" w:styleId="Rectitle">
    <w:name w:val="Rec_title"/>
    <w:basedOn w:val="Annextitle"/>
    <w:qFormat/>
    <w:rsid w:val="007579F6"/>
  </w:style>
  <w:style w:type="paragraph" w:customStyle="1" w:styleId="Parttitle">
    <w:name w:val="Part_title"/>
    <w:basedOn w:val="Normal"/>
    <w:qFormat/>
    <w:rsid w:val="007579F6"/>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7D173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AppendixNo">
    <w:name w:val="Appendix_No"/>
    <w:basedOn w:val="AnnexNo"/>
    <w:qFormat/>
    <w:rsid w:val="00D51132"/>
  </w:style>
  <w:style w:type="paragraph" w:customStyle="1" w:styleId="Section1">
    <w:name w:val="Section_1"/>
    <w:basedOn w:val="Reptitle"/>
    <w:link w:val="Section1Char"/>
    <w:qFormat/>
    <w:rsid w:val="007579F6"/>
    <w:pPr>
      <w:spacing w:before="360" w:after="240"/>
    </w:pPr>
    <w:rPr>
      <w:sz w:val="24"/>
      <w:szCs w:val="24"/>
      <w:lang w:bidi="ar-EG"/>
    </w:rPr>
  </w:style>
  <w:style w:type="paragraph" w:customStyle="1" w:styleId="DecisionNoTitle">
    <w:name w:val="Decision_No&amp;Title"/>
    <w:basedOn w:val="Normal"/>
    <w:qFormat/>
    <w:rsid w:val="003F4A1B"/>
    <w:pPr>
      <w:keepNext/>
      <w:tabs>
        <w:tab w:val="left" w:pos="567"/>
        <w:tab w:val="left" w:pos="1701"/>
        <w:tab w:val="left" w:pos="2835"/>
      </w:tabs>
      <w:overflowPunct w:val="0"/>
      <w:autoSpaceDE w:val="0"/>
      <w:autoSpaceDN w:val="0"/>
      <w:adjustRightInd w:val="0"/>
      <w:spacing w:before="240" w:after="240"/>
      <w:jc w:val="center"/>
      <w:textAlignment w:val="baseline"/>
    </w:pPr>
    <w:rPr>
      <w:b/>
      <w:bCs/>
      <w:sz w:val="28"/>
      <w:szCs w:val="28"/>
    </w:rPr>
  </w:style>
  <w:style w:type="paragraph" w:customStyle="1" w:styleId="DecisionNo">
    <w:name w:val="Decision_No"/>
    <w:basedOn w:val="Normal"/>
    <w:qFormat/>
    <w:rsid w:val="003F4A1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3F4A1B"/>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07384A"/>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7D173C"/>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3F4A1B"/>
    <w:pPr>
      <w:spacing w:before="600"/>
      <w:jc w:val="center"/>
    </w:pPr>
    <w:rPr>
      <w:rFonts w:ascii="Traditional Arabic" w:hAnsi="Traditional Arabic" w:cs="Traditional Arabic"/>
      <w:noProof/>
      <w:sz w:val="30"/>
      <w:szCs w:val="30"/>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D51132"/>
    <w:pPr>
      <w:keepNext/>
      <w:bidi/>
      <w:spacing w:before="240" w:after="120" w:line="192" w:lineRule="auto"/>
      <w:jc w:val="center"/>
    </w:pPr>
    <w:rPr>
      <w:rFonts w:ascii="Dubai" w:hAnsi="Dubai" w:cs="Dubai"/>
      <w:sz w:val="28"/>
      <w:szCs w:val="28"/>
      <w:lang w:val="en-GB" w:eastAsia="en-US" w:bidi="ar-EG"/>
    </w:rPr>
  </w:style>
  <w:style w:type="paragraph" w:styleId="Footer">
    <w:name w:val="footer"/>
    <w:basedOn w:val="Normal"/>
    <w:link w:val="FooterChar"/>
    <w:unhideWhenUsed/>
    <w:rsid w:val="00B24B17"/>
    <w:pPr>
      <w:tabs>
        <w:tab w:val="clear" w:pos="1134"/>
        <w:tab w:val="clear" w:pos="1871"/>
        <w:tab w:val="clear" w:pos="2268"/>
        <w:tab w:val="center" w:pos="4513"/>
        <w:tab w:val="right" w:pos="9026"/>
      </w:tabs>
      <w:spacing w:before="0" w:line="240" w:lineRule="auto"/>
    </w:pPr>
  </w:style>
  <w:style w:type="paragraph" w:customStyle="1" w:styleId="ArtNo">
    <w:name w:val="Art_No"/>
    <w:qFormat/>
    <w:rsid w:val="003F4A1B"/>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link w:val="ArttitleChar"/>
    <w:qFormat/>
    <w:rsid w:val="003F4A1B"/>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7579F6"/>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0"/>
      <w:lang w:eastAsia="zh-CN" w:bidi="ar-EG"/>
    </w:rPr>
  </w:style>
  <w:style w:type="character" w:customStyle="1" w:styleId="TablelegendChar">
    <w:name w:val="Table_legend Char"/>
    <w:link w:val="Tablelegend"/>
    <w:rsid w:val="007579F6"/>
    <w:rPr>
      <w:rFonts w:ascii="Dubai" w:hAnsi="Dubai" w:cs="Dubai"/>
      <w:lang w:bidi="ar-EG"/>
    </w:rPr>
  </w:style>
  <w:style w:type="paragraph" w:customStyle="1" w:styleId="Section3">
    <w:name w:val="Section_3‎"/>
    <w:qFormat/>
    <w:rsid w:val="007579F6"/>
    <w:pPr>
      <w:keepNext/>
      <w:spacing w:before="360" w:after="240" w:line="192" w:lineRule="auto"/>
      <w:jc w:val="center"/>
    </w:pPr>
    <w:rPr>
      <w:rFonts w:ascii="Dubai" w:hAnsi="Dubai" w:cs="Dubai"/>
      <w:sz w:val="24"/>
      <w:szCs w:val="24"/>
      <w:lang w:eastAsia="en-US" w:bidi="ar-EG"/>
    </w:rPr>
  </w:style>
  <w:style w:type="paragraph" w:customStyle="1" w:styleId="Chaptitle">
    <w:name w:val="Chap_title"/>
    <w:basedOn w:val="Agendaitem"/>
    <w:qFormat/>
    <w:rsid w:val="003F4A1B"/>
    <w:pPr>
      <w:spacing w:before="120" w:after="360"/>
    </w:pPr>
    <w:rPr>
      <w:b/>
      <w:bCs/>
    </w:rPr>
  </w:style>
  <w:style w:type="paragraph" w:customStyle="1" w:styleId="ApptoAnnex">
    <w:name w:val="App_to_Annex"/>
    <w:basedOn w:val="AppendixNo"/>
    <w:qFormat/>
    <w:rsid w:val="00D51132"/>
  </w:style>
  <w:style w:type="paragraph" w:customStyle="1" w:styleId="AppArttitle">
    <w:name w:val="App_Art_title"/>
    <w:basedOn w:val="Arttitle"/>
    <w:next w:val="Normalaftertitle"/>
    <w:qFormat/>
    <w:rsid w:val="00D51132"/>
  </w:style>
  <w:style w:type="paragraph" w:customStyle="1" w:styleId="AppArtNo">
    <w:name w:val="App_Art_No"/>
    <w:basedOn w:val="ArtNo"/>
    <w:next w:val="AppArttitle"/>
    <w:qFormat/>
    <w:rsid w:val="00D51132"/>
  </w:style>
  <w:style w:type="paragraph" w:customStyle="1" w:styleId="Volumetitle">
    <w:name w:val="Volume_title"/>
    <w:basedOn w:val="ArtNo"/>
    <w:qFormat/>
    <w:rsid w:val="006A6E88"/>
    <w:pPr>
      <w:spacing w:before="480" w:after="360"/>
    </w:pPr>
    <w:rPr>
      <w:b/>
      <w:bCs/>
      <w:sz w:val="32"/>
      <w:szCs w:val="32"/>
    </w:rPr>
  </w:style>
  <w:style w:type="paragraph" w:customStyle="1" w:styleId="Equationlegend">
    <w:name w:val="Equation_legend"/>
    <w:basedOn w:val="NormalIndent"/>
    <w:rsid w:val="007D173C"/>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7579F6"/>
    <w:pPr>
      <w:tabs>
        <w:tab w:val="clear" w:pos="794"/>
        <w:tab w:val="clear" w:pos="1191"/>
        <w:tab w:val="clear" w:pos="1588"/>
        <w:tab w:val="clear" w:pos="1985"/>
        <w:tab w:val="left" w:pos="1928"/>
        <w:tab w:val="left" w:pos="2495"/>
        <w:tab w:val="center" w:pos="4820"/>
      </w:tabs>
      <w:overflowPunct/>
      <w:autoSpaceDE/>
      <w:autoSpaceDN/>
      <w:adjustRightInd/>
      <w:spacing w:before="240" w:after="240"/>
      <w:textAlignment w:val="auto"/>
    </w:pPr>
    <w:rPr>
      <w:sz w:val="24"/>
      <w:szCs w:val="24"/>
      <w:lang w:val="en-US"/>
    </w:rPr>
  </w:style>
  <w:style w:type="paragraph" w:customStyle="1" w:styleId="Section2">
    <w:name w:val="Section_2"/>
    <w:basedOn w:val="Section1"/>
    <w:qFormat/>
    <w:rsid w:val="007579F6"/>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3F4A1B"/>
    <w:pPr>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0D06EB"/>
    <w:pPr>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3031E3"/>
    <w:rPr>
      <w:rFonts w:ascii="Dubai" w:hAnsi="Dubai" w:cs="Dubai"/>
      <w:b w:val="0"/>
      <w:bCs w:val="0"/>
      <w:i w:val="0"/>
      <w:iCs w:val="0"/>
    </w:rPr>
  </w:style>
  <w:style w:type="paragraph" w:customStyle="1" w:styleId="Methodheading1">
    <w:name w:val="Method_heading1"/>
    <w:basedOn w:val="Heading1"/>
    <w:next w:val="Normal"/>
    <w:qFormat/>
    <w:rsid w:val="007579F6"/>
  </w:style>
  <w:style w:type="paragraph" w:customStyle="1" w:styleId="Methodheading2">
    <w:name w:val="Method_heading2"/>
    <w:basedOn w:val="Heading2"/>
    <w:next w:val="Normal"/>
    <w:qFormat/>
    <w:rsid w:val="007579F6"/>
  </w:style>
  <w:style w:type="paragraph" w:customStyle="1" w:styleId="Methodheading3">
    <w:name w:val="Method_heading3"/>
    <w:basedOn w:val="Heading3"/>
    <w:next w:val="Normal"/>
    <w:qFormat/>
    <w:rsid w:val="007579F6"/>
    <w:pPr>
      <w:spacing w:before="200"/>
    </w:pPr>
  </w:style>
  <w:style w:type="paragraph" w:customStyle="1" w:styleId="Methodheading4">
    <w:name w:val="Method_heading4"/>
    <w:basedOn w:val="Heading4"/>
    <w:next w:val="Normal"/>
    <w:qFormat/>
    <w:rsid w:val="007579F6"/>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7579F6"/>
    <w:pPr>
      <w:spacing w:before="200"/>
      <w:ind w:left="1134" w:hanging="1134"/>
    </w:pPr>
  </w:style>
  <w:style w:type="character" w:customStyle="1" w:styleId="TableheadChar">
    <w:name w:val="Table_head Char"/>
    <w:basedOn w:val="DefaultParagraphFont"/>
    <w:link w:val="Tablehead"/>
    <w:locked/>
    <w:rsid w:val="007579F6"/>
    <w:rPr>
      <w:rFonts w:ascii="Dubai" w:hAnsi="Dubai" w:cs="Dubai"/>
      <w:b/>
      <w:bCs/>
      <w:lang w:eastAsia="en-US" w:bidi="ar-EG"/>
    </w:rPr>
  </w:style>
  <w:style w:type="character" w:customStyle="1" w:styleId="TabletitleChar">
    <w:name w:val="Table_title Char"/>
    <w:link w:val="Tabletitle"/>
    <w:rsid w:val="006A6E88"/>
    <w:rPr>
      <w:rFonts w:ascii="Dubai" w:hAnsi="Dubai" w:cs="Dubai"/>
      <w:b/>
      <w:bCs/>
      <w:sz w:val="22"/>
      <w:szCs w:val="22"/>
      <w:lang w:eastAsia="en-US"/>
    </w:rPr>
  </w:style>
  <w:style w:type="paragraph" w:customStyle="1" w:styleId="TableTextS5">
    <w:name w:val="Table_TextS5"/>
    <w:basedOn w:val="Tabletext"/>
    <w:qFormat/>
    <w:rsid w:val="00F44068"/>
    <w:pPr>
      <w:overflowPunct w:val="0"/>
      <w:autoSpaceDE w:val="0"/>
      <w:autoSpaceDN w:val="0"/>
      <w:adjustRightInd w:val="0"/>
      <w:ind w:left="170" w:hanging="170"/>
      <w:jc w:val="left"/>
      <w:textAlignment w:val="baseline"/>
    </w:pPr>
    <w:rPr>
      <w:lang w:bidi="ar-EG"/>
    </w:rPr>
  </w:style>
  <w:style w:type="paragraph" w:styleId="NormalIndent">
    <w:name w:val="Normal Indent"/>
    <w:basedOn w:val="Normal"/>
    <w:semiHidden/>
    <w:unhideWhenUsed/>
    <w:rsid w:val="00BD6291"/>
    <w:pPr>
      <w:ind w:left="720"/>
    </w:pPr>
  </w:style>
  <w:style w:type="character" w:customStyle="1" w:styleId="FooterChar">
    <w:name w:val="Footer Char"/>
    <w:basedOn w:val="DefaultParagraphFont"/>
    <w:link w:val="Footer"/>
    <w:rsid w:val="00B24B17"/>
    <w:rPr>
      <w:rFonts w:ascii="Dubai" w:hAnsi="Dubai" w:cs="Dubai"/>
      <w:sz w:val="22"/>
      <w:szCs w:val="22"/>
      <w:lang w:eastAsia="en-US"/>
    </w:rPr>
  </w:style>
  <w:style w:type="paragraph" w:styleId="Bibliography">
    <w:name w:val="Bibliography"/>
    <w:basedOn w:val="Normal"/>
    <w:next w:val="Normal"/>
    <w:uiPriority w:val="37"/>
    <w:unhideWhenUsed/>
    <w:rsid w:val="003F4A1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3F4A1B"/>
    <w:pPr>
      <w:spacing w:before="0" w:after="200"/>
    </w:pPr>
    <w:rPr>
      <w:i/>
      <w:iCs/>
      <w:color w:val="1F497D" w:themeColor="text2"/>
      <w:sz w:val="20"/>
      <w:szCs w:val="20"/>
    </w:rPr>
  </w:style>
  <w:style w:type="paragraph" w:styleId="Closing">
    <w:name w:val="Closing"/>
    <w:basedOn w:val="Normal"/>
    <w:link w:val="ClosingChar"/>
    <w:unhideWhenUsed/>
    <w:rsid w:val="003F4A1B"/>
    <w:pPr>
      <w:ind w:left="4321"/>
    </w:pPr>
  </w:style>
  <w:style w:type="character" w:customStyle="1" w:styleId="ClosingChar">
    <w:name w:val="Closing Char"/>
    <w:basedOn w:val="DefaultParagraphFont"/>
    <w:link w:val="Closing"/>
    <w:rsid w:val="003F4A1B"/>
    <w:rPr>
      <w:rFonts w:ascii="Dubai" w:hAnsi="Dubai" w:cs="Dubai"/>
      <w:sz w:val="22"/>
      <w:szCs w:val="22"/>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3F4A1B"/>
    <w:rPr>
      <w:b/>
      <w:bCs/>
    </w:rPr>
  </w:style>
  <w:style w:type="character" w:customStyle="1" w:styleId="DateChar">
    <w:name w:val="Date Char"/>
    <w:basedOn w:val="DefaultParagraphFont"/>
    <w:link w:val="Date"/>
    <w:rsid w:val="003F4A1B"/>
    <w:rPr>
      <w:rFonts w:ascii="Dubai" w:hAnsi="Dubai" w:cs="Dubai"/>
      <w:b/>
      <w:bCs/>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Normal"/>
    <w:link w:val="EndnoteTextChar"/>
    <w:unhideWhenUsed/>
    <w:rsid w:val="007D173C"/>
    <w:pPr>
      <w:keepLines/>
      <w:tabs>
        <w:tab w:val="left" w:pos="372"/>
      </w:tabs>
      <w:spacing w:before="60"/>
    </w:pPr>
    <w:rPr>
      <w:sz w:val="18"/>
      <w:szCs w:val="18"/>
      <w:lang w:bidi="ar-EG"/>
    </w:rPr>
  </w:style>
  <w:style w:type="character" w:customStyle="1" w:styleId="EndnoteTextChar">
    <w:name w:val="Endnote Text Char"/>
    <w:basedOn w:val="DefaultParagraphFont"/>
    <w:link w:val="EndnoteText"/>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9D02BD"/>
    <w:rPr>
      <w:rFonts w:ascii="Dubai" w:hAnsi="Dubai" w:cs="Dubai"/>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1"/>
      </w:numPr>
      <w:contextualSpacing/>
    </w:pPr>
  </w:style>
  <w:style w:type="paragraph" w:customStyle="1" w:styleId="Title4">
    <w:name w:val="Title 4"/>
    <w:basedOn w:val="Title3"/>
    <w:qFormat/>
    <w:rsid w:val="006A6E88"/>
    <w:pPr>
      <w:spacing w:before="240"/>
    </w:pPr>
    <w:rPr>
      <w:b/>
      <w:bCs/>
      <w:sz w:val="28"/>
      <w:szCs w:val="28"/>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unhideWhenUsed/>
    <w:rsid w:val="000D06EB"/>
    <w:pPr>
      <w:spacing w:before="0" w:line="240" w:lineRule="auto"/>
    </w:pPr>
  </w:style>
  <w:style w:type="character" w:customStyle="1" w:styleId="NoteHeadingChar">
    <w:name w:val="Note Heading Char"/>
    <w:basedOn w:val="DefaultParagraphFont"/>
    <w:link w:val="NoteHeading"/>
    <w:rsid w:val="000D06EB"/>
    <w:rPr>
      <w:rFonts w:ascii="Times New Roman" w:hAnsi="Times New Roman" w:cs="Traditional Arabic"/>
      <w:sz w:val="22"/>
      <w:szCs w:val="30"/>
      <w:lang w:eastAsia="en-US"/>
    </w:rPr>
  </w:style>
  <w:style w:type="paragraph" w:styleId="NormalWeb">
    <w:name w:val="Normal (Web)"/>
    <w:basedOn w:val="Normal"/>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7579F6"/>
    <w:rPr>
      <w:rFonts w:ascii="Dubai" w:eastAsiaTheme="minorEastAsia" w:hAnsi="Dubai" w:cs="Dubai"/>
      <w:spacing w:val="15"/>
      <w:sz w:val="22"/>
      <w:szCs w:val="22"/>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6A6E88"/>
    <w:pPr>
      <w:keepNext/>
      <w:spacing w:before="360" w:after="120"/>
      <w:contextualSpacing/>
    </w:pPr>
    <w:rPr>
      <w:rFonts w:eastAsiaTheme="majorEastAsia"/>
      <w:kern w:val="28"/>
      <w:sz w:val="32"/>
      <w:szCs w:val="32"/>
    </w:rPr>
  </w:style>
  <w:style w:type="character" w:customStyle="1" w:styleId="TitleChar">
    <w:name w:val="Title Char"/>
    <w:basedOn w:val="DefaultParagraphFont"/>
    <w:link w:val="Title"/>
    <w:rsid w:val="006A6E88"/>
    <w:rPr>
      <w:rFonts w:ascii="Dubai" w:eastAsiaTheme="majorEastAsia" w:hAnsi="Dubai" w:cs="Dubai"/>
      <w:kern w:val="28"/>
      <w:sz w:val="32"/>
      <w:szCs w:val="32"/>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ChapNo">
    <w:name w:val="Chap_No"/>
    <w:basedOn w:val="Normal"/>
    <w:next w:val="Normal"/>
    <w:qFormat/>
    <w:rsid w:val="003F4A1B"/>
    <w:pPr>
      <w:keepNext/>
      <w:keepLines/>
      <w:tabs>
        <w:tab w:val="left" w:pos="794"/>
        <w:tab w:val="left" w:pos="1191"/>
        <w:tab w:val="left" w:pos="1588"/>
      </w:tabs>
      <w:spacing w:before="360" w:after="120"/>
      <w:jc w:val="center"/>
    </w:pPr>
    <w:rPr>
      <w:sz w:val="28"/>
      <w:szCs w:val="28"/>
    </w:rPr>
  </w:style>
  <w:style w:type="character" w:customStyle="1" w:styleId="href">
    <w:name w:val="href"/>
    <w:basedOn w:val="DefaultParagraphFont"/>
    <w:rsid w:val="00E515A5"/>
  </w:style>
  <w:style w:type="character" w:customStyle="1" w:styleId="ApprefBold">
    <w:name w:val="App_ref +  Bold"/>
    <w:rsid w:val="00D51132"/>
    <w:rPr>
      <w:rFonts w:ascii="Dubai" w:hAnsi="Dubai" w:cs="Dubai"/>
      <w:color w:val="auto"/>
    </w:rPr>
  </w:style>
  <w:style w:type="character" w:customStyle="1" w:styleId="Appref">
    <w:name w:val="App_ref"/>
    <w:rsid w:val="00EA4E1C"/>
    <w:rPr>
      <w:rFonts w:ascii="Dubai" w:hAnsi="Dubai" w:cs="Dubai"/>
      <w:b/>
      <w:bCs/>
    </w:rPr>
  </w:style>
  <w:style w:type="character" w:customStyle="1" w:styleId="NoteChar">
    <w:name w:val="Note Char"/>
    <w:basedOn w:val="DefaultParagraphFont"/>
    <w:link w:val="Note"/>
    <w:locked/>
    <w:rsid w:val="007579F6"/>
    <w:rPr>
      <w:rFonts w:ascii="Dubai" w:hAnsi="Dubai" w:cs="Dubai"/>
      <w:sz w:val="22"/>
      <w:szCs w:val="22"/>
      <w:lang w:eastAsia="en-US" w:bidi="ar-EG"/>
    </w:rPr>
  </w:style>
  <w:style w:type="character" w:customStyle="1" w:styleId="ArtrefBold">
    <w:name w:val="Art_ref + Bold"/>
    <w:basedOn w:val="Artref"/>
    <w:uiPriority w:val="1"/>
    <w:rsid w:val="003F4A1B"/>
    <w:rPr>
      <w:rFonts w:ascii="Dubai" w:hAnsi="Dubai" w:cs="Dubai"/>
      <w:b/>
      <w:bCs/>
      <w:i w:val="0"/>
      <w:iCs w:val="0"/>
    </w:rPr>
  </w:style>
  <w:style w:type="paragraph" w:customStyle="1" w:styleId="Subsection1">
    <w:name w:val="Subsection_1"/>
    <w:basedOn w:val="Section1"/>
    <w:qFormat/>
    <w:rsid w:val="007579F6"/>
  </w:style>
  <w:style w:type="paragraph" w:customStyle="1" w:styleId="Tabletext">
    <w:name w:val="Table_text"/>
    <w:basedOn w:val="Normal"/>
    <w:qFormat/>
    <w:rsid w:val="00E56BD6"/>
    <w:pPr>
      <w:tabs>
        <w:tab w:val="clear" w:pos="1134"/>
        <w:tab w:val="clear" w:pos="1871"/>
        <w:tab w:val="clear" w:pos="2268"/>
        <w:tab w:val="left" w:pos="374"/>
        <w:tab w:val="left" w:pos="3010"/>
      </w:tabs>
      <w:spacing w:before="60" w:after="60" w:line="260" w:lineRule="exact"/>
    </w:pPr>
    <w:rPr>
      <w:sz w:val="20"/>
      <w:szCs w:val="20"/>
    </w:rPr>
  </w:style>
  <w:style w:type="paragraph" w:customStyle="1" w:styleId="Equation">
    <w:name w:val="Equation"/>
    <w:basedOn w:val="Normal"/>
    <w:rsid w:val="007D173C"/>
    <w:pPr>
      <w:tabs>
        <w:tab w:val="center" w:pos="4820"/>
        <w:tab w:val="right" w:pos="9639"/>
      </w:tabs>
      <w:overflowPunct w:val="0"/>
      <w:autoSpaceDE w:val="0"/>
      <w:autoSpaceDN w:val="0"/>
      <w:bidi w:val="0"/>
      <w:adjustRightInd w:val="0"/>
      <w:spacing w:after="120" w:line="240" w:lineRule="auto"/>
      <w:jc w:val="center"/>
    </w:pPr>
    <w:rPr>
      <w:lang w:val="en-GB"/>
    </w:rPr>
  </w:style>
  <w:style w:type="character" w:customStyle="1" w:styleId="Heading1Char">
    <w:name w:val="Heading 1 Char"/>
    <w:link w:val="Heading1"/>
    <w:rsid w:val="000C4669"/>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0C4669"/>
    <w:rPr>
      <w:rFonts w:ascii="Dubai" w:hAnsi="Dubai" w:cs="Dubai"/>
      <w:b/>
      <w:bCs/>
      <w:kern w:val="14"/>
      <w:sz w:val="24"/>
      <w:szCs w:val="24"/>
      <w:lang w:eastAsia="en-US" w:bidi="ar-EG"/>
    </w:rPr>
  </w:style>
  <w:style w:type="character" w:customStyle="1" w:styleId="Heading3Char">
    <w:name w:val="Heading 3 Char"/>
    <w:basedOn w:val="DefaultParagraphFont"/>
    <w:link w:val="Heading3"/>
    <w:rsid w:val="000C4669"/>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0C4669"/>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0C4669"/>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417E14"/>
    <w:rPr>
      <w:rFonts w:ascii="Dubai" w:hAnsi="Dubai" w:cs="Dubai"/>
      <w:b/>
      <w:bCs/>
      <w:sz w:val="22"/>
      <w:szCs w:val="22"/>
      <w:lang w:eastAsia="en-US"/>
    </w:rPr>
  </w:style>
  <w:style w:type="character" w:customStyle="1" w:styleId="Heading7Char">
    <w:name w:val="Heading 7 Char"/>
    <w:basedOn w:val="DefaultParagraphFont"/>
    <w:link w:val="Heading7"/>
    <w:rsid w:val="00675555"/>
    <w:rPr>
      <w:rFonts w:ascii="Times New Roman Bold" w:hAnsi="Times New Roman Bold" w:cs="Traditional Arabic"/>
      <w:b/>
      <w:bCs/>
      <w:kern w:val="14"/>
      <w:sz w:val="22"/>
      <w:szCs w:val="30"/>
      <w:lang w:eastAsia="en-US" w:bidi="ar-EG"/>
    </w:rPr>
  </w:style>
  <w:style w:type="character" w:customStyle="1" w:styleId="Heading8Char">
    <w:name w:val="Heading 8 Char"/>
    <w:basedOn w:val="DefaultParagraphFont"/>
    <w:link w:val="Heading8"/>
    <w:rsid w:val="00675555"/>
    <w:rPr>
      <w:rFonts w:ascii="Times New Roman Bold" w:hAnsi="Times New Roman Bold" w:cs="Traditional Arabic"/>
      <w:b/>
      <w:bCs/>
      <w:kern w:val="14"/>
      <w:sz w:val="22"/>
      <w:szCs w:val="30"/>
      <w:lang w:eastAsia="en-US" w:bidi="ar-EG"/>
    </w:rPr>
  </w:style>
  <w:style w:type="character" w:customStyle="1" w:styleId="Heading9Char">
    <w:name w:val="Heading 9 Char"/>
    <w:basedOn w:val="DefaultParagraphFont"/>
    <w:link w:val="Heading9"/>
    <w:rsid w:val="00417E14"/>
    <w:rPr>
      <w:rFonts w:ascii="Dubai" w:hAnsi="Dubai" w:cs="Dubai"/>
      <w:b/>
      <w:bCs/>
      <w:kern w:val="14"/>
      <w:sz w:val="22"/>
      <w:szCs w:val="22"/>
      <w:lang w:eastAsia="en-US" w:bidi="ar-EG"/>
    </w:rPr>
  </w:style>
  <w:style w:type="paragraph" w:customStyle="1" w:styleId="Styletoc0LinespacingExactly14pt">
    <w:name w:val="Style toc 0 + Line spacing:  Exactly 14 pt"/>
    <w:basedOn w:val="Normal"/>
    <w:semiHidden/>
    <w:rsid w:val="00675555"/>
    <w:pPr>
      <w:spacing w:line="280" w:lineRule="exact"/>
    </w:pPr>
    <w:rPr>
      <w:rFonts w:ascii="Times New Roman Bold" w:hAnsi="Times New Roman Bold"/>
      <w:bCs/>
      <w:szCs w:val="32"/>
    </w:rPr>
  </w:style>
  <w:style w:type="character" w:customStyle="1" w:styleId="TableNoChar">
    <w:name w:val="Table_No Char"/>
    <w:link w:val="TableNo"/>
    <w:locked/>
    <w:rsid w:val="006A6E88"/>
    <w:rPr>
      <w:rFonts w:ascii="Dubai" w:hAnsi="Dubai" w:cs="Dubai"/>
      <w:sz w:val="22"/>
      <w:szCs w:val="22"/>
      <w:lang w:eastAsia="en-US"/>
    </w:rPr>
  </w:style>
  <w:style w:type="character" w:customStyle="1" w:styleId="ArttitleChar">
    <w:name w:val="Art_title Char"/>
    <w:basedOn w:val="DefaultParagraphFont"/>
    <w:link w:val="Arttitle"/>
    <w:rsid w:val="003F4A1B"/>
    <w:rPr>
      <w:rFonts w:ascii="Dubai" w:hAnsi="Dubai" w:cs="Dubai"/>
      <w:b/>
      <w:bCs/>
      <w:sz w:val="28"/>
      <w:szCs w:val="28"/>
      <w:lang w:eastAsia="en-US" w:bidi="ar-EG"/>
    </w:rPr>
  </w:style>
  <w:style w:type="paragraph" w:customStyle="1" w:styleId="MainTitle">
    <w:name w:val="Main_Title"/>
    <w:basedOn w:val="Normal"/>
    <w:rsid w:val="00675555"/>
    <w:pPr>
      <w:tabs>
        <w:tab w:val="clear" w:pos="1134"/>
        <w:tab w:val="right" w:pos="9639"/>
      </w:tabs>
      <w:bidi w:val="0"/>
      <w:spacing w:before="500" w:line="540" w:lineRule="exact"/>
      <w:jc w:val="center"/>
    </w:pPr>
    <w:rPr>
      <w:rFonts w:ascii="Times New Roman Bold" w:eastAsia="'宋体" w:hAnsi="Times New Roman Bold" w:cs="Times New Roman"/>
      <w:b/>
      <w:bCs/>
      <w:smallCaps/>
      <w:sz w:val="36"/>
      <w:szCs w:val="36"/>
      <w:lang w:val="en-GB" w:eastAsia="zh-CN"/>
    </w:rPr>
  </w:style>
  <w:style w:type="paragraph" w:styleId="Revision">
    <w:name w:val="Revision"/>
    <w:hidden/>
    <w:uiPriority w:val="99"/>
    <w:semiHidden/>
    <w:rsid w:val="00675555"/>
    <w:rPr>
      <w:rFonts w:ascii="Times New Roman" w:hAnsi="Times New Roman" w:cs="Traditional Arabic"/>
      <w:sz w:val="22"/>
      <w:szCs w:val="30"/>
      <w:lang w:eastAsia="en-US"/>
    </w:rPr>
  </w:style>
  <w:style w:type="paragraph" w:customStyle="1" w:styleId="Bold">
    <w:name w:val="+ Bold"/>
    <w:basedOn w:val="Normal"/>
    <w:rsid w:val="00675555"/>
    <w:pPr>
      <w:ind w:left="1134" w:hanging="1134"/>
    </w:pPr>
  </w:style>
  <w:style w:type="character" w:customStyle="1" w:styleId="Appdef">
    <w:name w:val="App_def"/>
    <w:basedOn w:val="DefaultParagraphFont"/>
    <w:uiPriority w:val="1"/>
    <w:qFormat/>
    <w:rsid w:val="00564FCF"/>
    <w:rPr>
      <w:rFonts w:ascii="Dubai" w:hAnsi="Dubai" w:cs="Dubai"/>
      <w:b/>
      <w:bCs/>
    </w:rPr>
  </w:style>
  <w:style w:type="paragraph" w:customStyle="1" w:styleId="Appendixref">
    <w:name w:val="Appendix_ref"/>
    <w:basedOn w:val="AnnexRef"/>
    <w:next w:val="Annextitle"/>
    <w:qFormat/>
    <w:rsid w:val="00AF69F5"/>
    <w:pPr>
      <w:spacing w:before="120" w:after="360"/>
      <w:jc w:val="center"/>
    </w:pPr>
    <w:rPr>
      <w:b w:val="0"/>
      <w:bCs w:val="0"/>
    </w:rPr>
  </w:style>
  <w:style w:type="paragraph" w:customStyle="1" w:styleId="Artheading">
    <w:name w:val="Art_heading"/>
    <w:basedOn w:val="Normal"/>
    <w:next w:val="Normal"/>
    <w:qFormat/>
    <w:rsid w:val="00AF69F5"/>
    <w:pPr>
      <w:keepNext/>
      <w:spacing w:before="360" w:after="120"/>
      <w:jc w:val="center"/>
    </w:pPr>
    <w:rPr>
      <w:b/>
      <w:bCs/>
      <w:sz w:val="28"/>
      <w:szCs w:val="28"/>
      <w:lang w:bidi="ar-EG"/>
    </w:rPr>
  </w:style>
  <w:style w:type="paragraph" w:customStyle="1" w:styleId="Figure">
    <w:name w:val="Figure"/>
    <w:basedOn w:val="Normal"/>
    <w:next w:val="Normal"/>
    <w:qFormat/>
    <w:rsid w:val="00AF69F5"/>
    <w:pPr>
      <w:spacing w:before="100" w:beforeAutospacing="1" w:after="100" w:afterAutospacing="1" w:line="240" w:lineRule="auto"/>
      <w:jc w:val="center"/>
    </w:pPr>
  </w:style>
  <w:style w:type="paragraph" w:customStyle="1" w:styleId="Figurelegend">
    <w:name w:val="Figure_legend"/>
    <w:basedOn w:val="Normal"/>
    <w:qFormat/>
    <w:rsid w:val="00564FCF"/>
    <w:pPr>
      <w:tabs>
        <w:tab w:val="clear" w:pos="1134"/>
        <w:tab w:val="clear" w:pos="1871"/>
        <w:tab w:val="clear" w:pos="2268"/>
        <w:tab w:val="left" w:pos="794"/>
      </w:tabs>
      <w:spacing w:before="60"/>
    </w:pPr>
    <w:rPr>
      <w:rFonts w:eastAsiaTheme="minorEastAsia"/>
      <w:sz w:val="18"/>
      <w:szCs w:val="18"/>
      <w:lang w:eastAsia="zh-CN" w:bidi="ar-SY"/>
    </w:rPr>
  </w:style>
  <w:style w:type="paragraph" w:customStyle="1" w:styleId="Figurewithouttitle">
    <w:name w:val="Figure_without_title"/>
    <w:basedOn w:val="FigureNo"/>
    <w:next w:val="Normal"/>
    <w:qFormat/>
    <w:rsid w:val="00564FCF"/>
    <w:pPr>
      <w:spacing w:before="360" w:line="240" w:lineRule="auto"/>
    </w:pPr>
  </w:style>
  <w:style w:type="paragraph" w:customStyle="1" w:styleId="Partref">
    <w:name w:val="Part_ref"/>
    <w:basedOn w:val="AnnexRef"/>
    <w:next w:val="Normal"/>
    <w:qFormat/>
    <w:rsid w:val="009C3927"/>
    <w:pPr>
      <w:keepNext/>
      <w:spacing w:before="120" w:after="360"/>
      <w:jc w:val="center"/>
    </w:pPr>
    <w:rPr>
      <w:b w:val="0"/>
      <w:bCs w:val="0"/>
      <w:sz w:val="24"/>
      <w:szCs w:val="24"/>
    </w:rPr>
  </w:style>
  <w:style w:type="paragraph" w:customStyle="1" w:styleId="Questiondate">
    <w:name w:val="Question_date"/>
    <w:basedOn w:val="Normal"/>
    <w:next w:val="Normalaftertitle"/>
    <w:qFormat/>
    <w:rsid w:val="009C3927"/>
    <w:pPr>
      <w:keepNext/>
      <w:keepLines/>
    </w:pPr>
  </w:style>
  <w:style w:type="paragraph" w:customStyle="1" w:styleId="QuestionNo">
    <w:name w:val="Question_No"/>
    <w:basedOn w:val="Normal"/>
    <w:qFormat/>
    <w:rsid w:val="009C3927"/>
    <w:pPr>
      <w:keepNext/>
      <w:tabs>
        <w:tab w:val="clear" w:pos="1134"/>
        <w:tab w:val="clear" w:pos="1871"/>
        <w:tab w:val="clear" w:pos="2268"/>
        <w:tab w:val="left" w:pos="794"/>
      </w:tabs>
      <w:spacing w:before="360" w:after="120"/>
      <w:jc w:val="center"/>
    </w:pPr>
    <w:rPr>
      <w:rFonts w:eastAsiaTheme="minorEastAsia"/>
      <w:sz w:val="26"/>
      <w:szCs w:val="26"/>
      <w:lang w:eastAsia="zh-CN" w:bidi="ar-EG"/>
    </w:rPr>
  </w:style>
  <w:style w:type="paragraph" w:customStyle="1" w:styleId="Questionref">
    <w:name w:val="Question_ref"/>
    <w:basedOn w:val="Normal"/>
    <w:next w:val="Questiondate"/>
    <w:qFormat/>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Questiontitle">
    <w:name w:val="Question_title"/>
    <w:basedOn w:val="Normal"/>
    <w:qFormat/>
    <w:rsid w:val="00564FCF"/>
    <w:pPr>
      <w:keepNext/>
      <w:keepLines/>
      <w:tabs>
        <w:tab w:val="clear" w:pos="1134"/>
        <w:tab w:val="clear" w:pos="1871"/>
        <w:tab w:val="clear" w:pos="2268"/>
        <w:tab w:val="left" w:pos="794"/>
      </w:tabs>
      <w:spacing w:after="360"/>
      <w:jc w:val="center"/>
    </w:pPr>
    <w:rPr>
      <w:rFonts w:eastAsiaTheme="minorEastAsia"/>
      <w:b/>
      <w:bCs/>
      <w:sz w:val="28"/>
      <w:szCs w:val="28"/>
      <w:lang w:eastAsia="zh-CN" w:bidi="ar-SY"/>
    </w:rPr>
  </w:style>
  <w:style w:type="paragraph" w:customStyle="1" w:styleId="Recdate">
    <w:name w:val="Rec_date"/>
    <w:basedOn w:val="Normal"/>
    <w:next w:val="Normal"/>
    <w:rsid w:val="00564FCF"/>
    <w:pPr>
      <w:keepNext/>
      <w:keepLines/>
      <w:tabs>
        <w:tab w:val="clear" w:pos="1134"/>
        <w:tab w:val="clear" w:pos="1871"/>
        <w:tab w:val="clear" w:pos="2268"/>
      </w:tabs>
      <w:overflowPunct w:val="0"/>
      <w:autoSpaceDE w:val="0"/>
      <w:autoSpaceDN w:val="0"/>
      <w:adjustRightInd w:val="0"/>
      <w:jc w:val="right"/>
      <w:textAlignment w:val="baseline"/>
    </w:pPr>
    <w:rPr>
      <w:lang w:eastAsia="fr-FR"/>
    </w:rPr>
  </w:style>
  <w:style w:type="paragraph" w:customStyle="1" w:styleId="Reftitle">
    <w:name w:val="Ref_title"/>
    <w:basedOn w:val="Normal"/>
    <w:next w:val="Reftext"/>
    <w:rsid w:val="00564FCF"/>
    <w:pPr>
      <w:tabs>
        <w:tab w:val="clear" w:pos="1134"/>
        <w:tab w:val="clear" w:pos="1871"/>
        <w:tab w:val="clear" w:pos="2268"/>
      </w:tabs>
      <w:overflowPunct w:val="0"/>
      <w:autoSpaceDE w:val="0"/>
      <w:autoSpaceDN w:val="0"/>
      <w:adjustRightInd w:val="0"/>
      <w:spacing w:before="480"/>
      <w:jc w:val="center"/>
      <w:textAlignment w:val="baseline"/>
    </w:pPr>
    <w:rPr>
      <w:b/>
      <w:bCs/>
      <w:lang w:eastAsia="fr-FR"/>
    </w:rPr>
  </w:style>
  <w:style w:type="paragraph" w:customStyle="1" w:styleId="Repdate">
    <w:name w:val="Rep_date"/>
    <w:basedOn w:val="Recdate"/>
    <w:next w:val="Normal"/>
    <w:rsid w:val="00564FCF"/>
  </w:style>
  <w:style w:type="paragraph" w:customStyle="1" w:styleId="Repref">
    <w:name w:val="Rep_ref"/>
    <w:basedOn w:val="Normal"/>
    <w:next w:val="Repdate"/>
    <w:semiHidden/>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Resdate">
    <w:name w:val="Res_date"/>
    <w:basedOn w:val="Recdate"/>
    <w:next w:val="Normal"/>
    <w:rsid w:val="00564FCF"/>
  </w:style>
  <w:style w:type="character" w:customStyle="1" w:styleId="Resdef">
    <w:name w:val="Res_def"/>
    <w:basedOn w:val="DefaultParagraphFont"/>
    <w:semiHidden/>
    <w:rsid w:val="00564FCF"/>
    <w:rPr>
      <w:rFonts w:ascii="Dubai" w:hAnsi="Dubai" w:cs="Dubai"/>
      <w:b/>
      <w:bCs/>
      <w:i w:val="0"/>
    </w:rPr>
  </w:style>
  <w:style w:type="paragraph" w:customStyle="1" w:styleId="Sectiontitle">
    <w:name w:val="Section_title"/>
    <w:basedOn w:val="Normal"/>
    <w:next w:val="Normal"/>
    <w:rsid w:val="00564FCF"/>
    <w:pPr>
      <w:keepNext/>
      <w:keepLines/>
      <w:tabs>
        <w:tab w:val="clear" w:pos="1134"/>
        <w:tab w:val="clear" w:pos="1871"/>
        <w:tab w:val="clear" w:pos="2268"/>
      </w:tabs>
      <w:overflowPunct w:val="0"/>
      <w:autoSpaceDE w:val="0"/>
      <w:autoSpaceDN w:val="0"/>
      <w:adjustRightInd w:val="0"/>
      <w:spacing w:before="480" w:after="280"/>
      <w:jc w:val="center"/>
      <w:textAlignment w:val="baseline"/>
    </w:pPr>
    <w:rPr>
      <w:b/>
      <w:bCs/>
      <w:sz w:val="28"/>
      <w:szCs w:val="28"/>
      <w:lang w:eastAsia="fr-FR"/>
    </w:rPr>
  </w:style>
  <w:style w:type="paragraph" w:customStyle="1" w:styleId="Tableref">
    <w:name w:val="Table_ref"/>
    <w:basedOn w:val="Normal"/>
    <w:next w:val="Normal"/>
    <w:semiHidden/>
    <w:rsid w:val="00C309E0"/>
    <w:pPr>
      <w:keepNext/>
      <w:tabs>
        <w:tab w:val="clear" w:pos="1134"/>
        <w:tab w:val="clear" w:pos="1871"/>
        <w:tab w:val="clear" w:pos="2268"/>
      </w:tabs>
      <w:overflowPunct w:val="0"/>
      <w:autoSpaceDE w:val="0"/>
      <w:autoSpaceDN w:val="0"/>
      <w:adjustRightInd w:val="0"/>
      <w:spacing w:after="120"/>
      <w:jc w:val="center"/>
      <w:textAlignment w:val="baseline"/>
    </w:pPr>
    <w:rPr>
      <w:lang w:eastAsia="fr-FR"/>
    </w:rPr>
  </w:style>
  <w:style w:type="paragraph" w:customStyle="1" w:styleId="FirstFooter">
    <w:name w:val="FirstFooter"/>
    <w:basedOn w:val="Footer"/>
    <w:qFormat/>
    <w:rsid w:val="009C3927"/>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385438">
      <w:bodyDiv w:val="1"/>
      <w:marLeft w:val="0"/>
      <w:marRight w:val="0"/>
      <w:marTop w:val="0"/>
      <w:marBottom w:val="0"/>
      <w:divBdr>
        <w:top w:val="none" w:sz="0" w:space="0" w:color="auto"/>
        <w:left w:val="none" w:sz="0" w:space="0" w:color="auto"/>
        <w:bottom w:val="none" w:sz="0" w:space="0" w:color="auto"/>
        <w:right w:val="none" w:sz="0" w:space="0" w:color="auto"/>
      </w:divBdr>
      <w:divsChild>
        <w:div w:id="751706219">
          <w:marLeft w:val="0"/>
          <w:marRight w:val="0"/>
          <w:marTop w:val="0"/>
          <w:marBottom w:val="0"/>
          <w:divBdr>
            <w:top w:val="none" w:sz="0" w:space="0" w:color="auto"/>
            <w:left w:val="none" w:sz="0" w:space="0" w:color="auto"/>
            <w:bottom w:val="none" w:sz="0" w:space="0" w:color="auto"/>
            <w:right w:val="none" w:sz="0" w:space="0" w:color="auto"/>
          </w:divBdr>
          <w:divsChild>
            <w:div w:id="315649713">
              <w:marLeft w:val="0"/>
              <w:marRight w:val="0"/>
              <w:marTop w:val="0"/>
              <w:marBottom w:val="0"/>
              <w:divBdr>
                <w:top w:val="none" w:sz="0" w:space="0" w:color="auto"/>
                <w:left w:val="none" w:sz="0" w:space="0" w:color="auto"/>
                <w:bottom w:val="none" w:sz="0" w:space="0" w:color="auto"/>
                <w:right w:val="none" w:sz="0" w:space="0" w:color="auto"/>
              </w:divBdr>
              <w:divsChild>
                <w:div w:id="1583953974">
                  <w:marLeft w:val="0"/>
                  <w:marRight w:val="0"/>
                  <w:marTop w:val="0"/>
                  <w:marBottom w:val="0"/>
                  <w:divBdr>
                    <w:top w:val="none" w:sz="0" w:space="0" w:color="auto"/>
                    <w:left w:val="none" w:sz="0" w:space="0" w:color="auto"/>
                    <w:bottom w:val="none" w:sz="0" w:space="0" w:color="auto"/>
                    <w:right w:val="none" w:sz="0" w:space="0" w:color="auto"/>
                  </w:divBdr>
                  <w:divsChild>
                    <w:div w:id="555165277">
                      <w:marLeft w:val="0"/>
                      <w:marRight w:val="0"/>
                      <w:marTop w:val="0"/>
                      <w:marBottom w:val="0"/>
                      <w:divBdr>
                        <w:top w:val="none" w:sz="0" w:space="0" w:color="auto"/>
                        <w:left w:val="none" w:sz="0" w:space="0" w:color="auto"/>
                        <w:bottom w:val="none" w:sz="0" w:space="0" w:color="auto"/>
                        <w:right w:val="none" w:sz="0" w:space="0" w:color="auto"/>
                      </w:divBdr>
                      <w:divsChild>
                        <w:div w:id="1635983606">
                          <w:marLeft w:val="0"/>
                          <w:marRight w:val="0"/>
                          <w:marTop w:val="0"/>
                          <w:marBottom w:val="0"/>
                          <w:divBdr>
                            <w:top w:val="none" w:sz="0" w:space="0" w:color="auto"/>
                            <w:left w:val="none" w:sz="0" w:space="0" w:color="auto"/>
                            <w:bottom w:val="none" w:sz="0" w:space="0" w:color="auto"/>
                            <w:right w:val="none" w:sz="0" w:space="0" w:color="auto"/>
                          </w:divBdr>
                          <w:divsChild>
                            <w:div w:id="1349985732">
                              <w:marLeft w:val="0"/>
                              <w:marRight w:val="0"/>
                              <w:marTop w:val="0"/>
                              <w:marBottom w:val="0"/>
                              <w:divBdr>
                                <w:top w:val="none" w:sz="0" w:space="0" w:color="auto"/>
                                <w:left w:val="none" w:sz="0" w:space="0" w:color="auto"/>
                                <w:bottom w:val="none" w:sz="0" w:space="0" w:color="auto"/>
                                <w:right w:val="none" w:sz="0" w:space="0" w:color="auto"/>
                              </w:divBdr>
                              <w:divsChild>
                                <w:div w:id="1908952031">
                                  <w:marLeft w:val="0"/>
                                  <w:marRight w:val="0"/>
                                  <w:marTop w:val="0"/>
                                  <w:marBottom w:val="0"/>
                                  <w:divBdr>
                                    <w:top w:val="none" w:sz="0" w:space="0" w:color="auto"/>
                                    <w:left w:val="none" w:sz="0" w:space="0" w:color="auto"/>
                                    <w:bottom w:val="none" w:sz="0" w:space="0" w:color="auto"/>
                                    <w:right w:val="none" w:sz="0" w:space="0" w:color="auto"/>
                                  </w:divBdr>
                                  <w:divsChild>
                                    <w:div w:id="2089959725">
                                      <w:marLeft w:val="0"/>
                                      <w:marRight w:val="0"/>
                                      <w:marTop w:val="0"/>
                                      <w:marBottom w:val="0"/>
                                      <w:divBdr>
                                        <w:top w:val="none" w:sz="0" w:space="0" w:color="auto"/>
                                        <w:left w:val="none" w:sz="0" w:space="0" w:color="auto"/>
                                        <w:bottom w:val="none" w:sz="0" w:space="0" w:color="auto"/>
                                        <w:right w:val="none" w:sz="0" w:space="0" w:color="auto"/>
                                      </w:divBdr>
                                      <w:divsChild>
                                        <w:div w:id="1094397608">
                                          <w:marLeft w:val="0"/>
                                          <w:marRight w:val="0"/>
                                          <w:marTop w:val="0"/>
                                          <w:marBottom w:val="0"/>
                                          <w:divBdr>
                                            <w:top w:val="none" w:sz="0" w:space="0" w:color="auto"/>
                                            <w:left w:val="none" w:sz="0" w:space="0" w:color="auto"/>
                                            <w:bottom w:val="none" w:sz="0" w:space="0" w:color="auto"/>
                                            <w:right w:val="none" w:sz="0" w:space="0" w:color="auto"/>
                                          </w:divBdr>
                                          <w:divsChild>
                                            <w:div w:id="308940726">
                                              <w:marLeft w:val="0"/>
                                              <w:marRight w:val="0"/>
                                              <w:marTop w:val="0"/>
                                              <w:marBottom w:val="0"/>
                                              <w:divBdr>
                                                <w:top w:val="none" w:sz="0" w:space="0" w:color="auto"/>
                                                <w:left w:val="none" w:sz="0" w:space="0" w:color="auto"/>
                                                <w:bottom w:val="none" w:sz="0" w:space="0" w:color="auto"/>
                                                <w:right w:val="none" w:sz="0" w:space="0" w:color="auto"/>
                                              </w:divBdr>
                                              <w:divsChild>
                                                <w:div w:id="2046325595">
                                                  <w:marLeft w:val="0"/>
                                                  <w:marRight w:val="0"/>
                                                  <w:marTop w:val="0"/>
                                                  <w:marBottom w:val="0"/>
                                                  <w:divBdr>
                                                    <w:top w:val="none" w:sz="0" w:space="0" w:color="auto"/>
                                                    <w:left w:val="none" w:sz="0" w:space="0" w:color="auto"/>
                                                    <w:bottom w:val="none" w:sz="0" w:space="0" w:color="auto"/>
                                                    <w:right w:val="none" w:sz="0" w:space="0" w:color="auto"/>
                                                  </w:divBdr>
                                                  <w:divsChild>
                                                    <w:div w:id="2003700156">
                                                      <w:marLeft w:val="0"/>
                                                      <w:marRight w:val="0"/>
                                                      <w:marTop w:val="0"/>
                                                      <w:marBottom w:val="0"/>
                                                      <w:divBdr>
                                                        <w:top w:val="none" w:sz="0" w:space="0" w:color="auto"/>
                                                        <w:left w:val="none" w:sz="0" w:space="0" w:color="auto"/>
                                                        <w:bottom w:val="none" w:sz="0" w:space="0" w:color="auto"/>
                                                        <w:right w:val="none" w:sz="0" w:space="0" w:color="auto"/>
                                                      </w:divBdr>
                                                      <w:divsChild>
                                                        <w:div w:id="2066101375">
                                                          <w:marLeft w:val="0"/>
                                                          <w:marRight w:val="0"/>
                                                          <w:marTop w:val="0"/>
                                                          <w:marBottom w:val="0"/>
                                                          <w:divBdr>
                                                            <w:top w:val="none" w:sz="0" w:space="0" w:color="auto"/>
                                                            <w:left w:val="none" w:sz="0" w:space="0" w:color="auto"/>
                                                            <w:bottom w:val="none" w:sz="0" w:space="0" w:color="auto"/>
                                                            <w:right w:val="none" w:sz="0" w:space="0" w:color="auto"/>
                                                          </w:divBdr>
                                                          <w:divsChild>
                                                            <w:div w:id="4191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2065535">
      <w:bodyDiv w:val="1"/>
      <w:marLeft w:val="0"/>
      <w:marRight w:val="0"/>
      <w:marTop w:val="0"/>
      <w:marBottom w:val="0"/>
      <w:divBdr>
        <w:top w:val="none" w:sz="0" w:space="0" w:color="auto"/>
        <w:left w:val="none" w:sz="0" w:space="0" w:color="auto"/>
        <w:bottom w:val="none" w:sz="0" w:space="0" w:color="auto"/>
        <w:right w:val="none" w:sz="0" w:space="0" w:color="auto"/>
      </w:divBdr>
      <w:divsChild>
        <w:div w:id="1245338722">
          <w:marLeft w:val="0"/>
          <w:marRight w:val="0"/>
          <w:marTop w:val="0"/>
          <w:marBottom w:val="0"/>
          <w:divBdr>
            <w:top w:val="none" w:sz="0" w:space="0" w:color="auto"/>
            <w:left w:val="none" w:sz="0" w:space="0" w:color="auto"/>
            <w:bottom w:val="none" w:sz="0" w:space="0" w:color="auto"/>
            <w:right w:val="none" w:sz="0" w:space="0" w:color="auto"/>
          </w:divBdr>
          <w:divsChild>
            <w:div w:id="1282222308">
              <w:marLeft w:val="0"/>
              <w:marRight w:val="0"/>
              <w:marTop w:val="0"/>
              <w:marBottom w:val="0"/>
              <w:divBdr>
                <w:top w:val="none" w:sz="0" w:space="0" w:color="auto"/>
                <w:left w:val="none" w:sz="0" w:space="0" w:color="auto"/>
                <w:bottom w:val="none" w:sz="0" w:space="0" w:color="auto"/>
                <w:right w:val="none" w:sz="0" w:space="0" w:color="auto"/>
              </w:divBdr>
              <w:divsChild>
                <w:div w:id="11228505">
                  <w:marLeft w:val="0"/>
                  <w:marRight w:val="0"/>
                  <w:marTop w:val="0"/>
                  <w:marBottom w:val="0"/>
                  <w:divBdr>
                    <w:top w:val="none" w:sz="0" w:space="0" w:color="auto"/>
                    <w:left w:val="none" w:sz="0" w:space="0" w:color="auto"/>
                    <w:bottom w:val="none" w:sz="0" w:space="0" w:color="auto"/>
                    <w:right w:val="none" w:sz="0" w:space="0" w:color="auto"/>
                  </w:divBdr>
                  <w:divsChild>
                    <w:div w:id="1408305169">
                      <w:marLeft w:val="0"/>
                      <w:marRight w:val="0"/>
                      <w:marTop w:val="0"/>
                      <w:marBottom w:val="0"/>
                      <w:divBdr>
                        <w:top w:val="none" w:sz="0" w:space="0" w:color="auto"/>
                        <w:left w:val="none" w:sz="0" w:space="0" w:color="auto"/>
                        <w:bottom w:val="none" w:sz="0" w:space="0" w:color="auto"/>
                        <w:right w:val="none" w:sz="0" w:space="0" w:color="auto"/>
                      </w:divBdr>
                      <w:divsChild>
                        <w:div w:id="485247997">
                          <w:marLeft w:val="0"/>
                          <w:marRight w:val="0"/>
                          <w:marTop w:val="0"/>
                          <w:marBottom w:val="0"/>
                          <w:divBdr>
                            <w:top w:val="none" w:sz="0" w:space="0" w:color="auto"/>
                            <w:left w:val="none" w:sz="0" w:space="0" w:color="auto"/>
                            <w:bottom w:val="none" w:sz="0" w:space="0" w:color="auto"/>
                            <w:right w:val="none" w:sz="0" w:space="0" w:color="auto"/>
                          </w:divBdr>
                          <w:divsChild>
                            <w:div w:id="1394348901">
                              <w:marLeft w:val="0"/>
                              <w:marRight w:val="0"/>
                              <w:marTop w:val="0"/>
                              <w:marBottom w:val="0"/>
                              <w:divBdr>
                                <w:top w:val="none" w:sz="0" w:space="0" w:color="auto"/>
                                <w:left w:val="none" w:sz="0" w:space="0" w:color="auto"/>
                                <w:bottom w:val="none" w:sz="0" w:space="0" w:color="auto"/>
                                <w:right w:val="none" w:sz="0" w:space="0" w:color="auto"/>
                              </w:divBdr>
                              <w:divsChild>
                                <w:div w:id="1731540728">
                                  <w:marLeft w:val="0"/>
                                  <w:marRight w:val="0"/>
                                  <w:marTop w:val="0"/>
                                  <w:marBottom w:val="0"/>
                                  <w:divBdr>
                                    <w:top w:val="none" w:sz="0" w:space="0" w:color="auto"/>
                                    <w:left w:val="none" w:sz="0" w:space="0" w:color="auto"/>
                                    <w:bottom w:val="none" w:sz="0" w:space="0" w:color="auto"/>
                                    <w:right w:val="none" w:sz="0" w:space="0" w:color="auto"/>
                                  </w:divBdr>
                                  <w:divsChild>
                                    <w:div w:id="1134835438">
                                      <w:marLeft w:val="0"/>
                                      <w:marRight w:val="0"/>
                                      <w:marTop w:val="0"/>
                                      <w:marBottom w:val="0"/>
                                      <w:divBdr>
                                        <w:top w:val="none" w:sz="0" w:space="0" w:color="auto"/>
                                        <w:left w:val="none" w:sz="0" w:space="0" w:color="auto"/>
                                        <w:bottom w:val="none" w:sz="0" w:space="0" w:color="auto"/>
                                        <w:right w:val="none" w:sz="0" w:space="0" w:color="auto"/>
                                      </w:divBdr>
                                      <w:divsChild>
                                        <w:div w:id="1755273060">
                                          <w:marLeft w:val="0"/>
                                          <w:marRight w:val="0"/>
                                          <w:marTop w:val="0"/>
                                          <w:marBottom w:val="0"/>
                                          <w:divBdr>
                                            <w:top w:val="none" w:sz="0" w:space="0" w:color="auto"/>
                                            <w:left w:val="none" w:sz="0" w:space="0" w:color="auto"/>
                                            <w:bottom w:val="none" w:sz="0" w:space="0" w:color="auto"/>
                                            <w:right w:val="none" w:sz="0" w:space="0" w:color="auto"/>
                                          </w:divBdr>
                                          <w:divsChild>
                                            <w:div w:id="1352412803">
                                              <w:marLeft w:val="0"/>
                                              <w:marRight w:val="0"/>
                                              <w:marTop w:val="0"/>
                                              <w:marBottom w:val="0"/>
                                              <w:divBdr>
                                                <w:top w:val="none" w:sz="0" w:space="0" w:color="auto"/>
                                                <w:left w:val="none" w:sz="0" w:space="0" w:color="auto"/>
                                                <w:bottom w:val="none" w:sz="0" w:space="0" w:color="auto"/>
                                                <w:right w:val="none" w:sz="0" w:space="0" w:color="auto"/>
                                              </w:divBdr>
                                              <w:divsChild>
                                                <w:div w:id="462426972">
                                                  <w:marLeft w:val="0"/>
                                                  <w:marRight w:val="0"/>
                                                  <w:marTop w:val="0"/>
                                                  <w:marBottom w:val="0"/>
                                                  <w:divBdr>
                                                    <w:top w:val="none" w:sz="0" w:space="0" w:color="auto"/>
                                                    <w:left w:val="none" w:sz="0" w:space="0" w:color="auto"/>
                                                    <w:bottom w:val="none" w:sz="0" w:space="0" w:color="auto"/>
                                                    <w:right w:val="none" w:sz="0" w:space="0" w:color="auto"/>
                                                  </w:divBdr>
                                                  <w:divsChild>
                                                    <w:div w:id="2088988604">
                                                      <w:marLeft w:val="0"/>
                                                      <w:marRight w:val="0"/>
                                                      <w:marTop w:val="0"/>
                                                      <w:marBottom w:val="0"/>
                                                      <w:divBdr>
                                                        <w:top w:val="none" w:sz="0" w:space="0" w:color="auto"/>
                                                        <w:left w:val="none" w:sz="0" w:space="0" w:color="auto"/>
                                                        <w:bottom w:val="none" w:sz="0" w:space="0" w:color="auto"/>
                                                        <w:right w:val="none" w:sz="0" w:space="0" w:color="auto"/>
                                                      </w:divBdr>
                                                      <w:divsChild>
                                                        <w:div w:id="69885291">
                                                          <w:marLeft w:val="0"/>
                                                          <w:marRight w:val="0"/>
                                                          <w:marTop w:val="0"/>
                                                          <w:marBottom w:val="0"/>
                                                          <w:divBdr>
                                                            <w:top w:val="none" w:sz="0" w:space="0" w:color="auto"/>
                                                            <w:left w:val="none" w:sz="0" w:space="0" w:color="auto"/>
                                                            <w:bottom w:val="none" w:sz="0" w:space="0" w:color="auto"/>
                                                            <w:right w:val="none" w:sz="0" w:space="0" w:color="auto"/>
                                                          </w:divBdr>
                                                          <w:divsChild>
                                                            <w:div w:id="161470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1265202">
      <w:bodyDiv w:val="1"/>
      <w:marLeft w:val="0"/>
      <w:marRight w:val="0"/>
      <w:marTop w:val="0"/>
      <w:marBottom w:val="0"/>
      <w:divBdr>
        <w:top w:val="none" w:sz="0" w:space="0" w:color="auto"/>
        <w:left w:val="none" w:sz="0" w:space="0" w:color="auto"/>
        <w:bottom w:val="none" w:sz="0" w:space="0" w:color="auto"/>
        <w:right w:val="none" w:sz="0" w:space="0" w:color="auto"/>
      </w:divBdr>
      <w:divsChild>
        <w:div w:id="861433859">
          <w:marLeft w:val="0"/>
          <w:marRight w:val="0"/>
          <w:marTop w:val="0"/>
          <w:marBottom w:val="0"/>
          <w:divBdr>
            <w:top w:val="none" w:sz="0" w:space="0" w:color="auto"/>
            <w:left w:val="none" w:sz="0" w:space="0" w:color="auto"/>
            <w:bottom w:val="none" w:sz="0" w:space="0" w:color="auto"/>
            <w:right w:val="none" w:sz="0" w:space="0" w:color="auto"/>
          </w:divBdr>
          <w:divsChild>
            <w:div w:id="358362280">
              <w:marLeft w:val="0"/>
              <w:marRight w:val="0"/>
              <w:marTop w:val="0"/>
              <w:marBottom w:val="0"/>
              <w:divBdr>
                <w:top w:val="none" w:sz="0" w:space="0" w:color="auto"/>
                <w:left w:val="none" w:sz="0" w:space="0" w:color="auto"/>
                <w:bottom w:val="none" w:sz="0" w:space="0" w:color="auto"/>
                <w:right w:val="none" w:sz="0" w:space="0" w:color="auto"/>
              </w:divBdr>
              <w:divsChild>
                <w:div w:id="1739211628">
                  <w:marLeft w:val="0"/>
                  <w:marRight w:val="0"/>
                  <w:marTop w:val="0"/>
                  <w:marBottom w:val="0"/>
                  <w:divBdr>
                    <w:top w:val="none" w:sz="0" w:space="0" w:color="auto"/>
                    <w:left w:val="none" w:sz="0" w:space="0" w:color="auto"/>
                    <w:bottom w:val="none" w:sz="0" w:space="0" w:color="auto"/>
                    <w:right w:val="none" w:sz="0" w:space="0" w:color="auto"/>
                  </w:divBdr>
                  <w:divsChild>
                    <w:div w:id="1922373289">
                      <w:marLeft w:val="0"/>
                      <w:marRight w:val="0"/>
                      <w:marTop w:val="0"/>
                      <w:marBottom w:val="0"/>
                      <w:divBdr>
                        <w:top w:val="none" w:sz="0" w:space="0" w:color="auto"/>
                        <w:left w:val="none" w:sz="0" w:space="0" w:color="auto"/>
                        <w:bottom w:val="none" w:sz="0" w:space="0" w:color="auto"/>
                        <w:right w:val="none" w:sz="0" w:space="0" w:color="auto"/>
                      </w:divBdr>
                      <w:divsChild>
                        <w:div w:id="1025249925">
                          <w:marLeft w:val="0"/>
                          <w:marRight w:val="0"/>
                          <w:marTop w:val="0"/>
                          <w:marBottom w:val="0"/>
                          <w:divBdr>
                            <w:top w:val="none" w:sz="0" w:space="0" w:color="auto"/>
                            <w:left w:val="none" w:sz="0" w:space="0" w:color="auto"/>
                            <w:bottom w:val="none" w:sz="0" w:space="0" w:color="auto"/>
                            <w:right w:val="none" w:sz="0" w:space="0" w:color="auto"/>
                          </w:divBdr>
                          <w:divsChild>
                            <w:div w:id="1927879003">
                              <w:marLeft w:val="0"/>
                              <w:marRight w:val="0"/>
                              <w:marTop w:val="0"/>
                              <w:marBottom w:val="0"/>
                              <w:divBdr>
                                <w:top w:val="none" w:sz="0" w:space="0" w:color="auto"/>
                                <w:left w:val="none" w:sz="0" w:space="0" w:color="auto"/>
                                <w:bottom w:val="none" w:sz="0" w:space="0" w:color="auto"/>
                                <w:right w:val="none" w:sz="0" w:space="0" w:color="auto"/>
                              </w:divBdr>
                              <w:divsChild>
                                <w:div w:id="431898988">
                                  <w:marLeft w:val="0"/>
                                  <w:marRight w:val="0"/>
                                  <w:marTop w:val="0"/>
                                  <w:marBottom w:val="0"/>
                                  <w:divBdr>
                                    <w:top w:val="none" w:sz="0" w:space="0" w:color="auto"/>
                                    <w:left w:val="none" w:sz="0" w:space="0" w:color="auto"/>
                                    <w:bottom w:val="none" w:sz="0" w:space="0" w:color="auto"/>
                                    <w:right w:val="none" w:sz="0" w:space="0" w:color="auto"/>
                                  </w:divBdr>
                                  <w:divsChild>
                                    <w:div w:id="2097361550">
                                      <w:marLeft w:val="0"/>
                                      <w:marRight w:val="0"/>
                                      <w:marTop w:val="0"/>
                                      <w:marBottom w:val="0"/>
                                      <w:divBdr>
                                        <w:top w:val="none" w:sz="0" w:space="0" w:color="auto"/>
                                        <w:left w:val="none" w:sz="0" w:space="0" w:color="auto"/>
                                        <w:bottom w:val="none" w:sz="0" w:space="0" w:color="auto"/>
                                        <w:right w:val="none" w:sz="0" w:space="0" w:color="auto"/>
                                      </w:divBdr>
                                      <w:divsChild>
                                        <w:div w:id="1153836461">
                                          <w:marLeft w:val="0"/>
                                          <w:marRight w:val="0"/>
                                          <w:marTop w:val="0"/>
                                          <w:marBottom w:val="0"/>
                                          <w:divBdr>
                                            <w:top w:val="none" w:sz="0" w:space="0" w:color="auto"/>
                                            <w:left w:val="none" w:sz="0" w:space="0" w:color="auto"/>
                                            <w:bottom w:val="none" w:sz="0" w:space="0" w:color="auto"/>
                                            <w:right w:val="none" w:sz="0" w:space="0" w:color="auto"/>
                                          </w:divBdr>
                                          <w:divsChild>
                                            <w:div w:id="550851808">
                                              <w:marLeft w:val="0"/>
                                              <w:marRight w:val="0"/>
                                              <w:marTop w:val="0"/>
                                              <w:marBottom w:val="0"/>
                                              <w:divBdr>
                                                <w:top w:val="none" w:sz="0" w:space="0" w:color="auto"/>
                                                <w:left w:val="none" w:sz="0" w:space="0" w:color="auto"/>
                                                <w:bottom w:val="none" w:sz="0" w:space="0" w:color="auto"/>
                                                <w:right w:val="none" w:sz="0" w:space="0" w:color="auto"/>
                                              </w:divBdr>
                                              <w:divsChild>
                                                <w:div w:id="517624215">
                                                  <w:marLeft w:val="0"/>
                                                  <w:marRight w:val="0"/>
                                                  <w:marTop w:val="0"/>
                                                  <w:marBottom w:val="0"/>
                                                  <w:divBdr>
                                                    <w:top w:val="none" w:sz="0" w:space="0" w:color="auto"/>
                                                    <w:left w:val="none" w:sz="0" w:space="0" w:color="auto"/>
                                                    <w:bottom w:val="none" w:sz="0" w:space="0" w:color="auto"/>
                                                    <w:right w:val="none" w:sz="0" w:space="0" w:color="auto"/>
                                                  </w:divBdr>
                                                  <w:divsChild>
                                                    <w:div w:id="1404528114">
                                                      <w:marLeft w:val="0"/>
                                                      <w:marRight w:val="0"/>
                                                      <w:marTop w:val="0"/>
                                                      <w:marBottom w:val="0"/>
                                                      <w:divBdr>
                                                        <w:top w:val="none" w:sz="0" w:space="0" w:color="auto"/>
                                                        <w:left w:val="none" w:sz="0" w:space="0" w:color="auto"/>
                                                        <w:bottom w:val="none" w:sz="0" w:space="0" w:color="auto"/>
                                                        <w:right w:val="none" w:sz="0" w:space="0" w:color="auto"/>
                                                      </w:divBdr>
                                                      <w:divsChild>
                                                        <w:div w:id="536888680">
                                                          <w:marLeft w:val="0"/>
                                                          <w:marRight w:val="0"/>
                                                          <w:marTop w:val="0"/>
                                                          <w:marBottom w:val="0"/>
                                                          <w:divBdr>
                                                            <w:top w:val="none" w:sz="0" w:space="0" w:color="auto"/>
                                                            <w:left w:val="none" w:sz="0" w:space="0" w:color="auto"/>
                                                            <w:bottom w:val="none" w:sz="0" w:space="0" w:color="auto"/>
                                                            <w:right w:val="none" w:sz="0" w:space="0" w:color="auto"/>
                                                          </w:divBdr>
                                                          <w:divsChild>
                                                            <w:div w:id="160819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1428026">
      <w:bodyDiv w:val="1"/>
      <w:marLeft w:val="0"/>
      <w:marRight w:val="0"/>
      <w:marTop w:val="0"/>
      <w:marBottom w:val="0"/>
      <w:divBdr>
        <w:top w:val="none" w:sz="0" w:space="0" w:color="auto"/>
        <w:left w:val="none" w:sz="0" w:space="0" w:color="auto"/>
        <w:bottom w:val="none" w:sz="0" w:space="0" w:color="auto"/>
        <w:right w:val="none" w:sz="0" w:space="0" w:color="auto"/>
      </w:divBdr>
      <w:divsChild>
        <w:div w:id="424421911">
          <w:marLeft w:val="0"/>
          <w:marRight w:val="0"/>
          <w:marTop w:val="0"/>
          <w:marBottom w:val="0"/>
          <w:divBdr>
            <w:top w:val="none" w:sz="0" w:space="0" w:color="auto"/>
            <w:left w:val="none" w:sz="0" w:space="0" w:color="auto"/>
            <w:bottom w:val="none" w:sz="0" w:space="0" w:color="auto"/>
            <w:right w:val="none" w:sz="0" w:space="0" w:color="auto"/>
          </w:divBdr>
          <w:divsChild>
            <w:div w:id="1085804652">
              <w:marLeft w:val="0"/>
              <w:marRight w:val="0"/>
              <w:marTop w:val="0"/>
              <w:marBottom w:val="0"/>
              <w:divBdr>
                <w:top w:val="none" w:sz="0" w:space="0" w:color="auto"/>
                <w:left w:val="none" w:sz="0" w:space="0" w:color="auto"/>
                <w:bottom w:val="none" w:sz="0" w:space="0" w:color="auto"/>
                <w:right w:val="none" w:sz="0" w:space="0" w:color="auto"/>
              </w:divBdr>
              <w:divsChild>
                <w:div w:id="1187408545">
                  <w:marLeft w:val="0"/>
                  <w:marRight w:val="0"/>
                  <w:marTop w:val="0"/>
                  <w:marBottom w:val="0"/>
                  <w:divBdr>
                    <w:top w:val="none" w:sz="0" w:space="0" w:color="auto"/>
                    <w:left w:val="none" w:sz="0" w:space="0" w:color="auto"/>
                    <w:bottom w:val="none" w:sz="0" w:space="0" w:color="auto"/>
                    <w:right w:val="none" w:sz="0" w:space="0" w:color="auto"/>
                  </w:divBdr>
                  <w:divsChild>
                    <w:div w:id="398291594">
                      <w:marLeft w:val="0"/>
                      <w:marRight w:val="0"/>
                      <w:marTop w:val="0"/>
                      <w:marBottom w:val="0"/>
                      <w:divBdr>
                        <w:top w:val="none" w:sz="0" w:space="0" w:color="auto"/>
                        <w:left w:val="none" w:sz="0" w:space="0" w:color="auto"/>
                        <w:bottom w:val="none" w:sz="0" w:space="0" w:color="auto"/>
                        <w:right w:val="none" w:sz="0" w:space="0" w:color="auto"/>
                      </w:divBdr>
                      <w:divsChild>
                        <w:div w:id="769472116">
                          <w:marLeft w:val="0"/>
                          <w:marRight w:val="0"/>
                          <w:marTop w:val="0"/>
                          <w:marBottom w:val="0"/>
                          <w:divBdr>
                            <w:top w:val="none" w:sz="0" w:space="0" w:color="auto"/>
                            <w:left w:val="none" w:sz="0" w:space="0" w:color="auto"/>
                            <w:bottom w:val="none" w:sz="0" w:space="0" w:color="auto"/>
                            <w:right w:val="none" w:sz="0" w:space="0" w:color="auto"/>
                          </w:divBdr>
                          <w:divsChild>
                            <w:div w:id="1821653394">
                              <w:marLeft w:val="0"/>
                              <w:marRight w:val="0"/>
                              <w:marTop w:val="0"/>
                              <w:marBottom w:val="0"/>
                              <w:divBdr>
                                <w:top w:val="none" w:sz="0" w:space="0" w:color="auto"/>
                                <w:left w:val="none" w:sz="0" w:space="0" w:color="auto"/>
                                <w:bottom w:val="none" w:sz="0" w:space="0" w:color="auto"/>
                                <w:right w:val="none" w:sz="0" w:space="0" w:color="auto"/>
                              </w:divBdr>
                              <w:divsChild>
                                <w:div w:id="1578397273">
                                  <w:marLeft w:val="0"/>
                                  <w:marRight w:val="0"/>
                                  <w:marTop w:val="0"/>
                                  <w:marBottom w:val="0"/>
                                  <w:divBdr>
                                    <w:top w:val="none" w:sz="0" w:space="0" w:color="auto"/>
                                    <w:left w:val="none" w:sz="0" w:space="0" w:color="auto"/>
                                    <w:bottom w:val="none" w:sz="0" w:space="0" w:color="auto"/>
                                    <w:right w:val="none" w:sz="0" w:space="0" w:color="auto"/>
                                  </w:divBdr>
                                  <w:divsChild>
                                    <w:div w:id="2101096514">
                                      <w:marLeft w:val="0"/>
                                      <w:marRight w:val="0"/>
                                      <w:marTop w:val="0"/>
                                      <w:marBottom w:val="0"/>
                                      <w:divBdr>
                                        <w:top w:val="none" w:sz="0" w:space="0" w:color="auto"/>
                                        <w:left w:val="none" w:sz="0" w:space="0" w:color="auto"/>
                                        <w:bottom w:val="none" w:sz="0" w:space="0" w:color="auto"/>
                                        <w:right w:val="none" w:sz="0" w:space="0" w:color="auto"/>
                                      </w:divBdr>
                                      <w:divsChild>
                                        <w:div w:id="1444493369">
                                          <w:marLeft w:val="0"/>
                                          <w:marRight w:val="0"/>
                                          <w:marTop w:val="0"/>
                                          <w:marBottom w:val="0"/>
                                          <w:divBdr>
                                            <w:top w:val="none" w:sz="0" w:space="0" w:color="auto"/>
                                            <w:left w:val="none" w:sz="0" w:space="0" w:color="auto"/>
                                            <w:bottom w:val="none" w:sz="0" w:space="0" w:color="auto"/>
                                            <w:right w:val="none" w:sz="0" w:space="0" w:color="auto"/>
                                          </w:divBdr>
                                          <w:divsChild>
                                            <w:div w:id="1952200947">
                                              <w:marLeft w:val="0"/>
                                              <w:marRight w:val="0"/>
                                              <w:marTop w:val="0"/>
                                              <w:marBottom w:val="0"/>
                                              <w:divBdr>
                                                <w:top w:val="none" w:sz="0" w:space="0" w:color="auto"/>
                                                <w:left w:val="none" w:sz="0" w:space="0" w:color="auto"/>
                                                <w:bottom w:val="none" w:sz="0" w:space="0" w:color="auto"/>
                                                <w:right w:val="none" w:sz="0" w:space="0" w:color="auto"/>
                                              </w:divBdr>
                                              <w:divsChild>
                                                <w:div w:id="510220457">
                                                  <w:marLeft w:val="0"/>
                                                  <w:marRight w:val="0"/>
                                                  <w:marTop w:val="0"/>
                                                  <w:marBottom w:val="0"/>
                                                  <w:divBdr>
                                                    <w:top w:val="none" w:sz="0" w:space="0" w:color="auto"/>
                                                    <w:left w:val="none" w:sz="0" w:space="0" w:color="auto"/>
                                                    <w:bottom w:val="none" w:sz="0" w:space="0" w:color="auto"/>
                                                    <w:right w:val="none" w:sz="0" w:space="0" w:color="auto"/>
                                                  </w:divBdr>
                                                  <w:divsChild>
                                                    <w:div w:id="1430352224">
                                                      <w:marLeft w:val="0"/>
                                                      <w:marRight w:val="0"/>
                                                      <w:marTop w:val="0"/>
                                                      <w:marBottom w:val="0"/>
                                                      <w:divBdr>
                                                        <w:top w:val="none" w:sz="0" w:space="0" w:color="auto"/>
                                                        <w:left w:val="none" w:sz="0" w:space="0" w:color="auto"/>
                                                        <w:bottom w:val="none" w:sz="0" w:space="0" w:color="auto"/>
                                                        <w:right w:val="none" w:sz="0" w:space="0" w:color="auto"/>
                                                      </w:divBdr>
                                                      <w:divsChild>
                                                        <w:div w:id="1240360342">
                                                          <w:marLeft w:val="0"/>
                                                          <w:marRight w:val="0"/>
                                                          <w:marTop w:val="0"/>
                                                          <w:marBottom w:val="0"/>
                                                          <w:divBdr>
                                                            <w:top w:val="none" w:sz="0" w:space="0" w:color="auto"/>
                                                            <w:left w:val="none" w:sz="0" w:space="0" w:color="auto"/>
                                                            <w:bottom w:val="none" w:sz="0" w:space="0" w:color="auto"/>
                                                            <w:right w:val="none" w:sz="0" w:space="0" w:color="auto"/>
                                                          </w:divBdr>
                                                          <w:divsChild>
                                                            <w:div w:id="106209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85661233">
      <w:bodyDiv w:val="1"/>
      <w:marLeft w:val="0"/>
      <w:marRight w:val="0"/>
      <w:marTop w:val="0"/>
      <w:marBottom w:val="0"/>
      <w:divBdr>
        <w:top w:val="none" w:sz="0" w:space="0" w:color="auto"/>
        <w:left w:val="none" w:sz="0" w:space="0" w:color="auto"/>
        <w:bottom w:val="none" w:sz="0" w:space="0" w:color="auto"/>
        <w:right w:val="none" w:sz="0" w:space="0" w:color="auto"/>
      </w:divBdr>
    </w:div>
    <w:div w:id="1706445099">
      <w:bodyDiv w:val="1"/>
      <w:marLeft w:val="0"/>
      <w:marRight w:val="0"/>
      <w:marTop w:val="0"/>
      <w:marBottom w:val="0"/>
      <w:divBdr>
        <w:top w:val="none" w:sz="0" w:space="0" w:color="auto"/>
        <w:left w:val="none" w:sz="0" w:space="0" w:color="auto"/>
        <w:bottom w:val="none" w:sz="0" w:space="0" w:color="auto"/>
        <w:right w:val="none" w:sz="0" w:space="0" w:color="auto"/>
      </w:divBdr>
      <w:divsChild>
        <w:div w:id="1828326567">
          <w:marLeft w:val="0"/>
          <w:marRight w:val="0"/>
          <w:marTop w:val="0"/>
          <w:marBottom w:val="0"/>
          <w:divBdr>
            <w:top w:val="none" w:sz="0" w:space="0" w:color="auto"/>
            <w:left w:val="none" w:sz="0" w:space="0" w:color="auto"/>
            <w:bottom w:val="none" w:sz="0" w:space="0" w:color="auto"/>
            <w:right w:val="none" w:sz="0" w:space="0" w:color="auto"/>
          </w:divBdr>
          <w:divsChild>
            <w:div w:id="756287758">
              <w:marLeft w:val="0"/>
              <w:marRight w:val="0"/>
              <w:marTop w:val="0"/>
              <w:marBottom w:val="0"/>
              <w:divBdr>
                <w:top w:val="none" w:sz="0" w:space="0" w:color="auto"/>
                <w:left w:val="none" w:sz="0" w:space="0" w:color="auto"/>
                <w:bottom w:val="none" w:sz="0" w:space="0" w:color="auto"/>
                <w:right w:val="none" w:sz="0" w:space="0" w:color="auto"/>
              </w:divBdr>
              <w:divsChild>
                <w:div w:id="41028920">
                  <w:marLeft w:val="0"/>
                  <w:marRight w:val="0"/>
                  <w:marTop w:val="0"/>
                  <w:marBottom w:val="0"/>
                  <w:divBdr>
                    <w:top w:val="none" w:sz="0" w:space="0" w:color="auto"/>
                    <w:left w:val="none" w:sz="0" w:space="0" w:color="auto"/>
                    <w:bottom w:val="none" w:sz="0" w:space="0" w:color="auto"/>
                    <w:right w:val="none" w:sz="0" w:space="0" w:color="auto"/>
                  </w:divBdr>
                  <w:divsChild>
                    <w:div w:id="355229155">
                      <w:marLeft w:val="0"/>
                      <w:marRight w:val="0"/>
                      <w:marTop w:val="0"/>
                      <w:marBottom w:val="0"/>
                      <w:divBdr>
                        <w:top w:val="none" w:sz="0" w:space="0" w:color="auto"/>
                        <w:left w:val="none" w:sz="0" w:space="0" w:color="auto"/>
                        <w:bottom w:val="none" w:sz="0" w:space="0" w:color="auto"/>
                        <w:right w:val="none" w:sz="0" w:space="0" w:color="auto"/>
                      </w:divBdr>
                      <w:divsChild>
                        <w:div w:id="1654718801">
                          <w:marLeft w:val="0"/>
                          <w:marRight w:val="0"/>
                          <w:marTop w:val="0"/>
                          <w:marBottom w:val="0"/>
                          <w:divBdr>
                            <w:top w:val="none" w:sz="0" w:space="0" w:color="auto"/>
                            <w:left w:val="none" w:sz="0" w:space="0" w:color="auto"/>
                            <w:bottom w:val="none" w:sz="0" w:space="0" w:color="auto"/>
                            <w:right w:val="none" w:sz="0" w:space="0" w:color="auto"/>
                          </w:divBdr>
                          <w:divsChild>
                            <w:div w:id="690422600">
                              <w:marLeft w:val="0"/>
                              <w:marRight w:val="0"/>
                              <w:marTop w:val="0"/>
                              <w:marBottom w:val="0"/>
                              <w:divBdr>
                                <w:top w:val="none" w:sz="0" w:space="0" w:color="auto"/>
                                <w:left w:val="none" w:sz="0" w:space="0" w:color="auto"/>
                                <w:bottom w:val="none" w:sz="0" w:space="0" w:color="auto"/>
                                <w:right w:val="none" w:sz="0" w:space="0" w:color="auto"/>
                              </w:divBdr>
                              <w:divsChild>
                                <w:div w:id="911349252">
                                  <w:marLeft w:val="0"/>
                                  <w:marRight w:val="0"/>
                                  <w:marTop w:val="0"/>
                                  <w:marBottom w:val="0"/>
                                  <w:divBdr>
                                    <w:top w:val="none" w:sz="0" w:space="0" w:color="auto"/>
                                    <w:left w:val="none" w:sz="0" w:space="0" w:color="auto"/>
                                    <w:bottom w:val="none" w:sz="0" w:space="0" w:color="auto"/>
                                    <w:right w:val="none" w:sz="0" w:space="0" w:color="auto"/>
                                  </w:divBdr>
                                  <w:divsChild>
                                    <w:div w:id="110441327">
                                      <w:marLeft w:val="0"/>
                                      <w:marRight w:val="0"/>
                                      <w:marTop w:val="0"/>
                                      <w:marBottom w:val="0"/>
                                      <w:divBdr>
                                        <w:top w:val="none" w:sz="0" w:space="0" w:color="auto"/>
                                        <w:left w:val="none" w:sz="0" w:space="0" w:color="auto"/>
                                        <w:bottom w:val="none" w:sz="0" w:space="0" w:color="auto"/>
                                        <w:right w:val="none" w:sz="0" w:space="0" w:color="auto"/>
                                      </w:divBdr>
                                      <w:divsChild>
                                        <w:div w:id="1171943462">
                                          <w:marLeft w:val="0"/>
                                          <w:marRight w:val="0"/>
                                          <w:marTop w:val="0"/>
                                          <w:marBottom w:val="0"/>
                                          <w:divBdr>
                                            <w:top w:val="none" w:sz="0" w:space="0" w:color="auto"/>
                                            <w:left w:val="none" w:sz="0" w:space="0" w:color="auto"/>
                                            <w:bottom w:val="none" w:sz="0" w:space="0" w:color="auto"/>
                                            <w:right w:val="none" w:sz="0" w:space="0" w:color="auto"/>
                                          </w:divBdr>
                                          <w:divsChild>
                                            <w:div w:id="2131782195">
                                              <w:marLeft w:val="0"/>
                                              <w:marRight w:val="0"/>
                                              <w:marTop w:val="0"/>
                                              <w:marBottom w:val="0"/>
                                              <w:divBdr>
                                                <w:top w:val="none" w:sz="0" w:space="0" w:color="auto"/>
                                                <w:left w:val="none" w:sz="0" w:space="0" w:color="auto"/>
                                                <w:bottom w:val="none" w:sz="0" w:space="0" w:color="auto"/>
                                                <w:right w:val="none" w:sz="0" w:space="0" w:color="auto"/>
                                              </w:divBdr>
                                              <w:divsChild>
                                                <w:div w:id="1604726460">
                                                  <w:marLeft w:val="0"/>
                                                  <w:marRight w:val="0"/>
                                                  <w:marTop w:val="0"/>
                                                  <w:marBottom w:val="0"/>
                                                  <w:divBdr>
                                                    <w:top w:val="none" w:sz="0" w:space="0" w:color="auto"/>
                                                    <w:left w:val="none" w:sz="0" w:space="0" w:color="auto"/>
                                                    <w:bottom w:val="none" w:sz="0" w:space="0" w:color="auto"/>
                                                    <w:right w:val="none" w:sz="0" w:space="0" w:color="auto"/>
                                                  </w:divBdr>
                                                  <w:divsChild>
                                                    <w:div w:id="308175691">
                                                      <w:marLeft w:val="0"/>
                                                      <w:marRight w:val="0"/>
                                                      <w:marTop w:val="0"/>
                                                      <w:marBottom w:val="0"/>
                                                      <w:divBdr>
                                                        <w:top w:val="none" w:sz="0" w:space="0" w:color="auto"/>
                                                        <w:left w:val="none" w:sz="0" w:space="0" w:color="auto"/>
                                                        <w:bottom w:val="none" w:sz="0" w:space="0" w:color="auto"/>
                                                        <w:right w:val="none" w:sz="0" w:space="0" w:color="auto"/>
                                                      </w:divBdr>
                                                      <w:divsChild>
                                                        <w:div w:id="1013337611">
                                                          <w:marLeft w:val="0"/>
                                                          <w:marRight w:val="0"/>
                                                          <w:marTop w:val="0"/>
                                                          <w:marBottom w:val="0"/>
                                                          <w:divBdr>
                                                            <w:top w:val="none" w:sz="0" w:space="0" w:color="auto"/>
                                                            <w:left w:val="none" w:sz="0" w:space="0" w:color="auto"/>
                                                            <w:bottom w:val="none" w:sz="0" w:space="0" w:color="auto"/>
                                                            <w:right w:val="none" w:sz="0" w:space="0" w:color="auto"/>
                                                          </w:divBdr>
                                                          <w:divsChild>
                                                            <w:div w:id="91042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4176358">
      <w:bodyDiv w:val="1"/>
      <w:marLeft w:val="0"/>
      <w:marRight w:val="0"/>
      <w:marTop w:val="0"/>
      <w:marBottom w:val="0"/>
      <w:divBdr>
        <w:top w:val="none" w:sz="0" w:space="0" w:color="auto"/>
        <w:left w:val="none" w:sz="0" w:space="0" w:color="auto"/>
        <w:bottom w:val="none" w:sz="0" w:space="0" w:color="auto"/>
        <w:right w:val="none" w:sz="0" w:space="0" w:color="auto"/>
      </w:divBdr>
      <w:divsChild>
        <w:div w:id="984898749">
          <w:marLeft w:val="0"/>
          <w:marRight w:val="0"/>
          <w:marTop w:val="0"/>
          <w:marBottom w:val="0"/>
          <w:divBdr>
            <w:top w:val="none" w:sz="0" w:space="0" w:color="auto"/>
            <w:left w:val="none" w:sz="0" w:space="0" w:color="auto"/>
            <w:bottom w:val="none" w:sz="0" w:space="0" w:color="auto"/>
            <w:right w:val="none" w:sz="0" w:space="0" w:color="auto"/>
          </w:divBdr>
          <w:divsChild>
            <w:div w:id="2082561729">
              <w:marLeft w:val="0"/>
              <w:marRight w:val="0"/>
              <w:marTop w:val="0"/>
              <w:marBottom w:val="0"/>
              <w:divBdr>
                <w:top w:val="none" w:sz="0" w:space="0" w:color="auto"/>
                <w:left w:val="none" w:sz="0" w:space="0" w:color="auto"/>
                <w:bottom w:val="none" w:sz="0" w:space="0" w:color="auto"/>
                <w:right w:val="none" w:sz="0" w:space="0" w:color="auto"/>
              </w:divBdr>
              <w:divsChild>
                <w:div w:id="1681080808">
                  <w:marLeft w:val="0"/>
                  <w:marRight w:val="0"/>
                  <w:marTop w:val="0"/>
                  <w:marBottom w:val="0"/>
                  <w:divBdr>
                    <w:top w:val="none" w:sz="0" w:space="0" w:color="auto"/>
                    <w:left w:val="none" w:sz="0" w:space="0" w:color="auto"/>
                    <w:bottom w:val="none" w:sz="0" w:space="0" w:color="auto"/>
                    <w:right w:val="none" w:sz="0" w:space="0" w:color="auto"/>
                  </w:divBdr>
                  <w:divsChild>
                    <w:div w:id="1260024079">
                      <w:marLeft w:val="0"/>
                      <w:marRight w:val="0"/>
                      <w:marTop w:val="0"/>
                      <w:marBottom w:val="0"/>
                      <w:divBdr>
                        <w:top w:val="none" w:sz="0" w:space="0" w:color="auto"/>
                        <w:left w:val="none" w:sz="0" w:space="0" w:color="auto"/>
                        <w:bottom w:val="none" w:sz="0" w:space="0" w:color="auto"/>
                        <w:right w:val="none" w:sz="0" w:space="0" w:color="auto"/>
                      </w:divBdr>
                      <w:divsChild>
                        <w:div w:id="399332737">
                          <w:marLeft w:val="0"/>
                          <w:marRight w:val="0"/>
                          <w:marTop w:val="0"/>
                          <w:marBottom w:val="0"/>
                          <w:divBdr>
                            <w:top w:val="none" w:sz="0" w:space="0" w:color="auto"/>
                            <w:left w:val="none" w:sz="0" w:space="0" w:color="auto"/>
                            <w:bottom w:val="none" w:sz="0" w:space="0" w:color="auto"/>
                            <w:right w:val="none" w:sz="0" w:space="0" w:color="auto"/>
                          </w:divBdr>
                          <w:divsChild>
                            <w:div w:id="609893628">
                              <w:marLeft w:val="0"/>
                              <w:marRight w:val="0"/>
                              <w:marTop w:val="0"/>
                              <w:marBottom w:val="0"/>
                              <w:divBdr>
                                <w:top w:val="none" w:sz="0" w:space="0" w:color="auto"/>
                                <w:left w:val="none" w:sz="0" w:space="0" w:color="auto"/>
                                <w:bottom w:val="none" w:sz="0" w:space="0" w:color="auto"/>
                                <w:right w:val="none" w:sz="0" w:space="0" w:color="auto"/>
                              </w:divBdr>
                              <w:divsChild>
                                <w:div w:id="480584193">
                                  <w:marLeft w:val="0"/>
                                  <w:marRight w:val="0"/>
                                  <w:marTop w:val="0"/>
                                  <w:marBottom w:val="0"/>
                                  <w:divBdr>
                                    <w:top w:val="none" w:sz="0" w:space="0" w:color="auto"/>
                                    <w:left w:val="none" w:sz="0" w:space="0" w:color="auto"/>
                                    <w:bottom w:val="none" w:sz="0" w:space="0" w:color="auto"/>
                                    <w:right w:val="none" w:sz="0" w:space="0" w:color="auto"/>
                                  </w:divBdr>
                                  <w:divsChild>
                                    <w:div w:id="1575161871">
                                      <w:marLeft w:val="0"/>
                                      <w:marRight w:val="0"/>
                                      <w:marTop w:val="0"/>
                                      <w:marBottom w:val="0"/>
                                      <w:divBdr>
                                        <w:top w:val="none" w:sz="0" w:space="0" w:color="auto"/>
                                        <w:left w:val="none" w:sz="0" w:space="0" w:color="auto"/>
                                        <w:bottom w:val="none" w:sz="0" w:space="0" w:color="auto"/>
                                        <w:right w:val="none" w:sz="0" w:space="0" w:color="auto"/>
                                      </w:divBdr>
                                      <w:divsChild>
                                        <w:div w:id="1108087485">
                                          <w:marLeft w:val="0"/>
                                          <w:marRight w:val="0"/>
                                          <w:marTop w:val="0"/>
                                          <w:marBottom w:val="0"/>
                                          <w:divBdr>
                                            <w:top w:val="none" w:sz="0" w:space="0" w:color="auto"/>
                                            <w:left w:val="none" w:sz="0" w:space="0" w:color="auto"/>
                                            <w:bottom w:val="none" w:sz="0" w:space="0" w:color="auto"/>
                                            <w:right w:val="none" w:sz="0" w:space="0" w:color="auto"/>
                                          </w:divBdr>
                                          <w:divsChild>
                                            <w:div w:id="1949896046">
                                              <w:marLeft w:val="0"/>
                                              <w:marRight w:val="0"/>
                                              <w:marTop w:val="0"/>
                                              <w:marBottom w:val="0"/>
                                              <w:divBdr>
                                                <w:top w:val="none" w:sz="0" w:space="0" w:color="auto"/>
                                                <w:left w:val="none" w:sz="0" w:space="0" w:color="auto"/>
                                                <w:bottom w:val="none" w:sz="0" w:space="0" w:color="auto"/>
                                                <w:right w:val="none" w:sz="0" w:space="0" w:color="auto"/>
                                              </w:divBdr>
                                              <w:divsChild>
                                                <w:div w:id="489365386">
                                                  <w:marLeft w:val="0"/>
                                                  <w:marRight w:val="0"/>
                                                  <w:marTop w:val="0"/>
                                                  <w:marBottom w:val="0"/>
                                                  <w:divBdr>
                                                    <w:top w:val="none" w:sz="0" w:space="0" w:color="auto"/>
                                                    <w:left w:val="none" w:sz="0" w:space="0" w:color="auto"/>
                                                    <w:bottom w:val="none" w:sz="0" w:space="0" w:color="auto"/>
                                                    <w:right w:val="none" w:sz="0" w:space="0" w:color="auto"/>
                                                  </w:divBdr>
                                                  <w:divsChild>
                                                    <w:div w:id="9642834">
                                                      <w:marLeft w:val="0"/>
                                                      <w:marRight w:val="0"/>
                                                      <w:marTop w:val="0"/>
                                                      <w:marBottom w:val="0"/>
                                                      <w:divBdr>
                                                        <w:top w:val="none" w:sz="0" w:space="0" w:color="auto"/>
                                                        <w:left w:val="none" w:sz="0" w:space="0" w:color="auto"/>
                                                        <w:bottom w:val="none" w:sz="0" w:space="0" w:color="auto"/>
                                                        <w:right w:val="none" w:sz="0" w:space="0" w:color="auto"/>
                                                      </w:divBdr>
                                                      <w:divsChild>
                                                        <w:div w:id="1917784238">
                                                          <w:marLeft w:val="0"/>
                                                          <w:marRight w:val="0"/>
                                                          <w:marTop w:val="0"/>
                                                          <w:marBottom w:val="0"/>
                                                          <w:divBdr>
                                                            <w:top w:val="none" w:sz="0" w:space="0" w:color="auto"/>
                                                            <w:left w:val="none" w:sz="0" w:space="0" w:color="auto"/>
                                                            <w:bottom w:val="none" w:sz="0" w:space="0" w:color="auto"/>
                                                            <w:right w:val="none" w:sz="0" w:space="0" w:color="auto"/>
                                                          </w:divBdr>
                                                          <w:divsChild>
                                                            <w:div w:id="15483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5545848">
      <w:bodyDiv w:val="1"/>
      <w:marLeft w:val="0"/>
      <w:marRight w:val="0"/>
      <w:marTop w:val="0"/>
      <w:marBottom w:val="0"/>
      <w:divBdr>
        <w:top w:val="none" w:sz="0" w:space="0" w:color="auto"/>
        <w:left w:val="none" w:sz="0" w:space="0" w:color="auto"/>
        <w:bottom w:val="none" w:sz="0" w:space="0" w:color="auto"/>
        <w:right w:val="none" w:sz="0" w:space="0" w:color="auto"/>
      </w:divBdr>
      <w:divsChild>
        <w:div w:id="1205211364">
          <w:marLeft w:val="0"/>
          <w:marRight w:val="0"/>
          <w:marTop w:val="0"/>
          <w:marBottom w:val="0"/>
          <w:divBdr>
            <w:top w:val="none" w:sz="0" w:space="0" w:color="auto"/>
            <w:left w:val="none" w:sz="0" w:space="0" w:color="auto"/>
            <w:bottom w:val="none" w:sz="0" w:space="0" w:color="auto"/>
            <w:right w:val="none" w:sz="0" w:space="0" w:color="auto"/>
          </w:divBdr>
          <w:divsChild>
            <w:div w:id="1609846965">
              <w:marLeft w:val="0"/>
              <w:marRight w:val="0"/>
              <w:marTop w:val="0"/>
              <w:marBottom w:val="0"/>
              <w:divBdr>
                <w:top w:val="none" w:sz="0" w:space="0" w:color="auto"/>
                <w:left w:val="none" w:sz="0" w:space="0" w:color="auto"/>
                <w:bottom w:val="none" w:sz="0" w:space="0" w:color="auto"/>
                <w:right w:val="none" w:sz="0" w:space="0" w:color="auto"/>
              </w:divBdr>
              <w:divsChild>
                <w:div w:id="166795735">
                  <w:marLeft w:val="0"/>
                  <w:marRight w:val="0"/>
                  <w:marTop w:val="0"/>
                  <w:marBottom w:val="0"/>
                  <w:divBdr>
                    <w:top w:val="none" w:sz="0" w:space="0" w:color="auto"/>
                    <w:left w:val="none" w:sz="0" w:space="0" w:color="auto"/>
                    <w:bottom w:val="none" w:sz="0" w:space="0" w:color="auto"/>
                    <w:right w:val="none" w:sz="0" w:space="0" w:color="auto"/>
                  </w:divBdr>
                  <w:divsChild>
                    <w:div w:id="1928343699">
                      <w:marLeft w:val="0"/>
                      <w:marRight w:val="0"/>
                      <w:marTop w:val="0"/>
                      <w:marBottom w:val="0"/>
                      <w:divBdr>
                        <w:top w:val="none" w:sz="0" w:space="0" w:color="auto"/>
                        <w:left w:val="none" w:sz="0" w:space="0" w:color="auto"/>
                        <w:bottom w:val="none" w:sz="0" w:space="0" w:color="auto"/>
                        <w:right w:val="none" w:sz="0" w:space="0" w:color="auto"/>
                      </w:divBdr>
                      <w:divsChild>
                        <w:div w:id="1419138080">
                          <w:marLeft w:val="0"/>
                          <w:marRight w:val="0"/>
                          <w:marTop w:val="0"/>
                          <w:marBottom w:val="0"/>
                          <w:divBdr>
                            <w:top w:val="none" w:sz="0" w:space="0" w:color="auto"/>
                            <w:left w:val="none" w:sz="0" w:space="0" w:color="auto"/>
                            <w:bottom w:val="none" w:sz="0" w:space="0" w:color="auto"/>
                            <w:right w:val="none" w:sz="0" w:space="0" w:color="auto"/>
                          </w:divBdr>
                          <w:divsChild>
                            <w:div w:id="1705330141">
                              <w:marLeft w:val="0"/>
                              <w:marRight w:val="0"/>
                              <w:marTop w:val="0"/>
                              <w:marBottom w:val="0"/>
                              <w:divBdr>
                                <w:top w:val="none" w:sz="0" w:space="0" w:color="auto"/>
                                <w:left w:val="none" w:sz="0" w:space="0" w:color="auto"/>
                                <w:bottom w:val="none" w:sz="0" w:space="0" w:color="auto"/>
                                <w:right w:val="none" w:sz="0" w:space="0" w:color="auto"/>
                              </w:divBdr>
                              <w:divsChild>
                                <w:div w:id="2074960245">
                                  <w:marLeft w:val="0"/>
                                  <w:marRight w:val="0"/>
                                  <w:marTop w:val="0"/>
                                  <w:marBottom w:val="0"/>
                                  <w:divBdr>
                                    <w:top w:val="none" w:sz="0" w:space="0" w:color="auto"/>
                                    <w:left w:val="none" w:sz="0" w:space="0" w:color="auto"/>
                                    <w:bottom w:val="none" w:sz="0" w:space="0" w:color="auto"/>
                                    <w:right w:val="none" w:sz="0" w:space="0" w:color="auto"/>
                                  </w:divBdr>
                                  <w:divsChild>
                                    <w:div w:id="1119648156">
                                      <w:marLeft w:val="0"/>
                                      <w:marRight w:val="0"/>
                                      <w:marTop w:val="0"/>
                                      <w:marBottom w:val="0"/>
                                      <w:divBdr>
                                        <w:top w:val="none" w:sz="0" w:space="0" w:color="auto"/>
                                        <w:left w:val="none" w:sz="0" w:space="0" w:color="auto"/>
                                        <w:bottom w:val="none" w:sz="0" w:space="0" w:color="auto"/>
                                        <w:right w:val="none" w:sz="0" w:space="0" w:color="auto"/>
                                      </w:divBdr>
                                      <w:divsChild>
                                        <w:div w:id="128404140">
                                          <w:marLeft w:val="0"/>
                                          <w:marRight w:val="0"/>
                                          <w:marTop w:val="0"/>
                                          <w:marBottom w:val="0"/>
                                          <w:divBdr>
                                            <w:top w:val="none" w:sz="0" w:space="0" w:color="auto"/>
                                            <w:left w:val="none" w:sz="0" w:space="0" w:color="auto"/>
                                            <w:bottom w:val="none" w:sz="0" w:space="0" w:color="auto"/>
                                            <w:right w:val="none" w:sz="0" w:space="0" w:color="auto"/>
                                          </w:divBdr>
                                          <w:divsChild>
                                            <w:div w:id="485512518">
                                              <w:marLeft w:val="0"/>
                                              <w:marRight w:val="0"/>
                                              <w:marTop w:val="0"/>
                                              <w:marBottom w:val="0"/>
                                              <w:divBdr>
                                                <w:top w:val="none" w:sz="0" w:space="0" w:color="auto"/>
                                                <w:left w:val="none" w:sz="0" w:space="0" w:color="auto"/>
                                                <w:bottom w:val="none" w:sz="0" w:space="0" w:color="auto"/>
                                                <w:right w:val="none" w:sz="0" w:space="0" w:color="auto"/>
                                              </w:divBdr>
                                              <w:divsChild>
                                                <w:div w:id="344215391">
                                                  <w:marLeft w:val="0"/>
                                                  <w:marRight w:val="0"/>
                                                  <w:marTop w:val="0"/>
                                                  <w:marBottom w:val="0"/>
                                                  <w:divBdr>
                                                    <w:top w:val="none" w:sz="0" w:space="0" w:color="auto"/>
                                                    <w:left w:val="none" w:sz="0" w:space="0" w:color="auto"/>
                                                    <w:bottom w:val="none" w:sz="0" w:space="0" w:color="auto"/>
                                                    <w:right w:val="none" w:sz="0" w:space="0" w:color="auto"/>
                                                  </w:divBdr>
                                                  <w:divsChild>
                                                    <w:div w:id="721903727">
                                                      <w:marLeft w:val="0"/>
                                                      <w:marRight w:val="0"/>
                                                      <w:marTop w:val="0"/>
                                                      <w:marBottom w:val="0"/>
                                                      <w:divBdr>
                                                        <w:top w:val="none" w:sz="0" w:space="0" w:color="auto"/>
                                                        <w:left w:val="none" w:sz="0" w:space="0" w:color="auto"/>
                                                        <w:bottom w:val="none" w:sz="0" w:space="0" w:color="auto"/>
                                                        <w:right w:val="none" w:sz="0" w:space="0" w:color="auto"/>
                                                      </w:divBdr>
                                                      <w:divsChild>
                                                        <w:div w:id="759722216">
                                                          <w:marLeft w:val="0"/>
                                                          <w:marRight w:val="0"/>
                                                          <w:marTop w:val="0"/>
                                                          <w:marBottom w:val="0"/>
                                                          <w:divBdr>
                                                            <w:top w:val="none" w:sz="0" w:space="0" w:color="auto"/>
                                                            <w:left w:val="none" w:sz="0" w:space="0" w:color="auto"/>
                                                            <w:bottom w:val="none" w:sz="0" w:space="0" w:color="auto"/>
                                                            <w:right w:val="none" w:sz="0" w:space="0" w:color="auto"/>
                                                          </w:divBdr>
                                                          <w:divsChild>
                                                            <w:div w:id="12532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4767955">
      <w:bodyDiv w:val="1"/>
      <w:marLeft w:val="0"/>
      <w:marRight w:val="0"/>
      <w:marTop w:val="0"/>
      <w:marBottom w:val="0"/>
      <w:divBdr>
        <w:top w:val="none" w:sz="0" w:space="0" w:color="auto"/>
        <w:left w:val="none" w:sz="0" w:space="0" w:color="auto"/>
        <w:bottom w:val="none" w:sz="0" w:space="0" w:color="auto"/>
        <w:right w:val="none" w:sz="0" w:space="0" w:color="auto"/>
      </w:divBdr>
      <w:divsChild>
        <w:div w:id="1696155309">
          <w:marLeft w:val="0"/>
          <w:marRight w:val="0"/>
          <w:marTop w:val="0"/>
          <w:marBottom w:val="0"/>
          <w:divBdr>
            <w:top w:val="none" w:sz="0" w:space="0" w:color="auto"/>
            <w:left w:val="none" w:sz="0" w:space="0" w:color="auto"/>
            <w:bottom w:val="none" w:sz="0" w:space="0" w:color="auto"/>
            <w:right w:val="none" w:sz="0" w:space="0" w:color="auto"/>
          </w:divBdr>
          <w:divsChild>
            <w:div w:id="762142966">
              <w:marLeft w:val="0"/>
              <w:marRight w:val="0"/>
              <w:marTop w:val="0"/>
              <w:marBottom w:val="0"/>
              <w:divBdr>
                <w:top w:val="none" w:sz="0" w:space="0" w:color="auto"/>
                <w:left w:val="none" w:sz="0" w:space="0" w:color="auto"/>
                <w:bottom w:val="none" w:sz="0" w:space="0" w:color="auto"/>
                <w:right w:val="none" w:sz="0" w:space="0" w:color="auto"/>
              </w:divBdr>
              <w:divsChild>
                <w:div w:id="485781349">
                  <w:marLeft w:val="0"/>
                  <w:marRight w:val="0"/>
                  <w:marTop w:val="0"/>
                  <w:marBottom w:val="0"/>
                  <w:divBdr>
                    <w:top w:val="none" w:sz="0" w:space="0" w:color="auto"/>
                    <w:left w:val="none" w:sz="0" w:space="0" w:color="auto"/>
                    <w:bottom w:val="none" w:sz="0" w:space="0" w:color="auto"/>
                    <w:right w:val="none" w:sz="0" w:space="0" w:color="auto"/>
                  </w:divBdr>
                  <w:divsChild>
                    <w:div w:id="2076774725">
                      <w:marLeft w:val="0"/>
                      <w:marRight w:val="0"/>
                      <w:marTop w:val="0"/>
                      <w:marBottom w:val="0"/>
                      <w:divBdr>
                        <w:top w:val="none" w:sz="0" w:space="0" w:color="auto"/>
                        <w:left w:val="none" w:sz="0" w:space="0" w:color="auto"/>
                        <w:bottom w:val="none" w:sz="0" w:space="0" w:color="auto"/>
                        <w:right w:val="none" w:sz="0" w:space="0" w:color="auto"/>
                      </w:divBdr>
                      <w:divsChild>
                        <w:div w:id="2078089348">
                          <w:marLeft w:val="0"/>
                          <w:marRight w:val="0"/>
                          <w:marTop w:val="0"/>
                          <w:marBottom w:val="0"/>
                          <w:divBdr>
                            <w:top w:val="none" w:sz="0" w:space="0" w:color="auto"/>
                            <w:left w:val="none" w:sz="0" w:space="0" w:color="auto"/>
                            <w:bottom w:val="none" w:sz="0" w:space="0" w:color="auto"/>
                            <w:right w:val="none" w:sz="0" w:space="0" w:color="auto"/>
                          </w:divBdr>
                          <w:divsChild>
                            <w:div w:id="1501387609">
                              <w:marLeft w:val="0"/>
                              <w:marRight w:val="0"/>
                              <w:marTop w:val="0"/>
                              <w:marBottom w:val="0"/>
                              <w:divBdr>
                                <w:top w:val="none" w:sz="0" w:space="0" w:color="auto"/>
                                <w:left w:val="none" w:sz="0" w:space="0" w:color="auto"/>
                                <w:bottom w:val="none" w:sz="0" w:space="0" w:color="auto"/>
                                <w:right w:val="none" w:sz="0" w:space="0" w:color="auto"/>
                              </w:divBdr>
                              <w:divsChild>
                                <w:div w:id="1753745537">
                                  <w:marLeft w:val="0"/>
                                  <w:marRight w:val="0"/>
                                  <w:marTop w:val="0"/>
                                  <w:marBottom w:val="0"/>
                                  <w:divBdr>
                                    <w:top w:val="none" w:sz="0" w:space="0" w:color="auto"/>
                                    <w:left w:val="none" w:sz="0" w:space="0" w:color="auto"/>
                                    <w:bottom w:val="none" w:sz="0" w:space="0" w:color="auto"/>
                                    <w:right w:val="none" w:sz="0" w:space="0" w:color="auto"/>
                                  </w:divBdr>
                                  <w:divsChild>
                                    <w:div w:id="636420459">
                                      <w:marLeft w:val="0"/>
                                      <w:marRight w:val="0"/>
                                      <w:marTop w:val="0"/>
                                      <w:marBottom w:val="0"/>
                                      <w:divBdr>
                                        <w:top w:val="none" w:sz="0" w:space="0" w:color="auto"/>
                                        <w:left w:val="none" w:sz="0" w:space="0" w:color="auto"/>
                                        <w:bottom w:val="none" w:sz="0" w:space="0" w:color="auto"/>
                                        <w:right w:val="none" w:sz="0" w:space="0" w:color="auto"/>
                                      </w:divBdr>
                                      <w:divsChild>
                                        <w:div w:id="1623802662">
                                          <w:marLeft w:val="0"/>
                                          <w:marRight w:val="0"/>
                                          <w:marTop w:val="0"/>
                                          <w:marBottom w:val="0"/>
                                          <w:divBdr>
                                            <w:top w:val="none" w:sz="0" w:space="0" w:color="auto"/>
                                            <w:left w:val="none" w:sz="0" w:space="0" w:color="auto"/>
                                            <w:bottom w:val="none" w:sz="0" w:space="0" w:color="auto"/>
                                            <w:right w:val="none" w:sz="0" w:space="0" w:color="auto"/>
                                          </w:divBdr>
                                          <w:divsChild>
                                            <w:div w:id="1668360781">
                                              <w:marLeft w:val="0"/>
                                              <w:marRight w:val="0"/>
                                              <w:marTop w:val="0"/>
                                              <w:marBottom w:val="0"/>
                                              <w:divBdr>
                                                <w:top w:val="none" w:sz="0" w:space="0" w:color="auto"/>
                                                <w:left w:val="none" w:sz="0" w:space="0" w:color="auto"/>
                                                <w:bottom w:val="none" w:sz="0" w:space="0" w:color="auto"/>
                                                <w:right w:val="none" w:sz="0" w:space="0" w:color="auto"/>
                                              </w:divBdr>
                                              <w:divsChild>
                                                <w:div w:id="1486900739">
                                                  <w:marLeft w:val="0"/>
                                                  <w:marRight w:val="0"/>
                                                  <w:marTop w:val="0"/>
                                                  <w:marBottom w:val="0"/>
                                                  <w:divBdr>
                                                    <w:top w:val="none" w:sz="0" w:space="0" w:color="auto"/>
                                                    <w:left w:val="none" w:sz="0" w:space="0" w:color="auto"/>
                                                    <w:bottom w:val="none" w:sz="0" w:space="0" w:color="auto"/>
                                                    <w:right w:val="none" w:sz="0" w:space="0" w:color="auto"/>
                                                  </w:divBdr>
                                                  <w:divsChild>
                                                    <w:div w:id="98448453">
                                                      <w:marLeft w:val="0"/>
                                                      <w:marRight w:val="0"/>
                                                      <w:marTop w:val="0"/>
                                                      <w:marBottom w:val="0"/>
                                                      <w:divBdr>
                                                        <w:top w:val="none" w:sz="0" w:space="0" w:color="auto"/>
                                                        <w:left w:val="none" w:sz="0" w:space="0" w:color="auto"/>
                                                        <w:bottom w:val="none" w:sz="0" w:space="0" w:color="auto"/>
                                                        <w:right w:val="none" w:sz="0" w:space="0" w:color="auto"/>
                                                      </w:divBdr>
                                                      <w:divsChild>
                                                        <w:div w:id="883449886">
                                                          <w:marLeft w:val="0"/>
                                                          <w:marRight w:val="0"/>
                                                          <w:marTop w:val="0"/>
                                                          <w:marBottom w:val="0"/>
                                                          <w:divBdr>
                                                            <w:top w:val="none" w:sz="0" w:space="0" w:color="auto"/>
                                                            <w:left w:val="none" w:sz="0" w:space="0" w:color="auto"/>
                                                            <w:bottom w:val="none" w:sz="0" w:space="0" w:color="auto"/>
                                                            <w:right w:val="none" w:sz="0" w:space="0" w:color="auto"/>
                                                          </w:divBdr>
                                                          <w:divsChild>
                                                            <w:div w:id="51788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Management>
</p:properti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11" ma:contentTypeDescription="Create a new document." ma:contentTypeScope="" ma:versionID="a7c2fe3c3b1507ec8e91bb366c32821b">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18c279b8f9f992cdc6d8d042f640c3bf"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D25B3B-5FDE-4E53-994F-60636F3B02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88A3C5-EDA5-4D99-BE21-9ADE4A6F7BF3}">
  <ds:schemaRefs>
    <ds:schemaRef ds:uri="http://schemas.microsoft.com/sharepoint/events"/>
  </ds:schemaRefs>
</ds:datastoreItem>
</file>

<file path=customXml/itemProps3.xml><?xml version="1.0" encoding="utf-8"?>
<ds:datastoreItem xmlns:ds="http://schemas.openxmlformats.org/officeDocument/2006/customXml" ds:itemID="{643EEB80-AF20-486C-86AD-B3DC50ADB596}">
  <ds:schemaRefs>
    <ds:schemaRef ds:uri="http://schemas.openxmlformats.org/officeDocument/2006/bibliography"/>
  </ds:schemaRefs>
</ds:datastoreItem>
</file>

<file path=customXml/itemProps4.xml><?xml version="1.0" encoding="utf-8"?>
<ds:datastoreItem xmlns:ds="http://schemas.openxmlformats.org/officeDocument/2006/customXml" ds:itemID="{EAF919B1-E51C-4956-A5D2-C989458DA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6FE0F6-EF9A-4C25-8CAB-E551907120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2123</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R16-WRC19-C-!MSW-A</vt:lpstr>
    </vt:vector>
  </TitlesOfParts>
  <Manager>General Secretariat - Pool</Manager>
  <Company>International Telecommunication Union (ITU)</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R16-WRC19-C-!MSW-A</dc:title>
  <dc:creator>Mohamed KAMALELDIN</dc:creator>
  <cp:keywords>DPM_v2020.5.14.1_prod</cp:keywords>
  <cp:lastModifiedBy>Arabic-AAM</cp:lastModifiedBy>
  <cp:revision>15</cp:revision>
  <cp:lastPrinted>2020-08-11T14:28:00Z</cp:lastPrinted>
  <dcterms:created xsi:type="dcterms:W3CDTF">2023-12-12T07:35:00Z</dcterms:created>
  <dcterms:modified xsi:type="dcterms:W3CDTF">2023-12-12T07:56:00Z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