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4873" w:type="pct"/>
        <w:tblLayout w:type="fixed"/>
        <w:tblLook w:val="0000" w:firstRow="0" w:lastRow="0" w:firstColumn="0" w:lastColumn="0" w:noHBand="0" w:noVBand="0"/>
      </w:tblPr>
      <w:tblGrid>
        <w:gridCol w:w="1547"/>
        <w:gridCol w:w="4954"/>
        <w:gridCol w:w="958"/>
        <w:gridCol w:w="1928"/>
        <w:gridCol w:w="7"/>
      </w:tblGrid>
      <w:tr w:rsidR="00752552" w:rsidRPr="000D1EE4" w14:paraId="1EF18583" w14:textId="77777777" w:rsidTr="009E2C38">
        <w:trPr>
          <w:gridAfter w:val="1"/>
          <w:wAfter w:w="7" w:type="dxa"/>
          <w:cantSplit/>
          <w:trHeight w:val="20"/>
        </w:trPr>
        <w:tc>
          <w:tcPr>
            <w:tcW w:w="1547" w:type="dxa"/>
            <w:vAlign w:val="center"/>
          </w:tcPr>
          <w:p w14:paraId="144068A4" w14:textId="77777777" w:rsidR="00752552" w:rsidRPr="000D1EE4" w:rsidRDefault="00752552" w:rsidP="00752552">
            <w:pPr>
              <w:spacing w:before="0"/>
              <w:jc w:val="left"/>
              <w:rPr>
                <w:b/>
                <w:bCs/>
                <w:rtl/>
                <w:lang w:bidi="ar-EG"/>
              </w:rPr>
            </w:pPr>
            <w:r w:rsidRPr="000D1EE4">
              <w:rPr>
                <w:noProof/>
                <w:lang w:val="en-GB" w:bidi="ar-EG"/>
              </w:rPr>
              <w:drawing>
                <wp:inline distT="0" distB="0" distL="0" distR="0" wp14:anchorId="380C2045" wp14:editId="443ED1A8">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5912" w:type="dxa"/>
            <w:gridSpan w:val="2"/>
          </w:tcPr>
          <w:p w14:paraId="05FB204B" w14:textId="77777777" w:rsidR="00752552" w:rsidRPr="000D1EE4" w:rsidRDefault="00752552" w:rsidP="00752552">
            <w:pPr>
              <w:pStyle w:val="LOGO"/>
              <w:framePr w:hSpace="0" w:wrap="auto" w:xAlign="left" w:yAlign="inline"/>
              <w:rPr>
                <w:rtl/>
              </w:rPr>
            </w:pPr>
            <w:r>
              <w:rPr>
                <w:rFonts w:hint="cs"/>
                <w:rtl/>
              </w:rPr>
              <w:t>المؤتمر العالمي للاتصالات الراديوية</w:t>
            </w:r>
            <w:r w:rsidRPr="000D1EE4">
              <w:rPr>
                <w:rFonts w:hint="cs"/>
                <w:rtl/>
              </w:rPr>
              <w:t xml:space="preserve"> </w:t>
            </w:r>
            <w:r>
              <w:t>(</w:t>
            </w:r>
            <w:r w:rsidRPr="000D1EE4">
              <w:t>WRC-23</w:t>
            </w:r>
            <w:r>
              <w:t>)</w:t>
            </w:r>
          </w:p>
          <w:p w14:paraId="0E128004" w14:textId="77777777" w:rsidR="00752552" w:rsidRPr="000D1EE4" w:rsidRDefault="00752552" w:rsidP="00752552">
            <w:pPr>
              <w:rPr>
                <w:b/>
                <w:bCs/>
                <w:rtl/>
                <w:lang w:bidi="ar-EG"/>
              </w:rPr>
            </w:pPr>
            <w:r>
              <w:rPr>
                <w:rFonts w:hint="cs"/>
                <w:b/>
                <w:bCs/>
                <w:sz w:val="26"/>
                <w:szCs w:val="26"/>
                <w:rtl/>
              </w:rPr>
              <w:t>دبي</w:t>
            </w:r>
            <w:r w:rsidRPr="000D1EE4">
              <w:rPr>
                <w:b/>
                <w:bCs/>
                <w:sz w:val="26"/>
                <w:szCs w:val="26"/>
                <w:rtl/>
              </w:rPr>
              <w:t xml:space="preserve">، </w:t>
            </w:r>
            <w:r>
              <w:rPr>
                <w:b/>
                <w:bCs/>
                <w:sz w:val="26"/>
                <w:szCs w:val="26"/>
                <w:lang w:bidi="ar-EG"/>
              </w:rPr>
              <w:t>20</w:t>
            </w:r>
            <w:r w:rsidRPr="000D1EE4">
              <w:rPr>
                <w:rFonts w:hint="cs"/>
                <w:b/>
                <w:bCs/>
                <w:sz w:val="26"/>
                <w:szCs w:val="26"/>
                <w:rtl/>
                <w:lang w:bidi="ar-EG"/>
              </w:rPr>
              <w:t xml:space="preserve"> </w:t>
            </w:r>
            <w:r>
              <w:rPr>
                <w:rFonts w:hint="cs"/>
                <w:b/>
                <w:bCs/>
                <w:sz w:val="26"/>
                <w:szCs w:val="26"/>
                <w:rtl/>
                <w:lang w:bidi="ar-EG"/>
              </w:rPr>
              <w:t>نوفمبر</w:t>
            </w:r>
            <w:r w:rsidRPr="000D1EE4">
              <w:rPr>
                <w:rFonts w:hint="cs"/>
                <w:b/>
                <w:bCs/>
                <w:sz w:val="26"/>
                <w:szCs w:val="26"/>
                <w:rtl/>
                <w:lang w:bidi="ar-EG"/>
              </w:rPr>
              <w:t xml:space="preserve"> </w:t>
            </w:r>
            <w:r w:rsidRPr="000D1EE4">
              <w:rPr>
                <w:b/>
                <w:bCs/>
                <w:sz w:val="26"/>
                <w:szCs w:val="26"/>
                <w:rtl/>
                <w:lang w:bidi="ar-EG"/>
              </w:rPr>
              <w:t>–</w:t>
            </w:r>
            <w:r w:rsidRPr="000D1EE4">
              <w:rPr>
                <w:rFonts w:hint="cs"/>
                <w:b/>
                <w:bCs/>
                <w:sz w:val="26"/>
                <w:szCs w:val="26"/>
                <w:rtl/>
                <w:lang w:bidi="ar-EG"/>
              </w:rPr>
              <w:t xml:space="preserve"> </w:t>
            </w:r>
            <w:r>
              <w:rPr>
                <w:b/>
                <w:bCs/>
                <w:sz w:val="26"/>
                <w:szCs w:val="26"/>
                <w:lang w:bidi="ar-EG"/>
              </w:rPr>
              <w:t>15</w:t>
            </w:r>
            <w:r w:rsidRPr="000D1EE4">
              <w:rPr>
                <w:rFonts w:hint="cs"/>
                <w:b/>
                <w:bCs/>
                <w:sz w:val="26"/>
                <w:szCs w:val="26"/>
                <w:rtl/>
                <w:lang w:bidi="ar-EG"/>
              </w:rPr>
              <w:t xml:space="preserve"> </w:t>
            </w:r>
            <w:r>
              <w:rPr>
                <w:rFonts w:hint="cs"/>
                <w:b/>
                <w:bCs/>
                <w:sz w:val="26"/>
                <w:szCs w:val="26"/>
                <w:rtl/>
                <w:lang w:bidi="ar-EG"/>
              </w:rPr>
              <w:t>ديسمبر</w:t>
            </w:r>
            <w:r w:rsidRPr="000D1EE4">
              <w:rPr>
                <w:rFonts w:hint="cs"/>
                <w:b/>
                <w:bCs/>
                <w:sz w:val="26"/>
                <w:szCs w:val="26"/>
                <w:rtl/>
                <w:lang w:bidi="ar-EG"/>
              </w:rPr>
              <w:t xml:space="preserve"> </w:t>
            </w:r>
            <w:r w:rsidRPr="000D1EE4">
              <w:rPr>
                <w:b/>
                <w:bCs/>
                <w:sz w:val="26"/>
                <w:szCs w:val="26"/>
                <w:lang w:bidi="ar-EG"/>
              </w:rPr>
              <w:t>2023</w:t>
            </w:r>
          </w:p>
        </w:tc>
        <w:tc>
          <w:tcPr>
            <w:tcW w:w="1928" w:type="dxa"/>
            <w:vAlign w:val="center"/>
          </w:tcPr>
          <w:p w14:paraId="76C5D7B7" w14:textId="77777777" w:rsidR="00752552" w:rsidRPr="000D1EE4" w:rsidRDefault="00752552" w:rsidP="00752552">
            <w:pPr>
              <w:jc w:val="right"/>
              <w:rPr>
                <w:rtl/>
                <w:lang w:bidi="ar-EG"/>
              </w:rPr>
            </w:pPr>
            <w:bookmarkStart w:id="0" w:name="ditulogo"/>
            <w:bookmarkEnd w:id="0"/>
            <w:r>
              <w:rPr>
                <w:noProof/>
              </w:rPr>
              <w:drawing>
                <wp:inline distT="0" distB="0" distL="0" distR="0" wp14:anchorId="38FDE4A9" wp14:editId="7F39FDEF">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290A57EC" w14:textId="77777777" w:rsidTr="009E2C38">
        <w:trPr>
          <w:gridAfter w:val="1"/>
          <w:wAfter w:w="7" w:type="dxa"/>
          <w:cantSplit/>
          <w:trHeight w:val="20"/>
        </w:trPr>
        <w:tc>
          <w:tcPr>
            <w:tcW w:w="6501" w:type="dxa"/>
            <w:gridSpan w:val="2"/>
            <w:tcBorders>
              <w:bottom w:val="single" w:sz="12" w:space="0" w:color="auto"/>
            </w:tcBorders>
          </w:tcPr>
          <w:p w14:paraId="329BBA26" w14:textId="77777777" w:rsidR="000D1EE4" w:rsidRPr="000D1EE4" w:rsidRDefault="000D1EE4" w:rsidP="000D1EE4">
            <w:pPr>
              <w:rPr>
                <w:rtl/>
                <w:lang w:bidi="ar-EG"/>
              </w:rPr>
            </w:pPr>
          </w:p>
        </w:tc>
        <w:tc>
          <w:tcPr>
            <w:tcW w:w="2886" w:type="dxa"/>
            <w:gridSpan w:val="2"/>
            <w:tcBorders>
              <w:bottom w:val="single" w:sz="12" w:space="0" w:color="auto"/>
            </w:tcBorders>
          </w:tcPr>
          <w:p w14:paraId="1B410931" w14:textId="77777777" w:rsidR="000D1EE4" w:rsidRPr="000D1EE4" w:rsidRDefault="000D1EE4" w:rsidP="000D1EE4">
            <w:pPr>
              <w:rPr>
                <w:lang w:val="en-GB" w:bidi="ar-EG"/>
              </w:rPr>
            </w:pPr>
          </w:p>
        </w:tc>
      </w:tr>
      <w:tr w:rsidR="000D1EE4" w:rsidRPr="000D1EE4" w14:paraId="010539AC" w14:textId="77777777" w:rsidTr="009E2C38">
        <w:trPr>
          <w:gridAfter w:val="1"/>
          <w:wAfter w:w="7" w:type="dxa"/>
          <w:cantSplit/>
          <w:trHeight w:val="20"/>
        </w:trPr>
        <w:tc>
          <w:tcPr>
            <w:tcW w:w="6501" w:type="dxa"/>
            <w:gridSpan w:val="2"/>
            <w:tcBorders>
              <w:top w:val="single" w:sz="12" w:space="0" w:color="auto"/>
            </w:tcBorders>
          </w:tcPr>
          <w:p w14:paraId="0CDBB847" w14:textId="77777777" w:rsidR="000D1EE4" w:rsidRPr="000D1EE4" w:rsidRDefault="000D1EE4" w:rsidP="001B0746">
            <w:pPr>
              <w:spacing w:before="0" w:line="240" w:lineRule="exact"/>
              <w:rPr>
                <w:b/>
                <w:bCs/>
                <w:rtl/>
                <w:lang w:bidi="ar-EG"/>
              </w:rPr>
            </w:pPr>
          </w:p>
        </w:tc>
        <w:tc>
          <w:tcPr>
            <w:tcW w:w="2886" w:type="dxa"/>
            <w:gridSpan w:val="2"/>
            <w:tcBorders>
              <w:top w:val="single" w:sz="12" w:space="0" w:color="auto"/>
            </w:tcBorders>
          </w:tcPr>
          <w:p w14:paraId="64393077" w14:textId="77777777" w:rsidR="000D1EE4" w:rsidRPr="000D1EE4" w:rsidRDefault="000D1EE4" w:rsidP="001B0746">
            <w:pPr>
              <w:spacing w:before="0" w:line="240" w:lineRule="exact"/>
              <w:rPr>
                <w:b/>
                <w:bCs/>
                <w:lang w:bidi="ar-EG"/>
              </w:rPr>
            </w:pPr>
          </w:p>
        </w:tc>
      </w:tr>
      <w:tr w:rsidR="000D1EE4" w:rsidRPr="000D1EE4" w14:paraId="62362A65" w14:textId="77777777" w:rsidTr="009E2C38">
        <w:trPr>
          <w:gridAfter w:val="1"/>
          <w:wAfter w:w="7" w:type="dxa"/>
          <w:cantSplit/>
        </w:trPr>
        <w:tc>
          <w:tcPr>
            <w:tcW w:w="6501" w:type="dxa"/>
            <w:gridSpan w:val="2"/>
          </w:tcPr>
          <w:p w14:paraId="4082394D" w14:textId="3DCA2A00" w:rsidR="000D1EE4" w:rsidRPr="001B0746" w:rsidRDefault="00BB5728" w:rsidP="000D1EE4">
            <w:pPr>
              <w:spacing w:before="60" w:after="60" w:line="260" w:lineRule="exact"/>
              <w:rPr>
                <w:b/>
                <w:bCs/>
                <w:rtl/>
                <w:lang w:bidi="ar-EG"/>
              </w:rPr>
            </w:pPr>
            <w:r>
              <w:rPr>
                <w:rFonts w:hint="cs"/>
                <w:b/>
                <w:bCs/>
                <w:rtl/>
                <w:lang w:bidi="ar-EG"/>
              </w:rPr>
              <w:t>الجلسة العامة</w:t>
            </w:r>
          </w:p>
        </w:tc>
        <w:tc>
          <w:tcPr>
            <w:tcW w:w="2886" w:type="dxa"/>
            <w:gridSpan w:val="2"/>
          </w:tcPr>
          <w:p w14:paraId="5EDD1331" w14:textId="31A5C470" w:rsidR="000D1EE4" w:rsidRPr="009D3DA3" w:rsidRDefault="00E50850" w:rsidP="000D1EE4">
            <w:pPr>
              <w:spacing w:before="60" w:after="60" w:line="260" w:lineRule="exact"/>
              <w:rPr>
                <w:b/>
                <w:bCs/>
                <w:rtl/>
                <w:lang w:bidi="ar-EG"/>
              </w:rPr>
            </w:pPr>
            <w:r w:rsidRPr="009D3DA3">
              <w:rPr>
                <w:rFonts w:eastAsia="SimSun"/>
                <w:b/>
                <w:bCs/>
                <w:rtl/>
                <w:lang w:bidi="ar-EG"/>
              </w:rPr>
              <w:t xml:space="preserve">الوثيقة </w:t>
            </w:r>
            <w:r w:rsidRPr="009D3DA3">
              <w:rPr>
                <w:rFonts w:eastAsia="SimSun"/>
                <w:b/>
                <w:bCs/>
              </w:rPr>
              <w:t>-A</w:t>
            </w:r>
            <w:r w:rsidR="00974426" w:rsidRPr="009D3DA3">
              <w:rPr>
                <w:rFonts w:eastAsia="SimSun" w:hint="cs"/>
                <w:b/>
                <w:bCs/>
                <w:rtl/>
              </w:rPr>
              <w:t>328</w:t>
            </w:r>
          </w:p>
        </w:tc>
      </w:tr>
      <w:tr w:rsidR="000D1EE4" w:rsidRPr="000D1EE4" w14:paraId="114E16DD" w14:textId="77777777" w:rsidTr="009E2C38">
        <w:trPr>
          <w:gridAfter w:val="1"/>
          <w:wAfter w:w="7" w:type="dxa"/>
          <w:cantSplit/>
        </w:trPr>
        <w:tc>
          <w:tcPr>
            <w:tcW w:w="6501" w:type="dxa"/>
            <w:gridSpan w:val="2"/>
          </w:tcPr>
          <w:p w14:paraId="53055E99" w14:textId="77777777" w:rsidR="000D1EE4" w:rsidRPr="001B0746" w:rsidRDefault="000D1EE4" w:rsidP="000D1EE4">
            <w:pPr>
              <w:spacing w:before="60" w:after="60" w:line="260" w:lineRule="exact"/>
              <w:rPr>
                <w:b/>
                <w:bCs/>
                <w:rtl/>
                <w:lang w:bidi="ar-EG"/>
              </w:rPr>
            </w:pPr>
          </w:p>
        </w:tc>
        <w:tc>
          <w:tcPr>
            <w:tcW w:w="2886" w:type="dxa"/>
            <w:gridSpan w:val="2"/>
          </w:tcPr>
          <w:p w14:paraId="100B01BB" w14:textId="049EC85E" w:rsidR="000D1EE4" w:rsidRPr="009D3DA3" w:rsidRDefault="00974426" w:rsidP="000D1EE4">
            <w:pPr>
              <w:spacing w:before="60" w:after="60" w:line="260" w:lineRule="exact"/>
              <w:rPr>
                <w:b/>
                <w:bCs/>
                <w:rtl/>
                <w:lang w:bidi="ar-EG"/>
              </w:rPr>
            </w:pPr>
            <w:r w:rsidRPr="009D3DA3">
              <w:rPr>
                <w:rFonts w:eastAsia="SimSun" w:hint="cs"/>
                <w:b/>
                <w:bCs/>
                <w:rtl/>
              </w:rPr>
              <w:t>5 ديسمبر 2023</w:t>
            </w:r>
          </w:p>
        </w:tc>
      </w:tr>
      <w:tr w:rsidR="000D1EE4" w:rsidRPr="000D1EE4" w14:paraId="268A94F2" w14:textId="77777777" w:rsidTr="009E2C38">
        <w:trPr>
          <w:gridAfter w:val="1"/>
          <w:wAfter w:w="7" w:type="dxa"/>
          <w:cantSplit/>
        </w:trPr>
        <w:tc>
          <w:tcPr>
            <w:tcW w:w="6501" w:type="dxa"/>
            <w:gridSpan w:val="2"/>
          </w:tcPr>
          <w:p w14:paraId="7BCFCB09" w14:textId="77777777" w:rsidR="000D1EE4" w:rsidRPr="001B0746" w:rsidRDefault="000D1EE4" w:rsidP="000D1EE4">
            <w:pPr>
              <w:spacing w:before="60" w:after="60" w:line="260" w:lineRule="exact"/>
              <w:rPr>
                <w:b/>
                <w:bCs/>
                <w:rtl/>
                <w:lang w:bidi="ar-EG"/>
              </w:rPr>
            </w:pPr>
          </w:p>
        </w:tc>
        <w:tc>
          <w:tcPr>
            <w:tcW w:w="2886" w:type="dxa"/>
            <w:gridSpan w:val="2"/>
          </w:tcPr>
          <w:p w14:paraId="6DAD25A8" w14:textId="77777777" w:rsidR="000D1EE4" w:rsidRPr="001B0746" w:rsidRDefault="00E50850" w:rsidP="000D1EE4">
            <w:pPr>
              <w:spacing w:before="60" w:after="60" w:line="260" w:lineRule="exact"/>
              <w:rPr>
                <w:b/>
                <w:bCs/>
                <w:lang w:bidi="ar-EG"/>
              </w:rPr>
            </w:pPr>
            <w:r w:rsidRPr="001B0746">
              <w:rPr>
                <w:b/>
                <w:bCs/>
                <w:rtl/>
                <w:lang w:bidi="ar-EG"/>
              </w:rPr>
              <w:t>الأصل: بالإنكليزية</w:t>
            </w:r>
          </w:p>
        </w:tc>
      </w:tr>
      <w:tr w:rsidR="000D1EE4" w:rsidRPr="000D1EE4" w14:paraId="4028AB69" w14:textId="77777777" w:rsidTr="009E2C38">
        <w:trPr>
          <w:gridAfter w:val="1"/>
          <w:wAfter w:w="7" w:type="dxa"/>
          <w:cantSplit/>
        </w:trPr>
        <w:tc>
          <w:tcPr>
            <w:tcW w:w="9387" w:type="dxa"/>
            <w:gridSpan w:val="4"/>
          </w:tcPr>
          <w:p w14:paraId="2D80C595" w14:textId="77777777" w:rsidR="000D1EE4" w:rsidRPr="000D1EE4" w:rsidRDefault="000D1EE4" w:rsidP="000D1EE4">
            <w:pPr>
              <w:rPr>
                <w:rFonts w:hint="cs"/>
                <w:b/>
                <w:bCs/>
                <w:lang w:bidi="ar-EG"/>
              </w:rPr>
            </w:pPr>
          </w:p>
        </w:tc>
      </w:tr>
      <w:tr w:rsidR="009E2C38" w14:paraId="2E046D81" w14:textId="77777777" w:rsidTr="009E2C38">
        <w:trPr>
          <w:cantSplit/>
        </w:trPr>
        <w:tc>
          <w:tcPr>
            <w:tcW w:w="9394" w:type="dxa"/>
            <w:gridSpan w:val="5"/>
          </w:tcPr>
          <w:p w14:paraId="437D03B7" w14:textId="2E4135C1" w:rsidR="009E2C38" w:rsidRPr="00BD6EF3" w:rsidRDefault="009E2C38" w:rsidP="0067796E">
            <w:pPr>
              <w:pStyle w:val="Title1"/>
              <w:rPr>
                <w:rtl/>
              </w:rPr>
            </w:pPr>
            <w:r w:rsidRPr="007F13D2">
              <w:rPr>
                <w:rFonts w:hint="cs"/>
                <w:rtl/>
              </w:rPr>
              <w:t>محضـر</w:t>
            </w:r>
            <w:r w:rsidR="0067796E">
              <w:rPr>
                <w:rtl/>
              </w:rPr>
              <w:br/>
            </w:r>
            <w:r>
              <w:rPr>
                <w:rFonts w:hint="cs"/>
                <w:rtl/>
              </w:rPr>
              <w:t>ا</w:t>
            </w:r>
            <w:r w:rsidRPr="007F13D2">
              <w:rPr>
                <w:rFonts w:hint="cs"/>
                <w:rtl/>
              </w:rPr>
              <w:t>ل</w:t>
            </w:r>
            <w:r>
              <w:rPr>
                <w:rFonts w:hint="cs"/>
                <w:rtl/>
              </w:rPr>
              <w:t>ج</w:t>
            </w:r>
            <w:r w:rsidRPr="007F13D2">
              <w:rPr>
                <w:rFonts w:hint="cs"/>
                <w:rtl/>
              </w:rPr>
              <w:t>لسة</w:t>
            </w:r>
            <w:r>
              <w:rPr>
                <w:rFonts w:hint="cs"/>
                <w:rtl/>
              </w:rPr>
              <w:t xml:space="preserve"> العامة الخامسة</w:t>
            </w:r>
          </w:p>
        </w:tc>
      </w:tr>
      <w:tr w:rsidR="009E2C38" w14:paraId="75BEB4A3" w14:textId="77777777" w:rsidTr="009E2C38">
        <w:trPr>
          <w:cantSplit/>
        </w:trPr>
        <w:tc>
          <w:tcPr>
            <w:tcW w:w="9394" w:type="dxa"/>
            <w:gridSpan w:val="5"/>
          </w:tcPr>
          <w:p w14:paraId="7AE9C886" w14:textId="51BE427A" w:rsidR="009E2C38" w:rsidRPr="007F13D2" w:rsidRDefault="009E2C38" w:rsidP="009E2C38">
            <w:pPr>
              <w:spacing w:before="240"/>
              <w:jc w:val="center"/>
              <w:rPr>
                <w:rtl/>
                <w:lang w:bidi="ar-EG"/>
              </w:rPr>
            </w:pPr>
            <w:r>
              <w:rPr>
                <w:rFonts w:hint="cs"/>
                <w:rtl/>
              </w:rPr>
              <w:t xml:space="preserve">الجمعة، </w:t>
            </w:r>
            <w:r>
              <w:t>1</w:t>
            </w:r>
            <w:r>
              <w:rPr>
                <w:rFonts w:hint="cs"/>
                <w:rtl/>
              </w:rPr>
              <w:t xml:space="preserve"> ديسمبر </w:t>
            </w:r>
            <w:r w:rsidRPr="00903B0E">
              <w:t>20</w:t>
            </w:r>
            <w:r>
              <w:t>23</w:t>
            </w:r>
            <w:r>
              <w:rPr>
                <w:rFonts w:hint="cs"/>
                <w:rtl/>
              </w:rPr>
              <w:t xml:space="preserve">، الساعة </w:t>
            </w:r>
            <w:r>
              <w:t>1620</w:t>
            </w:r>
          </w:p>
        </w:tc>
      </w:tr>
      <w:tr w:rsidR="009E2C38" w14:paraId="0E69144C" w14:textId="77777777" w:rsidTr="009E2C38">
        <w:trPr>
          <w:cantSplit/>
        </w:trPr>
        <w:tc>
          <w:tcPr>
            <w:tcW w:w="9394" w:type="dxa"/>
            <w:gridSpan w:val="5"/>
          </w:tcPr>
          <w:p w14:paraId="3024CA13" w14:textId="21AC65FC" w:rsidR="009E2C38" w:rsidRDefault="009E2C38" w:rsidP="009E2C38">
            <w:pPr>
              <w:jc w:val="center"/>
              <w:rPr>
                <w:rtl/>
              </w:rPr>
            </w:pPr>
            <w:r>
              <w:rPr>
                <w:rFonts w:hint="cs"/>
                <w:b/>
                <w:bCs/>
                <w:rtl/>
              </w:rPr>
              <w:t>الرئيس:</w:t>
            </w:r>
            <w:r>
              <w:rPr>
                <w:rFonts w:hint="cs"/>
                <w:rtl/>
              </w:rPr>
              <w:t xml:space="preserve"> </w:t>
            </w:r>
            <w:r w:rsidR="00E746D4">
              <w:rPr>
                <w:color w:val="000000"/>
                <w:rtl/>
              </w:rPr>
              <w:t>سعادة السيد م. الرمسي (الإمارات العربية المتحدة)</w:t>
            </w:r>
          </w:p>
        </w:tc>
      </w:tr>
    </w:tbl>
    <w:p w14:paraId="703C4F78" w14:textId="77777777" w:rsidR="009E2C38" w:rsidRDefault="009E2C38" w:rsidP="009E2C38">
      <w:pPr>
        <w:rPr>
          <w:lang w:bidi="ar-EG"/>
        </w:rPr>
      </w:pPr>
    </w:p>
    <w:tbl>
      <w:tblPr>
        <w:bidiVisual/>
        <w:tblW w:w="5000" w:type="pct"/>
        <w:tblLook w:val="0000" w:firstRow="0" w:lastRow="0" w:firstColumn="0" w:lastColumn="0" w:noHBand="0" w:noVBand="0"/>
      </w:tblPr>
      <w:tblGrid>
        <w:gridCol w:w="611"/>
        <w:gridCol w:w="6786"/>
        <w:gridCol w:w="2242"/>
      </w:tblGrid>
      <w:tr w:rsidR="009E2C38" w:rsidRPr="00E11DBF" w14:paraId="72E4895A" w14:textId="77777777" w:rsidTr="003D794C">
        <w:tc>
          <w:tcPr>
            <w:tcW w:w="317" w:type="pct"/>
          </w:tcPr>
          <w:p w14:paraId="54C1A0B5" w14:textId="77777777" w:rsidR="009E2C38" w:rsidRPr="00BC7162" w:rsidRDefault="009E2C38" w:rsidP="009E2C38">
            <w:pPr>
              <w:spacing w:before="60" w:after="60" w:line="320" w:lineRule="exact"/>
              <w:jc w:val="left"/>
              <w:rPr>
                <w:lang w:bidi="ar-EG"/>
              </w:rPr>
            </w:pPr>
          </w:p>
        </w:tc>
        <w:tc>
          <w:tcPr>
            <w:tcW w:w="3520" w:type="pct"/>
          </w:tcPr>
          <w:p w14:paraId="233F322C" w14:textId="77777777" w:rsidR="009E2C38" w:rsidRPr="00BC7162" w:rsidRDefault="009E2C38" w:rsidP="009E2C38">
            <w:pPr>
              <w:spacing w:before="60" w:after="60" w:line="320" w:lineRule="exact"/>
              <w:jc w:val="left"/>
              <w:rPr>
                <w:b/>
                <w:bCs/>
              </w:rPr>
            </w:pPr>
            <w:r>
              <w:rPr>
                <w:rFonts w:hint="cs"/>
                <w:b/>
                <w:bCs/>
                <w:rtl/>
              </w:rPr>
              <w:t>موضوعات المناقشة</w:t>
            </w:r>
          </w:p>
        </w:tc>
        <w:tc>
          <w:tcPr>
            <w:tcW w:w="1163" w:type="pct"/>
          </w:tcPr>
          <w:p w14:paraId="4A748379" w14:textId="77777777" w:rsidR="009E2C38" w:rsidRPr="00242FA8" w:rsidRDefault="009E2C38" w:rsidP="009E2C38">
            <w:pPr>
              <w:spacing w:before="60" w:after="60" w:line="320" w:lineRule="exact"/>
              <w:jc w:val="center"/>
              <w:rPr>
                <w:b/>
                <w:bCs/>
              </w:rPr>
            </w:pPr>
            <w:r w:rsidRPr="00242FA8">
              <w:rPr>
                <w:rFonts w:hint="cs"/>
                <w:b/>
                <w:bCs/>
                <w:rtl/>
              </w:rPr>
              <w:t>الوثائق</w:t>
            </w:r>
          </w:p>
        </w:tc>
      </w:tr>
      <w:tr w:rsidR="009E2C38" w:rsidRPr="00E11DBF" w14:paraId="00563AC1" w14:textId="77777777" w:rsidTr="003D794C">
        <w:tc>
          <w:tcPr>
            <w:tcW w:w="317" w:type="pct"/>
          </w:tcPr>
          <w:p w14:paraId="44763E14" w14:textId="7CFDEF85" w:rsidR="009E2C38" w:rsidRPr="00903B0E" w:rsidRDefault="009E2C38" w:rsidP="009E2C38">
            <w:pPr>
              <w:spacing w:before="60" w:after="60" w:line="320" w:lineRule="exact"/>
              <w:jc w:val="left"/>
            </w:pPr>
            <w:r w:rsidRPr="009E2C38">
              <w:rPr>
                <w:bCs/>
                <w:szCs w:val="24"/>
              </w:rPr>
              <w:t>1</w:t>
            </w:r>
          </w:p>
        </w:tc>
        <w:tc>
          <w:tcPr>
            <w:tcW w:w="3520" w:type="pct"/>
          </w:tcPr>
          <w:p w14:paraId="07384CD3" w14:textId="57FA263E" w:rsidR="009E2C38" w:rsidRPr="003856F7" w:rsidRDefault="0098224E" w:rsidP="00BC6B88">
            <w:pPr>
              <w:spacing w:before="60" w:after="60" w:line="320" w:lineRule="exact"/>
              <w:jc w:val="left"/>
              <w:rPr>
                <w:rtl/>
                <w:lang w:bidi="ar-EG"/>
              </w:rPr>
            </w:pPr>
            <w:r>
              <w:rPr>
                <w:rFonts w:hint="cs"/>
                <w:rtl/>
              </w:rPr>
              <w:t>التقارير</w:t>
            </w:r>
            <w:r w:rsidR="009E2C38" w:rsidRPr="003856F7">
              <w:rPr>
                <w:rtl/>
              </w:rPr>
              <w:t xml:space="preserve"> الشفوية المقدمة من رؤساء اللجان</w:t>
            </w:r>
          </w:p>
        </w:tc>
        <w:tc>
          <w:tcPr>
            <w:tcW w:w="1163" w:type="pct"/>
          </w:tcPr>
          <w:p w14:paraId="15E8000A" w14:textId="478F97C5" w:rsidR="009E2C38" w:rsidRPr="00903B0E" w:rsidRDefault="009E2C38" w:rsidP="009E2C38">
            <w:pPr>
              <w:spacing w:before="60" w:after="60" w:line="320" w:lineRule="exact"/>
              <w:jc w:val="center"/>
              <w:rPr>
                <w:lang w:bidi="ar-EG"/>
              </w:rPr>
            </w:pPr>
            <w:r w:rsidRPr="00E4755D">
              <w:t>–</w:t>
            </w:r>
          </w:p>
        </w:tc>
      </w:tr>
      <w:tr w:rsidR="009E2C38" w:rsidRPr="00E11DBF" w14:paraId="4D01A75A" w14:textId="77777777" w:rsidTr="003D794C">
        <w:tc>
          <w:tcPr>
            <w:tcW w:w="317" w:type="pct"/>
          </w:tcPr>
          <w:p w14:paraId="0718BDA8" w14:textId="34DABF1F" w:rsidR="009E2C38" w:rsidRPr="009E2C38" w:rsidRDefault="009E2C38" w:rsidP="009E2C38">
            <w:pPr>
              <w:tabs>
                <w:tab w:val="left" w:pos="110"/>
              </w:tabs>
              <w:spacing w:before="60" w:after="60" w:line="320" w:lineRule="exact"/>
              <w:jc w:val="left"/>
              <w:rPr>
                <w:rtl/>
                <w:lang w:bidi="ar-EG"/>
              </w:rPr>
            </w:pPr>
            <w:r w:rsidRPr="009E2C38">
              <w:rPr>
                <w:bCs/>
                <w:szCs w:val="24"/>
              </w:rPr>
              <w:t>2</w:t>
            </w:r>
          </w:p>
        </w:tc>
        <w:tc>
          <w:tcPr>
            <w:tcW w:w="3520" w:type="pct"/>
          </w:tcPr>
          <w:p w14:paraId="5B308AB5" w14:textId="1EFA9E1D" w:rsidR="009E2C38" w:rsidRPr="003C7A2D" w:rsidRDefault="009E2C38" w:rsidP="00BC6B88">
            <w:pPr>
              <w:spacing w:before="60" w:after="60" w:line="320" w:lineRule="exact"/>
              <w:jc w:val="left"/>
              <w:rPr>
                <w:rtl/>
              </w:rPr>
            </w:pPr>
            <w:r w:rsidRPr="009E2C38">
              <w:rPr>
                <w:rFonts w:hint="cs"/>
                <w:rtl/>
                <w:lang w:bidi="ar-EG"/>
              </w:rPr>
              <w:t xml:space="preserve">المجموعة التاسعة من النصوص المقدمة من لجنة الصياغة للقراءة الأولى </w:t>
            </w:r>
            <w:r w:rsidRPr="009E2C38">
              <w:t>(B9)</w:t>
            </w:r>
          </w:p>
        </w:tc>
        <w:tc>
          <w:tcPr>
            <w:tcW w:w="1163" w:type="pct"/>
          </w:tcPr>
          <w:p w14:paraId="70461E34" w14:textId="21547C9E" w:rsidR="009E2C38" w:rsidRPr="005362C1" w:rsidRDefault="009E2C38" w:rsidP="009E2C38">
            <w:pPr>
              <w:spacing w:before="60" w:after="60" w:line="320" w:lineRule="exact"/>
              <w:jc w:val="center"/>
              <w:rPr>
                <w:lang w:bidi="ar-EG"/>
              </w:rPr>
            </w:pPr>
            <w:r w:rsidRPr="00E4755D">
              <w:t>288</w:t>
            </w:r>
          </w:p>
        </w:tc>
      </w:tr>
      <w:tr w:rsidR="009E2C38" w:rsidRPr="00E11DBF" w14:paraId="41957D86" w14:textId="77777777" w:rsidTr="003D794C">
        <w:tc>
          <w:tcPr>
            <w:tcW w:w="317" w:type="pct"/>
          </w:tcPr>
          <w:p w14:paraId="537E0847" w14:textId="46E2E134" w:rsidR="009E2C38" w:rsidRPr="009E2C38" w:rsidRDefault="009E2C38" w:rsidP="009E2C38">
            <w:pPr>
              <w:tabs>
                <w:tab w:val="left" w:pos="110"/>
              </w:tabs>
              <w:spacing w:before="60" w:after="60" w:line="320" w:lineRule="exact"/>
              <w:jc w:val="left"/>
            </w:pPr>
            <w:r w:rsidRPr="009E2C38">
              <w:rPr>
                <w:bCs/>
                <w:szCs w:val="24"/>
              </w:rPr>
              <w:t>3</w:t>
            </w:r>
          </w:p>
        </w:tc>
        <w:tc>
          <w:tcPr>
            <w:tcW w:w="3520" w:type="pct"/>
          </w:tcPr>
          <w:p w14:paraId="25106ACE" w14:textId="785B8440" w:rsidR="009E2C38" w:rsidRPr="003C7A2D" w:rsidRDefault="009E2C38" w:rsidP="00BC6B88">
            <w:pPr>
              <w:spacing w:before="60" w:after="60" w:line="320" w:lineRule="exact"/>
              <w:jc w:val="left"/>
              <w:rPr>
                <w:lang w:bidi="ar-EG"/>
              </w:rPr>
            </w:pPr>
            <w:r w:rsidRPr="003C7A2D">
              <w:rPr>
                <w:rFonts w:hint="cs"/>
                <w:rtl/>
                <w:lang w:bidi="ar-EG"/>
              </w:rPr>
              <w:t xml:space="preserve">المجموعة </w:t>
            </w:r>
            <w:r>
              <w:rPr>
                <w:rFonts w:hint="cs"/>
                <w:rtl/>
                <w:lang w:bidi="ar-EG"/>
              </w:rPr>
              <w:t>التاسعة</w:t>
            </w:r>
            <w:r w:rsidRPr="003C7A2D">
              <w:rPr>
                <w:rFonts w:hint="cs"/>
                <w:rtl/>
                <w:lang w:bidi="ar-EG"/>
              </w:rPr>
              <w:t xml:space="preserve"> من النصوص المقدمة من لجنة الصياغة </w:t>
            </w:r>
            <w:r w:rsidRPr="003C7A2D">
              <w:rPr>
                <w:lang w:bidi="ar-EG"/>
              </w:rPr>
              <w:t>(</w:t>
            </w:r>
            <w:r>
              <w:rPr>
                <w:lang w:bidi="ar-EG"/>
              </w:rPr>
              <w:t>B9</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01DE209B" w14:textId="6CB77CD9" w:rsidR="009E2C38" w:rsidRPr="005362C1" w:rsidRDefault="009E2C38" w:rsidP="009E2C38">
            <w:pPr>
              <w:spacing w:before="60" w:after="60" w:line="320" w:lineRule="exact"/>
              <w:jc w:val="center"/>
              <w:rPr>
                <w:rtl/>
                <w:lang w:bidi="ar-EG"/>
              </w:rPr>
            </w:pPr>
            <w:r w:rsidRPr="00E4755D">
              <w:t>288</w:t>
            </w:r>
          </w:p>
        </w:tc>
      </w:tr>
      <w:tr w:rsidR="009E2C38" w:rsidRPr="00E11DBF" w14:paraId="6D335C4E" w14:textId="77777777" w:rsidTr="003D794C">
        <w:tc>
          <w:tcPr>
            <w:tcW w:w="317" w:type="pct"/>
          </w:tcPr>
          <w:p w14:paraId="1EFD65C3" w14:textId="08E652AC" w:rsidR="009E2C38" w:rsidRPr="009E2C38" w:rsidRDefault="009E2C38" w:rsidP="009E2C38">
            <w:pPr>
              <w:tabs>
                <w:tab w:val="left" w:pos="110"/>
              </w:tabs>
              <w:spacing w:before="60" w:after="60" w:line="320" w:lineRule="exact"/>
              <w:jc w:val="left"/>
              <w:rPr>
                <w:lang w:bidi="ar-EG"/>
              </w:rPr>
            </w:pPr>
            <w:r w:rsidRPr="009E2C38">
              <w:rPr>
                <w:szCs w:val="24"/>
              </w:rPr>
              <w:t>4</w:t>
            </w:r>
          </w:p>
        </w:tc>
        <w:tc>
          <w:tcPr>
            <w:tcW w:w="3520" w:type="pct"/>
          </w:tcPr>
          <w:p w14:paraId="7A35996B" w14:textId="555FBD1A" w:rsidR="009E2C38" w:rsidRPr="003C7A2D" w:rsidRDefault="009E2C38" w:rsidP="00BC6B88">
            <w:pPr>
              <w:spacing w:before="60" w:after="60" w:line="320" w:lineRule="exact"/>
              <w:jc w:val="left"/>
              <w:rPr>
                <w:lang w:bidi="ar-EG"/>
              </w:rPr>
            </w:pPr>
            <w:r w:rsidRPr="003C7A2D">
              <w:rPr>
                <w:rFonts w:hint="cs"/>
                <w:rtl/>
                <w:lang w:bidi="ar-EG"/>
              </w:rPr>
              <w:t xml:space="preserve">المجموعة </w:t>
            </w:r>
            <w:r>
              <w:rPr>
                <w:rFonts w:hint="cs"/>
                <w:rtl/>
                <w:lang w:bidi="ar-EG"/>
              </w:rPr>
              <w:t>العاشرة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B10</w:t>
            </w:r>
            <w:r w:rsidRPr="003C7A2D">
              <w:rPr>
                <w:lang w:bidi="ar-EG"/>
              </w:rPr>
              <w:t>)</w:t>
            </w:r>
          </w:p>
        </w:tc>
        <w:tc>
          <w:tcPr>
            <w:tcW w:w="1163" w:type="pct"/>
          </w:tcPr>
          <w:p w14:paraId="754B84D2" w14:textId="0E20AF93" w:rsidR="009E2C38" w:rsidRPr="005362C1" w:rsidRDefault="009E2C38" w:rsidP="009E2C38">
            <w:pPr>
              <w:spacing w:before="60" w:after="60" w:line="320" w:lineRule="exact"/>
              <w:jc w:val="center"/>
              <w:rPr>
                <w:lang w:bidi="ar-EG"/>
              </w:rPr>
            </w:pPr>
            <w:r w:rsidRPr="00E4755D">
              <w:t>289</w:t>
            </w:r>
          </w:p>
        </w:tc>
      </w:tr>
      <w:tr w:rsidR="009E2C38" w:rsidRPr="00E11DBF" w14:paraId="709395F4" w14:textId="77777777" w:rsidTr="003D794C">
        <w:tc>
          <w:tcPr>
            <w:tcW w:w="317" w:type="pct"/>
          </w:tcPr>
          <w:p w14:paraId="66690B74" w14:textId="06FE4E9B" w:rsidR="009E2C38" w:rsidRPr="009E2C38" w:rsidRDefault="009E2C38" w:rsidP="009E2C38">
            <w:pPr>
              <w:tabs>
                <w:tab w:val="left" w:pos="110"/>
              </w:tabs>
              <w:spacing w:before="60" w:after="60" w:line="320" w:lineRule="exact"/>
              <w:jc w:val="left"/>
              <w:rPr>
                <w:lang w:bidi="ar-EG"/>
              </w:rPr>
            </w:pPr>
            <w:r w:rsidRPr="009E2C38">
              <w:rPr>
                <w:szCs w:val="24"/>
              </w:rPr>
              <w:t>5</w:t>
            </w:r>
          </w:p>
        </w:tc>
        <w:tc>
          <w:tcPr>
            <w:tcW w:w="3520" w:type="pct"/>
          </w:tcPr>
          <w:p w14:paraId="66E9495D" w14:textId="26E52290" w:rsidR="009E2C38" w:rsidRPr="00EE10A8" w:rsidRDefault="009E2C38" w:rsidP="00BC6B88">
            <w:pPr>
              <w:spacing w:before="60" w:after="60" w:line="320" w:lineRule="exact"/>
              <w:jc w:val="left"/>
              <w:rPr>
                <w:rtl/>
                <w:lang w:val="fr-CH" w:bidi="ar-EG"/>
              </w:rPr>
            </w:pPr>
            <w:r w:rsidRPr="003C7A2D">
              <w:rPr>
                <w:rFonts w:hint="cs"/>
                <w:rtl/>
                <w:lang w:bidi="ar-EG"/>
              </w:rPr>
              <w:t xml:space="preserve">المجموعة </w:t>
            </w:r>
            <w:r>
              <w:rPr>
                <w:rFonts w:hint="cs"/>
                <w:rtl/>
                <w:lang w:bidi="ar-EG"/>
              </w:rPr>
              <w:t>العاشرة</w:t>
            </w:r>
            <w:r w:rsidRPr="003C7A2D">
              <w:rPr>
                <w:rFonts w:hint="cs"/>
                <w:rtl/>
                <w:lang w:bidi="ar-EG"/>
              </w:rPr>
              <w:t xml:space="preserve"> من النصوص المقدمة من لجنة الصياغة </w:t>
            </w:r>
            <w:r w:rsidRPr="003C7A2D">
              <w:rPr>
                <w:lang w:bidi="ar-EG"/>
              </w:rPr>
              <w:t>(</w:t>
            </w:r>
            <w:r>
              <w:rPr>
                <w:lang w:bidi="ar-EG"/>
              </w:rPr>
              <w:t>B10</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1EB06807" w14:textId="6AC58591" w:rsidR="009E2C38" w:rsidRPr="005362C1" w:rsidRDefault="009E2C38" w:rsidP="009E2C38">
            <w:pPr>
              <w:spacing w:before="60" w:after="60" w:line="320" w:lineRule="exact"/>
              <w:jc w:val="center"/>
              <w:rPr>
                <w:lang w:bidi="ar-EG"/>
              </w:rPr>
            </w:pPr>
            <w:r w:rsidRPr="00E4755D">
              <w:t>289</w:t>
            </w:r>
          </w:p>
        </w:tc>
      </w:tr>
      <w:tr w:rsidR="009E2C38" w:rsidRPr="00E11DBF" w14:paraId="307CD86A" w14:textId="77777777" w:rsidTr="003D794C">
        <w:tc>
          <w:tcPr>
            <w:tcW w:w="317" w:type="pct"/>
          </w:tcPr>
          <w:p w14:paraId="68ECA16E" w14:textId="651A33AC" w:rsidR="009E2C38" w:rsidRPr="009E2C38" w:rsidRDefault="009E2C38" w:rsidP="009E2C38">
            <w:pPr>
              <w:tabs>
                <w:tab w:val="left" w:pos="110"/>
              </w:tabs>
              <w:spacing w:before="60" w:after="60" w:line="320" w:lineRule="exact"/>
              <w:jc w:val="left"/>
              <w:rPr>
                <w:lang w:bidi="ar-EG"/>
              </w:rPr>
            </w:pPr>
            <w:r w:rsidRPr="009E2C38">
              <w:rPr>
                <w:lang w:bidi="ar-EG"/>
              </w:rPr>
              <w:t>6</w:t>
            </w:r>
          </w:p>
        </w:tc>
        <w:tc>
          <w:tcPr>
            <w:tcW w:w="3520" w:type="pct"/>
          </w:tcPr>
          <w:p w14:paraId="58F9F976" w14:textId="28A618A3" w:rsidR="009E2C38" w:rsidRPr="00E11DBF" w:rsidRDefault="009E2C38" w:rsidP="00BC6B88">
            <w:pPr>
              <w:spacing w:before="60" w:after="60" w:line="320" w:lineRule="exact"/>
              <w:jc w:val="left"/>
            </w:pPr>
            <w:r w:rsidRPr="009E2C38">
              <w:rPr>
                <w:rtl/>
                <w:lang w:bidi="ar-EG"/>
              </w:rPr>
              <w:t>الموافقة على مح</w:t>
            </w:r>
            <w:r>
              <w:rPr>
                <w:rFonts w:hint="cs"/>
                <w:rtl/>
                <w:lang w:bidi="ar-EG"/>
              </w:rPr>
              <w:t>اضر الجلسات العامة الأولى والثانية والثالثة</w:t>
            </w:r>
          </w:p>
        </w:tc>
        <w:tc>
          <w:tcPr>
            <w:tcW w:w="1163" w:type="pct"/>
          </w:tcPr>
          <w:p w14:paraId="08E4116B" w14:textId="285A3B99" w:rsidR="009E2C38" w:rsidRPr="005362C1" w:rsidRDefault="009E2C38" w:rsidP="009E2C38">
            <w:pPr>
              <w:spacing w:before="60" w:after="60" w:line="320" w:lineRule="exact"/>
              <w:jc w:val="center"/>
              <w:rPr>
                <w:rtl/>
                <w:lang w:bidi="ar-EG"/>
              </w:rPr>
            </w:pPr>
            <w:r w:rsidRPr="00E4755D">
              <w:t>236</w:t>
            </w:r>
            <w:r>
              <w:rPr>
                <w:rFonts w:hint="cs"/>
                <w:rtl/>
              </w:rPr>
              <w:t xml:space="preserve"> و</w:t>
            </w:r>
            <w:r>
              <w:t>258</w:t>
            </w:r>
            <w:r>
              <w:rPr>
                <w:rFonts w:hint="cs"/>
                <w:rtl/>
                <w:lang w:bidi="ar-EG"/>
              </w:rPr>
              <w:t xml:space="preserve"> و264</w:t>
            </w:r>
          </w:p>
        </w:tc>
      </w:tr>
      <w:tr w:rsidR="009E2C38" w:rsidRPr="00E11DBF" w14:paraId="4DD37DF7" w14:textId="77777777" w:rsidTr="003D794C">
        <w:tc>
          <w:tcPr>
            <w:tcW w:w="317" w:type="pct"/>
          </w:tcPr>
          <w:p w14:paraId="40872A3B" w14:textId="393D437F" w:rsidR="009E2C38" w:rsidRPr="009E2C38" w:rsidRDefault="009E2C38" w:rsidP="009E2C38">
            <w:pPr>
              <w:tabs>
                <w:tab w:val="left" w:pos="110"/>
              </w:tabs>
              <w:spacing w:before="60" w:after="60" w:line="320" w:lineRule="exact"/>
              <w:jc w:val="left"/>
              <w:rPr>
                <w:lang w:bidi="ar-EG"/>
              </w:rPr>
            </w:pPr>
            <w:r w:rsidRPr="009E2C38">
              <w:rPr>
                <w:bCs/>
                <w:szCs w:val="24"/>
              </w:rPr>
              <w:t>7</w:t>
            </w:r>
          </w:p>
        </w:tc>
        <w:tc>
          <w:tcPr>
            <w:tcW w:w="3520" w:type="pct"/>
          </w:tcPr>
          <w:p w14:paraId="1C6BFD77" w14:textId="3934C449" w:rsidR="009E2C38" w:rsidRDefault="00D87196" w:rsidP="00BC6B88">
            <w:pPr>
              <w:spacing w:before="60" w:after="60" w:line="320" w:lineRule="exact"/>
              <w:jc w:val="left"/>
              <w:rPr>
                <w:rtl/>
                <w:lang w:bidi="ar-EG"/>
              </w:rPr>
            </w:pPr>
            <w:r w:rsidRPr="00B72C4B">
              <w:rPr>
                <w:rtl/>
              </w:rPr>
              <w:t xml:space="preserve">بيان </w:t>
            </w:r>
            <w:r w:rsidRPr="00B72C4B">
              <w:rPr>
                <w:rFonts w:hint="cs"/>
                <w:rtl/>
              </w:rPr>
              <w:t>أدلت به</w:t>
            </w:r>
            <w:r w:rsidRPr="00B72C4B">
              <w:rPr>
                <w:rtl/>
              </w:rPr>
              <w:t xml:space="preserve"> </w:t>
            </w:r>
            <w:r w:rsidRPr="00B72C4B">
              <w:rPr>
                <w:rFonts w:hint="cs"/>
                <w:rtl/>
              </w:rPr>
              <w:t xml:space="preserve">السيدة </w:t>
            </w:r>
            <w:proofErr w:type="spellStart"/>
            <w:r w:rsidRPr="00B72C4B">
              <w:rPr>
                <w:rFonts w:hint="cs"/>
                <w:rtl/>
              </w:rPr>
              <w:t>آرتي</w:t>
            </w:r>
            <w:proofErr w:type="spellEnd"/>
            <w:r w:rsidRPr="00B72C4B">
              <w:rPr>
                <w:rFonts w:hint="cs"/>
                <w:rtl/>
              </w:rPr>
              <w:t xml:space="preserve"> هولا-</w:t>
            </w:r>
            <w:proofErr w:type="spellStart"/>
            <w:r w:rsidRPr="00B72C4B">
              <w:rPr>
                <w:rFonts w:hint="cs"/>
                <w:rtl/>
              </w:rPr>
              <w:t>مايني</w:t>
            </w:r>
            <w:proofErr w:type="spellEnd"/>
            <w:r w:rsidRPr="00B72C4B">
              <w:rPr>
                <w:rtl/>
              </w:rPr>
              <w:t xml:space="preserve">، </w:t>
            </w:r>
            <w:r w:rsidRPr="00B72C4B">
              <w:rPr>
                <w:rFonts w:hint="cs"/>
                <w:rtl/>
              </w:rPr>
              <w:t xml:space="preserve">مديرة </w:t>
            </w:r>
            <w:r w:rsidRPr="00B72C4B">
              <w:rPr>
                <w:rtl/>
              </w:rPr>
              <w:t xml:space="preserve">مكتب الأمم المتحدة لشؤون الفضاء </w:t>
            </w:r>
            <w:r w:rsidRPr="00B72C4B">
              <w:rPr>
                <w:rFonts w:hint="cs"/>
                <w:rtl/>
              </w:rPr>
              <w:t>الخارجي</w:t>
            </w:r>
            <w:r w:rsidR="00CF2C14">
              <w:rPr>
                <w:rFonts w:hint="cs"/>
                <w:rtl/>
              </w:rPr>
              <w:t xml:space="preserve"> </w:t>
            </w:r>
            <w:r w:rsidRPr="00B72C4B">
              <w:t>(UNOOSA)</w:t>
            </w:r>
          </w:p>
        </w:tc>
        <w:tc>
          <w:tcPr>
            <w:tcW w:w="1163" w:type="pct"/>
          </w:tcPr>
          <w:p w14:paraId="75E78483" w14:textId="0F239273" w:rsidR="009E2C38" w:rsidRPr="005362C1" w:rsidRDefault="009E2C38" w:rsidP="009E2C38">
            <w:pPr>
              <w:spacing w:before="60" w:after="60" w:line="320" w:lineRule="exact"/>
              <w:jc w:val="center"/>
              <w:rPr>
                <w:lang w:bidi="ar-EG"/>
              </w:rPr>
            </w:pPr>
            <w:r w:rsidRPr="00E4755D">
              <w:t>–</w:t>
            </w:r>
          </w:p>
        </w:tc>
      </w:tr>
      <w:tr w:rsidR="009E2C38" w:rsidRPr="00E11DBF" w14:paraId="39B70F4B" w14:textId="77777777" w:rsidTr="003D794C">
        <w:tc>
          <w:tcPr>
            <w:tcW w:w="317" w:type="pct"/>
          </w:tcPr>
          <w:p w14:paraId="4594479E" w14:textId="7E533C32" w:rsidR="009E2C38" w:rsidRPr="009E2C38" w:rsidRDefault="009E2C38" w:rsidP="009E2C38">
            <w:pPr>
              <w:tabs>
                <w:tab w:val="left" w:pos="110"/>
              </w:tabs>
              <w:spacing w:before="60" w:after="60" w:line="320" w:lineRule="exact"/>
              <w:jc w:val="left"/>
              <w:rPr>
                <w:lang w:bidi="ar-EG"/>
              </w:rPr>
            </w:pPr>
            <w:r w:rsidRPr="009E2C38">
              <w:rPr>
                <w:rFonts w:hint="cs"/>
                <w:b/>
                <w:rtl/>
              </w:rPr>
              <w:t>8</w:t>
            </w:r>
          </w:p>
        </w:tc>
        <w:tc>
          <w:tcPr>
            <w:tcW w:w="3520" w:type="pct"/>
          </w:tcPr>
          <w:p w14:paraId="648C5EE6" w14:textId="5DC70486" w:rsidR="009E2C38" w:rsidRPr="00EB0B39" w:rsidRDefault="00D87196" w:rsidP="00BC6B88">
            <w:pPr>
              <w:spacing w:before="60" w:after="60" w:line="320" w:lineRule="exact"/>
              <w:jc w:val="left"/>
              <w:rPr>
                <w:rtl/>
                <w:lang w:bidi="ar-SY"/>
              </w:rPr>
            </w:pPr>
            <w:r>
              <w:rPr>
                <w:rFonts w:hint="cs"/>
                <w:rtl/>
              </w:rPr>
              <w:t>اليوم الوطني للإمارات العربية المتحدة</w:t>
            </w:r>
          </w:p>
        </w:tc>
        <w:tc>
          <w:tcPr>
            <w:tcW w:w="1163" w:type="pct"/>
          </w:tcPr>
          <w:p w14:paraId="782189F9" w14:textId="78451A02" w:rsidR="009E2C38" w:rsidRPr="005362C1" w:rsidRDefault="009E2C38" w:rsidP="009E2C38">
            <w:pPr>
              <w:spacing w:before="60" w:after="60" w:line="320" w:lineRule="exact"/>
              <w:jc w:val="center"/>
              <w:rPr>
                <w:lang w:bidi="ar-EG"/>
              </w:rPr>
            </w:pPr>
            <w:r w:rsidRPr="00E4755D">
              <w:t>–</w:t>
            </w:r>
          </w:p>
        </w:tc>
      </w:tr>
    </w:tbl>
    <w:p w14:paraId="46A2584D" w14:textId="77777777" w:rsidR="00D87196" w:rsidRPr="00E002EB" w:rsidRDefault="00D87196" w:rsidP="00D87196">
      <w:pPr>
        <w:tabs>
          <w:tab w:val="clear" w:pos="1134"/>
          <w:tab w:val="clear" w:pos="1871"/>
          <w:tab w:val="clear" w:pos="2268"/>
        </w:tabs>
        <w:bidi w:val="0"/>
        <w:spacing w:before="0" w:line="240" w:lineRule="auto"/>
        <w:jc w:val="left"/>
        <w:rPr>
          <w:rtl/>
          <w:lang w:val="en-GB" w:bidi="ar-EG"/>
        </w:rPr>
      </w:pPr>
      <w:r w:rsidRPr="00E002EB">
        <w:rPr>
          <w:rtl/>
          <w:lang w:val="en-GB" w:bidi="ar-EG"/>
        </w:rPr>
        <w:br w:type="page"/>
      </w:r>
    </w:p>
    <w:p w14:paraId="17BB0BE7" w14:textId="73E1A7D9" w:rsidR="00134845" w:rsidRDefault="00134845" w:rsidP="00134845">
      <w:pPr>
        <w:pStyle w:val="Heading1"/>
        <w:rPr>
          <w:rtl/>
        </w:rPr>
      </w:pPr>
      <w:r w:rsidRPr="003856F7">
        <w:rPr>
          <w:rFonts w:hint="cs"/>
          <w:rtl/>
        </w:rPr>
        <w:lastRenderedPageBreak/>
        <w:t>1</w:t>
      </w:r>
      <w:r w:rsidRPr="003856F7">
        <w:rPr>
          <w:rtl/>
        </w:rPr>
        <w:tab/>
      </w:r>
      <w:r w:rsidR="00E746D4" w:rsidRPr="0098224E">
        <w:rPr>
          <w:rFonts w:hint="cs"/>
          <w:rtl/>
        </w:rPr>
        <w:t>تقارير</w:t>
      </w:r>
      <w:r w:rsidR="00E746D4" w:rsidRPr="003856F7">
        <w:rPr>
          <w:rFonts w:hint="cs"/>
          <w:rtl/>
        </w:rPr>
        <w:t xml:space="preserve"> شفوية مقدمة</w:t>
      </w:r>
      <w:r w:rsidRPr="003856F7">
        <w:rPr>
          <w:rtl/>
        </w:rPr>
        <w:t xml:space="preserve"> من رؤساء اللجان</w:t>
      </w:r>
    </w:p>
    <w:p w14:paraId="62A31D3E" w14:textId="0DC73AFD" w:rsidR="00134845" w:rsidRDefault="00134845" w:rsidP="00E746D4">
      <w:pPr>
        <w:rPr>
          <w:rtl/>
        </w:rPr>
      </w:pPr>
      <w:r>
        <w:rPr>
          <w:rFonts w:hint="cs"/>
          <w:rtl/>
          <w:lang w:bidi="ar-EG"/>
        </w:rPr>
        <w:t>1.1</w:t>
      </w:r>
      <w:r>
        <w:rPr>
          <w:rtl/>
          <w:lang w:bidi="ar-EG"/>
        </w:rPr>
        <w:tab/>
      </w:r>
      <w:r w:rsidR="00E746D4" w:rsidRPr="00E746D4">
        <w:rPr>
          <w:rtl/>
        </w:rPr>
        <w:t xml:space="preserve">أفادت </w:t>
      </w:r>
      <w:r w:rsidR="00E746D4" w:rsidRPr="00E746D4">
        <w:rPr>
          <w:b/>
          <w:bCs/>
          <w:rtl/>
        </w:rPr>
        <w:t xml:space="preserve">رئيسة اللجنة </w:t>
      </w:r>
      <w:r w:rsidR="00E746D4" w:rsidRPr="00E746D4">
        <w:rPr>
          <w:b/>
          <w:bCs/>
          <w:cs/>
        </w:rPr>
        <w:t>‎</w:t>
      </w:r>
      <w:r w:rsidR="00E746D4" w:rsidRPr="00E746D4">
        <w:rPr>
          <w:b/>
          <w:bCs/>
          <w:lang w:bidi="ar-EG"/>
        </w:rPr>
        <w:t>2</w:t>
      </w:r>
      <w:r w:rsidR="00E746D4" w:rsidRPr="00E746D4">
        <w:rPr>
          <w:rtl/>
        </w:rPr>
        <w:t xml:space="preserve"> ‏بأنه تم إحراز تقدم في </w:t>
      </w:r>
      <w:r w:rsidR="00E746D4" w:rsidRPr="00E746D4">
        <w:rPr>
          <w:rFonts w:hint="cs"/>
          <w:rtl/>
        </w:rPr>
        <w:t>عمل</w:t>
      </w:r>
      <w:r w:rsidR="00E746D4" w:rsidRPr="00E746D4">
        <w:rPr>
          <w:rtl/>
        </w:rPr>
        <w:t xml:space="preserve"> لجنتها التي تنتظر </w:t>
      </w:r>
      <w:r w:rsidR="00E746D4" w:rsidRPr="00E746D4">
        <w:rPr>
          <w:cs/>
        </w:rPr>
        <w:t>‎</w:t>
      </w:r>
      <w:r w:rsidR="00E746D4" w:rsidRPr="00E746D4">
        <w:rPr>
          <w:lang w:bidi="ar-EG"/>
        </w:rPr>
        <w:t>25</w:t>
      </w:r>
      <w:r w:rsidR="00E746D4" w:rsidRPr="00E746D4">
        <w:rPr>
          <w:rtl/>
        </w:rPr>
        <w:t xml:space="preserve"> ‏</w:t>
      </w:r>
      <w:r w:rsidR="00E746D4" w:rsidRPr="00E746D4">
        <w:rPr>
          <w:rFonts w:hint="cs"/>
          <w:rtl/>
        </w:rPr>
        <w:t>ورقة</w:t>
      </w:r>
      <w:r w:rsidR="00E746D4" w:rsidRPr="00E746D4">
        <w:rPr>
          <w:rtl/>
        </w:rPr>
        <w:t xml:space="preserve"> أخرى من أوراق الاعتماد. وس</w:t>
      </w:r>
      <w:r w:rsidR="00E746D4" w:rsidRPr="00E746D4">
        <w:rPr>
          <w:rFonts w:hint="cs"/>
          <w:rtl/>
        </w:rPr>
        <w:t>ت</w:t>
      </w:r>
      <w:r w:rsidR="00E746D4" w:rsidRPr="00E746D4">
        <w:rPr>
          <w:rtl/>
        </w:rPr>
        <w:t>عقد اجتماعه</w:t>
      </w:r>
      <w:r w:rsidR="00E746D4" w:rsidRPr="00E746D4">
        <w:rPr>
          <w:rFonts w:hint="cs"/>
          <w:rtl/>
        </w:rPr>
        <w:t>ا</w:t>
      </w:r>
      <w:r w:rsidR="00E746D4" w:rsidRPr="00E746D4">
        <w:rPr>
          <w:rtl/>
        </w:rPr>
        <w:t xml:space="preserve"> الأخير في </w:t>
      </w:r>
      <w:r w:rsidR="00E746D4" w:rsidRPr="00E746D4">
        <w:rPr>
          <w:cs/>
        </w:rPr>
        <w:t>‎</w:t>
      </w:r>
      <w:r w:rsidR="00E746D4" w:rsidRPr="00E746D4">
        <w:rPr>
          <w:lang w:bidi="ar-EG"/>
        </w:rPr>
        <w:t>5</w:t>
      </w:r>
      <w:r w:rsidR="00E746D4" w:rsidRPr="00E746D4">
        <w:rPr>
          <w:rtl/>
        </w:rPr>
        <w:t xml:space="preserve"> ‏ديسمبر </w:t>
      </w:r>
      <w:r w:rsidR="00E746D4" w:rsidRPr="00E746D4">
        <w:rPr>
          <w:cs/>
        </w:rPr>
        <w:t>‎</w:t>
      </w:r>
      <w:r w:rsidR="00E746D4" w:rsidRPr="00E746D4">
        <w:rPr>
          <w:lang w:bidi="ar-EG"/>
        </w:rPr>
        <w:t>2023</w:t>
      </w:r>
      <w:r w:rsidR="00E746D4" w:rsidRPr="00E746D4">
        <w:rPr>
          <w:rtl/>
        </w:rPr>
        <w:t xml:space="preserve"> ‏وس</w:t>
      </w:r>
      <w:r w:rsidR="00E746D4" w:rsidRPr="00E746D4">
        <w:rPr>
          <w:rFonts w:hint="cs"/>
          <w:rtl/>
        </w:rPr>
        <w:t>ت</w:t>
      </w:r>
      <w:r w:rsidR="00E746D4" w:rsidRPr="00E746D4">
        <w:rPr>
          <w:rtl/>
        </w:rPr>
        <w:t>قدم تقريره</w:t>
      </w:r>
      <w:r w:rsidR="00E746D4" w:rsidRPr="00E746D4">
        <w:rPr>
          <w:rFonts w:hint="cs"/>
          <w:rtl/>
        </w:rPr>
        <w:t>ا</w:t>
      </w:r>
      <w:r w:rsidR="00E746D4" w:rsidRPr="00E746D4">
        <w:rPr>
          <w:rtl/>
        </w:rPr>
        <w:t xml:space="preserve"> للموافقة عليه في اليوم التالي. واسترعت الانتباه إلى الوثيقة</w:t>
      </w:r>
      <w:r w:rsidR="00BC6B88">
        <w:rPr>
          <w:rFonts w:hint="cs"/>
          <w:rtl/>
        </w:rPr>
        <w:t xml:space="preserve"> </w:t>
      </w:r>
      <w:r w:rsidR="00E746D4" w:rsidRPr="00E746D4">
        <w:rPr>
          <w:cs/>
        </w:rPr>
        <w:t>‎</w:t>
      </w:r>
      <w:r w:rsidR="00E746D4" w:rsidRPr="00E746D4">
        <w:rPr>
          <w:lang w:bidi="ar-EG"/>
        </w:rPr>
        <w:t>204(Rev.4)</w:t>
      </w:r>
      <w:r w:rsidR="00E746D4" w:rsidRPr="00E746D4">
        <w:rPr>
          <w:rtl/>
        </w:rPr>
        <w:t xml:space="preserve"> ‏بشأن فقدان الحق في التصويت، وأشارت إلى أن </w:t>
      </w:r>
      <w:r w:rsidR="00E746D4" w:rsidRPr="00E746D4">
        <w:rPr>
          <w:cs/>
        </w:rPr>
        <w:t>‎</w:t>
      </w:r>
      <w:r w:rsidR="00E746D4" w:rsidRPr="00E746D4">
        <w:rPr>
          <w:lang w:bidi="ar-EG"/>
        </w:rPr>
        <w:t>12</w:t>
      </w:r>
      <w:r w:rsidR="00E746D4" w:rsidRPr="00E746D4">
        <w:rPr>
          <w:rtl/>
        </w:rPr>
        <w:t xml:space="preserve"> ‏دولة عضوا</w:t>
      </w:r>
      <w:r w:rsidR="00E746D4" w:rsidRPr="00E746D4">
        <w:rPr>
          <w:rFonts w:hint="cs"/>
          <w:rtl/>
        </w:rPr>
        <w:t>ً</w:t>
      </w:r>
      <w:r w:rsidR="00E746D4" w:rsidRPr="00E746D4">
        <w:rPr>
          <w:rtl/>
        </w:rPr>
        <w:t xml:space="preserve"> لا يحق لها التصويت</w:t>
      </w:r>
      <w:r w:rsidR="00E746D4" w:rsidRPr="00E746D4">
        <w:rPr>
          <w:rFonts w:hint="cs"/>
          <w:rtl/>
        </w:rPr>
        <w:t xml:space="preserve"> حالياً</w:t>
      </w:r>
    </w:p>
    <w:p w14:paraId="1DE7D0B3" w14:textId="21589A59" w:rsidR="00134845" w:rsidRDefault="00134845" w:rsidP="00134845">
      <w:pPr>
        <w:rPr>
          <w:rtl/>
          <w:lang w:bidi="ar-EG"/>
        </w:rPr>
      </w:pPr>
      <w:r>
        <w:rPr>
          <w:rFonts w:hint="cs"/>
          <w:rtl/>
          <w:lang w:bidi="ar-EG"/>
        </w:rPr>
        <w:t>2.1</w:t>
      </w:r>
      <w:r>
        <w:rPr>
          <w:rtl/>
          <w:lang w:bidi="ar-EG"/>
        </w:rPr>
        <w:tab/>
      </w:r>
      <w:r w:rsidRPr="00134845">
        <w:rPr>
          <w:rtl/>
        </w:rPr>
        <w:t>و</w:t>
      </w:r>
      <w:r w:rsidRPr="00134845">
        <w:rPr>
          <w:b/>
          <w:bCs/>
          <w:rtl/>
        </w:rPr>
        <w:t>أ</w:t>
      </w:r>
      <w:r w:rsidRPr="00134845">
        <w:rPr>
          <w:rFonts w:hint="cs"/>
          <w:b/>
          <w:bCs/>
          <w:rtl/>
        </w:rPr>
        <w:t>ُ</w:t>
      </w:r>
      <w:r w:rsidRPr="00134845">
        <w:rPr>
          <w:b/>
          <w:bCs/>
          <w:rtl/>
        </w:rPr>
        <w:t xml:space="preserve">حيط علماً </w:t>
      </w:r>
      <w:r w:rsidR="00E746D4">
        <w:rPr>
          <w:rFonts w:hint="cs"/>
          <w:rtl/>
        </w:rPr>
        <w:t xml:space="preserve">بالتقرير الشفوي </w:t>
      </w:r>
      <w:r w:rsidR="00AD0CB1" w:rsidRPr="00E746D4">
        <w:rPr>
          <w:rtl/>
        </w:rPr>
        <w:t>الذي قدم</w:t>
      </w:r>
      <w:r w:rsidR="00AD0CB1" w:rsidRPr="00E746D4">
        <w:rPr>
          <w:rFonts w:hint="cs"/>
          <w:rtl/>
        </w:rPr>
        <w:t>ت</w:t>
      </w:r>
      <w:r w:rsidR="00AD0CB1" w:rsidRPr="00E746D4">
        <w:rPr>
          <w:rtl/>
        </w:rPr>
        <w:t xml:space="preserve">ه </w:t>
      </w:r>
      <w:r w:rsidRPr="00134845">
        <w:rPr>
          <w:rtl/>
        </w:rPr>
        <w:t>رئيس</w:t>
      </w:r>
      <w:r w:rsidR="00E746D4">
        <w:rPr>
          <w:rFonts w:hint="cs"/>
          <w:rtl/>
        </w:rPr>
        <w:t>ة</w:t>
      </w:r>
      <w:r w:rsidRPr="00134845">
        <w:rPr>
          <w:rtl/>
        </w:rPr>
        <w:t xml:space="preserve"> اللجنة </w:t>
      </w:r>
      <w:r w:rsidRPr="00134845">
        <w:rPr>
          <w:lang w:bidi="ar-EG"/>
        </w:rPr>
        <w:t>2</w:t>
      </w:r>
      <w:r w:rsidRPr="00134845">
        <w:rPr>
          <w:rFonts w:hint="cs"/>
          <w:rtl/>
          <w:lang w:bidi="ar-EG"/>
        </w:rPr>
        <w:t>.</w:t>
      </w:r>
    </w:p>
    <w:p w14:paraId="5DB8E12B" w14:textId="6D8C1B86" w:rsidR="00E746D4" w:rsidRPr="00E746D4" w:rsidRDefault="00134845" w:rsidP="00E746D4">
      <w:pPr>
        <w:rPr>
          <w:rtl/>
        </w:rPr>
      </w:pPr>
      <w:r>
        <w:rPr>
          <w:rFonts w:hint="cs"/>
          <w:rtl/>
          <w:lang w:bidi="ar-EG"/>
        </w:rPr>
        <w:t>3.1</w:t>
      </w:r>
      <w:r>
        <w:rPr>
          <w:rtl/>
          <w:lang w:bidi="ar-EG"/>
        </w:rPr>
        <w:tab/>
      </w:r>
      <w:r w:rsidR="00E746D4" w:rsidRPr="00E746D4">
        <w:rPr>
          <w:rtl/>
        </w:rPr>
        <w:t xml:space="preserve">أفادت </w:t>
      </w:r>
      <w:r w:rsidR="00E746D4" w:rsidRPr="00E746D4">
        <w:rPr>
          <w:b/>
          <w:bCs/>
          <w:rtl/>
        </w:rPr>
        <w:t>رئيسة اللجنة 3</w:t>
      </w:r>
      <w:r w:rsidR="00E746D4" w:rsidRPr="00E746D4">
        <w:rPr>
          <w:rtl/>
        </w:rPr>
        <w:t xml:space="preserve"> بأن لجنتها عقدت اجتماعها الثاني، حيث نظرت في البيان المالي المحدث للمؤتمر </w:t>
      </w:r>
      <w:r w:rsidR="00E746D4" w:rsidRPr="00026328">
        <w:rPr>
          <w:rtl/>
        </w:rPr>
        <w:t>حتى 27 نوفمبر 2023</w:t>
      </w:r>
      <w:r w:rsidR="00E746D4" w:rsidRPr="00E746D4">
        <w:rPr>
          <w:rtl/>
        </w:rPr>
        <w:t xml:space="preserve"> (الوثيقة 270)، وتقرير اجتماعه</w:t>
      </w:r>
      <w:r w:rsidR="00E746D4" w:rsidRPr="00E746D4">
        <w:rPr>
          <w:rFonts w:hint="cs"/>
          <w:rtl/>
        </w:rPr>
        <w:t>ا</w:t>
      </w:r>
      <w:r w:rsidR="00E746D4" w:rsidRPr="00E746D4">
        <w:rPr>
          <w:rtl/>
        </w:rPr>
        <w:t xml:space="preserve"> الأول</w:t>
      </w:r>
      <w:r w:rsidR="00E746D4" w:rsidRPr="00E746D4">
        <w:rPr>
          <w:rFonts w:hint="cs"/>
          <w:rtl/>
        </w:rPr>
        <w:t>. و</w:t>
      </w:r>
      <w:r w:rsidR="00E746D4" w:rsidRPr="00E746D4">
        <w:rPr>
          <w:rtl/>
        </w:rPr>
        <w:t xml:space="preserve">كان من المتوقع أن تظل نفقات المؤتمر </w:t>
      </w:r>
      <w:r w:rsidR="00E746D4" w:rsidRPr="00E746D4">
        <w:rPr>
          <w:cs/>
        </w:rPr>
        <w:t>‎</w:t>
      </w:r>
      <w:r w:rsidR="00E746D4" w:rsidRPr="00E746D4">
        <w:rPr>
          <w:lang w:bidi="ar-EG"/>
        </w:rPr>
        <w:t>WRC-23</w:t>
      </w:r>
      <w:r w:rsidR="00E746D4" w:rsidRPr="00E746D4">
        <w:rPr>
          <w:rtl/>
        </w:rPr>
        <w:t xml:space="preserve"> ‏في حدود الميزانية، مع إمكانية تحقيق رصيد إيجابي نهائي بسبب الوفورات في بعض النفقات، ولا سيما </w:t>
      </w:r>
      <w:r w:rsidR="00E746D4" w:rsidRPr="00E746D4">
        <w:rPr>
          <w:rFonts w:hint="cs"/>
          <w:rtl/>
        </w:rPr>
        <w:t xml:space="preserve">في </w:t>
      </w:r>
      <w:r w:rsidR="00E746D4" w:rsidRPr="00E746D4">
        <w:rPr>
          <w:rtl/>
        </w:rPr>
        <w:t xml:space="preserve">تكاليف الموظفين. ومن المقرر أن تعقد اللجنة اجتماعها </w:t>
      </w:r>
      <w:r w:rsidR="00E746D4" w:rsidRPr="00E746D4">
        <w:rPr>
          <w:rFonts w:hint="cs"/>
          <w:rtl/>
        </w:rPr>
        <w:t>الأخير</w:t>
      </w:r>
      <w:r w:rsidR="00E746D4" w:rsidRPr="00E746D4">
        <w:rPr>
          <w:rtl/>
        </w:rPr>
        <w:t xml:space="preserve"> في الأسبوع الأخير من المؤتمر</w:t>
      </w:r>
      <w:r w:rsidR="00E746D4" w:rsidRPr="00E746D4">
        <w:rPr>
          <w:cs/>
        </w:rPr>
        <w:t>‎</w:t>
      </w:r>
      <w:r w:rsidR="00E746D4" w:rsidRPr="00E746D4">
        <w:rPr>
          <w:rFonts w:hint="cs"/>
          <w:rtl/>
        </w:rPr>
        <w:t>.</w:t>
      </w:r>
    </w:p>
    <w:p w14:paraId="2E581761" w14:textId="334E5BC9" w:rsidR="00134845" w:rsidRPr="00E746D4" w:rsidRDefault="00134845" w:rsidP="00E746D4">
      <w:pPr>
        <w:rPr>
          <w:rtl/>
          <w:lang w:bidi="ar-EG"/>
        </w:rPr>
      </w:pPr>
      <w:r>
        <w:rPr>
          <w:rFonts w:hint="cs"/>
          <w:rtl/>
          <w:lang w:bidi="ar-EG"/>
        </w:rPr>
        <w:t>4.1</w:t>
      </w:r>
      <w:r>
        <w:rPr>
          <w:rtl/>
          <w:lang w:bidi="ar-EG"/>
        </w:rPr>
        <w:tab/>
      </w:r>
      <w:r w:rsidR="00E746D4" w:rsidRPr="00E746D4">
        <w:rPr>
          <w:rtl/>
        </w:rPr>
        <w:t>و</w:t>
      </w:r>
      <w:r w:rsidR="00E746D4" w:rsidRPr="00E746D4">
        <w:rPr>
          <w:b/>
          <w:bCs/>
          <w:rtl/>
        </w:rPr>
        <w:t xml:space="preserve">أُحيط علماً </w:t>
      </w:r>
      <w:r w:rsidR="00E746D4" w:rsidRPr="00E746D4">
        <w:rPr>
          <w:rtl/>
        </w:rPr>
        <w:t>بالتقرير الشف</w:t>
      </w:r>
      <w:r w:rsidR="00E746D4" w:rsidRPr="00E746D4">
        <w:rPr>
          <w:rFonts w:hint="cs"/>
          <w:rtl/>
        </w:rPr>
        <w:t>و</w:t>
      </w:r>
      <w:r w:rsidR="00E746D4" w:rsidRPr="00E746D4">
        <w:rPr>
          <w:rtl/>
        </w:rPr>
        <w:t>ي الذي قدم</w:t>
      </w:r>
      <w:r w:rsidR="00E746D4" w:rsidRPr="00E746D4">
        <w:rPr>
          <w:rFonts w:hint="cs"/>
          <w:rtl/>
        </w:rPr>
        <w:t>ت</w:t>
      </w:r>
      <w:r w:rsidR="00E746D4" w:rsidRPr="00E746D4">
        <w:rPr>
          <w:rtl/>
        </w:rPr>
        <w:t>ه رئيس</w:t>
      </w:r>
      <w:r w:rsidR="00E746D4" w:rsidRPr="00E746D4">
        <w:rPr>
          <w:rFonts w:hint="cs"/>
          <w:rtl/>
        </w:rPr>
        <w:t>ة</w:t>
      </w:r>
      <w:r w:rsidR="00E746D4" w:rsidRPr="00E746D4">
        <w:rPr>
          <w:rtl/>
        </w:rPr>
        <w:t xml:space="preserve"> اللجنة </w:t>
      </w:r>
      <w:r w:rsidR="00E746D4" w:rsidRPr="00E746D4">
        <w:rPr>
          <w:rFonts w:hint="cs"/>
          <w:rtl/>
        </w:rPr>
        <w:t>3</w:t>
      </w:r>
      <w:r w:rsidR="00E746D4" w:rsidRPr="00E746D4">
        <w:t>.</w:t>
      </w:r>
    </w:p>
    <w:p w14:paraId="1B67F0EC" w14:textId="1E6DC1F9" w:rsidR="004E7249" w:rsidRPr="004E7249" w:rsidRDefault="00134845" w:rsidP="004E7249">
      <w:pPr>
        <w:rPr>
          <w:rtl/>
        </w:rPr>
      </w:pPr>
      <w:r>
        <w:rPr>
          <w:rFonts w:hint="cs"/>
          <w:rtl/>
          <w:lang w:bidi="ar-EG"/>
        </w:rPr>
        <w:t>5.1</w:t>
      </w:r>
      <w:r>
        <w:rPr>
          <w:rtl/>
          <w:lang w:bidi="ar-EG"/>
        </w:rPr>
        <w:tab/>
      </w:r>
      <w:r w:rsidR="004E7249" w:rsidRPr="004E7249">
        <w:rPr>
          <w:rtl/>
        </w:rPr>
        <w:t xml:space="preserve">قال </w:t>
      </w:r>
      <w:r w:rsidR="004E7249" w:rsidRPr="004E7249">
        <w:rPr>
          <w:b/>
          <w:bCs/>
          <w:rtl/>
        </w:rPr>
        <w:t xml:space="preserve">رئيس اللجنة </w:t>
      </w:r>
      <w:r w:rsidR="004E7249" w:rsidRPr="004E7249">
        <w:rPr>
          <w:b/>
          <w:bCs/>
          <w:cs/>
        </w:rPr>
        <w:t>‎</w:t>
      </w:r>
      <w:r w:rsidR="004E7249" w:rsidRPr="004E7249">
        <w:rPr>
          <w:b/>
          <w:bCs/>
          <w:lang w:bidi="ar-EG"/>
        </w:rPr>
        <w:t>4</w:t>
      </w:r>
      <w:r w:rsidR="004E7249" w:rsidRPr="004E7249">
        <w:rPr>
          <w:rtl/>
        </w:rPr>
        <w:t xml:space="preserve"> ‏إن لجنته لم تحرز سوى تقدم محدود منذ الجلسة العامة السابقة</w:t>
      </w:r>
      <w:r w:rsidR="004E7249" w:rsidRPr="004E7249">
        <w:rPr>
          <w:cs/>
        </w:rPr>
        <w:t>‎</w:t>
      </w:r>
      <w:r w:rsidR="004E7249" w:rsidRPr="004E7249">
        <w:rPr>
          <w:rFonts w:hint="cs"/>
          <w:rtl/>
        </w:rPr>
        <w:t xml:space="preserve">. </w:t>
      </w:r>
      <w:r w:rsidR="004E7249" w:rsidRPr="004E7249">
        <w:rPr>
          <w:rtl/>
        </w:rPr>
        <w:t xml:space="preserve">ومع ذلك، فقد تم الانتهاء من العمل </w:t>
      </w:r>
      <w:r w:rsidR="004E7249" w:rsidRPr="004E7249">
        <w:rPr>
          <w:rFonts w:hint="cs"/>
          <w:rtl/>
        </w:rPr>
        <w:t>بشأن</w:t>
      </w:r>
      <w:r w:rsidR="004E7249" w:rsidRPr="004E7249">
        <w:rPr>
          <w:rtl/>
        </w:rPr>
        <w:t xml:space="preserve"> البندين </w:t>
      </w:r>
      <w:r w:rsidR="00D01BD5">
        <w:rPr>
          <w:rFonts w:hint="cs"/>
          <w:cs/>
        </w:rPr>
        <w:t>11.1</w:t>
      </w:r>
      <w:r w:rsidR="004E7249" w:rsidRPr="004E7249">
        <w:rPr>
          <w:rtl/>
        </w:rPr>
        <w:t xml:space="preserve"> (‏المسألة </w:t>
      </w:r>
      <w:r w:rsidR="004E7249" w:rsidRPr="004E7249">
        <w:rPr>
          <w:lang w:bidi="ar-EG"/>
        </w:rPr>
        <w:t>A</w:t>
      </w:r>
      <w:r w:rsidR="004E7249" w:rsidRPr="004E7249">
        <w:rPr>
          <w:rtl/>
        </w:rPr>
        <w:t>) و</w:t>
      </w:r>
      <w:r w:rsidR="004E7249" w:rsidRPr="004E7249">
        <w:rPr>
          <w:cs/>
        </w:rPr>
        <w:t>‎</w:t>
      </w:r>
      <w:r w:rsidR="004E7249" w:rsidRPr="004E7249">
        <w:rPr>
          <w:lang w:bidi="ar-EG"/>
        </w:rPr>
        <w:t>1.9</w:t>
      </w:r>
      <w:r w:rsidR="004E7249" w:rsidRPr="004E7249">
        <w:rPr>
          <w:rtl/>
        </w:rPr>
        <w:t xml:space="preserve"> (‏الموضوع </w:t>
      </w:r>
      <w:r w:rsidR="004E7249" w:rsidRPr="004E7249">
        <w:rPr>
          <w:lang w:bidi="ar-EG"/>
        </w:rPr>
        <w:t>B</w:t>
      </w:r>
      <w:r w:rsidR="004E7249" w:rsidRPr="004E7249">
        <w:rPr>
          <w:rtl/>
        </w:rPr>
        <w:t xml:space="preserve">) من جدول الأعمال على مستوى </w:t>
      </w:r>
      <w:r w:rsidR="005B5E4B">
        <w:rPr>
          <w:rFonts w:hint="cs"/>
          <w:rtl/>
        </w:rPr>
        <w:t>أفرقة العمل</w:t>
      </w:r>
      <w:r w:rsidR="004E7249" w:rsidRPr="004E7249">
        <w:rPr>
          <w:rtl/>
        </w:rPr>
        <w:t xml:space="preserve">، </w:t>
      </w:r>
      <w:r w:rsidR="004E7249" w:rsidRPr="004E7249">
        <w:rPr>
          <w:rFonts w:hint="cs"/>
          <w:rtl/>
        </w:rPr>
        <w:t>وستستعرض</w:t>
      </w:r>
      <w:r w:rsidR="004E7249" w:rsidRPr="004E7249">
        <w:rPr>
          <w:rtl/>
        </w:rPr>
        <w:t xml:space="preserve"> اللجنة </w:t>
      </w:r>
      <w:r w:rsidR="005B5E4B">
        <w:rPr>
          <w:rFonts w:hint="cs"/>
          <w:rtl/>
        </w:rPr>
        <w:t>الوثائق الصادرة عن</w:t>
      </w:r>
      <w:r w:rsidR="004E7249" w:rsidRPr="004E7249">
        <w:rPr>
          <w:rtl/>
        </w:rPr>
        <w:t xml:space="preserve"> </w:t>
      </w:r>
      <w:r w:rsidR="004E7249" w:rsidRPr="004E7249">
        <w:rPr>
          <w:rFonts w:hint="cs"/>
          <w:rtl/>
        </w:rPr>
        <w:t>أفرقة</w:t>
      </w:r>
      <w:r w:rsidR="004E7249" w:rsidRPr="004E7249">
        <w:rPr>
          <w:rtl/>
        </w:rPr>
        <w:t xml:space="preserve"> العمل في </w:t>
      </w:r>
      <w:r w:rsidR="004E7249" w:rsidRPr="004E7249">
        <w:rPr>
          <w:cs/>
        </w:rPr>
        <w:t>‎</w:t>
      </w:r>
      <w:r w:rsidR="004E7249" w:rsidRPr="004E7249">
        <w:rPr>
          <w:lang w:bidi="ar-EG"/>
        </w:rPr>
        <w:t>5</w:t>
      </w:r>
      <w:r w:rsidR="004E7249" w:rsidRPr="004E7249">
        <w:rPr>
          <w:rtl/>
        </w:rPr>
        <w:t xml:space="preserve"> ‏ديسمبر </w:t>
      </w:r>
      <w:r w:rsidR="004E7249" w:rsidRPr="004E7249">
        <w:rPr>
          <w:cs/>
        </w:rPr>
        <w:t>‎</w:t>
      </w:r>
      <w:r w:rsidR="004E7249" w:rsidRPr="004E7249">
        <w:rPr>
          <w:lang w:bidi="ar-EG"/>
        </w:rPr>
        <w:t>2023</w:t>
      </w:r>
      <w:r w:rsidR="004E7249" w:rsidRPr="004E7249">
        <w:rPr>
          <w:rtl/>
        </w:rPr>
        <w:t>. ‏</w:t>
      </w:r>
      <w:r w:rsidR="004E7249" w:rsidRPr="004E7249">
        <w:rPr>
          <w:rFonts w:hint="cs"/>
          <w:rtl/>
        </w:rPr>
        <w:t xml:space="preserve">وبالنظر إلى أنه لا يزال هناك الكثير مما </w:t>
      </w:r>
      <w:r w:rsidR="004E7249" w:rsidRPr="004E7249">
        <w:rPr>
          <w:rtl/>
        </w:rPr>
        <w:t xml:space="preserve">يتعين القيام به، </w:t>
      </w:r>
      <w:r w:rsidR="004E7249" w:rsidRPr="004E7249">
        <w:rPr>
          <w:rFonts w:hint="cs"/>
          <w:rtl/>
        </w:rPr>
        <w:t>فقد تقرر</w:t>
      </w:r>
      <w:r w:rsidR="004E7249" w:rsidRPr="004E7249">
        <w:rPr>
          <w:rtl/>
        </w:rPr>
        <w:t xml:space="preserve"> عقد اجتماعات </w:t>
      </w:r>
      <w:r w:rsidR="00277FC6">
        <w:rPr>
          <w:rFonts w:hint="cs"/>
          <w:rtl/>
        </w:rPr>
        <w:t>خلال</w:t>
      </w:r>
      <w:r w:rsidR="004E7249" w:rsidRPr="004E7249">
        <w:rPr>
          <w:rtl/>
        </w:rPr>
        <w:t xml:space="preserve"> عطلة نهاية الأسبوع. وشجع جميع المندوبين على العمل بشكل تعاوني </w:t>
      </w:r>
      <w:r w:rsidR="004E7249" w:rsidRPr="004E7249">
        <w:rPr>
          <w:rFonts w:hint="cs"/>
          <w:rtl/>
        </w:rPr>
        <w:t>وإبداء</w:t>
      </w:r>
      <w:r w:rsidR="004E7249" w:rsidRPr="004E7249">
        <w:rPr>
          <w:rtl/>
        </w:rPr>
        <w:t xml:space="preserve"> المرونة لتجنب التأخير غير الضروري</w:t>
      </w:r>
      <w:r w:rsidR="004E7249" w:rsidRPr="004E7249">
        <w:rPr>
          <w:cs/>
        </w:rPr>
        <w:t>‎</w:t>
      </w:r>
      <w:r w:rsidR="004E7249" w:rsidRPr="004E7249">
        <w:rPr>
          <w:rFonts w:hint="cs"/>
          <w:rtl/>
        </w:rPr>
        <w:t>.</w:t>
      </w:r>
    </w:p>
    <w:p w14:paraId="6D69D671" w14:textId="77777777" w:rsidR="004E7249" w:rsidRPr="004E7249" w:rsidRDefault="00134845" w:rsidP="004E7249">
      <w:pPr>
        <w:rPr>
          <w:color w:val="000000"/>
          <w:rtl/>
        </w:rPr>
      </w:pPr>
      <w:r>
        <w:rPr>
          <w:rFonts w:hint="cs"/>
          <w:rtl/>
          <w:lang w:bidi="ar-EG"/>
        </w:rPr>
        <w:t>6.1</w:t>
      </w:r>
      <w:r>
        <w:rPr>
          <w:rtl/>
          <w:lang w:bidi="ar-EG"/>
        </w:rPr>
        <w:tab/>
      </w:r>
      <w:r w:rsidR="004E7249" w:rsidRPr="004E7249">
        <w:rPr>
          <w:color w:val="000000"/>
          <w:rtl/>
        </w:rPr>
        <w:t>و</w:t>
      </w:r>
      <w:r w:rsidR="004E7249" w:rsidRPr="004E7249">
        <w:rPr>
          <w:b/>
          <w:bCs/>
          <w:color w:val="000000"/>
          <w:rtl/>
        </w:rPr>
        <w:t xml:space="preserve">أُحيط علماً </w:t>
      </w:r>
      <w:r w:rsidR="004E7249" w:rsidRPr="004E7249">
        <w:rPr>
          <w:color w:val="000000"/>
          <w:rtl/>
        </w:rPr>
        <w:t>بالتقرير الشف</w:t>
      </w:r>
      <w:r w:rsidR="004E7249" w:rsidRPr="004E7249">
        <w:rPr>
          <w:rFonts w:hint="cs"/>
          <w:color w:val="000000"/>
          <w:rtl/>
        </w:rPr>
        <w:t>و</w:t>
      </w:r>
      <w:r w:rsidR="004E7249" w:rsidRPr="004E7249">
        <w:rPr>
          <w:color w:val="000000"/>
          <w:rtl/>
        </w:rPr>
        <w:t xml:space="preserve">ي الذي قدمه رئيس اللجنة </w:t>
      </w:r>
      <w:r w:rsidR="004E7249" w:rsidRPr="004E7249">
        <w:rPr>
          <w:rFonts w:hint="cs"/>
          <w:color w:val="000000"/>
          <w:rtl/>
        </w:rPr>
        <w:t>4</w:t>
      </w:r>
      <w:r w:rsidR="004E7249" w:rsidRPr="004E7249">
        <w:rPr>
          <w:color w:val="000000"/>
        </w:rPr>
        <w:t>.</w:t>
      </w:r>
    </w:p>
    <w:p w14:paraId="3260BE9C" w14:textId="10D4158C" w:rsidR="00134845" w:rsidRDefault="00134845" w:rsidP="004E7249">
      <w:pPr>
        <w:rPr>
          <w:rtl/>
        </w:rPr>
      </w:pPr>
      <w:r>
        <w:rPr>
          <w:rFonts w:hint="cs"/>
          <w:rtl/>
          <w:lang w:bidi="ar-EG"/>
        </w:rPr>
        <w:t>7.1</w:t>
      </w:r>
      <w:r>
        <w:rPr>
          <w:rtl/>
          <w:lang w:bidi="ar-EG"/>
        </w:rPr>
        <w:tab/>
      </w:r>
      <w:r w:rsidR="004E7249" w:rsidRPr="004E7249">
        <w:rPr>
          <w:rtl/>
        </w:rPr>
        <w:t xml:space="preserve">قالت </w:t>
      </w:r>
      <w:r w:rsidR="004E7249" w:rsidRPr="004E7249">
        <w:rPr>
          <w:b/>
          <w:bCs/>
          <w:rtl/>
        </w:rPr>
        <w:t xml:space="preserve">رئيسة اللجنة </w:t>
      </w:r>
      <w:r w:rsidR="004E7249" w:rsidRPr="004E7249">
        <w:rPr>
          <w:b/>
          <w:bCs/>
          <w:cs/>
        </w:rPr>
        <w:t>‎</w:t>
      </w:r>
      <w:r w:rsidR="004E7249" w:rsidRPr="004E7249">
        <w:rPr>
          <w:b/>
          <w:bCs/>
          <w:lang w:bidi="ar-EG"/>
        </w:rPr>
        <w:t>5</w:t>
      </w:r>
      <w:r w:rsidR="004E7249" w:rsidRPr="004E7249">
        <w:rPr>
          <w:rtl/>
        </w:rPr>
        <w:t xml:space="preserve"> ‏إن لجنتها اجتمعت مرة واحدة منذ الجلسة العامة السابقة ووافقت على النتائج في إطار البندين </w:t>
      </w:r>
      <w:r w:rsidR="004E7249" w:rsidRPr="004E7249">
        <w:rPr>
          <w:cs/>
        </w:rPr>
        <w:t>‎</w:t>
      </w:r>
      <w:r w:rsidR="004E7249" w:rsidRPr="004E7249">
        <w:rPr>
          <w:lang w:bidi="ar-EG"/>
        </w:rPr>
        <w:t>14.1</w:t>
      </w:r>
      <w:r w:rsidR="004E7249" w:rsidRPr="004E7249">
        <w:rPr>
          <w:rtl/>
        </w:rPr>
        <w:t xml:space="preserve"> ‏و</w:t>
      </w:r>
      <w:r w:rsidR="004E7249" w:rsidRPr="004E7249">
        <w:rPr>
          <w:cs/>
        </w:rPr>
        <w:t>‎</w:t>
      </w:r>
      <w:r w:rsidR="004E7249" w:rsidRPr="004E7249">
        <w:rPr>
          <w:lang w:bidi="ar-EG"/>
        </w:rPr>
        <w:t>7</w:t>
      </w:r>
      <w:r w:rsidR="004E7249" w:rsidRPr="004E7249">
        <w:rPr>
          <w:rtl/>
        </w:rPr>
        <w:t xml:space="preserve"> ‏من جدول الأعمال (الموضوع </w:t>
      </w:r>
      <w:r w:rsidR="00277FC6">
        <w:t>G</w:t>
      </w:r>
      <w:r w:rsidR="004E7249" w:rsidRPr="004E7249">
        <w:rPr>
          <w:rtl/>
        </w:rPr>
        <w:t>). وس</w:t>
      </w:r>
      <w:r w:rsidR="004E7249" w:rsidRPr="004E7249">
        <w:rPr>
          <w:rFonts w:hint="cs"/>
          <w:rtl/>
        </w:rPr>
        <w:t xml:space="preserve">وف </w:t>
      </w:r>
      <w:r w:rsidR="004E7249" w:rsidRPr="004E7249">
        <w:rPr>
          <w:rtl/>
        </w:rPr>
        <w:t xml:space="preserve">تقدم وثيقة بشأن </w:t>
      </w:r>
      <w:r w:rsidR="004E7249" w:rsidRPr="004E7249">
        <w:rPr>
          <w:rFonts w:hint="cs"/>
          <w:rtl/>
        </w:rPr>
        <w:t>هذين البندين</w:t>
      </w:r>
      <w:r w:rsidR="004E7249" w:rsidRPr="004E7249">
        <w:rPr>
          <w:rtl/>
        </w:rPr>
        <w:t xml:space="preserve"> إلى اللجنة </w:t>
      </w:r>
      <w:r w:rsidR="004E7249" w:rsidRPr="004E7249">
        <w:rPr>
          <w:cs/>
        </w:rPr>
        <w:t>‎</w:t>
      </w:r>
      <w:r w:rsidR="004E7249" w:rsidRPr="004E7249">
        <w:rPr>
          <w:lang w:bidi="ar-EG"/>
        </w:rPr>
        <w:t>7</w:t>
      </w:r>
      <w:r w:rsidR="004E7249" w:rsidRPr="004E7249">
        <w:rPr>
          <w:rtl/>
        </w:rPr>
        <w:t xml:space="preserve"> ‏لعرضها على الجلسة العامة المقبلة.</w:t>
      </w:r>
      <w:r w:rsidR="004E7249" w:rsidRPr="004E7249">
        <w:rPr>
          <w:rFonts w:hint="cs"/>
          <w:rtl/>
        </w:rPr>
        <w:t xml:space="preserve"> </w:t>
      </w:r>
      <w:r w:rsidR="004E7249" w:rsidRPr="004E7249">
        <w:rPr>
          <w:rtl/>
        </w:rPr>
        <w:t xml:space="preserve">وستعقد اجتماعات </w:t>
      </w:r>
      <w:r w:rsidR="004E7249" w:rsidRPr="004E7249">
        <w:rPr>
          <w:rFonts w:hint="cs"/>
          <w:rtl/>
        </w:rPr>
        <w:t>خلال</w:t>
      </w:r>
      <w:r w:rsidR="004E7249" w:rsidRPr="004E7249">
        <w:rPr>
          <w:rtl/>
        </w:rPr>
        <w:t xml:space="preserve"> عطلة نهاية الأسبوع، حيث لا يزال هناك الكثير </w:t>
      </w:r>
      <w:r w:rsidR="004E7249" w:rsidRPr="004E7249">
        <w:rPr>
          <w:rFonts w:hint="cs"/>
          <w:rtl/>
        </w:rPr>
        <w:t>مما</w:t>
      </w:r>
      <w:r w:rsidR="004E7249" w:rsidRPr="004E7249">
        <w:rPr>
          <w:rtl/>
        </w:rPr>
        <w:t xml:space="preserve"> يتعين القيام به.</w:t>
      </w:r>
      <w:r w:rsidR="004E7249" w:rsidRPr="004E7249">
        <w:rPr>
          <w:cs/>
        </w:rPr>
        <w:t>‎</w:t>
      </w:r>
    </w:p>
    <w:p w14:paraId="1584A23A" w14:textId="69BF7877" w:rsidR="00134845" w:rsidRDefault="00134845" w:rsidP="00134845">
      <w:pPr>
        <w:rPr>
          <w:rtl/>
          <w:lang w:bidi="ar-EG"/>
        </w:rPr>
      </w:pPr>
      <w:r>
        <w:rPr>
          <w:rFonts w:hint="cs"/>
          <w:rtl/>
          <w:lang w:bidi="ar-EG"/>
        </w:rPr>
        <w:t>8.1</w:t>
      </w:r>
      <w:r>
        <w:rPr>
          <w:rtl/>
          <w:lang w:bidi="ar-EG"/>
        </w:rPr>
        <w:tab/>
      </w:r>
      <w:r w:rsidR="003609DE" w:rsidRPr="004E7249">
        <w:rPr>
          <w:color w:val="000000"/>
          <w:rtl/>
        </w:rPr>
        <w:t>و</w:t>
      </w:r>
      <w:r w:rsidR="003609DE" w:rsidRPr="004E7249">
        <w:rPr>
          <w:b/>
          <w:bCs/>
          <w:color w:val="000000"/>
          <w:rtl/>
        </w:rPr>
        <w:t xml:space="preserve">أُحيط علماً </w:t>
      </w:r>
      <w:r w:rsidR="003609DE" w:rsidRPr="004E7249">
        <w:rPr>
          <w:color w:val="000000"/>
          <w:rtl/>
        </w:rPr>
        <w:t>بالتقرير الشف</w:t>
      </w:r>
      <w:r w:rsidR="003609DE" w:rsidRPr="004E7249">
        <w:rPr>
          <w:rFonts w:hint="cs"/>
          <w:color w:val="000000"/>
          <w:rtl/>
        </w:rPr>
        <w:t>و</w:t>
      </w:r>
      <w:r w:rsidR="003609DE" w:rsidRPr="004E7249">
        <w:rPr>
          <w:color w:val="000000"/>
          <w:rtl/>
        </w:rPr>
        <w:t>ي الذي قدم</w:t>
      </w:r>
      <w:r w:rsidR="00277FC6">
        <w:rPr>
          <w:rFonts w:hint="cs"/>
          <w:color w:val="000000"/>
          <w:rtl/>
        </w:rPr>
        <w:t>ت</w:t>
      </w:r>
      <w:r w:rsidR="003609DE" w:rsidRPr="004E7249">
        <w:rPr>
          <w:color w:val="000000"/>
          <w:rtl/>
        </w:rPr>
        <w:t>ه رئيس</w:t>
      </w:r>
      <w:r w:rsidR="00277FC6">
        <w:rPr>
          <w:rFonts w:hint="cs"/>
          <w:color w:val="000000"/>
          <w:rtl/>
        </w:rPr>
        <w:t>ة</w:t>
      </w:r>
      <w:r w:rsidR="003609DE" w:rsidRPr="004E7249">
        <w:rPr>
          <w:color w:val="000000"/>
          <w:rtl/>
        </w:rPr>
        <w:t xml:space="preserve"> اللجنة </w:t>
      </w:r>
      <w:r w:rsidRPr="00134845">
        <w:rPr>
          <w:lang w:bidi="ar-EG"/>
        </w:rPr>
        <w:t>5</w:t>
      </w:r>
      <w:r w:rsidRPr="00134845">
        <w:rPr>
          <w:rFonts w:hint="cs"/>
          <w:rtl/>
        </w:rPr>
        <w:t>.</w:t>
      </w:r>
    </w:p>
    <w:p w14:paraId="5614FEFC" w14:textId="37AA1BAC" w:rsidR="003609DE" w:rsidRPr="003609DE" w:rsidRDefault="00134845" w:rsidP="003609DE">
      <w:pPr>
        <w:rPr>
          <w:rtl/>
        </w:rPr>
      </w:pPr>
      <w:r>
        <w:rPr>
          <w:rFonts w:hint="cs"/>
          <w:rtl/>
          <w:lang w:bidi="ar-EG"/>
        </w:rPr>
        <w:t>9.1</w:t>
      </w:r>
      <w:r>
        <w:rPr>
          <w:rtl/>
          <w:lang w:bidi="ar-EG"/>
        </w:rPr>
        <w:tab/>
      </w:r>
      <w:r w:rsidR="003609DE" w:rsidRPr="003609DE">
        <w:rPr>
          <w:rtl/>
        </w:rPr>
        <w:t xml:space="preserve">‏قال </w:t>
      </w:r>
      <w:r w:rsidR="003609DE" w:rsidRPr="003609DE">
        <w:rPr>
          <w:b/>
          <w:bCs/>
          <w:rtl/>
        </w:rPr>
        <w:t xml:space="preserve">رئيس اللجنة </w:t>
      </w:r>
      <w:r w:rsidR="003609DE" w:rsidRPr="003609DE">
        <w:rPr>
          <w:rFonts w:hint="cs"/>
          <w:b/>
          <w:bCs/>
          <w:rtl/>
        </w:rPr>
        <w:t>6</w:t>
      </w:r>
      <w:r w:rsidR="003609DE" w:rsidRPr="003609DE">
        <w:rPr>
          <w:rtl/>
        </w:rPr>
        <w:t xml:space="preserve"> إن لجنته عقدت اجتماعها الخامس صباح </w:t>
      </w:r>
      <w:r w:rsidR="00277FC6">
        <w:rPr>
          <w:rFonts w:hint="cs"/>
          <w:rtl/>
        </w:rPr>
        <w:t>هذا</w:t>
      </w:r>
      <w:r w:rsidR="003609DE" w:rsidRPr="003609DE">
        <w:rPr>
          <w:rtl/>
        </w:rPr>
        <w:t xml:space="preserve"> اليوم</w:t>
      </w:r>
      <w:r w:rsidR="003609DE" w:rsidRPr="003609DE">
        <w:rPr>
          <w:cs/>
        </w:rPr>
        <w:t>‎</w:t>
      </w:r>
      <w:r w:rsidR="003609DE" w:rsidRPr="003609DE">
        <w:rPr>
          <w:rFonts w:hint="cs"/>
          <w:rtl/>
        </w:rPr>
        <w:t>. وب</w:t>
      </w:r>
      <w:r w:rsidR="003609DE" w:rsidRPr="003609DE">
        <w:rPr>
          <w:rtl/>
        </w:rPr>
        <w:t xml:space="preserve">فضل التقدم المحرز في إطار البنود </w:t>
      </w:r>
      <w:r w:rsidR="003609DE" w:rsidRPr="003609DE">
        <w:rPr>
          <w:cs/>
        </w:rPr>
        <w:t>‎</w:t>
      </w:r>
      <w:r w:rsidR="003609DE" w:rsidRPr="003609DE">
        <w:t>2</w:t>
      </w:r>
      <w:r w:rsidR="003609DE" w:rsidRPr="003609DE">
        <w:rPr>
          <w:rtl/>
        </w:rPr>
        <w:t xml:space="preserve"> ‏و</w:t>
      </w:r>
      <w:r w:rsidR="003609DE" w:rsidRPr="003609DE">
        <w:rPr>
          <w:cs/>
        </w:rPr>
        <w:t>‎</w:t>
      </w:r>
      <w:r w:rsidR="003609DE" w:rsidRPr="003609DE">
        <w:t>4</w:t>
      </w:r>
      <w:r w:rsidR="003609DE" w:rsidRPr="003609DE">
        <w:rPr>
          <w:rtl/>
        </w:rPr>
        <w:t xml:space="preserve"> ‏و</w:t>
      </w:r>
      <w:r w:rsidR="003609DE" w:rsidRPr="003609DE">
        <w:rPr>
          <w:cs/>
        </w:rPr>
        <w:t>‎</w:t>
      </w:r>
      <w:r w:rsidR="003609DE" w:rsidRPr="003609DE">
        <w:t>8</w:t>
      </w:r>
      <w:r w:rsidR="003609DE" w:rsidRPr="003609DE">
        <w:rPr>
          <w:rtl/>
        </w:rPr>
        <w:t xml:space="preserve"> ‏و</w:t>
      </w:r>
      <w:r w:rsidR="003609DE" w:rsidRPr="003609DE">
        <w:rPr>
          <w:cs/>
        </w:rPr>
        <w:t>‎</w:t>
      </w:r>
      <w:r w:rsidR="003609DE" w:rsidRPr="003609DE">
        <w:t>1.9</w:t>
      </w:r>
      <w:r w:rsidR="003609DE" w:rsidRPr="003609DE">
        <w:rPr>
          <w:rtl/>
        </w:rPr>
        <w:t xml:space="preserve"> ‏و</w:t>
      </w:r>
      <w:r w:rsidR="003609DE" w:rsidRPr="003609DE">
        <w:rPr>
          <w:cs/>
        </w:rPr>
        <w:t>‎</w:t>
      </w:r>
      <w:r w:rsidR="003609DE" w:rsidRPr="003609DE">
        <w:t>2.9</w:t>
      </w:r>
      <w:r w:rsidR="003609DE" w:rsidRPr="003609DE">
        <w:rPr>
          <w:rtl/>
        </w:rPr>
        <w:t xml:space="preserve"> ‏من جدول الأعمال، تمكنت اللجنة من استكمال فحصها لتوصيات قطاع الاتصالات الراديوية المراجعة المضمنة بالإحالة إليها في لوائح الراديو. كما وضعت قائمة موحدة بالتوصيات المضمنة بالإحالة إليها، مع مراعاة المعلومات المقدمة من</w:t>
      </w:r>
      <w:r w:rsidR="003609DE" w:rsidRPr="003609DE">
        <w:rPr>
          <w:rFonts w:hint="cs"/>
          <w:rtl/>
        </w:rPr>
        <w:t xml:space="preserve"> الجمعية </w:t>
      </w:r>
      <w:r w:rsidR="003609DE" w:rsidRPr="003609DE">
        <w:rPr>
          <w:lang w:val="en-GB"/>
        </w:rPr>
        <w:t>RA-23</w:t>
      </w:r>
      <w:r w:rsidR="003609DE" w:rsidRPr="003609DE">
        <w:rPr>
          <w:rFonts w:hint="cs"/>
          <w:rtl/>
        </w:rPr>
        <w:t xml:space="preserve">. </w:t>
      </w:r>
      <w:r w:rsidR="003609DE" w:rsidRPr="003609DE">
        <w:rPr>
          <w:rtl/>
        </w:rPr>
        <w:t xml:space="preserve">وقد أحيلت القائمة إلى رئيسي اللجنتين </w:t>
      </w:r>
      <w:r w:rsidR="003609DE" w:rsidRPr="003609DE">
        <w:rPr>
          <w:cs/>
        </w:rPr>
        <w:t>‎</w:t>
      </w:r>
      <w:r w:rsidR="003609DE" w:rsidRPr="003609DE">
        <w:rPr>
          <w:lang w:val="en-GB"/>
        </w:rPr>
        <w:t>4</w:t>
      </w:r>
      <w:r w:rsidR="003609DE" w:rsidRPr="003609DE">
        <w:rPr>
          <w:rtl/>
        </w:rPr>
        <w:t xml:space="preserve"> ‏و</w:t>
      </w:r>
      <w:r w:rsidR="003609DE" w:rsidRPr="003609DE">
        <w:rPr>
          <w:cs/>
        </w:rPr>
        <w:t>‎</w:t>
      </w:r>
      <w:r w:rsidR="003609DE" w:rsidRPr="003609DE">
        <w:rPr>
          <w:lang w:val="en-GB"/>
        </w:rPr>
        <w:t>5</w:t>
      </w:r>
      <w:r w:rsidR="003609DE" w:rsidRPr="003609DE">
        <w:rPr>
          <w:rtl/>
        </w:rPr>
        <w:t xml:space="preserve"> ‏في الوثيقة </w:t>
      </w:r>
      <w:r w:rsidR="003609DE" w:rsidRPr="003609DE">
        <w:rPr>
          <w:cs/>
        </w:rPr>
        <w:t>‎</w:t>
      </w:r>
      <w:r w:rsidR="003609DE" w:rsidRPr="003609DE">
        <w:rPr>
          <w:lang w:val="en-GB"/>
        </w:rPr>
        <w:t>282</w:t>
      </w:r>
      <w:r w:rsidR="003609DE" w:rsidRPr="003609DE">
        <w:rPr>
          <w:rtl/>
        </w:rPr>
        <w:t xml:space="preserve">‏، مع طلب إبقاء اللجنة </w:t>
      </w:r>
      <w:r w:rsidR="003609DE" w:rsidRPr="003609DE">
        <w:rPr>
          <w:cs/>
        </w:rPr>
        <w:t>‎</w:t>
      </w:r>
      <w:r w:rsidR="003609DE" w:rsidRPr="003609DE">
        <w:rPr>
          <w:lang w:val="en-GB"/>
        </w:rPr>
        <w:t>6</w:t>
      </w:r>
      <w:r w:rsidR="003609DE" w:rsidRPr="003609DE">
        <w:rPr>
          <w:rtl/>
        </w:rPr>
        <w:t xml:space="preserve"> ‏على علم بأي إضافات ضرورية.</w:t>
      </w:r>
      <w:r w:rsidR="003609DE" w:rsidRPr="003609DE">
        <w:rPr>
          <w:cs/>
        </w:rPr>
        <w:t>‎</w:t>
      </w:r>
    </w:p>
    <w:p w14:paraId="697093C9" w14:textId="45636453" w:rsidR="003609DE" w:rsidRPr="003609DE" w:rsidRDefault="00134845" w:rsidP="00965235">
      <w:pPr>
        <w:rPr>
          <w:rtl/>
        </w:rPr>
      </w:pPr>
      <w:r>
        <w:rPr>
          <w:rFonts w:hint="cs"/>
          <w:rtl/>
          <w:lang w:bidi="ar-EG"/>
        </w:rPr>
        <w:t>10.1</w:t>
      </w:r>
      <w:r>
        <w:rPr>
          <w:rtl/>
          <w:lang w:bidi="ar-EG"/>
        </w:rPr>
        <w:tab/>
      </w:r>
      <w:r w:rsidR="003609DE" w:rsidRPr="003609DE">
        <w:rPr>
          <w:rtl/>
        </w:rPr>
        <w:t xml:space="preserve">وافقت اللجنة على عدد من المقترحات لإضافة أو حذف أسماء البلدان في الحواشي (الوثيقة </w:t>
      </w:r>
      <w:r w:rsidR="003609DE" w:rsidRPr="003609DE">
        <w:rPr>
          <w:cs/>
        </w:rPr>
        <w:t>‎</w:t>
      </w:r>
      <w:r w:rsidR="003609DE" w:rsidRPr="003609DE">
        <w:rPr>
          <w:lang w:val="en-GB" w:bidi="ar-EG"/>
        </w:rPr>
        <w:t>294(Rev.1)</w:t>
      </w:r>
      <w:r w:rsidR="003609DE" w:rsidRPr="003609DE">
        <w:rPr>
          <w:rtl/>
        </w:rPr>
        <w:t xml:space="preserve">). ‏وفي إطار البند </w:t>
      </w:r>
      <w:r w:rsidR="003609DE" w:rsidRPr="003609DE">
        <w:rPr>
          <w:cs/>
        </w:rPr>
        <w:t>‎</w:t>
      </w:r>
      <w:r w:rsidR="003609DE" w:rsidRPr="003609DE">
        <w:rPr>
          <w:lang w:val="en-GB" w:bidi="ar-EG"/>
        </w:rPr>
        <w:t>4</w:t>
      </w:r>
      <w:r w:rsidR="003609DE" w:rsidRPr="003609DE">
        <w:rPr>
          <w:rtl/>
        </w:rPr>
        <w:t xml:space="preserve"> ‏من جدول الأعمال، واصلت اللجنة نظرها في المقترحات </w:t>
      </w:r>
      <w:r w:rsidR="003609DE" w:rsidRPr="003609DE">
        <w:rPr>
          <w:rFonts w:hint="cs"/>
          <w:rtl/>
        </w:rPr>
        <w:t>المتعلقة</w:t>
      </w:r>
      <w:r w:rsidR="003609DE" w:rsidRPr="003609DE">
        <w:rPr>
          <w:rtl/>
        </w:rPr>
        <w:t xml:space="preserve"> </w:t>
      </w:r>
      <w:r w:rsidR="003609DE" w:rsidRPr="003609DE">
        <w:rPr>
          <w:rFonts w:hint="cs"/>
          <w:rtl/>
        </w:rPr>
        <w:t>ب</w:t>
      </w:r>
      <w:r w:rsidR="003609DE" w:rsidRPr="003609DE">
        <w:rPr>
          <w:rtl/>
        </w:rPr>
        <w:t xml:space="preserve">تحديث القرارات والتوصيات المعتمدة في المؤتمرات السابقة. </w:t>
      </w:r>
      <w:r w:rsidR="00965235">
        <w:rPr>
          <w:rFonts w:hint="cs"/>
          <w:rtl/>
        </w:rPr>
        <w:t>و</w:t>
      </w:r>
      <w:r w:rsidR="003609DE" w:rsidRPr="003609DE">
        <w:rPr>
          <w:rtl/>
        </w:rPr>
        <w:t xml:space="preserve">تمت الموافقة على عدد من المقترحات على مستوى </w:t>
      </w:r>
      <w:r w:rsidR="00965235">
        <w:rPr>
          <w:rFonts w:hint="cs"/>
          <w:rtl/>
        </w:rPr>
        <w:t>فريق العمل</w:t>
      </w:r>
      <w:r w:rsidR="003609DE" w:rsidRPr="003609DE">
        <w:rPr>
          <w:rtl/>
        </w:rPr>
        <w:t xml:space="preserve"> </w:t>
      </w:r>
      <w:r w:rsidR="003609DE" w:rsidRPr="003609DE">
        <w:rPr>
          <w:cs/>
        </w:rPr>
        <w:t>‎</w:t>
      </w:r>
      <w:r w:rsidR="003609DE" w:rsidRPr="003609DE">
        <w:rPr>
          <w:rtl/>
        </w:rPr>
        <w:t xml:space="preserve">‏(‏الوثيقة </w:t>
      </w:r>
      <w:r w:rsidR="003609DE" w:rsidRPr="003609DE">
        <w:rPr>
          <w:cs/>
        </w:rPr>
        <w:t>‎</w:t>
      </w:r>
      <w:r w:rsidR="003609DE" w:rsidRPr="003609DE">
        <w:rPr>
          <w:lang w:val="en-GB" w:bidi="ar-EG"/>
        </w:rPr>
        <w:t>291</w:t>
      </w:r>
      <w:r w:rsidR="003609DE" w:rsidRPr="003609DE">
        <w:rPr>
          <w:rtl/>
        </w:rPr>
        <w:t xml:space="preserve">)‏؛ </w:t>
      </w:r>
      <w:r w:rsidR="00965235">
        <w:rPr>
          <w:rFonts w:hint="cs"/>
          <w:rtl/>
        </w:rPr>
        <w:t>ومن قبل</w:t>
      </w:r>
      <w:r w:rsidR="003609DE" w:rsidRPr="003609DE">
        <w:rPr>
          <w:rtl/>
        </w:rPr>
        <w:t xml:space="preserve"> اللجنة بالفعل، و</w:t>
      </w:r>
      <w:r w:rsidR="00965235">
        <w:rPr>
          <w:rFonts w:hint="cs"/>
          <w:rtl/>
        </w:rPr>
        <w:t>قُدمت إلى</w:t>
      </w:r>
      <w:r w:rsidR="003609DE" w:rsidRPr="003609DE">
        <w:rPr>
          <w:rtl/>
        </w:rPr>
        <w:t xml:space="preserve"> الجلسة العامة </w:t>
      </w:r>
      <w:r w:rsidR="003609DE" w:rsidRPr="003609DE">
        <w:rPr>
          <w:cs/>
        </w:rPr>
        <w:t>‎‎</w:t>
      </w:r>
      <w:r w:rsidR="003609DE" w:rsidRPr="003609DE">
        <w:rPr>
          <w:rtl/>
        </w:rPr>
        <w:t>‏</w:t>
      </w:r>
      <w:r w:rsidR="00965235">
        <w:rPr>
          <w:rFonts w:hint="cs"/>
          <w:rtl/>
        </w:rPr>
        <w:t xml:space="preserve">للنظر فيها </w:t>
      </w:r>
      <w:r w:rsidR="003609DE" w:rsidRPr="003609DE">
        <w:rPr>
          <w:rtl/>
        </w:rPr>
        <w:t xml:space="preserve">في اجتماعها الحالي (الوثيقة </w:t>
      </w:r>
      <w:r w:rsidR="003609DE" w:rsidRPr="003609DE">
        <w:rPr>
          <w:cs/>
        </w:rPr>
        <w:t>‎</w:t>
      </w:r>
      <w:r w:rsidR="003609DE" w:rsidRPr="003609DE">
        <w:rPr>
          <w:lang w:val="en-GB" w:bidi="ar-EG"/>
        </w:rPr>
        <w:t>289</w:t>
      </w:r>
      <w:r w:rsidR="003609DE" w:rsidRPr="003609DE">
        <w:rPr>
          <w:rtl/>
        </w:rPr>
        <w:t xml:space="preserve">). ‏وفي إطار البند </w:t>
      </w:r>
      <w:r w:rsidR="003609DE" w:rsidRPr="003609DE">
        <w:rPr>
          <w:cs/>
        </w:rPr>
        <w:t>‎</w:t>
      </w:r>
      <w:r w:rsidR="003609DE" w:rsidRPr="003609DE">
        <w:rPr>
          <w:lang w:val="en-GB" w:bidi="ar-EG"/>
        </w:rPr>
        <w:t>10</w:t>
      </w:r>
      <w:r w:rsidR="003609DE" w:rsidRPr="003609DE">
        <w:rPr>
          <w:rtl/>
        </w:rPr>
        <w:t xml:space="preserve"> ‏من جدول الأعمال، انتهت اللجنة من مراجعة القرار </w:t>
      </w:r>
      <w:r w:rsidR="00965235" w:rsidRPr="00965235">
        <w:t>804 (Rev. WRC-19)</w:t>
      </w:r>
      <w:r w:rsidR="003609DE" w:rsidRPr="003609DE">
        <w:rPr>
          <w:cs/>
        </w:rPr>
        <w:t>‎</w:t>
      </w:r>
      <w:r w:rsidR="00965235">
        <w:rPr>
          <w:rFonts w:hint="cs"/>
          <w:rtl/>
        </w:rPr>
        <w:t xml:space="preserve"> الذي سيُنظر فيه أيضاً</w:t>
      </w:r>
      <w:r w:rsidR="003609DE" w:rsidRPr="003609DE">
        <w:rPr>
          <w:rtl/>
        </w:rPr>
        <w:t xml:space="preserve"> في الجلسة العامة الحالية (الوثيقة </w:t>
      </w:r>
      <w:r w:rsidR="003609DE" w:rsidRPr="003609DE">
        <w:rPr>
          <w:cs/>
        </w:rPr>
        <w:t>‎</w:t>
      </w:r>
      <w:r w:rsidR="003609DE" w:rsidRPr="003609DE">
        <w:rPr>
          <w:lang w:val="en-GB" w:bidi="ar-EG"/>
        </w:rPr>
        <w:t>288</w:t>
      </w:r>
      <w:r w:rsidR="003609DE" w:rsidRPr="003609DE">
        <w:rPr>
          <w:rtl/>
        </w:rPr>
        <w:t>).</w:t>
      </w:r>
    </w:p>
    <w:p w14:paraId="7C5F94FB" w14:textId="6A8EB45C" w:rsidR="00134845" w:rsidRDefault="00134845" w:rsidP="00134845">
      <w:pPr>
        <w:rPr>
          <w:rtl/>
          <w:lang w:bidi="ar-EG"/>
        </w:rPr>
      </w:pPr>
      <w:r>
        <w:rPr>
          <w:rFonts w:hint="cs"/>
          <w:rtl/>
          <w:lang w:bidi="ar-EG"/>
        </w:rPr>
        <w:t>11.1</w:t>
      </w:r>
      <w:r>
        <w:rPr>
          <w:rtl/>
          <w:lang w:bidi="ar-EG"/>
        </w:rPr>
        <w:tab/>
      </w:r>
      <w:r w:rsidR="00D86DBD" w:rsidRPr="00D86DBD">
        <w:rPr>
          <w:rtl/>
          <w:lang w:bidi="ar-EG"/>
        </w:rPr>
        <w:t>وأخيرا</w:t>
      </w:r>
      <w:r w:rsidR="00D86DBD">
        <w:rPr>
          <w:rFonts w:hint="cs"/>
          <w:rtl/>
          <w:lang w:bidi="ar-EG"/>
        </w:rPr>
        <w:t>ً</w:t>
      </w:r>
      <w:r w:rsidR="00D86DBD" w:rsidRPr="00D86DBD">
        <w:rPr>
          <w:rtl/>
          <w:lang w:bidi="ar-EG"/>
        </w:rPr>
        <w:t xml:space="preserve">، بدأت الأفرقة الفرعية التابعة للجنة </w:t>
      </w:r>
      <w:r w:rsidR="00D86DBD">
        <w:rPr>
          <w:rFonts w:hint="cs"/>
          <w:rtl/>
          <w:lang w:bidi="ar-EG"/>
        </w:rPr>
        <w:t xml:space="preserve">في </w:t>
      </w:r>
      <w:r w:rsidR="00D86DBD" w:rsidRPr="00D86DBD">
        <w:rPr>
          <w:rtl/>
          <w:lang w:bidi="ar-EG"/>
        </w:rPr>
        <w:t>صياغة نصوص بشأن المواضيع التي يمكن إدراجها في جد</w:t>
      </w:r>
      <w:r w:rsidR="00E92D4E">
        <w:rPr>
          <w:rFonts w:hint="cs"/>
          <w:rtl/>
          <w:lang w:bidi="ar-EG"/>
        </w:rPr>
        <w:t>ا</w:t>
      </w:r>
      <w:r w:rsidR="00D86DBD" w:rsidRPr="00D86DBD">
        <w:rPr>
          <w:rtl/>
          <w:lang w:bidi="ar-EG"/>
        </w:rPr>
        <w:t>ول أعمال المؤتمرات العالمية المقبلة للاتصالات الراديوية. ونظرا</w:t>
      </w:r>
      <w:r w:rsidR="00D86DBD">
        <w:rPr>
          <w:rFonts w:hint="cs"/>
          <w:rtl/>
          <w:lang w:bidi="ar-EG"/>
        </w:rPr>
        <w:t>ً</w:t>
      </w:r>
      <w:r w:rsidR="00D86DBD" w:rsidRPr="00D86DBD">
        <w:rPr>
          <w:rtl/>
          <w:lang w:bidi="ar-EG"/>
        </w:rPr>
        <w:t xml:space="preserve"> لحجم العمل الذي لا يزال يتعين إنجازه، </w:t>
      </w:r>
      <w:r w:rsidR="00D86DBD">
        <w:rPr>
          <w:rFonts w:hint="cs"/>
          <w:rtl/>
          <w:lang w:bidi="ar-EG"/>
        </w:rPr>
        <w:t>تتوقع</w:t>
      </w:r>
      <w:r w:rsidR="00D86DBD" w:rsidRPr="00D86DBD">
        <w:rPr>
          <w:rtl/>
          <w:lang w:bidi="ar-EG"/>
        </w:rPr>
        <w:t xml:space="preserve"> اللجنة </w:t>
      </w:r>
      <w:r w:rsidR="00D86DBD">
        <w:rPr>
          <w:rFonts w:hint="cs"/>
          <w:rtl/>
          <w:lang w:bidi="ar-EG"/>
        </w:rPr>
        <w:t xml:space="preserve">عقد </w:t>
      </w:r>
      <w:r w:rsidR="00D86DBD" w:rsidRPr="00D86DBD">
        <w:rPr>
          <w:rtl/>
          <w:lang w:bidi="ar-EG"/>
        </w:rPr>
        <w:t>اجتماعات خلال عطلة نهاية الأسبوع.</w:t>
      </w:r>
      <w:r w:rsidR="00D86DBD" w:rsidRPr="00D86DBD">
        <w:rPr>
          <w:cs/>
          <w:lang w:bidi="ar-EG"/>
        </w:rPr>
        <w:t>‎</w:t>
      </w:r>
    </w:p>
    <w:p w14:paraId="70944B9A" w14:textId="43F3D963" w:rsidR="00134845" w:rsidRDefault="00134845" w:rsidP="00134845">
      <w:pPr>
        <w:rPr>
          <w:rtl/>
          <w:lang w:bidi="ar-EG"/>
        </w:rPr>
      </w:pPr>
      <w:r>
        <w:rPr>
          <w:rFonts w:hint="cs"/>
          <w:rtl/>
          <w:lang w:bidi="ar-EG"/>
        </w:rPr>
        <w:t>12.1</w:t>
      </w:r>
      <w:r>
        <w:rPr>
          <w:rtl/>
          <w:lang w:bidi="ar-EG"/>
        </w:rPr>
        <w:tab/>
      </w:r>
      <w:r w:rsidRPr="00134845">
        <w:rPr>
          <w:rtl/>
        </w:rPr>
        <w:t>و</w:t>
      </w:r>
      <w:r w:rsidRPr="00134845">
        <w:rPr>
          <w:b/>
          <w:bCs/>
          <w:rtl/>
        </w:rPr>
        <w:t>أ</w:t>
      </w:r>
      <w:r w:rsidRPr="00134845">
        <w:rPr>
          <w:rFonts w:hint="cs"/>
          <w:b/>
          <w:bCs/>
          <w:rtl/>
        </w:rPr>
        <w:t>ُ</w:t>
      </w:r>
      <w:r w:rsidRPr="00134845">
        <w:rPr>
          <w:b/>
          <w:bCs/>
          <w:rtl/>
        </w:rPr>
        <w:t xml:space="preserve">حيط علماً </w:t>
      </w:r>
      <w:r w:rsidR="00E92D4E">
        <w:rPr>
          <w:rFonts w:hint="cs"/>
          <w:rtl/>
        </w:rPr>
        <w:t>بالتقرير الشفوي المقدم</w:t>
      </w:r>
      <w:r w:rsidRPr="00134845">
        <w:rPr>
          <w:rFonts w:hint="cs"/>
          <w:rtl/>
        </w:rPr>
        <w:t xml:space="preserve"> من رئيس </w:t>
      </w:r>
      <w:r w:rsidRPr="00134845">
        <w:rPr>
          <w:rtl/>
        </w:rPr>
        <w:t>اللجنة</w:t>
      </w:r>
      <w:r w:rsidRPr="00134845">
        <w:rPr>
          <w:rFonts w:hint="cs"/>
          <w:rtl/>
        </w:rPr>
        <w:t xml:space="preserve"> </w:t>
      </w:r>
      <w:r w:rsidRPr="00134845">
        <w:rPr>
          <w:lang w:bidi="ar-EG"/>
        </w:rPr>
        <w:t>6</w:t>
      </w:r>
      <w:r w:rsidRPr="00134845">
        <w:rPr>
          <w:rFonts w:hint="cs"/>
          <w:rtl/>
        </w:rPr>
        <w:t>.</w:t>
      </w:r>
    </w:p>
    <w:p w14:paraId="173C82B6" w14:textId="18EBD4E5" w:rsidR="00134845" w:rsidRDefault="00134845" w:rsidP="00134845">
      <w:pPr>
        <w:rPr>
          <w:rtl/>
          <w:lang w:bidi="ar-EG"/>
        </w:rPr>
      </w:pPr>
      <w:r>
        <w:rPr>
          <w:rFonts w:hint="cs"/>
          <w:rtl/>
          <w:lang w:bidi="ar-EG"/>
        </w:rPr>
        <w:t>13.1</w:t>
      </w:r>
      <w:r>
        <w:rPr>
          <w:rtl/>
          <w:lang w:bidi="ar-EG"/>
        </w:rPr>
        <w:tab/>
      </w:r>
      <w:r w:rsidR="00627839" w:rsidRPr="00627839">
        <w:rPr>
          <w:rtl/>
          <w:lang w:bidi="ar-EG"/>
        </w:rPr>
        <w:t xml:space="preserve">‏قال </w:t>
      </w:r>
      <w:r w:rsidR="00627839" w:rsidRPr="00627839">
        <w:rPr>
          <w:b/>
          <w:bCs/>
          <w:rtl/>
          <w:lang w:bidi="ar-EG"/>
        </w:rPr>
        <w:t xml:space="preserve">رئيس اللجنة </w:t>
      </w:r>
      <w:r w:rsidR="00627839" w:rsidRPr="00627839">
        <w:rPr>
          <w:b/>
          <w:bCs/>
          <w:cs/>
          <w:lang w:bidi="ar-EG"/>
        </w:rPr>
        <w:t>‎</w:t>
      </w:r>
      <w:r w:rsidR="00627839" w:rsidRPr="00627839">
        <w:rPr>
          <w:b/>
          <w:bCs/>
          <w:lang w:bidi="ar-EG"/>
        </w:rPr>
        <w:t>7</w:t>
      </w:r>
      <w:r w:rsidR="00627839" w:rsidRPr="00627839">
        <w:rPr>
          <w:b/>
          <w:bCs/>
          <w:rtl/>
          <w:lang w:bidi="ar-EG"/>
        </w:rPr>
        <w:t xml:space="preserve"> ‏</w:t>
      </w:r>
      <w:r w:rsidR="00627839" w:rsidRPr="00627839">
        <w:rPr>
          <w:rtl/>
          <w:lang w:bidi="ar-EG"/>
        </w:rPr>
        <w:t xml:space="preserve">إن لجنته أعدت </w:t>
      </w:r>
      <w:r w:rsidR="00627839">
        <w:rPr>
          <w:rFonts w:hint="cs"/>
          <w:rtl/>
          <w:lang w:bidi="ar-EG"/>
        </w:rPr>
        <w:t>سلسلتين</w:t>
      </w:r>
      <w:r w:rsidR="00627839" w:rsidRPr="00627839">
        <w:rPr>
          <w:rtl/>
          <w:lang w:bidi="ar-EG"/>
        </w:rPr>
        <w:t xml:space="preserve"> من النصوص للقراءة الأولى في الجلسة العامة الحالية.</w:t>
      </w:r>
      <w:r w:rsidR="00627839" w:rsidRPr="00627839">
        <w:rPr>
          <w:cs/>
          <w:lang w:bidi="ar-EG"/>
        </w:rPr>
        <w:t>‎</w:t>
      </w:r>
    </w:p>
    <w:p w14:paraId="30173B9E" w14:textId="452C8781" w:rsidR="00134845" w:rsidRPr="00B40DDB" w:rsidRDefault="00134845" w:rsidP="00134845">
      <w:pPr>
        <w:rPr>
          <w:rtl/>
        </w:rPr>
      </w:pPr>
      <w:r>
        <w:rPr>
          <w:rFonts w:hint="cs"/>
          <w:rtl/>
          <w:lang w:bidi="ar-EG"/>
        </w:rPr>
        <w:t>14.1</w:t>
      </w:r>
      <w:r>
        <w:rPr>
          <w:rtl/>
          <w:lang w:bidi="ar-EG"/>
        </w:rPr>
        <w:tab/>
      </w:r>
      <w:r w:rsidR="00B40DDB" w:rsidRPr="00B40DDB">
        <w:rPr>
          <w:rtl/>
        </w:rPr>
        <w:t>‏وقال</w:t>
      </w:r>
      <w:r w:rsidR="00B40DDB">
        <w:rPr>
          <w:rFonts w:hint="cs"/>
          <w:rtl/>
        </w:rPr>
        <w:t>،</w:t>
      </w:r>
      <w:r w:rsidR="00B40DDB" w:rsidRPr="00B40DDB">
        <w:rPr>
          <w:rtl/>
        </w:rPr>
        <w:t xml:space="preserve"> ردا</w:t>
      </w:r>
      <w:r w:rsidR="00B40DDB">
        <w:rPr>
          <w:rFonts w:hint="cs"/>
          <w:rtl/>
        </w:rPr>
        <w:t>ً</w:t>
      </w:r>
      <w:r w:rsidR="00B40DDB" w:rsidRPr="00B40DDB">
        <w:rPr>
          <w:rtl/>
        </w:rPr>
        <w:t xml:space="preserve"> على الشواغل التي أ</w:t>
      </w:r>
      <w:r w:rsidR="00E55A4A">
        <w:rPr>
          <w:rFonts w:hint="cs"/>
          <w:rtl/>
        </w:rPr>
        <w:t>ُ</w:t>
      </w:r>
      <w:r w:rsidR="00B40DDB" w:rsidRPr="00B40DDB">
        <w:rPr>
          <w:rtl/>
        </w:rPr>
        <w:t xml:space="preserve">عرب عنها في الجلسة العامة السابقة فيما يتعلق بتقديم تعديلات </w:t>
      </w:r>
      <w:r w:rsidR="00293505">
        <w:rPr>
          <w:rFonts w:hint="cs"/>
          <w:rtl/>
        </w:rPr>
        <w:t xml:space="preserve">مختلفة </w:t>
      </w:r>
      <w:r w:rsidR="00B40DDB" w:rsidRPr="00B40DDB">
        <w:rPr>
          <w:rtl/>
        </w:rPr>
        <w:t xml:space="preserve">على أحكام التذييل </w:t>
      </w:r>
      <w:r w:rsidR="00B40DDB" w:rsidRPr="00B40DDB">
        <w:rPr>
          <w:cs/>
        </w:rPr>
        <w:t>‎</w:t>
      </w:r>
      <w:r w:rsidR="00B40DDB" w:rsidRPr="00B40DDB">
        <w:t>4</w:t>
      </w:r>
      <w:r w:rsidR="00B40DDB" w:rsidRPr="00B40DDB">
        <w:rPr>
          <w:rtl/>
        </w:rPr>
        <w:t xml:space="preserve"> ‏في مختلف الوثائق الزرقاء، إنه يجري تنفيذ آلية جديدة </w:t>
      </w:r>
      <w:r w:rsidR="00B40DDB">
        <w:rPr>
          <w:rFonts w:hint="cs"/>
          <w:rtl/>
        </w:rPr>
        <w:t>تشمل</w:t>
      </w:r>
      <w:r w:rsidR="00B40DDB" w:rsidRPr="00B40DDB">
        <w:rPr>
          <w:rtl/>
        </w:rPr>
        <w:t xml:space="preserve"> حالتين محتملتين.</w:t>
      </w:r>
      <w:r w:rsidR="00B40DDB" w:rsidRPr="00B40DDB">
        <w:rPr>
          <w:cs/>
        </w:rPr>
        <w:t>‎</w:t>
      </w:r>
    </w:p>
    <w:p w14:paraId="205A1D43" w14:textId="5DC98330" w:rsidR="00134845" w:rsidRDefault="00134845" w:rsidP="00134845">
      <w:pPr>
        <w:rPr>
          <w:rtl/>
          <w:lang w:bidi="ar-EG"/>
        </w:rPr>
      </w:pPr>
      <w:r>
        <w:rPr>
          <w:rFonts w:hint="cs"/>
          <w:rtl/>
          <w:lang w:bidi="ar-EG"/>
        </w:rPr>
        <w:t>15.1</w:t>
      </w:r>
      <w:r>
        <w:rPr>
          <w:rtl/>
          <w:lang w:bidi="ar-EG"/>
        </w:rPr>
        <w:tab/>
      </w:r>
      <w:r w:rsidR="00B40DDB">
        <w:rPr>
          <w:rFonts w:hint="cs"/>
          <w:rtl/>
          <w:lang w:bidi="ar-EG"/>
        </w:rPr>
        <w:t>بالنسبة إلى</w:t>
      </w:r>
      <w:r w:rsidR="00B40DDB" w:rsidRPr="00B40DDB">
        <w:rPr>
          <w:rtl/>
          <w:lang w:bidi="ar-EG"/>
        </w:rPr>
        <w:t xml:space="preserve"> التعديلات الصادرة عن اللجنة نفسها، </w:t>
      </w:r>
      <w:r w:rsidR="00B40DDB">
        <w:rPr>
          <w:rFonts w:hint="cs"/>
          <w:rtl/>
          <w:lang w:bidi="ar-EG"/>
        </w:rPr>
        <w:t>سيُطلب من</w:t>
      </w:r>
      <w:r w:rsidR="00B40DDB" w:rsidRPr="00B40DDB">
        <w:rPr>
          <w:rtl/>
          <w:lang w:bidi="ar-EG"/>
        </w:rPr>
        <w:t xml:space="preserve"> أمانة هذه اللجنة أن تكفل </w:t>
      </w:r>
      <w:r w:rsidR="00B40DDB">
        <w:rPr>
          <w:rFonts w:hint="cs"/>
          <w:rtl/>
          <w:lang w:bidi="ar-EG"/>
        </w:rPr>
        <w:t>دمج</w:t>
      </w:r>
      <w:r w:rsidR="00B40DDB" w:rsidRPr="00B40DDB">
        <w:rPr>
          <w:rtl/>
          <w:lang w:bidi="ar-EG"/>
        </w:rPr>
        <w:t xml:space="preserve"> جميع التغييرات المقترحة في نص واحد، </w:t>
      </w:r>
      <w:r w:rsidR="00B40DDB">
        <w:rPr>
          <w:rFonts w:hint="cs"/>
          <w:rtl/>
          <w:lang w:bidi="ar-EG"/>
        </w:rPr>
        <w:t>لتقديمها</w:t>
      </w:r>
      <w:r w:rsidR="00B40DDB" w:rsidRPr="00B40DDB">
        <w:rPr>
          <w:rtl/>
          <w:lang w:bidi="ar-EG"/>
        </w:rPr>
        <w:t xml:space="preserve"> إلى اللجنة ثم في سلسلة بيضاء إلى اللجنة </w:t>
      </w:r>
      <w:r w:rsidR="00B40DDB" w:rsidRPr="00B40DDB">
        <w:rPr>
          <w:cs/>
          <w:lang w:bidi="ar-EG"/>
        </w:rPr>
        <w:t>‎</w:t>
      </w:r>
      <w:r w:rsidR="00B40DDB" w:rsidRPr="00B40DDB">
        <w:rPr>
          <w:lang w:bidi="ar-EG"/>
        </w:rPr>
        <w:t>7</w:t>
      </w:r>
      <w:r w:rsidR="00B40DDB" w:rsidRPr="00B40DDB">
        <w:rPr>
          <w:rtl/>
          <w:lang w:bidi="ar-EG"/>
        </w:rPr>
        <w:t>.</w:t>
      </w:r>
      <w:r w:rsidR="00B40DDB" w:rsidRPr="00B40DDB">
        <w:rPr>
          <w:rtl/>
        </w:rPr>
        <w:t xml:space="preserve"> </w:t>
      </w:r>
      <w:r w:rsidR="00B40DDB">
        <w:rPr>
          <w:rFonts w:hint="cs"/>
          <w:rtl/>
          <w:lang w:bidi="ar-EG"/>
        </w:rPr>
        <w:t>ولذلك</w:t>
      </w:r>
      <w:r w:rsidR="00B40DDB" w:rsidRPr="00B40DDB">
        <w:rPr>
          <w:rtl/>
          <w:lang w:bidi="ar-EG"/>
        </w:rPr>
        <w:t xml:space="preserve"> قد </w:t>
      </w:r>
      <w:r w:rsidR="00B40DDB">
        <w:rPr>
          <w:rFonts w:hint="cs"/>
          <w:rtl/>
          <w:lang w:bidi="ar-EG"/>
        </w:rPr>
        <w:t>تحتاج</w:t>
      </w:r>
      <w:r w:rsidR="00B40DDB" w:rsidRPr="00B40DDB">
        <w:rPr>
          <w:rtl/>
          <w:lang w:bidi="ar-EG"/>
        </w:rPr>
        <w:t xml:space="preserve"> اللجنة </w:t>
      </w:r>
      <w:r w:rsidR="00E55A4A">
        <w:rPr>
          <w:rFonts w:hint="cs"/>
          <w:rtl/>
          <w:lang w:bidi="ar-EG"/>
        </w:rPr>
        <w:t>إلى</w:t>
      </w:r>
      <w:r w:rsidR="00B40DDB" w:rsidRPr="00B40DDB">
        <w:rPr>
          <w:rtl/>
          <w:lang w:bidi="ar-EG"/>
        </w:rPr>
        <w:t xml:space="preserve"> </w:t>
      </w:r>
      <w:r w:rsidR="00B40DDB">
        <w:rPr>
          <w:rFonts w:hint="cs"/>
          <w:rtl/>
          <w:lang w:bidi="ar-EG"/>
        </w:rPr>
        <w:t>تعليق نتائج</w:t>
      </w:r>
      <w:r w:rsidR="00B40DDB" w:rsidRPr="00B40DDB">
        <w:rPr>
          <w:rtl/>
          <w:lang w:bidi="ar-EG"/>
        </w:rPr>
        <w:t xml:space="preserve"> </w:t>
      </w:r>
      <w:r w:rsidR="00B40DDB">
        <w:rPr>
          <w:rFonts w:hint="cs"/>
          <w:rtl/>
          <w:lang w:bidi="ar-EG"/>
        </w:rPr>
        <w:t>أحد أفرقة العمل بشأن حكم معين وانتظار</w:t>
      </w:r>
      <w:r w:rsidR="00B40DDB" w:rsidRPr="00B40DDB">
        <w:rPr>
          <w:rtl/>
          <w:lang w:bidi="ar-EG"/>
        </w:rPr>
        <w:t xml:space="preserve"> </w:t>
      </w:r>
      <w:r w:rsidR="00E55A4A">
        <w:rPr>
          <w:rFonts w:hint="cs"/>
          <w:rtl/>
          <w:lang w:bidi="ar-EG"/>
        </w:rPr>
        <w:t xml:space="preserve">انتهاء </w:t>
      </w:r>
      <w:r w:rsidR="00B40DDB" w:rsidRPr="00B40DDB">
        <w:rPr>
          <w:rtl/>
          <w:lang w:bidi="ar-EG"/>
        </w:rPr>
        <w:t xml:space="preserve">فريق عمل آخر </w:t>
      </w:r>
      <w:r w:rsidR="00B40DDB">
        <w:rPr>
          <w:rFonts w:hint="cs"/>
          <w:rtl/>
          <w:lang w:bidi="ar-EG"/>
        </w:rPr>
        <w:t>عمله</w:t>
      </w:r>
      <w:r w:rsidR="00B40DDB" w:rsidRPr="00B40DDB">
        <w:rPr>
          <w:rtl/>
          <w:lang w:bidi="ar-EG"/>
        </w:rPr>
        <w:t xml:space="preserve"> بشأن الحكم</w:t>
      </w:r>
      <w:r w:rsidR="00B40DDB">
        <w:rPr>
          <w:rFonts w:hint="cs"/>
          <w:rtl/>
          <w:lang w:bidi="ar-EG"/>
        </w:rPr>
        <w:t xml:space="preserve"> </w:t>
      </w:r>
      <w:r w:rsidR="00E55A4A">
        <w:rPr>
          <w:rFonts w:hint="cs"/>
          <w:rtl/>
          <w:lang w:bidi="ar-EG"/>
        </w:rPr>
        <w:t>نفسه</w:t>
      </w:r>
      <w:r w:rsidR="00B40DDB" w:rsidRPr="00B40DDB">
        <w:rPr>
          <w:rtl/>
          <w:lang w:bidi="ar-EG"/>
        </w:rPr>
        <w:t xml:space="preserve"> قبل تجميع وثيقة موحدة.</w:t>
      </w:r>
      <w:r w:rsidR="00B40DDB" w:rsidRPr="00B40DDB">
        <w:rPr>
          <w:cs/>
          <w:lang w:bidi="ar-EG"/>
        </w:rPr>
        <w:t>‎</w:t>
      </w:r>
    </w:p>
    <w:p w14:paraId="4B164DB9" w14:textId="34ECEF0B" w:rsidR="000361FF" w:rsidRDefault="00134845" w:rsidP="000361FF">
      <w:pPr>
        <w:rPr>
          <w:rtl/>
          <w:lang w:bidi="ar-EG"/>
        </w:rPr>
      </w:pPr>
      <w:r>
        <w:rPr>
          <w:rFonts w:hint="cs"/>
          <w:rtl/>
          <w:lang w:bidi="ar-EG"/>
        </w:rPr>
        <w:lastRenderedPageBreak/>
        <w:t>16.1</w:t>
      </w:r>
      <w:r>
        <w:rPr>
          <w:rtl/>
          <w:lang w:bidi="ar-EG"/>
        </w:rPr>
        <w:tab/>
      </w:r>
      <w:r w:rsidR="009A3C10">
        <w:rPr>
          <w:rFonts w:hint="cs"/>
          <w:rtl/>
          <w:lang w:bidi="ar-EG"/>
        </w:rPr>
        <w:t>و</w:t>
      </w:r>
      <w:r w:rsidR="00B40DDB" w:rsidRPr="00B40DDB">
        <w:rPr>
          <w:rtl/>
          <w:lang w:bidi="ar-EG"/>
        </w:rPr>
        <w:t xml:space="preserve">بالنسبة </w:t>
      </w:r>
      <w:r w:rsidR="00B40DDB">
        <w:rPr>
          <w:rFonts w:hint="cs"/>
          <w:rtl/>
          <w:lang w:bidi="ar-EG"/>
        </w:rPr>
        <w:t>إلى ا</w:t>
      </w:r>
      <w:r w:rsidR="00B40DDB" w:rsidRPr="00B40DDB">
        <w:rPr>
          <w:rtl/>
          <w:lang w:bidi="ar-EG"/>
        </w:rPr>
        <w:t>لتعديلات الصادرة عن لجان مختلفة، فإن أي أحكام تتضمن نصوصا</w:t>
      </w:r>
      <w:r w:rsidR="00B40DDB">
        <w:rPr>
          <w:rFonts w:hint="cs"/>
          <w:rtl/>
          <w:lang w:bidi="ar-EG"/>
        </w:rPr>
        <w:t>ً</w:t>
      </w:r>
      <w:r w:rsidR="00B40DDB" w:rsidRPr="00B40DDB">
        <w:rPr>
          <w:rtl/>
          <w:lang w:bidi="ar-EG"/>
        </w:rPr>
        <w:t xml:space="preserve"> مقترحة </w:t>
      </w:r>
      <w:r w:rsidR="009752D9">
        <w:rPr>
          <w:rFonts w:hint="cs"/>
          <w:rtl/>
          <w:lang w:bidi="ar-EG"/>
        </w:rPr>
        <w:t>تقع ضمن</w:t>
      </w:r>
      <w:r w:rsidR="00B40DDB" w:rsidRPr="00B40DDB">
        <w:rPr>
          <w:rtl/>
          <w:lang w:bidi="ar-EG"/>
        </w:rPr>
        <w:t xml:space="preserve"> مسؤولية أكثر من لجنة واحدة، ستحدد في أقرب وقت ممكن، وستنسق اللجان ذات الصلة فيما بينها </w:t>
      </w:r>
      <w:r w:rsidR="00EA0872">
        <w:rPr>
          <w:rFonts w:hint="cs"/>
          <w:rtl/>
          <w:lang w:bidi="ar-EG"/>
        </w:rPr>
        <w:t>لإصدار</w:t>
      </w:r>
      <w:r w:rsidR="00B40DDB" w:rsidRPr="00B40DDB">
        <w:rPr>
          <w:rtl/>
          <w:lang w:bidi="ar-EG"/>
        </w:rPr>
        <w:t xml:space="preserve"> نص مقترح موحد يقدم إلى الجلسة العامة </w:t>
      </w:r>
      <w:r w:rsidR="00B40DDB">
        <w:rPr>
          <w:rFonts w:hint="cs"/>
          <w:rtl/>
          <w:lang w:bidi="ar-EG"/>
        </w:rPr>
        <w:t>من خلال</w:t>
      </w:r>
      <w:r w:rsidR="00B40DDB" w:rsidRPr="00B40DDB">
        <w:rPr>
          <w:rtl/>
          <w:lang w:bidi="ar-EG"/>
        </w:rPr>
        <w:t xml:space="preserve"> اللجنة </w:t>
      </w:r>
      <w:r w:rsidR="00B40DDB" w:rsidRPr="00B40DDB">
        <w:rPr>
          <w:cs/>
          <w:lang w:bidi="ar-EG"/>
        </w:rPr>
        <w:t>‎</w:t>
      </w:r>
      <w:r w:rsidR="00B40DDB" w:rsidRPr="00B40DDB">
        <w:rPr>
          <w:lang w:bidi="ar-EG"/>
        </w:rPr>
        <w:t>7</w:t>
      </w:r>
      <w:r w:rsidR="00B40DDB" w:rsidRPr="00B40DDB">
        <w:rPr>
          <w:rtl/>
          <w:lang w:bidi="ar-EG"/>
        </w:rPr>
        <w:t>.</w:t>
      </w:r>
      <w:r w:rsidR="000361FF">
        <w:rPr>
          <w:rFonts w:hint="cs"/>
          <w:rtl/>
          <w:lang w:bidi="ar-EG"/>
        </w:rPr>
        <w:t xml:space="preserve"> وفي حال </w:t>
      </w:r>
      <w:r w:rsidR="003935DA">
        <w:rPr>
          <w:rFonts w:hint="cs"/>
          <w:rtl/>
          <w:lang w:bidi="ar-EG"/>
        </w:rPr>
        <w:t>عدم إمكانية</w:t>
      </w:r>
      <w:r w:rsidR="000361FF" w:rsidRPr="000361FF">
        <w:rPr>
          <w:rtl/>
          <w:lang w:bidi="ar-EG"/>
        </w:rPr>
        <w:t xml:space="preserve"> تحديد هذا التداخل مسبقا</w:t>
      </w:r>
      <w:r w:rsidR="000361FF">
        <w:rPr>
          <w:rFonts w:hint="cs"/>
          <w:rtl/>
          <w:lang w:bidi="ar-EG"/>
        </w:rPr>
        <w:t>ً</w:t>
      </w:r>
      <w:r w:rsidR="000361FF" w:rsidRPr="000361FF">
        <w:rPr>
          <w:rtl/>
          <w:lang w:bidi="ar-EG"/>
        </w:rPr>
        <w:t xml:space="preserve">، </w:t>
      </w:r>
      <w:r w:rsidR="000361FF">
        <w:rPr>
          <w:rFonts w:hint="cs"/>
          <w:rtl/>
          <w:lang w:bidi="ar-EG"/>
        </w:rPr>
        <w:t>وتعديل</w:t>
      </w:r>
      <w:r w:rsidR="000361FF" w:rsidRPr="000361FF">
        <w:rPr>
          <w:rtl/>
          <w:lang w:bidi="ar-EG"/>
        </w:rPr>
        <w:t xml:space="preserve"> </w:t>
      </w:r>
      <w:r w:rsidR="009A3C10">
        <w:rPr>
          <w:rFonts w:hint="cs"/>
          <w:rtl/>
          <w:lang w:bidi="ar-EG"/>
        </w:rPr>
        <w:t>لجنة</w:t>
      </w:r>
      <w:r w:rsidR="000361FF" w:rsidRPr="000361FF">
        <w:rPr>
          <w:rtl/>
          <w:lang w:bidi="ar-EG"/>
        </w:rPr>
        <w:t xml:space="preserve"> </w:t>
      </w:r>
      <w:r w:rsidR="000361FF">
        <w:rPr>
          <w:rFonts w:hint="cs"/>
          <w:rtl/>
          <w:lang w:bidi="ar-EG"/>
        </w:rPr>
        <w:t>لنص</w:t>
      </w:r>
      <w:r w:rsidR="000361FF" w:rsidRPr="000361FF">
        <w:rPr>
          <w:rtl/>
          <w:lang w:bidi="ar-EG"/>
        </w:rPr>
        <w:t xml:space="preserve"> تمت الموافقة عليه </w:t>
      </w:r>
      <w:r w:rsidR="000361FF">
        <w:rPr>
          <w:rFonts w:hint="cs"/>
          <w:rtl/>
          <w:lang w:bidi="ar-EG"/>
        </w:rPr>
        <w:t xml:space="preserve">بالفعل باللون </w:t>
      </w:r>
      <w:r w:rsidR="000361FF" w:rsidRPr="000361FF">
        <w:rPr>
          <w:rtl/>
          <w:lang w:bidi="ar-EG"/>
        </w:rPr>
        <w:t xml:space="preserve">الوردي، </w:t>
      </w:r>
      <w:r w:rsidR="000361FF">
        <w:rPr>
          <w:rFonts w:hint="cs"/>
          <w:rtl/>
          <w:lang w:bidi="ar-EG"/>
        </w:rPr>
        <w:t>سيُطلب من</w:t>
      </w:r>
      <w:r w:rsidR="000361FF" w:rsidRPr="000361FF">
        <w:rPr>
          <w:rtl/>
          <w:lang w:bidi="ar-EG"/>
        </w:rPr>
        <w:t xml:space="preserve"> هذه اللجنة إضافة علامات </w:t>
      </w:r>
      <w:r w:rsidR="009A3C10">
        <w:rPr>
          <w:rFonts w:hint="cs"/>
          <w:rtl/>
          <w:lang w:bidi="ar-EG"/>
        </w:rPr>
        <w:t>ال</w:t>
      </w:r>
      <w:r w:rsidR="000361FF" w:rsidRPr="000361FF">
        <w:rPr>
          <w:rtl/>
          <w:lang w:bidi="ar-EG"/>
        </w:rPr>
        <w:t xml:space="preserve">مراجعة </w:t>
      </w:r>
      <w:r w:rsidR="000361FF">
        <w:rPr>
          <w:rFonts w:hint="cs"/>
          <w:rtl/>
          <w:lang w:bidi="ar-EG"/>
        </w:rPr>
        <w:t>إلى النسخة</w:t>
      </w:r>
      <w:r w:rsidR="000361FF" w:rsidRPr="000361FF">
        <w:rPr>
          <w:rtl/>
          <w:lang w:bidi="ar-EG"/>
        </w:rPr>
        <w:t xml:space="preserve"> النظيفة والوردية </w:t>
      </w:r>
      <w:r w:rsidR="00D130BA">
        <w:rPr>
          <w:rFonts w:hint="cs"/>
          <w:rtl/>
          <w:lang w:bidi="ar-EG"/>
        </w:rPr>
        <w:t>من ا</w:t>
      </w:r>
      <w:r w:rsidR="000361FF" w:rsidRPr="000361FF">
        <w:rPr>
          <w:rtl/>
          <w:lang w:bidi="ar-EG"/>
        </w:rPr>
        <w:t>لنص وتقديمه</w:t>
      </w:r>
      <w:r w:rsidR="000361FF">
        <w:rPr>
          <w:rFonts w:hint="cs"/>
          <w:rtl/>
          <w:lang w:bidi="ar-EG"/>
        </w:rPr>
        <w:t>ا</w:t>
      </w:r>
      <w:r w:rsidR="000361FF" w:rsidRPr="000361FF">
        <w:rPr>
          <w:rtl/>
          <w:lang w:bidi="ar-EG"/>
        </w:rPr>
        <w:t xml:space="preserve"> إلى اللجنة </w:t>
      </w:r>
      <w:r w:rsidR="000361FF" w:rsidRPr="000361FF">
        <w:rPr>
          <w:cs/>
          <w:lang w:bidi="ar-EG"/>
        </w:rPr>
        <w:t>‎</w:t>
      </w:r>
      <w:r w:rsidR="000361FF" w:rsidRPr="000361FF">
        <w:rPr>
          <w:lang w:bidi="ar-EG"/>
        </w:rPr>
        <w:t>7</w:t>
      </w:r>
      <w:r w:rsidR="000361FF" w:rsidRPr="000361FF">
        <w:rPr>
          <w:rtl/>
          <w:lang w:bidi="ar-EG"/>
        </w:rPr>
        <w:t>‏، حتى يكون من الواضح أي أجزاء من النص تم اعتمادها بالفعل وأيها جديد</w:t>
      </w:r>
      <w:r w:rsidR="000361FF">
        <w:rPr>
          <w:rFonts w:hint="cs"/>
          <w:rtl/>
          <w:cs/>
          <w:lang w:bidi="ar-EG"/>
        </w:rPr>
        <w:t>.</w:t>
      </w:r>
      <w:r w:rsidR="000361FF" w:rsidRPr="000361FF">
        <w:rPr>
          <w:cs/>
          <w:lang w:bidi="ar-EG"/>
        </w:rPr>
        <w:t>‎</w:t>
      </w:r>
    </w:p>
    <w:p w14:paraId="16155A7F" w14:textId="188961B9" w:rsidR="00134845" w:rsidRPr="00134845" w:rsidRDefault="00134845" w:rsidP="000361FF">
      <w:pPr>
        <w:rPr>
          <w:lang w:bidi="ar-EG"/>
        </w:rPr>
      </w:pPr>
      <w:r>
        <w:rPr>
          <w:rFonts w:hint="cs"/>
          <w:rtl/>
          <w:lang w:bidi="ar-EG"/>
        </w:rPr>
        <w:t>17.1</w:t>
      </w:r>
      <w:r>
        <w:rPr>
          <w:rtl/>
          <w:lang w:bidi="ar-EG"/>
        </w:rPr>
        <w:tab/>
      </w:r>
      <w:r w:rsidRPr="00134845">
        <w:rPr>
          <w:rtl/>
        </w:rPr>
        <w:t>و</w:t>
      </w:r>
      <w:r w:rsidRPr="00134845">
        <w:rPr>
          <w:b/>
          <w:bCs/>
          <w:rtl/>
        </w:rPr>
        <w:t>أ</w:t>
      </w:r>
      <w:r w:rsidRPr="00134845">
        <w:rPr>
          <w:rFonts w:hint="cs"/>
          <w:b/>
          <w:bCs/>
          <w:rtl/>
        </w:rPr>
        <w:t>ُ</w:t>
      </w:r>
      <w:r w:rsidRPr="00134845">
        <w:rPr>
          <w:b/>
          <w:bCs/>
          <w:rtl/>
        </w:rPr>
        <w:t xml:space="preserve">حيط علماً </w:t>
      </w:r>
      <w:r w:rsidR="00217997">
        <w:rPr>
          <w:rFonts w:hint="cs"/>
          <w:rtl/>
        </w:rPr>
        <w:t xml:space="preserve">بالتقرير الشفوي </w:t>
      </w:r>
      <w:r w:rsidR="009F1CBD">
        <w:rPr>
          <w:rFonts w:hint="cs"/>
          <w:rtl/>
        </w:rPr>
        <w:t>الذي قدمه</w:t>
      </w:r>
      <w:r w:rsidRPr="00134845">
        <w:rPr>
          <w:rFonts w:hint="cs"/>
          <w:rtl/>
        </w:rPr>
        <w:t xml:space="preserve"> رئيس </w:t>
      </w:r>
      <w:r w:rsidRPr="00134845">
        <w:rPr>
          <w:rtl/>
        </w:rPr>
        <w:t>اللجنة</w:t>
      </w:r>
      <w:r w:rsidRPr="00134845">
        <w:rPr>
          <w:rFonts w:hint="cs"/>
          <w:rtl/>
        </w:rPr>
        <w:t xml:space="preserve"> </w:t>
      </w:r>
      <w:r w:rsidRPr="00134845">
        <w:rPr>
          <w:lang w:bidi="ar-EG"/>
        </w:rPr>
        <w:t>7</w:t>
      </w:r>
      <w:r w:rsidRPr="00134845">
        <w:rPr>
          <w:rFonts w:hint="cs"/>
          <w:rtl/>
          <w:lang w:bidi="ar-EG"/>
        </w:rPr>
        <w:t>.</w:t>
      </w:r>
    </w:p>
    <w:p w14:paraId="7DC4490C" w14:textId="6FEF9244" w:rsidR="00134845" w:rsidRDefault="00134845" w:rsidP="00134845">
      <w:pPr>
        <w:pStyle w:val="Heading1"/>
        <w:rPr>
          <w:rtl/>
        </w:rPr>
      </w:pPr>
      <w:r>
        <w:rPr>
          <w:rFonts w:hint="cs"/>
          <w:rtl/>
        </w:rPr>
        <w:t>2</w:t>
      </w:r>
      <w:r>
        <w:rPr>
          <w:rtl/>
        </w:rPr>
        <w:tab/>
        <w:t>المجموعة التاسعة من النصوص المقدمة من لجنة الصياغة للقراءة الأولى (</w:t>
      </w:r>
      <w:r>
        <w:t>B9</w:t>
      </w:r>
      <w:r>
        <w:rPr>
          <w:rtl/>
        </w:rPr>
        <w:t>)</w:t>
      </w:r>
      <w:r w:rsidR="00395629">
        <w:rPr>
          <w:rFonts w:hint="cs"/>
          <w:rtl/>
        </w:rPr>
        <w:t xml:space="preserve"> (الوثيقة 288)</w:t>
      </w:r>
    </w:p>
    <w:p w14:paraId="5D8CFB07" w14:textId="577173ED" w:rsidR="00134845" w:rsidRPr="00A92CB7" w:rsidRDefault="00134845" w:rsidP="00134845">
      <w:pPr>
        <w:rPr>
          <w:rtl/>
          <w:lang w:bidi="ar-EG"/>
        </w:rPr>
      </w:pPr>
      <w:r>
        <w:rPr>
          <w:rFonts w:hint="cs"/>
          <w:rtl/>
          <w:lang w:bidi="ar-EG"/>
        </w:rPr>
        <w:t>1.2</w:t>
      </w:r>
      <w:r>
        <w:rPr>
          <w:rtl/>
          <w:lang w:bidi="ar-EG"/>
        </w:rPr>
        <w:tab/>
      </w:r>
      <w:r w:rsidR="00A92CB7">
        <w:rPr>
          <w:color w:val="000000"/>
          <w:rtl/>
        </w:rPr>
        <w:t xml:space="preserve">عرض </w:t>
      </w:r>
      <w:r w:rsidR="00A92CB7" w:rsidRPr="00A92CB7">
        <w:rPr>
          <w:b/>
          <w:bCs/>
          <w:color w:val="000000"/>
          <w:rtl/>
        </w:rPr>
        <w:t>رئيس لجنة الصياغة</w:t>
      </w:r>
      <w:r w:rsidR="00A92CB7">
        <w:rPr>
          <w:color w:val="000000"/>
          <w:rtl/>
        </w:rPr>
        <w:t xml:space="preserve"> الوثيقة 288</w:t>
      </w:r>
      <w:r w:rsidR="00A92CB7">
        <w:rPr>
          <w:color w:val="000000"/>
        </w:rPr>
        <w:t>.</w:t>
      </w:r>
    </w:p>
    <w:p w14:paraId="46BF9301" w14:textId="122A8A1B" w:rsidR="00134845" w:rsidRDefault="00134845" w:rsidP="00134845">
      <w:pPr>
        <w:rPr>
          <w:rtl/>
          <w:lang w:bidi="ar-EG"/>
        </w:rPr>
      </w:pPr>
      <w:r>
        <w:rPr>
          <w:rFonts w:hint="cs"/>
          <w:rtl/>
          <w:lang w:bidi="ar-EG"/>
        </w:rPr>
        <w:t>2.2</w:t>
      </w:r>
      <w:r>
        <w:rPr>
          <w:rtl/>
          <w:lang w:bidi="ar-EG"/>
        </w:rPr>
        <w:tab/>
      </w:r>
      <w:r w:rsidR="00A92CB7">
        <w:rPr>
          <w:rFonts w:hint="cs"/>
          <w:rtl/>
          <w:lang w:bidi="ar-EG"/>
        </w:rPr>
        <w:t xml:space="preserve">دعا </w:t>
      </w:r>
      <w:r w:rsidR="00A92CB7" w:rsidRPr="002E56C5">
        <w:rPr>
          <w:rFonts w:hint="cs"/>
          <w:b/>
          <w:bCs/>
          <w:rtl/>
          <w:lang w:bidi="ar-EG"/>
        </w:rPr>
        <w:t>الرئيس</w:t>
      </w:r>
      <w:r w:rsidR="00A92CB7">
        <w:rPr>
          <w:rFonts w:hint="cs"/>
          <w:rtl/>
          <w:lang w:bidi="ar-EG"/>
        </w:rPr>
        <w:t xml:space="preserve"> </w:t>
      </w:r>
      <w:r w:rsidR="00293505">
        <w:rPr>
          <w:rFonts w:hint="cs"/>
          <w:rtl/>
          <w:lang w:bidi="ar-EG"/>
        </w:rPr>
        <w:t>الاجتماع</w:t>
      </w:r>
      <w:r w:rsidR="00A92CB7">
        <w:rPr>
          <w:rFonts w:hint="cs"/>
          <w:rtl/>
          <w:lang w:bidi="ar-EG"/>
        </w:rPr>
        <w:t xml:space="preserve"> إلى النظر في الوثيقة 288.</w:t>
      </w:r>
    </w:p>
    <w:p w14:paraId="4B21DF69" w14:textId="77777777" w:rsidR="00134845" w:rsidRPr="00134845" w:rsidRDefault="00134845" w:rsidP="00134845">
      <w:pPr>
        <w:rPr>
          <w:b/>
          <w:bCs/>
          <w:rtl/>
          <w:lang w:bidi="ar-EG"/>
        </w:rPr>
      </w:pPr>
      <w:r w:rsidRPr="00134845">
        <w:rPr>
          <w:rFonts w:hint="cs"/>
          <w:b/>
          <w:bCs/>
          <w:rtl/>
          <w:lang w:bidi="ar-EG"/>
        </w:rPr>
        <w:t xml:space="preserve">تعديل القرار </w:t>
      </w:r>
      <w:r w:rsidRPr="00134845">
        <w:rPr>
          <w:b/>
          <w:bCs/>
          <w:lang w:val="en-GB" w:bidi="ar-EG"/>
        </w:rPr>
        <w:t>804 (Rev. WRC-19)</w:t>
      </w:r>
      <w:r w:rsidRPr="00134845">
        <w:rPr>
          <w:rFonts w:hint="cs"/>
          <w:b/>
          <w:bCs/>
          <w:rtl/>
          <w:lang w:bidi="ar-EG"/>
        </w:rPr>
        <w:t xml:space="preserve">؛ إلغاء القرار </w:t>
      </w:r>
      <w:r w:rsidRPr="00134845">
        <w:rPr>
          <w:b/>
          <w:bCs/>
          <w:lang w:val="en-GB" w:bidi="ar-EG"/>
        </w:rPr>
        <w:t>178 (WRC-19)</w:t>
      </w:r>
      <w:r w:rsidRPr="00134845">
        <w:rPr>
          <w:rFonts w:hint="cs"/>
          <w:b/>
          <w:bCs/>
          <w:rtl/>
          <w:lang w:bidi="ar-EG"/>
        </w:rPr>
        <w:t xml:space="preserve">؛ إلغاء القرار </w:t>
      </w:r>
      <w:r w:rsidRPr="00134845">
        <w:rPr>
          <w:b/>
          <w:bCs/>
          <w:lang w:val="en-GB" w:bidi="ar-EG"/>
        </w:rPr>
        <w:t>250 (WRC-19)</w:t>
      </w:r>
    </w:p>
    <w:p w14:paraId="4DF1C1DB" w14:textId="6EA8FC43" w:rsidR="00134845" w:rsidRDefault="00134845" w:rsidP="00134845">
      <w:pPr>
        <w:rPr>
          <w:rtl/>
          <w:lang w:bidi="ar-EG"/>
        </w:rPr>
      </w:pPr>
      <w:r>
        <w:rPr>
          <w:rFonts w:hint="cs"/>
          <w:rtl/>
          <w:lang w:bidi="ar-EG"/>
        </w:rPr>
        <w:t>3.2</w:t>
      </w:r>
      <w:r>
        <w:rPr>
          <w:rtl/>
          <w:lang w:bidi="ar-EG"/>
        </w:rPr>
        <w:tab/>
      </w:r>
      <w:r w:rsidR="00DD6ED0">
        <w:rPr>
          <w:rFonts w:hint="cs"/>
          <w:b/>
          <w:bCs/>
          <w:rtl/>
          <w:lang w:bidi="ar-EG"/>
        </w:rPr>
        <w:t>تمت الموافقة</w:t>
      </w:r>
      <w:r w:rsidR="00DD6ED0" w:rsidRPr="00CF1E84">
        <w:rPr>
          <w:rFonts w:hint="cs"/>
          <w:b/>
          <w:bCs/>
          <w:rtl/>
          <w:lang w:bidi="ar-EG"/>
        </w:rPr>
        <w:t xml:space="preserve"> على </w:t>
      </w:r>
      <w:r w:rsidR="00DD6ED0" w:rsidRPr="00DD6ED0">
        <w:rPr>
          <w:rFonts w:hint="cs"/>
          <w:rtl/>
          <w:lang w:bidi="ar-EG"/>
        </w:rPr>
        <w:t>ذلك</w:t>
      </w:r>
      <w:r w:rsidR="00CF1E84">
        <w:rPr>
          <w:rFonts w:hint="cs"/>
          <w:rtl/>
          <w:lang w:bidi="ar-EG"/>
        </w:rPr>
        <w:t>.</w:t>
      </w:r>
    </w:p>
    <w:p w14:paraId="6B2C07AF" w14:textId="750FFA7C" w:rsidR="00134845" w:rsidRPr="00525064" w:rsidRDefault="00134845" w:rsidP="00134845">
      <w:pPr>
        <w:rPr>
          <w:rtl/>
          <w:lang w:val="es-ES" w:bidi="ar-EG"/>
        </w:rPr>
      </w:pPr>
      <w:r>
        <w:rPr>
          <w:rFonts w:hint="cs"/>
          <w:rtl/>
          <w:lang w:bidi="ar-EG"/>
        </w:rPr>
        <w:t>4.2</w:t>
      </w:r>
      <w:r>
        <w:rPr>
          <w:rtl/>
          <w:lang w:bidi="ar-EG"/>
        </w:rPr>
        <w:tab/>
      </w:r>
      <w:r w:rsidRPr="001561BB">
        <w:rPr>
          <w:b/>
          <w:bCs/>
          <w:color w:val="000000"/>
          <w:rtl/>
        </w:rPr>
        <w:t>تمت الموافقة</w:t>
      </w:r>
      <w:r>
        <w:rPr>
          <w:color w:val="000000"/>
          <w:rtl/>
        </w:rPr>
        <w:t xml:space="preserve"> على المجموعة </w:t>
      </w:r>
      <w:r>
        <w:rPr>
          <w:rFonts w:hint="cs"/>
          <w:color w:val="000000"/>
          <w:rtl/>
        </w:rPr>
        <w:t>التاسعة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B9</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hint="cs"/>
          <w:color w:val="000000"/>
          <w:rtl/>
        </w:rPr>
        <w:t>288</w:t>
      </w:r>
      <w:r w:rsidRPr="001561BB">
        <w:rPr>
          <w:color w:val="000000"/>
          <w:rtl/>
        </w:rPr>
        <w:t>)</w:t>
      </w:r>
      <w:r w:rsidRPr="001561BB">
        <w:rPr>
          <w:rFonts w:hint="cs"/>
          <w:color w:val="000000"/>
          <w:rtl/>
          <w:lang w:bidi="ar-EG"/>
        </w:rPr>
        <w:t>.</w:t>
      </w:r>
    </w:p>
    <w:p w14:paraId="6E335109" w14:textId="73DF7EDD" w:rsidR="00134845" w:rsidRDefault="00134845" w:rsidP="00134845">
      <w:pPr>
        <w:pStyle w:val="Heading1"/>
        <w:rPr>
          <w:rtl/>
        </w:rPr>
      </w:pPr>
      <w:r>
        <w:rPr>
          <w:rFonts w:hint="cs"/>
          <w:rtl/>
        </w:rPr>
        <w:t>3</w:t>
      </w:r>
      <w:r>
        <w:rPr>
          <w:rtl/>
        </w:rPr>
        <w:tab/>
        <w:t>المجموعة التاسعة من النصوص المقدمة من لجنة الصياغة (</w:t>
      </w:r>
      <w:r>
        <w:t>B9</w:t>
      </w:r>
      <w:r>
        <w:rPr>
          <w:rtl/>
        </w:rPr>
        <w:t>) – القراءة الثانية</w:t>
      </w:r>
      <w:r w:rsidR="00395629">
        <w:rPr>
          <w:rFonts w:hint="cs"/>
          <w:rtl/>
        </w:rPr>
        <w:t xml:space="preserve"> (الوثيقة 288)</w:t>
      </w:r>
    </w:p>
    <w:p w14:paraId="25F853CE" w14:textId="7C73884B" w:rsidR="00134845" w:rsidRPr="00134845" w:rsidRDefault="00134845" w:rsidP="00134845">
      <w:pPr>
        <w:rPr>
          <w:color w:val="000000"/>
          <w:spacing w:val="-4"/>
          <w:rtl/>
          <w:lang w:bidi="ar-EG"/>
        </w:rPr>
      </w:pPr>
      <w:r w:rsidRPr="00134845">
        <w:rPr>
          <w:rFonts w:hint="cs"/>
          <w:spacing w:val="-4"/>
          <w:rtl/>
          <w:lang w:bidi="ar-EG"/>
        </w:rPr>
        <w:t>1.3</w:t>
      </w:r>
      <w:r w:rsidRPr="00134845">
        <w:rPr>
          <w:spacing w:val="-4"/>
          <w:rtl/>
          <w:lang w:bidi="ar-EG"/>
        </w:rPr>
        <w:tab/>
      </w:r>
      <w:r w:rsidRPr="00134845">
        <w:rPr>
          <w:b/>
          <w:bCs/>
          <w:color w:val="000000"/>
          <w:spacing w:val="-4"/>
          <w:rtl/>
        </w:rPr>
        <w:t>تمت الموافقة</w:t>
      </w:r>
      <w:r w:rsidRPr="00134845">
        <w:rPr>
          <w:color w:val="000000"/>
          <w:spacing w:val="-4"/>
          <w:rtl/>
        </w:rPr>
        <w:t xml:space="preserve"> على المجموعة </w:t>
      </w:r>
      <w:r w:rsidRPr="00134845">
        <w:rPr>
          <w:rFonts w:hint="cs"/>
          <w:color w:val="000000"/>
          <w:spacing w:val="-4"/>
          <w:rtl/>
        </w:rPr>
        <w:t>التاسعة</w:t>
      </w:r>
      <w:r w:rsidRPr="00134845">
        <w:rPr>
          <w:color w:val="000000"/>
          <w:spacing w:val="-4"/>
          <w:rtl/>
        </w:rPr>
        <w:t xml:space="preserve"> من النصوص التي قدمتها لجنة الصياغة </w:t>
      </w:r>
      <w:r w:rsidRPr="00134845">
        <w:rPr>
          <w:color w:val="000000"/>
          <w:spacing w:val="-4"/>
        </w:rPr>
        <w:t>(B9)</w:t>
      </w:r>
      <w:r w:rsidRPr="00134845">
        <w:rPr>
          <w:rFonts w:hint="cs"/>
          <w:color w:val="000000"/>
          <w:spacing w:val="-4"/>
          <w:rtl/>
        </w:rPr>
        <w:t xml:space="preserve"> (</w:t>
      </w:r>
      <w:r w:rsidRPr="00134845">
        <w:rPr>
          <w:color w:val="000000"/>
          <w:spacing w:val="-4"/>
          <w:rtl/>
        </w:rPr>
        <w:t>الوثيقة</w:t>
      </w:r>
      <w:r w:rsidRPr="00134845">
        <w:rPr>
          <w:rFonts w:hint="cs"/>
          <w:color w:val="000000"/>
          <w:spacing w:val="-4"/>
          <w:rtl/>
        </w:rPr>
        <w:t> </w:t>
      </w:r>
      <w:r w:rsidRPr="00134845">
        <w:rPr>
          <w:rFonts w:cs="Times New Roman"/>
          <w:color w:val="000000"/>
          <w:spacing w:val="-4"/>
        </w:rPr>
        <w:t>2</w:t>
      </w:r>
      <w:r>
        <w:rPr>
          <w:rFonts w:cs="Times New Roman"/>
          <w:color w:val="000000"/>
          <w:spacing w:val="-4"/>
        </w:rPr>
        <w:t>88</w:t>
      </w:r>
      <w:r w:rsidRPr="00134845">
        <w:rPr>
          <w:color w:val="000000"/>
          <w:spacing w:val="-4"/>
          <w:rtl/>
        </w:rPr>
        <w:t>)</w:t>
      </w:r>
      <w:r w:rsidRPr="00134845">
        <w:rPr>
          <w:rFonts w:hint="cs"/>
          <w:color w:val="000000"/>
          <w:spacing w:val="-4"/>
          <w:rtl/>
        </w:rPr>
        <w:t xml:space="preserve"> في القراءة الثانية</w:t>
      </w:r>
      <w:r w:rsidRPr="00134845">
        <w:rPr>
          <w:rFonts w:hint="cs"/>
          <w:color w:val="000000"/>
          <w:spacing w:val="-4"/>
          <w:rtl/>
          <w:lang w:bidi="ar-EG"/>
        </w:rPr>
        <w:t>.</w:t>
      </w:r>
    </w:p>
    <w:p w14:paraId="5F616FDD" w14:textId="3E55A558" w:rsidR="00134845" w:rsidRDefault="00134845" w:rsidP="00CF1E84">
      <w:pPr>
        <w:rPr>
          <w:lang w:bidi="ar-EG"/>
        </w:rPr>
      </w:pPr>
      <w:r>
        <w:rPr>
          <w:lang w:bidi="ar-EG"/>
        </w:rPr>
        <w:t>2.3</w:t>
      </w:r>
      <w:r>
        <w:rPr>
          <w:lang w:bidi="ar-EG"/>
        </w:rPr>
        <w:tab/>
      </w:r>
      <w:r w:rsidR="00CF1E84" w:rsidRPr="00CF1E84">
        <w:rPr>
          <w:rtl/>
          <w:lang w:bidi="ar-EG"/>
        </w:rPr>
        <w:t>‏وردا</w:t>
      </w:r>
      <w:r w:rsidR="00CF1E84">
        <w:rPr>
          <w:rFonts w:hint="cs"/>
          <w:rtl/>
          <w:lang w:bidi="ar-EG"/>
        </w:rPr>
        <w:t>ً</w:t>
      </w:r>
      <w:r w:rsidR="00CF1E84" w:rsidRPr="00CF1E84">
        <w:rPr>
          <w:rtl/>
          <w:lang w:bidi="ar-EG"/>
        </w:rPr>
        <w:t xml:space="preserve"> على سؤال من </w:t>
      </w:r>
      <w:r w:rsidR="00CF1E84" w:rsidRPr="00CF1E84">
        <w:rPr>
          <w:b/>
          <w:bCs/>
          <w:rtl/>
          <w:lang w:bidi="ar-EG"/>
        </w:rPr>
        <w:t xml:space="preserve">رئيس اللجنة </w:t>
      </w:r>
      <w:r w:rsidR="00CF1E84" w:rsidRPr="00CF1E84">
        <w:rPr>
          <w:b/>
          <w:bCs/>
          <w:cs/>
          <w:lang w:bidi="ar-EG"/>
        </w:rPr>
        <w:t>‎</w:t>
      </w:r>
      <w:r w:rsidR="00CF1E84" w:rsidRPr="00CF1E84">
        <w:rPr>
          <w:b/>
          <w:bCs/>
          <w:lang w:bidi="ar-EG"/>
        </w:rPr>
        <w:t>6</w:t>
      </w:r>
      <w:r w:rsidR="00CF1E84" w:rsidRPr="00CF1E84">
        <w:rPr>
          <w:rtl/>
          <w:lang w:bidi="ar-EG"/>
        </w:rPr>
        <w:t xml:space="preserve">‏، </w:t>
      </w:r>
      <w:r w:rsidR="00293505">
        <w:rPr>
          <w:rFonts w:hint="cs"/>
          <w:rtl/>
          <w:lang w:bidi="ar-EG"/>
        </w:rPr>
        <w:t>طلب</w:t>
      </w:r>
      <w:r w:rsidR="00CF1E84" w:rsidRPr="00CF1E84">
        <w:rPr>
          <w:rtl/>
          <w:lang w:bidi="ar-EG"/>
        </w:rPr>
        <w:t xml:space="preserve"> </w:t>
      </w:r>
      <w:r w:rsidR="00CF1E84" w:rsidRPr="00CF1E84">
        <w:rPr>
          <w:b/>
          <w:bCs/>
          <w:rtl/>
          <w:lang w:bidi="ar-EG"/>
        </w:rPr>
        <w:t>الرئيس</w:t>
      </w:r>
      <w:r w:rsidR="00CF1E84" w:rsidRPr="00CF1E84">
        <w:rPr>
          <w:rtl/>
          <w:lang w:bidi="ar-EG"/>
        </w:rPr>
        <w:t xml:space="preserve"> أن </w:t>
      </w:r>
      <w:r w:rsidR="00293505">
        <w:rPr>
          <w:rFonts w:hint="cs"/>
          <w:rtl/>
          <w:lang w:bidi="ar-EG"/>
        </w:rPr>
        <w:t xml:space="preserve">توافق </w:t>
      </w:r>
      <w:r w:rsidR="00CF1E84" w:rsidRPr="00CF1E84">
        <w:rPr>
          <w:rtl/>
          <w:lang w:bidi="ar-EG"/>
        </w:rPr>
        <w:t>الجلسة العامة على أن يدخل</w:t>
      </w:r>
      <w:r w:rsidR="005D3BD8">
        <w:t xml:space="preserve"> </w:t>
      </w:r>
      <w:r w:rsidR="00CF1E84">
        <w:rPr>
          <w:rFonts w:hint="cs"/>
          <w:rtl/>
          <w:lang w:bidi="ar-EG"/>
        </w:rPr>
        <w:t xml:space="preserve">القرار </w:t>
      </w:r>
      <w:r w:rsidR="00CF1E84" w:rsidRPr="00CF1E84">
        <w:rPr>
          <w:lang w:val="en-GB" w:bidi="ar-EG"/>
        </w:rPr>
        <w:t>804</w:t>
      </w:r>
      <w:r w:rsidR="005D3BD8">
        <w:rPr>
          <w:lang w:val="en-GB" w:bidi="ar-EG"/>
        </w:rPr>
        <w:t> </w:t>
      </w:r>
      <w:r w:rsidR="00CF1E84" w:rsidRPr="00CF1E84">
        <w:rPr>
          <w:lang w:val="en-GB" w:bidi="ar-EG"/>
        </w:rPr>
        <w:t>(Rev.</w:t>
      </w:r>
      <w:r w:rsidR="005D3BD8">
        <w:rPr>
          <w:lang w:val="en-GB" w:bidi="ar-EG"/>
        </w:rPr>
        <w:t> </w:t>
      </w:r>
      <w:r w:rsidR="00CF1E84" w:rsidRPr="00CF1E84">
        <w:rPr>
          <w:lang w:val="en-GB" w:bidi="ar-EG"/>
        </w:rPr>
        <w:t>WRC-23)</w:t>
      </w:r>
      <w:r w:rsidR="00CF1E84">
        <w:rPr>
          <w:rFonts w:hint="cs"/>
          <w:rtl/>
          <w:lang w:bidi="ar-EG"/>
        </w:rPr>
        <w:t xml:space="preserve"> </w:t>
      </w:r>
      <w:r w:rsidR="00CF1E84" w:rsidRPr="00CF1E84">
        <w:rPr>
          <w:rtl/>
          <w:lang w:bidi="ar-EG"/>
        </w:rPr>
        <w:t xml:space="preserve">‏حيز النفاذ </w:t>
      </w:r>
      <w:r w:rsidR="00143B4C">
        <w:rPr>
          <w:rFonts w:hint="cs"/>
          <w:rtl/>
          <w:lang w:bidi="ar-EG"/>
        </w:rPr>
        <w:t>على الفور</w:t>
      </w:r>
      <w:r w:rsidR="00CF1E84" w:rsidRPr="00CF1E84">
        <w:rPr>
          <w:rtl/>
          <w:lang w:bidi="ar-EG"/>
        </w:rPr>
        <w:t>.</w:t>
      </w:r>
      <w:r w:rsidR="00CF1E84" w:rsidRPr="00CF1E84">
        <w:rPr>
          <w:cs/>
          <w:lang w:bidi="ar-EG"/>
        </w:rPr>
        <w:t>‎</w:t>
      </w:r>
    </w:p>
    <w:p w14:paraId="46CF81EA" w14:textId="0E405B17" w:rsidR="00134845" w:rsidRDefault="00134845" w:rsidP="00134845">
      <w:pPr>
        <w:rPr>
          <w:lang w:bidi="ar-EG"/>
        </w:rPr>
      </w:pPr>
      <w:r>
        <w:rPr>
          <w:lang w:bidi="ar-EG"/>
        </w:rPr>
        <w:t>3.3</w:t>
      </w:r>
      <w:r>
        <w:rPr>
          <w:lang w:bidi="ar-EG"/>
        </w:rPr>
        <w:tab/>
      </w:r>
      <w:r w:rsidR="00DD6ED0">
        <w:rPr>
          <w:rFonts w:hint="cs"/>
          <w:b/>
          <w:bCs/>
          <w:rtl/>
          <w:lang w:bidi="ar-EG"/>
        </w:rPr>
        <w:t>تمت الموافقة</w:t>
      </w:r>
      <w:r w:rsidR="00DD6ED0" w:rsidRPr="00CF1E84">
        <w:rPr>
          <w:rFonts w:hint="cs"/>
          <w:b/>
          <w:bCs/>
          <w:rtl/>
          <w:lang w:bidi="ar-EG"/>
        </w:rPr>
        <w:t xml:space="preserve"> على </w:t>
      </w:r>
      <w:r w:rsidR="00DD6ED0" w:rsidRPr="00885B6A">
        <w:rPr>
          <w:rFonts w:hint="cs"/>
          <w:b/>
          <w:bCs/>
          <w:rtl/>
          <w:lang w:bidi="ar-EG"/>
        </w:rPr>
        <w:t>ذلك</w:t>
      </w:r>
      <w:r w:rsidR="00F04B89">
        <w:rPr>
          <w:rFonts w:hint="cs"/>
          <w:rtl/>
          <w:lang w:bidi="ar-EG"/>
        </w:rPr>
        <w:t>.</w:t>
      </w:r>
    </w:p>
    <w:p w14:paraId="4A135577" w14:textId="77777777" w:rsidR="00506B83" w:rsidRPr="006A45C0" w:rsidRDefault="00506B83" w:rsidP="00E52235">
      <w:pPr>
        <w:pStyle w:val="Heading1"/>
      </w:pPr>
      <w:r w:rsidRPr="006A45C0">
        <w:rPr>
          <w:rFonts w:hint="cs"/>
          <w:rtl/>
        </w:rPr>
        <w:t>4</w:t>
      </w:r>
      <w:r w:rsidRPr="006A45C0">
        <w:rPr>
          <w:rtl/>
        </w:rPr>
        <w:tab/>
        <w:t>المجموعة العاشرة من النصوص المقدمة من لجنة الصياغة للقراءة الأولى (</w:t>
      </w:r>
      <w:r w:rsidRPr="006A45C0">
        <w:t>B10</w:t>
      </w:r>
      <w:r w:rsidRPr="006A45C0">
        <w:rPr>
          <w:rtl/>
        </w:rPr>
        <w:t>)</w:t>
      </w:r>
      <w:r w:rsidRPr="006A45C0">
        <w:rPr>
          <w:rFonts w:hint="cs"/>
          <w:rtl/>
        </w:rPr>
        <w:t xml:space="preserve"> (الوثيقة 289)</w:t>
      </w:r>
    </w:p>
    <w:p w14:paraId="62C2953D" w14:textId="420370AC" w:rsidR="00506B83" w:rsidRPr="00F04B89" w:rsidRDefault="00506B83" w:rsidP="00506B83">
      <w:pPr>
        <w:rPr>
          <w:rtl/>
          <w:lang w:bidi="ar-EG"/>
        </w:rPr>
      </w:pPr>
      <w:r w:rsidRPr="006A45C0">
        <w:rPr>
          <w:rFonts w:hint="cs"/>
          <w:rtl/>
          <w:lang w:bidi="ar-EG"/>
        </w:rPr>
        <w:t>1.4</w:t>
      </w:r>
      <w:r w:rsidRPr="006A45C0">
        <w:rPr>
          <w:rtl/>
          <w:lang w:bidi="ar-EG"/>
        </w:rPr>
        <w:tab/>
      </w:r>
      <w:r w:rsidR="00F04B89">
        <w:rPr>
          <w:color w:val="000000"/>
          <w:rtl/>
        </w:rPr>
        <w:t xml:space="preserve">عرض </w:t>
      </w:r>
      <w:r w:rsidR="00F04B89" w:rsidRPr="00A92CB7">
        <w:rPr>
          <w:b/>
          <w:bCs/>
          <w:color w:val="000000"/>
          <w:rtl/>
        </w:rPr>
        <w:t>رئيس لجنة الصياغة</w:t>
      </w:r>
      <w:r w:rsidR="00F04B89">
        <w:rPr>
          <w:color w:val="000000"/>
          <w:rtl/>
        </w:rPr>
        <w:t xml:space="preserve"> الوثيقة </w:t>
      </w:r>
      <w:r w:rsidR="00F04B89">
        <w:rPr>
          <w:rFonts w:hint="cs"/>
          <w:color w:val="000000"/>
          <w:rtl/>
        </w:rPr>
        <w:t>289</w:t>
      </w:r>
      <w:r w:rsidR="00F04B89">
        <w:rPr>
          <w:rFonts w:hint="cs"/>
          <w:rtl/>
          <w:lang w:bidi="ar-EG"/>
        </w:rPr>
        <w:t>.</w:t>
      </w:r>
    </w:p>
    <w:p w14:paraId="5DE42B49" w14:textId="546BE108" w:rsidR="00506B83" w:rsidRPr="006A45C0" w:rsidRDefault="00506B83" w:rsidP="00506B83">
      <w:pPr>
        <w:rPr>
          <w:rtl/>
          <w:lang w:bidi="ar-EG"/>
        </w:rPr>
      </w:pPr>
      <w:r w:rsidRPr="006A45C0">
        <w:rPr>
          <w:rFonts w:hint="cs"/>
          <w:rtl/>
          <w:lang w:bidi="ar-EG"/>
        </w:rPr>
        <w:t>2.4</w:t>
      </w:r>
      <w:r w:rsidRPr="006A45C0">
        <w:rPr>
          <w:rtl/>
          <w:lang w:bidi="ar-EG"/>
        </w:rPr>
        <w:tab/>
      </w:r>
      <w:r w:rsidR="00F04B89">
        <w:rPr>
          <w:rFonts w:hint="cs"/>
          <w:rtl/>
          <w:lang w:bidi="ar-EG"/>
        </w:rPr>
        <w:t xml:space="preserve">دعا </w:t>
      </w:r>
      <w:r w:rsidR="00F04B89" w:rsidRPr="002E56C5">
        <w:rPr>
          <w:rFonts w:hint="cs"/>
          <w:b/>
          <w:bCs/>
          <w:rtl/>
          <w:lang w:bidi="ar-EG"/>
        </w:rPr>
        <w:t>الرئيس</w:t>
      </w:r>
      <w:r w:rsidR="00F04B89">
        <w:rPr>
          <w:rFonts w:hint="cs"/>
          <w:rtl/>
          <w:lang w:bidi="ar-EG"/>
        </w:rPr>
        <w:t xml:space="preserve"> </w:t>
      </w:r>
      <w:r w:rsidR="00293505">
        <w:rPr>
          <w:rFonts w:hint="cs"/>
          <w:rtl/>
          <w:lang w:bidi="ar-EG"/>
        </w:rPr>
        <w:t>الاجتماع</w:t>
      </w:r>
      <w:r w:rsidR="00F04B89">
        <w:rPr>
          <w:rFonts w:hint="cs"/>
          <w:rtl/>
          <w:lang w:bidi="ar-EG"/>
        </w:rPr>
        <w:t xml:space="preserve"> إلى النظر في الوثيقة 289.</w:t>
      </w:r>
    </w:p>
    <w:p w14:paraId="155D7F77" w14:textId="520ABD60" w:rsidR="00506B83" w:rsidRPr="006A45C0" w:rsidRDefault="00506B83" w:rsidP="00506B83">
      <w:pPr>
        <w:rPr>
          <w:b/>
          <w:bCs/>
          <w:rtl/>
          <w:lang w:bidi="ar-EG"/>
        </w:rPr>
      </w:pPr>
      <w:r w:rsidRPr="006A45C0">
        <w:rPr>
          <w:rFonts w:hint="cs"/>
          <w:b/>
          <w:bCs/>
          <w:rtl/>
          <w:lang w:bidi="ar-EG"/>
        </w:rPr>
        <w:t xml:space="preserve">المادة 5 (تعديل على الرقم </w:t>
      </w:r>
      <w:r w:rsidRPr="006A45C0">
        <w:rPr>
          <w:b/>
          <w:bCs/>
          <w:lang w:bidi="ar-EG"/>
        </w:rPr>
        <w:t>527A.5</w:t>
      </w:r>
      <w:r w:rsidRPr="006A45C0">
        <w:rPr>
          <w:rFonts w:hint="cs"/>
          <w:b/>
          <w:bCs/>
          <w:rtl/>
          <w:lang w:bidi="ar-EG"/>
        </w:rPr>
        <w:t xml:space="preserve">)؛ المادة 22 (تعديل على الرقم </w:t>
      </w:r>
      <w:r w:rsidRPr="006A45C0">
        <w:rPr>
          <w:b/>
          <w:bCs/>
          <w:lang w:bidi="ar-EG"/>
        </w:rPr>
        <w:t>5CA.22</w:t>
      </w:r>
      <w:r w:rsidRPr="006A45C0">
        <w:rPr>
          <w:rFonts w:hint="cs"/>
          <w:b/>
          <w:bCs/>
          <w:rtl/>
          <w:lang w:bidi="ar-EG"/>
        </w:rPr>
        <w:t xml:space="preserve">)؛ التذييل 4 (تعديل على الجدول </w:t>
      </w:r>
      <w:r w:rsidRPr="006A45C0">
        <w:rPr>
          <w:b/>
          <w:bCs/>
          <w:lang w:bidi="ar-EG"/>
        </w:rPr>
        <w:t>A</w:t>
      </w:r>
      <w:r w:rsidRPr="006A45C0">
        <w:rPr>
          <w:rFonts w:hint="cs"/>
          <w:b/>
          <w:bCs/>
          <w:rtl/>
          <w:lang w:bidi="ar-EG"/>
        </w:rPr>
        <w:t>)</w:t>
      </w:r>
      <w:r w:rsidRPr="006A45C0">
        <w:rPr>
          <w:rFonts w:ascii="Times New Roman" w:eastAsiaTheme="minorHAnsi" w:hAnsi="Times New Roman" w:cs="Times New Roman"/>
          <w:b/>
          <w:kern w:val="2"/>
          <w:lang w:val="en-GB"/>
          <w14:ligatures w14:val="standardContextual"/>
        </w:rPr>
        <w:t xml:space="preserve"> </w:t>
      </w:r>
      <w:r w:rsidRPr="006A45C0">
        <w:rPr>
          <w:b/>
          <w:bCs/>
          <w:lang w:val="en-GB" w:bidi="ar-EG"/>
        </w:rPr>
        <w:t>25</w:t>
      </w:r>
      <w:r w:rsidR="005D3BD8">
        <w:rPr>
          <w:b/>
          <w:bCs/>
          <w:lang w:val="en-GB" w:bidi="ar-EG"/>
        </w:rPr>
        <w:t> </w:t>
      </w:r>
      <w:r w:rsidRPr="006A45C0">
        <w:rPr>
          <w:b/>
          <w:bCs/>
          <w:lang w:val="en-GB" w:bidi="ar-EG"/>
        </w:rPr>
        <w:t>(Rev.WRC-03)</w:t>
      </w:r>
      <w:r w:rsidRPr="006A45C0">
        <w:rPr>
          <w:rFonts w:hint="cs"/>
          <w:b/>
          <w:bCs/>
          <w:rtl/>
          <w:lang w:val="en-GB" w:bidi="ar-EG"/>
        </w:rPr>
        <w:t xml:space="preserve">؛ تعديل القرار </w:t>
      </w:r>
      <w:r w:rsidRPr="006A45C0">
        <w:rPr>
          <w:b/>
          <w:bCs/>
          <w:lang w:val="en-GB" w:bidi="ar-EG"/>
        </w:rPr>
        <w:t>140 (Rev. WRC-15)</w:t>
      </w:r>
      <w:r w:rsidRPr="006A45C0">
        <w:rPr>
          <w:rFonts w:hint="cs"/>
          <w:b/>
          <w:bCs/>
          <w:rtl/>
          <w:lang w:val="en-GB" w:bidi="ar-EG"/>
        </w:rPr>
        <w:t xml:space="preserve">؛ تعديل القرار </w:t>
      </w:r>
      <w:r w:rsidRPr="006A45C0">
        <w:rPr>
          <w:b/>
          <w:bCs/>
          <w:lang w:val="en-GB" w:bidi="ar-EG"/>
        </w:rPr>
        <w:t>156 (WRC-15)</w:t>
      </w:r>
    </w:p>
    <w:p w14:paraId="3EEFB9F1" w14:textId="59B32227" w:rsidR="00506B83" w:rsidRPr="006A45C0" w:rsidRDefault="00506B83" w:rsidP="00506B83">
      <w:pPr>
        <w:rPr>
          <w:rtl/>
        </w:rPr>
      </w:pPr>
      <w:r w:rsidRPr="006A45C0">
        <w:rPr>
          <w:rFonts w:hint="cs"/>
          <w:rtl/>
          <w:lang w:bidi="ar-EG"/>
        </w:rPr>
        <w:t>3.4</w:t>
      </w:r>
      <w:r w:rsidRPr="006A45C0">
        <w:rPr>
          <w:rtl/>
          <w:lang w:bidi="ar-EG"/>
        </w:rPr>
        <w:tab/>
      </w:r>
      <w:r w:rsidR="00DD6ED0">
        <w:rPr>
          <w:rFonts w:hint="cs"/>
          <w:b/>
          <w:bCs/>
          <w:rtl/>
          <w:lang w:bidi="ar-EG"/>
        </w:rPr>
        <w:t>تمت الموافقة</w:t>
      </w:r>
      <w:r w:rsidR="00DD6ED0" w:rsidRPr="00CF1E84">
        <w:rPr>
          <w:rFonts w:hint="cs"/>
          <w:b/>
          <w:bCs/>
          <w:rtl/>
          <w:lang w:bidi="ar-EG"/>
        </w:rPr>
        <w:t xml:space="preserve"> على </w:t>
      </w:r>
      <w:r w:rsidR="00DD6ED0" w:rsidRPr="00885B6A">
        <w:rPr>
          <w:rFonts w:hint="cs"/>
          <w:b/>
          <w:bCs/>
          <w:rtl/>
          <w:lang w:bidi="ar-EG"/>
        </w:rPr>
        <w:t>ذلك</w:t>
      </w:r>
      <w:r w:rsidR="00DD6ED0">
        <w:rPr>
          <w:rFonts w:hint="cs"/>
          <w:rtl/>
          <w:lang w:bidi="ar-EG"/>
        </w:rPr>
        <w:t>.</w:t>
      </w:r>
    </w:p>
    <w:p w14:paraId="0DBD37DB" w14:textId="77777777" w:rsidR="00506B83" w:rsidRPr="006A45C0" w:rsidRDefault="00506B83" w:rsidP="00506B83">
      <w:pPr>
        <w:rPr>
          <w:lang w:bidi="ar-EG"/>
        </w:rPr>
      </w:pPr>
      <w:r w:rsidRPr="006A45C0">
        <w:rPr>
          <w:rFonts w:hint="cs"/>
          <w:rtl/>
          <w:lang w:bidi="ar-EG"/>
        </w:rPr>
        <w:t>4.4</w:t>
      </w:r>
      <w:r w:rsidRPr="006A45C0">
        <w:rPr>
          <w:rtl/>
          <w:lang w:bidi="ar-EG"/>
        </w:rPr>
        <w:tab/>
      </w:r>
      <w:r w:rsidRPr="006A45C0">
        <w:rPr>
          <w:b/>
          <w:bCs/>
          <w:rtl/>
        </w:rPr>
        <w:t>تمت الموافقة</w:t>
      </w:r>
      <w:r w:rsidRPr="006A45C0">
        <w:rPr>
          <w:rtl/>
        </w:rPr>
        <w:t xml:space="preserve"> على المجموعة </w:t>
      </w:r>
      <w:r w:rsidRPr="006A45C0">
        <w:rPr>
          <w:rFonts w:hint="cs"/>
          <w:rtl/>
        </w:rPr>
        <w:t>العاشرة</w:t>
      </w:r>
      <w:r w:rsidRPr="006A45C0">
        <w:rPr>
          <w:rtl/>
        </w:rPr>
        <w:t xml:space="preserve"> من النصوص التي قدمتها لجنة الصياغة للقراءة </w:t>
      </w:r>
      <w:r w:rsidRPr="006A45C0">
        <w:rPr>
          <w:rFonts w:hint="cs"/>
          <w:rtl/>
        </w:rPr>
        <w:t>الأولى</w:t>
      </w:r>
      <w:r w:rsidRPr="006A45C0">
        <w:rPr>
          <w:rtl/>
        </w:rPr>
        <w:t xml:space="preserve"> </w:t>
      </w:r>
      <w:r w:rsidRPr="006A45C0">
        <w:rPr>
          <w:lang w:bidi="ar-EG"/>
        </w:rPr>
        <w:t>(B10)</w:t>
      </w:r>
      <w:r w:rsidRPr="006A45C0">
        <w:rPr>
          <w:rFonts w:hint="cs"/>
          <w:rtl/>
        </w:rPr>
        <w:t xml:space="preserve"> (</w:t>
      </w:r>
      <w:r w:rsidRPr="006A45C0">
        <w:rPr>
          <w:rtl/>
        </w:rPr>
        <w:t>الوثيقة</w:t>
      </w:r>
      <w:r w:rsidRPr="006A45C0">
        <w:rPr>
          <w:rFonts w:hint="cs"/>
          <w:rtl/>
        </w:rPr>
        <w:t> </w:t>
      </w:r>
      <w:r w:rsidRPr="006A45C0">
        <w:rPr>
          <w:lang w:bidi="ar-EG"/>
        </w:rPr>
        <w:t>289</w:t>
      </w:r>
      <w:r w:rsidRPr="006A45C0">
        <w:rPr>
          <w:rtl/>
        </w:rPr>
        <w:t>)</w:t>
      </w:r>
      <w:r w:rsidRPr="006A45C0">
        <w:rPr>
          <w:rFonts w:hint="cs"/>
          <w:rtl/>
          <w:lang w:bidi="ar-EG"/>
        </w:rPr>
        <w:t>.</w:t>
      </w:r>
    </w:p>
    <w:p w14:paraId="2F149637" w14:textId="77777777" w:rsidR="00506B83" w:rsidRPr="006A45C0" w:rsidRDefault="00506B83" w:rsidP="00E52235">
      <w:pPr>
        <w:pStyle w:val="Heading1"/>
        <w:rPr>
          <w:rtl/>
        </w:rPr>
      </w:pPr>
      <w:r w:rsidRPr="006A45C0">
        <w:rPr>
          <w:rFonts w:hint="cs"/>
          <w:rtl/>
        </w:rPr>
        <w:t>5</w:t>
      </w:r>
      <w:r w:rsidRPr="006A45C0">
        <w:rPr>
          <w:rtl/>
        </w:rPr>
        <w:tab/>
        <w:t>المجموعة العاشرة من النصوص المقدمة من لجنة الصياغة (</w:t>
      </w:r>
      <w:r w:rsidRPr="006A45C0">
        <w:t>B10</w:t>
      </w:r>
      <w:r w:rsidRPr="006A45C0">
        <w:rPr>
          <w:rtl/>
        </w:rPr>
        <w:t>) – القراءة الثانية</w:t>
      </w:r>
      <w:r w:rsidRPr="006A45C0">
        <w:rPr>
          <w:rFonts w:hint="cs"/>
          <w:rtl/>
        </w:rPr>
        <w:t xml:space="preserve"> (الوثيقة 289)</w:t>
      </w:r>
    </w:p>
    <w:p w14:paraId="43D384A9" w14:textId="7C1CA156" w:rsidR="00506B83" w:rsidRPr="006A45C0" w:rsidRDefault="00506B83" w:rsidP="00506B83">
      <w:pPr>
        <w:spacing w:line="185" w:lineRule="auto"/>
        <w:rPr>
          <w:lang w:bidi="ar-EG"/>
        </w:rPr>
      </w:pPr>
      <w:r w:rsidRPr="006A45C0">
        <w:rPr>
          <w:rFonts w:hint="cs"/>
          <w:rtl/>
          <w:lang w:bidi="ar-EG"/>
        </w:rPr>
        <w:t>1.5</w:t>
      </w:r>
      <w:r w:rsidRPr="006A45C0">
        <w:rPr>
          <w:rtl/>
          <w:lang w:bidi="ar-EG"/>
        </w:rPr>
        <w:tab/>
      </w:r>
      <w:r w:rsidRPr="006A45C0">
        <w:rPr>
          <w:b/>
          <w:bCs/>
          <w:color w:val="000000"/>
          <w:rtl/>
        </w:rPr>
        <w:t>تمت الموافقة</w:t>
      </w:r>
      <w:r w:rsidRPr="006A45C0">
        <w:rPr>
          <w:color w:val="000000"/>
          <w:rtl/>
        </w:rPr>
        <w:t xml:space="preserve"> على المجموعة </w:t>
      </w:r>
      <w:r w:rsidRPr="006A45C0">
        <w:rPr>
          <w:rFonts w:hint="cs"/>
          <w:color w:val="000000"/>
          <w:rtl/>
        </w:rPr>
        <w:t>العاشرة</w:t>
      </w:r>
      <w:r w:rsidRPr="006A45C0">
        <w:rPr>
          <w:color w:val="000000"/>
          <w:rtl/>
        </w:rPr>
        <w:t xml:space="preserve"> من النصوص التي قدمتها لجنة الصياغة </w:t>
      </w:r>
      <w:r w:rsidRPr="006A45C0">
        <w:rPr>
          <w:color w:val="000000"/>
        </w:rPr>
        <w:t>(B10)</w:t>
      </w:r>
      <w:r w:rsidRPr="006A45C0">
        <w:rPr>
          <w:rFonts w:hint="cs"/>
          <w:color w:val="000000"/>
          <w:rtl/>
        </w:rPr>
        <w:t xml:space="preserve"> (</w:t>
      </w:r>
      <w:r w:rsidRPr="006A45C0">
        <w:rPr>
          <w:color w:val="000000"/>
          <w:rtl/>
        </w:rPr>
        <w:t>الوثيقة</w:t>
      </w:r>
      <w:r w:rsidRPr="006A45C0">
        <w:rPr>
          <w:rFonts w:hint="cs"/>
          <w:color w:val="000000"/>
          <w:rtl/>
        </w:rPr>
        <w:t> </w:t>
      </w:r>
      <w:r w:rsidRPr="006A45C0">
        <w:rPr>
          <w:rFonts w:cs="Times New Roman"/>
          <w:color w:val="000000"/>
        </w:rPr>
        <w:t>289</w:t>
      </w:r>
      <w:r w:rsidRPr="006A45C0">
        <w:rPr>
          <w:color w:val="000000"/>
          <w:rtl/>
        </w:rPr>
        <w:t>)</w:t>
      </w:r>
      <w:r w:rsidRPr="006A45C0">
        <w:rPr>
          <w:rFonts w:hint="cs"/>
          <w:color w:val="000000"/>
          <w:rtl/>
        </w:rPr>
        <w:t xml:space="preserve"> في القراءة الثانية</w:t>
      </w:r>
      <w:r w:rsidRPr="006A45C0">
        <w:rPr>
          <w:rFonts w:hint="cs"/>
          <w:color w:val="000000"/>
          <w:rtl/>
          <w:lang w:bidi="ar-EG"/>
        </w:rPr>
        <w:t>.</w:t>
      </w:r>
    </w:p>
    <w:p w14:paraId="24952894" w14:textId="77777777" w:rsidR="00506B83" w:rsidRPr="006A45C0" w:rsidRDefault="00506B83" w:rsidP="00E52235">
      <w:pPr>
        <w:pStyle w:val="Heading1"/>
      </w:pPr>
      <w:r w:rsidRPr="006A45C0">
        <w:rPr>
          <w:rFonts w:hint="cs"/>
          <w:rtl/>
        </w:rPr>
        <w:lastRenderedPageBreak/>
        <w:t>6</w:t>
      </w:r>
      <w:r w:rsidRPr="006A45C0">
        <w:rPr>
          <w:rtl/>
        </w:rPr>
        <w:tab/>
        <w:t>الموافقة على محاضر الجلسات العامة الأولى والثانية والثالثة</w:t>
      </w:r>
      <w:r w:rsidRPr="006A45C0">
        <w:rPr>
          <w:rFonts w:hint="cs"/>
          <w:rtl/>
        </w:rPr>
        <w:t xml:space="preserve"> (الوثائق 236 و258 و264)</w:t>
      </w:r>
    </w:p>
    <w:p w14:paraId="09427FCC" w14:textId="1B44DD18" w:rsidR="00506B83" w:rsidRPr="006A45C0" w:rsidRDefault="00506B83" w:rsidP="00506B83">
      <w:pPr>
        <w:rPr>
          <w:rtl/>
        </w:rPr>
      </w:pPr>
      <w:r w:rsidRPr="006A45C0">
        <w:rPr>
          <w:lang w:bidi="ar-EG"/>
        </w:rPr>
        <w:t>1.6</w:t>
      </w:r>
      <w:r w:rsidRPr="006A45C0">
        <w:rPr>
          <w:lang w:bidi="ar-EG"/>
        </w:rPr>
        <w:tab/>
      </w:r>
      <w:r w:rsidR="00885B6A" w:rsidRPr="00885B6A">
        <w:rPr>
          <w:rtl/>
          <w:lang w:bidi="ar-EG"/>
        </w:rPr>
        <w:t xml:space="preserve">تمت </w:t>
      </w:r>
      <w:r w:rsidR="00885B6A" w:rsidRPr="00D07798">
        <w:rPr>
          <w:b/>
          <w:bCs/>
          <w:rtl/>
          <w:lang w:bidi="ar-EG"/>
        </w:rPr>
        <w:t>الموافقة</w:t>
      </w:r>
      <w:r w:rsidR="00885B6A" w:rsidRPr="00885B6A">
        <w:rPr>
          <w:rtl/>
          <w:lang w:bidi="ar-EG"/>
        </w:rPr>
        <w:t xml:space="preserve"> على </w:t>
      </w:r>
      <w:r w:rsidR="006E72AF">
        <w:rPr>
          <w:rFonts w:hint="cs"/>
          <w:rtl/>
          <w:lang w:bidi="ar-EG"/>
        </w:rPr>
        <w:t>محاضر</w:t>
      </w:r>
      <w:r w:rsidR="00885B6A" w:rsidRPr="00885B6A">
        <w:rPr>
          <w:rtl/>
          <w:lang w:bidi="ar-EG"/>
        </w:rPr>
        <w:t xml:space="preserve"> الجلسات العامة الأولى والثانية والثالثة (الوثائق </w:t>
      </w:r>
      <w:r w:rsidR="00885B6A" w:rsidRPr="00885B6A">
        <w:rPr>
          <w:cs/>
          <w:lang w:bidi="ar-EG"/>
        </w:rPr>
        <w:t>‎</w:t>
      </w:r>
      <w:r w:rsidR="00885B6A" w:rsidRPr="00885B6A">
        <w:rPr>
          <w:lang w:bidi="ar-EG"/>
        </w:rPr>
        <w:t>236</w:t>
      </w:r>
      <w:r w:rsidR="00885B6A" w:rsidRPr="00885B6A">
        <w:rPr>
          <w:rtl/>
          <w:lang w:bidi="ar-EG"/>
        </w:rPr>
        <w:t xml:space="preserve"> ‏و</w:t>
      </w:r>
      <w:r w:rsidR="00885B6A" w:rsidRPr="00885B6A">
        <w:rPr>
          <w:cs/>
          <w:lang w:bidi="ar-EG"/>
        </w:rPr>
        <w:t>‎</w:t>
      </w:r>
      <w:r w:rsidR="00885B6A" w:rsidRPr="00885B6A">
        <w:rPr>
          <w:lang w:bidi="ar-EG"/>
        </w:rPr>
        <w:t>258</w:t>
      </w:r>
      <w:r w:rsidR="00885B6A" w:rsidRPr="00885B6A">
        <w:rPr>
          <w:rtl/>
          <w:lang w:bidi="ar-EG"/>
        </w:rPr>
        <w:t xml:space="preserve"> ‏و</w:t>
      </w:r>
      <w:r w:rsidR="00885B6A" w:rsidRPr="00885B6A">
        <w:rPr>
          <w:cs/>
          <w:lang w:bidi="ar-EG"/>
        </w:rPr>
        <w:t>‎</w:t>
      </w:r>
      <w:r w:rsidR="00885B6A" w:rsidRPr="00885B6A">
        <w:rPr>
          <w:lang w:bidi="ar-EG"/>
        </w:rPr>
        <w:t>264</w:t>
      </w:r>
      <w:r w:rsidR="00885B6A" w:rsidRPr="00885B6A">
        <w:rPr>
          <w:rtl/>
          <w:lang w:bidi="ar-EG"/>
        </w:rPr>
        <w:t>)‏، رهنا</w:t>
      </w:r>
      <w:r w:rsidR="00885B6A">
        <w:rPr>
          <w:rFonts w:hint="cs"/>
          <w:rtl/>
          <w:lang w:bidi="ar-EG"/>
        </w:rPr>
        <w:t>ً</w:t>
      </w:r>
      <w:r w:rsidR="00885B6A" w:rsidRPr="00885B6A">
        <w:rPr>
          <w:rtl/>
          <w:lang w:bidi="ar-EG"/>
        </w:rPr>
        <w:t xml:space="preserve"> </w:t>
      </w:r>
      <w:r w:rsidR="00885B6A">
        <w:rPr>
          <w:rFonts w:hint="cs"/>
          <w:rtl/>
          <w:lang w:bidi="ar-EG"/>
        </w:rPr>
        <w:t>بإدخال تصويب</w:t>
      </w:r>
      <w:r w:rsidR="00885B6A" w:rsidRPr="00885B6A">
        <w:rPr>
          <w:rtl/>
          <w:lang w:bidi="ar-EG"/>
        </w:rPr>
        <w:t xml:space="preserve"> صياغي </w:t>
      </w:r>
      <w:r w:rsidR="004B389E">
        <w:rPr>
          <w:rFonts w:hint="cs"/>
          <w:rtl/>
          <w:lang w:bidi="ar-EG"/>
        </w:rPr>
        <w:t>في</w:t>
      </w:r>
      <w:r w:rsidR="00885B6A" w:rsidRPr="00885B6A">
        <w:rPr>
          <w:rtl/>
          <w:lang w:bidi="ar-EG"/>
        </w:rPr>
        <w:t xml:space="preserve"> </w:t>
      </w:r>
      <w:r w:rsidR="0020316A">
        <w:rPr>
          <w:rFonts w:hint="cs"/>
          <w:rtl/>
          <w:lang w:bidi="ar-EG"/>
        </w:rPr>
        <w:t>العنوان تحت</w:t>
      </w:r>
      <w:r w:rsidR="00885B6A" w:rsidRPr="00885B6A">
        <w:rPr>
          <w:rtl/>
          <w:lang w:bidi="ar-EG"/>
        </w:rPr>
        <w:t xml:space="preserve"> الفقرة </w:t>
      </w:r>
      <w:r w:rsidR="00885B6A" w:rsidRPr="00885B6A">
        <w:rPr>
          <w:cs/>
          <w:lang w:bidi="ar-EG"/>
        </w:rPr>
        <w:t>‎</w:t>
      </w:r>
      <w:r w:rsidR="00885B6A" w:rsidRPr="00885B6A">
        <w:rPr>
          <w:lang w:bidi="ar-EG"/>
        </w:rPr>
        <w:t>2.3</w:t>
      </w:r>
      <w:r w:rsidR="00885B6A" w:rsidRPr="00885B6A">
        <w:rPr>
          <w:rtl/>
          <w:lang w:bidi="ar-EG"/>
        </w:rPr>
        <w:t xml:space="preserve"> ‏من الوثيقة </w:t>
      </w:r>
      <w:r w:rsidR="00885B6A" w:rsidRPr="00885B6A">
        <w:rPr>
          <w:cs/>
          <w:lang w:bidi="ar-EG"/>
        </w:rPr>
        <w:t>‎</w:t>
      </w:r>
      <w:r w:rsidR="00885B6A" w:rsidRPr="00885B6A">
        <w:rPr>
          <w:lang w:bidi="ar-EG"/>
        </w:rPr>
        <w:t>264</w:t>
      </w:r>
      <w:r w:rsidR="00885B6A" w:rsidRPr="00885B6A">
        <w:rPr>
          <w:rtl/>
          <w:lang w:bidi="ar-EG"/>
        </w:rPr>
        <w:t>.</w:t>
      </w:r>
    </w:p>
    <w:p w14:paraId="572D7A44" w14:textId="3442549D" w:rsidR="00506B83" w:rsidRPr="00B72C4B" w:rsidRDefault="00506B83" w:rsidP="00E52235">
      <w:pPr>
        <w:pStyle w:val="Heading1"/>
      </w:pPr>
      <w:r w:rsidRPr="006A45C0">
        <w:t>7</w:t>
      </w:r>
      <w:r w:rsidRPr="006A45C0">
        <w:tab/>
      </w:r>
      <w:r w:rsidR="00B72C4B" w:rsidRPr="00B72C4B">
        <w:rPr>
          <w:rtl/>
        </w:rPr>
        <w:t xml:space="preserve">بيان </w:t>
      </w:r>
      <w:r w:rsidR="00B72C4B" w:rsidRPr="00B72C4B">
        <w:rPr>
          <w:rFonts w:hint="cs"/>
          <w:rtl/>
        </w:rPr>
        <w:t>أدلت به</w:t>
      </w:r>
      <w:r w:rsidR="00B72C4B" w:rsidRPr="00B72C4B">
        <w:rPr>
          <w:rtl/>
        </w:rPr>
        <w:t xml:space="preserve"> </w:t>
      </w:r>
      <w:r w:rsidR="00B72C4B" w:rsidRPr="00B72C4B">
        <w:rPr>
          <w:rFonts w:hint="cs"/>
          <w:rtl/>
        </w:rPr>
        <w:t xml:space="preserve">السيدة </w:t>
      </w:r>
      <w:proofErr w:type="spellStart"/>
      <w:r w:rsidR="00B72C4B" w:rsidRPr="00B72C4B">
        <w:rPr>
          <w:rFonts w:hint="cs"/>
          <w:rtl/>
        </w:rPr>
        <w:t>آرتي</w:t>
      </w:r>
      <w:proofErr w:type="spellEnd"/>
      <w:r w:rsidR="00B72C4B" w:rsidRPr="00B72C4B">
        <w:rPr>
          <w:rFonts w:hint="cs"/>
          <w:rtl/>
        </w:rPr>
        <w:t xml:space="preserve"> هولا-</w:t>
      </w:r>
      <w:proofErr w:type="spellStart"/>
      <w:r w:rsidR="00B72C4B" w:rsidRPr="00B72C4B">
        <w:rPr>
          <w:rFonts w:hint="cs"/>
          <w:rtl/>
        </w:rPr>
        <w:t>مايني</w:t>
      </w:r>
      <w:proofErr w:type="spellEnd"/>
      <w:r w:rsidR="00B72C4B" w:rsidRPr="00B72C4B">
        <w:rPr>
          <w:rtl/>
        </w:rPr>
        <w:t xml:space="preserve">، </w:t>
      </w:r>
      <w:r w:rsidR="00B72C4B" w:rsidRPr="00B72C4B">
        <w:rPr>
          <w:rFonts w:hint="cs"/>
          <w:rtl/>
        </w:rPr>
        <w:t xml:space="preserve">مديرة </w:t>
      </w:r>
      <w:r w:rsidR="00B72C4B" w:rsidRPr="00B72C4B">
        <w:rPr>
          <w:rtl/>
        </w:rPr>
        <w:t xml:space="preserve">مكتب الأمم المتحدة لشؤون الفضاء </w:t>
      </w:r>
      <w:r w:rsidR="00B72C4B" w:rsidRPr="00B72C4B">
        <w:rPr>
          <w:rFonts w:hint="cs"/>
          <w:rtl/>
        </w:rPr>
        <w:t>الخارجي</w:t>
      </w:r>
      <w:r w:rsidR="00087B0C">
        <w:rPr>
          <w:rFonts w:hint="cs"/>
          <w:rtl/>
          <w:lang w:bidi="ar-SA"/>
        </w:rPr>
        <w:t xml:space="preserve"> </w:t>
      </w:r>
      <w:r w:rsidR="00B72C4B" w:rsidRPr="00B72C4B">
        <w:t>(UNOOSA)</w:t>
      </w:r>
    </w:p>
    <w:p w14:paraId="06B875A6" w14:textId="67AE1690" w:rsidR="00506B83" w:rsidRPr="006A45C0" w:rsidRDefault="00506B83" w:rsidP="00506B83">
      <w:pPr>
        <w:rPr>
          <w:rtl/>
        </w:rPr>
      </w:pPr>
      <w:r w:rsidRPr="006A45C0">
        <w:rPr>
          <w:lang w:bidi="ar-EG"/>
        </w:rPr>
        <w:t>1.7</w:t>
      </w:r>
      <w:r w:rsidRPr="006A45C0">
        <w:rPr>
          <w:lang w:bidi="ar-EG"/>
        </w:rPr>
        <w:tab/>
      </w:r>
      <w:r w:rsidR="002410A7" w:rsidRPr="002410A7">
        <w:rPr>
          <w:rtl/>
          <w:lang w:bidi="ar-EG"/>
        </w:rPr>
        <w:t xml:space="preserve">‏ألقت </w:t>
      </w:r>
      <w:r w:rsidR="002410A7" w:rsidRPr="004B389E">
        <w:rPr>
          <w:b/>
          <w:bCs/>
          <w:rtl/>
          <w:lang w:bidi="ar-EG"/>
        </w:rPr>
        <w:t xml:space="preserve">السيدة </w:t>
      </w:r>
      <w:r w:rsidR="002410A7" w:rsidRPr="004B389E">
        <w:rPr>
          <w:b/>
          <w:bCs/>
          <w:cs/>
          <w:lang w:bidi="ar-EG"/>
        </w:rPr>
        <w:t>‎</w:t>
      </w:r>
      <w:r w:rsidR="002410A7" w:rsidRPr="004B389E">
        <w:rPr>
          <w:rFonts w:hint="cs"/>
          <w:b/>
          <w:bCs/>
          <w:rtl/>
          <w:lang w:bidi="ar-EG"/>
        </w:rPr>
        <w:t xml:space="preserve">هولا </w:t>
      </w:r>
      <w:proofErr w:type="spellStart"/>
      <w:r w:rsidR="002410A7" w:rsidRPr="004B389E">
        <w:rPr>
          <w:rFonts w:hint="cs"/>
          <w:b/>
          <w:bCs/>
          <w:rtl/>
          <w:lang w:bidi="ar-EG"/>
        </w:rPr>
        <w:t>مايني</w:t>
      </w:r>
      <w:proofErr w:type="spellEnd"/>
      <w:r w:rsidR="002410A7" w:rsidRPr="002410A7">
        <w:rPr>
          <w:rtl/>
          <w:lang w:bidi="ar-EG"/>
        </w:rPr>
        <w:t xml:space="preserve">‏، مديرة مكتب الأمم المتحدة لشؤون الفضاء الخارجي، الكلمة الواردة في الملحق </w:t>
      </w:r>
      <w:r w:rsidR="002410A7">
        <w:rPr>
          <w:lang w:bidi="ar-EG"/>
        </w:rPr>
        <w:t>A</w:t>
      </w:r>
      <w:r w:rsidR="00733690">
        <w:rPr>
          <w:rFonts w:hint="cs"/>
          <w:rtl/>
        </w:rPr>
        <w:t>.</w:t>
      </w:r>
    </w:p>
    <w:p w14:paraId="6D8606D7" w14:textId="33E283E2" w:rsidR="00506B83" w:rsidRPr="006A45C0" w:rsidRDefault="00506B83" w:rsidP="00E52235">
      <w:pPr>
        <w:pStyle w:val="Heading1"/>
        <w:rPr>
          <w:rtl/>
        </w:rPr>
      </w:pPr>
      <w:r w:rsidRPr="006A45C0">
        <w:t>8</w:t>
      </w:r>
      <w:r w:rsidRPr="006A45C0">
        <w:tab/>
      </w:r>
      <w:r w:rsidR="00BE2B5C">
        <w:rPr>
          <w:rFonts w:hint="cs"/>
          <w:rtl/>
        </w:rPr>
        <w:t>اليوم الوطني للإمارات العربية المتحدة</w:t>
      </w:r>
    </w:p>
    <w:p w14:paraId="49C16662" w14:textId="6E099B40" w:rsidR="00506B83" w:rsidRPr="006A45C0" w:rsidRDefault="00506B83" w:rsidP="00506B83">
      <w:pPr>
        <w:rPr>
          <w:lang w:bidi="ar-EG"/>
        </w:rPr>
      </w:pPr>
      <w:r w:rsidRPr="006A45C0">
        <w:rPr>
          <w:lang w:bidi="ar-EG"/>
        </w:rPr>
        <w:t>1.8</w:t>
      </w:r>
      <w:r w:rsidRPr="006A45C0">
        <w:rPr>
          <w:lang w:bidi="ar-EG"/>
        </w:rPr>
        <w:tab/>
      </w:r>
      <w:r w:rsidR="00BE2B5C" w:rsidRPr="00BE2B5C">
        <w:rPr>
          <w:rtl/>
          <w:lang w:bidi="ar-EG"/>
        </w:rPr>
        <w:t xml:space="preserve">هنأ </w:t>
      </w:r>
      <w:r w:rsidR="00BE2B5C" w:rsidRPr="00BE2B5C">
        <w:rPr>
          <w:b/>
          <w:bCs/>
          <w:rtl/>
          <w:lang w:bidi="ar-EG"/>
        </w:rPr>
        <w:t>مندوب المملكة العربية السعودية</w:t>
      </w:r>
      <w:r w:rsidR="00BE2B5C" w:rsidRPr="00BE2B5C">
        <w:rPr>
          <w:rtl/>
          <w:lang w:bidi="ar-EG"/>
        </w:rPr>
        <w:t xml:space="preserve"> الإمارات العربية المتحدة بمناسبة عيدها الوطني الثاني والخمسين، الذي يوافق يوم السبت </w:t>
      </w:r>
      <w:r w:rsidR="00BE2B5C" w:rsidRPr="00BE2B5C">
        <w:rPr>
          <w:cs/>
          <w:lang w:bidi="ar-EG"/>
        </w:rPr>
        <w:t>‎</w:t>
      </w:r>
      <w:r w:rsidR="00BE2B5C" w:rsidRPr="00BE2B5C">
        <w:rPr>
          <w:lang w:bidi="ar-EG"/>
        </w:rPr>
        <w:t>2</w:t>
      </w:r>
      <w:r w:rsidR="00BE2B5C" w:rsidRPr="00BE2B5C">
        <w:rPr>
          <w:rtl/>
          <w:lang w:bidi="ar-EG"/>
        </w:rPr>
        <w:t xml:space="preserve"> ‏ديسمبر. </w:t>
      </w:r>
      <w:r w:rsidR="00BE2B5C">
        <w:rPr>
          <w:rFonts w:hint="cs"/>
          <w:rtl/>
          <w:lang w:bidi="ar-EG"/>
        </w:rPr>
        <w:t xml:space="preserve">وأكد أيضاً </w:t>
      </w:r>
      <w:r w:rsidR="00BE2B5C" w:rsidRPr="00BE2B5C">
        <w:rPr>
          <w:rtl/>
          <w:lang w:bidi="ar-EG"/>
        </w:rPr>
        <w:t xml:space="preserve">أن وفده سيبذل قصارى جهده للتوصل إلى توافق في الآراء بشأن </w:t>
      </w:r>
      <w:r w:rsidR="00BE2B5C">
        <w:rPr>
          <w:rFonts w:hint="cs"/>
          <w:rtl/>
          <w:lang w:bidi="ar-EG"/>
        </w:rPr>
        <w:t>جميع</w:t>
      </w:r>
      <w:r w:rsidR="00BE2B5C" w:rsidRPr="00BE2B5C">
        <w:rPr>
          <w:rtl/>
          <w:lang w:bidi="ar-EG"/>
        </w:rPr>
        <w:t xml:space="preserve"> بنود جدول الأعمال، ودعا </w:t>
      </w:r>
      <w:r w:rsidR="004B389E">
        <w:rPr>
          <w:rFonts w:hint="cs"/>
          <w:rtl/>
          <w:lang w:bidi="ar-EG"/>
        </w:rPr>
        <w:t xml:space="preserve">المشاركين </w:t>
      </w:r>
      <w:r w:rsidR="00BE2B5C" w:rsidRPr="00BE2B5C">
        <w:rPr>
          <w:rtl/>
          <w:lang w:bidi="ar-EG"/>
        </w:rPr>
        <w:t xml:space="preserve">الآخرين إلى </w:t>
      </w:r>
      <w:r w:rsidR="00BE2B5C">
        <w:rPr>
          <w:rFonts w:hint="cs"/>
          <w:rtl/>
          <w:lang w:bidi="ar-EG"/>
        </w:rPr>
        <w:t>القيام بالمثل</w:t>
      </w:r>
      <w:r w:rsidR="00BE2B5C" w:rsidRPr="00BE2B5C">
        <w:rPr>
          <w:rtl/>
          <w:lang w:bidi="ar-EG"/>
        </w:rPr>
        <w:t>.</w:t>
      </w:r>
      <w:r w:rsidR="00BE2B5C" w:rsidRPr="00BE2B5C">
        <w:rPr>
          <w:cs/>
          <w:lang w:bidi="ar-EG"/>
        </w:rPr>
        <w:t>‎</w:t>
      </w:r>
    </w:p>
    <w:p w14:paraId="1B81963F" w14:textId="5962D8DC" w:rsidR="00506B83" w:rsidRPr="006A45C0" w:rsidRDefault="00506B83" w:rsidP="00506B83">
      <w:pPr>
        <w:rPr>
          <w:lang w:bidi="ar-EG"/>
        </w:rPr>
      </w:pPr>
      <w:r w:rsidRPr="006A45C0">
        <w:rPr>
          <w:lang w:bidi="ar-EG"/>
        </w:rPr>
        <w:t>2.8</w:t>
      </w:r>
      <w:r w:rsidRPr="006A45C0">
        <w:rPr>
          <w:lang w:bidi="ar-EG"/>
        </w:rPr>
        <w:tab/>
      </w:r>
      <w:r w:rsidR="00BE2B5C">
        <w:rPr>
          <w:rFonts w:hint="cs"/>
          <w:rtl/>
          <w:lang w:bidi="ar-EG"/>
        </w:rPr>
        <w:t xml:space="preserve">وحث </w:t>
      </w:r>
      <w:r w:rsidR="00BE2B5C" w:rsidRPr="00BE2B5C">
        <w:rPr>
          <w:rFonts w:hint="cs"/>
          <w:b/>
          <w:bCs/>
          <w:rtl/>
          <w:lang w:bidi="ar-EG"/>
        </w:rPr>
        <w:t>الرئيس</w:t>
      </w:r>
      <w:r w:rsidR="00BE2B5C">
        <w:rPr>
          <w:rFonts w:hint="cs"/>
          <w:rtl/>
          <w:lang w:bidi="ar-EG"/>
        </w:rPr>
        <w:t xml:space="preserve"> المشاركين على تبني نفس روح التعاون</w:t>
      </w:r>
      <w:r w:rsidR="004B389E">
        <w:rPr>
          <w:rFonts w:hint="cs"/>
          <w:rtl/>
          <w:lang w:bidi="ar-EG"/>
        </w:rPr>
        <w:t>.</w:t>
      </w:r>
    </w:p>
    <w:p w14:paraId="556D9DCA" w14:textId="3EEFBD80" w:rsidR="00506B83" w:rsidRDefault="00506B83" w:rsidP="00506B83">
      <w:pPr>
        <w:rPr>
          <w:rtl/>
          <w:lang w:bidi="ar-EG"/>
        </w:rPr>
      </w:pPr>
      <w:r w:rsidRPr="006A45C0">
        <w:rPr>
          <w:lang w:bidi="ar-EG"/>
        </w:rPr>
        <w:t>3.8</w:t>
      </w:r>
      <w:r w:rsidRPr="006A45C0">
        <w:rPr>
          <w:lang w:bidi="ar-EG"/>
        </w:rPr>
        <w:tab/>
      </w:r>
      <w:r w:rsidR="00BE2B5C" w:rsidRPr="00BE2B5C">
        <w:rPr>
          <w:rtl/>
          <w:lang w:bidi="ar-EG"/>
        </w:rPr>
        <w:t xml:space="preserve">وقال </w:t>
      </w:r>
      <w:r w:rsidR="00BE2B5C" w:rsidRPr="00BE2B5C">
        <w:rPr>
          <w:b/>
          <w:bCs/>
          <w:rtl/>
          <w:lang w:bidi="ar-EG"/>
        </w:rPr>
        <w:t>مندوب الإمارات العربية المتحدة</w:t>
      </w:r>
      <w:r w:rsidR="00BE2B5C" w:rsidRPr="00BE2B5C">
        <w:rPr>
          <w:rtl/>
          <w:lang w:bidi="ar-EG"/>
        </w:rPr>
        <w:t xml:space="preserve"> إن اليوم الوطني </w:t>
      </w:r>
      <w:r w:rsidR="00711E5E">
        <w:rPr>
          <w:rFonts w:hint="cs"/>
          <w:rtl/>
          <w:lang w:bidi="ar-EG"/>
        </w:rPr>
        <w:t>عزيز على كل</w:t>
      </w:r>
      <w:r w:rsidR="00BE2B5C" w:rsidRPr="00BE2B5C">
        <w:rPr>
          <w:rtl/>
          <w:lang w:bidi="ar-EG"/>
        </w:rPr>
        <w:t xml:space="preserve"> </w:t>
      </w:r>
      <w:r w:rsidR="00E96069">
        <w:rPr>
          <w:rFonts w:hint="cs"/>
          <w:rtl/>
          <w:lang w:bidi="ar-EG"/>
        </w:rPr>
        <w:t>الإماراتيين</w:t>
      </w:r>
      <w:r w:rsidR="00BE2B5C" w:rsidRPr="00BE2B5C">
        <w:rPr>
          <w:rtl/>
          <w:lang w:bidi="ar-EG"/>
        </w:rPr>
        <w:t>، و</w:t>
      </w:r>
      <w:r w:rsidR="00ED6197">
        <w:rPr>
          <w:rFonts w:hint="cs"/>
          <w:rtl/>
          <w:lang w:bidi="ar-EG"/>
        </w:rPr>
        <w:t>إ</w:t>
      </w:r>
      <w:r w:rsidR="00BE2B5C" w:rsidRPr="00BE2B5C">
        <w:rPr>
          <w:rtl/>
          <w:lang w:bidi="ar-EG"/>
        </w:rPr>
        <w:t xml:space="preserve">ن وفده يتطلع إلى </w:t>
      </w:r>
      <w:r w:rsidR="00C67B76">
        <w:rPr>
          <w:rFonts w:hint="cs"/>
          <w:rtl/>
          <w:lang w:bidi="ar-EG"/>
        </w:rPr>
        <w:t>تقاسم</w:t>
      </w:r>
      <w:r w:rsidR="00800EC9" w:rsidRPr="00800EC9">
        <w:rPr>
          <w:rtl/>
          <w:lang w:bidi="ar-EG"/>
        </w:rPr>
        <w:t xml:space="preserve"> </w:t>
      </w:r>
      <w:r w:rsidR="00800EC9">
        <w:rPr>
          <w:rFonts w:hint="cs"/>
          <w:rtl/>
          <w:lang w:bidi="ar-EG"/>
        </w:rPr>
        <w:t>هذه</w:t>
      </w:r>
      <w:r w:rsidR="00800EC9" w:rsidRPr="00800EC9">
        <w:rPr>
          <w:rtl/>
          <w:lang w:bidi="ar-EG"/>
        </w:rPr>
        <w:t xml:space="preserve"> المناسبة البهيجة مع المشاركين في المؤتمر</w:t>
      </w:r>
      <w:r w:rsidR="00800EC9" w:rsidRPr="00800EC9">
        <w:rPr>
          <w:cs/>
          <w:lang w:bidi="ar-EG"/>
        </w:rPr>
        <w:t>‎</w:t>
      </w:r>
      <w:r w:rsidR="00BE2B5C" w:rsidRPr="00BE2B5C">
        <w:rPr>
          <w:rtl/>
          <w:lang w:bidi="ar-EG"/>
        </w:rPr>
        <w:t>.</w:t>
      </w:r>
      <w:r w:rsidR="00BE2B5C" w:rsidRPr="00BE2B5C">
        <w:rPr>
          <w:cs/>
          <w:lang w:bidi="ar-EG"/>
        </w:rPr>
        <w:t>‎</w:t>
      </w:r>
    </w:p>
    <w:p w14:paraId="1CC32515" w14:textId="7E7CB93B" w:rsidR="00055001" w:rsidRDefault="00B07F1D" w:rsidP="00800EC9">
      <w:pPr>
        <w:rPr>
          <w:rtl/>
          <w:lang w:bidi="ar-EG"/>
        </w:rPr>
      </w:pPr>
      <w:r w:rsidRPr="00B07F1D">
        <w:rPr>
          <w:rtl/>
          <w:lang w:bidi="ar-EG"/>
        </w:rPr>
        <w:t>‏</w:t>
      </w:r>
    </w:p>
    <w:p w14:paraId="0A031594" w14:textId="72DD8D24" w:rsidR="00055001" w:rsidRPr="00055001" w:rsidRDefault="00055001" w:rsidP="00506B83">
      <w:pPr>
        <w:rPr>
          <w:b/>
          <w:bCs/>
          <w:lang w:bidi="ar-EG"/>
        </w:rPr>
      </w:pPr>
      <w:r w:rsidRPr="00055001">
        <w:rPr>
          <w:rtl/>
          <w:lang w:bidi="ar-EG"/>
        </w:rPr>
        <w:t>‏</w:t>
      </w:r>
      <w:r w:rsidRPr="00055001">
        <w:rPr>
          <w:b/>
          <w:bCs/>
          <w:rtl/>
          <w:lang w:bidi="ar-EG"/>
        </w:rPr>
        <w:t xml:space="preserve">رفعت الجلسة في الساعة </w:t>
      </w:r>
      <w:r w:rsidRPr="00055001">
        <w:rPr>
          <w:b/>
          <w:bCs/>
          <w:cs/>
          <w:lang w:bidi="ar-EG"/>
        </w:rPr>
        <w:t>‎</w:t>
      </w:r>
      <w:r w:rsidRPr="00055001">
        <w:rPr>
          <w:b/>
          <w:bCs/>
          <w:lang w:bidi="ar-EG"/>
        </w:rPr>
        <w:t>1700</w:t>
      </w:r>
      <w:r w:rsidRPr="00055001">
        <w:rPr>
          <w:b/>
          <w:bCs/>
          <w:rtl/>
          <w:lang w:bidi="ar-EG"/>
        </w:rPr>
        <w:t>.</w:t>
      </w:r>
    </w:p>
    <w:p w14:paraId="694B4358" w14:textId="66A1A562" w:rsidR="00506B83" w:rsidRPr="006A45C0" w:rsidRDefault="00506B83" w:rsidP="00506B83">
      <w:pPr>
        <w:tabs>
          <w:tab w:val="clear" w:pos="1134"/>
          <w:tab w:val="clear" w:pos="1871"/>
          <w:tab w:val="clear" w:pos="2268"/>
          <w:tab w:val="left" w:pos="6804"/>
        </w:tabs>
        <w:spacing w:before="1440"/>
        <w:rPr>
          <w:rFonts w:eastAsia="SimSun"/>
          <w:rtl/>
          <w:lang w:eastAsia="zh-CN"/>
        </w:rPr>
      </w:pPr>
      <w:r w:rsidRPr="006A45C0">
        <w:rPr>
          <w:rFonts w:eastAsia="SimSun" w:hint="cs"/>
          <w:rtl/>
          <w:lang w:eastAsia="zh-CN" w:bidi="ar-EG"/>
        </w:rPr>
        <w:t>الأمينة</w:t>
      </w:r>
      <w:r w:rsidRPr="006A45C0">
        <w:rPr>
          <w:rFonts w:eastAsia="SimSun" w:hint="eastAsia"/>
          <w:rtl/>
          <w:lang w:eastAsia="zh-CN" w:bidi="ar-EG"/>
        </w:rPr>
        <w:t> العام</w:t>
      </w:r>
      <w:r w:rsidR="000C5C8D">
        <w:rPr>
          <w:rFonts w:eastAsia="SimSun" w:hint="cs"/>
          <w:rtl/>
          <w:lang w:eastAsia="zh-CN" w:bidi="ar-EG"/>
        </w:rPr>
        <w:t>ة</w:t>
      </w:r>
      <w:r w:rsidRPr="006A45C0">
        <w:rPr>
          <w:rFonts w:eastAsia="SimSun" w:hint="cs"/>
          <w:rtl/>
          <w:lang w:eastAsia="zh-CN" w:bidi="ar-EG"/>
        </w:rPr>
        <w:t>:</w:t>
      </w:r>
      <w:r w:rsidRPr="006A45C0">
        <w:rPr>
          <w:rFonts w:eastAsia="SimSun"/>
          <w:rtl/>
          <w:lang w:eastAsia="zh-CN" w:bidi="ar-EG"/>
        </w:rPr>
        <w:tab/>
      </w:r>
      <w:r w:rsidRPr="006A45C0">
        <w:rPr>
          <w:rFonts w:eastAsia="SimSun" w:hint="cs"/>
          <w:rtl/>
          <w:lang w:eastAsia="zh-CN" w:bidi="ar-EG"/>
        </w:rPr>
        <w:t>الرئيس:</w:t>
      </w:r>
      <w:r w:rsidRPr="006A45C0">
        <w:rPr>
          <w:rFonts w:eastAsia="SimSun"/>
          <w:rtl/>
          <w:lang w:eastAsia="zh-CN" w:bidi="ar-EG"/>
        </w:rPr>
        <w:br/>
      </w:r>
      <w:r w:rsidR="002723E0">
        <w:rPr>
          <w:color w:val="000000"/>
          <w:rtl/>
        </w:rPr>
        <w:t>د</w:t>
      </w:r>
      <w:r w:rsidR="000C5C8D">
        <w:rPr>
          <w:rFonts w:hint="cs"/>
          <w:color w:val="000000"/>
          <w:rtl/>
        </w:rPr>
        <w:t>.</w:t>
      </w:r>
      <w:r w:rsidR="002723E0">
        <w:rPr>
          <w:color w:val="000000"/>
          <w:rtl/>
        </w:rPr>
        <w:t xml:space="preserve"> </w:t>
      </w:r>
      <w:proofErr w:type="spellStart"/>
      <w:r w:rsidR="002723E0">
        <w:rPr>
          <w:color w:val="000000"/>
          <w:rtl/>
        </w:rPr>
        <w:t>بوغدان</w:t>
      </w:r>
      <w:proofErr w:type="spellEnd"/>
      <w:r w:rsidR="002723E0">
        <w:rPr>
          <w:color w:val="000000"/>
          <w:rtl/>
        </w:rPr>
        <w:t>-مارتن</w:t>
      </w:r>
      <w:r w:rsidRPr="006A45C0">
        <w:rPr>
          <w:rFonts w:eastAsia="SimSun"/>
          <w:rtl/>
          <w:lang w:eastAsia="zh-CN" w:bidi="ar-EG"/>
        </w:rPr>
        <w:tab/>
      </w:r>
      <w:r w:rsidR="002723E0">
        <w:rPr>
          <w:color w:val="000000"/>
          <w:rtl/>
        </w:rPr>
        <w:t>السيد م. الرمسي</w:t>
      </w:r>
    </w:p>
    <w:p w14:paraId="07637591" w14:textId="77777777" w:rsidR="00506B83" w:rsidRPr="006A45C0" w:rsidRDefault="00506B83" w:rsidP="00506B83">
      <w:pPr>
        <w:rPr>
          <w:rtl/>
        </w:rPr>
      </w:pPr>
    </w:p>
    <w:p w14:paraId="0DA1F30D" w14:textId="77777777" w:rsidR="00506B83" w:rsidRPr="006A45C0" w:rsidRDefault="00506B83" w:rsidP="00506B83">
      <w:pPr>
        <w:rPr>
          <w:rtl/>
        </w:rPr>
      </w:pPr>
    </w:p>
    <w:p w14:paraId="2B3E13D6" w14:textId="2DA1AEB8" w:rsidR="001803F5" w:rsidRPr="00963D55" w:rsidRDefault="00506B83" w:rsidP="00D87196">
      <w:pPr>
        <w:rPr>
          <w:rtl/>
        </w:rPr>
      </w:pPr>
      <w:r w:rsidRPr="006A45C0">
        <w:rPr>
          <w:rFonts w:hint="cs"/>
          <w:b/>
          <w:bCs/>
          <w:rtl/>
        </w:rPr>
        <w:t>الملحق</w:t>
      </w:r>
      <w:r w:rsidRPr="006A45C0">
        <w:rPr>
          <w:rFonts w:hint="cs"/>
          <w:rtl/>
        </w:rPr>
        <w:t>: 1</w:t>
      </w:r>
    </w:p>
    <w:p w14:paraId="79EBDC89" w14:textId="77777777" w:rsidR="00D87196" w:rsidRPr="00E002EB" w:rsidRDefault="00D87196" w:rsidP="00D87196">
      <w:pPr>
        <w:tabs>
          <w:tab w:val="clear" w:pos="1134"/>
          <w:tab w:val="clear" w:pos="1871"/>
          <w:tab w:val="clear" w:pos="2268"/>
        </w:tabs>
        <w:bidi w:val="0"/>
        <w:spacing w:before="0" w:line="240" w:lineRule="auto"/>
        <w:jc w:val="left"/>
        <w:rPr>
          <w:rtl/>
          <w:lang w:val="en-GB" w:bidi="ar-EG"/>
        </w:rPr>
      </w:pPr>
      <w:bookmarkStart w:id="1" w:name="lt_pId161"/>
      <w:bookmarkStart w:id="2" w:name="lt_pId162"/>
      <w:bookmarkStart w:id="3" w:name="lt_pId163"/>
      <w:bookmarkEnd w:id="1"/>
      <w:bookmarkEnd w:id="2"/>
      <w:r w:rsidRPr="00E002EB">
        <w:rPr>
          <w:rtl/>
          <w:lang w:val="en-GB" w:bidi="ar-EG"/>
        </w:rPr>
        <w:br w:type="page"/>
      </w:r>
    </w:p>
    <w:p w14:paraId="078BD5A8" w14:textId="77777777" w:rsidR="001803F5" w:rsidRPr="00A44C00" w:rsidRDefault="001803F5" w:rsidP="00D07798">
      <w:pPr>
        <w:spacing w:after="120" w:line="240" w:lineRule="auto"/>
        <w:jc w:val="right"/>
        <w:outlineLvl w:val="0"/>
      </w:pPr>
      <w:r w:rsidRPr="00A44C00">
        <w:rPr>
          <w:rtl/>
        </w:rPr>
        <w:lastRenderedPageBreak/>
        <w:t>الأصل: بالإنكليزية</w:t>
      </w:r>
    </w:p>
    <w:p w14:paraId="1A904A80" w14:textId="77777777" w:rsidR="001803F5" w:rsidRPr="00963D55" w:rsidRDefault="001803F5" w:rsidP="001803F5">
      <w:pPr>
        <w:pStyle w:val="AnnexNo"/>
      </w:pPr>
      <w:bookmarkStart w:id="4" w:name="lt_pId164"/>
      <w:bookmarkEnd w:id="3"/>
      <w:r w:rsidRPr="00963D55">
        <w:rPr>
          <w:rtl/>
        </w:rPr>
        <w:t>الملحق A</w:t>
      </w:r>
    </w:p>
    <w:bookmarkEnd w:id="4"/>
    <w:p w14:paraId="2C86DA61" w14:textId="1C08E124" w:rsidR="001803F5" w:rsidRDefault="001803F5" w:rsidP="00D87196">
      <w:pPr>
        <w:pStyle w:val="Annextitle"/>
        <w:rPr>
          <w:rtl/>
        </w:rPr>
      </w:pPr>
      <w:r w:rsidRPr="00963D55">
        <w:rPr>
          <w:rtl/>
        </w:rPr>
        <w:t xml:space="preserve">بيان </w:t>
      </w:r>
      <w:r w:rsidRPr="00963D55">
        <w:rPr>
          <w:rFonts w:hint="cs"/>
          <w:rtl/>
        </w:rPr>
        <w:t>أدلت به</w:t>
      </w:r>
      <w:r w:rsidRPr="00963D55">
        <w:rPr>
          <w:rtl/>
        </w:rPr>
        <w:t xml:space="preserve"> السيدة </w:t>
      </w:r>
      <w:proofErr w:type="spellStart"/>
      <w:r w:rsidRPr="00963D55">
        <w:rPr>
          <w:rtl/>
        </w:rPr>
        <w:t>آرتي</w:t>
      </w:r>
      <w:proofErr w:type="spellEnd"/>
      <w:r w:rsidRPr="00963D55">
        <w:rPr>
          <w:rtl/>
        </w:rPr>
        <w:t xml:space="preserve"> هولا</w:t>
      </w:r>
      <w:r w:rsidRPr="00963D55">
        <w:rPr>
          <w:rFonts w:hint="cs"/>
          <w:rtl/>
        </w:rPr>
        <w:t>-</w:t>
      </w:r>
      <w:proofErr w:type="spellStart"/>
      <w:r w:rsidRPr="00963D55">
        <w:rPr>
          <w:rtl/>
        </w:rPr>
        <w:t>مايني</w:t>
      </w:r>
      <w:proofErr w:type="spellEnd"/>
      <w:r w:rsidRPr="00963D55">
        <w:rPr>
          <w:rtl/>
        </w:rPr>
        <w:t xml:space="preserve">، </w:t>
      </w:r>
      <w:r w:rsidR="00D87196">
        <w:rPr>
          <w:rtl/>
        </w:rPr>
        <w:br/>
      </w:r>
      <w:r w:rsidR="00D87196" w:rsidRPr="00963D55">
        <w:rPr>
          <w:rtl/>
        </w:rPr>
        <w:t>مكتب الأمم المتحدة لشؤون الفضاء الخارجي</w:t>
      </w:r>
    </w:p>
    <w:p w14:paraId="5D4F6F21" w14:textId="77777777" w:rsidR="001803F5" w:rsidRPr="00A44C00" w:rsidRDefault="001803F5" w:rsidP="00087B0C">
      <w:r>
        <w:rPr>
          <w:rFonts w:hint="cs"/>
          <w:rtl/>
        </w:rPr>
        <w:t xml:space="preserve">حضرة </w:t>
      </w:r>
      <w:r w:rsidRPr="00A44C00">
        <w:rPr>
          <w:rtl/>
        </w:rPr>
        <w:t xml:space="preserve">الأمينة العامة للاتحاد الدولي للاتصالات، </w:t>
      </w:r>
      <w:r>
        <w:rPr>
          <w:rFonts w:hint="cs"/>
          <w:rtl/>
        </w:rPr>
        <w:t>السيدة</w:t>
      </w:r>
      <w:r w:rsidRPr="00A44C00">
        <w:rPr>
          <w:rtl/>
        </w:rPr>
        <w:t xml:space="preserve"> دورين،</w:t>
      </w:r>
    </w:p>
    <w:p w14:paraId="4B67207A" w14:textId="77777777" w:rsidR="001803F5" w:rsidRPr="00A44C00" w:rsidRDefault="001803F5" w:rsidP="00087B0C">
      <w:bookmarkStart w:id="5" w:name="lt_pId167"/>
      <w:bookmarkEnd w:id="5"/>
      <w:r>
        <w:rPr>
          <w:rFonts w:hint="cs"/>
          <w:rtl/>
        </w:rPr>
        <w:t xml:space="preserve">حضرة </w:t>
      </w:r>
      <w:r w:rsidRPr="00A44C00">
        <w:rPr>
          <w:rtl/>
        </w:rPr>
        <w:t xml:space="preserve">مدير مكتب الاتصالات الراديوية، </w:t>
      </w:r>
      <w:r>
        <w:rPr>
          <w:rFonts w:hint="cs"/>
          <w:rtl/>
        </w:rPr>
        <w:t>السيد</w:t>
      </w:r>
      <w:r w:rsidRPr="00A44C00">
        <w:rPr>
          <w:rtl/>
        </w:rPr>
        <w:t xml:space="preserve"> ماريو،</w:t>
      </w:r>
    </w:p>
    <w:p w14:paraId="4E55B9D7" w14:textId="77777777" w:rsidR="001803F5" w:rsidRPr="00A44C00" w:rsidRDefault="001803F5" w:rsidP="00087B0C">
      <w:bookmarkStart w:id="6" w:name="lt_pId168"/>
      <w:bookmarkEnd w:id="6"/>
      <w:r>
        <w:rPr>
          <w:rFonts w:hint="cs"/>
          <w:rtl/>
        </w:rPr>
        <w:t xml:space="preserve">حضرة </w:t>
      </w:r>
      <w:r w:rsidRPr="00A44C00">
        <w:rPr>
          <w:rtl/>
        </w:rPr>
        <w:t>السيد محمد الرمسي، رئيس المؤتمر العالمي للاتصالات الراديوية لعام 2023،</w:t>
      </w:r>
    </w:p>
    <w:p w14:paraId="49C75EEC" w14:textId="77777777" w:rsidR="001803F5" w:rsidRPr="00A44C00" w:rsidRDefault="001803F5" w:rsidP="00087B0C">
      <w:bookmarkStart w:id="7" w:name="lt_pId169"/>
      <w:bookmarkEnd w:id="7"/>
      <w:r w:rsidRPr="00A44C00">
        <w:rPr>
          <w:rtl/>
        </w:rPr>
        <w:t>حضرات المندوبين الموقرين،</w:t>
      </w:r>
    </w:p>
    <w:p w14:paraId="633E47E4" w14:textId="77777777" w:rsidR="001803F5" w:rsidRPr="00A44C00" w:rsidRDefault="001803F5" w:rsidP="0067796E">
      <w:pPr>
        <w:spacing w:before="240"/>
      </w:pPr>
      <w:bookmarkStart w:id="8" w:name="lt_pId170"/>
      <w:bookmarkStart w:id="9" w:name="lt_pId171"/>
      <w:bookmarkEnd w:id="8"/>
      <w:bookmarkEnd w:id="9"/>
      <w:r>
        <w:rPr>
          <w:rFonts w:hint="cs"/>
          <w:rtl/>
        </w:rPr>
        <w:t>أشكركم على</w:t>
      </w:r>
      <w:r w:rsidRPr="00A44C00">
        <w:rPr>
          <w:rtl/>
        </w:rPr>
        <w:t xml:space="preserve"> إعطائي الكلمة. بعد سنوات عديدة من العمل مع الاتحاد الدولي للاتصالات والمندوبين الموقرين كممثل</w:t>
      </w:r>
      <w:r>
        <w:rPr>
          <w:rFonts w:hint="cs"/>
          <w:rtl/>
        </w:rPr>
        <w:t>ة</w:t>
      </w:r>
      <w:r w:rsidRPr="00A44C00">
        <w:rPr>
          <w:rtl/>
        </w:rPr>
        <w:t xml:space="preserve"> للصناعة، يسعدني حقا</w:t>
      </w:r>
      <w:r>
        <w:rPr>
          <w:rFonts w:hint="cs"/>
          <w:rtl/>
        </w:rPr>
        <w:t>ً</w:t>
      </w:r>
      <w:r w:rsidRPr="00A44C00">
        <w:rPr>
          <w:rtl/>
        </w:rPr>
        <w:t xml:space="preserve"> أن أخاطب المؤتمر العالمي للاتصالات الراديوية للاتحاد الدولي للاتصالات الآن بصفتي مدير</w:t>
      </w:r>
      <w:r>
        <w:rPr>
          <w:rFonts w:hint="cs"/>
          <w:rtl/>
        </w:rPr>
        <w:t xml:space="preserve">ة </w:t>
      </w:r>
      <w:r w:rsidRPr="00A44C00">
        <w:rPr>
          <w:rtl/>
        </w:rPr>
        <w:t xml:space="preserve">مكتب الأمم المتحدة لشؤون الفضاء الخارجي، المعروف </w:t>
      </w:r>
      <w:r>
        <w:rPr>
          <w:rFonts w:hint="cs"/>
          <w:rtl/>
        </w:rPr>
        <w:t>بالمختصر</w:t>
      </w:r>
      <w:r w:rsidRPr="00A44C00">
        <w:rPr>
          <w:rtl/>
        </w:rPr>
        <w:t xml:space="preserve"> UNOOSA.</w:t>
      </w:r>
    </w:p>
    <w:p w14:paraId="6758EF36" w14:textId="77777777" w:rsidR="001803F5" w:rsidRPr="00A44C00" w:rsidRDefault="001803F5" w:rsidP="00087B0C">
      <w:bookmarkStart w:id="10" w:name="lt_pId172"/>
      <w:bookmarkStart w:id="11" w:name="lt_pId173"/>
      <w:bookmarkStart w:id="12" w:name="lt_pId174"/>
      <w:bookmarkEnd w:id="10"/>
      <w:bookmarkEnd w:id="11"/>
      <w:bookmarkEnd w:id="12"/>
      <w:r w:rsidRPr="00A44C00">
        <w:rPr>
          <w:rtl/>
        </w:rPr>
        <w:t>وفي حين أنني متأكد</w:t>
      </w:r>
      <w:r>
        <w:rPr>
          <w:rFonts w:hint="cs"/>
          <w:rtl/>
        </w:rPr>
        <w:t>ة</w:t>
      </w:r>
      <w:r w:rsidRPr="00A44C00">
        <w:rPr>
          <w:rtl/>
        </w:rPr>
        <w:t xml:space="preserve"> من أنكم جميعا</w:t>
      </w:r>
      <w:r>
        <w:rPr>
          <w:rFonts w:hint="cs"/>
          <w:rtl/>
        </w:rPr>
        <w:t>ً</w:t>
      </w:r>
      <w:r w:rsidRPr="00A44C00">
        <w:rPr>
          <w:rtl/>
        </w:rPr>
        <w:t xml:space="preserve"> تعرفون شيئا</w:t>
      </w:r>
      <w:r>
        <w:rPr>
          <w:rFonts w:hint="cs"/>
          <w:rtl/>
        </w:rPr>
        <w:t>ً</w:t>
      </w:r>
      <w:r w:rsidRPr="00A44C00">
        <w:rPr>
          <w:rtl/>
        </w:rPr>
        <w:t xml:space="preserve"> عن الفضاء، فإنني غير متأكد</w:t>
      </w:r>
      <w:r>
        <w:rPr>
          <w:rFonts w:hint="cs"/>
          <w:rtl/>
        </w:rPr>
        <w:t>ة</w:t>
      </w:r>
      <w:r w:rsidRPr="00A44C00">
        <w:rPr>
          <w:rtl/>
        </w:rPr>
        <w:t xml:space="preserve"> من عدد المندوبين الذين يعرفون </w:t>
      </w:r>
      <w:r>
        <w:rPr>
          <w:rFonts w:hint="cs"/>
          <w:rtl/>
        </w:rPr>
        <w:t xml:space="preserve">مكتب شؤون الفضاء الخارجي </w:t>
      </w:r>
      <w:r>
        <w:t>(OOSA)</w:t>
      </w:r>
      <w:r w:rsidRPr="00A44C00">
        <w:rPr>
          <w:rtl/>
        </w:rPr>
        <w:t xml:space="preserve">، لذا اسمحوا لي أن أبدأ من </w:t>
      </w:r>
      <w:r>
        <w:rPr>
          <w:rFonts w:hint="cs"/>
          <w:rtl/>
        </w:rPr>
        <w:t>هذه النقطة</w:t>
      </w:r>
      <w:r w:rsidRPr="00A44C00">
        <w:rPr>
          <w:rtl/>
        </w:rPr>
        <w:t xml:space="preserve">. </w:t>
      </w:r>
      <w:r>
        <w:rPr>
          <w:rFonts w:hint="cs"/>
          <w:rtl/>
        </w:rPr>
        <w:t>ف</w:t>
      </w:r>
      <w:r w:rsidRPr="00A44C00">
        <w:rPr>
          <w:rtl/>
        </w:rPr>
        <w:t>مكتب شؤون الفضا</w:t>
      </w:r>
      <w:r>
        <w:rPr>
          <w:rFonts w:hint="cs"/>
          <w:rtl/>
        </w:rPr>
        <w:t>ء الخارجي</w:t>
      </w:r>
      <w:r w:rsidRPr="00A44C00">
        <w:rPr>
          <w:rtl/>
        </w:rPr>
        <w:t xml:space="preserve"> هو مكتب </w:t>
      </w:r>
      <w:r>
        <w:rPr>
          <w:rFonts w:hint="cs"/>
          <w:rtl/>
        </w:rPr>
        <w:t>الأمم المتحدة المكرس</w:t>
      </w:r>
      <w:r w:rsidRPr="00A44C00">
        <w:rPr>
          <w:rtl/>
        </w:rPr>
        <w:t xml:space="preserve"> تماما</w:t>
      </w:r>
      <w:r>
        <w:rPr>
          <w:rFonts w:hint="cs"/>
          <w:rtl/>
        </w:rPr>
        <w:t>ً</w:t>
      </w:r>
      <w:r w:rsidRPr="00A44C00">
        <w:rPr>
          <w:rtl/>
        </w:rPr>
        <w:t xml:space="preserve"> </w:t>
      </w:r>
      <w:r>
        <w:rPr>
          <w:rFonts w:hint="cs"/>
          <w:rtl/>
        </w:rPr>
        <w:t>لشؤون</w:t>
      </w:r>
      <w:r w:rsidRPr="00A44C00">
        <w:rPr>
          <w:rtl/>
        </w:rPr>
        <w:t xml:space="preserve"> الفضا</w:t>
      </w:r>
      <w:r>
        <w:rPr>
          <w:rFonts w:hint="cs"/>
          <w:rtl/>
        </w:rPr>
        <w:t>ء</w:t>
      </w:r>
      <w:r w:rsidRPr="00A44C00">
        <w:rPr>
          <w:rtl/>
        </w:rPr>
        <w:t xml:space="preserve">. وهو يعمل </w:t>
      </w:r>
      <w:r>
        <w:rPr>
          <w:rFonts w:hint="cs"/>
          <w:rtl/>
        </w:rPr>
        <w:t>ك</w:t>
      </w:r>
      <w:r w:rsidRPr="00A44C00">
        <w:rPr>
          <w:rtl/>
        </w:rPr>
        <w:t xml:space="preserve">أمانة للجنة استخدام الفضاء الخارجي في </w:t>
      </w:r>
      <w:r>
        <w:rPr>
          <w:rFonts w:hint="cs"/>
          <w:rtl/>
        </w:rPr>
        <w:t xml:space="preserve">الأغراض </w:t>
      </w:r>
      <w:r w:rsidRPr="00A44C00">
        <w:rPr>
          <w:rtl/>
        </w:rPr>
        <w:t>السلم</w:t>
      </w:r>
      <w:r>
        <w:rPr>
          <w:rFonts w:hint="cs"/>
          <w:rtl/>
        </w:rPr>
        <w:t>ية</w:t>
      </w:r>
      <w:r w:rsidRPr="00A44C00">
        <w:rPr>
          <w:rtl/>
        </w:rPr>
        <w:t xml:space="preserve"> (COPUOS)، التي </w:t>
      </w:r>
      <w:r>
        <w:rPr>
          <w:rFonts w:hint="cs"/>
          <w:rtl/>
        </w:rPr>
        <w:t xml:space="preserve">تولت مؤخراً </w:t>
      </w:r>
      <w:r w:rsidRPr="00A44C00">
        <w:rPr>
          <w:rtl/>
        </w:rPr>
        <w:t xml:space="preserve">مسؤولية اعتماد المبادئ التوجيهية </w:t>
      </w:r>
      <w:r>
        <w:rPr>
          <w:rFonts w:hint="cs"/>
          <w:rtl/>
        </w:rPr>
        <w:t xml:space="preserve">بشأن </w:t>
      </w:r>
      <w:r w:rsidRPr="00A44C00">
        <w:rPr>
          <w:rtl/>
        </w:rPr>
        <w:t xml:space="preserve">استدامة أنشطة الفضاء الخارجي </w:t>
      </w:r>
      <w:r>
        <w:rPr>
          <w:rFonts w:hint="cs"/>
          <w:rtl/>
        </w:rPr>
        <w:t>في الأمد البعيد</w:t>
      </w:r>
      <w:r w:rsidRPr="00A44C00">
        <w:rPr>
          <w:rtl/>
        </w:rPr>
        <w:t xml:space="preserve">، وهي الوصية على </w:t>
      </w:r>
      <w:r>
        <w:rPr>
          <w:rFonts w:hint="cs"/>
          <w:rtl/>
        </w:rPr>
        <w:t xml:space="preserve">استخدام </w:t>
      </w:r>
      <w:r w:rsidRPr="00A44C00">
        <w:rPr>
          <w:rtl/>
        </w:rPr>
        <w:t>الفضاء من أجل تحقيق أهداف التنمية المستدامة (SDG) في منظومة الأمم المتحدة.</w:t>
      </w:r>
    </w:p>
    <w:p w14:paraId="59DDD9CF" w14:textId="77777777" w:rsidR="001803F5" w:rsidRPr="00D87196" w:rsidRDefault="001803F5" w:rsidP="00087B0C">
      <w:bookmarkStart w:id="13" w:name="lt_pId175"/>
      <w:bookmarkStart w:id="14" w:name="lt_pId176"/>
      <w:bookmarkStart w:id="15" w:name="lt_pId177"/>
      <w:bookmarkEnd w:id="13"/>
      <w:bookmarkEnd w:id="14"/>
      <w:bookmarkEnd w:id="15"/>
      <w:r w:rsidRPr="00D87196">
        <w:rPr>
          <w:rtl/>
        </w:rPr>
        <w:t xml:space="preserve">ويركز المكتب على بناء قدرات الدول الأعضاء في الأمم المتحدة، </w:t>
      </w:r>
      <w:r w:rsidRPr="00D87196">
        <w:rPr>
          <w:rFonts w:hint="cs"/>
          <w:rtl/>
        </w:rPr>
        <w:t xml:space="preserve">حيث </w:t>
      </w:r>
      <w:r w:rsidRPr="00D87196">
        <w:rPr>
          <w:rtl/>
        </w:rPr>
        <w:t xml:space="preserve">يدير برامج مواضيعية </w:t>
      </w:r>
      <w:r w:rsidRPr="00D87196">
        <w:rPr>
          <w:rFonts w:hint="cs"/>
          <w:rtl/>
        </w:rPr>
        <w:t>منها، على سبيل المثال لا الحصر، برنامج الفضاء من أجل المياه</w:t>
      </w:r>
      <w:r w:rsidRPr="00D87196">
        <w:rPr>
          <w:rtl/>
        </w:rPr>
        <w:t xml:space="preserve"> </w:t>
      </w:r>
      <w:r w:rsidRPr="00D87196">
        <w:t>(Space4Water)</w:t>
      </w:r>
      <w:r w:rsidRPr="00D87196">
        <w:rPr>
          <w:rFonts w:hint="cs"/>
          <w:rtl/>
        </w:rPr>
        <w:t xml:space="preserve"> </w:t>
      </w:r>
      <w:r w:rsidRPr="00D87196">
        <w:rPr>
          <w:rtl/>
        </w:rPr>
        <w:t>و</w:t>
      </w:r>
      <w:r w:rsidRPr="00D87196">
        <w:rPr>
          <w:rFonts w:hint="cs"/>
          <w:rtl/>
        </w:rPr>
        <w:t xml:space="preserve">برنامج الفضاء من أجل المناخ </w:t>
      </w:r>
      <w:r w:rsidRPr="00D87196">
        <w:t>(Space4Climate)</w:t>
      </w:r>
      <w:r w:rsidRPr="00D87196">
        <w:rPr>
          <w:rFonts w:hint="cs"/>
          <w:rtl/>
        </w:rPr>
        <w:t xml:space="preserve"> </w:t>
      </w:r>
      <w:r w:rsidRPr="00D87196">
        <w:rPr>
          <w:rtl/>
        </w:rPr>
        <w:t>و</w:t>
      </w:r>
      <w:r w:rsidRPr="00D87196">
        <w:rPr>
          <w:rFonts w:hint="cs"/>
          <w:rtl/>
        </w:rPr>
        <w:t xml:space="preserve">برنامج الفضاء من أجل المرأة </w:t>
      </w:r>
      <w:r w:rsidRPr="00D87196">
        <w:t>(Space4Women)</w:t>
      </w:r>
      <w:r w:rsidRPr="00D87196">
        <w:rPr>
          <w:rtl/>
        </w:rPr>
        <w:t xml:space="preserve">. ومن خلال برنامجنا </w:t>
      </w:r>
      <w:r w:rsidRPr="00D87196">
        <w:rPr>
          <w:rFonts w:hint="cs"/>
          <w:rtl/>
        </w:rPr>
        <w:t>"إتاحة سبل الوصول</w:t>
      </w:r>
      <w:r w:rsidRPr="00D87196">
        <w:rPr>
          <w:rtl/>
        </w:rPr>
        <w:t xml:space="preserve"> إلى الفضاء للجميع</w:t>
      </w:r>
      <w:r w:rsidRPr="00D87196">
        <w:rPr>
          <w:rFonts w:hint="cs"/>
          <w:rtl/>
        </w:rPr>
        <w:t>"</w:t>
      </w:r>
      <w:r w:rsidRPr="00D87196">
        <w:rPr>
          <w:rtl/>
        </w:rPr>
        <w:t>، ساعدنا دول</w:t>
      </w:r>
      <w:r w:rsidRPr="00D87196">
        <w:rPr>
          <w:rFonts w:hint="cs"/>
          <w:rtl/>
        </w:rPr>
        <w:t>اً</w:t>
      </w:r>
      <w:r w:rsidRPr="00D87196">
        <w:rPr>
          <w:rtl/>
        </w:rPr>
        <w:t xml:space="preserve"> غير </w:t>
      </w:r>
      <w:r w:rsidRPr="00D87196">
        <w:rPr>
          <w:rFonts w:hint="cs"/>
          <w:rtl/>
        </w:rPr>
        <w:t>مرتادة للفضاء</w:t>
      </w:r>
      <w:r w:rsidRPr="00D87196">
        <w:rPr>
          <w:rtl/>
        </w:rPr>
        <w:t xml:space="preserve"> مثل كينيا وغواتيمالا ومولدوفا وموريشيوس على التحول إلى </w:t>
      </w:r>
      <w:r w:rsidRPr="00D87196">
        <w:rPr>
          <w:rFonts w:hint="cs"/>
          <w:rtl/>
        </w:rPr>
        <w:t>دول ترتاد الفضاء</w:t>
      </w:r>
      <w:r w:rsidRPr="00D87196">
        <w:rPr>
          <w:rtl/>
        </w:rPr>
        <w:t xml:space="preserve"> من خلال إطلاق أول سواتلها، ومن ثم دفع التعليم في العلوم والتكنولوجيا والهندسة والرياضيات (STEM) على الصعيد الوطني وإطلاق اقتصاداتها الفضائية. </w:t>
      </w:r>
      <w:r w:rsidRPr="00D87196">
        <w:rPr>
          <w:rFonts w:hint="cs"/>
          <w:rtl/>
        </w:rPr>
        <w:t>ف</w:t>
      </w:r>
      <w:r w:rsidRPr="00D87196">
        <w:rPr>
          <w:rtl/>
        </w:rPr>
        <w:t>نحن نساعد الدول على الامتثال للوائح الدولية من خلال تسجيل</w:t>
      </w:r>
      <w:r w:rsidRPr="00D87196">
        <w:rPr>
          <w:rFonts w:hint="cs"/>
          <w:rtl/>
        </w:rPr>
        <w:t>نا</w:t>
      </w:r>
      <w:r w:rsidRPr="00D87196">
        <w:rPr>
          <w:rtl/>
        </w:rPr>
        <w:t xml:space="preserve"> </w:t>
      </w:r>
      <w:r w:rsidRPr="00D87196">
        <w:rPr>
          <w:rFonts w:hint="cs"/>
          <w:rtl/>
        </w:rPr>
        <w:t>للأجسام</w:t>
      </w:r>
      <w:r w:rsidRPr="00D87196">
        <w:rPr>
          <w:rtl/>
        </w:rPr>
        <w:t xml:space="preserve"> التي </w:t>
      </w:r>
      <w:r w:rsidRPr="00D87196">
        <w:rPr>
          <w:rFonts w:hint="cs"/>
          <w:rtl/>
        </w:rPr>
        <w:t>يطلقونها</w:t>
      </w:r>
      <w:r w:rsidRPr="00D87196">
        <w:rPr>
          <w:rtl/>
        </w:rPr>
        <w:t xml:space="preserve"> ونساعدها على وضع قوانين وسياسات الفضاء موضع التنفيذ.</w:t>
      </w:r>
    </w:p>
    <w:p w14:paraId="2EF9C952" w14:textId="77777777" w:rsidR="001803F5" w:rsidRPr="00A44C00" w:rsidRDefault="001803F5" w:rsidP="00087B0C">
      <w:bookmarkStart w:id="16" w:name="lt_pId178"/>
      <w:bookmarkEnd w:id="16"/>
      <w:r w:rsidRPr="00A44C00">
        <w:rPr>
          <w:rtl/>
        </w:rPr>
        <w:t xml:space="preserve">ومن خلال </w:t>
      </w:r>
      <w:r>
        <w:rPr>
          <w:rFonts w:hint="cs"/>
          <w:rtl/>
        </w:rPr>
        <w:t>برنامج</w:t>
      </w:r>
      <w:r w:rsidRPr="00A44C00">
        <w:rPr>
          <w:rtl/>
        </w:rPr>
        <w:t xml:space="preserve"> الأمم المتحدة ل</w:t>
      </w:r>
      <w:r>
        <w:rPr>
          <w:rFonts w:hint="cs"/>
          <w:rtl/>
        </w:rPr>
        <w:t>استخدام ا</w:t>
      </w:r>
      <w:r w:rsidRPr="00A44C00">
        <w:rPr>
          <w:rtl/>
        </w:rPr>
        <w:t xml:space="preserve">لمعلومات الفضائية </w:t>
      </w:r>
      <w:r>
        <w:rPr>
          <w:rFonts w:hint="cs"/>
          <w:rtl/>
        </w:rPr>
        <w:t xml:space="preserve">في </w:t>
      </w:r>
      <w:r w:rsidRPr="00A44C00">
        <w:rPr>
          <w:rtl/>
        </w:rPr>
        <w:t xml:space="preserve">إدارة الكوارث والاستجابة في حالات الطوارئ (UN-SPIDER)، </w:t>
      </w:r>
      <w:r>
        <w:rPr>
          <w:rFonts w:hint="cs"/>
          <w:rtl/>
        </w:rPr>
        <w:t xml:space="preserve">أجرينا </w:t>
      </w:r>
      <w:r w:rsidRPr="00A44C00">
        <w:rPr>
          <w:rtl/>
        </w:rPr>
        <w:t xml:space="preserve">حتى الآن 36 بعثة لتقصي الحقائق </w:t>
      </w:r>
      <w:r>
        <w:rPr>
          <w:rFonts w:hint="cs"/>
          <w:rtl/>
        </w:rPr>
        <w:t xml:space="preserve">من أجل </w:t>
      </w:r>
      <w:r w:rsidRPr="00A44C00">
        <w:rPr>
          <w:rtl/>
        </w:rPr>
        <w:t xml:space="preserve">استكشاف الاحتياجات على أرض الواقع في البلدان </w:t>
      </w:r>
      <w:r>
        <w:rPr>
          <w:rFonts w:hint="cs"/>
          <w:rtl/>
        </w:rPr>
        <w:t>المتأثرة، و</w:t>
      </w:r>
      <w:r w:rsidRPr="00A44C00">
        <w:rPr>
          <w:rtl/>
        </w:rPr>
        <w:t xml:space="preserve">نحو 40 بعثة </w:t>
      </w:r>
      <w:r>
        <w:rPr>
          <w:rFonts w:hint="cs"/>
          <w:rtl/>
        </w:rPr>
        <w:t>ل</w:t>
      </w:r>
      <w:r w:rsidRPr="00A44C00">
        <w:rPr>
          <w:rtl/>
        </w:rPr>
        <w:t xml:space="preserve">تعزيز </w:t>
      </w:r>
      <w:r>
        <w:rPr>
          <w:rFonts w:hint="cs"/>
          <w:rtl/>
        </w:rPr>
        <w:t>المؤسسات</w:t>
      </w:r>
      <w:r w:rsidRPr="00A44C00">
        <w:rPr>
          <w:rtl/>
        </w:rPr>
        <w:t xml:space="preserve"> حيث نقوم بالتنسيق بين الوزارات وتدريب المهنيين من وكالات إدارة الكوارث على كيفية النفاذ إلى البيانات الفضائية واستعمالها في أوقات الكوارث.</w:t>
      </w:r>
    </w:p>
    <w:p w14:paraId="3FAD1094" w14:textId="77777777" w:rsidR="001803F5" w:rsidRPr="00A44C00" w:rsidRDefault="001803F5" w:rsidP="00087B0C">
      <w:bookmarkStart w:id="17" w:name="lt_pId179"/>
      <w:bookmarkStart w:id="18" w:name="lt_pId180"/>
      <w:bookmarkStart w:id="19" w:name="lt_pId181"/>
      <w:bookmarkEnd w:id="17"/>
      <w:bookmarkEnd w:id="18"/>
      <w:bookmarkEnd w:id="19"/>
      <w:r w:rsidRPr="00A44C00">
        <w:rPr>
          <w:rtl/>
        </w:rPr>
        <w:t xml:space="preserve">إن عملنا </w:t>
      </w:r>
      <w:r>
        <w:rPr>
          <w:rFonts w:hint="cs"/>
          <w:rtl/>
        </w:rPr>
        <w:t>يهدف</w:t>
      </w:r>
      <w:r w:rsidRPr="00A44C00">
        <w:rPr>
          <w:rtl/>
        </w:rPr>
        <w:t xml:space="preserve"> أولا</w:t>
      </w:r>
      <w:r>
        <w:rPr>
          <w:rFonts w:hint="cs"/>
          <w:rtl/>
        </w:rPr>
        <w:t>ً</w:t>
      </w:r>
      <w:r w:rsidRPr="00A44C00">
        <w:rPr>
          <w:rtl/>
        </w:rPr>
        <w:t xml:space="preserve"> وقبل كل شيء </w:t>
      </w:r>
      <w:r>
        <w:rPr>
          <w:rFonts w:hint="cs"/>
          <w:rtl/>
        </w:rPr>
        <w:t xml:space="preserve">إلى </w:t>
      </w:r>
      <w:r w:rsidRPr="00A44C00">
        <w:rPr>
          <w:rtl/>
        </w:rPr>
        <w:t xml:space="preserve">مساعدة جميع الدول الأعضاء في الأمم المتحدة، ولا سيما الدول النامية، على </w:t>
      </w:r>
      <w:r>
        <w:rPr>
          <w:rFonts w:hint="cs"/>
          <w:rtl/>
        </w:rPr>
        <w:t>الوصول</w:t>
      </w:r>
      <w:r w:rsidRPr="00A44C00">
        <w:rPr>
          <w:rtl/>
        </w:rPr>
        <w:t xml:space="preserve"> إلى الفضاء </w:t>
      </w:r>
      <w:r>
        <w:rPr>
          <w:rFonts w:hint="cs"/>
          <w:rtl/>
        </w:rPr>
        <w:t xml:space="preserve">وتسخير فوائده </w:t>
      </w:r>
      <w:r w:rsidRPr="00A44C00">
        <w:rPr>
          <w:rtl/>
        </w:rPr>
        <w:t xml:space="preserve">لتسريع التنمية المستدامة. ولكن هذه الفوائد كثيرة ولا يمكننا أن نفعل ذلك بمفردنا. </w:t>
      </w:r>
      <w:r>
        <w:rPr>
          <w:rFonts w:hint="cs"/>
          <w:rtl/>
        </w:rPr>
        <w:t>فمكتب شؤون الفضاء الخارجي، إذ يدرك ذلك، يقود</w:t>
      </w:r>
      <w:r w:rsidRPr="00A44C00">
        <w:rPr>
          <w:rtl/>
        </w:rPr>
        <w:t xml:space="preserve"> الاجتماع المشترك بين الوكالات بشأن أنشطة الفضاء الخارجي (UN-SPACE)، </w:t>
      </w:r>
      <w:r>
        <w:rPr>
          <w:rFonts w:hint="cs"/>
          <w:rtl/>
        </w:rPr>
        <w:t>الذي يُعتبر</w:t>
      </w:r>
      <w:r w:rsidRPr="00A44C00">
        <w:rPr>
          <w:rtl/>
        </w:rPr>
        <w:t xml:space="preserve"> آلية التنسيق بين الوكالات التي نجمع من خلالها 33 كيانا</w:t>
      </w:r>
      <w:r>
        <w:rPr>
          <w:rFonts w:hint="cs"/>
          <w:rtl/>
        </w:rPr>
        <w:t>ً من كيانات الأمم المتحدة</w:t>
      </w:r>
      <w:r w:rsidRPr="00A44C00">
        <w:rPr>
          <w:rtl/>
        </w:rPr>
        <w:t xml:space="preserve"> ووكالات</w:t>
      </w:r>
      <w:r>
        <w:rPr>
          <w:rFonts w:hint="cs"/>
          <w:rtl/>
        </w:rPr>
        <w:t>ها</w:t>
      </w:r>
      <w:r w:rsidRPr="00A44C00">
        <w:rPr>
          <w:rtl/>
        </w:rPr>
        <w:t xml:space="preserve"> </w:t>
      </w:r>
      <w:r>
        <w:rPr>
          <w:rFonts w:hint="cs"/>
          <w:rtl/>
        </w:rPr>
        <w:t>ال</w:t>
      </w:r>
      <w:r w:rsidRPr="00A44C00">
        <w:rPr>
          <w:rtl/>
        </w:rPr>
        <w:t xml:space="preserve">متخصصة </w:t>
      </w:r>
      <w:r>
        <w:rPr>
          <w:rFonts w:hint="cs"/>
          <w:rtl/>
        </w:rPr>
        <w:t>ال</w:t>
      </w:r>
      <w:r w:rsidRPr="00A44C00">
        <w:rPr>
          <w:rtl/>
        </w:rPr>
        <w:t xml:space="preserve">أخرى </w:t>
      </w:r>
      <w:r>
        <w:rPr>
          <w:rFonts w:hint="cs"/>
          <w:rtl/>
        </w:rPr>
        <w:t xml:space="preserve">التي </w:t>
      </w:r>
      <w:r w:rsidRPr="00A44C00">
        <w:rPr>
          <w:rtl/>
        </w:rPr>
        <w:t>تعمل جميع</w:t>
      </w:r>
      <w:r>
        <w:rPr>
          <w:rFonts w:hint="cs"/>
          <w:rtl/>
        </w:rPr>
        <w:t>اً في</w:t>
      </w:r>
      <w:r w:rsidRPr="00A44C00">
        <w:rPr>
          <w:rtl/>
        </w:rPr>
        <w:t xml:space="preserve"> </w:t>
      </w:r>
      <w:r>
        <w:rPr>
          <w:rFonts w:hint="cs"/>
          <w:rtl/>
        </w:rPr>
        <w:t xml:space="preserve">مجال </w:t>
      </w:r>
      <w:r w:rsidRPr="00A44C00">
        <w:rPr>
          <w:rtl/>
        </w:rPr>
        <w:t xml:space="preserve">الفضاء أو لديها مصلحة في </w:t>
      </w:r>
      <w:r>
        <w:rPr>
          <w:rFonts w:hint="cs"/>
          <w:rtl/>
        </w:rPr>
        <w:t>استخدام الفضاء</w:t>
      </w:r>
      <w:r w:rsidRPr="00A44C00">
        <w:rPr>
          <w:rtl/>
        </w:rPr>
        <w:t xml:space="preserve"> </w:t>
      </w:r>
      <w:r>
        <w:rPr>
          <w:rtl/>
        </w:rPr>
        <w:t>–</w:t>
      </w:r>
      <w:r w:rsidRPr="00A44C00">
        <w:rPr>
          <w:rtl/>
        </w:rPr>
        <w:t xml:space="preserve"> </w:t>
      </w:r>
      <w:r>
        <w:rPr>
          <w:rFonts w:hint="cs"/>
          <w:rtl/>
        </w:rPr>
        <w:t>بما في ذلك</w:t>
      </w:r>
      <w:r w:rsidRPr="00A44C00">
        <w:rPr>
          <w:rtl/>
        </w:rPr>
        <w:t xml:space="preserve"> الاتحاد الدولي للاتصالات.</w:t>
      </w:r>
    </w:p>
    <w:p w14:paraId="6D61C3AC" w14:textId="2DE02CB6" w:rsidR="001803F5" w:rsidRPr="00A44C00" w:rsidRDefault="001803F5" w:rsidP="00087B0C">
      <w:bookmarkStart w:id="20" w:name="lt_pId182"/>
      <w:bookmarkStart w:id="21" w:name="lt_pId183"/>
      <w:bookmarkStart w:id="22" w:name="lt_pId184"/>
      <w:bookmarkEnd w:id="20"/>
      <w:bookmarkEnd w:id="21"/>
      <w:bookmarkEnd w:id="22"/>
      <w:r w:rsidRPr="00A44C00">
        <w:rPr>
          <w:rtl/>
        </w:rPr>
        <w:t>و</w:t>
      </w:r>
      <w:r>
        <w:rPr>
          <w:rFonts w:hint="cs"/>
          <w:rtl/>
        </w:rPr>
        <w:t xml:space="preserve">يضطلع </w:t>
      </w:r>
      <w:r w:rsidRPr="00A44C00">
        <w:rPr>
          <w:rtl/>
        </w:rPr>
        <w:t>الاتحاد الدولي للاتصالات</w:t>
      </w:r>
      <w:r>
        <w:rPr>
          <w:rFonts w:hint="cs"/>
          <w:rtl/>
        </w:rPr>
        <w:t xml:space="preserve"> بمهمة </w:t>
      </w:r>
      <w:r w:rsidRPr="00A44C00">
        <w:rPr>
          <w:rtl/>
        </w:rPr>
        <w:t xml:space="preserve">الوصي </w:t>
      </w:r>
      <w:r>
        <w:rPr>
          <w:rFonts w:hint="cs"/>
          <w:rtl/>
        </w:rPr>
        <w:t xml:space="preserve">في عدة مجالات منها </w:t>
      </w:r>
      <w:r w:rsidRPr="00A44C00">
        <w:rPr>
          <w:rtl/>
        </w:rPr>
        <w:t xml:space="preserve">الاتصالات </w:t>
      </w:r>
      <w:r>
        <w:rPr>
          <w:rFonts w:hint="cs"/>
          <w:rtl/>
        </w:rPr>
        <w:t>لأغراض</w:t>
      </w:r>
      <w:r w:rsidRPr="00A44C00">
        <w:rPr>
          <w:rtl/>
        </w:rPr>
        <w:t xml:space="preserve"> التنمية المستدامة، و</w:t>
      </w:r>
      <w:r>
        <w:rPr>
          <w:rFonts w:hint="cs"/>
          <w:rtl/>
        </w:rPr>
        <w:t xml:space="preserve">يشكل </w:t>
      </w:r>
      <w:r w:rsidRPr="00A44C00">
        <w:rPr>
          <w:rtl/>
        </w:rPr>
        <w:t>الفضاء جزء</w:t>
      </w:r>
      <w:r>
        <w:rPr>
          <w:rFonts w:hint="cs"/>
          <w:rtl/>
        </w:rPr>
        <w:t xml:space="preserve">اً </w:t>
      </w:r>
      <w:r w:rsidRPr="00A44C00">
        <w:rPr>
          <w:rtl/>
        </w:rPr>
        <w:t>هام</w:t>
      </w:r>
      <w:r>
        <w:rPr>
          <w:rFonts w:hint="cs"/>
          <w:rtl/>
        </w:rPr>
        <w:t>اً</w:t>
      </w:r>
      <w:r w:rsidRPr="00A44C00">
        <w:rPr>
          <w:rtl/>
        </w:rPr>
        <w:t xml:space="preserve"> وسريع النمو من </w:t>
      </w:r>
      <w:r>
        <w:rPr>
          <w:rFonts w:hint="cs"/>
          <w:rtl/>
        </w:rPr>
        <w:t>هذه</w:t>
      </w:r>
      <w:r w:rsidRPr="00A44C00">
        <w:rPr>
          <w:rtl/>
        </w:rPr>
        <w:t xml:space="preserve"> المهمة. وفي حين </w:t>
      </w:r>
      <w:r>
        <w:rPr>
          <w:rFonts w:hint="cs"/>
          <w:rtl/>
        </w:rPr>
        <w:t>أن</w:t>
      </w:r>
      <w:r w:rsidRPr="00A44C00">
        <w:rPr>
          <w:rtl/>
        </w:rPr>
        <w:t xml:space="preserve"> الاتحاد </w:t>
      </w:r>
      <w:r>
        <w:rPr>
          <w:rFonts w:hint="cs"/>
          <w:rtl/>
        </w:rPr>
        <w:t>يجمع ال</w:t>
      </w:r>
      <w:r w:rsidRPr="00A44C00">
        <w:rPr>
          <w:rtl/>
        </w:rPr>
        <w:t xml:space="preserve">مندوبين </w:t>
      </w:r>
      <w:r>
        <w:rPr>
          <w:rFonts w:hint="cs"/>
          <w:rtl/>
        </w:rPr>
        <w:t>ال</w:t>
      </w:r>
      <w:r w:rsidRPr="00A44C00">
        <w:rPr>
          <w:rtl/>
        </w:rPr>
        <w:t xml:space="preserve">محترمين من </w:t>
      </w:r>
      <w:r>
        <w:rPr>
          <w:rFonts w:hint="cs"/>
          <w:rtl/>
        </w:rPr>
        <w:t>مختلف ال</w:t>
      </w:r>
      <w:r w:rsidRPr="00A44C00">
        <w:rPr>
          <w:rtl/>
        </w:rPr>
        <w:t xml:space="preserve">هيئات </w:t>
      </w:r>
      <w:r>
        <w:rPr>
          <w:rFonts w:hint="cs"/>
          <w:rtl/>
        </w:rPr>
        <w:t>الوطنية ل</w:t>
      </w:r>
      <w:r w:rsidRPr="00A44C00">
        <w:rPr>
          <w:rtl/>
        </w:rPr>
        <w:t xml:space="preserve">تنظيم الاتصالات، </w:t>
      </w:r>
      <w:r>
        <w:rPr>
          <w:rFonts w:hint="cs"/>
          <w:rtl/>
        </w:rPr>
        <w:t>فإن</w:t>
      </w:r>
      <w:r w:rsidRPr="00A44C00">
        <w:rPr>
          <w:rtl/>
        </w:rPr>
        <w:t xml:space="preserve"> مكتب شؤون الفضا</w:t>
      </w:r>
      <w:r>
        <w:rPr>
          <w:rFonts w:hint="cs"/>
          <w:rtl/>
        </w:rPr>
        <w:t>ء الخارجي</w:t>
      </w:r>
      <w:r w:rsidRPr="00A44C00">
        <w:rPr>
          <w:rtl/>
        </w:rPr>
        <w:t xml:space="preserve"> </w:t>
      </w:r>
      <w:r>
        <w:rPr>
          <w:rFonts w:hint="cs"/>
          <w:rtl/>
        </w:rPr>
        <w:t>و</w:t>
      </w:r>
      <w:r w:rsidRPr="00A44C00">
        <w:rPr>
          <w:rtl/>
        </w:rPr>
        <w:t xml:space="preserve">لجنة استخدام الفضاء الخارجي في </w:t>
      </w:r>
      <w:r>
        <w:rPr>
          <w:rFonts w:hint="cs"/>
          <w:rtl/>
        </w:rPr>
        <w:t xml:space="preserve">الأغراض </w:t>
      </w:r>
      <w:r w:rsidRPr="00A44C00">
        <w:rPr>
          <w:rtl/>
        </w:rPr>
        <w:t>السلم</w:t>
      </w:r>
      <w:r>
        <w:rPr>
          <w:rFonts w:hint="cs"/>
          <w:rtl/>
        </w:rPr>
        <w:t>ية</w:t>
      </w:r>
      <w:r w:rsidRPr="00A44C00">
        <w:rPr>
          <w:rtl/>
        </w:rPr>
        <w:t xml:space="preserve"> </w:t>
      </w:r>
      <w:r>
        <w:rPr>
          <w:rFonts w:hint="cs"/>
          <w:rtl/>
        </w:rPr>
        <w:t>يجمعان ال</w:t>
      </w:r>
      <w:r w:rsidRPr="00A44C00">
        <w:rPr>
          <w:rtl/>
        </w:rPr>
        <w:t xml:space="preserve">مندوبين </w:t>
      </w:r>
      <w:r>
        <w:rPr>
          <w:rFonts w:hint="cs"/>
          <w:rtl/>
        </w:rPr>
        <w:t>ال</w:t>
      </w:r>
      <w:r w:rsidRPr="00A44C00">
        <w:rPr>
          <w:rtl/>
        </w:rPr>
        <w:t xml:space="preserve">محترمين من وكالات الفضاء وخبراء الفضاء من داخل وزارات الشؤون الخارجية الوطنية، </w:t>
      </w:r>
      <w:r>
        <w:rPr>
          <w:rFonts w:hint="cs"/>
          <w:rtl/>
        </w:rPr>
        <w:t>وغيرها</w:t>
      </w:r>
      <w:r w:rsidRPr="00A44C00">
        <w:rPr>
          <w:rtl/>
        </w:rPr>
        <w:t>. وفي حين أن لدى مندوبي الاتحاد فهما</w:t>
      </w:r>
      <w:r>
        <w:rPr>
          <w:rFonts w:hint="cs"/>
          <w:rtl/>
        </w:rPr>
        <w:t>ً</w:t>
      </w:r>
      <w:r w:rsidRPr="00A44C00">
        <w:rPr>
          <w:rtl/>
        </w:rPr>
        <w:t xml:space="preserve"> عميقا</w:t>
      </w:r>
      <w:r>
        <w:rPr>
          <w:rFonts w:hint="cs"/>
          <w:rtl/>
        </w:rPr>
        <w:t>ً</w:t>
      </w:r>
      <w:r w:rsidRPr="00A44C00">
        <w:rPr>
          <w:rtl/>
        </w:rPr>
        <w:t xml:space="preserve"> بشأن أنظمة الاتصالات، فإن مندوبي لجنة استخدام الفضاء الخارجي في </w:t>
      </w:r>
      <w:r>
        <w:rPr>
          <w:rFonts w:hint="cs"/>
          <w:rtl/>
        </w:rPr>
        <w:t xml:space="preserve">الأغراض </w:t>
      </w:r>
      <w:r w:rsidRPr="00A44C00">
        <w:rPr>
          <w:rtl/>
        </w:rPr>
        <w:t>السلم</w:t>
      </w:r>
      <w:r>
        <w:rPr>
          <w:rFonts w:hint="cs"/>
          <w:rtl/>
        </w:rPr>
        <w:t>ية</w:t>
      </w:r>
      <w:r w:rsidRPr="00A44C00">
        <w:rPr>
          <w:rtl/>
        </w:rPr>
        <w:t xml:space="preserve"> </w:t>
      </w:r>
      <w:r>
        <w:rPr>
          <w:rFonts w:hint="cs"/>
          <w:rtl/>
        </w:rPr>
        <w:t xml:space="preserve">لديهم </w:t>
      </w:r>
      <w:r w:rsidRPr="00A44C00">
        <w:rPr>
          <w:rtl/>
        </w:rPr>
        <w:t xml:space="preserve">فهم عميق </w:t>
      </w:r>
      <w:r>
        <w:rPr>
          <w:rFonts w:hint="cs"/>
          <w:rtl/>
        </w:rPr>
        <w:t>بشأن</w:t>
      </w:r>
      <w:r w:rsidRPr="00A44C00">
        <w:rPr>
          <w:rtl/>
        </w:rPr>
        <w:t xml:space="preserve"> الأنظمة الفضائية واستدامتها، كما يتضح من العمل المكثف الذي </w:t>
      </w:r>
      <w:r>
        <w:rPr>
          <w:rFonts w:hint="cs"/>
          <w:rtl/>
        </w:rPr>
        <w:t>أنجز في سبيل إعداد</w:t>
      </w:r>
      <w:r w:rsidRPr="00A44C00">
        <w:rPr>
          <w:rtl/>
        </w:rPr>
        <w:t xml:space="preserve"> المبادئ التوجيهية </w:t>
      </w:r>
      <w:r>
        <w:rPr>
          <w:rFonts w:hint="cs"/>
          <w:rtl/>
        </w:rPr>
        <w:t xml:space="preserve">بشأن </w:t>
      </w:r>
      <w:r w:rsidRPr="00A44C00">
        <w:rPr>
          <w:rtl/>
        </w:rPr>
        <w:t xml:space="preserve">استدامة أنشطة الفضاء الخارجي </w:t>
      </w:r>
      <w:r>
        <w:rPr>
          <w:rFonts w:hint="cs"/>
          <w:rtl/>
        </w:rPr>
        <w:t>في الأمد البعيد</w:t>
      </w:r>
      <w:r w:rsidRPr="00A44C00">
        <w:rPr>
          <w:rtl/>
        </w:rPr>
        <w:t xml:space="preserve"> التي اعتمد</w:t>
      </w:r>
      <w:r>
        <w:rPr>
          <w:rFonts w:hint="cs"/>
          <w:rtl/>
        </w:rPr>
        <w:t>ها المندوبون</w:t>
      </w:r>
      <w:r w:rsidRPr="00A44C00">
        <w:rPr>
          <w:rtl/>
        </w:rPr>
        <w:t xml:space="preserve"> بتوافق الآراء في عام 2019.</w:t>
      </w:r>
    </w:p>
    <w:p w14:paraId="5A9C8961" w14:textId="77777777" w:rsidR="001803F5" w:rsidRPr="00A44C00" w:rsidRDefault="001803F5" w:rsidP="00087B0C">
      <w:bookmarkStart w:id="23" w:name="lt_pId185"/>
      <w:bookmarkStart w:id="24" w:name="lt_pId186"/>
      <w:bookmarkEnd w:id="23"/>
      <w:bookmarkEnd w:id="24"/>
      <w:r w:rsidRPr="00A44C00">
        <w:rPr>
          <w:rtl/>
        </w:rPr>
        <w:lastRenderedPageBreak/>
        <w:t>ومن الضروري لمهمة وولا</w:t>
      </w:r>
      <w:r>
        <w:rPr>
          <w:rFonts w:hint="cs"/>
          <w:rtl/>
        </w:rPr>
        <w:t>ية مكتب شؤون الفضاء الخارجي و</w:t>
      </w:r>
      <w:r w:rsidRPr="00A44C00">
        <w:rPr>
          <w:rtl/>
        </w:rPr>
        <w:t xml:space="preserve">لجنة استخدام الفضاء الخارجي في </w:t>
      </w:r>
      <w:r>
        <w:rPr>
          <w:rFonts w:hint="cs"/>
          <w:rtl/>
        </w:rPr>
        <w:t xml:space="preserve">الأغراض </w:t>
      </w:r>
      <w:r w:rsidRPr="00A44C00">
        <w:rPr>
          <w:rtl/>
        </w:rPr>
        <w:t>السلم</w:t>
      </w:r>
      <w:r>
        <w:rPr>
          <w:rFonts w:hint="cs"/>
          <w:rtl/>
        </w:rPr>
        <w:t>ية</w:t>
      </w:r>
      <w:r w:rsidRPr="00A44C00">
        <w:rPr>
          <w:rtl/>
        </w:rPr>
        <w:t xml:space="preserve"> الحفاظ على البيئة الفضائية </w:t>
      </w:r>
      <w:r>
        <w:rPr>
          <w:rFonts w:hint="cs"/>
          <w:rtl/>
        </w:rPr>
        <w:t>نظراً ل</w:t>
      </w:r>
      <w:r w:rsidRPr="00A44C00">
        <w:rPr>
          <w:rtl/>
        </w:rPr>
        <w:t xml:space="preserve">لفوائد التي تجلبها اليوم وستواصل جلبها للأجيال المقبلة. وفي هذا الصدد، </w:t>
      </w:r>
      <w:r>
        <w:rPr>
          <w:rFonts w:hint="cs"/>
          <w:rtl/>
        </w:rPr>
        <w:t>ي</w:t>
      </w:r>
      <w:r w:rsidRPr="00A44C00">
        <w:rPr>
          <w:rtl/>
        </w:rPr>
        <w:t xml:space="preserve">رى </w:t>
      </w:r>
      <w:r>
        <w:rPr>
          <w:rFonts w:hint="cs"/>
          <w:rtl/>
        </w:rPr>
        <w:t>المكتب أن</w:t>
      </w:r>
      <w:r w:rsidRPr="00A44C00">
        <w:rPr>
          <w:rtl/>
        </w:rPr>
        <w:t xml:space="preserve"> الحاجة </w:t>
      </w:r>
      <w:r>
        <w:rPr>
          <w:rFonts w:hint="cs"/>
          <w:rtl/>
        </w:rPr>
        <w:t>تدعو بإلحاح</w:t>
      </w:r>
      <w:r w:rsidRPr="00A44C00">
        <w:rPr>
          <w:rtl/>
        </w:rPr>
        <w:t xml:space="preserve"> إلى سد الفجوة ودفع المزيد من التعاون بين مندوبي الاتحاد </w:t>
      </w:r>
      <w:r>
        <w:rPr>
          <w:rFonts w:hint="cs"/>
          <w:rtl/>
        </w:rPr>
        <w:t>ومندوبي اللجنة</w:t>
      </w:r>
      <w:r w:rsidRPr="00A44C00">
        <w:rPr>
          <w:rtl/>
        </w:rPr>
        <w:t xml:space="preserve"> الذين</w:t>
      </w:r>
      <w:r>
        <w:rPr>
          <w:rFonts w:hint="cs"/>
          <w:rtl/>
        </w:rPr>
        <w:t xml:space="preserve"> هم جميعاً </w:t>
      </w:r>
      <w:r w:rsidRPr="00A44C00">
        <w:rPr>
          <w:rtl/>
        </w:rPr>
        <w:t>من الدول الأعضاء في الأمم المتحدة</w:t>
      </w:r>
      <w:r>
        <w:rPr>
          <w:rFonts w:hint="cs"/>
          <w:rtl/>
        </w:rPr>
        <w:t>،</w:t>
      </w:r>
      <w:r w:rsidRPr="00A44C00">
        <w:rPr>
          <w:rtl/>
        </w:rPr>
        <w:t xml:space="preserve"> </w:t>
      </w:r>
      <w:r>
        <w:rPr>
          <w:rFonts w:hint="cs"/>
          <w:rtl/>
        </w:rPr>
        <w:t xml:space="preserve">بيد أنهم </w:t>
      </w:r>
      <w:r w:rsidRPr="00A44C00">
        <w:rPr>
          <w:rtl/>
        </w:rPr>
        <w:t xml:space="preserve">يعملون في </w:t>
      </w:r>
      <w:r>
        <w:rPr>
          <w:rFonts w:hint="cs"/>
          <w:rtl/>
        </w:rPr>
        <w:t>إطار حافظات</w:t>
      </w:r>
      <w:r w:rsidRPr="00A44C00">
        <w:rPr>
          <w:rtl/>
        </w:rPr>
        <w:t xml:space="preserve"> مختلفة، وإن كانت ذات صلة.</w:t>
      </w:r>
    </w:p>
    <w:p w14:paraId="424F3DA8" w14:textId="77777777" w:rsidR="001803F5" w:rsidRPr="00A44C00" w:rsidRDefault="001803F5" w:rsidP="00087B0C">
      <w:bookmarkStart w:id="25" w:name="lt_pId187"/>
      <w:bookmarkStart w:id="26" w:name="lt_pId188"/>
      <w:bookmarkStart w:id="27" w:name="lt_pId189"/>
      <w:bookmarkStart w:id="28" w:name="lt_pId190"/>
      <w:bookmarkEnd w:id="25"/>
      <w:bookmarkEnd w:id="26"/>
      <w:bookmarkEnd w:id="27"/>
      <w:bookmarkEnd w:id="28"/>
      <w:r w:rsidRPr="00A44C00">
        <w:rPr>
          <w:rtl/>
        </w:rPr>
        <w:t xml:space="preserve">وأشكر المندوبين المحترمين على القرار الذي اعتمد </w:t>
      </w:r>
      <w:r>
        <w:rPr>
          <w:rFonts w:hint="cs"/>
          <w:rtl/>
        </w:rPr>
        <w:t>في</w:t>
      </w:r>
      <w:r w:rsidRPr="00A44C00">
        <w:rPr>
          <w:rtl/>
        </w:rPr>
        <w:t xml:space="preserve"> جمعية الاتصالات الراديوية بشأن الأنشطة </w:t>
      </w:r>
      <w:r>
        <w:rPr>
          <w:rFonts w:hint="cs"/>
          <w:rtl/>
        </w:rPr>
        <w:t>المتعلقة</w:t>
      </w:r>
      <w:r w:rsidRPr="00A44C00">
        <w:rPr>
          <w:rtl/>
        </w:rPr>
        <w:t xml:space="preserve"> بالاست</w:t>
      </w:r>
      <w:r>
        <w:rPr>
          <w:rFonts w:hint="cs"/>
          <w:rtl/>
        </w:rPr>
        <w:t xml:space="preserve">عمال </w:t>
      </w:r>
      <w:r w:rsidRPr="00A44C00">
        <w:rPr>
          <w:rtl/>
        </w:rPr>
        <w:t>المستدام ل</w:t>
      </w:r>
      <w:r>
        <w:rPr>
          <w:rFonts w:hint="cs"/>
          <w:rtl/>
        </w:rPr>
        <w:t xml:space="preserve">لموارد من </w:t>
      </w:r>
      <w:r w:rsidRPr="00A44C00">
        <w:rPr>
          <w:rtl/>
        </w:rPr>
        <w:t xml:space="preserve">طيف الترددات الراديوية </w:t>
      </w:r>
      <w:r>
        <w:rPr>
          <w:rFonts w:hint="cs"/>
          <w:rtl/>
        </w:rPr>
        <w:t xml:space="preserve">وما يرتبط به من </w:t>
      </w:r>
      <w:r w:rsidRPr="00A44C00">
        <w:rPr>
          <w:rtl/>
        </w:rPr>
        <w:t>مدار</w:t>
      </w:r>
      <w:r>
        <w:rPr>
          <w:rFonts w:hint="cs"/>
          <w:rtl/>
        </w:rPr>
        <w:t>ات</w:t>
      </w:r>
      <w:r w:rsidRPr="00A44C00">
        <w:rPr>
          <w:rtl/>
        </w:rPr>
        <w:t xml:space="preserve"> ساتلي</w:t>
      </w:r>
      <w:r>
        <w:rPr>
          <w:rFonts w:hint="cs"/>
          <w:rtl/>
        </w:rPr>
        <w:t>ة</w:t>
      </w:r>
      <w:r w:rsidRPr="00A44C00">
        <w:rPr>
          <w:rtl/>
        </w:rPr>
        <w:t xml:space="preserve"> </w:t>
      </w:r>
      <w:r>
        <w:rPr>
          <w:rFonts w:hint="cs"/>
          <w:rtl/>
        </w:rPr>
        <w:t>تستعملها</w:t>
      </w:r>
      <w:r w:rsidRPr="00A44C00">
        <w:rPr>
          <w:rtl/>
        </w:rPr>
        <w:t xml:space="preserve"> الخدمات الفضائية. </w:t>
      </w:r>
      <w:r>
        <w:rPr>
          <w:rFonts w:hint="cs"/>
          <w:rtl/>
        </w:rPr>
        <w:t>ف</w:t>
      </w:r>
      <w:r w:rsidRPr="00A44C00">
        <w:rPr>
          <w:rtl/>
        </w:rPr>
        <w:t xml:space="preserve">الجهود المبذولة للتوصل إلى هذا القرار تثبت بالفعل التعاون الدولي بين الاتحاد الدولي للاتصالات </w:t>
      </w:r>
      <w:r>
        <w:rPr>
          <w:rFonts w:hint="cs"/>
          <w:rtl/>
        </w:rPr>
        <w:t>ومكتب شؤون الفضاء الخارجي</w:t>
      </w:r>
      <w:r w:rsidRPr="00A44C00">
        <w:rPr>
          <w:rtl/>
        </w:rPr>
        <w:t xml:space="preserve">. وفي المستقبل، سنسعى بصورة استباقية إلى الحصول على فرص تعزز فهم </w:t>
      </w:r>
      <w:r>
        <w:rPr>
          <w:rFonts w:hint="cs"/>
          <w:rtl/>
        </w:rPr>
        <w:t xml:space="preserve">ومعارف </w:t>
      </w:r>
      <w:r w:rsidRPr="00A44C00">
        <w:rPr>
          <w:rtl/>
        </w:rPr>
        <w:t xml:space="preserve">المندوبين المحترمين من كلا الجانبين، </w:t>
      </w:r>
      <w:r>
        <w:rPr>
          <w:rFonts w:hint="cs"/>
          <w:rtl/>
        </w:rPr>
        <w:t>بوسائل منها</w:t>
      </w:r>
      <w:r w:rsidRPr="00A44C00">
        <w:rPr>
          <w:rtl/>
        </w:rPr>
        <w:t xml:space="preserve"> مثلا</w:t>
      </w:r>
      <w:r>
        <w:rPr>
          <w:rFonts w:hint="cs"/>
          <w:rtl/>
        </w:rPr>
        <w:t>ً</w:t>
      </w:r>
      <w:r w:rsidRPr="00A44C00">
        <w:rPr>
          <w:rtl/>
        </w:rPr>
        <w:t xml:space="preserve"> دعوة </w:t>
      </w:r>
      <w:r>
        <w:rPr>
          <w:rFonts w:hint="cs"/>
          <w:rtl/>
        </w:rPr>
        <w:t>ال</w:t>
      </w:r>
      <w:r w:rsidRPr="00A44C00">
        <w:rPr>
          <w:rtl/>
        </w:rPr>
        <w:t xml:space="preserve">هيئات </w:t>
      </w:r>
      <w:r>
        <w:rPr>
          <w:rFonts w:hint="cs"/>
          <w:rtl/>
        </w:rPr>
        <w:t>الوطنية ل</w:t>
      </w:r>
      <w:r w:rsidRPr="00A44C00">
        <w:rPr>
          <w:rtl/>
        </w:rPr>
        <w:t xml:space="preserve">تنظيم الاتصالات ومسؤولي الاتحاد إلى تبادل </w:t>
      </w:r>
      <w:r>
        <w:rPr>
          <w:rFonts w:hint="cs"/>
          <w:rtl/>
        </w:rPr>
        <w:t>الآراء</w:t>
      </w:r>
      <w:r w:rsidRPr="00A44C00">
        <w:rPr>
          <w:rtl/>
        </w:rPr>
        <w:t xml:space="preserve"> مع لجنة استخدام الفضاء الخارجي في </w:t>
      </w:r>
      <w:r>
        <w:rPr>
          <w:rFonts w:hint="cs"/>
          <w:rtl/>
        </w:rPr>
        <w:t xml:space="preserve">الأغراض </w:t>
      </w:r>
      <w:r w:rsidRPr="00A44C00">
        <w:rPr>
          <w:rtl/>
        </w:rPr>
        <w:t>السلم</w:t>
      </w:r>
      <w:r>
        <w:rPr>
          <w:rFonts w:hint="cs"/>
          <w:rtl/>
        </w:rPr>
        <w:t>ية</w:t>
      </w:r>
      <w:r w:rsidRPr="00A44C00">
        <w:rPr>
          <w:rtl/>
        </w:rPr>
        <w:t xml:space="preserve"> </w:t>
      </w:r>
      <w:r>
        <w:rPr>
          <w:rFonts w:hint="cs"/>
          <w:rtl/>
        </w:rPr>
        <w:t>وطرح الأفكار عليها</w:t>
      </w:r>
      <w:r w:rsidRPr="00A44C00">
        <w:rPr>
          <w:rtl/>
        </w:rPr>
        <w:t xml:space="preserve">. </w:t>
      </w:r>
      <w:r>
        <w:rPr>
          <w:rFonts w:hint="cs"/>
          <w:rtl/>
        </w:rPr>
        <w:t>ومع</w:t>
      </w:r>
      <w:r w:rsidRPr="00A44C00">
        <w:rPr>
          <w:rtl/>
        </w:rPr>
        <w:t xml:space="preserve"> بد</w:t>
      </w:r>
      <w:r>
        <w:rPr>
          <w:rFonts w:hint="cs"/>
          <w:rtl/>
        </w:rPr>
        <w:t xml:space="preserve">ء </w:t>
      </w:r>
      <w:r w:rsidRPr="00A44C00">
        <w:rPr>
          <w:rtl/>
        </w:rPr>
        <w:t xml:space="preserve">تعاوننا مع مكتب الاتصالات الراديوية، نأمل توسيع نطاق </w:t>
      </w:r>
      <w:r>
        <w:rPr>
          <w:rFonts w:hint="cs"/>
          <w:rtl/>
        </w:rPr>
        <w:t>ال</w:t>
      </w:r>
      <w:r w:rsidRPr="00A44C00">
        <w:rPr>
          <w:rtl/>
        </w:rPr>
        <w:t xml:space="preserve">اتفاق </w:t>
      </w:r>
      <w:r>
        <w:rPr>
          <w:rFonts w:hint="cs"/>
          <w:rtl/>
        </w:rPr>
        <w:t>بين مكتب شؤون الفضاء الخارجي والاتحاد الدولي للاتصالات</w:t>
      </w:r>
      <w:r w:rsidRPr="00A44C00">
        <w:rPr>
          <w:rtl/>
        </w:rPr>
        <w:t xml:space="preserve"> لضمان أن</w:t>
      </w:r>
      <w:r>
        <w:rPr>
          <w:rFonts w:hint="cs"/>
          <w:rtl/>
        </w:rPr>
        <w:t xml:space="preserve">نا، في </w:t>
      </w:r>
      <w:r w:rsidRPr="00A44C00">
        <w:rPr>
          <w:rtl/>
        </w:rPr>
        <w:t>الوقت الذي يسعى فيه مكتب</w:t>
      </w:r>
      <w:r>
        <w:rPr>
          <w:rFonts w:hint="cs"/>
          <w:rtl/>
        </w:rPr>
        <w:t xml:space="preserve"> شؤون الفضاء الخارجي</w:t>
      </w:r>
      <w:r w:rsidRPr="00A44C00">
        <w:rPr>
          <w:rtl/>
        </w:rPr>
        <w:t xml:space="preserve"> إلى </w:t>
      </w:r>
      <w:r>
        <w:rPr>
          <w:rFonts w:hint="cs"/>
          <w:rtl/>
        </w:rPr>
        <w:t>استخلاص</w:t>
      </w:r>
      <w:r w:rsidRPr="00A44C00">
        <w:rPr>
          <w:rtl/>
        </w:rPr>
        <w:t xml:space="preserve"> أقصى قدر من الفوائد من تكنولوجيا الفضاء وبياناته وخدماته بشكل أعم</w:t>
      </w:r>
      <w:r>
        <w:rPr>
          <w:rFonts w:hint="cs"/>
          <w:rtl/>
        </w:rPr>
        <w:t xml:space="preserve">، نكفل أيضاً من خلال تعاوننا مع الاتحاد أن </w:t>
      </w:r>
      <w:r w:rsidRPr="00A44C00">
        <w:rPr>
          <w:rtl/>
        </w:rPr>
        <w:t>تكون خدمات الاتصالات الساتلية جزءا</w:t>
      </w:r>
      <w:r>
        <w:rPr>
          <w:rFonts w:hint="cs"/>
          <w:rtl/>
        </w:rPr>
        <w:t>ً</w:t>
      </w:r>
      <w:r w:rsidRPr="00A44C00">
        <w:rPr>
          <w:rtl/>
        </w:rPr>
        <w:t xml:space="preserve"> لا يتجزأ من عملنا في خدمة أهداف التنمية المستدامة للأمم المتحدة على الصعيد العالمي ول</w:t>
      </w:r>
      <w:r>
        <w:rPr>
          <w:rFonts w:hint="cs"/>
          <w:rtl/>
        </w:rPr>
        <w:t>تلبية احتياجات</w:t>
      </w:r>
      <w:r w:rsidRPr="00A44C00">
        <w:rPr>
          <w:rtl/>
        </w:rPr>
        <w:t xml:space="preserve"> فرادى الدول الأعضاء في الأمم المتحدة </w:t>
      </w:r>
      <w:r>
        <w:rPr>
          <w:rFonts w:hint="cs"/>
          <w:rtl/>
        </w:rPr>
        <w:t>على الصعيد المحي أيضاً.</w:t>
      </w:r>
    </w:p>
    <w:p w14:paraId="74FD33B0" w14:textId="77777777" w:rsidR="001803F5" w:rsidRPr="00A44C00" w:rsidRDefault="001803F5" w:rsidP="00087B0C">
      <w:bookmarkStart w:id="29" w:name="lt_pId191"/>
      <w:bookmarkStart w:id="30" w:name="lt_pId192"/>
      <w:bookmarkStart w:id="31" w:name="lt_pId193"/>
      <w:bookmarkStart w:id="32" w:name="lt_pId194"/>
      <w:bookmarkStart w:id="33" w:name="lt_pId195"/>
      <w:bookmarkStart w:id="34" w:name="lt_pId196"/>
      <w:bookmarkStart w:id="35" w:name="lt_pId197"/>
      <w:bookmarkStart w:id="36" w:name="lt_pId198"/>
      <w:bookmarkEnd w:id="29"/>
      <w:bookmarkEnd w:id="30"/>
      <w:bookmarkEnd w:id="31"/>
      <w:bookmarkEnd w:id="32"/>
      <w:bookmarkEnd w:id="33"/>
      <w:bookmarkEnd w:id="34"/>
      <w:bookmarkEnd w:id="35"/>
      <w:bookmarkEnd w:id="36"/>
      <w:r w:rsidRPr="00A44C00">
        <w:rPr>
          <w:rtl/>
        </w:rPr>
        <w:t xml:space="preserve">واسمحوا لي أن أختتم بالإشارة إلى بعض مجالات عملكم في هذا المؤتمر العالمي للاتصالات الراديوية ذات الأهمية الأساسية لولاية مكتب </w:t>
      </w:r>
      <w:r>
        <w:rPr>
          <w:rFonts w:hint="cs"/>
          <w:rtl/>
        </w:rPr>
        <w:t>شؤون الفضاء الخارجي</w:t>
      </w:r>
      <w:r w:rsidRPr="00A44C00">
        <w:rPr>
          <w:rtl/>
        </w:rPr>
        <w:t xml:space="preserve">. </w:t>
      </w:r>
      <w:r>
        <w:rPr>
          <w:rFonts w:hint="cs"/>
          <w:rtl/>
        </w:rPr>
        <w:t>ف</w:t>
      </w:r>
      <w:r w:rsidRPr="00A44C00">
        <w:rPr>
          <w:rtl/>
        </w:rPr>
        <w:t xml:space="preserve">في عام 2015، تضافرت جهود </w:t>
      </w:r>
      <w:r>
        <w:rPr>
          <w:rFonts w:hint="cs"/>
          <w:rtl/>
        </w:rPr>
        <w:t>مكتب شؤون الفضاء الخارجي</w:t>
      </w:r>
      <w:r w:rsidRPr="00A44C00">
        <w:rPr>
          <w:rtl/>
        </w:rPr>
        <w:t xml:space="preserve"> مع </w:t>
      </w:r>
      <w:r>
        <w:rPr>
          <w:rFonts w:hint="cs"/>
          <w:rtl/>
        </w:rPr>
        <w:t xml:space="preserve">جهود </w:t>
      </w:r>
      <w:r w:rsidRPr="00A44C00">
        <w:rPr>
          <w:rtl/>
        </w:rPr>
        <w:t>مكتب الأمم المتحدة للحد من مخاطر الكوارث والمنظمة العالمية للأرصاد الجوية (WMO) وشركاء آخرين لإطلاق الشبكة الدولية ل</w:t>
      </w:r>
      <w:r>
        <w:rPr>
          <w:rFonts w:hint="cs"/>
          <w:rtl/>
        </w:rPr>
        <w:t>نظم</w:t>
      </w:r>
      <w:r w:rsidRPr="00A44C00">
        <w:rPr>
          <w:rtl/>
        </w:rPr>
        <w:t xml:space="preserve"> الإنذار المبكر</w:t>
      </w:r>
      <w:r>
        <w:rPr>
          <w:rFonts w:hint="cs"/>
          <w:rtl/>
        </w:rPr>
        <w:t xml:space="preserve"> بالأخطار ال</w:t>
      </w:r>
      <w:r w:rsidRPr="00A44C00">
        <w:rPr>
          <w:rtl/>
        </w:rPr>
        <w:t>متعدد</w:t>
      </w:r>
      <w:r>
        <w:rPr>
          <w:rFonts w:hint="cs"/>
          <w:rtl/>
        </w:rPr>
        <w:t xml:space="preserve">ة </w:t>
      </w:r>
      <w:r w:rsidRPr="00A44C00">
        <w:rPr>
          <w:rtl/>
        </w:rPr>
        <w:t xml:space="preserve">(IN-MHEWS). </w:t>
      </w:r>
      <w:r>
        <w:rPr>
          <w:rFonts w:hint="cs"/>
          <w:rtl/>
        </w:rPr>
        <w:t xml:space="preserve">ويترأس مكتب شؤون الفضاء الخارجي </w:t>
      </w:r>
      <w:r w:rsidRPr="00A44C00">
        <w:rPr>
          <w:rtl/>
        </w:rPr>
        <w:t xml:space="preserve">والمنظمة العالمية للأرصاد الجوية </w:t>
      </w:r>
      <w:r>
        <w:rPr>
          <w:rFonts w:hint="cs"/>
          <w:rtl/>
        </w:rPr>
        <w:t xml:space="preserve">بشكل مشترك </w:t>
      </w:r>
      <w:r w:rsidRPr="00A44C00">
        <w:rPr>
          <w:rtl/>
        </w:rPr>
        <w:t xml:space="preserve">هذه الشبكة </w:t>
      </w:r>
      <w:r>
        <w:rPr>
          <w:rFonts w:hint="cs"/>
          <w:rtl/>
        </w:rPr>
        <w:t>منذ</w:t>
      </w:r>
      <w:r w:rsidRPr="00A44C00">
        <w:rPr>
          <w:rtl/>
        </w:rPr>
        <w:t xml:space="preserve"> عشر سنوات تقريبا</w:t>
      </w:r>
      <w:r>
        <w:rPr>
          <w:rFonts w:hint="cs"/>
          <w:rtl/>
        </w:rPr>
        <w:t>ً</w:t>
      </w:r>
      <w:r w:rsidRPr="00A44C00">
        <w:rPr>
          <w:rtl/>
        </w:rPr>
        <w:t xml:space="preserve">. </w:t>
      </w:r>
      <w:r>
        <w:rPr>
          <w:rFonts w:hint="cs"/>
          <w:rtl/>
        </w:rPr>
        <w:t>و</w:t>
      </w:r>
      <w:r w:rsidRPr="00A44C00">
        <w:rPr>
          <w:rtl/>
        </w:rPr>
        <w:t xml:space="preserve">تعتمد </w:t>
      </w:r>
      <w:r>
        <w:rPr>
          <w:rFonts w:hint="cs"/>
          <w:rtl/>
        </w:rPr>
        <w:t xml:space="preserve">هذه الشبكة </w:t>
      </w:r>
      <w:r w:rsidRPr="00A44C00">
        <w:rPr>
          <w:rtl/>
        </w:rPr>
        <w:t xml:space="preserve">على الصور الساتلية لتحسين تشغيل </w:t>
      </w:r>
      <w:r>
        <w:rPr>
          <w:rFonts w:hint="cs"/>
          <w:rtl/>
        </w:rPr>
        <w:t>نظم</w:t>
      </w:r>
      <w:r w:rsidRPr="00A44C00">
        <w:rPr>
          <w:rtl/>
        </w:rPr>
        <w:t xml:space="preserve"> الإنذار المبكر التي تعالج أنواعا</w:t>
      </w:r>
      <w:r>
        <w:rPr>
          <w:rFonts w:hint="cs"/>
          <w:rtl/>
        </w:rPr>
        <w:t>ً</w:t>
      </w:r>
      <w:r w:rsidRPr="00A44C00">
        <w:rPr>
          <w:rtl/>
        </w:rPr>
        <w:t xml:space="preserve"> مختلفة من المخاطر الطبيعية. وقرر المؤتمر WRC-15 تمديد عرض نطاق حيازة الرادار</w:t>
      </w:r>
      <w:r>
        <w:rPr>
          <w:rFonts w:hint="cs"/>
          <w:rtl/>
        </w:rPr>
        <w:t xml:space="preserve"> ذي الفتحة التركيبية</w:t>
      </w:r>
      <w:r w:rsidRPr="00A44C00">
        <w:rPr>
          <w:rtl/>
        </w:rPr>
        <w:t xml:space="preserve"> </w:t>
      </w:r>
      <w:r w:rsidRPr="002037CF">
        <w:t>10GHz-SAR</w:t>
      </w:r>
      <w:r w:rsidRPr="002037CF">
        <w:rPr>
          <w:rFonts w:hint="cs"/>
          <w:rtl/>
        </w:rPr>
        <w:t xml:space="preserve"> </w:t>
      </w:r>
      <w:r w:rsidRPr="00A44C00">
        <w:rPr>
          <w:rtl/>
        </w:rPr>
        <w:t xml:space="preserve">من </w:t>
      </w:r>
      <w:proofErr w:type="spellStart"/>
      <w:r w:rsidRPr="00A44C00">
        <w:rPr>
          <w:rtl/>
        </w:rPr>
        <w:t>MHz</w:t>
      </w:r>
      <w:proofErr w:type="spellEnd"/>
      <w:r w:rsidRPr="00A44C00">
        <w:rPr>
          <w:rtl/>
        </w:rPr>
        <w:t xml:space="preserve"> 600 إلى </w:t>
      </w:r>
      <w:proofErr w:type="spellStart"/>
      <w:r w:rsidRPr="00A44C00">
        <w:rPr>
          <w:rtl/>
        </w:rPr>
        <w:t>MHz</w:t>
      </w:r>
      <w:proofErr w:type="spellEnd"/>
      <w:r w:rsidRPr="00A44C00">
        <w:rPr>
          <w:rtl/>
        </w:rPr>
        <w:t xml:space="preserve"> 1 200 </w:t>
      </w:r>
      <w:r>
        <w:rPr>
          <w:rFonts w:hint="cs"/>
          <w:rtl/>
        </w:rPr>
        <w:t xml:space="preserve">ما </w:t>
      </w:r>
      <w:r w:rsidRPr="00A44C00">
        <w:rPr>
          <w:rtl/>
        </w:rPr>
        <w:t xml:space="preserve">سمح لهذه القدرات بالتطور لتصبح قدرات تصوير عالية الاستبانة </w:t>
      </w:r>
      <w:r>
        <w:rPr>
          <w:rFonts w:hint="cs"/>
          <w:rtl/>
        </w:rPr>
        <w:t>بأقل من</w:t>
      </w:r>
      <w:r w:rsidRPr="00A44C00">
        <w:rPr>
          <w:rtl/>
        </w:rPr>
        <w:t xml:space="preserve"> 25 </w:t>
      </w:r>
      <w:r>
        <w:t>cm</w:t>
      </w:r>
      <w:r w:rsidRPr="00A44C00">
        <w:rPr>
          <w:rtl/>
        </w:rPr>
        <w:t xml:space="preserve">، وهو ما لا يمكن تحقيقه في أي نطاق تردد آخر. وهذه الصور الساتلية </w:t>
      </w:r>
      <w:r>
        <w:rPr>
          <w:rFonts w:hint="cs"/>
          <w:rtl/>
        </w:rPr>
        <w:t>لل</w:t>
      </w:r>
      <w:r w:rsidRPr="00A44C00">
        <w:rPr>
          <w:rtl/>
        </w:rPr>
        <w:t>رادار ذ</w:t>
      </w:r>
      <w:r>
        <w:rPr>
          <w:rFonts w:hint="cs"/>
          <w:rtl/>
        </w:rPr>
        <w:t>ي</w:t>
      </w:r>
      <w:r w:rsidRPr="00A44C00">
        <w:rPr>
          <w:rtl/>
        </w:rPr>
        <w:t xml:space="preserve"> الفتحة التركيبية </w:t>
      </w:r>
      <w:r>
        <w:rPr>
          <w:rFonts w:hint="cs"/>
          <w:rtl/>
        </w:rPr>
        <w:t xml:space="preserve">ليست </w:t>
      </w:r>
      <w:r w:rsidRPr="00A44C00">
        <w:rPr>
          <w:rtl/>
        </w:rPr>
        <w:t>مفيدة في دعم شبكات الإنذار المبكر</w:t>
      </w:r>
      <w:r>
        <w:rPr>
          <w:rFonts w:hint="cs"/>
          <w:rtl/>
        </w:rPr>
        <w:t xml:space="preserve"> فحسب، </w:t>
      </w:r>
      <w:r w:rsidRPr="00A44C00">
        <w:rPr>
          <w:rtl/>
        </w:rPr>
        <w:t>بل أيضا</w:t>
      </w:r>
      <w:r>
        <w:rPr>
          <w:rFonts w:hint="cs"/>
          <w:rtl/>
        </w:rPr>
        <w:t>ً</w:t>
      </w:r>
      <w:r w:rsidRPr="00A44C00">
        <w:rPr>
          <w:rtl/>
        </w:rPr>
        <w:t xml:space="preserve"> في مجموعة واسعة من مجالات التطبيق مثل المراقبة البيئية (إزالة الغابات وإدارة المياه، وما إلى ذلك)</w:t>
      </w:r>
      <w:r>
        <w:rPr>
          <w:rFonts w:hint="cs"/>
          <w:rtl/>
        </w:rPr>
        <w:t xml:space="preserve"> </w:t>
      </w:r>
      <w:r w:rsidRPr="00A44C00">
        <w:rPr>
          <w:rtl/>
        </w:rPr>
        <w:t>ورصد الصيد غير القانوني والزراعة المستدامة</w:t>
      </w:r>
      <w:r>
        <w:rPr>
          <w:rFonts w:hint="cs"/>
          <w:rtl/>
        </w:rPr>
        <w:t xml:space="preserve"> والعمل</w:t>
      </w:r>
      <w:r w:rsidRPr="00A44C00">
        <w:rPr>
          <w:rtl/>
        </w:rPr>
        <w:t xml:space="preserve"> المناخي وإدارة الكوارث: جميع المجالات التي سأناقشها هذا الأسبوع في </w:t>
      </w:r>
      <w:r>
        <w:rPr>
          <w:rFonts w:hint="cs"/>
          <w:rtl/>
        </w:rPr>
        <w:t>الدورة الثامنة والعشرين ل</w:t>
      </w:r>
      <w:r w:rsidRPr="00A44C00">
        <w:rPr>
          <w:rtl/>
        </w:rPr>
        <w:t xml:space="preserve">مؤتمر الأطراف </w:t>
      </w:r>
      <w:r>
        <w:t>(COP-28)</w:t>
      </w:r>
      <w:r w:rsidRPr="00A44C00">
        <w:rPr>
          <w:rtl/>
        </w:rPr>
        <w:t xml:space="preserve"> ال</w:t>
      </w:r>
      <w:r>
        <w:rPr>
          <w:rFonts w:hint="cs"/>
          <w:rtl/>
        </w:rPr>
        <w:t>ت</w:t>
      </w:r>
      <w:r w:rsidRPr="00A44C00">
        <w:rPr>
          <w:rtl/>
        </w:rPr>
        <w:t>ي س</w:t>
      </w:r>
      <w:r>
        <w:rPr>
          <w:rFonts w:hint="cs"/>
          <w:rtl/>
        </w:rPr>
        <w:t>ت</w:t>
      </w:r>
      <w:r w:rsidRPr="00A44C00">
        <w:rPr>
          <w:rtl/>
        </w:rPr>
        <w:t>عقد أيضا</w:t>
      </w:r>
      <w:r>
        <w:rPr>
          <w:rFonts w:hint="cs"/>
          <w:rtl/>
        </w:rPr>
        <w:t>ً</w:t>
      </w:r>
      <w:r w:rsidRPr="00A44C00">
        <w:rPr>
          <w:rtl/>
        </w:rPr>
        <w:t xml:space="preserve"> هنا في دبي. و</w:t>
      </w:r>
      <w:r>
        <w:rPr>
          <w:rFonts w:hint="cs"/>
          <w:rtl/>
        </w:rPr>
        <w:t>من شأن إلغاء</w:t>
      </w:r>
      <w:r w:rsidRPr="00A44C00">
        <w:rPr>
          <w:rtl/>
        </w:rPr>
        <w:t xml:space="preserve"> قرار المؤتمر WRC-15 الآن </w:t>
      </w:r>
      <w:r>
        <w:rPr>
          <w:rFonts w:hint="cs"/>
          <w:rtl/>
        </w:rPr>
        <w:t xml:space="preserve">أن يؤدي </w:t>
      </w:r>
      <w:r w:rsidRPr="00A44C00">
        <w:rPr>
          <w:rtl/>
        </w:rPr>
        <w:t xml:space="preserve">ببساطة </w:t>
      </w:r>
      <w:r>
        <w:rPr>
          <w:rFonts w:hint="cs"/>
          <w:rtl/>
        </w:rPr>
        <w:t>إلى تجريدنا من ال</w:t>
      </w:r>
      <w:r w:rsidRPr="00A44C00">
        <w:rPr>
          <w:rtl/>
        </w:rPr>
        <w:t>قدر</w:t>
      </w:r>
      <w:r>
        <w:rPr>
          <w:rFonts w:hint="cs"/>
          <w:rtl/>
        </w:rPr>
        <w:t>ة</w:t>
      </w:r>
      <w:r w:rsidRPr="00A44C00">
        <w:rPr>
          <w:rtl/>
        </w:rPr>
        <w:t xml:space="preserve"> على </w:t>
      </w:r>
      <w:r>
        <w:rPr>
          <w:rFonts w:hint="cs"/>
          <w:rtl/>
        </w:rPr>
        <w:t>الحصول على</w:t>
      </w:r>
      <w:r w:rsidRPr="00A44C00">
        <w:rPr>
          <w:rtl/>
        </w:rPr>
        <w:t xml:space="preserve"> هذه الصور عالية الاستبانة، </w:t>
      </w:r>
      <w:r>
        <w:rPr>
          <w:rFonts w:hint="cs"/>
          <w:rtl/>
        </w:rPr>
        <w:t>وتركنا دون</w:t>
      </w:r>
      <w:r w:rsidRPr="00A44C00">
        <w:rPr>
          <w:rtl/>
        </w:rPr>
        <w:t xml:space="preserve"> أي بديل على الإطلاق.</w:t>
      </w:r>
    </w:p>
    <w:p w14:paraId="30B4E917" w14:textId="77777777" w:rsidR="001803F5" w:rsidRPr="00A44C00" w:rsidRDefault="001803F5" w:rsidP="00087B0C">
      <w:bookmarkStart w:id="37" w:name="lt_pId199"/>
      <w:bookmarkStart w:id="38" w:name="lt_pId200"/>
      <w:bookmarkStart w:id="39" w:name="lt_pId201"/>
      <w:bookmarkStart w:id="40" w:name="lt_pId202"/>
      <w:bookmarkStart w:id="41" w:name="lt_pId203"/>
      <w:bookmarkStart w:id="42" w:name="lt_pId204"/>
      <w:bookmarkEnd w:id="37"/>
      <w:bookmarkEnd w:id="38"/>
      <w:bookmarkEnd w:id="39"/>
      <w:bookmarkEnd w:id="40"/>
      <w:bookmarkEnd w:id="41"/>
      <w:bookmarkEnd w:id="42"/>
      <w:r w:rsidRPr="00A44C00">
        <w:rPr>
          <w:rtl/>
        </w:rPr>
        <w:t>وعلاوة</w:t>
      </w:r>
      <w:r>
        <w:rPr>
          <w:rFonts w:hint="cs"/>
          <w:rtl/>
        </w:rPr>
        <w:t xml:space="preserve">ً </w:t>
      </w:r>
      <w:r w:rsidRPr="00A44C00">
        <w:rPr>
          <w:rtl/>
        </w:rPr>
        <w:t xml:space="preserve">على ذلك، </w:t>
      </w:r>
      <w:r>
        <w:rPr>
          <w:rFonts w:hint="cs"/>
          <w:rtl/>
        </w:rPr>
        <w:t>ي</w:t>
      </w:r>
      <w:r w:rsidRPr="00A44C00">
        <w:rPr>
          <w:rtl/>
        </w:rPr>
        <w:t xml:space="preserve">دير </w:t>
      </w:r>
      <w:r>
        <w:rPr>
          <w:rFonts w:hint="cs"/>
          <w:rtl/>
        </w:rPr>
        <w:t>مكتب شؤون الفضاء الخارجي</w:t>
      </w:r>
      <w:r w:rsidRPr="00A44C00">
        <w:rPr>
          <w:rtl/>
        </w:rPr>
        <w:t xml:space="preserve"> برنامجا</w:t>
      </w:r>
      <w:r>
        <w:rPr>
          <w:rFonts w:hint="cs"/>
          <w:rtl/>
        </w:rPr>
        <w:t>ً</w:t>
      </w:r>
      <w:r w:rsidRPr="00A44C00">
        <w:rPr>
          <w:rtl/>
        </w:rPr>
        <w:t xml:space="preserve"> بشأن الصحة العالمية يتناول</w:t>
      </w:r>
      <w:r>
        <w:rPr>
          <w:rFonts w:hint="cs"/>
          <w:rtl/>
        </w:rPr>
        <w:t xml:space="preserve"> عدة مسائل منها مسألة</w:t>
      </w:r>
      <w:r w:rsidRPr="00A44C00">
        <w:rPr>
          <w:rtl/>
        </w:rPr>
        <w:t xml:space="preserve"> الأمن الغذائي والهجرة. فالأنظمة الساتلية </w:t>
      </w:r>
      <w:r>
        <w:rPr>
          <w:rFonts w:hint="cs"/>
          <w:rtl/>
        </w:rPr>
        <w:t>تؤدي</w:t>
      </w:r>
      <w:r w:rsidRPr="00A44C00">
        <w:rPr>
          <w:rtl/>
        </w:rPr>
        <w:t xml:space="preserve"> دور</w:t>
      </w:r>
      <w:r>
        <w:rPr>
          <w:rFonts w:hint="cs"/>
          <w:rtl/>
        </w:rPr>
        <w:t>اً</w:t>
      </w:r>
      <w:r w:rsidRPr="00A44C00">
        <w:rPr>
          <w:rtl/>
        </w:rPr>
        <w:t xml:space="preserve"> أساسي</w:t>
      </w:r>
      <w:r>
        <w:rPr>
          <w:rFonts w:hint="cs"/>
          <w:rtl/>
        </w:rPr>
        <w:t>اً</w:t>
      </w:r>
      <w:r w:rsidRPr="00A44C00">
        <w:rPr>
          <w:rtl/>
        </w:rPr>
        <w:t xml:space="preserve"> في ضمان</w:t>
      </w:r>
      <w:r>
        <w:rPr>
          <w:rFonts w:hint="cs"/>
          <w:rtl/>
        </w:rPr>
        <w:t xml:space="preserve"> وصول خدمات</w:t>
      </w:r>
      <w:r w:rsidRPr="00A44C00">
        <w:rPr>
          <w:rtl/>
        </w:rPr>
        <w:t xml:space="preserve"> الرعاية الصحية والأغذية وغيرها من الإمدادات إلى ملايين الناس الذين يعيشون </w:t>
      </w:r>
      <w:r>
        <w:rPr>
          <w:rFonts w:hint="cs"/>
          <w:rtl/>
        </w:rPr>
        <w:t>في مناطق نائية</w:t>
      </w:r>
      <w:r w:rsidRPr="00A44C00">
        <w:rPr>
          <w:rtl/>
        </w:rPr>
        <w:t xml:space="preserve"> أو في مناطق ساحلية </w:t>
      </w:r>
      <w:r>
        <w:rPr>
          <w:rFonts w:hint="cs"/>
          <w:rtl/>
        </w:rPr>
        <w:t>معرضة للخطر</w:t>
      </w:r>
      <w:r w:rsidRPr="00A44C00">
        <w:rPr>
          <w:rtl/>
        </w:rPr>
        <w:t>. ويستخدم برنامج الأغذية العالمي للأمم المتحدة النطاق C لتوصيل 270 موقعا</w:t>
      </w:r>
      <w:r>
        <w:rPr>
          <w:rFonts w:hint="cs"/>
          <w:rtl/>
        </w:rPr>
        <w:t>ً</w:t>
      </w:r>
      <w:r w:rsidRPr="00A44C00">
        <w:rPr>
          <w:rtl/>
        </w:rPr>
        <w:t xml:space="preserve"> عبر 75 بلدا</w:t>
      </w:r>
      <w:r>
        <w:rPr>
          <w:rFonts w:hint="cs"/>
          <w:rtl/>
        </w:rPr>
        <w:t>ً</w:t>
      </w:r>
      <w:r w:rsidRPr="00A44C00">
        <w:rPr>
          <w:rtl/>
        </w:rPr>
        <w:t xml:space="preserve">، لخدمة </w:t>
      </w:r>
      <w:r>
        <w:rPr>
          <w:rFonts w:hint="cs"/>
          <w:rtl/>
        </w:rPr>
        <w:t>إ</w:t>
      </w:r>
      <w:r w:rsidRPr="00A44C00">
        <w:rPr>
          <w:rtl/>
        </w:rPr>
        <w:t>فريقيا</w:t>
      </w:r>
      <w:r>
        <w:rPr>
          <w:rFonts w:hint="cs"/>
          <w:rtl/>
        </w:rPr>
        <w:t xml:space="preserve"> بوجه خاص</w:t>
      </w:r>
      <w:r w:rsidRPr="00A44C00">
        <w:rPr>
          <w:rtl/>
        </w:rPr>
        <w:t>. وتعتمد مفوضية</w:t>
      </w:r>
      <w:r>
        <w:rPr>
          <w:rFonts w:hint="cs"/>
          <w:rtl/>
        </w:rPr>
        <w:t xml:space="preserve"> الأمم المتحدة السامية لشؤون اللاجئين </w:t>
      </w:r>
      <w:r>
        <w:t>(UNHCR)</w:t>
      </w:r>
      <w:r w:rsidRPr="00A44C00">
        <w:rPr>
          <w:rtl/>
        </w:rPr>
        <w:t xml:space="preserve"> على خدمات الاتصالات الساتلية المجربة والموثوقة التي تستخدم النطاق C في مواقع متعددة في جميع أنحاء العالم. ويبقى النطاق C ركيزة أساسية هامة لأنظمة الإغاثة الغذائية والرعاية الصحية هذه. وآمل أن يأخذ المندوبون المحترمون مرة أخرى علما</w:t>
      </w:r>
      <w:r>
        <w:rPr>
          <w:rFonts w:hint="cs"/>
          <w:rtl/>
        </w:rPr>
        <w:t>ً</w:t>
      </w:r>
      <w:r w:rsidRPr="00A44C00">
        <w:rPr>
          <w:rtl/>
        </w:rPr>
        <w:t xml:space="preserve"> على النحو الواجب </w:t>
      </w:r>
      <w:r>
        <w:rPr>
          <w:rFonts w:hint="cs"/>
          <w:rtl/>
        </w:rPr>
        <w:t xml:space="preserve">بأهمية </w:t>
      </w:r>
      <w:r w:rsidRPr="00A44C00">
        <w:rPr>
          <w:rtl/>
        </w:rPr>
        <w:t xml:space="preserve">هذه الأنظمة </w:t>
      </w:r>
      <w:r>
        <w:rPr>
          <w:rFonts w:hint="cs"/>
          <w:rtl/>
        </w:rPr>
        <w:t>ل</w:t>
      </w:r>
      <w:r w:rsidRPr="00A44C00">
        <w:rPr>
          <w:rtl/>
        </w:rPr>
        <w:t>عمل منظومة الأمم المتحدة الأوسع نطاقا</w:t>
      </w:r>
      <w:r>
        <w:rPr>
          <w:rFonts w:hint="cs"/>
          <w:rtl/>
        </w:rPr>
        <w:t>ً</w:t>
      </w:r>
      <w:r w:rsidRPr="00A44C00">
        <w:rPr>
          <w:rtl/>
        </w:rPr>
        <w:t>.</w:t>
      </w:r>
    </w:p>
    <w:p w14:paraId="275EDE77" w14:textId="77777777" w:rsidR="001803F5" w:rsidRPr="00A44C00" w:rsidRDefault="001803F5" w:rsidP="00087B0C">
      <w:pPr>
        <w:rPr>
          <w:color w:val="242424"/>
          <w:bdr w:val="none" w:sz="0" w:space="0" w:color="auto" w:frame="1"/>
        </w:rPr>
      </w:pPr>
      <w:bookmarkStart w:id="43" w:name="lt_pId205"/>
      <w:bookmarkStart w:id="44" w:name="lt_pId206"/>
      <w:bookmarkStart w:id="45" w:name="lt_pId207"/>
      <w:bookmarkEnd w:id="43"/>
      <w:bookmarkEnd w:id="44"/>
      <w:bookmarkEnd w:id="45"/>
      <w:r>
        <w:rPr>
          <w:rFonts w:hint="cs"/>
          <w:rtl/>
        </w:rPr>
        <w:t xml:space="preserve">وهذه </w:t>
      </w:r>
      <w:r w:rsidRPr="00A44C00">
        <w:rPr>
          <w:rtl/>
        </w:rPr>
        <w:t xml:space="preserve">الأمثلة التي تندرج في جدول أعمال المؤتمر WRC-23 </w:t>
      </w:r>
      <w:r>
        <w:rPr>
          <w:rFonts w:hint="cs"/>
          <w:rtl/>
        </w:rPr>
        <w:t>تهم مكتب شؤون الفضاء الخارجي</w:t>
      </w:r>
      <w:r w:rsidRPr="00A44C00">
        <w:rPr>
          <w:rtl/>
        </w:rPr>
        <w:t xml:space="preserve"> في سعيه إلى </w:t>
      </w:r>
      <w:r>
        <w:rPr>
          <w:rFonts w:hint="cs"/>
          <w:rtl/>
        </w:rPr>
        <w:t>الاضطلاع</w:t>
      </w:r>
      <w:r w:rsidRPr="00A44C00">
        <w:rPr>
          <w:rtl/>
        </w:rPr>
        <w:t xml:space="preserve"> </w:t>
      </w:r>
      <w:r>
        <w:rPr>
          <w:rFonts w:hint="cs"/>
          <w:rtl/>
        </w:rPr>
        <w:t>ب</w:t>
      </w:r>
      <w:r w:rsidRPr="00A44C00">
        <w:rPr>
          <w:rtl/>
        </w:rPr>
        <w:t xml:space="preserve">ولايته </w:t>
      </w:r>
      <w:r>
        <w:rPr>
          <w:rFonts w:hint="cs"/>
          <w:rtl/>
        </w:rPr>
        <w:t>المتعلقة</w:t>
      </w:r>
      <w:r w:rsidRPr="00A44C00">
        <w:rPr>
          <w:rtl/>
        </w:rPr>
        <w:t xml:space="preserve"> </w:t>
      </w:r>
      <w:r>
        <w:rPr>
          <w:rFonts w:hint="cs"/>
          <w:rtl/>
        </w:rPr>
        <w:t>ب</w:t>
      </w:r>
      <w:r w:rsidRPr="00A44C00">
        <w:rPr>
          <w:rtl/>
        </w:rPr>
        <w:t>تعظيم استخدام الحلول الفضائية لتحقيق أهداف التنمية المستدامة. وآمل أن تعتبروا هذا التوجه المقتضب بشأن عملنا ذا صلة بمداولاتكم هنا</w:t>
      </w:r>
      <w:r>
        <w:rPr>
          <w:rFonts w:hint="cs"/>
          <w:rtl/>
        </w:rPr>
        <w:t xml:space="preserve">، </w:t>
      </w:r>
      <w:r w:rsidRPr="00A44C00">
        <w:rPr>
          <w:rtl/>
        </w:rPr>
        <w:t>وأشكر الاتحاد مرة أخرى على الفرصة التي أت</w:t>
      </w:r>
      <w:r>
        <w:rPr>
          <w:rFonts w:hint="cs"/>
          <w:rtl/>
        </w:rPr>
        <w:t>احها لي</w:t>
      </w:r>
      <w:r w:rsidRPr="00A44C00">
        <w:rPr>
          <w:rtl/>
        </w:rPr>
        <w:t xml:space="preserve"> </w:t>
      </w:r>
      <w:r>
        <w:rPr>
          <w:rFonts w:hint="cs"/>
          <w:rtl/>
        </w:rPr>
        <w:t xml:space="preserve">لإلقاء </w:t>
      </w:r>
      <w:r w:rsidRPr="00A44C00">
        <w:rPr>
          <w:rtl/>
        </w:rPr>
        <w:t xml:space="preserve">كلمة في هذا المنتدى الموقر. </w:t>
      </w:r>
      <w:r>
        <w:rPr>
          <w:rFonts w:hint="cs"/>
          <w:rtl/>
        </w:rPr>
        <w:t>وختاماً</w:t>
      </w:r>
      <w:r w:rsidRPr="00A44C00">
        <w:rPr>
          <w:rtl/>
        </w:rPr>
        <w:t>، أود أيضا</w:t>
      </w:r>
      <w:r>
        <w:rPr>
          <w:rFonts w:hint="cs"/>
          <w:rtl/>
        </w:rPr>
        <w:t>ً</w:t>
      </w:r>
      <w:r w:rsidRPr="00A44C00">
        <w:rPr>
          <w:rtl/>
        </w:rPr>
        <w:t xml:space="preserve"> أن أهنئ الإمارات العربية المتحدة بمناسبة </w:t>
      </w:r>
      <w:r>
        <w:rPr>
          <w:rFonts w:hint="cs"/>
          <w:rtl/>
        </w:rPr>
        <w:t>يومها</w:t>
      </w:r>
      <w:r w:rsidRPr="00A44C00">
        <w:rPr>
          <w:rtl/>
        </w:rPr>
        <w:t xml:space="preserve"> الوطني المقبل.</w:t>
      </w:r>
    </w:p>
    <w:p w14:paraId="14B6F64B" w14:textId="276693D5" w:rsidR="00506B83" w:rsidRDefault="001803F5" w:rsidP="009D3DA3">
      <w:pPr>
        <w:spacing w:before="240"/>
        <w:jc w:val="center"/>
        <w:rPr>
          <w:rtl/>
        </w:rPr>
      </w:pPr>
      <w:r w:rsidRPr="00963D55">
        <w:rPr>
          <w:rtl/>
        </w:rPr>
        <w:t>ـــــــــــــــــــــــــــــــــــــــــــــــــــــــــــــــــــــــــــــــــــــــــــــــــــ</w:t>
      </w:r>
    </w:p>
    <w:sectPr w:rsidR="00506B83" w:rsidSect="00C975FE">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391D" w14:textId="77777777" w:rsidR="001A6F04" w:rsidRDefault="001A6F04" w:rsidP="002919E1">
      <w:r>
        <w:separator/>
      </w:r>
    </w:p>
    <w:p w14:paraId="4DD2FBC1" w14:textId="77777777" w:rsidR="001A6F04" w:rsidRDefault="001A6F04" w:rsidP="002919E1"/>
    <w:p w14:paraId="3210FC5F" w14:textId="77777777" w:rsidR="001A6F04" w:rsidRDefault="001A6F04" w:rsidP="002919E1"/>
    <w:p w14:paraId="50AE9982" w14:textId="77777777" w:rsidR="001A6F04" w:rsidRDefault="001A6F04"/>
    <w:p w14:paraId="5543F7A0" w14:textId="77777777" w:rsidR="001A6F04" w:rsidRDefault="001A6F04"/>
  </w:endnote>
  <w:endnote w:type="continuationSeparator" w:id="0">
    <w:p w14:paraId="5B6DBF6E" w14:textId="77777777" w:rsidR="001A6F04" w:rsidRDefault="001A6F04" w:rsidP="002919E1">
      <w:r>
        <w:continuationSeparator/>
      </w:r>
    </w:p>
    <w:p w14:paraId="1C55CAA3" w14:textId="77777777" w:rsidR="001A6F04" w:rsidRDefault="001A6F04" w:rsidP="002919E1"/>
    <w:p w14:paraId="224B835E" w14:textId="77777777" w:rsidR="001A6F04" w:rsidRDefault="001A6F04" w:rsidP="002919E1"/>
    <w:p w14:paraId="45FB70CF" w14:textId="77777777" w:rsidR="001A6F04" w:rsidRDefault="001A6F04"/>
    <w:p w14:paraId="5A238FDC"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7494" w14:textId="02000B36" w:rsidR="00D63A6F" w:rsidRPr="00D302B3" w:rsidRDefault="00D302B3" w:rsidP="00D07798">
    <w:pPr>
      <w:pStyle w:val="Footer"/>
      <w:tabs>
        <w:tab w:val="center" w:pos="5103"/>
        <w:tab w:val="right" w:pos="9639"/>
      </w:tabs>
      <w:bidi w:val="0"/>
      <w:spacing w:before="120"/>
      <w:rPr>
        <w:sz w:val="16"/>
        <w:szCs w:val="16"/>
      </w:rPr>
    </w:pPr>
    <w:r w:rsidRPr="009D3DA3">
      <w:rPr>
        <w:sz w:val="16"/>
        <w:szCs w:val="16"/>
        <w:lang w:val="fr-FR"/>
      </w:rPr>
      <w:fldChar w:fldCharType="begin"/>
    </w:r>
    <w:r w:rsidRPr="0067796E">
      <w:rPr>
        <w:sz w:val="16"/>
        <w:szCs w:val="16"/>
        <w:lang w:val="en-GB"/>
      </w:rPr>
      <w:instrText xml:space="preserve"> FILENAME \p \* MERGEFORMAT </w:instrText>
    </w:r>
    <w:r w:rsidRPr="009D3DA3">
      <w:rPr>
        <w:sz w:val="16"/>
        <w:szCs w:val="16"/>
        <w:lang w:val="fr-FR"/>
      </w:rPr>
      <w:fldChar w:fldCharType="separate"/>
    </w:r>
    <w:r w:rsidR="003007FE">
      <w:rPr>
        <w:noProof/>
        <w:sz w:val="16"/>
        <w:szCs w:val="16"/>
        <w:lang w:val="en-GB"/>
      </w:rPr>
      <w:t>P:\ARA\ITU-R\CONF-R\CMR23\300\328A.docx</w:t>
    </w:r>
    <w:r w:rsidRPr="009D3DA3">
      <w:rPr>
        <w:sz w:val="16"/>
        <w:szCs w:val="16"/>
      </w:rPr>
      <w:fldChar w:fldCharType="end"/>
    </w:r>
    <w:r w:rsidRPr="009D3DA3">
      <w:rPr>
        <w:sz w:val="16"/>
        <w:szCs w:val="16"/>
      </w:rPr>
      <w:t xml:space="preserve">  </w:t>
    </w:r>
    <w:r w:rsidRPr="0067796E">
      <w:rPr>
        <w:sz w:val="16"/>
        <w:szCs w:val="16"/>
        <w:lang w:val="en-GB"/>
      </w:rPr>
      <w:t xml:space="preserve"> (</w:t>
    </w:r>
    <w:r w:rsidR="0067796E" w:rsidRPr="0067796E">
      <w:rPr>
        <w:sz w:val="16"/>
        <w:szCs w:val="16"/>
      </w:rPr>
      <w:t>532253</w:t>
    </w:r>
    <w:r w:rsidRPr="0067796E">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7BDF" w14:textId="77777777" w:rsidR="003007FE" w:rsidRPr="00D302B3" w:rsidRDefault="003007FE" w:rsidP="003007FE">
    <w:pPr>
      <w:pStyle w:val="Footer"/>
      <w:tabs>
        <w:tab w:val="center" w:pos="5103"/>
        <w:tab w:val="right" w:pos="9639"/>
      </w:tabs>
      <w:bidi w:val="0"/>
      <w:spacing w:before="120"/>
      <w:rPr>
        <w:sz w:val="16"/>
        <w:szCs w:val="16"/>
      </w:rPr>
    </w:pPr>
    <w:r w:rsidRPr="009D3DA3">
      <w:rPr>
        <w:sz w:val="16"/>
        <w:szCs w:val="16"/>
        <w:lang w:val="fr-FR"/>
      </w:rPr>
      <w:fldChar w:fldCharType="begin"/>
    </w:r>
    <w:r w:rsidRPr="0067796E">
      <w:rPr>
        <w:sz w:val="16"/>
        <w:szCs w:val="16"/>
        <w:lang w:val="en-GB"/>
      </w:rPr>
      <w:instrText xml:space="preserve"> FILENAME \p \* MERGEFORMAT </w:instrText>
    </w:r>
    <w:r w:rsidRPr="009D3DA3">
      <w:rPr>
        <w:sz w:val="16"/>
        <w:szCs w:val="16"/>
        <w:lang w:val="fr-FR"/>
      </w:rPr>
      <w:fldChar w:fldCharType="separate"/>
    </w:r>
    <w:r>
      <w:rPr>
        <w:noProof/>
        <w:sz w:val="16"/>
        <w:szCs w:val="16"/>
        <w:lang w:val="en-GB"/>
      </w:rPr>
      <w:t>P:\ARA\ITU-R\CONF-R\CMR23\300\328A.docx</w:t>
    </w:r>
    <w:r w:rsidRPr="009D3DA3">
      <w:rPr>
        <w:sz w:val="16"/>
        <w:szCs w:val="16"/>
      </w:rPr>
      <w:fldChar w:fldCharType="end"/>
    </w:r>
    <w:r w:rsidRPr="009D3DA3">
      <w:rPr>
        <w:sz w:val="16"/>
        <w:szCs w:val="16"/>
      </w:rPr>
      <w:t xml:space="preserve">  </w:t>
    </w:r>
    <w:r w:rsidRPr="0067796E">
      <w:rPr>
        <w:sz w:val="16"/>
        <w:szCs w:val="16"/>
        <w:lang w:val="en-GB"/>
      </w:rPr>
      <w:t xml:space="preserve"> (</w:t>
    </w:r>
    <w:r w:rsidRPr="0067796E">
      <w:rPr>
        <w:sz w:val="16"/>
        <w:szCs w:val="16"/>
      </w:rPr>
      <w:t>532253</w:t>
    </w:r>
    <w:r w:rsidRPr="0067796E">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D39C" w14:textId="77777777" w:rsidR="00DF23FA" w:rsidRPr="00D302B3" w:rsidRDefault="00DF23FA" w:rsidP="00DF23FA">
    <w:pPr>
      <w:pStyle w:val="Footer"/>
      <w:tabs>
        <w:tab w:val="center" w:pos="5103"/>
        <w:tab w:val="right" w:pos="9639"/>
      </w:tabs>
      <w:bidi w:val="0"/>
      <w:spacing w:before="120"/>
      <w:rPr>
        <w:sz w:val="16"/>
        <w:szCs w:val="16"/>
      </w:rPr>
    </w:pPr>
    <w:r w:rsidRPr="009D3DA3">
      <w:rPr>
        <w:sz w:val="16"/>
        <w:szCs w:val="16"/>
        <w:lang w:val="fr-FR"/>
      </w:rPr>
      <w:fldChar w:fldCharType="begin"/>
    </w:r>
    <w:r w:rsidRPr="0067796E">
      <w:rPr>
        <w:sz w:val="16"/>
        <w:szCs w:val="16"/>
        <w:lang w:val="en-GB"/>
      </w:rPr>
      <w:instrText xml:space="preserve"> FILENAME \p \* MERGEFORMAT </w:instrText>
    </w:r>
    <w:r w:rsidRPr="009D3DA3">
      <w:rPr>
        <w:sz w:val="16"/>
        <w:szCs w:val="16"/>
        <w:lang w:val="fr-FR"/>
      </w:rPr>
      <w:fldChar w:fldCharType="separate"/>
    </w:r>
    <w:r>
      <w:rPr>
        <w:noProof/>
        <w:sz w:val="16"/>
        <w:szCs w:val="16"/>
        <w:lang w:val="en-GB"/>
      </w:rPr>
      <w:t>P:\TRAD\A\ITU-R\CONF-R\CMR23\300\328A (Montage).DOCX</w:t>
    </w:r>
    <w:r w:rsidRPr="009D3DA3">
      <w:rPr>
        <w:sz w:val="16"/>
        <w:szCs w:val="16"/>
      </w:rPr>
      <w:fldChar w:fldCharType="end"/>
    </w:r>
    <w:r w:rsidRPr="009D3DA3">
      <w:rPr>
        <w:sz w:val="16"/>
        <w:szCs w:val="16"/>
      </w:rPr>
      <w:t xml:space="preserve">  </w:t>
    </w:r>
    <w:r w:rsidRPr="0067796E">
      <w:rPr>
        <w:sz w:val="16"/>
        <w:szCs w:val="16"/>
        <w:lang w:val="en-GB"/>
      </w:rPr>
      <w:t xml:space="preserve"> (</w:t>
    </w:r>
    <w:r w:rsidRPr="0067796E">
      <w:rPr>
        <w:sz w:val="16"/>
        <w:szCs w:val="16"/>
      </w:rPr>
      <w:t>532253</w:t>
    </w:r>
    <w:r w:rsidRPr="0067796E">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7CCC" w14:textId="77777777" w:rsidR="001A6F04" w:rsidRDefault="001A6F04" w:rsidP="00C45930">
      <w:r>
        <w:separator/>
      </w:r>
    </w:p>
  </w:footnote>
  <w:footnote w:type="continuationSeparator" w:id="0">
    <w:p w14:paraId="4929FC87" w14:textId="77777777" w:rsidR="001A6F04" w:rsidRDefault="001A6F04" w:rsidP="002919E1">
      <w:r>
        <w:continuationSeparator/>
      </w:r>
    </w:p>
    <w:p w14:paraId="6AC9987D" w14:textId="77777777" w:rsidR="001A6F04" w:rsidRDefault="001A6F04" w:rsidP="002919E1"/>
    <w:p w14:paraId="52EBDE42" w14:textId="77777777" w:rsidR="001A6F04" w:rsidRDefault="001A6F04" w:rsidP="002919E1"/>
    <w:p w14:paraId="3DBA64B7" w14:textId="77777777" w:rsidR="001A6F04" w:rsidRDefault="001A6F04"/>
    <w:p w14:paraId="32B6990C" w14:textId="77777777" w:rsidR="001A6F04" w:rsidRDefault="001A6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7892" w14:textId="1AF7E2E6" w:rsidR="00D63A6F" w:rsidRPr="005E5F16" w:rsidRDefault="005E5F16" w:rsidP="00395629">
    <w:pPr>
      <w:bidi w:val="0"/>
      <w:spacing w:after="360" w:line="240" w:lineRule="auto"/>
      <w:jc w:val="center"/>
      <w:rPr>
        <w:rtl/>
        <w:lang w:bidi="ar-SY"/>
      </w:rPr>
    </w:pPr>
    <w:r w:rsidRPr="009D3DA3">
      <w:rPr>
        <w:rStyle w:val="PageNumber"/>
        <w:rFonts w:ascii="Dubai" w:hAnsi="Dubai" w:cs="Dubai"/>
      </w:rPr>
      <w:fldChar w:fldCharType="begin"/>
    </w:r>
    <w:r w:rsidRPr="009D3DA3">
      <w:rPr>
        <w:rStyle w:val="PageNumber"/>
        <w:rFonts w:ascii="Dubai" w:hAnsi="Dubai" w:cs="Dubai"/>
      </w:rPr>
      <w:instrText xml:space="preserve"> PAGE </w:instrText>
    </w:r>
    <w:r w:rsidRPr="009D3DA3">
      <w:rPr>
        <w:rStyle w:val="PageNumber"/>
        <w:rFonts w:ascii="Dubai" w:hAnsi="Dubai" w:cs="Dubai"/>
      </w:rPr>
      <w:fldChar w:fldCharType="separate"/>
    </w:r>
    <w:r w:rsidRPr="009D3DA3">
      <w:rPr>
        <w:rStyle w:val="PageNumber"/>
        <w:rFonts w:ascii="Dubai" w:hAnsi="Dubai" w:cs="Dubai"/>
      </w:rPr>
      <w:t>2</w:t>
    </w:r>
    <w:r w:rsidRPr="009D3DA3">
      <w:rPr>
        <w:rStyle w:val="PageNumber"/>
        <w:rFonts w:ascii="Dubai" w:hAnsi="Dubai" w:cs="Dubai"/>
      </w:rPr>
      <w:fldChar w:fldCharType="end"/>
    </w:r>
    <w:r w:rsidR="00997FC9" w:rsidRPr="009D3DA3">
      <w:rPr>
        <w:rStyle w:val="PageNumber"/>
        <w:rFonts w:ascii="Dubai" w:hAnsi="Dubai" w:cs="Dubai"/>
        <w:rtl/>
      </w:rPr>
      <w:br/>
    </w:r>
    <w:r w:rsidR="00997FC9" w:rsidRPr="009D3DA3">
      <w:rPr>
        <w:rStyle w:val="PageNumber"/>
        <w:rFonts w:ascii="Dubai" w:hAnsi="Dubai" w:cs="Dubai"/>
      </w:rPr>
      <w:t>WRC23/328-A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2530" w14:textId="4C25ADE6" w:rsidR="00D07798" w:rsidRDefault="00220E0F" w:rsidP="00220E0F">
    <w:pPr>
      <w:bidi w:val="0"/>
      <w:spacing w:after="360" w:line="240" w:lineRule="auto"/>
      <w:jc w:val="center"/>
      <w:rPr>
        <w:lang w:bidi="ar-SY"/>
      </w:rPr>
    </w:pPr>
    <w:r w:rsidRPr="009D3DA3">
      <w:rPr>
        <w:rStyle w:val="PageNumber"/>
        <w:rFonts w:ascii="Dubai" w:hAnsi="Dubai" w:cs="Dubai"/>
      </w:rPr>
      <w:fldChar w:fldCharType="begin"/>
    </w:r>
    <w:r w:rsidRPr="009D3DA3">
      <w:rPr>
        <w:rStyle w:val="PageNumber"/>
        <w:rFonts w:ascii="Dubai" w:hAnsi="Dubai" w:cs="Dubai"/>
      </w:rPr>
      <w:instrText xml:space="preserve"> PAGE </w:instrText>
    </w:r>
    <w:r w:rsidRPr="009D3DA3">
      <w:rPr>
        <w:rStyle w:val="PageNumber"/>
        <w:rFonts w:ascii="Dubai" w:hAnsi="Dubai" w:cs="Dubai"/>
      </w:rPr>
      <w:fldChar w:fldCharType="separate"/>
    </w:r>
    <w:r w:rsidRPr="009D3DA3">
      <w:rPr>
        <w:rStyle w:val="PageNumber"/>
      </w:rPr>
      <w:t>2</w:t>
    </w:r>
    <w:r w:rsidRPr="009D3DA3">
      <w:rPr>
        <w:rStyle w:val="PageNumber"/>
        <w:rFonts w:ascii="Dubai" w:hAnsi="Dubai" w:cs="Dubai"/>
      </w:rPr>
      <w:fldChar w:fldCharType="end"/>
    </w:r>
    <w:r w:rsidR="00997FC9" w:rsidRPr="009D3DA3">
      <w:rPr>
        <w:rStyle w:val="PageNumber"/>
        <w:rFonts w:ascii="Dubai" w:hAnsi="Dubai" w:cs="Dubai"/>
      </w:rPr>
      <w:br/>
      <w:t>WRC23/328-A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EC81" w14:textId="77777777" w:rsidR="003007FE" w:rsidRDefault="00300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84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369B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9013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983D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30778080">
    <w:abstractNumId w:val="9"/>
  </w:num>
  <w:num w:numId="2" w16cid:durableId="75054105">
    <w:abstractNumId w:val="13"/>
  </w:num>
  <w:num w:numId="3" w16cid:durableId="577208020">
    <w:abstractNumId w:val="11"/>
  </w:num>
  <w:num w:numId="4" w16cid:durableId="996105945">
    <w:abstractNumId w:val="14"/>
  </w:num>
  <w:num w:numId="5" w16cid:durableId="1186603789">
    <w:abstractNumId w:val="7"/>
  </w:num>
  <w:num w:numId="6" w16cid:durableId="1517887456">
    <w:abstractNumId w:val="6"/>
  </w:num>
  <w:num w:numId="7" w16cid:durableId="1691251363">
    <w:abstractNumId w:val="5"/>
  </w:num>
  <w:num w:numId="8" w16cid:durableId="1334255970">
    <w:abstractNumId w:val="4"/>
  </w:num>
  <w:num w:numId="9" w16cid:durableId="972830220">
    <w:abstractNumId w:val="8"/>
  </w:num>
  <w:num w:numId="10" w16cid:durableId="385494606">
    <w:abstractNumId w:val="3"/>
  </w:num>
  <w:num w:numId="11" w16cid:durableId="291205646">
    <w:abstractNumId w:val="2"/>
  </w:num>
  <w:num w:numId="12" w16cid:durableId="1644118817">
    <w:abstractNumId w:val="1"/>
  </w:num>
  <w:num w:numId="13" w16cid:durableId="543715164">
    <w:abstractNumId w:val="0"/>
  </w:num>
  <w:num w:numId="14" w16cid:durableId="800150932">
    <w:abstractNumId w:val="10"/>
  </w:num>
  <w:num w:numId="15" w16cid:durableId="1779715572">
    <w:abstractNumId w:val="15"/>
  </w:num>
  <w:num w:numId="16" w16cid:durableId="576866193">
    <w:abstractNumId w:val="12"/>
  </w:num>
  <w:num w:numId="17" w16cid:durableId="351420175">
    <w:abstractNumId w:val="6"/>
  </w:num>
  <w:num w:numId="18" w16cid:durableId="1416434760">
    <w:abstractNumId w:val="5"/>
  </w:num>
  <w:num w:numId="19" w16cid:durableId="1984004086">
    <w:abstractNumId w:val="3"/>
  </w:num>
  <w:num w:numId="20" w16cid:durableId="1809780056">
    <w:abstractNumId w:val="2"/>
  </w:num>
  <w:num w:numId="21" w16cid:durableId="1405953472">
    <w:abstractNumId w:val="6"/>
  </w:num>
  <w:num w:numId="22" w16cid:durableId="1642030170">
    <w:abstractNumId w:val="5"/>
  </w:num>
  <w:num w:numId="23" w16cid:durableId="14161409">
    <w:abstractNumId w:val="3"/>
  </w:num>
  <w:num w:numId="24" w16cid:durableId="105651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35BF"/>
    <w:rsid w:val="00014CD2"/>
    <w:rsid w:val="000166DD"/>
    <w:rsid w:val="00022B74"/>
    <w:rsid w:val="0002327C"/>
    <w:rsid w:val="00026328"/>
    <w:rsid w:val="00027231"/>
    <w:rsid w:val="000300E2"/>
    <w:rsid w:val="00034B65"/>
    <w:rsid w:val="000361FF"/>
    <w:rsid w:val="00037AB5"/>
    <w:rsid w:val="00040C94"/>
    <w:rsid w:val="000425FC"/>
    <w:rsid w:val="00044D43"/>
    <w:rsid w:val="00046844"/>
    <w:rsid w:val="00051887"/>
    <w:rsid w:val="00051907"/>
    <w:rsid w:val="00055001"/>
    <w:rsid w:val="0005672F"/>
    <w:rsid w:val="00072F6A"/>
    <w:rsid w:val="0007384A"/>
    <w:rsid w:val="000746E7"/>
    <w:rsid w:val="00075A3F"/>
    <w:rsid w:val="00082E47"/>
    <w:rsid w:val="00083FFA"/>
    <w:rsid w:val="00085A2A"/>
    <w:rsid w:val="0008795A"/>
    <w:rsid w:val="00087B0C"/>
    <w:rsid w:val="00094467"/>
    <w:rsid w:val="00095283"/>
    <w:rsid w:val="00095C28"/>
    <w:rsid w:val="000A01F0"/>
    <w:rsid w:val="000A1B16"/>
    <w:rsid w:val="000A53A4"/>
    <w:rsid w:val="000A6B88"/>
    <w:rsid w:val="000B0235"/>
    <w:rsid w:val="000B3896"/>
    <w:rsid w:val="000B5404"/>
    <w:rsid w:val="000B5B15"/>
    <w:rsid w:val="000C2EA0"/>
    <w:rsid w:val="000C4669"/>
    <w:rsid w:val="000C5C8D"/>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845"/>
    <w:rsid w:val="00134CAD"/>
    <w:rsid w:val="001356B2"/>
    <w:rsid w:val="00136B82"/>
    <w:rsid w:val="00141821"/>
    <w:rsid w:val="00141DB6"/>
    <w:rsid w:val="00143B4C"/>
    <w:rsid w:val="001464F2"/>
    <w:rsid w:val="00146A76"/>
    <w:rsid w:val="0016459B"/>
    <w:rsid w:val="00167364"/>
    <w:rsid w:val="001718EB"/>
    <w:rsid w:val="001803F5"/>
    <w:rsid w:val="001903B2"/>
    <w:rsid w:val="001956F9"/>
    <w:rsid w:val="001A6F04"/>
    <w:rsid w:val="001B0746"/>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1F0189"/>
    <w:rsid w:val="00200484"/>
    <w:rsid w:val="00201A0A"/>
    <w:rsid w:val="0020316A"/>
    <w:rsid w:val="00203382"/>
    <w:rsid w:val="002047FE"/>
    <w:rsid w:val="002075D4"/>
    <w:rsid w:val="00211B2A"/>
    <w:rsid w:val="002160EC"/>
    <w:rsid w:val="00217997"/>
    <w:rsid w:val="00220E0F"/>
    <w:rsid w:val="0022104A"/>
    <w:rsid w:val="00223C6C"/>
    <w:rsid w:val="00227709"/>
    <w:rsid w:val="002319FD"/>
    <w:rsid w:val="002323AD"/>
    <w:rsid w:val="002333A0"/>
    <w:rsid w:val="002374F3"/>
    <w:rsid w:val="002410A7"/>
    <w:rsid w:val="002418B0"/>
    <w:rsid w:val="00243CA9"/>
    <w:rsid w:val="00250089"/>
    <w:rsid w:val="00253B4E"/>
    <w:rsid w:val="002543CF"/>
    <w:rsid w:val="00257AAF"/>
    <w:rsid w:val="0026062E"/>
    <w:rsid w:val="00260F50"/>
    <w:rsid w:val="00261EF7"/>
    <w:rsid w:val="00263531"/>
    <w:rsid w:val="00266089"/>
    <w:rsid w:val="002705A8"/>
    <w:rsid w:val="0027069F"/>
    <w:rsid w:val="00270ACE"/>
    <w:rsid w:val="002723E0"/>
    <w:rsid w:val="00277C94"/>
    <w:rsid w:val="00277FC6"/>
    <w:rsid w:val="00280E04"/>
    <w:rsid w:val="00281F5F"/>
    <w:rsid w:val="002843E4"/>
    <w:rsid w:val="00284D30"/>
    <w:rsid w:val="00286A8C"/>
    <w:rsid w:val="00290E7C"/>
    <w:rsid w:val="00291458"/>
    <w:rsid w:val="002919E1"/>
    <w:rsid w:val="00293505"/>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56C5"/>
    <w:rsid w:val="002E61C2"/>
    <w:rsid w:val="002F0F67"/>
    <w:rsid w:val="002F3E46"/>
    <w:rsid w:val="002F524B"/>
    <w:rsid w:val="002F6B9D"/>
    <w:rsid w:val="003007FE"/>
    <w:rsid w:val="00301B24"/>
    <w:rsid w:val="00304DBA"/>
    <w:rsid w:val="00305024"/>
    <w:rsid w:val="00305971"/>
    <w:rsid w:val="00306F2B"/>
    <w:rsid w:val="00311E3F"/>
    <w:rsid w:val="00314B1E"/>
    <w:rsid w:val="00323DAA"/>
    <w:rsid w:val="0032715E"/>
    <w:rsid w:val="00330AB2"/>
    <w:rsid w:val="003365C2"/>
    <w:rsid w:val="0033737F"/>
    <w:rsid w:val="003401B0"/>
    <w:rsid w:val="00342F1E"/>
    <w:rsid w:val="00353652"/>
    <w:rsid w:val="003569E1"/>
    <w:rsid w:val="003605D1"/>
    <w:rsid w:val="003609DE"/>
    <w:rsid w:val="00365DC6"/>
    <w:rsid w:val="00372EF3"/>
    <w:rsid w:val="003815E2"/>
    <w:rsid w:val="00381FAD"/>
    <w:rsid w:val="00382A66"/>
    <w:rsid w:val="003856F7"/>
    <w:rsid w:val="0039238F"/>
    <w:rsid w:val="003923B1"/>
    <w:rsid w:val="003935DA"/>
    <w:rsid w:val="0039497E"/>
    <w:rsid w:val="00395629"/>
    <w:rsid w:val="003965FE"/>
    <w:rsid w:val="003A6F9A"/>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26DB0"/>
    <w:rsid w:val="004351B3"/>
    <w:rsid w:val="0043653E"/>
    <w:rsid w:val="004375C2"/>
    <w:rsid w:val="00440622"/>
    <w:rsid w:val="00440810"/>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389E"/>
    <w:rsid w:val="004B403D"/>
    <w:rsid w:val="004C11BC"/>
    <w:rsid w:val="004C5C04"/>
    <w:rsid w:val="004C67F1"/>
    <w:rsid w:val="004C6A41"/>
    <w:rsid w:val="004D0448"/>
    <w:rsid w:val="004D1B32"/>
    <w:rsid w:val="004D2146"/>
    <w:rsid w:val="004D4AE6"/>
    <w:rsid w:val="004D5234"/>
    <w:rsid w:val="004E7249"/>
    <w:rsid w:val="004F4785"/>
    <w:rsid w:val="004F4D0C"/>
    <w:rsid w:val="004F5F29"/>
    <w:rsid w:val="00505B26"/>
    <w:rsid w:val="00505FCA"/>
    <w:rsid w:val="00506B83"/>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B5E4B"/>
    <w:rsid w:val="005C29C8"/>
    <w:rsid w:val="005C47A6"/>
    <w:rsid w:val="005C5D25"/>
    <w:rsid w:val="005D2606"/>
    <w:rsid w:val="005D3BD8"/>
    <w:rsid w:val="005D6D48"/>
    <w:rsid w:val="005D72A4"/>
    <w:rsid w:val="005E1676"/>
    <w:rsid w:val="005E5F16"/>
    <w:rsid w:val="005E77B1"/>
    <w:rsid w:val="005E7E08"/>
    <w:rsid w:val="005E7F46"/>
    <w:rsid w:val="005F05CC"/>
    <w:rsid w:val="005F65DE"/>
    <w:rsid w:val="0060446B"/>
    <w:rsid w:val="00605A1E"/>
    <w:rsid w:val="00610526"/>
    <w:rsid w:val="00612042"/>
    <w:rsid w:val="00613492"/>
    <w:rsid w:val="006208D2"/>
    <w:rsid w:val="006226F2"/>
    <w:rsid w:val="00623671"/>
    <w:rsid w:val="00627839"/>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6E65"/>
    <w:rsid w:val="0067796E"/>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C6ABB"/>
    <w:rsid w:val="006D2674"/>
    <w:rsid w:val="006D57B9"/>
    <w:rsid w:val="006D7FE6"/>
    <w:rsid w:val="006E38D0"/>
    <w:rsid w:val="006E465B"/>
    <w:rsid w:val="006E72AF"/>
    <w:rsid w:val="006F70BF"/>
    <w:rsid w:val="007057F3"/>
    <w:rsid w:val="00711E5E"/>
    <w:rsid w:val="00715285"/>
    <w:rsid w:val="007153A0"/>
    <w:rsid w:val="00715D29"/>
    <w:rsid w:val="00716B1D"/>
    <w:rsid w:val="00717BA9"/>
    <w:rsid w:val="00717D5B"/>
    <w:rsid w:val="007248EC"/>
    <w:rsid w:val="00724DB1"/>
    <w:rsid w:val="00726098"/>
    <w:rsid w:val="00726744"/>
    <w:rsid w:val="00731150"/>
    <w:rsid w:val="00733690"/>
    <w:rsid w:val="00734E41"/>
    <w:rsid w:val="00736DCC"/>
    <w:rsid w:val="00737CCD"/>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675E"/>
    <w:rsid w:val="00786A7E"/>
    <w:rsid w:val="00787D57"/>
    <w:rsid w:val="00791772"/>
    <w:rsid w:val="00791D16"/>
    <w:rsid w:val="00794B15"/>
    <w:rsid w:val="00797A62"/>
    <w:rsid w:val="007A0802"/>
    <w:rsid w:val="007A0EE1"/>
    <w:rsid w:val="007A3881"/>
    <w:rsid w:val="007A42F1"/>
    <w:rsid w:val="007A59AF"/>
    <w:rsid w:val="007B1025"/>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00EC9"/>
    <w:rsid w:val="00801ED1"/>
    <w:rsid w:val="00810482"/>
    <w:rsid w:val="008150D6"/>
    <w:rsid w:val="0081659C"/>
    <w:rsid w:val="00816F17"/>
    <w:rsid w:val="00817568"/>
    <w:rsid w:val="008204AC"/>
    <w:rsid w:val="008261C2"/>
    <w:rsid w:val="00830D96"/>
    <w:rsid w:val="00844DE0"/>
    <w:rsid w:val="00851E79"/>
    <w:rsid w:val="0085569D"/>
    <w:rsid w:val="00855B59"/>
    <w:rsid w:val="008562C5"/>
    <w:rsid w:val="00856F6D"/>
    <w:rsid w:val="0085774F"/>
    <w:rsid w:val="008614B8"/>
    <w:rsid w:val="00862C7E"/>
    <w:rsid w:val="008657CB"/>
    <w:rsid w:val="008672FD"/>
    <w:rsid w:val="00873A6F"/>
    <w:rsid w:val="00880DBE"/>
    <w:rsid w:val="0088384B"/>
    <w:rsid w:val="00885B6A"/>
    <w:rsid w:val="00886D8E"/>
    <w:rsid w:val="008927F5"/>
    <w:rsid w:val="00893E53"/>
    <w:rsid w:val="008A1137"/>
    <w:rsid w:val="008A1788"/>
    <w:rsid w:val="008A3E57"/>
    <w:rsid w:val="008A4185"/>
    <w:rsid w:val="008A6552"/>
    <w:rsid w:val="008B14D5"/>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65235"/>
    <w:rsid w:val="00972CE0"/>
    <w:rsid w:val="00974426"/>
    <w:rsid w:val="009752D9"/>
    <w:rsid w:val="00976B7D"/>
    <w:rsid w:val="0098224E"/>
    <w:rsid w:val="00984018"/>
    <w:rsid w:val="009906D6"/>
    <w:rsid w:val="00995CE3"/>
    <w:rsid w:val="00997FC9"/>
    <w:rsid w:val="009A3C10"/>
    <w:rsid w:val="009A3D30"/>
    <w:rsid w:val="009A5AC1"/>
    <w:rsid w:val="009B006F"/>
    <w:rsid w:val="009B2F40"/>
    <w:rsid w:val="009C3927"/>
    <w:rsid w:val="009D15C6"/>
    <w:rsid w:val="009D3DA3"/>
    <w:rsid w:val="009D6348"/>
    <w:rsid w:val="009E0A44"/>
    <w:rsid w:val="009E1769"/>
    <w:rsid w:val="009E2C38"/>
    <w:rsid w:val="009E5007"/>
    <w:rsid w:val="009E613F"/>
    <w:rsid w:val="009F042B"/>
    <w:rsid w:val="009F1CBD"/>
    <w:rsid w:val="009F2EC9"/>
    <w:rsid w:val="00A03FD6"/>
    <w:rsid w:val="00A04CF4"/>
    <w:rsid w:val="00A116A8"/>
    <w:rsid w:val="00A13C5D"/>
    <w:rsid w:val="00A17E61"/>
    <w:rsid w:val="00A22566"/>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2288"/>
    <w:rsid w:val="00A567C6"/>
    <w:rsid w:val="00A5693E"/>
    <w:rsid w:val="00A6131E"/>
    <w:rsid w:val="00A62883"/>
    <w:rsid w:val="00A64791"/>
    <w:rsid w:val="00A66D2B"/>
    <w:rsid w:val="00A7588B"/>
    <w:rsid w:val="00A809E8"/>
    <w:rsid w:val="00A82CC1"/>
    <w:rsid w:val="00A86559"/>
    <w:rsid w:val="00A86B29"/>
    <w:rsid w:val="00A870AD"/>
    <w:rsid w:val="00A90843"/>
    <w:rsid w:val="00A92CB7"/>
    <w:rsid w:val="00A9645C"/>
    <w:rsid w:val="00AB2A33"/>
    <w:rsid w:val="00AB5370"/>
    <w:rsid w:val="00AC1275"/>
    <w:rsid w:val="00AC7395"/>
    <w:rsid w:val="00AD0B2C"/>
    <w:rsid w:val="00AD0CB1"/>
    <w:rsid w:val="00AD10F3"/>
    <w:rsid w:val="00AD1267"/>
    <w:rsid w:val="00AD162B"/>
    <w:rsid w:val="00AD43F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4751"/>
    <w:rsid w:val="00B07CEE"/>
    <w:rsid w:val="00B07F1D"/>
    <w:rsid w:val="00B111FF"/>
    <w:rsid w:val="00B12661"/>
    <w:rsid w:val="00B14876"/>
    <w:rsid w:val="00B16045"/>
    <w:rsid w:val="00B1714C"/>
    <w:rsid w:val="00B20F59"/>
    <w:rsid w:val="00B23C68"/>
    <w:rsid w:val="00B24B17"/>
    <w:rsid w:val="00B26943"/>
    <w:rsid w:val="00B269D2"/>
    <w:rsid w:val="00B303E0"/>
    <w:rsid w:val="00B357D8"/>
    <w:rsid w:val="00B357E9"/>
    <w:rsid w:val="00B40DDB"/>
    <w:rsid w:val="00B4164D"/>
    <w:rsid w:val="00B425C1"/>
    <w:rsid w:val="00B4717A"/>
    <w:rsid w:val="00B4744D"/>
    <w:rsid w:val="00B47B13"/>
    <w:rsid w:val="00B542DF"/>
    <w:rsid w:val="00B606BA"/>
    <w:rsid w:val="00B61265"/>
    <w:rsid w:val="00B64FC4"/>
    <w:rsid w:val="00B654D9"/>
    <w:rsid w:val="00B66817"/>
    <w:rsid w:val="00B71E3B"/>
    <w:rsid w:val="00B721D5"/>
    <w:rsid w:val="00B72C4B"/>
    <w:rsid w:val="00B815F2"/>
    <w:rsid w:val="00B81CB5"/>
    <w:rsid w:val="00B8351F"/>
    <w:rsid w:val="00B86C44"/>
    <w:rsid w:val="00B97131"/>
    <w:rsid w:val="00B9727C"/>
    <w:rsid w:val="00BA2033"/>
    <w:rsid w:val="00BA5669"/>
    <w:rsid w:val="00BA7D44"/>
    <w:rsid w:val="00BB5728"/>
    <w:rsid w:val="00BC30FC"/>
    <w:rsid w:val="00BC5018"/>
    <w:rsid w:val="00BC6B88"/>
    <w:rsid w:val="00BD6291"/>
    <w:rsid w:val="00BD6471"/>
    <w:rsid w:val="00BD6EF3"/>
    <w:rsid w:val="00BE159C"/>
    <w:rsid w:val="00BE2B5C"/>
    <w:rsid w:val="00BE36C8"/>
    <w:rsid w:val="00BE69C3"/>
    <w:rsid w:val="00BF092B"/>
    <w:rsid w:val="00BF19B0"/>
    <w:rsid w:val="00BF279A"/>
    <w:rsid w:val="00BF60DF"/>
    <w:rsid w:val="00C0250B"/>
    <w:rsid w:val="00C047CA"/>
    <w:rsid w:val="00C1165E"/>
    <w:rsid w:val="00C22074"/>
    <w:rsid w:val="00C2377B"/>
    <w:rsid w:val="00C2494A"/>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67B76"/>
    <w:rsid w:val="00C71759"/>
    <w:rsid w:val="00C71CEF"/>
    <w:rsid w:val="00C776E2"/>
    <w:rsid w:val="00C8199C"/>
    <w:rsid w:val="00C84112"/>
    <w:rsid w:val="00C841EB"/>
    <w:rsid w:val="00C8665F"/>
    <w:rsid w:val="00C917B5"/>
    <w:rsid w:val="00C94DFA"/>
    <w:rsid w:val="00C96F80"/>
    <w:rsid w:val="00C975FE"/>
    <w:rsid w:val="00CA1971"/>
    <w:rsid w:val="00CA298C"/>
    <w:rsid w:val="00CA35D4"/>
    <w:rsid w:val="00CA7C98"/>
    <w:rsid w:val="00CB1480"/>
    <w:rsid w:val="00CB2BF9"/>
    <w:rsid w:val="00CB3FF3"/>
    <w:rsid w:val="00CB4300"/>
    <w:rsid w:val="00CB454E"/>
    <w:rsid w:val="00CB5813"/>
    <w:rsid w:val="00CB6267"/>
    <w:rsid w:val="00CB7F01"/>
    <w:rsid w:val="00CC030E"/>
    <w:rsid w:val="00CC119F"/>
    <w:rsid w:val="00CC43A6"/>
    <w:rsid w:val="00CC68C4"/>
    <w:rsid w:val="00CC79A4"/>
    <w:rsid w:val="00CD0FDE"/>
    <w:rsid w:val="00CD4BE3"/>
    <w:rsid w:val="00CD76FA"/>
    <w:rsid w:val="00CE0302"/>
    <w:rsid w:val="00CE0E68"/>
    <w:rsid w:val="00CE21B5"/>
    <w:rsid w:val="00CE2DED"/>
    <w:rsid w:val="00CE5779"/>
    <w:rsid w:val="00CE5BA4"/>
    <w:rsid w:val="00CE7DB9"/>
    <w:rsid w:val="00CF0F3D"/>
    <w:rsid w:val="00CF1E84"/>
    <w:rsid w:val="00CF2C14"/>
    <w:rsid w:val="00D01BD5"/>
    <w:rsid w:val="00D05322"/>
    <w:rsid w:val="00D07798"/>
    <w:rsid w:val="00D10CFC"/>
    <w:rsid w:val="00D130BA"/>
    <w:rsid w:val="00D1728C"/>
    <w:rsid w:val="00D20D59"/>
    <w:rsid w:val="00D21226"/>
    <w:rsid w:val="00D21235"/>
    <w:rsid w:val="00D25120"/>
    <w:rsid w:val="00D27F6E"/>
    <w:rsid w:val="00D302B3"/>
    <w:rsid w:val="00D419CB"/>
    <w:rsid w:val="00D44350"/>
    <w:rsid w:val="00D44E3F"/>
    <w:rsid w:val="00D51132"/>
    <w:rsid w:val="00D51BB8"/>
    <w:rsid w:val="00D525F5"/>
    <w:rsid w:val="00D535D0"/>
    <w:rsid w:val="00D577D8"/>
    <w:rsid w:val="00D62C78"/>
    <w:rsid w:val="00D63A6F"/>
    <w:rsid w:val="00D645CF"/>
    <w:rsid w:val="00D7561B"/>
    <w:rsid w:val="00D81703"/>
    <w:rsid w:val="00D82929"/>
    <w:rsid w:val="00D84010"/>
    <w:rsid w:val="00D84214"/>
    <w:rsid w:val="00D86DBD"/>
    <w:rsid w:val="00D87196"/>
    <w:rsid w:val="00D92B71"/>
    <w:rsid w:val="00D943E5"/>
    <w:rsid w:val="00D9665F"/>
    <w:rsid w:val="00DA10E0"/>
    <w:rsid w:val="00DA1AE0"/>
    <w:rsid w:val="00DA595D"/>
    <w:rsid w:val="00DA601D"/>
    <w:rsid w:val="00DA7B65"/>
    <w:rsid w:val="00DB2BB6"/>
    <w:rsid w:val="00DB4CC9"/>
    <w:rsid w:val="00DC29DD"/>
    <w:rsid w:val="00DC4E64"/>
    <w:rsid w:val="00DC67FB"/>
    <w:rsid w:val="00DC71D8"/>
    <w:rsid w:val="00DC7C0E"/>
    <w:rsid w:val="00DD0088"/>
    <w:rsid w:val="00DD5B1A"/>
    <w:rsid w:val="00DD6ED0"/>
    <w:rsid w:val="00DE735B"/>
    <w:rsid w:val="00DE7387"/>
    <w:rsid w:val="00DF23FA"/>
    <w:rsid w:val="00DF2A6A"/>
    <w:rsid w:val="00DF3B72"/>
    <w:rsid w:val="00DF4CA8"/>
    <w:rsid w:val="00DF65CD"/>
    <w:rsid w:val="00DF6E9B"/>
    <w:rsid w:val="00E06689"/>
    <w:rsid w:val="00E10821"/>
    <w:rsid w:val="00E20122"/>
    <w:rsid w:val="00E21A8D"/>
    <w:rsid w:val="00E221F5"/>
    <w:rsid w:val="00E2476B"/>
    <w:rsid w:val="00E2489D"/>
    <w:rsid w:val="00E26520"/>
    <w:rsid w:val="00E33051"/>
    <w:rsid w:val="00E33271"/>
    <w:rsid w:val="00E343A3"/>
    <w:rsid w:val="00E428EF"/>
    <w:rsid w:val="00E50850"/>
    <w:rsid w:val="00E51BFA"/>
    <w:rsid w:val="00E52235"/>
    <w:rsid w:val="00E549DE"/>
    <w:rsid w:val="00E55A4A"/>
    <w:rsid w:val="00E56BD6"/>
    <w:rsid w:val="00E611F1"/>
    <w:rsid w:val="00E621A3"/>
    <w:rsid w:val="00E631D7"/>
    <w:rsid w:val="00E653BA"/>
    <w:rsid w:val="00E66C64"/>
    <w:rsid w:val="00E73408"/>
    <w:rsid w:val="00E746D4"/>
    <w:rsid w:val="00E75681"/>
    <w:rsid w:val="00E75EEB"/>
    <w:rsid w:val="00E833BC"/>
    <w:rsid w:val="00E8580E"/>
    <w:rsid w:val="00E91538"/>
    <w:rsid w:val="00E92D4E"/>
    <w:rsid w:val="00E96069"/>
    <w:rsid w:val="00E97E21"/>
    <w:rsid w:val="00EA0872"/>
    <w:rsid w:val="00EA10CF"/>
    <w:rsid w:val="00EA1B76"/>
    <w:rsid w:val="00EA5D25"/>
    <w:rsid w:val="00EA6A9E"/>
    <w:rsid w:val="00EA77D7"/>
    <w:rsid w:val="00EB47DF"/>
    <w:rsid w:val="00EB6DE3"/>
    <w:rsid w:val="00EB740B"/>
    <w:rsid w:val="00EC080F"/>
    <w:rsid w:val="00EC09B9"/>
    <w:rsid w:val="00EC2F74"/>
    <w:rsid w:val="00ED048C"/>
    <w:rsid w:val="00ED6197"/>
    <w:rsid w:val="00EE60E9"/>
    <w:rsid w:val="00EF2B96"/>
    <w:rsid w:val="00EF38AF"/>
    <w:rsid w:val="00EF51F8"/>
    <w:rsid w:val="00F00143"/>
    <w:rsid w:val="00F02067"/>
    <w:rsid w:val="00F02B4D"/>
    <w:rsid w:val="00F046B4"/>
    <w:rsid w:val="00F04B89"/>
    <w:rsid w:val="00F055F8"/>
    <w:rsid w:val="00F10CB4"/>
    <w:rsid w:val="00F11B3D"/>
    <w:rsid w:val="00F146AC"/>
    <w:rsid w:val="00F14763"/>
    <w:rsid w:val="00F16212"/>
    <w:rsid w:val="00F16602"/>
    <w:rsid w:val="00F25B80"/>
    <w:rsid w:val="00F2685F"/>
    <w:rsid w:val="00F33A34"/>
    <w:rsid w:val="00F350C8"/>
    <w:rsid w:val="00F42650"/>
    <w:rsid w:val="00F44068"/>
    <w:rsid w:val="00F45F31"/>
    <w:rsid w:val="00F501CE"/>
    <w:rsid w:val="00F5260F"/>
    <w:rsid w:val="00F545E4"/>
    <w:rsid w:val="00F55383"/>
    <w:rsid w:val="00F55C9D"/>
    <w:rsid w:val="00F55E63"/>
    <w:rsid w:val="00F56BB7"/>
    <w:rsid w:val="00F63CC1"/>
    <w:rsid w:val="00F66716"/>
    <w:rsid w:val="00F71207"/>
    <w:rsid w:val="00F72046"/>
    <w:rsid w:val="00F72F2D"/>
    <w:rsid w:val="00F7550D"/>
    <w:rsid w:val="00F80D07"/>
    <w:rsid w:val="00F83D6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0B95"/>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752F6"/>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728"/>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link w:val="Title1Char"/>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TabletextS50">
    <w:name w:val="Table_textS5"/>
    <w:basedOn w:val="Normal"/>
    <w:rsid w:val="00266089"/>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0"/>
      <w:lang w:bidi="ar-EG"/>
    </w:rPr>
  </w:style>
  <w:style w:type="paragraph" w:customStyle="1" w:styleId="Tabletext-2">
    <w:name w:val="Table_text-2"/>
    <w:basedOn w:val="Normal"/>
    <w:rsid w:val="00EB6756"/>
    <w:pPr>
      <w:tabs>
        <w:tab w:val="left" w:pos="113"/>
        <w:tab w:val="left" w:pos="227"/>
        <w:tab w:val="left" w:pos="340"/>
        <w:tab w:val="left" w:pos="454"/>
      </w:tabs>
      <w:spacing w:before="20" w:after="40" w:line="240" w:lineRule="exact"/>
      <w:ind w:left="227" w:hanging="227"/>
    </w:pPr>
    <w:rPr>
      <w:sz w:val="18"/>
      <w:szCs w:val="24"/>
    </w:rPr>
  </w:style>
  <w:style w:type="character" w:styleId="UnresolvedMention">
    <w:name w:val="Unresolved Mention"/>
    <w:basedOn w:val="DefaultParagraphFont"/>
    <w:uiPriority w:val="99"/>
    <w:semiHidden/>
    <w:unhideWhenUsed/>
    <w:rsid w:val="001F0189"/>
    <w:rPr>
      <w:color w:val="605E5C"/>
      <w:shd w:val="clear" w:color="auto" w:fill="E1DFDD"/>
    </w:rPr>
  </w:style>
  <w:style w:type="character" w:customStyle="1" w:styleId="Title1Char">
    <w:name w:val="Title 1 Char"/>
    <w:link w:val="Title1"/>
    <w:rsid w:val="009E2C38"/>
    <w:rPr>
      <w:rFonts w:ascii="Dubai" w:hAnsi="Dubai" w:cs="Dubai"/>
      <w:w w:val="120"/>
      <w:sz w:val="28"/>
      <w:szCs w:val="28"/>
      <w:lang w:eastAsia="en-US" w:bidi="ar-EG"/>
    </w:rPr>
  </w:style>
  <w:style w:type="paragraph" w:customStyle="1" w:styleId="xmsonormal">
    <w:name w:val="x_msonormal"/>
    <w:basedOn w:val="Normal"/>
    <w:rsid w:val="00395629"/>
    <w:pPr>
      <w:tabs>
        <w:tab w:val="clear" w:pos="1134"/>
        <w:tab w:val="clear" w:pos="1871"/>
        <w:tab w:val="clear" w:pos="2268"/>
      </w:tabs>
      <w:bidi w:val="0"/>
      <w:spacing w:before="100" w:beforeAutospacing="1" w:after="100" w:afterAutospacing="1" w:line="240" w:lineRule="auto"/>
      <w:jc w:val="left"/>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7635">
      <w:bodyDiv w:val="1"/>
      <w:marLeft w:val="0"/>
      <w:marRight w:val="0"/>
      <w:marTop w:val="0"/>
      <w:marBottom w:val="0"/>
      <w:divBdr>
        <w:top w:val="none" w:sz="0" w:space="0" w:color="auto"/>
        <w:left w:val="none" w:sz="0" w:space="0" w:color="auto"/>
        <w:bottom w:val="none" w:sz="0" w:space="0" w:color="auto"/>
        <w:right w:val="none" w:sz="0" w:space="0" w:color="auto"/>
      </w:divBdr>
    </w:div>
    <w:div w:id="1098403068">
      <w:bodyDiv w:val="1"/>
      <w:marLeft w:val="0"/>
      <w:marRight w:val="0"/>
      <w:marTop w:val="0"/>
      <w:marBottom w:val="0"/>
      <w:divBdr>
        <w:top w:val="none" w:sz="0" w:space="0" w:color="auto"/>
        <w:left w:val="none" w:sz="0" w:space="0" w:color="auto"/>
        <w:bottom w:val="none" w:sz="0" w:space="0" w:color="auto"/>
        <w:right w:val="none" w:sz="0" w:space="0" w:color="auto"/>
      </w:divBdr>
    </w:div>
    <w:div w:id="1108894907">
      <w:bodyDiv w:val="1"/>
      <w:marLeft w:val="0"/>
      <w:marRight w:val="0"/>
      <w:marTop w:val="0"/>
      <w:marBottom w:val="0"/>
      <w:divBdr>
        <w:top w:val="none" w:sz="0" w:space="0" w:color="auto"/>
        <w:left w:val="none" w:sz="0" w:space="0" w:color="auto"/>
        <w:bottom w:val="none" w:sz="0" w:space="0" w:color="auto"/>
        <w:right w:val="none" w:sz="0" w:space="0" w:color="auto"/>
      </w:divBdr>
    </w:div>
    <w:div w:id="1150706880">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 w:id="169032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8e98ecb-c575-4cf2-b535-019da21b8333">DPM</DPM_x0020_Author>
    <DPM_x0020_File_x0020_name xmlns="c8e98ecb-c575-4cf2-b535-019da21b8333">R23-WRC23-231030-TD-0087!!MSW-A</DPM_x0020_File_x0020_name>
    <DPM_x0020_Version xmlns="c8e98ecb-c575-4cf2-b535-019da21b8333">DPM_2022.05.12.01</DPM_x0020_Version>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8e98ecb-c575-4cf2-b535-019da21b8333" targetNamespace="http://schemas.microsoft.com/office/2006/metadata/properties" ma:root="true" ma:fieldsID="d41af5c836d734370eb92e7ee5f83852" ns2:_="" ns3:_="">
    <xsd:import namespace="996b2e75-67fd-4955-a3b0-5ab9934cb50b"/>
    <xsd:import namespace="c8e98ecb-c575-4cf2-b535-019da21b833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8e98ecb-c575-4cf2-b535-019da21b833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98ecb-c575-4cf2-b535-019da21b8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4.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5.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6.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8e98ecb-c575-4cf2-b535-019da21b8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2473</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R23-WRC23-231030-TD-0087!!MSW-A</vt:lpstr>
    </vt:vector>
  </TitlesOfParts>
  <Manager>General Secretariat - Pool</Manager>
  <Company>International Telecommunication Union (ITU)</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R23-WRC23-231030-TD-0087!!MSW-A</dc:title>
  <dc:creator>Documents Proposals Manager (DPM)</dc:creator>
  <cp:keywords>DPM_v2023.11.23.1_prod</cp:keywords>
  <cp:lastModifiedBy>Arabic-IR</cp:lastModifiedBy>
  <cp:revision>3</cp:revision>
  <cp:lastPrinted>2020-08-11T14:28:00Z</cp:lastPrinted>
  <dcterms:created xsi:type="dcterms:W3CDTF">2023-12-06T09:06:00Z</dcterms:created>
  <dcterms:modified xsi:type="dcterms:W3CDTF">2023-12-06T09:07:00Z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