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page" w:tblpXSpec="right" w:tblpY="721"/>
        <w:bidiVisual/>
        <w:tblW w:w="5020" w:type="pct"/>
        <w:tblLayout w:type="fixed"/>
        <w:tblLook w:val="0000" w:firstRow="0" w:lastRow="0" w:firstColumn="0" w:lastColumn="0" w:noHBand="0" w:noVBand="0"/>
      </w:tblPr>
      <w:tblGrid>
        <w:gridCol w:w="1590"/>
        <w:gridCol w:w="5106"/>
        <w:gridCol w:w="993"/>
        <w:gridCol w:w="1977"/>
        <w:gridCol w:w="6"/>
      </w:tblGrid>
      <w:tr w:rsidR="008A5EB0" w:rsidRPr="000D1EE4" w14:paraId="535D9AA9" w14:textId="77777777" w:rsidTr="008A5EB0">
        <w:trPr>
          <w:cantSplit/>
          <w:trHeight w:val="20"/>
        </w:trPr>
        <w:tc>
          <w:tcPr>
            <w:tcW w:w="1590" w:type="dxa"/>
            <w:vAlign w:val="center"/>
          </w:tcPr>
          <w:p w14:paraId="19EFA348" w14:textId="77777777" w:rsidR="008A5EB0" w:rsidRPr="000D1EE4" w:rsidRDefault="008A5EB0" w:rsidP="008A5EB0">
            <w:pPr>
              <w:spacing w:before="0"/>
              <w:jc w:val="left"/>
              <w:rPr>
                <w:b/>
                <w:bCs/>
                <w:rtl/>
                <w:lang w:bidi="ar-EG"/>
              </w:rPr>
            </w:pPr>
            <w:r w:rsidRPr="000D1EE4">
              <w:rPr>
                <w:noProof/>
              </w:rPr>
              <w:drawing>
                <wp:inline distT="0" distB="0" distL="0" distR="0" wp14:anchorId="631E043C" wp14:editId="11956112">
                  <wp:extent cx="682402" cy="720000"/>
                  <wp:effectExtent l="0" t="0" r="3810" b="4445"/>
                  <wp:docPr id="3" name="Picture 3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clipart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9" w:type="dxa"/>
            <w:gridSpan w:val="2"/>
          </w:tcPr>
          <w:p w14:paraId="1957B17D" w14:textId="77777777" w:rsidR="008A5EB0" w:rsidRPr="000D1EE4" w:rsidRDefault="008A5EB0" w:rsidP="008A5EB0">
            <w:pPr>
              <w:pStyle w:val="LOGO"/>
              <w:framePr w:hSpace="0" w:wrap="auto" w:xAlign="left" w:yAlign="inline"/>
              <w:rPr>
                <w:b w:val="0"/>
                <w:bCs w:val="0"/>
                <w:rtl/>
              </w:rPr>
            </w:pPr>
            <w:r>
              <w:rPr>
                <w:rFonts w:hint="cs"/>
                <w:rtl/>
              </w:rPr>
              <w:t>المؤتمر العالمي للاتصالات الراديوية</w:t>
            </w:r>
            <w:r w:rsidRPr="000D1EE4">
              <w:rPr>
                <w:rFonts w:hint="cs"/>
                <w:rtl/>
              </w:rPr>
              <w:t xml:space="preserve"> </w:t>
            </w:r>
            <w:r>
              <w:t>(</w:t>
            </w:r>
            <w:r w:rsidRPr="000D1EE4">
              <w:t>WRC-23</w:t>
            </w:r>
            <w:r>
              <w:t>)</w:t>
            </w:r>
            <w:r>
              <w:br/>
            </w:r>
            <w:r>
              <w:rPr>
                <w:rFonts w:hint="cs"/>
                <w:sz w:val="26"/>
                <w:szCs w:val="26"/>
                <w:rtl/>
              </w:rPr>
              <w:t>دبي</w:t>
            </w:r>
            <w:r w:rsidRPr="000D1EE4">
              <w:rPr>
                <w:sz w:val="26"/>
                <w:szCs w:val="26"/>
                <w:rtl/>
              </w:rPr>
              <w:t xml:space="preserve">، </w:t>
            </w:r>
            <w:r>
              <w:rPr>
                <w:sz w:val="26"/>
                <w:szCs w:val="26"/>
              </w:rPr>
              <w:t>20</w:t>
            </w:r>
            <w:r w:rsidRPr="000D1EE4">
              <w:rPr>
                <w:rFonts w:hint="cs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</w:rPr>
              <w:t>نوفمبر</w:t>
            </w:r>
            <w:r w:rsidRPr="000D1EE4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0D1EE4">
              <w:rPr>
                <w:sz w:val="26"/>
                <w:szCs w:val="26"/>
                <w:rtl/>
              </w:rPr>
              <w:t>–</w:t>
            </w:r>
            <w:r w:rsidRPr="000D1EE4">
              <w:rPr>
                <w:rFonts w:hint="cs"/>
                <w:sz w:val="26"/>
                <w:szCs w:val="26"/>
                <w:rtl/>
              </w:rPr>
              <w:t xml:space="preserve"> </w:t>
            </w:r>
            <w:r>
              <w:rPr>
                <w:sz w:val="26"/>
                <w:szCs w:val="26"/>
              </w:rPr>
              <w:t>15</w:t>
            </w:r>
            <w:r w:rsidRPr="000D1EE4">
              <w:rPr>
                <w:rFonts w:hint="cs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</w:rPr>
              <w:t>ديسمبر</w:t>
            </w:r>
            <w:r w:rsidRPr="000D1EE4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0D1EE4">
              <w:rPr>
                <w:sz w:val="26"/>
                <w:szCs w:val="26"/>
              </w:rPr>
              <w:t>2023</w:t>
            </w:r>
          </w:p>
        </w:tc>
        <w:tc>
          <w:tcPr>
            <w:tcW w:w="1983" w:type="dxa"/>
            <w:gridSpan w:val="2"/>
            <w:vAlign w:val="center"/>
          </w:tcPr>
          <w:p w14:paraId="5440C1F4" w14:textId="77777777" w:rsidR="008A5EB0" w:rsidRPr="000D1EE4" w:rsidRDefault="008A5EB0" w:rsidP="008A5EB0">
            <w:pPr>
              <w:jc w:val="right"/>
              <w:rPr>
                <w:rtl/>
                <w:lang w:bidi="ar-EG"/>
              </w:rPr>
            </w:pPr>
            <w:r>
              <w:rPr>
                <w:noProof/>
              </w:rPr>
              <w:drawing>
                <wp:inline distT="0" distB="0" distL="0" distR="0" wp14:anchorId="2AB998E7" wp14:editId="2D2B9396">
                  <wp:extent cx="967839" cy="967839"/>
                  <wp:effectExtent l="0" t="0" r="0" b="3810"/>
                  <wp:docPr id="1" name="Picture 1" descr="A picture containing graphics, graphic design, screenshot, fo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graphics, graphic design, screenshot, fon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28" cy="980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1EE4" w:rsidRPr="000D1EE4" w14:paraId="438A2CE9" w14:textId="77777777" w:rsidTr="008A5EB0">
        <w:trPr>
          <w:gridAfter w:val="1"/>
          <w:wAfter w:w="6" w:type="dxa"/>
          <w:cantSplit/>
          <w:trHeight w:val="20"/>
        </w:trPr>
        <w:tc>
          <w:tcPr>
            <w:tcW w:w="6696" w:type="dxa"/>
            <w:gridSpan w:val="2"/>
            <w:tcBorders>
              <w:bottom w:val="single" w:sz="12" w:space="0" w:color="auto"/>
            </w:tcBorders>
          </w:tcPr>
          <w:p w14:paraId="49032A3F" w14:textId="77777777" w:rsidR="000D1EE4" w:rsidRPr="000D1EE4" w:rsidRDefault="000D1EE4" w:rsidP="000D1EE4">
            <w:pPr>
              <w:rPr>
                <w:rtl/>
                <w:lang w:bidi="ar-EG"/>
              </w:rPr>
            </w:pPr>
          </w:p>
        </w:tc>
        <w:tc>
          <w:tcPr>
            <w:tcW w:w="2970" w:type="dxa"/>
            <w:gridSpan w:val="2"/>
            <w:tcBorders>
              <w:bottom w:val="single" w:sz="12" w:space="0" w:color="auto"/>
            </w:tcBorders>
          </w:tcPr>
          <w:p w14:paraId="19789F76" w14:textId="77777777" w:rsidR="000D1EE4" w:rsidRPr="000D1EE4" w:rsidRDefault="000D1EE4" w:rsidP="000D1EE4">
            <w:pPr>
              <w:rPr>
                <w:lang w:val="en-GB" w:bidi="ar-EG"/>
              </w:rPr>
            </w:pPr>
          </w:p>
        </w:tc>
      </w:tr>
      <w:tr w:rsidR="000D1EE4" w:rsidRPr="000D1EE4" w14:paraId="49B05ACC" w14:textId="77777777" w:rsidTr="008A5EB0">
        <w:trPr>
          <w:gridAfter w:val="1"/>
          <w:wAfter w:w="6" w:type="dxa"/>
          <w:cantSplit/>
          <w:trHeight w:val="20"/>
        </w:trPr>
        <w:tc>
          <w:tcPr>
            <w:tcW w:w="6696" w:type="dxa"/>
            <w:gridSpan w:val="2"/>
            <w:tcBorders>
              <w:top w:val="single" w:sz="12" w:space="0" w:color="auto"/>
            </w:tcBorders>
          </w:tcPr>
          <w:p w14:paraId="26E9C595" w14:textId="77777777" w:rsidR="000D1EE4" w:rsidRPr="000D1EE4" w:rsidRDefault="000D1EE4" w:rsidP="00D34B36">
            <w:pPr>
              <w:spacing w:before="0" w:line="24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970" w:type="dxa"/>
            <w:gridSpan w:val="2"/>
            <w:tcBorders>
              <w:top w:val="single" w:sz="12" w:space="0" w:color="auto"/>
            </w:tcBorders>
          </w:tcPr>
          <w:p w14:paraId="714D9DEC" w14:textId="77777777" w:rsidR="000D1EE4" w:rsidRPr="000D1EE4" w:rsidRDefault="000D1EE4" w:rsidP="00D34B36">
            <w:pPr>
              <w:spacing w:before="0" w:line="240" w:lineRule="exact"/>
              <w:rPr>
                <w:b/>
                <w:bCs/>
                <w:lang w:bidi="ar-EG"/>
              </w:rPr>
            </w:pPr>
          </w:p>
        </w:tc>
      </w:tr>
      <w:tr w:rsidR="000D1EE4" w:rsidRPr="000D1EE4" w14:paraId="06D66755" w14:textId="77777777" w:rsidTr="008A5EB0">
        <w:trPr>
          <w:gridAfter w:val="1"/>
          <w:wAfter w:w="6" w:type="dxa"/>
          <w:cantSplit/>
        </w:trPr>
        <w:tc>
          <w:tcPr>
            <w:tcW w:w="6696" w:type="dxa"/>
            <w:gridSpan w:val="2"/>
          </w:tcPr>
          <w:p w14:paraId="0D982BE3" w14:textId="77777777" w:rsidR="000D1EE4" w:rsidRPr="00505B26" w:rsidRDefault="000D1EE4" w:rsidP="00F20CFA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505B26">
              <w:rPr>
                <w:b/>
                <w:bCs/>
                <w:rtl/>
                <w:lang w:bidi="ar-EG"/>
              </w:rPr>
              <w:t>الجلسة العامة</w:t>
            </w:r>
          </w:p>
        </w:tc>
        <w:tc>
          <w:tcPr>
            <w:tcW w:w="2970" w:type="dxa"/>
            <w:gridSpan w:val="2"/>
          </w:tcPr>
          <w:p w14:paraId="21D86CE6" w14:textId="02AA6573" w:rsidR="000D1EE4" w:rsidRPr="000D1EE4" w:rsidRDefault="000D1EE4" w:rsidP="00F20CFA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505B26">
              <w:rPr>
                <w:b/>
                <w:bCs/>
                <w:rtl/>
                <w:lang w:bidi="ar-EG"/>
              </w:rPr>
              <w:t>الوثيقة</w:t>
            </w:r>
            <w:r w:rsidRPr="00505B26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9912B6">
              <w:rPr>
                <w:b/>
                <w:bCs/>
                <w:lang w:bidi="ar-EG"/>
              </w:rPr>
              <w:t>258</w:t>
            </w:r>
            <w:r w:rsidRPr="00505B26">
              <w:rPr>
                <w:b/>
                <w:bCs/>
                <w:lang w:bidi="ar-EG"/>
              </w:rPr>
              <w:t>-A</w:t>
            </w:r>
          </w:p>
        </w:tc>
      </w:tr>
      <w:tr w:rsidR="000D1EE4" w:rsidRPr="000D1EE4" w14:paraId="51A4BF91" w14:textId="77777777" w:rsidTr="008A5EB0">
        <w:trPr>
          <w:gridAfter w:val="1"/>
          <w:wAfter w:w="6" w:type="dxa"/>
          <w:cantSplit/>
        </w:trPr>
        <w:tc>
          <w:tcPr>
            <w:tcW w:w="6696" w:type="dxa"/>
            <w:gridSpan w:val="2"/>
          </w:tcPr>
          <w:p w14:paraId="6A46EF0F" w14:textId="77777777" w:rsidR="000D1EE4" w:rsidRPr="000D1EE4" w:rsidRDefault="000D1EE4" w:rsidP="00F20CFA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970" w:type="dxa"/>
            <w:gridSpan w:val="2"/>
          </w:tcPr>
          <w:p w14:paraId="3E4E01B8" w14:textId="1F7149A3" w:rsidR="000D1EE4" w:rsidRPr="000D1EE4" w:rsidRDefault="007422E7" w:rsidP="00F20CFA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lang w:bidi="ar-EG"/>
              </w:rPr>
              <w:t>24</w:t>
            </w:r>
            <w:r w:rsidR="000D1EE4" w:rsidRPr="000D1EE4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نوفمبر</w:t>
            </w:r>
            <w:r w:rsidR="000D1EE4" w:rsidRPr="000D1EE4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B269D2" w:rsidRPr="00505B26">
              <w:rPr>
                <w:b/>
                <w:bCs/>
                <w:lang w:bidi="ar-EG"/>
              </w:rPr>
              <w:t>2023</w:t>
            </w:r>
          </w:p>
        </w:tc>
      </w:tr>
      <w:tr w:rsidR="000D1EE4" w:rsidRPr="000D1EE4" w14:paraId="5DF498A5" w14:textId="77777777" w:rsidTr="008A5EB0">
        <w:trPr>
          <w:gridAfter w:val="1"/>
          <w:wAfter w:w="6" w:type="dxa"/>
          <w:cantSplit/>
        </w:trPr>
        <w:tc>
          <w:tcPr>
            <w:tcW w:w="6696" w:type="dxa"/>
            <w:gridSpan w:val="2"/>
          </w:tcPr>
          <w:p w14:paraId="385601B5" w14:textId="77777777" w:rsidR="000D1EE4" w:rsidRPr="000D1EE4" w:rsidRDefault="000D1EE4" w:rsidP="00F20CFA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970" w:type="dxa"/>
            <w:gridSpan w:val="2"/>
          </w:tcPr>
          <w:p w14:paraId="568C4309" w14:textId="77777777" w:rsidR="000D1EE4" w:rsidRPr="000D1EE4" w:rsidRDefault="000D1EE4" w:rsidP="00F20CFA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0D1EE4">
              <w:rPr>
                <w:b/>
                <w:bCs/>
                <w:rtl/>
                <w:lang w:bidi="ar-EG"/>
              </w:rPr>
              <w:t>الأصل:</w:t>
            </w:r>
            <w:r w:rsidRPr="000D1EE4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0D1EE4">
              <w:rPr>
                <w:b/>
                <w:bCs/>
                <w:rtl/>
                <w:lang w:bidi="ar-EG"/>
              </w:rPr>
              <w:t>بالإنكليزية</w:t>
            </w:r>
          </w:p>
        </w:tc>
      </w:tr>
      <w:tr w:rsidR="000D1EE4" w:rsidRPr="000D1EE4" w14:paraId="4D0BE7A5" w14:textId="77777777" w:rsidTr="008A5EB0">
        <w:trPr>
          <w:gridAfter w:val="1"/>
          <w:wAfter w:w="6" w:type="dxa"/>
          <w:cantSplit/>
        </w:trPr>
        <w:tc>
          <w:tcPr>
            <w:tcW w:w="9666" w:type="dxa"/>
            <w:gridSpan w:val="4"/>
          </w:tcPr>
          <w:p w14:paraId="0B90CCC2" w14:textId="77777777" w:rsidR="000D1EE4" w:rsidRPr="000D1EE4" w:rsidRDefault="000D1EE4" w:rsidP="000D1EE4">
            <w:pPr>
              <w:rPr>
                <w:b/>
                <w:bCs/>
                <w:lang w:bidi="ar-EG"/>
              </w:rPr>
            </w:pPr>
          </w:p>
        </w:tc>
      </w:tr>
      <w:tr w:rsidR="000D1EE4" w:rsidRPr="000D1EE4" w14:paraId="2FED8925" w14:textId="77777777" w:rsidTr="008A5EB0">
        <w:trPr>
          <w:gridAfter w:val="1"/>
          <w:wAfter w:w="6" w:type="dxa"/>
          <w:cantSplit/>
        </w:trPr>
        <w:tc>
          <w:tcPr>
            <w:tcW w:w="9666" w:type="dxa"/>
            <w:gridSpan w:val="4"/>
          </w:tcPr>
          <w:p w14:paraId="5CC2957B" w14:textId="2C765829" w:rsidR="000D1EE4" w:rsidRPr="000D1EE4" w:rsidRDefault="000D1EE4" w:rsidP="000D1EE4">
            <w:pPr>
              <w:pStyle w:val="Source"/>
              <w:rPr>
                <w:rtl/>
                <w:lang w:bidi="ar-SA"/>
              </w:rPr>
            </w:pPr>
          </w:p>
        </w:tc>
      </w:tr>
      <w:tr w:rsidR="000D1EE4" w:rsidRPr="000D1EE4" w14:paraId="5F30E2F1" w14:textId="77777777" w:rsidTr="008A5EB0">
        <w:trPr>
          <w:gridAfter w:val="1"/>
          <w:wAfter w:w="6" w:type="dxa"/>
          <w:cantSplit/>
        </w:trPr>
        <w:tc>
          <w:tcPr>
            <w:tcW w:w="9666" w:type="dxa"/>
            <w:gridSpan w:val="4"/>
          </w:tcPr>
          <w:p w14:paraId="46B314C7" w14:textId="7D3DA50D" w:rsidR="000D1EE4" w:rsidRPr="000D1EE4" w:rsidRDefault="007422E7" w:rsidP="000D1EE4">
            <w:pPr>
              <w:pStyle w:val="Title1"/>
              <w:rPr>
                <w:rtl/>
              </w:rPr>
            </w:pPr>
            <w:r>
              <w:rPr>
                <w:rFonts w:hint="cs"/>
                <w:rtl/>
              </w:rPr>
              <w:t>محضر</w:t>
            </w:r>
            <w:r>
              <w:rPr>
                <w:rtl/>
              </w:rPr>
              <w:br/>
            </w:r>
            <w:r>
              <w:rPr>
                <w:rFonts w:hint="cs"/>
                <w:rtl/>
              </w:rPr>
              <w:t>الجلسة العامة الثانية</w:t>
            </w:r>
          </w:p>
        </w:tc>
      </w:tr>
      <w:tr w:rsidR="000D1EE4" w:rsidRPr="000D1EE4" w14:paraId="377F64D0" w14:textId="77777777" w:rsidTr="008A5EB0">
        <w:trPr>
          <w:gridAfter w:val="1"/>
          <w:wAfter w:w="6" w:type="dxa"/>
          <w:cantSplit/>
        </w:trPr>
        <w:tc>
          <w:tcPr>
            <w:tcW w:w="9666" w:type="dxa"/>
            <w:gridSpan w:val="4"/>
          </w:tcPr>
          <w:p w14:paraId="717F30C8" w14:textId="1AE74AFD" w:rsidR="000D1EE4" w:rsidRPr="00423E80" w:rsidRDefault="007422E7" w:rsidP="00423E80">
            <w:pPr>
              <w:pStyle w:val="Normalaftertitle"/>
              <w:jc w:val="center"/>
              <w:rPr>
                <w:rtl/>
                <w:lang w:val="en-GB"/>
              </w:rPr>
            </w:pPr>
            <w:r w:rsidRPr="00060F61">
              <w:rPr>
                <w:rFonts w:hint="cs"/>
                <w:rtl/>
              </w:rPr>
              <w:t xml:space="preserve">الثلاثاء، </w:t>
            </w:r>
            <w:r>
              <w:rPr>
                <w:lang w:val="en-GB"/>
              </w:rPr>
              <w:t>21</w:t>
            </w:r>
            <w:r w:rsidRPr="00060F61">
              <w:rPr>
                <w:rFonts w:hint="cs"/>
                <w:rtl/>
                <w:lang w:val="en-GB"/>
              </w:rPr>
              <w:t xml:space="preserve"> </w:t>
            </w:r>
            <w:r>
              <w:rPr>
                <w:rFonts w:hint="cs"/>
                <w:rtl/>
                <w:lang w:val="en-GB"/>
              </w:rPr>
              <w:t>نوفمبر</w:t>
            </w:r>
            <w:r w:rsidRPr="00060F61">
              <w:rPr>
                <w:rFonts w:hint="cs"/>
                <w:rtl/>
                <w:lang w:val="en-GB"/>
              </w:rPr>
              <w:t xml:space="preserve">، الساعة </w:t>
            </w:r>
            <w:r w:rsidRPr="00060F61">
              <w:rPr>
                <w:lang w:val="en-GB"/>
              </w:rPr>
              <w:t>1</w:t>
            </w:r>
            <w:r>
              <w:rPr>
                <w:lang w:val="en-GB"/>
              </w:rPr>
              <w:t>5</w:t>
            </w:r>
            <w:r w:rsidRPr="00060F61">
              <w:rPr>
                <w:lang w:val="en-GB"/>
              </w:rPr>
              <w:t>:5</w:t>
            </w:r>
            <w:r>
              <w:rPr>
                <w:lang w:val="en-GB"/>
              </w:rPr>
              <w:t>0</w:t>
            </w:r>
          </w:p>
        </w:tc>
      </w:tr>
      <w:tr w:rsidR="00277F90" w:rsidRPr="000D1EE4" w14:paraId="3E94D762" w14:textId="77777777" w:rsidTr="008A5EB0">
        <w:trPr>
          <w:gridAfter w:val="1"/>
          <w:wAfter w:w="6" w:type="dxa"/>
          <w:cantSplit/>
        </w:trPr>
        <w:tc>
          <w:tcPr>
            <w:tcW w:w="9666" w:type="dxa"/>
            <w:gridSpan w:val="4"/>
          </w:tcPr>
          <w:p w14:paraId="2D4B58A7" w14:textId="6954285D" w:rsidR="00277F90" w:rsidRPr="00277F90" w:rsidRDefault="00564F49" w:rsidP="00D34B36">
            <w:pPr>
              <w:jc w:val="center"/>
            </w:pPr>
            <w:r w:rsidRPr="00060F61">
              <w:rPr>
                <w:rFonts w:hint="cs"/>
                <w:b/>
                <w:bCs/>
                <w:rtl/>
              </w:rPr>
              <w:t>الرئيس</w:t>
            </w:r>
            <w:r w:rsidRPr="00060F61">
              <w:rPr>
                <w:rFonts w:hint="cs"/>
                <w:rtl/>
              </w:rPr>
              <w:t xml:space="preserve">: </w:t>
            </w:r>
            <w:r w:rsidR="007764CF">
              <w:rPr>
                <w:rFonts w:hint="cs"/>
                <w:rtl/>
              </w:rPr>
              <w:t xml:space="preserve">سعادة </w:t>
            </w:r>
            <w:r w:rsidRPr="00060F61">
              <w:rPr>
                <w:rFonts w:hint="cs"/>
                <w:rtl/>
              </w:rPr>
              <w:t xml:space="preserve">السيد </w:t>
            </w:r>
            <w:r>
              <w:rPr>
                <w:rFonts w:hint="cs"/>
                <w:rtl/>
              </w:rPr>
              <w:t>م</w:t>
            </w:r>
            <w:r w:rsidRPr="00060F61">
              <w:rPr>
                <w:rFonts w:hint="cs"/>
                <w:rtl/>
              </w:rPr>
              <w:t xml:space="preserve">. </w:t>
            </w:r>
            <w:r w:rsidR="007764CF">
              <w:rPr>
                <w:rFonts w:hint="cs"/>
                <w:rtl/>
              </w:rPr>
              <w:t>الر</w:t>
            </w:r>
            <w:r>
              <w:rPr>
                <w:rFonts w:hint="cs"/>
                <w:rtl/>
              </w:rPr>
              <w:t>مسي</w:t>
            </w:r>
            <w:r w:rsidRPr="00060F61">
              <w:rPr>
                <w:rFonts w:hint="cs"/>
                <w:rtl/>
              </w:rPr>
              <w:t xml:space="preserve"> (</w:t>
            </w:r>
            <w:r>
              <w:rPr>
                <w:rFonts w:hint="cs"/>
                <w:rtl/>
              </w:rPr>
              <w:t>الإمارات العربية المتحدة</w:t>
            </w:r>
            <w:r w:rsidRPr="00060F61">
              <w:rPr>
                <w:rFonts w:hint="cs"/>
                <w:rtl/>
              </w:rPr>
              <w:t>)</w:t>
            </w:r>
          </w:p>
        </w:tc>
      </w:tr>
    </w:tbl>
    <w:p w14:paraId="64362B65" w14:textId="77777777" w:rsidR="00564F49" w:rsidRDefault="00564F49"/>
    <w:tbl>
      <w:tblPr>
        <w:bidiVisual/>
        <w:tblW w:w="5000" w:type="pct"/>
        <w:tblLook w:val="0000" w:firstRow="0" w:lastRow="0" w:firstColumn="0" w:lastColumn="0" w:noHBand="0" w:noVBand="0"/>
      </w:tblPr>
      <w:tblGrid>
        <w:gridCol w:w="566"/>
        <w:gridCol w:w="6744"/>
        <w:gridCol w:w="2323"/>
      </w:tblGrid>
      <w:tr w:rsidR="00906C67" w:rsidRPr="00D34B36" w14:paraId="2EF6A9E2" w14:textId="77777777" w:rsidTr="001D5FAC">
        <w:tc>
          <w:tcPr>
            <w:tcW w:w="566" w:type="dxa"/>
          </w:tcPr>
          <w:p w14:paraId="32C62A19" w14:textId="77777777" w:rsidR="00906C67" w:rsidRPr="00D34B36" w:rsidRDefault="00906C67" w:rsidP="00906C67">
            <w:pPr>
              <w:rPr>
                <w:b/>
                <w:bCs/>
              </w:rPr>
            </w:pPr>
          </w:p>
        </w:tc>
        <w:tc>
          <w:tcPr>
            <w:tcW w:w="6744" w:type="dxa"/>
          </w:tcPr>
          <w:p w14:paraId="7749CEC8" w14:textId="68368E01" w:rsidR="00906C67" w:rsidRPr="00D34B36" w:rsidRDefault="00906C67" w:rsidP="00906C67">
            <w:pPr>
              <w:rPr>
                <w:b/>
                <w:bCs/>
              </w:rPr>
            </w:pPr>
            <w:r w:rsidRPr="00D34B36">
              <w:rPr>
                <w:b/>
                <w:bCs/>
                <w:rtl/>
              </w:rPr>
              <w:t>موضوعات المناقشة</w:t>
            </w:r>
          </w:p>
        </w:tc>
        <w:tc>
          <w:tcPr>
            <w:tcW w:w="2323" w:type="dxa"/>
            <w:vAlign w:val="center"/>
          </w:tcPr>
          <w:p w14:paraId="658EB65B" w14:textId="3BCC4BC4" w:rsidR="00906C67" w:rsidRPr="00D34B36" w:rsidRDefault="00906C67" w:rsidP="00906C67">
            <w:pPr>
              <w:jc w:val="center"/>
              <w:rPr>
                <w:b/>
                <w:bCs/>
              </w:rPr>
            </w:pPr>
            <w:r w:rsidRPr="00D34B36">
              <w:rPr>
                <w:b/>
                <w:bCs/>
                <w:rtl/>
              </w:rPr>
              <w:t>الوثائق</w:t>
            </w:r>
          </w:p>
        </w:tc>
      </w:tr>
      <w:tr w:rsidR="00906C67" w:rsidRPr="00D34B36" w14:paraId="3D639045" w14:textId="77777777" w:rsidTr="001D5FAC">
        <w:tc>
          <w:tcPr>
            <w:tcW w:w="566" w:type="dxa"/>
          </w:tcPr>
          <w:p w14:paraId="47E0215C" w14:textId="77777777" w:rsidR="00906C67" w:rsidRPr="00D34B36" w:rsidRDefault="00906C67" w:rsidP="00906C67">
            <w:r w:rsidRPr="00D34B36">
              <w:t>1</w:t>
            </w:r>
          </w:p>
        </w:tc>
        <w:tc>
          <w:tcPr>
            <w:tcW w:w="6744" w:type="dxa"/>
          </w:tcPr>
          <w:p w14:paraId="7C6CB397" w14:textId="4F7B7131" w:rsidR="00906C67" w:rsidRPr="00D34B36" w:rsidRDefault="00AB2A9B" w:rsidP="00906C67">
            <w:r w:rsidRPr="00D34B36">
              <w:rPr>
                <w:rtl/>
                <w:lang w:val="en-GB"/>
              </w:rPr>
              <w:t xml:space="preserve">كلمة رثاء للمرحوم رئيس الفريق التحضيري للمؤتمر </w:t>
            </w:r>
            <w:r w:rsidR="009912B6" w:rsidRPr="00D34B36">
              <w:rPr>
                <w:lang w:val="en-GB"/>
              </w:rPr>
              <w:t>(CPG)</w:t>
            </w:r>
            <w:r w:rsidR="009912B6" w:rsidRPr="00D34B36">
              <w:rPr>
                <w:rtl/>
                <w:lang w:val="en-GB" w:bidi="ar-EG"/>
              </w:rPr>
              <w:t xml:space="preserve"> </w:t>
            </w:r>
            <w:r w:rsidR="005B7E82" w:rsidRPr="00D34B36">
              <w:rPr>
                <w:rtl/>
                <w:lang w:val="en-GB"/>
              </w:rPr>
              <w:t xml:space="preserve">التابع للمؤتمر </w:t>
            </w:r>
            <w:r w:rsidRPr="00D34B36">
              <w:rPr>
                <w:rtl/>
                <w:lang w:val="en-GB"/>
              </w:rPr>
              <w:t>الأوروبي لإدارات البريد والاتصالات (</w:t>
            </w:r>
            <w:r w:rsidRPr="00D34B36">
              <w:rPr>
                <w:lang w:val="en-GB"/>
              </w:rPr>
              <w:t>CEPT</w:t>
            </w:r>
            <w:r w:rsidRPr="00D34B36">
              <w:rPr>
                <w:rtl/>
                <w:lang w:val="en-GB"/>
              </w:rPr>
              <w:t>)</w:t>
            </w:r>
          </w:p>
        </w:tc>
        <w:tc>
          <w:tcPr>
            <w:tcW w:w="2323" w:type="dxa"/>
          </w:tcPr>
          <w:p w14:paraId="71329AA5" w14:textId="4C68F4E6" w:rsidR="00906C67" w:rsidRPr="00D34B36" w:rsidRDefault="001D5FAC" w:rsidP="00906C67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-</w:t>
            </w:r>
          </w:p>
        </w:tc>
      </w:tr>
      <w:tr w:rsidR="001D5FAC" w:rsidRPr="00D34B36" w14:paraId="49AA16D7" w14:textId="77777777" w:rsidTr="001D5FAC">
        <w:tc>
          <w:tcPr>
            <w:tcW w:w="566" w:type="dxa"/>
          </w:tcPr>
          <w:p w14:paraId="2FA2894C" w14:textId="77777777" w:rsidR="001D5FAC" w:rsidRPr="00D34B36" w:rsidRDefault="001D5FAC" w:rsidP="001D5FAC">
            <w:r w:rsidRPr="00D34B36">
              <w:t>2</w:t>
            </w:r>
          </w:p>
        </w:tc>
        <w:tc>
          <w:tcPr>
            <w:tcW w:w="6744" w:type="dxa"/>
          </w:tcPr>
          <w:p w14:paraId="097A0779" w14:textId="1C185D4B" w:rsidR="001D5FAC" w:rsidRPr="00D34B36" w:rsidRDefault="001D5FAC" w:rsidP="001D5FAC">
            <w:r w:rsidRPr="00D34B36">
              <w:rPr>
                <w:rtl/>
                <w:lang w:bidi="ar-EG"/>
              </w:rPr>
              <w:t>بيان مدير مكتب الاتصالات الراديوية في يوم التلفزيون العالمي</w:t>
            </w:r>
          </w:p>
        </w:tc>
        <w:tc>
          <w:tcPr>
            <w:tcW w:w="2323" w:type="dxa"/>
          </w:tcPr>
          <w:p w14:paraId="297D5EC9" w14:textId="00DAE920" w:rsidR="001D5FAC" w:rsidRPr="00D34B36" w:rsidRDefault="001D5FAC" w:rsidP="001D5FAC">
            <w:pPr>
              <w:jc w:val="center"/>
            </w:pPr>
            <w:r w:rsidRPr="00571604">
              <w:rPr>
                <w:rFonts w:hint="cs"/>
                <w:b/>
                <w:rtl/>
              </w:rPr>
              <w:t>-</w:t>
            </w:r>
          </w:p>
        </w:tc>
      </w:tr>
      <w:tr w:rsidR="001D5FAC" w:rsidRPr="00D34B36" w14:paraId="5AE7FFE6" w14:textId="77777777" w:rsidTr="001D5FAC">
        <w:tc>
          <w:tcPr>
            <w:tcW w:w="566" w:type="dxa"/>
          </w:tcPr>
          <w:p w14:paraId="1D3B1D6F" w14:textId="77777777" w:rsidR="001D5FAC" w:rsidRPr="00D34B36" w:rsidRDefault="001D5FAC" w:rsidP="001D5FAC">
            <w:r w:rsidRPr="00D34B36">
              <w:t>3</w:t>
            </w:r>
          </w:p>
        </w:tc>
        <w:tc>
          <w:tcPr>
            <w:tcW w:w="6744" w:type="dxa"/>
          </w:tcPr>
          <w:p w14:paraId="7FE4F14E" w14:textId="3A512A21" w:rsidR="001D5FAC" w:rsidRPr="00D34B36" w:rsidRDefault="001D5FAC" w:rsidP="001D5FAC">
            <w:pPr>
              <w:rPr>
                <w:rtl/>
                <w:lang w:bidi="ar-EG"/>
              </w:rPr>
            </w:pPr>
            <w:r w:rsidRPr="00D34B36">
              <w:rPr>
                <w:rtl/>
                <w:lang w:val="en-GB"/>
              </w:rPr>
              <w:t xml:space="preserve">تقارير شفوية لرؤساء اللجان </w:t>
            </w:r>
            <w:r w:rsidRPr="00D34B36">
              <w:rPr>
                <w:lang w:val="en-GB"/>
              </w:rPr>
              <w:t>4</w:t>
            </w:r>
            <w:r w:rsidRPr="00D34B36">
              <w:rPr>
                <w:rtl/>
                <w:lang w:val="en-GB"/>
              </w:rPr>
              <w:t xml:space="preserve"> و</w:t>
            </w:r>
            <w:r w:rsidRPr="00D34B36">
              <w:rPr>
                <w:lang w:val="en-GB"/>
              </w:rPr>
              <w:t>5</w:t>
            </w:r>
            <w:r w:rsidRPr="00D34B36">
              <w:rPr>
                <w:rtl/>
                <w:lang w:val="en-GB"/>
              </w:rPr>
              <w:t xml:space="preserve"> و</w:t>
            </w:r>
            <w:r w:rsidRPr="00D34B36">
              <w:rPr>
                <w:lang w:val="en-GB"/>
              </w:rPr>
              <w:t>6</w:t>
            </w:r>
          </w:p>
        </w:tc>
        <w:tc>
          <w:tcPr>
            <w:tcW w:w="2323" w:type="dxa"/>
          </w:tcPr>
          <w:p w14:paraId="0D0A3034" w14:textId="2782A0C4" w:rsidR="001D5FAC" w:rsidRPr="00D34B36" w:rsidRDefault="001D5FAC" w:rsidP="001D5FAC">
            <w:pPr>
              <w:jc w:val="center"/>
              <w:rPr>
                <w:b/>
              </w:rPr>
            </w:pPr>
            <w:r w:rsidRPr="00571604">
              <w:rPr>
                <w:rFonts w:hint="cs"/>
                <w:b/>
                <w:rtl/>
              </w:rPr>
              <w:t>-</w:t>
            </w:r>
          </w:p>
        </w:tc>
      </w:tr>
      <w:tr w:rsidR="00906C67" w:rsidRPr="00D34B36" w14:paraId="025A97F0" w14:textId="77777777" w:rsidTr="001D5FAC">
        <w:tc>
          <w:tcPr>
            <w:tcW w:w="566" w:type="dxa"/>
          </w:tcPr>
          <w:p w14:paraId="1150FF90" w14:textId="77777777" w:rsidR="00906C67" w:rsidRPr="00D34B36" w:rsidRDefault="00906C67" w:rsidP="00906C67">
            <w:r w:rsidRPr="00D34B36">
              <w:t>4</w:t>
            </w:r>
          </w:p>
        </w:tc>
        <w:tc>
          <w:tcPr>
            <w:tcW w:w="6744" w:type="dxa"/>
          </w:tcPr>
          <w:p w14:paraId="6B68E517" w14:textId="16ABED78" w:rsidR="00906C67" w:rsidRPr="00D34B36" w:rsidRDefault="00906C67" w:rsidP="00906C67">
            <w:r w:rsidRPr="00D34B36">
              <w:rPr>
                <w:rtl/>
                <w:lang w:val="en-GB"/>
              </w:rPr>
              <w:t>وثائق مقدمة للموافقة عليها</w:t>
            </w:r>
          </w:p>
        </w:tc>
        <w:tc>
          <w:tcPr>
            <w:tcW w:w="2323" w:type="dxa"/>
          </w:tcPr>
          <w:p w14:paraId="3229A2E2" w14:textId="4EC9C824" w:rsidR="00906C67" w:rsidRPr="00D34B36" w:rsidRDefault="00906C67" w:rsidP="00906C67">
            <w:pPr>
              <w:jc w:val="center"/>
            </w:pPr>
            <w:r w:rsidRPr="00D34B36">
              <w:rPr>
                <w:bCs/>
              </w:rPr>
              <w:t>218</w:t>
            </w:r>
            <w:r w:rsidRPr="00D34B36">
              <w:rPr>
                <w:bCs/>
                <w:rtl/>
              </w:rPr>
              <w:t xml:space="preserve">، </w:t>
            </w:r>
            <w:r w:rsidRPr="00D34B36">
              <w:rPr>
                <w:bCs/>
              </w:rPr>
              <w:t>224</w:t>
            </w:r>
          </w:p>
        </w:tc>
      </w:tr>
      <w:tr w:rsidR="00906C67" w:rsidRPr="00D34B36" w14:paraId="61533144" w14:textId="77777777" w:rsidTr="001D5FAC">
        <w:tc>
          <w:tcPr>
            <w:tcW w:w="566" w:type="dxa"/>
          </w:tcPr>
          <w:p w14:paraId="688391E0" w14:textId="77777777" w:rsidR="00906C67" w:rsidRPr="00D34B36" w:rsidRDefault="00906C67" w:rsidP="00906C67">
            <w:r w:rsidRPr="00D34B36">
              <w:t>5</w:t>
            </w:r>
          </w:p>
        </w:tc>
        <w:tc>
          <w:tcPr>
            <w:tcW w:w="6744" w:type="dxa"/>
          </w:tcPr>
          <w:p w14:paraId="1A80275B" w14:textId="1560DB75" w:rsidR="00906C67" w:rsidRPr="00D34B36" w:rsidRDefault="00906C67" w:rsidP="00906C67">
            <w:r w:rsidRPr="00D34B36">
              <w:rPr>
                <w:color w:val="000000"/>
                <w:rtl/>
              </w:rPr>
              <w:t>وثائق مقدمة للعلم</w:t>
            </w:r>
          </w:p>
        </w:tc>
        <w:tc>
          <w:tcPr>
            <w:tcW w:w="2323" w:type="dxa"/>
          </w:tcPr>
          <w:p w14:paraId="41728488" w14:textId="3CD1BCDB" w:rsidR="00906C67" w:rsidRPr="00D34B36" w:rsidRDefault="00906C67" w:rsidP="00906C67">
            <w:pPr>
              <w:jc w:val="center"/>
            </w:pPr>
            <w:r w:rsidRPr="00D34B36">
              <w:rPr>
                <w:rtl/>
              </w:rPr>
              <w:t>207، 208، 213، 221، 222</w:t>
            </w:r>
          </w:p>
        </w:tc>
      </w:tr>
      <w:tr w:rsidR="001D5FAC" w:rsidRPr="00D34B36" w14:paraId="2F96F118" w14:textId="77777777" w:rsidTr="001D5FAC">
        <w:tc>
          <w:tcPr>
            <w:tcW w:w="566" w:type="dxa"/>
          </w:tcPr>
          <w:p w14:paraId="4F95F211" w14:textId="77777777" w:rsidR="001D5FAC" w:rsidRPr="00D34B36" w:rsidRDefault="001D5FAC" w:rsidP="001D5FAC">
            <w:r w:rsidRPr="00D34B36">
              <w:t>6</w:t>
            </w:r>
          </w:p>
        </w:tc>
        <w:tc>
          <w:tcPr>
            <w:tcW w:w="6744" w:type="dxa"/>
          </w:tcPr>
          <w:p w14:paraId="46745363" w14:textId="05DEDE2A" w:rsidR="001D5FAC" w:rsidRPr="00D34B36" w:rsidRDefault="001D5FAC" w:rsidP="001D5FAC">
            <w:r w:rsidRPr="00D34B36">
              <w:rPr>
                <w:rtl/>
              </w:rPr>
              <w:t>بيان رئيس لجنة لوائح الراديو</w:t>
            </w:r>
          </w:p>
        </w:tc>
        <w:tc>
          <w:tcPr>
            <w:tcW w:w="2323" w:type="dxa"/>
          </w:tcPr>
          <w:p w14:paraId="77AFD54D" w14:textId="5351EC0D" w:rsidR="001D5FAC" w:rsidRPr="00D34B36" w:rsidRDefault="001D5FAC" w:rsidP="001D5FAC">
            <w:pPr>
              <w:jc w:val="center"/>
            </w:pPr>
            <w:r w:rsidRPr="006A4DD3">
              <w:rPr>
                <w:rFonts w:hint="cs"/>
                <w:b/>
                <w:rtl/>
              </w:rPr>
              <w:t>-</w:t>
            </w:r>
          </w:p>
        </w:tc>
      </w:tr>
      <w:tr w:rsidR="001D5FAC" w:rsidRPr="00D34B36" w14:paraId="79848010" w14:textId="77777777" w:rsidTr="001D5FAC">
        <w:tc>
          <w:tcPr>
            <w:tcW w:w="566" w:type="dxa"/>
          </w:tcPr>
          <w:p w14:paraId="4CAC04F4" w14:textId="77777777" w:rsidR="001D5FAC" w:rsidRPr="00D34B36" w:rsidRDefault="001D5FAC" w:rsidP="001D5FAC">
            <w:r w:rsidRPr="00D34B36">
              <w:t>7</w:t>
            </w:r>
          </w:p>
        </w:tc>
        <w:tc>
          <w:tcPr>
            <w:tcW w:w="6744" w:type="dxa"/>
          </w:tcPr>
          <w:p w14:paraId="7E46D94E" w14:textId="5D938E35" w:rsidR="001D5FAC" w:rsidRPr="00D34B36" w:rsidRDefault="001D5FAC" w:rsidP="001D5FAC">
            <w:r w:rsidRPr="00D34B36">
              <w:rPr>
                <w:rtl/>
                <w:lang w:val="en-GB"/>
              </w:rPr>
              <w:t>بيان مقدم من أحد الوفود</w:t>
            </w:r>
          </w:p>
        </w:tc>
        <w:tc>
          <w:tcPr>
            <w:tcW w:w="2323" w:type="dxa"/>
          </w:tcPr>
          <w:p w14:paraId="7F0B8F47" w14:textId="1E66D652" w:rsidR="001D5FAC" w:rsidRPr="00D34B36" w:rsidRDefault="001D5FAC" w:rsidP="001D5FAC">
            <w:pPr>
              <w:jc w:val="center"/>
            </w:pPr>
            <w:r w:rsidRPr="006A4DD3">
              <w:rPr>
                <w:rFonts w:hint="cs"/>
                <w:b/>
                <w:rtl/>
              </w:rPr>
              <w:t>-</w:t>
            </w:r>
          </w:p>
        </w:tc>
      </w:tr>
    </w:tbl>
    <w:p w14:paraId="38CE801D" w14:textId="77777777" w:rsidR="004C67F1" w:rsidRDefault="004C67F1" w:rsidP="00FD7BB8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  <w:rPr>
          <w:rtl/>
          <w:lang w:val="en-GB" w:bidi="ar-EG"/>
        </w:rPr>
      </w:pPr>
      <w:r>
        <w:rPr>
          <w:rtl/>
          <w:lang w:val="en-GB" w:bidi="ar-EG"/>
        </w:rPr>
        <w:br w:type="page"/>
      </w:r>
    </w:p>
    <w:p w14:paraId="6515A569" w14:textId="2863DE93" w:rsidR="00FD7BB8" w:rsidRPr="007422E7" w:rsidRDefault="007422E7" w:rsidP="007422E7">
      <w:pPr>
        <w:pStyle w:val="Heading1"/>
        <w:rPr>
          <w:rtl/>
          <w:lang w:bidi="ar-SA"/>
        </w:rPr>
      </w:pPr>
      <w:r>
        <w:rPr>
          <w:rFonts w:hint="cs"/>
          <w:rtl/>
          <w:lang w:val="en-GB"/>
        </w:rPr>
        <w:lastRenderedPageBreak/>
        <w:t>1</w:t>
      </w:r>
      <w:r>
        <w:rPr>
          <w:rtl/>
          <w:lang w:val="en-GB"/>
        </w:rPr>
        <w:tab/>
      </w:r>
      <w:r w:rsidR="00C8131D" w:rsidRPr="00C8131D">
        <w:rPr>
          <w:rtl/>
          <w:lang w:val="en-GB" w:bidi="ar-SA"/>
        </w:rPr>
        <w:t>كلمة رثاء للمرحوم رئيس الفريق التحضيري للمؤتمر</w:t>
      </w:r>
      <w:r w:rsidR="009912B6">
        <w:rPr>
          <w:rFonts w:hint="cs"/>
          <w:rtl/>
          <w:lang w:val="en-GB"/>
        </w:rPr>
        <w:t xml:space="preserve"> </w:t>
      </w:r>
      <w:r w:rsidR="009912B6">
        <w:rPr>
          <w:lang w:val="en-CA"/>
        </w:rPr>
        <w:t>(CPG)</w:t>
      </w:r>
      <w:r w:rsidR="00C8131D" w:rsidRPr="00C8131D">
        <w:rPr>
          <w:rtl/>
          <w:lang w:val="en-GB" w:bidi="ar-SA"/>
        </w:rPr>
        <w:t xml:space="preserve"> التابع للمؤتمر الأوروبي لإدارات البريد والاتصالات (</w:t>
      </w:r>
      <w:r w:rsidR="00C8131D" w:rsidRPr="00C8131D">
        <w:rPr>
          <w:lang w:val="en-GB" w:bidi="ar-SA"/>
        </w:rPr>
        <w:t>CEPT</w:t>
      </w:r>
      <w:r w:rsidR="00C8131D" w:rsidRPr="00C8131D">
        <w:rPr>
          <w:rtl/>
          <w:lang w:val="en-GB" w:bidi="ar-SA"/>
        </w:rPr>
        <w:t>)</w:t>
      </w:r>
    </w:p>
    <w:p w14:paraId="21C34154" w14:textId="4BFF2BB9" w:rsidR="00C8131D" w:rsidRPr="00C91D42" w:rsidRDefault="00C8131D" w:rsidP="00C8131D">
      <w:pPr>
        <w:rPr>
          <w:lang w:bidi="ar-EG"/>
        </w:rPr>
      </w:pPr>
      <w:r w:rsidRPr="00C91D42">
        <w:rPr>
          <w:lang w:bidi="ar-EG"/>
        </w:rPr>
        <w:t>1</w:t>
      </w:r>
      <w:r>
        <w:rPr>
          <w:lang w:bidi="ar-EG"/>
        </w:rPr>
        <w:t>.</w:t>
      </w:r>
      <w:r w:rsidRPr="00C91D42">
        <w:rPr>
          <w:lang w:bidi="ar-EG"/>
        </w:rPr>
        <w:t>1</w:t>
      </w:r>
      <w:r>
        <w:rPr>
          <w:rtl/>
          <w:lang w:bidi="ar-EG"/>
        </w:rPr>
        <w:tab/>
      </w:r>
      <w:r w:rsidRPr="00C91D42">
        <w:rPr>
          <w:rtl/>
          <w:lang w:bidi="ar-EG"/>
        </w:rPr>
        <w:t>أشاد</w:t>
      </w:r>
      <w:r>
        <w:rPr>
          <w:rtl/>
          <w:lang w:bidi="ar-EG"/>
        </w:rPr>
        <w:t xml:space="preserve"> </w:t>
      </w:r>
      <w:r w:rsidRPr="0035463F">
        <w:rPr>
          <w:b/>
          <w:bCs/>
          <w:rtl/>
          <w:lang w:bidi="ar-EG"/>
        </w:rPr>
        <w:t>ممثل المؤتمر الأوروبي لإدارات البريد والاتصالات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بسلفه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كرئيس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للفريق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التحضيري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ل</w:t>
      </w:r>
      <w:r>
        <w:rPr>
          <w:rFonts w:hint="cs"/>
          <w:rtl/>
          <w:lang w:bidi="ar-EG"/>
        </w:rPr>
        <w:t>ل</w:t>
      </w:r>
      <w:r w:rsidRPr="00C91D42">
        <w:rPr>
          <w:rtl/>
          <w:lang w:bidi="ar-EG"/>
        </w:rPr>
        <w:t>مؤتمر</w:t>
      </w:r>
      <w:r>
        <w:rPr>
          <w:rFonts w:hint="cs"/>
          <w:rtl/>
          <w:lang w:bidi="ar-EG"/>
        </w:rPr>
        <w:t xml:space="preserve"> التابع ل</w:t>
      </w:r>
      <w:r w:rsidRPr="00C91D42">
        <w:rPr>
          <w:rtl/>
          <w:lang w:bidi="ar-EG"/>
        </w:rPr>
        <w:t>لمؤتمر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الأوروبي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لإدارات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البريد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والاتصالات،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السيد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ألكسندر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خ</w:t>
      </w:r>
      <w:r>
        <w:rPr>
          <w:rFonts w:hint="cs"/>
          <w:rtl/>
          <w:lang w:bidi="ar-EG"/>
        </w:rPr>
        <w:t>و</w:t>
      </w:r>
      <w:r w:rsidRPr="00C91D42">
        <w:rPr>
          <w:rtl/>
          <w:lang w:bidi="ar-EG"/>
        </w:rPr>
        <w:t>لود،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الذي</w:t>
      </w:r>
      <w:r>
        <w:rPr>
          <w:rtl/>
          <w:lang w:bidi="ar-EG"/>
        </w:rPr>
        <w:t xml:space="preserve"> </w:t>
      </w:r>
      <w:r w:rsidRPr="00C8131D">
        <w:rPr>
          <w:rtl/>
          <w:lang w:val="en-GB" w:bidi="ar-SY"/>
        </w:rPr>
        <w:t>كان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شخصية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مؤثرة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في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إدارة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الطيف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العالمي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والذي</w:t>
      </w:r>
      <w:r>
        <w:rPr>
          <w:rtl/>
          <w:lang w:bidi="ar-EG"/>
        </w:rPr>
        <w:t xml:space="preserve"> </w:t>
      </w:r>
      <w:r w:rsidRPr="0035463F">
        <w:rPr>
          <w:rtl/>
          <w:lang w:bidi="ar-EG"/>
        </w:rPr>
        <w:t>وافته المنية</w:t>
      </w:r>
      <w:r>
        <w:rPr>
          <w:rFonts w:hint="cs"/>
          <w:rtl/>
          <w:lang w:bidi="ar-EG"/>
        </w:rPr>
        <w:t xml:space="preserve"> </w:t>
      </w:r>
      <w:r w:rsidRPr="00C91D42">
        <w:rPr>
          <w:rtl/>
          <w:lang w:bidi="ar-EG"/>
        </w:rPr>
        <w:t>للأسف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في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يونيو</w:t>
      </w:r>
      <w:r>
        <w:rPr>
          <w:rtl/>
          <w:lang w:bidi="ar-EG"/>
        </w:rPr>
        <w:t xml:space="preserve"> </w:t>
      </w:r>
      <w:r>
        <w:rPr>
          <w:lang w:bidi="ar-EG"/>
        </w:rPr>
        <w:t>2023</w:t>
      </w:r>
      <w:r>
        <w:rPr>
          <w:rtl/>
          <w:lang w:bidi="ar-EG"/>
        </w:rPr>
        <w:t>.</w:t>
      </w:r>
    </w:p>
    <w:p w14:paraId="5AADF740" w14:textId="4319C1B3" w:rsidR="00C8131D" w:rsidRPr="00C91D42" w:rsidRDefault="00423E80" w:rsidP="00C8131D">
      <w:pPr>
        <w:rPr>
          <w:lang w:bidi="ar-EG"/>
        </w:rPr>
      </w:pPr>
      <w:r>
        <w:rPr>
          <w:lang w:bidi="ar-EG"/>
        </w:rPr>
        <w:t>2.1</w:t>
      </w:r>
      <w:r w:rsidR="00C8131D">
        <w:rPr>
          <w:rtl/>
          <w:lang w:bidi="ar-EG"/>
        </w:rPr>
        <w:tab/>
      </w:r>
      <w:r w:rsidR="00C8131D">
        <w:rPr>
          <w:rFonts w:hint="cs"/>
          <w:rtl/>
          <w:lang w:bidi="ar-EG"/>
        </w:rPr>
        <w:t>و</w:t>
      </w:r>
      <w:r w:rsidR="00C8131D" w:rsidRPr="00C91D42">
        <w:rPr>
          <w:rtl/>
          <w:lang w:bidi="ar-EG"/>
        </w:rPr>
        <w:t>شاهد</w:t>
      </w:r>
      <w:r w:rsidR="00C8131D">
        <w:rPr>
          <w:rtl/>
          <w:lang w:bidi="ar-EG"/>
        </w:rPr>
        <w:t xml:space="preserve"> </w:t>
      </w:r>
      <w:r w:rsidR="00C8131D" w:rsidRPr="00C91D42">
        <w:rPr>
          <w:rtl/>
          <w:lang w:bidi="ar-EG"/>
        </w:rPr>
        <w:t>المؤتمر</w:t>
      </w:r>
      <w:r w:rsidR="00C8131D">
        <w:rPr>
          <w:rtl/>
          <w:lang w:bidi="ar-EG"/>
        </w:rPr>
        <w:t xml:space="preserve"> </w:t>
      </w:r>
      <w:r w:rsidR="00C8131D" w:rsidRPr="00C91D42">
        <w:rPr>
          <w:rtl/>
          <w:lang w:bidi="ar-EG"/>
        </w:rPr>
        <w:t>عرض</w:t>
      </w:r>
      <w:r w:rsidR="00C8131D">
        <w:rPr>
          <w:rtl/>
          <w:lang w:bidi="ar-EG"/>
        </w:rPr>
        <w:t xml:space="preserve"> </w:t>
      </w:r>
      <w:r w:rsidR="00C8131D" w:rsidRPr="00C91D42">
        <w:rPr>
          <w:rtl/>
          <w:lang w:bidi="ar-EG"/>
        </w:rPr>
        <w:t>شرائح</w:t>
      </w:r>
      <w:r w:rsidR="00C8131D">
        <w:rPr>
          <w:rtl/>
          <w:lang w:bidi="ar-EG"/>
        </w:rPr>
        <w:t xml:space="preserve"> </w:t>
      </w:r>
      <w:r w:rsidR="00C8131D" w:rsidRPr="00C91D42">
        <w:rPr>
          <w:rtl/>
          <w:lang w:bidi="ar-EG"/>
        </w:rPr>
        <w:t>تكريم</w:t>
      </w:r>
      <w:r w:rsidR="00C8131D">
        <w:rPr>
          <w:rtl/>
          <w:lang w:bidi="ar-EG"/>
        </w:rPr>
        <w:t xml:space="preserve">اً </w:t>
      </w:r>
      <w:r w:rsidR="00C8131D" w:rsidRPr="00C91D42">
        <w:rPr>
          <w:rtl/>
          <w:lang w:bidi="ar-EG"/>
        </w:rPr>
        <w:t>للسيد</w:t>
      </w:r>
      <w:r w:rsidR="00C8131D">
        <w:rPr>
          <w:rtl/>
          <w:lang w:bidi="ar-EG"/>
        </w:rPr>
        <w:t xml:space="preserve"> </w:t>
      </w:r>
      <w:proofErr w:type="spellStart"/>
      <w:r w:rsidR="00C8131D">
        <w:rPr>
          <w:rtl/>
          <w:lang w:bidi="ar-EG"/>
        </w:rPr>
        <w:t>خولود</w:t>
      </w:r>
      <w:proofErr w:type="spellEnd"/>
      <w:r w:rsidR="00C8131D">
        <w:rPr>
          <w:rtl/>
          <w:lang w:bidi="ar-EG"/>
        </w:rPr>
        <w:t xml:space="preserve"> </w:t>
      </w:r>
      <w:r w:rsidR="00C8131D" w:rsidRPr="00C91D42">
        <w:rPr>
          <w:rtl/>
          <w:lang w:bidi="ar-EG"/>
        </w:rPr>
        <w:t>أعده</w:t>
      </w:r>
      <w:r w:rsidR="00C8131D">
        <w:rPr>
          <w:rtl/>
          <w:lang w:bidi="ar-EG"/>
        </w:rPr>
        <w:t xml:space="preserve"> </w:t>
      </w:r>
      <w:r w:rsidR="00C8131D" w:rsidRPr="00C91D42">
        <w:rPr>
          <w:rtl/>
          <w:lang w:bidi="ar-EG"/>
        </w:rPr>
        <w:t>الوفد</w:t>
      </w:r>
      <w:r w:rsidR="00C8131D">
        <w:rPr>
          <w:rtl/>
          <w:lang w:bidi="ar-EG"/>
        </w:rPr>
        <w:t xml:space="preserve"> </w:t>
      </w:r>
      <w:r w:rsidR="00C8131D" w:rsidRPr="00C91D42">
        <w:rPr>
          <w:rtl/>
          <w:lang w:bidi="ar-EG"/>
        </w:rPr>
        <w:t>السويسري</w:t>
      </w:r>
      <w:r w:rsidR="00C8131D">
        <w:rPr>
          <w:rtl/>
          <w:lang w:bidi="ar-EG"/>
        </w:rPr>
        <w:t>.</w:t>
      </w:r>
    </w:p>
    <w:p w14:paraId="5EF333E1" w14:textId="4AEC6B4F" w:rsidR="00C8131D" w:rsidRPr="00C91D42" w:rsidRDefault="00C8131D" w:rsidP="00C8131D">
      <w:pPr>
        <w:rPr>
          <w:lang w:bidi="ar-EG"/>
        </w:rPr>
      </w:pPr>
      <w:r w:rsidRPr="00C91D42">
        <w:rPr>
          <w:lang w:bidi="ar-EG"/>
        </w:rPr>
        <w:t>3</w:t>
      </w:r>
      <w:r>
        <w:rPr>
          <w:lang w:bidi="ar-EG"/>
        </w:rPr>
        <w:t>.</w:t>
      </w:r>
      <w:r w:rsidRPr="00C91D42">
        <w:rPr>
          <w:lang w:bidi="ar-EG"/>
        </w:rPr>
        <w:t>1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>و</w:t>
      </w:r>
      <w:r w:rsidRPr="00C91D42">
        <w:rPr>
          <w:rtl/>
          <w:lang w:bidi="ar-EG"/>
        </w:rPr>
        <w:t>أعرب</w:t>
      </w:r>
      <w:r>
        <w:rPr>
          <w:rtl/>
          <w:lang w:bidi="ar-EG"/>
        </w:rPr>
        <w:t xml:space="preserve"> </w:t>
      </w:r>
      <w:r w:rsidRPr="0035463F">
        <w:rPr>
          <w:b/>
          <w:bCs/>
          <w:rtl/>
          <w:lang w:bidi="ar-EG"/>
        </w:rPr>
        <w:t>مندوب سويسرا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عن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امتنان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إدارة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سويسرا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العميق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لجميع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عبارات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التعاطف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والإشادة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العديدة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التي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تلقتها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بعد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الوفاة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المفاجئة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لصديق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وزميل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حظي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مجتمع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إدارة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الطيف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العالمي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باعتراف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واسع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النطاق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بمعرفته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وكفاءته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الاستثنائية</w:t>
      </w:r>
      <w:r>
        <w:rPr>
          <w:rtl/>
          <w:lang w:bidi="ar-EG"/>
        </w:rPr>
        <w:t>.</w:t>
      </w:r>
    </w:p>
    <w:p w14:paraId="331A3294" w14:textId="51FDA59D" w:rsidR="00C8131D" w:rsidRPr="00C91D42" w:rsidRDefault="00C8131D" w:rsidP="00C8131D">
      <w:pPr>
        <w:rPr>
          <w:lang w:bidi="ar-EG"/>
        </w:rPr>
      </w:pPr>
      <w:r w:rsidRPr="00C91D42">
        <w:rPr>
          <w:lang w:bidi="ar-EG"/>
        </w:rPr>
        <w:t>4</w:t>
      </w:r>
      <w:r>
        <w:rPr>
          <w:lang w:bidi="ar-EG"/>
        </w:rPr>
        <w:t>.</w:t>
      </w:r>
      <w:r w:rsidRPr="00C91D42">
        <w:rPr>
          <w:lang w:bidi="ar-EG"/>
        </w:rPr>
        <w:t>1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>و</w:t>
      </w:r>
      <w:r w:rsidRPr="00C91D42">
        <w:rPr>
          <w:rtl/>
          <w:lang w:bidi="ar-EG"/>
        </w:rPr>
        <w:t>قال</w:t>
      </w:r>
      <w:r>
        <w:rPr>
          <w:rtl/>
          <w:lang w:bidi="ar-EG"/>
        </w:rPr>
        <w:t xml:space="preserve"> </w:t>
      </w:r>
      <w:r w:rsidRPr="0035463F">
        <w:rPr>
          <w:b/>
          <w:bCs/>
          <w:rtl/>
          <w:lang w:bidi="ar-EG"/>
        </w:rPr>
        <w:t>مدير مكتب الاتصالات الراديوية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إنه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كان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من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دواعي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سرور</w:t>
      </w:r>
      <w:r>
        <w:rPr>
          <w:rFonts w:hint="cs"/>
          <w:rtl/>
          <w:lang w:bidi="ar-EG"/>
        </w:rPr>
        <w:t>ه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العمل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مع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السيد</w:t>
      </w:r>
      <w:r>
        <w:rPr>
          <w:rtl/>
          <w:lang w:bidi="ar-EG"/>
        </w:rPr>
        <w:t xml:space="preserve"> خولود</w:t>
      </w:r>
      <w:r w:rsidRPr="00C91D42">
        <w:rPr>
          <w:rtl/>
          <w:lang w:bidi="ar-EG"/>
        </w:rPr>
        <w:t>،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وأنه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ترك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إرثاً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ملهماً</w:t>
      </w:r>
      <w:r>
        <w:rPr>
          <w:rtl/>
          <w:lang w:bidi="ar-EG"/>
        </w:rPr>
        <w:t>.</w:t>
      </w:r>
    </w:p>
    <w:p w14:paraId="78C606A8" w14:textId="1BCACDFB" w:rsidR="007422E7" w:rsidRDefault="00C8131D" w:rsidP="00C8131D">
      <w:pPr>
        <w:rPr>
          <w:rtl/>
          <w:lang w:val="en-GB" w:bidi="ar-EG"/>
        </w:rPr>
      </w:pPr>
      <w:r w:rsidRPr="00C91D42">
        <w:rPr>
          <w:lang w:bidi="ar-EG"/>
        </w:rPr>
        <w:t>5</w:t>
      </w:r>
      <w:r>
        <w:rPr>
          <w:lang w:bidi="ar-EG"/>
        </w:rPr>
        <w:t>.</w:t>
      </w:r>
      <w:r w:rsidRPr="00C91D42">
        <w:rPr>
          <w:lang w:bidi="ar-EG"/>
        </w:rPr>
        <w:t>1</w:t>
      </w:r>
      <w:r>
        <w:rPr>
          <w:rtl/>
          <w:lang w:bidi="ar-EG"/>
        </w:rPr>
        <w:tab/>
      </w:r>
      <w:r w:rsidRPr="00C91D42">
        <w:rPr>
          <w:rtl/>
          <w:lang w:bidi="ar-EG"/>
        </w:rPr>
        <w:t>وقدم</w:t>
      </w:r>
      <w:r>
        <w:rPr>
          <w:rtl/>
          <w:lang w:bidi="ar-EG"/>
        </w:rPr>
        <w:t xml:space="preserve"> </w:t>
      </w:r>
      <w:r w:rsidRPr="0035463F">
        <w:rPr>
          <w:b/>
          <w:bCs/>
          <w:rtl/>
          <w:lang w:bidi="ar-EG"/>
        </w:rPr>
        <w:t xml:space="preserve">الرئيس </w:t>
      </w:r>
      <w:r w:rsidRPr="00C91D42">
        <w:rPr>
          <w:rtl/>
          <w:lang w:bidi="ar-EG"/>
        </w:rPr>
        <w:t>تعازيه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لأسرة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السيد</w:t>
      </w:r>
      <w:r>
        <w:rPr>
          <w:rtl/>
          <w:lang w:bidi="ar-EG"/>
        </w:rPr>
        <w:t xml:space="preserve"> خولود </w:t>
      </w:r>
      <w:r w:rsidRPr="00C91D42">
        <w:rPr>
          <w:rtl/>
          <w:lang w:bidi="ar-EG"/>
        </w:rPr>
        <w:t>وأصدقائه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نيابة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عن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المؤتمر</w:t>
      </w:r>
      <w:r>
        <w:rPr>
          <w:rtl/>
          <w:lang w:bidi="ar-EG"/>
        </w:rPr>
        <w:t>.</w:t>
      </w:r>
    </w:p>
    <w:p w14:paraId="64D91CE7" w14:textId="0F764676" w:rsidR="007422E7" w:rsidRDefault="007422E7" w:rsidP="00906C67">
      <w:pPr>
        <w:pStyle w:val="Heading1"/>
        <w:rPr>
          <w:rtl/>
        </w:rPr>
      </w:pPr>
      <w:r>
        <w:rPr>
          <w:rFonts w:hint="cs"/>
          <w:rtl/>
          <w:lang w:val="en-GB"/>
        </w:rPr>
        <w:t>2</w:t>
      </w:r>
      <w:r>
        <w:rPr>
          <w:rtl/>
          <w:lang w:val="en-GB"/>
        </w:rPr>
        <w:tab/>
      </w:r>
      <w:r w:rsidRPr="00F73431">
        <w:rPr>
          <w:rFonts w:hint="cs"/>
          <w:rtl/>
        </w:rPr>
        <w:t>بيان مدير مكتب الاتصالات الراديوية في يوم التلفزيون العالمي</w:t>
      </w:r>
    </w:p>
    <w:p w14:paraId="4779D6F0" w14:textId="3EABD5D7" w:rsidR="007422E7" w:rsidRDefault="007422E7" w:rsidP="00FD7BB8">
      <w:pPr>
        <w:rPr>
          <w:rtl/>
          <w:lang w:val="en-GB" w:bidi="ar-SY"/>
        </w:rPr>
      </w:pPr>
      <w:r>
        <w:rPr>
          <w:rFonts w:hint="cs"/>
          <w:rtl/>
          <w:lang w:bidi="ar-EG"/>
        </w:rPr>
        <w:t>1.2</w:t>
      </w:r>
      <w:r>
        <w:rPr>
          <w:rtl/>
          <w:lang w:bidi="ar-EG"/>
        </w:rPr>
        <w:tab/>
      </w:r>
      <w:r w:rsidRPr="00F73431">
        <w:rPr>
          <w:rFonts w:hint="cs"/>
          <w:rtl/>
          <w:lang w:bidi="ar-EG"/>
        </w:rPr>
        <w:t xml:space="preserve">ألقى </w:t>
      </w:r>
      <w:r w:rsidRPr="00F73431">
        <w:rPr>
          <w:rFonts w:hint="cs"/>
          <w:b/>
          <w:bCs/>
          <w:rtl/>
        </w:rPr>
        <w:t>مدير مكتب الاتصالات الراديوية</w:t>
      </w:r>
      <w:r w:rsidRPr="00F73431">
        <w:rPr>
          <w:rFonts w:hint="cs"/>
          <w:rtl/>
          <w:lang w:bidi="ar-EG"/>
        </w:rPr>
        <w:t xml:space="preserve"> ببيان بمناسبة يوم التلفزيون العالمي، وهو مستنسخ في الملحق </w:t>
      </w:r>
      <w:r w:rsidRPr="00F73431">
        <w:rPr>
          <w:lang w:val="en-GB" w:bidi="ar-EG"/>
        </w:rPr>
        <w:t>A</w:t>
      </w:r>
      <w:r w:rsidRPr="00F73431">
        <w:rPr>
          <w:rFonts w:hint="cs"/>
          <w:rtl/>
          <w:lang w:val="en-GB" w:bidi="ar-SY"/>
        </w:rPr>
        <w:t>.</w:t>
      </w:r>
    </w:p>
    <w:p w14:paraId="61376DEC" w14:textId="4C9ED3F2" w:rsidR="007422E7" w:rsidRDefault="007422E7" w:rsidP="00906C67">
      <w:pPr>
        <w:pStyle w:val="Heading1"/>
        <w:rPr>
          <w:rtl/>
          <w:lang w:val="en-GB"/>
        </w:rPr>
      </w:pPr>
      <w:r>
        <w:rPr>
          <w:rFonts w:hint="cs"/>
          <w:rtl/>
          <w:lang w:val="en-GB"/>
        </w:rPr>
        <w:t>3</w:t>
      </w:r>
      <w:r>
        <w:rPr>
          <w:rtl/>
          <w:lang w:val="en-GB"/>
        </w:rPr>
        <w:tab/>
      </w:r>
      <w:r w:rsidR="00906C2C" w:rsidRPr="00AB2A9B">
        <w:rPr>
          <w:rtl/>
          <w:lang w:val="en-GB" w:bidi="ar-SA"/>
        </w:rPr>
        <w:t>تقارير شفوية</w:t>
      </w:r>
      <w:r w:rsidR="00906C2C">
        <w:rPr>
          <w:rFonts w:hint="cs"/>
          <w:rtl/>
          <w:lang w:val="en-GB"/>
        </w:rPr>
        <w:t xml:space="preserve"> لرؤساء اللجان </w:t>
      </w:r>
      <w:r w:rsidR="00906C2C">
        <w:rPr>
          <w:lang w:val="en-GB"/>
        </w:rPr>
        <w:t>4</w:t>
      </w:r>
      <w:r w:rsidR="00906C2C">
        <w:rPr>
          <w:rFonts w:hint="cs"/>
          <w:rtl/>
          <w:lang w:val="en-GB"/>
        </w:rPr>
        <w:t xml:space="preserve"> و</w:t>
      </w:r>
      <w:r w:rsidR="00906C2C">
        <w:rPr>
          <w:lang w:val="en-GB"/>
        </w:rPr>
        <w:t>5</w:t>
      </w:r>
      <w:r w:rsidR="00906C2C">
        <w:rPr>
          <w:rFonts w:hint="cs"/>
          <w:rtl/>
          <w:lang w:val="en-GB"/>
        </w:rPr>
        <w:t xml:space="preserve"> و</w:t>
      </w:r>
      <w:r w:rsidR="00906C2C">
        <w:rPr>
          <w:lang w:val="en-GB"/>
        </w:rPr>
        <w:t>6</w:t>
      </w:r>
    </w:p>
    <w:p w14:paraId="7316F2C4" w14:textId="19C54415" w:rsidR="00906C2C" w:rsidRPr="00C91D42" w:rsidRDefault="00906C2C" w:rsidP="00564F49">
      <w:pPr>
        <w:rPr>
          <w:lang w:bidi="ar-EG"/>
        </w:rPr>
      </w:pPr>
      <w:r w:rsidRPr="00C91D42">
        <w:rPr>
          <w:lang w:bidi="ar-EG"/>
        </w:rPr>
        <w:t>1</w:t>
      </w:r>
      <w:r>
        <w:rPr>
          <w:lang w:bidi="ar-EG"/>
        </w:rPr>
        <w:t>.</w:t>
      </w:r>
      <w:r w:rsidRPr="00C91D42">
        <w:rPr>
          <w:lang w:bidi="ar-EG"/>
        </w:rPr>
        <w:t>3</w:t>
      </w:r>
      <w:r>
        <w:rPr>
          <w:rtl/>
          <w:lang w:bidi="ar-EG"/>
        </w:rPr>
        <w:tab/>
      </w:r>
      <w:r w:rsidRPr="00C91D42">
        <w:rPr>
          <w:rtl/>
          <w:lang w:bidi="ar-EG"/>
        </w:rPr>
        <w:t>أفاد</w:t>
      </w:r>
      <w:r>
        <w:rPr>
          <w:rtl/>
          <w:lang w:bidi="ar-EG"/>
        </w:rPr>
        <w:t xml:space="preserve"> </w:t>
      </w:r>
      <w:r w:rsidRPr="003619A6">
        <w:rPr>
          <w:b/>
          <w:bCs/>
          <w:rtl/>
          <w:lang w:bidi="ar-EG"/>
        </w:rPr>
        <w:t xml:space="preserve">رئيس اللجنة </w:t>
      </w:r>
      <w:r w:rsidRPr="003619A6">
        <w:rPr>
          <w:b/>
          <w:bCs/>
          <w:lang w:bidi="ar-EG"/>
        </w:rPr>
        <w:t>4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</w:t>
      </w:r>
      <w:r w:rsidRPr="00C91D42">
        <w:rPr>
          <w:rtl/>
          <w:lang w:bidi="ar-EG"/>
        </w:rPr>
        <w:t>أن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اللجنة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عقدت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اجتماعها الأول</w:t>
      </w:r>
      <w:r w:rsidRPr="00C91D42">
        <w:rPr>
          <w:rtl/>
          <w:lang w:bidi="ar-EG"/>
        </w:rPr>
        <w:t>،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وأنشأت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ثلاثة</w:t>
      </w:r>
      <w:r>
        <w:rPr>
          <w:rtl/>
          <w:lang w:bidi="ar-EG"/>
        </w:rPr>
        <w:t xml:space="preserve"> أفرقة عمل </w:t>
      </w:r>
      <w:r w:rsidRPr="00C91D42">
        <w:rPr>
          <w:rtl/>
          <w:lang w:bidi="ar-EG"/>
        </w:rPr>
        <w:t>وعينت</w:t>
      </w:r>
      <w:r>
        <w:rPr>
          <w:rtl/>
          <w:lang w:bidi="ar-EG"/>
        </w:rPr>
        <w:t xml:space="preserve"> </w:t>
      </w:r>
      <w:r w:rsidR="009912B6">
        <w:rPr>
          <w:rFonts w:hint="cs"/>
          <w:rtl/>
          <w:lang w:bidi="ar-EG"/>
        </w:rPr>
        <w:t>رئيس كل منها</w:t>
      </w:r>
      <w:r>
        <w:rPr>
          <w:rtl/>
          <w:lang w:bidi="ar-EG"/>
        </w:rPr>
        <w:t xml:space="preserve">. </w:t>
      </w:r>
      <w:r w:rsidRPr="00C91D42">
        <w:rPr>
          <w:rtl/>
          <w:lang w:bidi="ar-EG"/>
        </w:rPr>
        <w:t>وعقدت</w:t>
      </w:r>
      <w:r>
        <w:rPr>
          <w:rtl/>
          <w:lang w:bidi="ar-EG"/>
        </w:rPr>
        <w:t xml:space="preserve"> أفرقة </w:t>
      </w:r>
      <w:r w:rsidRPr="00C91D42">
        <w:rPr>
          <w:rtl/>
          <w:lang w:bidi="ar-EG"/>
        </w:rPr>
        <w:t>العمل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اجتماعها الأول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وأنشأت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أفرقة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عمل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فرعية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لتناول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البنود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المختلفة</w:t>
      </w:r>
      <w:r>
        <w:rPr>
          <w:rtl/>
          <w:lang w:bidi="ar-EG"/>
        </w:rPr>
        <w:t xml:space="preserve">. </w:t>
      </w:r>
      <w:r w:rsidRPr="00C91D42">
        <w:rPr>
          <w:rtl/>
          <w:lang w:bidi="ar-EG"/>
        </w:rPr>
        <w:t>وكانت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جميع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الأفرقة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لا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تزال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في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المرحلة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الأولية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من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عملها</w:t>
      </w:r>
      <w:r>
        <w:rPr>
          <w:rtl/>
          <w:lang w:bidi="ar-EG"/>
        </w:rPr>
        <w:t xml:space="preserve">. </w:t>
      </w:r>
      <w:r w:rsidRPr="00C91D42">
        <w:rPr>
          <w:rtl/>
          <w:lang w:bidi="ar-EG"/>
        </w:rPr>
        <w:t>وفيما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يتعلق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بالبند</w:t>
      </w:r>
      <w:r>
        <w:rPr>
          <w:rtl/>
          <w:lang w:bidi="ar-EG"/>
        </w:rPr>
        <w:t xml:space="preserve"> </w:t>
      </w:r>
      <w:r>
        <w:rPr>
          <w:lang w:bidi="ar-EG"/>
        </w:rPr>
        <w:t>1.9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من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جدول</w:t>
      </w:r>
      <w:r>
        <w:rPr>
          <w:rtl/>
          <w:lang w:bidi="ar-EG"/>
        </w:rPr>
        <w:t xml:space="preserve"> </w:t>
      </w:r>
      <w:r w:rsidRPr="002C187F">
        <w:rPr>
          <w:rtl/>
          <w:lang w:bidi="ar-EG"/>
        </w:rPr>
        <w:t xml:space="preserve">الأعمال </w:t>
      </w:r>
      <w:r w:rsidRPr="002C187F">
        <w:rPr>
          <w:rFonts w:hint="cs"/>
          <w:rtl/>
          <w:lang w:bidi="ar-EG"/>
        </w:rPr>
        <w:t>(</w:t>
      </w:r>
      <w:r w:rsidRPr="002C187F">
        <w:rPr>
          <w:rtl/>
          <w:lang w:bidi="ar-EG"/>
        </w:rPr>
        <w:t xml:space="preserve">الموضوع </w:t>
      </w:r>
      <w:r w:rsidR="002C187F" w:rsidRPr="002C187F">
        <w:rPr>
          <w:rFonts w:hint="cs"/>
          <w:rtl/>
          <w:lang w:bidi="ar-EG"/>
        </w:rPr>
        <w:t>ج</w:t>
      </w:r>
      <w:r w:rsidRPr="002C187F">
        <w:rPr>
          <w:rFonts w:hint="cs"/>
          <w:rtl/>
          <w:lang w:bidi="ar-EG"/>
        </w:rPr>
        <w:t>)</w:t>
      </w:r>
      <w:r w:rsidRPr="002C187F">
        <w:rPr>
          <w:rtl/>
          <w:lang w:bidi="ar-EG"/>
        </w:rPr>
        <w:t>، وافقت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اللجنة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على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عدم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إدخال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أي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تغييرات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على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لوائح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الراديو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وإلغاء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القر</w:t>
      </w:r>
      <w:r w:rsidRPr="001A274B">
        <w:rPr>
          <w:rtl/>
          <w:lang w:bidi="ar-EG"/>
        </w:rPr>
        <w:t xml:space="preserve">ار </w:t>
      </w:r>
      <w:r w:rsidRPr="001A274B">
        <w:rPr>
          <w:bCs/>
          <w:lang w:bidi="ar-EG"/>
        </w:rPr>
        <w:t>175 (WRC-19)</w:t>
      </w:r>
      <w:r w:rsidRPr="001A274B">
        <w:rPr>
          <w:rtl/>
          <w:lang w:bidi="ar-EG"/>
        </w:rPr>
        <w:t xml:space="preserve"> وسيتم </w:t>
      </w:r>
      <w:r w:rsidRPr="00C91D42">
        <w:rPr>
          <w:rtl/>
          <w:lang w:bidi="ar-EG"/>
        </w:rPr>
        <w:t>تقديم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وثيقة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إلى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الجلسة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العامة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في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هذا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الصدد</w:t>
      </w:r>
      <w:r>
        <w:rPr>
          <w:rtl/>
          <w:lang w:bidi="ar-EG"/>
        </w:rPr>
        <w:t xml:space="preserve"> </w:t>
      </w:r>
      <w:r w:rsidR="00A43D90">
        <w:rPr>
          <w:rFonts w:hint="cs"/>
          <w:rtl/>
          <w:lang w:bidi="ar-EG"/>
        </w:rPr>
        <w:t>عن طريق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اللجنة</w:t>
      </w:r>
      <w:r>
        <w:rPr>
          <w:rtl/>
          <w:lang w:bidi="ar-EG"/>
        </w:rPr>
        <w:t xml:space="preserve"> </w:t>
      </w:r>
      <w:r>
        <w:rPr>
          <w:lang w:bidi="ar-EG"/>
        </w:rPr>
        <w:t>7</w:t>
      </w:r>
      <w:r>
        <w:rPr>
          <w:rtl/>
          <w:lang w:bidi="ar-EG"/>
        </w:rPr>
        <w:t>.</w:t>
      </w:r>
    </w:p>
    <w:p w14:paraId="526C4EE0" w14:textId="3CCE5417" w:rsidR="00906C2C" w:rsidRPr="00C91D42" w:rsidRDefault="00906C2C" w:rsidP="00906C2C">
      <w:pPr>
        <w:rPr>
          <w:lang w:bidi="ar-EG"/>
        </w:rPr>
      </w:pPr>
      <w:r>
        <w:rPr>
          <w:lang w:bidi="ar-EG"/>
        </w:rPr>
        <w:t>2.3</w:t>
      </w:r>
      <w:r>
        <w:rPr>
          <w:rtl/>
          <w:lang w:bidi="ar-EG"/>
        </w:rPr>
        <w:tab/>
      </w:r>
      <w:r w:rsidRPr="00564F49">
        <w:rPr>
          <w:rFonts w:hint="cs"/>
          <w:b/>
          <w:bCs/>
          <w:rtl/>
          <w:lang w:bidi="ar-EG"/>
        </w:rPr>
        <w:t>وأُحيط</w:t>
      </w:r>
      <w:r w:rsidRPr="006A47E3">
        <w:rPr>
          <w:rFonts w:hint="cs"/>
          <w:b/>
          <w:bCs/>
          <w:rtl/>
          <w:lang w:bidi="ar-EG"/>
        </w:rPr>
        <w:t xml:space="preserve"> علماً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</w:t>
      </w:r>
      <w:r w:rsidRPr="00C91D42">
        <w:rPr>
          <w:rtl/>
          <w:lang w:bidi="ar-EG"/>
        </w:rPr>
        <w:t>التقرير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الشفهي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الذي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قدمه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رئيس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اللجنة</w:t>
      </w:r>
      <w:r>
        <w:rPr>
          <w:rtl/>
          <w:lang w:bidi="ar-EG"/>
        </w:rPr>
        <w:t xml:space="preserve"> </w:t>
      </w:r>
      <w:r>
        <w:rPr>
          <w:lang w:bidi="ar-EG"/>
        </w:rPr>
        <w:t>4</w:t>
      </w:r>
      <w:r>
        <w:rPr>
          <w:rtl/>
          <w:lang w:bidi="ar-EG"/>
        </w:rPr>
        <w:t>.</w:t>
      </w:r>
    </w:p>
    <w:p w14:paraId="201AC304" w14:textId="54EEFDC6" w:rsidR="00906C2C" w:rsidRPr="00C91D42" w:rsidRDefault="00906C2C" w:rsidP="00906C2C">
      <w:pPr>
        <w:rPr>
          <w:lang w:bidi="ar-EG"/>
        </w:rPr>
      </w:pPr>
      <w:r w:rsidRPr="00C91D42">
        <w:rPr>
          <w:lang w:bidi="ar-EG"/>
        </w:rPr>
        <w:t>3</w:t>
      </w:r>
      <w:r>
        <w:rPr>
          <w:lang w:bidi="ar-EG"/>
        </w:rPr>
        <w:t>.</w:t>
      </w:r>
      <w:r w:rsidRPr="00C91D42">
        <w:rPr>
          <w:lang w:bidi="ar-EG"/>
        </w:rPr>
        <w:t>3</w:t>
      </w:r>
      <w:r>
        <w:rPr>
          <w:rtl/>
          <w:lang w:bidi="ar-EG"/>
        </w:rPr>
        <w:tab/>
      </w:r>
      <w:r w:rsidRPr="00C91D42">
        <w:rPr>
          <w:rtl/>
          <w:lang w:bidi="ar-EG"/>
        </w:rPr>
        <w:t>وقالت</w:t>
      </w:r>
      <w:r>
        <w:rPr>
          <w:rtl/>
          <w:lang w:bidi="ar-EG"/>
        </w:rPr>
        <w:t xml:space="preserve"> </w:t>
      </w:r>
      <w:r w:rsidRPr="003619A6">
        <w:rPr>
          <w:b/>
          <w:bCs/>
          <w:rtl/>
          <w:lang w:bidi="ar-EG"/>
        </w:rPr>
        <w:t xml:space="preserve">رئيسة اللجنة </w:t>
      </w:r>
      <w:r w:rsidRPr="003619A6">
        <w:rPr>
          <w:b/>
          <w:bCs/>
          <w:lang w:bidi="ar-EG"/>
        </w:rPr>
        <w:t>5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إن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لجنتها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عقدت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اجتماعها الأول</w:t>
      </w:r>
      <w:r w:rsidRPr="00C91D42">
        <w:rPr>
          <w:rtl/>
          <w:lang w:bidi="ar-EG"/>
        </w:rPr>
        <w:t>،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وأنشأت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ثلاثة</w:t>
      </w:r>
      <w:r>
        <w:rPr>
          <w:rtl/>
          <w:lang w:bidi="ar-EG"/>
        </w:rPr>
        <w:t xml:space="preserve"> أفرقة عمل </w:t>
      </w:r>
      <w:r>
        <w:rPr>
          <w:rFonts w:hint="cs"/>
          <w:rtl/>
          <w:lang w:bidi="ar-EG"/>
        </w:rPr>
        <w:t>(</w:t>
      </w:r>
      <w:r>
        <w:rPr>
          <w:rtl/>
          <w:lang w:bidi="ar-EG"/>
        </w:rPr>
        <w:t xml:space="preserve">فريق العمل </w:t>
      </w:r>
      <w:r>
        <w:rPr>
          <w:lang w:bidi="ar-EG"/>
        </w:rPr>
        <w:t>5A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المعني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بالعلوم،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و</w:t>
      </w:r>
      <w:r>
        <w:rPr>
          <w:rtl/>
          <w:lang w:bidi="ar-EG"/>
        </w:rPr>
        <w:t xml:space="preserve">فريق العمل </w:t>
      </w:r>
      <w:r>
        <w:rPr>
          <w:lang w:bidi="ar-EG"/>
        </w:rPr>
        <w:t>5B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المعني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بتوزيع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السواتل،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و</w:t>
      </w:r>
      <w:r>
        <w:rPr>
          <w:rtl/>
          <w:lang w:bidi="ar-EG"/>
        </w:rPr>
        <w:t xml:space="preserve">فريق العمل </w:t>
      </w:r>
      <w:r>
        <w:rPr>
          <w:lang w:bidi="ar-EG"/>
        </w:rPr>
        <w:t>5C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المعني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بالمسائل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التنظيمية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للسواتل</w:t>
      </w:r>
      <w:r>
        <w:rPr>
          <w:rFonts w:hint="cs"/>
          <w:rtl/>
          <w:lang w:bidi="ar-EG"/>
        </w:rPr>
        <w:t>)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وعينت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رئيس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كل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منها</w:t>
      </w:r>
      <w:r>
        <w:rPr>
          <w:rtl/>
          <w:lang w:bidi="ar-EG"/>
        </w:rPr>
        <w:t xml:space="preserve">. </w:t>
      </w:r>
      <w:r w:rsidRPr="00C91D42">
        <w:rPr>
          <w:rtl/>
          <w:lang w:bidi="ar-EG"/>
        </w:rPr>
        <w:t>واجتمعت</w:t>
      </w:r>
      <w:r>
        <w:rPr>
          <w:rtl/>
          <w:lang w:bidi="ar-EG"/>
        </w:rPr>
        <w:t xml:space="preserve"> أفرقة </w:t>
      </w:r>
      <w:r w:rsidRPr="00C91D42">
        <w:rPr>
          <w:rtl/>
          <w:lang w:bidi="ar-EG"/>
        </w:rPr>
        <w:t>العمل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بالفعل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وأنشأت</w:t>
      </w:r>
      <w:r>
        <w:rPr>
          <w:rtl/>
          <w:lang w:bidi="ar-EG"/>
        </w:rPr>
        <w:t xml:space="preserve"> أفرقة </w:t>
      </w:r>
      <w:r w:rsidRPr="00C91D42">
        <w:rPr>
          <w:rtl/>
          <w:lang w:bidi="ar-EG"/>
        </w:rPr>
        <w:t>عمل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فرعية</w:t>
      </w:r>
      <w:r>
        <w:rPr>
          <w:rFonts w:hint="cs"/>
          <w:rtl/>
          <w:lang w:bidi="ar-EG"/>
        </w:rPr>
        <w:t xml:space="preserve"> </w:t>
      </w:r>
      <w:r w:rsidRPr="00C91D42">
        <w:rPr>
          <w:rtl/>
          <w:lang w:bidi="ar-EG"/>
        </w:rPr>
        <w:t>عقدت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أيض</w:t>
      </w:r>
      <w:r>
        <w:rPr>
          <w:rtl/>
          <w:lang w:bidi="ar-EG"/>
        </w:rPr>
        <w:t xml:space="preserve">اً </w:t>
      </w:r>
      <w:r>
        <w:rPr>
          <w:rFonts w:hint="cs"/>
          <w:rtl/>
          <w:lang w:bidi="ar-EG"/>
        </w:rPr>
        <w:t>اجتماعاتها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الأول</w:t>
      </w:r>
      <w:r>
        <w:rPr>
          <w:rFonts w:hint="cs"/>
          <w:rtl/>
          <w:lang w:bidi="ar-EG"/>
        </w:rPr>
        <w:t>ى</w:t>
      </w:r>
      <w:r>
        <w:rPr>
          <w:rtl/>
          <w:lang w:bidi="ar-EG"/>
        </w:rPr>
        <w:t xml:space="preserve">. </w:t>
      </w:r>
      <w:r w:rsidRPr="00C91D42">
        <w:rPr>
          <w:rtl/>
          <w:lang w:bidi="ar-EG"/>
        </w:rPr>
        <w:t>وبعد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الموافقة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على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تناول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العديد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من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المواضيع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في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إطار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البند</w:t>
      </w:r>
      <w:r>
        <w:rPr>
          <w:rtl/>
          <w:lang w:bidi="ar-EG"/>
        </w:rPr>
        <w:t xml:space="preserve"> </w:t>
      </w:r>
      <w:r>
        <w:rPr>
          <w:lang w:bidi="ar-EG"/>
        </w:rPr>
        <w:t>7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من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جدول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الأعمال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مباشرة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على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مستوى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اللجنة،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ستقوم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اللجنة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بمراجعة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النصوص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المتعلقة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بالمواضيع</w:t>
      </w:r>
      <w:r>
        <w:rPr>
          <w:rtl/>
          <w:lang w:bidi="ar-EG"/>
        </w:rPr>
        <w:t xml:space="preserve"> </w:t>
      </w:r>
      <w:r>
        <w:rPr>
          <w:lang w:bidi="ar-EG"/>
        </w:rPr>
        <w:t>D1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و</w:t>
      </w:r>
      <w:r>
        <w:rPr>
          <w:lang w:bidi="ar-EG"/>
        </w:rPr>
        <w:t>D3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و</w:t>
      </w:r>
      <w:r>
        <w:rPr>
          <w:lang w:bidi="ar-EG"/>
        </w:rPr>
        <w:t>K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لتقديم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وثيقة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إلى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الجلسة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العامة</w:t>
      </w:r>
      <w:r>
        <w:rPr>
          <w:rtl/>
          <w:lang w:bidi="ar-EG"/>
        </w:rPr>
        <w:t xml:space="preserve"> </w:t>
      </w:r>
      <w:r w:rsidR="00A43D90">
        <w:rPr>
          <w:rFonts w:hint="cs"/>
          <w:rtl/>
          <w:lang w:bidi="ar-EG"/>
        </w:rPr>
        <w:t>عن طريق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اللجنة</w:t>
      </w:r>
      <w:r>
        <w:rPr>
          <w:rtl/>
          <w:lang w:bidi="ar-EG"/>
        </w:rPr>
        <w:t xml:space="preserve"> </w:t>
      </w:r>
      <w:r>
        <w:rPr>
          <w:lang w:bidi="ar-EG"/>
        </w:rPr>
        <w:t>7</w:t>
      </w:r>
      <w:r>
        <w:rPr>
          <w:rtl/>
          <w:lang w:bidi="ar-EG"/>
        </w:rPr>
        <w:t xml:space="preserve">. </w:t>
      </w:r>
      <w:r w:rsidRPr="00C91D42">
        <w:rPr>
          <w:rtl/>
          <w:lang w:bidi="ar-EG"/>
        </w:rPr>
        <w:t>وأشارت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أيض</w:t>
      </w:r>
      <w:r>
        <w:rPr>
          <w:rtl/>
          <w:lang w:bidi="ar-EG"/>
        </w:rPr>
        <w:t xml:space="preserve">اً </w:t>
      </w:r>
      <w:r w:rsidRPr="00C91D42">
        <w:rPr>
          <w:rtl/>
          <w:lang w:bidi="ar-EG"/>
        </w:rPr>
        <w:t>إلى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أنه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تم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إحراز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تقدم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جيد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بشأن</w:t>
      </w:r>
      <w:r>
        <w:rPr>
          <w:rtl/>
          <w:lang w:bidi="ar-EG"/>
        </w:rPr>
        <w:t xml:space="preserve"> </w:t>
      </w:r>
      <w:r>
        <w:rPr>
          <w:lang w:bidi="ar-EG"/>
        </w:rPr>
        <w:t>41</w:t>
      </w:r>
      <w:r w:rsidR="00D81675">
        <w:rPr>
          <w:rFonts w:hint="cs"/>
          <w:rtl/>
          <w:lang w:bidi="ar-EG"/>
        </w:rPr>
        <w:t> </w:t>
      </w:r>
      <w:r w:rsidRPr="00C91D42">
        <w:rPr>
          <w:rtl/>
          <w:lang w:bidi="ar-EG"/>
        </w:rPr>
        <w:t>إدارة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قدمت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طلبات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بموجب</w:t>
      </w:r>
      <w:r>
        <w:rPr>
          <w:rtl/>
          <w:lang w:bidi="ar-EG"/>
        </w:rPr>
        <w:t xml:space="preserve"> </w:t>
      </w:r>
      <w:r w:rsidRPr="001A274B">
        <w:rPr>
          <w:rtl/>
          <w:lang w:bidi="ar-EG"/>
        </w:rPr>
        <w:t xml:space="preserve">القرار </w:t>
      </w:r>
      <w:r w:rsidRPr="001A274B">
        <w:rPr>
          <w:bCs/>
          <w:lang w:bidi="ar-EG"/>
        </w:rPr>
        <w:t>559 (WRC-19)</w:t>
      </w:r>
      <w:r w:rsidRPr="001A274B">
        <w:rPr>
          <w:rtl/>
          <w:lang w:bidi="ar-EG"/>
        </w:rPr>
        <w:t>، ووافق فريق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العمل</w:t>
      </w:r>
      <w:r>
        <w:rPr>
          <w:rtl/>
          <w:lang w:bidi="ar-EG"/>
        </w:rPr>
        <w:t xml:space="preserve"> </w:t>
      </w:r>
      <w:r>
        <w:rPr>
          <w:lang w:bidi="ar-EG"/>
        </w:rPr>
        <w:t>5C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على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إدراج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تخصيصاتها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في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الخطة</w:t>
      </w:r>
      <w:r>
        <w:rPr>
          <w:rtl/>
          <w:lang w:bidi="ar-EG"/>
        </w:rPr>
        <w:t>.</w:t>
      </w:r>
    </w:p>
    <w:p w14:paraId="3DB8298D" w14:textId="69D9DDE5" w:rsidR="00906C2C" w:rsidRPr="00C91D42" w:rsidRDefault="00906C2C" w:rsidP="00906C2C">
      <w:pPr>
        <w:rPr>
          <w:lang w:bidi="ar-EG"/>
        </w:rPr>
      </w:pPr>
      <w:r>
        <w:rPr>
          <w:lang w:bidi="ar-EG"/>
        </w:rPr>
        <w:t>4.3</w:t>
      </w:r>
      <w:r>
        <w:rPr>
          <w:rtl/>
          <w:lang w:bidi="ar-EG"/>
        </w:rPr>
        <w:tab/>
      </w:r>
      <w:r w:rsidRPr="00564F49">
        <w:rPr>
          <w:rFonts w:hint="cs"/>
          <w:b/>
          <w:bCs/>
          <w:rtl/>
          <w:lang w:bidi="ar-EG"/>
        </w:rPr>
        <w:t>وأُحيط</w:t>
      </w:r>
      <w:r w:rsidRPr="006A47E3">
        <w:rPr>
          <w:rFonts w:hint="cs"/>
          <w:b/>
          <w:bCs/>
          <w:rtl/>
          <w:lang w:bidi="ar-EG"/>
        </w:rPr>
        <w:t xml:space="preserve"> علماً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</w:t>
      </w:r>
      <w:r w:rsidRPr="00C91D42">
        <w:rPr>
          <w:rtl/>
          <w:lang w:bidi="ar-EG"/>
        </w:rPr>
        <w:t>التقرير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الشفهي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الذي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قدم</w:t>
      </w:r>
      <w:r>
        <w:rPr>
          <w:rFonts w:hint="cs"/>
          <w:rtl/>
          <w:lang w:bidi="ar-EG"/>
        </w:rPr>
        <w:t>ت</w:t>
      </w:r>
      <w:r w:rsidRPr="00C91D42">
        <w:rPr>
          <w:rtl/>
          <w:lang w:bidi="ar-EG"/>
        </w:rPr>
        <w:t>ه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رئيس</w:t>
      </w:r>
      <w:r>
        <w:rPr>
          <w:rFonts w:hint="cs"/>
          <w:rtl/>
          <w:lang w:bidi="ar-EG"/>
        </w:rPr>
        <w:t>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اللجنة</w:t>
      </w:r>
      <w:r>
        <w:rPr>
          <w:rtl/>
          <w:lang w:bidi="ar-EG"/>
        </w:rPr>
        <w:t xml:space="preserve"> </w:t>
      </w:r>
      <w:r>
        <w:rPr>
          <w:lang w:bidi="ar-EG"/>
        </w:rPr>
        <w:t>5</w:t>
      </w:r>
      <w:r>
        <w:rPr>
          <w:rtl/>
          <w:lang w:bidi="ar-EG"/>
        </w:rPr>
        <w:t>.</w:t>
      </w:r>
    </w:p>
    <w:p w14:paraId="5D1EC96F" w14:textId="2B09D4D3" w:rsidR="00906C2C" w:rsidRPr="00C91D42" w:rsidRDefault="00906C2C" w:rsidP="00906C2C">
      <w:pPr>
        <w:rPr>
          <w:lang w:bidi="ar-EG"/>
        </w:rPr>
      </w:pPr>
      <w:r w:rsidRPr="00C91D42">
        <w:rPr>
          <w:lang w:bidi="ar-EG"/>
        </w:rPr>
        <w:t>5</w:t>
      </w:r>
      <w:r>
        <w:rPr>
          <w:lang w:bidi="ar-EG"/>
        </w:rPr>
        <w:t>.</w:t>
      </w:r>
      <w:r w:rsidRPr="00C91D42">
        <w:rPr>
          <w:lang w:bidi="ar-EG"/>
        </w:rPr>
        <w:t>3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>و</w:t>
      </w:r>
      <w:r w:rsidRPr="00C91D42">
        <w:rPr>
          <w:rtl/>
          <w:lang w:bidi="ar-EG"/>
        </w:rPr>
        <w:t>أفاد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رئيس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اللجنة</w:t>
      </w:r>
      <w:r>
        <w:rPr>
          <w:rtl/>
          <w:lang w:bidi="ar-EG"/>
        </w:rPr>
        <w:t xml:space="preserve"> </w:t>
      </w:r>
      <w:r>
        <w:rPr>
          <w:lang w:bidi="ar-EG"/>
        </w:rPr>
        <w:t>6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</w:t>
      </w:r>
      <w:r w:rsidRPr="00C91D42">
        <w:rPr>
          <w:rtl/>
          <w:lang w:bidi="ar-EG"/>
        </w:rPr>
        <w:t>أن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لجنته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عقدت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اجتماعها الأول</w:t>
      </w:r>
      <w:r w:rsidRPr="00C91D42">
        <w:rPr>
          <w:rtl/>
          <w:lang w:bidi="ar-EG"/>
        </w:rPr>
        <w:t>،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وأنشأت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فريقي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عمل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وعينت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رئيس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كل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منهما</w:t>
      </w:r>
      <w:r>
        <w:rPr>
          <w:rtl/>
          <w:lang w:bidi="ar-EG"/>
        </w:rPr>
        <w:t xml:space="preserve">. </w:t>
      </w:r>
      <w:r w:rsidRPr="00C91D42">
        <w:rPr>
          <w:rtl/>
          <w:lang w:bidi="ar-EG"/>
        </w:rPr>
        <w:t>وكان</w:t>
      </w:r>
      <w:r>
        <w:rPr>
          <w:rtl/>
          <w:lang w:bidi="ar-EG"/>
        </w:rPr>
        <w:t xml:space="preserve"> </w:t>
      </w:r>
      <w:r w:rsidR="00A43D90">
        <w:rPr>
          <w:rFonts w:hint="cs"/>
          <w:rtl/>
          <w:lang w:bidi="ar-EG"/>
        </w:rPr>
        <w:t>فريقا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العمل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قد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بدأ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بالفعل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مداولاته</w:t>
      </w:r>
      <w:r w:rsidR="00A43D90">
        <w:rPr>
          <w:rFonts w:hint="cs"/>
          <w:rtl/>
          <w:lang w:bidi="ar-EG"/>
        </w:rPr>
        <w:t>م</w:t>
      </w:r>
      <w:r w:rsidRPr="00C91D42">
        <w:rPr>
          <w:rtl/>
          <w:lang w:bidi="ar-EG"/>
        </w:rPr>
        <w:t>ا</w:t>
      </w:r>
      <w:r>
        <w:rPr>
          <w:rtl/>
          <w:lang w:bidi="ar-EG"/>
        </w:rPr>
        <w:t xml:space="preserve">. </w:t>
      </w:r>
      <w:r w:rsidRPr="00C91D42">
        <w:rPr>
          <w:rtl/>
          <w:lang w:bidi="ar-EG"/>
        </w:rPr>
        <w:t>وناقشت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اللجنة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خلال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اجتماعها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الأولي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المبادئ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التوجيهية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للنظر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في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بنود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محددة</w:t>
      </w:r>
      <w:r>
        <w:rPr>
          <w:rtl/>
          <w:lang w:bidi="ar-EG"/>
        </w:rPr>
        <w:t xml:space="preserve">. </w:t>
      </w:r>
      <w:r>
        <w:rPr>
          <w:rFonts w:hint="cs"/>
          <w:rtl/>
          <w:lang w:bidi="ar-EG"/>
        </w:rPr>
        <w:t>و</w:t>
      </w:r>
      <w:r w:rsidRPr="00C91D42">
        <w:rPr>
          <w:rtl/>
          <w:lang w:bidi="ar-EG"/>
        </w:rPr>
        <w:t>سيتم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تقديم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مبادئ</w:t>
      </w:r>
      <w:r>
        <w:rPr>
          <w:rtl/>
          <w:lang w:bidi="ar-EG"/>
        </w:rPr>
        <w:t xml:space="preserve"> </w:t>
      </w:r>
      <w:r w:rsidR="00A43D90">
        <w:rPr>
          <w:rFonts w:hint="cs"/>
          <w:rtl/>
          <w:lang w:bidi="ar-EG"/>
        </w:rPr>
        <w:t>ل</w:t>
      </w:r>
      <w:r>
        <w:rPr>
          <w:rFonts w:hint="cs"/>
          <w:rtl/>
          <w:lang w:bidi="ar-EG"/>
        </w:rPr>
        <w:t>لنظر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في </w:t>
      </w:r>
      <w:r w:rsidRPr="00C91D42">
        <w:rPr>
          <w:rtl/>
          <w:lang w:bidi="ar-EG"/>
        </w:rPr>
        <w:t>المقترحات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المقدمة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بشأن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إزالة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(البند</w:t>
      </w:r>
      <w:r>
        <w:rPr>
          <w:rtl/>
          <w:lang w:bidi="ar-EG"/>
        </w:rPr>
        <w:t xml:space="preserve"> </w:t>
      </w:r>
      <w:r>
        <w:rPr>
          <w:lang w:bidi="ar-EG"/>
        </w:rPr>
        <w:t>8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من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جدول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الأعمال)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أو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إضافة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أسماء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البلدان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من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أو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إلى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الحواشي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الحالية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لموافقة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الجلسة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العامة</w:t>
      </w:r>
      <w:r>
        <w:rPr>
          <w:rFonts w:hint="cs"/>
          <w:rtl/>
          <w:lang w:bidi="ar-EG"/>
        </w:rPr>
        <w:t xml:space="preserve"> </w:t>
      </w:r>
      <w:r w:rsidRPr="00C91D42">
        <w:rPr>
          <w:rtl/>
          <w:lang w:bidi="ar-EG"/>
        </w:rPr>
        <w:t>عليها</w:t>
      </w:r>
      <w:r>
        <w:rPr>
          <w:rtl/>
          <w:lang w:bidi="ar-EG"/>
        </w:rPr>
        <w:t xml:space="preserve">. </w:t>
      </w:r>
      <w:r w:rsidRPr="00C91D42">
        <w:rPr>
          <w:rtl/>
          <w:lang w:bidi="ar-EG"/>
        </w:rPr>
        <w:t>وفيما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يتعلق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بجدول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أعمال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المؤتمر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العالمي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المقبل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للاتصالات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الراديوية،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ستبدأ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اللجنة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بمراجعة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القرار</w:t>
      </w:r>
      <w:r>
        <w:rPr>
          <w:rtl/>
          <w:lang w:bidi="ar-EG"/>
        </w:rPr>
        <w:t xml:space="preserve"> </w:t>
      </w:r>
      <w:r w:rsidRPr="00D34B36">
        <w:rPr>
          <w:b/>
          <w:bCs/>
          <w:lang w:bidi="ar-EG"/>
        </w:rPr>
        <w:t>804 (Rev.WRC-19)</w:t>
      </w:r>
      <w:r w:rsidRPr="00C91D42">
        <w:rPr>
          <w:rtl/>
          <w:lang w:bidi="ar-EG"/>
        </w:rPr>
        <w:t>،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وتحدد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مبادئ</w:t>
      </w:r>
      <w:r>
        <w:rPr>
          <w:rtl/>
          <w:lang w:bidi="ar-EG"/>
        </w:rPr>
        <w:t xml:space="preserve"> </w:t>
      </w:r>
      <w:r w:rsidR="00A43D90">
        <w:rPr>
          <w:rFonts w:hint="cs"/>
          <w:rtl/>
          <w:lang w:bidi="ar-EG"/>
        </w:rPr>
        <w:t>ل</w:t>
      </w:r>
      <w:r w:rsidRPr="00C91D42">
        <w:rPr>
          <w:rtl/>
          <w:lang w:bidi="ar-EG"/>
        </w:rPr>
        <w:t>معالجة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محتوى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البند</w:t>
      </w:r>
      <w:r>
        <w:rPr>
          <w:rtl/>
          <w:lang w:bidi="ar-EG"/>
        </w:rPr>
        <w:t xml:space="preserve"> </w:t>
      </w:r>
      <w:r>
        <w:rPr>
          <w:lang w:bidi="ar-EG"/>
        </w:rPr>
        <w:t>10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من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جدول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الأعمال</w:t>
      </w:r>
      <w:r>
        <w:rPr>
          <w:rtl/>
          <w:lang w:bidi="ar-EG"/>
        </w:rPr>
        <w:t xml:space="preserve">. </w:t>
      </w:r>
      <w:r w:rsidRPr="00C91D42">
        <w:rPr>
          <w:rtl/>
          <w:lang w:bidi="ar-EG"/>
        </w:rPr>
        <w:t>وأخيراً،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تم إعداد </w:t>
      </w:r>
      <w:r w:rsidRPr="00C91D42">
        <w:rPr>
          <w:rtl/>
          <w:lang w:bidi="ar-EG"/>
        </w:rPr>
        <w:t>وثيقت</w:t>
      </w:r>
      <w:r>
        <w:rPr>
          <w:rFonts w:hint="cs"/>
          <w:rtl/>
          <w:lang w:bidi="ar-EG"/>
        </w:rPr>
        <w:t>ي</w:t>
      </w:r>
      <w:r w:rsidRPr="00C91D42">
        <w:rPr>
          <w:rtl/>
          <w:lang w:bidi="ar-EG"/>
        </w:rPr>
        <w:t>ن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(الوثيقتان</w:t>
      </w:r>
      <w:r w:rsidR="00D81675">
        <w:rPr>
          <w:rFonts w:hint="cs"/>
          <w:rtl/>
          <w:lang w:bidi="ar-EG"/>
        </w:rPr>
        <w:t> </w:t>
      </w:r>
      <w:r>
        <w:rPr>
          <w:lang w:bidi="ar-EG"/>
        </w:rPr>
        <w:t>218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و</w:t>
      </w:r>
      <w:r>
        <w:rPr>
          <w:lang w:bidi="ar-EG"/>
        </w:rPr>
        <w:t>224</w:t>
      </w:r>
      <w:r w:rsidRPr="00C91D42">
        <w:rPr>
          <w:rtl/>
          <w:lang w:bidi="ar-EG"/>
        </w:rPr>
        <w:t>)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لكي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ت</w:t>
      </w:r>
      <w:r w:rsidRPr="00C91D42">
        <w:rPr>
          <w:rtl/>
          <w:lang w:bidi="ar-EG"/>
        </w:rPr>
        <w:t>نظر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فيه</w:t>
      </w:r>
      <w:r w:rsidR="00A43D90">
        <w:rPr>
          <w:rFonts w:hint="cs"/>
          <w:rtl/>
          <w:lang w:bidi="ar-EG"/>
        </w:rPr>
        <w:t>م</w:t>
      </w:r>
      <w:r w:rsidRPr="00C91D42">
        <w:rPr>
          <w:rtl/>
          <w:lang w:bidi="ar-EG"/>
        </w:rPr>
        <w:t>ا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الجلسة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العام</w:t>
      </w:r>
      <w:r>
        <w:rPr>
          <w:rFonts w:hint="cs"/>
          <w:rtl/>
          <w:lang w:bidi="ar-EG"/>
        </w:rPr>
        <w:t>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في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هذا الاجتماع</w:t>
      </w:r>
      <w:r>
        <w:rPr>
          <w:rtl/>
          <w:lang w:bidi="ar-EG"/>
        </w:rPr>
        <w:t>.</w:t>
      </w:r>
    </w:p>
    <w:p w14:paraId="2104D304" w14:textId="0A5EF43F" w:rsidR="007422E7" w:rsidRDefault="00D81675" w:rsidP="00906C2C">
      <w:pPr>
        <w:rPr>
          <w:rtl/>
          <w:lang w:val="en-GB" w:bidi="ar-SY"/>
        </w:rPr>
      </w:pPr>
      <w:r>
        <w:rPr>
          <w:lang w:bidi="ar-EG"/>
        </w:rPr>
        <w:t>6.3</w:t>
      </w:r>
      <w:r w:rsidR="00906C2C">
        <w:rPr>
          <w:rtl/>
          <w:lang w:bidi="ar-EG"/>
        </w:rPr>
        <w:tab/>
      </w:r>
      <w:r w:rsidR="00906C2C" w:rsidRPr="00564F49">
        <w:rPr>
          <w:rFonts w:hint="cs"/>
          <w:b/>
          <w:bCs/>
          <w:rtl/>
          <w:lang w:bidi="ar-EG"/>
        </w:rPr>
        <w:t>وأُحيط</w:t>
      </w:r>
      <w:r w:rsidR="00906C2C" w:rsidRPr="006A47E3">
        <w:rPr>
          <w:rFonts w:hint="cs"/>
          <w:b/>
          <w:bCs/>
          <w:rtl/>
          <w:lang w:bidi="ar-EG"/>
        </w:rPr>
        <w:t xml:space="preserve"> علماً</w:t>
      </w:r>
      <w:r w:rsidR="00906C2C">
        <w:rPr>
          <w:rtl/>
          <w:lang w:bidi="ar-EG"/>
        </w:rPr>
        <w:t xml:space="preserve"> </w:t>
      </w:r>
      <w:r w:rsidR="00906C2C">
        <w:rPr>
          <w:rFonts w:hint="cs"/>
          <w:rtl/>
          <w:lang w:bidi="ar-EG"/>
        </w:rPr>
        <w:t>ب</w:t>
      </w:r>
      <w:r w:rsidR="00906C2C" w:rsidRPr="00C91D42">
        <w:rPr>
          <w:rtl/>
          <w:lang w:bidi="ar-EG"/>
        </w:rPr>
        <w:t>التقرير</w:t>
      </w:r>
      <w:r w:rsidR="00906C2C">
        <w:rPr>
          <w:rtl/>
          <w:lang w:bidi="ar-EG"/>
        </w:rPr>
        <w:t xml:space="preserve"> </w:t>
      </w:r>
      <w:r w:rsidR="00906C2C" w:rsidRPr="00C91D42">
        <w:rPr>
          <w:rtl/>
          <w:lang w:bidi="ar-EG"/>
        </w:rPr>
        <w:t>الشفهي</w:t>
      </w:r>
      <w:r w:rsidR="00906C2C">
        <w:rPr>
          <w:rtl/>
          <w:lang w:bidi="ar-EG"/>
        </w:rPr>
        <w:t xml:space="preserve"> </w:t>
      </w:r>
      <w:r w:rsidR="00906C2C" w:rsidRPr="00C91D42">
        <w:rPr>
          <w:rtl/>
          <w:lang w:bidi="ar-EG"/>
        </w:rPr>
        <w:t>الذي</w:t>
      </w:r>
      <w:r w:rsidR="00906C2C">
        <w:rPr>
          <w:rtl/>
          <w:lang w:bidi="ar-EG"/>
        </w:rPr>
        <w:t xml:space="preserve"> </w:t>
      </w:r>
      <w:r w:rsidR="00906C2C" w:rsidRPr="00C91D42">
        <w:rPr>
          <w:rtl/>
          <w:lang w:bidi="ar-EG"/>
        </w:rPr>
        <w:t>قدمه</w:t>
      </w:r>
      <w:r w:rsidR="00906C2C">
        <w:rPr>
          <w:rtl/>
          <w:lang w:bidi="ar-EG"/>
        </w:rPr>
        <w:t xml:space="preserve"> </w:t>
      </w:r>
      <w:r w:rsidR="00906C2C" w:rsidRPr="00C91D42">
        <w:rPr>
          <w:rtl/>
          <w:lang w:bidi="ar-EG"/>
        </w:rPr>
        <w:t>رئيس</w:t>
      </w:r>
      <w:r w:rsidR="00906C2C">
        <w:rPr>
          <w:rtl/>
          <w:lang w:bidi="ar-EG"/>
        </w:rPr>
        <w:t xml:space="preserve"> </w:t>
      </w:r>
      <w:r w:rsidR="00906C2C" w:rsidRPr="00C91D42">
        <w:rPr>
          <w:rtl/>
          <w:lang w:bidi="ar-EG"/>
        </w:rPr>
        <w:t>اللجنة</w:t>
      </w:r>
      <w:r w:rsidR="00906C2C">
        <w:rPr>
          <w:rtl/>
          <w:lang w:bidi="ar-EG"/>
        </w:rPr>
        <w:t xml:space="preserve"> </w:t>
      </w:r>
      <w:r w:rsidR="00906C2C">
        <w:rPr>
          <w:lang w:bidi="ar-EG"/>
        </w:rPr>
        <w:t>6</w:t>
      </w:r>
      <w:r w:rsidR="00906C2C">
        <w:rPr>
          <w:rtl/>
          <w:lang w:bidi="ar-EG"/>
        </w:rPr>
        <w:t>.</w:t>
      </w:r>
    </w:p>
    <w:p w14:paraId="20E29A12" w14:textId="3F10E2FE" w:rsidR="007422E7" w:rsidRPr="00A43D90" w:rsidRDefault="007422E7" w:rsidP="00906C67">
      <w:pPr>
        <w:pStyle w:val="Heading1"/>
        <w:rPr>
          <w:rtl/>
          <w:lang w:val="en-CA"/>
        </w:rPr>
      </w:pPr>
      <w:r>
        <w:rPr>
          <w:rFonts w:hint="cs"/>
          <w:rtl/>
          <w:lang w:val="en-GB"/>
        </w:rPr>
        <w:t>4</w:t>
      </w:r>
      <w:r>
        <w:rPr>
          <w:rtl/>
          <w:lang w:val="en-GB"/>
        </w:rPr>
        <w:tab/>
      </w:r>
      <w:r w:rsidR="00AC4416" w:rsidRPr="00E74337">
        <w:rPr>
          <w:rFonts w:hint="cs"/>
          <w:rtl/>
          <w:lang w:val="en-GB"/>
        </w:rPr>
        <w:t>وثائق مقدمة للموافقة عليها</w:t>
      </w:r>
      <w:r w:rsidR="00A43D90">
        <w:rPr>
          <w:rFonts w:hint="cs"/>
          <w:rtl/>
          <w:lang w:val="en-GB"/>
        </w:rPr>
        <w:t xml:space="preserve"> (الوثيقتان </w:t>
      </w:r>
      <w:r w:rsidR="00A43D90">
        <w:rPr>
          <w:lang w:val="en-CA"/>
        </w:rPr>
        <w:t>218</w:t>
      </w:r>
      <w:r w:rsidR="00A43D90">
        <w:rPr>
          <w:rFonts w:hint="cs"/>
          <w:rtl/>
          <w:lang w:val="en-CA"/>
        </w:rPr>
        <w:t xml:space="preserve"> و</w:t>
      </w:r>
      <w:r w:rsidR="00472258">
        <w:rPr>
          <w:rFonts w:hint="cs"/>
          <w:rtl/>
          <w:lang w:val="en-CA"/>
        </w:rPr>
        <w:t>224</w:t>
      </w:r>
      <w:r w:rsidR="00A43D90">
        <w:rPr>
          <w:rFonts w:hint="cs"/>
          <w:rtl/>
          <w:lang w:val="en-CA"/>
        </w:rPr>
        <w:t>)</w:t>
      </w:r>
    </w:p>
    <w:p w14:paraId="22035771" w14:textId="0FB7FDD8" w:rsidR="00906C2C" w:rsidRPr="00C91D42" w:rsidRDefault="00906C2C" w:rsidP="00906C2C">
      <w:pPr>
        <w:rPr>
          <w:lang w:bidi="ar-EG"/>
        </w:rPr>
      </w:pPr>
      <w:r w:rsidRPr="00C91D42">
        <w:rPr>
          <w:lang w:bidi="ar-EG"/>
        </w:rPr>
        <w:t>1</w:t>
      </w:r>
      <w:r>
        <w:rPr>
          <w:lang w:bidi="ar-EG"/>
        </w:rPr>
        <w:t>.</w:t>
      </w:r>
      <w:r w:rsidRPr="00C91D42">
        <w:rPr>
          <w:lang w:bidi="ar-EG"/>
        </w:rPr>
        <w:t>4</w:t>
      </w:r>
      <w:r>
        <w:rPr>
          <w:rtl/>
          <w:lang w:bidi="ar-EG"/>
        </w:rPr>
        <w:tab/>
      </w:r>
      <w:r w:rsidRPr="00C91D42">
        <w:rPr>
          <w:rtl/>
          <w:lang w:bidi="ar-EG"/>
        </w:rPr>
        <w:t>قدم</w:t>
      </w:r>
      <w:r>
        <w:rPr>
          <w:rtl/>
          <w:lang w:bidi="ar-EG"/>
        </w:rPr>
        <w:t xml:space="preserve"> </w:t>
      </w:r>
      <w:r w:rsidRPr="00A43D90">
        <w:rPr>
          <w:b/>
          <w:bCs/>
          <w:rtl/>
          <w:lang w:bidi="ar-EG"/>
        </w:rPr>
        <w:t xml:space="preserve">رئيس اللجنة </w:t>
      </w:r>
      <w:r w:rsidRPr="00A43D90">
        <w:rPr>
          <w:b/>
          <w:bCs/>
          <w:lang w:bidi="ar-EG"/>
        </w:rPr>
        <w:t>6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الوثيقة</w:t>
      </w:r>
      <w:r>
        <w:rPr>
          <w:rtl/>
          <w:lang w:bidi="ar-EG"/>
        </w:rPr>
        <w:t xml:space="preserve"> </w:t>
      </w:r>
      <w:r>
        <w:rPr>
          <w:lang w:bidi="ar-EG"/>
        </w:rPr>
        <w:t>218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التي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تتضمن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مذكرة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مشتركة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لرؤساء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اللجان</w:t>
      </w:r>
      <w:r>
        <w:rPr>
          <w:rtl/>
          <w:lang w:bidi="ar-EG"/>
        </w:rPr>
        <w:t xml:space="preserve"> </w:t>
      </w:r>
      <w:r>
        <w:rPr>
          <w:lang w:bidi="ar-EG"/>
        </w:rPr>
        <w:t>4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و</w:t>
      </w:r>
      <w:r>
        <w:rPr>
          <w:lang w:bidi="ar-EG"/>
        </w:rPr>
        <w:t>5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و</w:t>
      </w:r>
      <w:r>
        <w:rPr>
          <w:lang w:bidi="ar-EG"/>
        </w:rPr>
        <w:t>6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بشأن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النظر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في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الأجزاء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ذات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الصلة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من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تقرير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المدير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عن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أنشطة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قطاع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الاتصالات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الراديوية</w:t>
      </w:r>
      <w:r>
        <w:rPr>
          <w:rtl/>
          <w:lang w:bidi="ar-EG"/>
        </w:rPr>
        <w:t xml:space="preserve">. </w:t>
      </w:r>
      <w:r w:rsidRPr="00C91D42">
        <w:rPr>
          <w:rtl/>
          <w:lang w:bidi="ar-EG"/>
        </w:rPr>
        <w:t>ولتجنب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الازدواجية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وتمكين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اللجان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من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بدء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النظر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في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التقرير،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اتفق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الرؤساء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على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تخصيص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الأجزاء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ذات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الصلة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من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الوثيقة</w:t>
      </w:r>
      <w:r>
        <w:rPr>
          <w:rtl/>
          <w:lang w:bidi="ar-EG"/>
        </w:rPr>
        <w:t xml:space="preserve"> </w:t>
      </w:r>
      <w:r>
        <w:rPr>
          <w:lang w:bidi="ar-EG"/>
        </w:rPr>
        <w:t>4</w:t>
      </w:r>
      <w:r w:rsidRPr="00C91D42">
        <w:rPr>
          <w:rtl/>
          <w:lang w:bidi="ar-EG"/>
        </w:rPr>
        <w:t>،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على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النحو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المبين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في</w:t>
      </w:r>
      <w:r>
        <w:rPr>
          <w:rtl/>
          <w:lang w:bidi="ar-EG"/>
        </w:rPr>
        <w:t xml:space="preserve"> </w:t>
      </w:r>
      <w:r w:rsidR="00097539">
        <w:rPr>
          <w:rFonts w:hint="cs"/>
          <w:rtl/>
          <w:lang w:bidi="ar-EG"/>
        </w:rPr>
        <w:t>ملحقات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الوثيقة</w:t>
      </w:r>
      <w:r>
        <w:rPr>
          <w:rtl/>
          <w:lang w:bidi="ar-EG"/>
        </w:rPr>
        <w:t xml:space="preserve"> </w:t>
      </w:r>
      <w:r>
        <w:rPr>
          <w:lang w:bidi="ar-EG"/>
        </w:rPr>
        <w:t>218</w:t>
      </w:r>
      <w:r>
        <w:rPr>
          <w:rtl/>
          <w:lang w:bidi="ar-EG"/>
        </w:rPr>
        <w:t xml:space="preserve">. </w:t>
      </w:r>
      <w:r>
        <w:rPr>
          <w:rFonts w:hint="cs"/>
          <w:rtl/>
          <w:lang w:bidi="ar-EG"/>
        </w:rPr>
        <w:t xml:space="preserve">وستحال </w:t>
      </w:r>
      <w:r w:rsidRPr="00C91D42">
        <w:rPr>
          <w:rtl/>
          <w:lang w:bidi="ar-EG"/>
        </w:rPr>
        <w:t>القضايا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غير</w:t>
      </w:r>
      <w:r>
        <w:rPr>
          <w:rtl/>
          <w:lang w:bidi="ar-EG"/>
        </w:rPr>
        <w:t xml:space="preserve"> </w:t>
      </w:r>
      <w:r w:rsidR="00A43D90">
        <w:rPr>
          <w:rFonts w:hint="cs"/>
          <w:rtl/>
          <w:lang w:bidi="ar-EG"/>
        </w:rPr>
        <w:t>الصياغية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المتعلقة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بالخدمات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الأرضية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أو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الساتلية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إلى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اللجنتين</w:t>
      </w:r>
      <w:r>
        <w:rPr>
          <w:rtl/>
          <w:lang w:bidi="ar-EG"/>
        </w:rPr>
        <w:t xml:space="preserve"> </w:t>
      </w:r>
      <w:r>
        <w:rPr>
          <w:lang w:bidi="ar-EG"/>
        </w:rPr>
        <w:t>4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و</w:t>
      </w:r>
      <w:r>
        <w:rPr>
          <w:lang w:bidi="ar-EG"/>
        </w:rPr>
        <w:t>5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وجميع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المسائل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الأخرى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إلى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اللجنة</w:t>
      </w:r>
      <w:r>
        <w:rPr>
          <w:rtl/>
          <w:lang w:bidi="ar-EG"/>
        </w:rPr>
        <w:t xml:space="preserve"> </w:t>
      </w:r>
      <w:r>
        <w:rPr>
          <w:lang w:bidi="ar-EG"/>
        </w:rPr>
        <w:t>6</w:t>
      </w:r>
      <w:r>
        <w:rPr>
          <w:rtl/>
          <w:lang w:bidi="ar-EG"/>
        </w:rPr>
        <w:t>.</w:t>
      </w:r>
    </w:p>
    <w:p w14:paraId="1AAB7ECF" w14:textId="4807BA11" w:rsidR="007422E7" w:rsidRDefault="00906C2C" w:rsidP="00906C2C">
      <w:pPr>
        <w:rPr>
          <w:rtl/>
          <w:lang w:val="en-GB" w:bidi="ar-SY"/>
        </w:rPr>
      </w:pPr>
      <w:r>
        <w:rPr>
          <w:lang w:bidi="ar-EG"/>
        </w:rPr>
        <w:t>2.4</w:t>
      </w:r>
      <w:r>
        <w:rPr>
          <w:rtl/>
          <w:lang w:bidi="ar-EG"/>
        </w:rPr>
        <w:tab/>
      </w:r>
      <w:r w:rsidRPr="00564F49">
        <w:rPr>
          <w:rFonts w:hint="cs"/>
          <w:b/>
          <w:bCs/>
          <w:rtl/>
          <w:lang w:bidi="ar-EG"/>
        </w:rPr>
        <w:t>و</w:t>
      </w:r>
      <w:r w:rsidRPr="00564F49">
        <w:rPr>
          <w:b/>
          <w:bCs/>
          <w:rtl/>
          <w:lang w:bidi="ar-EG"/>
        </w:rPr>
        <w:t xml:space="preserve">تمت </w:t>
      </w:r>
      <w:r w:rsidRPr="00A43D90">
        <w:rPr>
          <w:b/>
          <w:bCs/>
          <w:rtl/>
          <w:lang w:bidi="ar-EG"/>
        </w:rPr>
        <w:t>الموافقة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على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الوثيقة</w:t>
      </w:r>
      <w:r>
        <w:rPr>
          <w:rtl/>
          <w:lang w:bidi="ar-EG"/>
        </w:rPr>
        <w:t xml:space="preserve"> </w:t>
      </w:r>
      <w:r>
        <w:rPr>
          <w:lang w:bidi="ar-EG"/>
        </w:rPr>
        <w:t>218</w:t>
      </w:r>
      <w:r>
        <w:rPr>
          <w:rtl/>
          <w:lang w:bidi="ar-EG"/>
        </w:rPr>
        <w:t>.</w:t>
      </w:r>
    </w:p>
    <w:p w14:paraId="0BD9D6FE" w14:textId="379E4730" w:rsidR="009D5160" w:rsidRDefault="009D5160" w:rsidP="00A43D90">
      <w:pPr>
        <w:rPr>
          <w:rtl/>
          <w:lang w:val="en-GB"/>
        </w:rPr>
      </w:pPr>
      <w:r w:rsidRPr="0043327F">
        <w:rPr>
          <w:rFonts w:hint="cs"/>
          <w:rtl/>
          <w:lang w:val="en-GB" w:bidi="ar-SY"/>
        </w:rPr>
        <w:lastRenderedPageBreak/>
        <w:t>3.4</w:t>
      </w:r>
      <w:r w:rsidRPr="0043327F">
        <w:rPr>
          <w:rtl/>
          <w:lang w:val="en-GB" w:bidi="ar-SY"/>
        </w:rPr>
        <w:tab/>
      </w:r>
      <w:r w:rsidR="00A43D90" w:rsidRPr="0043327F">
        <w:rPr>
          <w:rFonts w:hint="cs"/>
          <w:rtl/>
          <w:lang w:val="en-GB" w:bidi="ar-SY"/>
        </w:rPr>
        <w:t>و</w:t>
      </w:r>
      <w:r w:rsidRPr="0043327F">
        <w:rPr>
          <w:rFonts w:hint="cs"/>
          <w:rtl/>
          <w:lang w:val="en-GB"/>
        </w:rPr>
        <w:t xml:space="preserve">قال </w:t>
      </w:r>
      <w:r w:rsidRPr="0043327F">
        <w:rPr>
          <w:rFonts w:hint="cs"/>
          <w:b/>
          <w:bCs/>
          <w:rtl/>
          <w:lang w:val="en-GB"/>
        </w:rPr>
        <w:t xml:space="preserve">رئيس اللجنة </w:t>
      </w:r>
      <w:r w:rsidRPr="0043327F">
        <w:rPr>
          <w:b/>
          <w:bCs/>
          <w:lang w:val="en-GB"/>
        </w:rPr>
        <w:t>6</w:t>
      </w:r>
      <w:r w:rsidRPr="0043327F">
        <w:rPr>
          <w:rFonts w:hint="cs"/>
          <w:b/>
          <w:bCs/>
          <w:rtl/>
          <w:lang w:val="en-GB"/>
        </w:rPr>
        <w:t xml:space="preserve"> </w:t>
      </w:r>
      <w:r w:rsidRPr="0043327F">
        <w:rPr>
          <w:rFonts w:hint="cs"/>
          <w:rtl/>
          <w:lang w:val="en-GB"/>
        </w:rPr>
        <w:t xml:space="preserve">إن الوثيقة </w:t>
      </w:r>
      <w:r w:rsidR="00A43D90" w:rsidRPr="0043327F">
        <w:rPr>
          <w:lang w:val="en-GB"/>
        </w:rPr>
        <w:t>224</w:t>
      </w:r>
      <w:r w:rsidRPr="0043327F">
        <w:rPr>
          <w:rFonts w:hint="cs"/>
          <w:rtl/>
          <w:lang w:val="en-GB"/>
        </w:rPr>
        <w:t xml:space="preserve">، وهي مذكرة من رئيس اللجنة </w:t>
      </w:r>
      <w:r w:rsidRPr="0043327F">
        <w:rPr>
          <w:lang w:val="en-GB"/>
        </w:rPr>
        <w:t>6</w:t>
      </w:r>
      <w:r w:rsidRPr="0043327F">
        <w:rPr>
          <w:rFonts w:hint="cs"/>
          <w:rtl/>
          <w:lang w:val="en-GB"/>
        </w:rPr>
        <w:t xml:space="preserve"> إلى الجلسة العامة، تتعلق </w:t>
      </w:r>
      <w:r w:rsidRPr="0043327F">
        <w:rPr>
          <w:rFonts w:hint="cs"/>
          <w:color w:val="000000"/>
          <w:rtl/>
        </w:rPr>
        <w:t>ب</w:t>
      </w:r>
      <w:r w:rsidRPr="0043327F">
        <w:rPr>
          <w:color w:val="000000"/>
          <w:rtl/>
        </w:rPr>
        <w:t>معالجة التصويبات الصياغية للوائح الراديو</w:t>
      </w:r>
      <w:r w:rsidRPr="0043327F">
        <w:rPr>
          <w:rFonts w:hint="cs"/>
          <w:rtl/>
          <w:lang w:val="en-GB"/>
        </w:rPr>
        <w:t xml:space="preserve"> (البند </w:t>
      </w:r>
      <w:r w:rsidRPr="0043327F">
        <w:rPr>
          <w:lang w:val="en-GB"/>
        </w:rPr>
        <w:t>2.9</w:t>
      </w:r>
      <w:r w:rsidRPr="0043327F">
        <w:rPr>
          <w:rFonts w:hint="cs"/>
          <w:rtl/>
          <w:lang w:val="en-GB"/>
        </w:rPr>
        <w:t xml:space="preserve"> من جدول الأعمال). وتماشياً مع </w:t>
      </w:r>
      <w:r w:rsidR="00A43D90" w:rsidRPr="0043327F">
        <w:rPr>
          <w:rFonts w:hint="cs"/>
          <w:rtl/>
          <w:lang w:val="en-GB"/>
        </w:rPr>
        <w:t>النهج المتبع في المؤتمرات السابقة للاتصالات الراديوية، سي</w:t>
      </w:r>
      <w:r w:rsidRPr="0043327F">
        <w:rPr>
          <w:rFonts w:hint="cs"/>
          <w:rtl/>
          <w:lang w:val="en-GB"/>
        </w:rPr>
        <w:t>تم</w:t>
      </w:r>
      <w:r w:rsidRPr="0043327F">
        <w:rPr>
          <w:rFonts w:hint="eastAsia"/>
          <w:rtl/>
          <w:lang w:val="en-GB"/>
        </w:rPr>
        <w:t> </w:t>
      </w:r>
      <w:r w:rsidRPr="0043327F">
        <w:rPr>
          <w:rFonts w:hint="cs"/>
          <w:rtl/>
          <w:lang w:val="en-GB"/>
        </w:rPr>
        <w:t xml:space="preserve">جمع هذه التصويبات الصياغية وإحالتها في رسالة منفصلة إلى اللجنة </w:t>
      </w:r>
      <w:r w:rsidRPr="0043327F">
        <w:rPr>
          <w:lang w:val="en-GB"/>
        </w:rPr>
        <w:t>7</w:t>
      </w:r>
      <w:r w:rsidRPr="0043327F">
        <w:rPr>
          <w:rFonts w:hint="cs"/>
          <w:rtl/>
          <w:lang w:val="en-GB"/>
        </w:rPr>
        <w:t xml:space="preserve"> لتوحيدها كي تنظر فيها الجلسة العامة. ول</w:t>
      </w:r>
      <w:r w:rsidR="00A43D90" w:rsidRPr="0043327F">
        <w:rPr>
          <w:rFonts w:hint="cs"/>
          <w:rtl/>
          <w:lang w:val="en-GB"/>
        </w:rPr>
        <w:t>ن</w:t>
      </w:r>
      <w:r w:rsidRPr="0043327F">
        <w:rPr>
          <w:rFonts w:hint="cs"/>
          <w:rtl/>
          <w:lang w:val="en-GB"/>
        </w:rPr>
        <w:t xml:space="preserve"> ترد في الوثائق </w:t>
      </w:r>
      <w:proofErr w:type="gramStart"/>
      <w:r w:rsidRPr="0043327F">
        <w:rPr>
          <w:rFonts w:hint="cs"/>
          <w:rtl/>
          <w:lang w:val="en-GB"/>
        </w:rPr>
        <w:t>الختامية</w:t>
      </w:r>
      <w:proofErr w:type="gramEnd"/>
      <w:r w:rsidRPr="0043327F">
        <w:rPr>
          <w:rFonts w:hint="cs"/>
          <w:rtl/>
          <w:lang w:val="en-GB"/>
        </w:rPr>
        <w:t xml:space="preserve"> ولكن</w:t>
      </w:r>
      <w:r w:rsidR="00A43D90" w:rsidRPr="0043327F">
        <w:rPr>
          <w:rFonts w:hint="cs"/>
          <w:rtl/>
          <w:lang w:val="en-GB"/>
        </w:rPr>
        <w:t xml:space="preserve"> سيتم إدماجها</w:t>
      </w:r>
      <w:r w:rsidRPr="0043327F">
        <w:rPr>
          <w:rFonts w:hint="cs"/>
          <w:rtl/>
          <w:lang w:val="en-GB"/>
        </w:rPr>
        <w:t xml:space="preserve"> في نهاية المطاف في النسخة المنقحة من لوائح الراديو.</w:t>
      </w:r>
    </w:p>
    <w:p w14:paraId="253CE710" w14:textId="5427915A" w:rsidR="009D5160" w:rsidRDefault="009D5160" w:rsidP="00FD7BB8">
      <w:pPr>
        <w:rPr>
          <w:rtl/>
          <w:lang w:val="en-GB"/>
        </w:rPr>
      </w:pPr>
      <w:r>
        <w:rPr>
          <w:rFonts w:hint="cs"/>
          <w:rtl/>
          <w:lang w:val="en-GB"/>
        </w:rPr>
        <w:t>4.4</w:t>
      </w:r>
      <w:r>
        <w:rPr>
          <w:rtl/>
          <w:lang w:val="en-GB"/>
        </w:rPr>
        <w:tab/>
      </w:r>
      <w:r w:rsidR="00A43D90" w:rsidRPr="00564F49">
        <w:rPr>
          <w:rFonts w:hint="cs"/>
          <w:b/>
          <w:bCs/>
          <w:rtl/>
          <w:lang w:bidi="ar-EG"/>
        </w:rPr>
        <w:t>و</w:t>
      </w:r>
      <w:r w:rsidR="00A43D90" w:rsidRPr="00564F49">
        <w:rPr>
          <w:b/>
          <w:bCs/>
          <w:rtl/>
          <w:lang w:bidi="ar-EG"/>
        </w:rPr>
        <w:t>تمت</w:t>
      </w:r>
      <w:r w:rsidR="00A43D90">
        <w:rPr>
          <w:rtl/>
          <w:lang w:bidi="ar-EG"/>
        </w:rPr>
        <w:t xml:space="preserve"> </w:t>
      </w:r>
      <w:r w:rsidR="00A43D90" w:rsidRPr="00A43D90">
        <w:rPr>
          <w:b/>
          <w:bCs/>
          <w:rtl/>
          <w:lang w:bidi="ar-EG"/>
        </w:rPr>
        <w:t>الموافقة</w:t>
      </w:r>
      <w:r w:rsidR="00A43D90">
        <w:rPr>
          <w:rtl/>
          <w:lang w:bidi="ar-EG"/>
        </w:rPr>
        <w:t xml:space="preserve"> </w:t>
      </w:r>
      <w:r w:rsidR="00A43D90" w:rsidRPr="00C91D42">
        <w:rPr>
          <w:rtl/>
          <w:lang w:bidi="ar-EG"/>
        </w:rPr>
        <w:t>على</w:t>
      </w:r>
      <w:r w:rsidR="00A43D90">
        <w:rPr>
          <w:rtl/>
          <w:lang w:bidi="ar-EG"/>
        </w:rPr>
        <w:t xml:space="preserve"> </w:t>
      </w:r>
      <w:r w:rsidR="00A43D90" w:rsidRPr="00C91D42">
        <w:rPr>
          <w:rtl/>
          <w:lang w:bidi="ar-EG"/>
        </w:rPr>
        <w:t>الوثيقة</w:t>
      </w:r>
      <w:r w:rsidR="00A43D90">
        <w:rPr>
          <w:rtl/>
          <w:lang w:bidi="ar-EG"/>
        </w:rPr>
        <w:t xml:space="preserve"> </w:t>
      </w:r>
      <w:r w:rsidR="00A43D90">
        <w:rPr>
          <w:lang w:bidi="ar-EG"/>
        </w:rPr>
        <w:t>224</w:t>
      </w:r>
      <w:r w:rsidR="00A43D90">
        <w:rPr>
          <w:rtl/>
          <w:lang w:bidi="ar-EG"/>
        </w:rPr>
        <w:t>.</w:t>
      </w:r>
    </w:p>
    <w:p w14:paraId="1D570D47" w14:textId="2861A7F8" w:rsidR="009D5160" w:rsidRDefault="009D5160" w:rsidP="00906C67">
      <w:pPr>
        <w:pStyle w:val="Heading1"/>
        <w:rPr>
          <w:rtl/>
          <w:lang w:val="en-GB"/>
        </w:rPr>
      </w:pPr>
      <w:r>
        <w:rPr>
          <w:rFonts w:hint="cs"/>
          <w:rtl/>
          <w:lang w:val="en-GB"/>
        </w:rPr>
        <w:t>5</w:t>
      </w:r>
      <w:r>
        <w:rPr>
          <w:rtl/>
          <w:lang w:val="en-GB"/>
        </w:rPr>
        <w:tab/>
      </w:r>
      <w:r w:rsidR="00AC4416" w:rsidRPr="00E74337">
        <w:rPr>
          <w:color w:val="000000"/>
          <w:rtl/>
        </w:rPr>
        <w:t>وثائق مقدمة للعلم</w:t>
      </w:r>
      <w:r w:rsidR="00AC4416">
        <w:rPr>
          <w:rFonts w:hint="cs"/>
          <w:color w:val="000000"/>
          <w:rtl/>
        </w:rPr>
        <w:t xml:space="preserve"> </w:t>
      </w:r>
      <w:r w:rsidR="00906C67">
        <w:rPr>
          <w:rFonts w:hint="cs"/>
          <w:rtl/>
          <w:lang w:val="en-GB"/>
        </w:rPr>
        <w:t xml:space="preserve">(الوثائق </w:t>
      </w:r>
      <w:r w:rsidR="00A43D90">
        <w:rPr>
          <w:lang w:val="en-GB"/>
        </w:rPr>
        <w:t>207</w:t>
      </w:r>
      <w:r w:rsidR="00906C67">
        <w:rPr>
          <w:rFonts w:hint="cs"/>
          <w:rtl/>
          <w:lang w:bidi="ar-SA"/>
        </w:rPr>
        <w:t xml:space="preserve"> و</w:t>
      </w:r>
      <w:r w:rsidR="00906C67">
        <w:rPr>
          <w:lang w:bidi="ar-SA"/>
        </w:rPr>
        <w:t>208</w:t>
      </w:r>
      <w:r w:rsidR="00906C67">
        <w:rPr>
          <w:rFonts w:hint="cs"/>
          <w:rtl/>
          <w:lang w:bidi="ar-SA"/>
        </w:rPr>
        <w:t xml:space="preserve"> و</w:t>
      </w:r>
      <w:r w:rsidR="00906C67">
        <w:rPr>
          <w:lang w:bidi="ar-SA"/>
        </w:rPr>
        <w:t>213</w:t>
      </w:r>
      <w:r w:rsidR="00906C67">
        <w:rPr>
          <w:rFonts w:hint="cs"/>
          <w:rtl/>
          <w:lang w:bidi="ar-SA"/>
        </w:rPr>
        <w:t xml:space="preserve"> و</w:t>
      </w:r>
      <w:r w:rsidR="00906C67">
        <w:rPr>
          <w:lang w:bidi="ar-SA"/>
        </w:rPr>
        <w:t>221</w:t>
      </w:r>
      <w:r w:rsidR="00906C67">
        <w:rPr>
          <w:rFonts w:hint="cs"/>
          <w:rtl/>
          <w:lang w:bidi="ar-SA"/>
        </w:rPr>
        <w:t xml:space="preserve"> و</w:t>
      </w:r>
      <w:r w:rsidR="00906C67">
        <w:rPr>
          <w:lang w:bidi="ar-SA"/>
        </w:rPr>
        <w:t>222</w:t>
      </w:r>
      <w:r w:rsidR="00AC4416">
        <w:rPr>
          <w:rFonts w:hint="cs"/>
          <w:rtl/>
          <w:lang w:val="en-GB"/>
        </w:rPr>
        <w:t>)</w:t>
      </w:r>
    </w:p>
    <w:p w14:paraId="2D45E016" w14:textId="1A3B3439" w:rsidR="009D5160" w:rsidRDefault="009D5160" w:rsidP="00564F49">
      <w:pPr>
        <w:rPr>
          <w:rtl/>
          <w:lang w:val="en-GB"/>
        </w:rPr>
      </w:pPr>
      <w:r>
        <w:rPr>
          <w:rFonts w:hint="cs"/>
          <w:rtl/>
          <w:lang w:val="en-GB"/>
        </w:rPr>
        <w:t>1.5</w:t>
      </w:r>
      <w:r>
        <w:rPr>
          <w:rtl/>
          <w:lang w:val="en-GB"/>
        </w:rPr>
        <w:tab/>
      </w:r>
      <w:r>
        <w:rPr>
          <w:rFonts w:hint="cs"/>
          <w:rtl/>
          <w:lang w:val="en-GB"/>
        </w:rPr>
        <w:t>استرع</w:t>
      </w:r>
      <w:r w:rsidR="00A43D90">
        <w:rPr>
          <w:rFonts w:hint="cs"/>
          <w:rtl/>
          <w:lang w:val="en-GB"/>
        </w:rPr>
        <w:t>ت</w:t>
      </w:r>
      <w:r>
        <w:rPr>
          <w:rFonts w:hint="cs"/>
          <w:rtl/>
          <w:lang w:val="en-GB"/>
        </w:rPr>
        <w:t xml:space="preserve"> </w:t>
      </w:r>
      <w:r w:rsidR="00A43D90">
        <w:rPr>
          <w:rFonts w:hint="cs"/>
          <w:b/>
          <w:bCs/>
          <w:rtl/>
          <w:lang w:val="en-GB"/>
        </w:rPr>
        <w:t>أمينة الجلسة</w:t>
      </w:r>
      <w:r w:rsidR="00564F49">
        <w:rPr>
          <w:rFonts w:hint="cs"/>
          <w:b/>
          <w:bCs/>
          <w:rtl/>
          <w:lang w:val="en-GB"/>
        </w:rPr>
        <w:t xml:space="preserve"> العامة</w:t>
      </w:r>
      <w:r>
        <w:rPr>
          <w:rFonts w:hint="cs"/>
          <w:rtl/>
          <w:lang w:val="en-GB"/>
        </w:rPr>
        <w:t xml:space="preserve"> الانتباه إلى الوثائق </w:t>
      </w:r>
      <w:r w:rsidR="00906C67">
        <w:rPr>
          <w:lang w:val="en-GB"/>
        </w:rPr>
        <w:t>207</w:t>
      </w:r>
      <w:r>
        <w:rPr>
          <w:rFonts w:hint="cs"/>
          <w:rtl/>
          <w:lang w:val="en-GB"/>
        </w:rPr>
        <w:t xml:space="preserve"> و</w:t>
      </w:r>
      <w:r w:rsidR="00906C67">
        <w:rPr>
          <w:lang w:val="en-GB"/>
        </w:rPr>
        <w:t>208</w:t>
      </w:r>
      <w:r>
        <w:rPr>
          <w:rFonts w:hint="cs"/>
          <w:rtl/>
          <w:lang w:val="en-GB"/>
        </w:rPr>
        <w:t xml:space="preserve"> و</w:t>
      </w:r>
      <w:r w:rsidR="00906C67">
        <w:rPr>
          <w:lang w:val="en-GB"/>
        </w:rPr>
        <w:t>222</w:t>
      </w:r>
      <w:r>
        <w:rPr>
          <w:rFonts w:hint="cs"/>
          <w:rtl/>
          <w:lang w:val="en-GB"/>
        </w:rPr>
        <w:t xml:space="preserve"> التي تجسد القرارات التي اتخذها المؤتمر في</w:t>
      </w:r>
      <w:r>
        <w:rPr>
          <w:rFonts w:hint="eastAsia"/>
          <w:rtl/>
          <w:lang w:val="en-GB"/>
        </w:rPr>
        <w:t> </w:t>
      </w:r>
      <w:r>
        <w:rPr>
          <w:rFonts w:hint="cs"/>
          <w:rtl/>
          <w:lang w:val="en-GB"/>
        </w:rPr>
        <w:t>الجلسة العامة الأولى، على التوالي، بشأن قائمة رؤساء المؤتمر ونوابهم؛ وأمانة المؤتمر؛ وهيكل المؤتمر</w:t>
      </w:r>
      <w:r w:rsidR="00A43D90">
        <w:rPr>
          <w:rFonts w:hint="cs"/>
          <w:rtl/>
          <w:lang w:val="en-GB"/>
        </w:rPr>
        <w:t>. كما قدمت الوثيقة</w:t>
      </w:r>
      <w:r w:rsidR="00564F49">
        <w:rPr>
          <w:rFonts w:hint="eastAsia"/>
          <w:rtl/>
          <w:lang w:val="en-GB"/>
        </w:rPr>
        <w:t> </w:t>
      </w:r>
      <w:r w:rsidR="00A43D90">
        <w:rPr>
          <w:lang w:val="en-CA"/>
        </w:rPr>
        <w:t>221</w:t>
      </w:r>
      <w:r w:rsidR="00A43D90">
        <w:rPr>
          <w:rFonts w:hint="cs"/>
          <w:rtl/>
          <w:lang w:val="en-CA" w:bidi="ar-EG"/>
        </w:rPr>
        <w:t xml:space="preserve"> التي تحتوي على</w:t>
      </w:r>
      <w:r w:rsidR="0043327F">
        <w:rPr>
          <w:rFonts w:hint="cs"/>
          <w:rtl/>
          <w:lang w:val="en-CA" w:bidi="ar-EG"/>
        </w:rPr>
        <w:t xml:space="preserve"> الجدول الزمني للمؤتمر الذي وافقت عليه اللجنة التوجيهية في اجتماعها الأول، والوثيقة </w:t>
      </w:r>
      <w:r w:rsidR="0043327F">
        <w:rPr>
          <w:lang w:val="en-CA" w:bidi="ar-EG"/>
        </w:rPr>
        <w:t>213</w:t>
      </w:r>
      <w:r w:rsidR="0043327F">
        <w:rPr>
          <w:rFonts w:hint="cs"/>
          <w:rtl/>
          <w:lang w:val="en-CA" w:bidi="ar-EG"/>
        </w:rPr>
        <w:t xml:space="preserve"> التي تحدد اختصاصات وأساليب عمل لجنة الصياغة</w:t>
      </w:r>
      <w:r>
        <w:rPr>
          <w:rFonts w:hint="cs"/>
          <w:rtl/>
          <w:lang w:val="en-GB"/>
        </w:rPr>
        <w:t>.</w:t>
      </w:r>
    </w:p>
    <w:p w14:paraId="309AB930" w14:textId="725344B9" w:rsidR="009D5160" w:rsidRDefault="009D5160" w:rsidP="00FD7BB8">
      <w:pPr>
        <w:rPr>
          <w:rtl/>
          <w:lang w:val="en-GB"/>
        </w:rPr>
      </w:pPr>
      <w:r>
        <w:rPr>
          <w:rFonts w:hint="cs"/>
          <w:rtl/>
          <w:lang w:val="en-GB"/>
        </w:rPr>
        <w:t>2.5</w:t>
      </w:r>
      <w:r>
        <w:rPr>
          <w:rtl/>
          <w:lang w:val="en-GB"/>
        </w:rPr>
        <w:tab/>
      </w:r>
      <w:r w:rsidR="00AC4416" w:rsidRPr="00564F49">
        <w:rPr>
          <w:rFonts w:hint="cs"/>
          <w:b/>
          <w:bCs/>
          <w:rtl/>
          <w:lang w:bidi="ar-EG"/>
        </w:rPr>
        <w:t>وأُحيط</w:t>
      </w:r>
      <w:r w:rsidR="00AC4416" w:rsidRPr="006A47E3">
        <w:rPr>
          <w:rFonts w:hint="cs"/>
          <w:b/>
          <w:bCs/>
          <w:rtl/>
          <w:lang w:bidi="ar-EG"/>
        </w:rPr>
        <w:t xml:space="preserve"> علماً</w:t>
      </w:r>
      <w:r w:rsidR="00AC4416">
        <w:rPr>
          <w:rtl/>
          <w:lang w:bidi="ar-EG"/>
        </w:rPr>
        <w:t xml:space="preserve"> </w:t>
      </w:r>
      <w:r w:rsidR="00AC4416">
        <w:rPr>
          <w:rFonts w:hint="cs"/>
          <w:rtl/>
          <w:lang w:bidi="ar-EG"/>
        </w:rPr>
        <w:t>ب</w:t>
      </w:r>
      <w:r w:rsidR="00AC4416" w:rsidRPr="00C91D42">
        <w:rPr>
          <w:rtl/>
          <w:lang w:bidi="ar-EG"/>
        </w:rPr>
        <w:t>الوثائق</w:t>
      </w:r>
      <w:r w:rsidR="00AC4416">
        <w:rPr>
          <w:rtl/>
          <w:lang w:bidi="ar-EG"/>
        </w:rPr>
        <w:t xml:space="preserve"> </w:t>
      </w:r>
      <w:r w:rsidR="00AC4416">
        <w:rPr>
          <w:lang w:bidi="ar-EG"/>
        </w:rPr>
        <w:t>207</w:t>
      </w:r>
      <w:r w:rsidR="00AC4416">
        <w:rPr>
          <w:rtl/>
          <w:lang w:bidi="ar-EG"/>
        </w:rPr>
        <w:t xml:space="preserve"> </w:t>
      </w:r>
      <w:r w:rsidR="00AC4416" w:rsidRPr="00C91D42">
        <w:rPr>
          <w:rtl/>
          <w:lang w:bidi="ar-EG"/>
        </w:rPr>
        <w:t>و</w:t>
      </w:r>
      <w:r w:rsidR="00AC4416">
        <w:rPr>
          <w:lang w:bidi="ar-EG"/>
        </w:rPr>
        <w:t>208</w:t>
      </w:r>
      <w:r w:rsidR="00AC4416">
        <w:rPr>
          <w:rtl/>
          <w:lang w:bidi="ar-EG"/>
        </w:rPr>
        <w:t xml:space="preserve"> </w:t>
      </w:r>
      <w:r w:rsidR="00AC4416" w:rsidRPr="00C91D42">
        <w:rPr>
          <w:rtl/>
          <w:lang w:bidi="ar-EG"/>
        </w:rPr>
        <w:t>و</w:t>
      </w:r>
      <w:r w:rsidR="00AC4416">
        <w:rPr>
          <w:lang w:bidi="ar-EG"/>
        </w:rPr>
        <w:t>213</w:t>
      </w:r>
      <w:r w:rsidR="00AC4416">
        <w:rPr>
          <w:rtl/>
          <w:lang w:bidi="ar-EG"/>
        </w:rPr>
        <w:t xml:space="preserve"> </w:t>
      </w:r>
      <w:r w:rsidR="00AC4416" w:rsidRPr="00C91D42">
        <w:rPr>
          <w:rtl/>
          <w:lang w:bidi="ar-EG"/>
        </w:rPr>
        <w:t>و</w:t>
      </w:r>
      <w:r w:rsidR="0043327F">
        <w:rPr>
          <w:lang w:bidi="ar-EG"/>
        </w:rPr>
        <w:t>22</w:t>
      </w:r>
      <w:r w:rsidR="00AC4416">
        <w:rPr>
          <w:lang w:bidi="ar-EG"/>
        </w:rPr>
        <w:t>1</w:t>
      </w:r>
      <w:r w:rsidR="00AC4416">
        <w:rPr>
          <w:rtl/>
          <w:lang w:bidi="ar-EG"/>
        </w:rPr>
        <w:t xml:space="preserve"> </w:t>
      </w:r>
      <w:r w:rsidR="00AC4416" w:rsidRPr="00C91D42">
        <w:rPr>
          <w:rtl/>
          <w:lang w:bidi="ar-EG"/>
        </w:rPr>
        <w:t>و</w:t>
      </w:r>
      <w:r w:rsidR="00AC4416">
        <w:rPr>
          <w:lang w:bidi="ar-EG"/>
        </w:rPr>
        <w:t>222</w:t>
      </w:r>
      <w:r w:rsidR="00AC4416">
        <w:rPr>
          <w:rtl/>
          <w:lang w:bidi="ar-EG"/>
        </w:rPr>
        <w:t>.</w:t>
      </w:r>
    </w:p>
    <w:p w14:paraId="0BD8B2B0" w14:textId="77484BC5" w:rsidR="009D5160" w:rsidRDefault="009D5160" w:rsidP="00906C67">
      <w:pPr>
        <w:pStyle w:val="Heading1"/>
        <w:rPr>
          <w:rtl/>
          <w:lang w:val="en-GB"/>
        </w:rPr>
      </w:pPr>
      <w:r>
        <w:rPr>
          <w:rFonts w:hint="cs"/>
          <w:rtl/>
          <w:lang w:val="en-GB"/>
        </w:rPr>
        <w:t>6</w:t>
      </w:r>
      <w:r>
        <w:rPr>
          <w:rtl/>
          <w:lang w:val="en-GB"/>
        </w:rPr>
        <w:tab/>
      </w:r>
      <w:r w:rsidR="00AC4416">
        <w:rPr>
          <w:rFonts w:hint="cs"/>
          <w:rtl/>
        </w:rPr>
        <w:t>بيان رئيس لجنة لوائح الراديو</w:t>
      </w:r>
    </w:p>
    <w:p w14:paraId="0A4E37D9" w14:textId="7402EE54" w:rsidR="009D5160" w:rsidRDefault="009D5160" w:rsidP="00FD7BB8">
      <w:pPr>
        <w:rPr>
          <w:rtl/>
          <w:lang w:val="en-GB"/>
        </w:rPr>
      </w:pPr>
      <w:r>
        <w:rPr>
          <w:rFonts w:hint="cs"/>
          <w:rtl/>
          <w:lang w:val="en-GB"/>
        </w:rPr>
        <w:t>1.6</w:t>
      </w:r>
      <w:r>
        <w:rPr>
          <w:rtl/>
          <w:lang w:val="en-GB"/>
        </w:rPr>
        <w:tab/>
      </w:r>
      <w:r w:rsidR="00AC4416" w:rsidRPr="00C91D42">
        <w:rPr>
          <w:rtl/>
          <w:lang w:bidi="ar-EG"/>
        </w:rPr>
        <w:t>هنأ</w:t>
      </w:r>
      <w:r w:rsidR="00AC4416">
        <w:rPr>
          <w:rtl/>
          <w:lang w:bidi="ar-EG"/>
        </w:rPr>
        <w:t xml:space="preserve"> </w:t>
      </w:r>
      <w:r w:rsidR="00AC4416" w:rsidRPr="00AC4416">
        <w:rPr>
          <w:b/>
          <w:bCs/>
          <w:rtl/>
          <w:lang w:bidi="ar-EG"/>
        </w:rPr>
        <w:t>رئيس لجنة لوائح الراديو</w:t>
      </w:r>
      <w:r w:rsidR="00AC4416">
        <w:rPr>
          <w:rtl/>
          <w:lang w:bidi="ar-EG"/>
        </w:rPr>
        <w:t xml:space="preserve"> </w:t>
      </w:r>
      <w:r w:rsidR="00AC4416" w:rsidRPr="00C91D42">
        <w:rPr>
          <w:rtl/>
          <w:lang w:bidi="ar-EG"/>
        </w:rPr>
        <w:t>الرئيس</w:t>
      </w:r>
      <w:r w:rsidR="00AC4416">
        <w:rPr>
          <w:rtl/>
          <w:lang w:bidi="ar-EG"/>
        </w:rPr>
        <w:t xml:space="preserve"> </w:t>
      </w:r>
      <w:r w:rsidR="00AC4416" w:rsidRPr="00C91D42">
        <w:rPr>
          <w:rtl/>
          <w:lang w:bidi="ar-EG"/>
        </w:rPr>
        <w:t>على</w:t>
      </w:r>
      <w:r w:rsidR="00AC4416">
        <w:rPr>
          <w:rtl/>
          <w:lang w:bidi="ar-EG"/>
        </w:rPr>
        <w:t xml:space="preserve"> </w:t>
      </w:r>
      <w:r w:rsidR="00AC4416" w:rsidRPr="00C91D42">
        <w:rPr>
          <w:rtl/>
          <w:lang w:bidi="ar-EG"/>
        </w:rPr>
        <w:t>تعيينه</w:t>
      </w:r>
      <w:r w:rsidR="00AC4416">
        <w:rPr>
          <w:rtl/>
          <w:lang w:bidi="ar-EG"/>
        </w:rPr>
        <w:t xml:space="preserve"> </w:t>
      </w:r>
      <w:r w:rsidR="00AC4416" w:rsidRPr="00C91D42">
        <w:rPr>
          <w:rtl/>
          <w:lang w:bidi="ar-EG"/>
        </w:rPr>
        <w:t>وتمنى</w:t>
      </w:r>
      <w:r w:rsidR="00AC4416">
        <w:rPr>
          <w:rtl/>
          <w:lang w:bidi="ar-EG"/>
        </w:rPr>
        <w:t xml:space="preserve"> </w:t>
      </w:r>
      <w:r w:rsidR="00AC4416" w:rsidRPr="00C91D42">
        <w:rPr>
          <w:rtl/>
          <w:lang w:bidi="ar-EG"/>
        </w:rPr>
        <w:t>له</w:t>
      </w:r>
      <w:r w:rsidR="00AC4416">
        <w:rPr>
          <w:rtl/>
          <w:lang w:bidi="ar-EG"/>
        </w:rPr>
        <w:t xml:space="preserve"> </w:t>
      </w:r>
      <w:r w:rsidR="00AC4416" w:rsidRPr="00C91D42">
        <w:rPr>
          <w:rtl/>
          <w:lang w:bidi="ar-EG"/>
        </w:rPr>
        <w:t>كل</w:t>
      </w:r>
      <w:r w:rsidR="00AC4416">
        <w:rPr>
          <w:rtl/>
          <w:lang w:bidi="ar-EG"/>
        </w:rPr>
        <w:t xml:space="preserve"> </w:t>
      </w:r>
      <w:r w:rsidR="00AC4416" w:rsidRPr="00C91D42">
        <w:rPr>
          <w:rtl/>
          <w:lang w:bidi="ar-EG"/>
        </w:rPr>
        <w:t>التوفيق</w:t>
      </w:r>
      <w:r w:rsidR="00AC4416">
        <w:rPr>
          <w:rtl/>
          <w:lang w:bidi="ar-EG"/>
        </w:rPr>
        <w:t xml:space="preserve"> </w:t>
      </w:r>
      <w:r w:rsidR="00AC4416" w:rsidRPr="00C91D42">
        <w:rPr>
          <w:rtl/>
          <w:lang w:bidi="ar-EG"/>
        </w:rPr>
        <w:t>في</w:t>
      </w:r>
      <w:r w:rsidR="00AC4416">
        <w:rPr>
          <w:rtl/>
          <w:lang w:bidi="ar-EG"/>
        </w:rPr>
        <w:t xml:space="preserve"> </w:t>
      </w:r>
      <w:r w:rsidR="00AC4416" w:rsidRPr="00C91D42">
        <w:rPr>
          <w:rtl/>
          <w:lang w:bidi="ar-EG"/>
        </w:rPr>
        <w:t>منصبه</w:t>
      </w:r>
      <w:r w:rsidR="00AC4416">
        <w:rPr>
          <w:rtl/>
          <w:lang w:bidi="ar-EG"/>
        </w:rPr>
        <w:t xml:space="preserve">. </w:t>
      </w:r>
      <w:r w:rsidR="00AC4416" w:rsidRPr="00C91D42">
        <w:rPr>
          <w:rtl/>
          <w:lang w:bidi="ar-EG"/>
        </w:rPr>
        <w:t>وشكر</w:t>
      </w:r>
      <w:r w:rsidR="00AC4416">
        <w:rPr>
          <w:rtl/>
          <w:lang w:bidi="ar-EG"/>
        </w:rPr>
        <w:t xml:space="preserve"> </w:t>
      </w:r>
      <w:r w:rsidR="00AC4416">
        <w:rPr>
          <w:rFonts w:hint="cs"/>
          <w:rtl/>
          <w:lang w:bidi="ar-EG"/>
        </w:rPr>
        <w:t xml:space="preserve">دولة </w:t>
      </w:r>
      <w:r w:rsidR="00AC4416" w:rsidRPr="00C91D42">
        <w:rPr>
          <w:rtl/>
          <w:lang w:bidi="ar-EG"/>
        </w:rPr>
        <w:t>الإمارات</w:t>
      </w:r>
      <w:r w:rsidR="00AC4416">
        <w:rPr>
          <w:rtl/>
          <w:lang w:bidi="ar-EG"/>
        </w:rPr>
        <w:t xml:space="preserve"> </w:t>
      </w:r>
      <w:r w:rsidR="00AC4416" w:rsidRPr="00C91D42">
        <w:rPr>
          <w:rtl/>
          <w:lang w:bidi="ar-EG"/>
        </w:rPr>
        <w:t>العربية</w:t>
      </w:r>
      <w:r w:rsidR="00AC4416">
        <w:rPr>
          <w:rtl/>
          <w:lang w:bidi="ar-EG"/>
        </w:rPr>
        <w:t xml:space="preserve"> </w:t>
      </w:r>
      <w:r w:rsidR="00AC4416" w:rsidRPr="00C91D42">
        <w:rPr>
          <w:rtl/>
          <w:lang w:bidi="ar-EG"/>
        </w:rPr>
        <w:t>المتحدة</w:t>
      </w:r>
      <w:r w:rsidR="00AC4416">
        <w:rPr>
          <w:rtl/>
          <w:lang w:bidi="ar-EG"/>
        </w:rPr>
        <w:t xml:space="preserve"> </w:t>
      </w:r>
      <w:r w:rsidR="00AC4416" w:rsidRPr="00C91D42">
        <w:rPr>
          <w:rtl/>
          <w:lang w:bidi="ar-EG"/>
        </w:rPr>
        <w:t>على</w:t>
      </w:r>
      <w:r w:rsidR="00AC4416">
        <w:rPr>
          <w:rtl/>
          <w:lang w:bidi="ar-EG"/>
        </w:rPr>
        <w:t xml:space="preserve"> </w:t>
      </w:r>
      <w:r w:rsidR="00AC4416" w:rsidRPr="00C91D42">
        <w:rPr>
          <w:rtl/>
          <w:lang w:bidi="ar-EG"/>
        </w:rPr>
        <w:t>تنظيمها</w:t>
      </w:r>
      <w:r w:rsidR="00AC4416">
        <w:rPr>
          <w:rtl/>
          <w:lang w:bidi="ar-EG"/>
        </w:rPr>
        <w:t xml:space="preserve"> </w:t>
      </w:r>
      <w:r w:rsidR="00AC4416" w:rsidRPr="00C91D42">
        <w:rPr>
          <w:rtl/>
          <w:lang w:bidi="ar-EG"/>
        </w:rPr>
        <w:t>الممتاز</w:t>
      </w:r>
      <w:r w:rsidR="00AC4416">
        <w:rPr>
          <w:rtl/>
          <w:lang w:bidi="ar-EG"/>
        </w:rPr>
        <w:t xml:space="preserve"> </w:t>
      </w:r>
      <w:r w:rsidR="00AC4416" w:rsidRPr="00C91D42">
        <w:rPr>
          <w:rtl/>
          <w:lang w:bidi="ar-EG"/>
        </w:rPr>
        <w:t>للمؤتمر</w:t>
      </w:r>
      <w:r w:rsidR="00AC4416">
        <w:rPr>
          <w:rtl/>
          <w:lang w:bidi="ar-EG"/>
        </w:rPr>
        <w:t xml:space="preserve"> </w:t>
      </w:r>
      <w:r w:rsidR="00AC4416" w:rsidRPr="00C91D42">
        <w:rPr>
          <w:lang w:bidi="ar-EG"/>
        </w:rPr>
        <w:t>WRC-23</w:t>
      </w:r>
      <w:r w:rsidR="00AC4416">
        <w:rPr>
          <w:rtl/>
          <w:lang w:bidi="ar-EG"/>
        </w:rPr>
        <w:t xml:space="preserve"> </w:t>
      </w:r>
      <w:r w:rsidR="00AC4416" w:rsidRPr="00C91D42">
        <w:rPr>
          <w:rtl/>
          <w:lang w:bidi="ar-EG"/>
        </w:rPr>
        <w:t>وعلى</w:t>
      </w:r>
      <w:r w:rsidR="00AC4416">
        <w:rPr>
          <w:rtl/>
          <w:lang w:bidi="ar-EG"/>
        </w:rPr>
        <w:t xml:space="preserve"> </w:t>
      </w:r>
      <w:r w:rsidR="00AC4416" w:rsidRPr="00C91D42">
        <w:rPr>
          <w:rtl/>
          <w:lang w:bidi="ar-EG"/>
        </w:rPr>
        <w:t>كرم</w:t>
      </w:r>
      <w:r w:rsidR="00AC4416">
        <w:rPr>
          <w:rtl/>
          <w:lang w:bidi="ar-EG"/>
        </w:rPr>
        <w:t xml:space="preserve"> </w:t>
      </w:r>
      <w:r w:rsidR="00AC4416" w:rsidRPr="00C91D42">
        <w:rPr>
          <w:rtl/>
          <w:lang w:bidi="ar-EG"/>
        </w:rPr>
        <w:t>ضيافتها</w:t>
      </w:r>
      <w:r w:rsidR="00AC4416">
        <w:rPr>
          <w:rtl/>
          <w:lang w:bidi="ar-EG"/>
        </w:rPr>
        <w:t xml:space="preserve">. </w:t>
      </w:r>
      <w:r w:rsidR="00AC4416" w:rsidRPr="00C91D42">
        <w:rPr>
          <w:rtl/>
          <w:lang w:bidi="ar-EG"/>
        </w:rPr>
        <w:t>و</w:t>
      </w:r>
      <w:r w:rsidR="0043327F">
        <w:rPr>
          <w:rFonts w:hint="cs"/>
          <w:rtl/>
          <w:lang w:bidi="ar-EG"/>
        </w:rPr>
        <w:t xml:space="preserve">على وجه الخصوص، </w:t>
      </w:r>
      <w:r w:rsidR="00AC4416" w:rsidRPr="00C91D42">
        <w:rPr>
          <w:rtl/>
          <w:lang w:bidi="ar-EG"/>
        </w:rPr>
        <w:t>شكر</w:t>
      </w:r>
      <w:r w:rsidR="00AC4416">
        <w:rPr>
          <w:rtl/>
          <w:lang w:bidi="ar-EG"/>
        </w:rPr>
        <w:t xml:space="preserve"> </w:t>
      </w:r>
      <w:r w:rsidR="00AC4416" w:rsidRPr="00C91D42">
        <w:rPr>
          <w:rtl/>
          <w:lang w:bidi="ar-EG"/>
        </w:rPr>
        <w:t>مدير</w:t>
      </w:r>
      <w:r w:rsidR="00AC4416">
        <w:rPr>
          <w:rtl/>
          <w:lang w:bidi="ar-EG"/>
        </w:rPr>
        <w:t xml:space="preserve"> </w:t>
      </w:r>
      <w:r w:rsidR="00AC4416" w:rsidRPr="00C91D42">
        <w:rPr>
          <w:rtl/>
          <w:lang w:bidi="ar-EG"/>
        </w:rPr>
        <w:t>عام</w:t>
      </w:r>
      <w:r w:rsidR="00AC4416">
        <w:rPr>
          <w:rtl/>
          <w:lang w:bidi="ar-EG"/>
        </w:rPr>
        <w:t xml:space="preserve"> </w:t>
      </w:r>
      <w:r w:rsidR="00AC4416" w:rsidRPr="00C91D42">
        <w:rPr>
          <w:rtl/>
          <w:lang w:bidi="ar-EG"/>
        </w:rPr>
        <w:t>هيئة</w:t>
      </w:r>
      <w:r w:rsidR="00AC4416">
        <w:rPr>
          <w:rtl/>
          <w:lang w:bidi="ar-EG"/>
        </w:rPr>
        <w:t xml:space="preserve"> </w:t>
      </w:r>
      <w:r w:rsidR="00AC4416" w:rsidRPr="00C91D42">
        <w:rPr>
          <w:rtl/>
          <w:lang w:bidi="ar-EG"/>
        </w:rPr>
        <w:t>تنظيم</w:t>
      </w:r>
      <w:r w:rsidR="00AC4416">
        <w:rPr>
          <w:rtl/>
          <w:lang w:bidi="ar-EG"/>
        </w:rPr>
        <w:t xml:space="preserve"> </w:t>
      </w:r>
      <w:r w:rsidR="00AC4416" w:rsidRPr="00C91D42">
        <w:rPr>
          <w:rtl/>
          <w:lang w:bidi="ar-EG"/>
        </w:rPr>
        <w:t>الاتصالات</w:t>
      </w:r>
      <w:r w:rsidR="00AC4416">
        <w:rPr>
          <w:rtl/>
          <w:lang w:bidi="ar-EG"/>
        </w:rPr>
        <w:t xml:space="preserve"> </w:t>
      </w:r>
      <w:r w:rsidR="00AC4416" w:rsidRPr="00C91D42">
        <w:rPr>
          <w:rtl/>
          <w:lang w:bidi="ar-EG"/>
        </w:rPr>
        <w:t>والحكومة</w:t>
      </w:r>
      <w:r w:rsidR="00AC4416">
        <w:rPr>
          <w:rtl/>
          <w:lang w:bidi="ar-EG"/>
        </w:rPr>
        <w:t xml:space="preserve"> </w:t>
      </w:r>
      <w:r w:rsidR="00AC4416" w:rsidRPr="00C91D42">
        <w:rPr>
          <w:rtl/>
          <w:lang w:bidi="ar-EG"/>
        </w:rPr>
        <w:t>الرقمية</w:t>
      </w:r>
      <w:r w:rsidR="00AC4416">
        <w:rPr>
          <w:rtl/>
          <w:lang w:bidi="ar-EG"/>
        </w:rPr>
        <w:t xml:space="preserve"> </w:t>
      </w:r>
      <w:r w:rsidR="00AC4416" w:rsidRPr="00C91D42">
        <w:rPr>
          <w:rtl/>
          <w:lang w:bidi="ar-EG"/>
        </w:rPr>
        <w:t>وموظفيه</w:t>
      </w:r>
      <w:r w:rsidR="00AC4416">
        <w:rPr>
          <w:rtl/>
          <w:lang w:bidi="ar-EG"/>
        </w:rPr>
        <w:t xml:space="preserve"> </w:t>
      </w:r>
      <w:r w:rsidR="00AC4416" w:rsidRPr="00C91D42">
        <w:rPr>
          <w:rtl/>
          <w:lang w:bidi="ar-EG"/>
        </w:rPr>
        <w:t>على</w:t>
      </w:r>
      <w:r w:rsidR="00AC4416">
        <w:rPr>
          <w:rtl/>
          <w:lang w:bidi="ar-EG"/>
        </w:rPr>
        <w:t xml:space="preserve"> </w:t>
      </w:r>
      <w:r w:rsidR="00AC4416" w:rsidRPr="00C91D42">
        <w:rPr>
          <w:rtl/>
          <w:lang w:bidi="ar-EG"/>
        </w:rPr>
        <w:t>جهودهم</w:t>
      </w:r>
      <w:r w:rsidR="00AC4416">
        <w:rPr>
          <w:rtl/>
          <w:lang w:bidi="ar-EG"/>
        </w:rPr>
        <w:t xml:space="preserve"> </w:t>
      </w:r>
      <w:r w:rsidR="00AC4416" w:rsidRPr="00C91D42">
        <w:rPr>
          <w:rtl/>
          <w:lang w:bidi="ar-EG"/>
        </w:rPr>
        <w:t>لإنجاح</w:t>
      </w:r>
      <w:r w:rsidR="00AC4416">
        <w:rPr>
          <w:rtl/>
          <w:lang w:bidi="ar-EG"/>
        </w:rPr>
        <w:t xml:space="preserve"> </w:t>
      </w:r>
      <w:r w:rsidR="00AC4416" w:rsidRPr="00C91D42">
        <w:rPr>
          <w:rtl/>
          <w:lang w:bidi="ar-EG"/>
        </w:rPr>
        <w:t>المؤتمر</w:t>
      </w:r>
      <w:r w:rsidR="00AC4416">
        <w:rPr>
          <w:rtl/>
          <w:lang w:bidi="ar-EG"/>
        </w:rPr>
        <w:t xml:space="preserve">. </w:t>
      </w:r>
      <w:r w:rsidR="00AC4416" w:rsidRPr="00C91D42">
        <w:rPr>
          <w:rtl/>
          <w:lang w:bidi="ar-EG"/>
        </w:rPr>
        <w:t>وتمنى</w:t>
      </w:r>
      <w:r w:rsidR="00AC4416">
        <w:rPr>
          <w:rtl/>
          <w:lang w:bidi="ar-EG"/>
        </w:rPr>
        <w:t xml:space="preserve"> </w:t>
      </w:r>
      <w:r w:rsidR="00AC4416" w:rsidRPr="00C91D42">
        <w:rPr>
          <w:rtl/>
          <w:lang w:bidi="ar-EG"/>
        </w:rPr>
        <w:t>للمؤتمر</w:t>
      </w:r>
      <w:r w:rsidR="00AC4416">
        <w:rPr>
          <w:rtl/>
          <w:lang w:bidi="ar-EG"/>
        </w:rPr>
        <w:t xml:space="preserve"> </w:t>
      </w:r>
      <w:r w:rsidR="00AC4416" w:rsidRPr="00C91D42">
        <w:rPr>
          <w:rtl/>
          <w:lang w:bidi="ar-EG"/>
        </w:rPr>
        <w:t>كل</w:t>
      </w:r>
      <w:r w:rsidR="00AC4416">
        <w:rPr>
          <w:rtl/>
          <w:lang w:bidi="ar-EG"/>
        </w:rPr>
        <w:t xml:space="preserve"> </w:t>
      </w:r>
      <w:r w:rsidR="00AC4416" w:rsidRPr="00C91D42">
        <w:rPr>
          <w:rtl/>
          <w:lang w:bidi="ar-EG"/>
        </w:rPr>
        <w:t>النجاح</w:t>
      </w:r>
      <w:r w:rsidR="00AC4416">
        <w:rPr>
          <w:rtl/>
          <w:lang w:bidi="ar-EG"/>
        </w:rPr>
        <w:t xml:space="preserve"> </w:t>
      </w:r>
      <w:r w:rsidR="00AC4416" w:rsidRPr="00C91D42">
        <w:rPr>
          <w:rtl/>
          <w:lang w:bidi="ar-EG"/>
        </w:rPr>
        <w:t>في</w:t>
      </w:r>
      <w:r w:rsidR="00AC4416">
        <w:rPr>
          <w:rtl/>
          <w:lang w:bidi="ar-EG"/>
        </w:rPr>
        <w:t xml:space="preserve"> </w:t>
      </w:r>
      <w:r w:rsidR="00AC4416" w:rsidRPr="00C91D42">
        <w:rPr>
          <w:rtl/>
          <w:lang w:bidi="ar-EG"/>
        </w:rPr>
        <w:t>تحقيق</w:t>
      </w:r>
      <w:r w:rsidR="00AC4416">
        <w:rPr>
          <w:rtl/>
          <w:lang w:bidi="ar-EG"/>
        </w:rPr>
        <w:t xml:space="preserve"> </w:t>
      </w:r>
      <w:r w:rsidR="00AC4416" w:rsidRPr="00C91D42">
        <w:rPr>
          <w:rtl/>
          <w:lang w:bidi="ar-EG"/>
        </w:rPr>
        <w:t>نتائج</w:t>
      </w:r>
      <w:r w:rsidR="00AC4416">
        <w:rPr>
          <w:rtl/>
          <w:lang w:bidi="ar-EG"/>
        </w:rPr>
        <w:t xml:space="preserve"> </w:t>
      </w:r>
      <w:r w:rsidR="00AC4416" w:rsidRPr="00C91D42">
        <w:rPr>
          <w:rtl/>
          <w:lang w:bidi="ar-EG"/>
        </w:rPr>
        <w:t>مرضية</w:t>
      </w:r>
      <w:r w:rsidR="00AC4416">
        <w:rPr>
          <w:rtl/>
          <w:lang w:bidi="ar-EG"/>
        </w:rPr>
        <w:t xml:space="preserve"> </w:t>
      </w:r>
      <w:r w:rsidR="00AC4416" w:rsidRPr="00C91D42">
        <w:rPr>
          <w:rtl/>
          <w:lang w:bidi="ar-EG"/>
        </w:rPr>
        <w:t>عالمياً،</w:t>
      </w:r>
      <w:r w:rsidR="00AC4416">
        <w:rPr>
          <w:rtl/>
          <w:lang w:bidi="ar-EG"/>
        </w:rPr>
        <w:t xml:space="preserve"> </w:t>
      </w:r>
      <w:r w:rsidR="00AC4416" w:rsidRPr="00C91D42">
        <w:rPr>
          <w:rtl/>
          <w:lang w:bidi="ar-EG"/>
        </w:rPr>
        <w:t>وأكد</w:t>
      </w:r>
      <w:r w:rsidR="00AC4416">
        <w:rPr>
          <w:rtl/>
          <w:lang w:bidi="ar-EG"/>
        </w:rPr>
        <w:t xml:space="preserve"> </w:t>
      </w:r>
      <w:r w:rsidR="00AC4416" w:rsidRPr="00C91D42">
        <w:rPr>
          <w:rtl/>
          <w:lang w:bidi="ar-EG"/>
        </w:rPr>
        <w:t>من</w:t>
      </w:r>
      <w:r w:rsidR="00AC4416">
        <w:rPr>
          <w:rtl/>
          <w:lang w:bidi="ar-EG"/>
        </w:rPr>
        <w:t xml:space="preserve"> </w:t>
      </w:r>
      <w:r w:rsidR="00AC4416" w:rsidRPr="00C91D42">
        <w:rPr>
          <w:rtl/>
          <w:lang w:bidi="ar-EG"/>
        </w:rPr>
        <w:t>جديد</w:t>
      </w:r>
      <w:r w:rsidR="00AC4416">
        <w:rPr>
          <w:rtl/>
          <w:lang w:bidi="ar-EG"/>
        </w:rPr>
        <w:t xml:space="preserve"> </w:t>
      </w:r>
      <w:r w:rsidR="00AC4416" w:rsidRPr="00C91D42">
        <w:rPr>
          <w:rtl/>
          <w:lang w:bidi="ar-EG"/>
        </w:rPr>
        <w:t>أن</w:t>
      </w:r>
      <w:r w:rsidR="00AC4416">
        <w:rPr>
          <w:rtl/>
          <w:lang w:bidi="ar-EG"/>
        </w:rPr>
        <w:t xml:space="preserve"> </w:t>
      </w:r>
      <w:r w:rsidR="00AC4416">
        <w:rPr>
          <w:rFonts w:hint="cs"/>
          <w:rtl/>
          <w:lang w:bidi="ar-EG"/>
        </w:rPr>
        <w:t>لجنة</w:t>
      </w:r>
      <w:r w:rsidR="00AC4416">
        <w:rPr>
          <w:rtl/>
          <w:lang w:bidi="ar-EG"/>
        </w:rPr>
        <w:t xml:space="preserve"> </w:t>
      </w:r>
      <w:r w:rsidR="00AC4416" w:rsidRPr="00C91D42">
        <w:rPr>
          <w:rtl/>
          <w:lang w:bidi="ar-EG"/>
        </w:rPr>
        <w:t>لوائح</w:t>
      </w:r>
      <w:r w:rsidR="00AC4416">
        <w:rPr>
          <w:rtl/>
          <w:lang w:bidi="ar-EG"/>
        </w:rPr>
        <w:t xml:space="preserve"> </w:t>
      </w:r>
      <w:r w:rsidR="00AC4416" w:rsidRPr="00C91D42">
        <w:rPr>
          <w:rtl/>
          <w:lang w:bidi="ar-EG"/>
        </w:rPr>
        <w:t>الراديو</w:t>
      </w:r>
      <w:r w:rsidR="00AC4416">
        <w:rPr>
          <w:rtl/>
          <w:lang w:bidi="ar-EG"/>
        </w:rPr>
        <w:t xml:space="preserve"> </w:t>
      </w:r>
      <w:r w:rsidR="00AC4416" w:rsidRPr="00C91D42">
        <w:rPr>
          <w:rtl/>
          <w:lang w:bidi="ar-EG"/>
        </w:rPr>
        <w:t>على</w:t>
      </w:r>
      <w:r w:rsidR="00AC4416">
        <w:rPr>
          <w:rtl/>
          <w:lang w:bidi="ar-EG"/>
        </w:rPr>
        <w:t xml:space="preserve"> </w:t>
      </w:r>
      <w:r w:rsidR="00AC4416" w:rsidRPr="00C91D42">
        <w:rPr>
          <w:rtl/>
          <w:lang w:bidi="ar-EG"/>
        </w:rPr>
        <w:t>استعداد</w:t>
      </w:r>
      <w:r w:rsidR="00AC4416">
        <w:rPr>
          <w:rtl/>
          <w:lang w:bidi="ar-EG"/>
        </w:rPr>
        <w:t xml:space="preserve"> </w:t>
      </w:r>
      <w:r w:rsidR="00AC4416" w:rsidRPr="00C91D42">
        <w:rPr>
          <w:rtl/>
          <w:lang w:bidi="ar-EG"/>
        </w:rPr>
        <w:t>لدعم</w:t>
      </w:r>
      <w:r w:rsidR="00AC4416">
        <w:rPr>
          <w:rtl/>
          <w:lang w:bidi="ar-EG"/>
        </w:rPr>
        <w:t xml:space="preserve"> </w:t>
      </w:r>
      <w:r w:rsidR="00AC4416" w:rsidRPr="00C91D42">
        <w:rPr>
          <w:rtl/>
          <w:lang w:bidi="ar-EG"/>
        </w:rPr>
        <w:t>الرئيس</w:t>
      </w:r>
      <w:r w:rsidR="00AC4416">
        <w:rPr>
          <w:rtl/>
          <w:lang w:bidi="ar-EG"/>
        </w:rPr>
        <w:t xml:space="preserve"> </w:t>
      </w:r>
      <w:r w:rsidR="00AC4416" w:rsidRPr="00C91D42">
        <w:rPr>
          <w:rtl/>
          <w:lang w:bidi="ar-EG"/>
        </w:rPr>
        <w:t>والدول</w:t>
      </w:r>
      <w:r w:rsidR="00AC4416">
        <w:rPr>
          <w:rtl/>
          <w:lang w:bidi="ar-EG"/>
        </w:rPr>
        <w:t xml:space="preserve"> </w:t>
      </w:r>
      <w:r w:rsidR="00AC4416" w:rsidRPr="00C91D42">
        <w:rPr>
          <w:rtl/>
          <w:lang w:bidi="ar-EG"/>
        </w:rPr>
        <w:t>الأعضاء</w:t>
      </w:r>
      <w:r w:rsidR="00AC4416">
        <w:rPr>
          <w:rtl/>
          <w:lang w:bidi="ar-EG"/>
        </w:rPr>
        <w:t xml:space="preserve"> </w:t>
      </w:r>
      <w:r w:rsidR="00AC4416" w:rsidRPr="00C91D42">
        <w:rPr>
          <w:rtl/>
          <w:lang w:bidi="ar-EG"/>
        </w:rPr>
        <w:t>طوال</w:t>
      </w:r>
      <w:r w:rsidR="00AC4416">
        <w:rPr>
          <w:rtl/>
          <w:lang w:bidi="ar-EG"/>
        </w:rPr>
        <w:t xml:space="preserve"> </w:t>
      </w:r>
      <w:r w:rsidR="00AC4416" w:rsidRPr="00C91D42">
        <w:rPr>
          <w:rtl/>
          <w:lang w:bidi="ar-EG"/>
        </w:rPr>
        <w:t>فترة</w:t>
      </w:r>
      <w:r w:rsidR="00AC4416">
        <w:rPr>
          <w:rtl/>
          <w:lang w:bidi="ar-EG"/>
        </w:rPr>
        <w:t xml:space="preserve"> </w:t>
      </w:r>
      <w:r w:rsidR="00AC4416" w:rsidRPr="00C91D42">
        <w:rPr>
          <w:rtl/>
          <w:lang w:bidi="ar-EG"/>
        </w:rPr>
        <w:t>المؤتمر</w:t>
      </w:r>
      <w:r w:rsidR="00AC4416">
        <w:rPr>
          <w:rtl/>
          <w:lang w:bidi="ar-EG"/>
        </w:rPr>
        <w:t>.</w:t>
      </w:r>
    </w:p>
    <w:p w14:paraId="37EAD1C5" w14:textId="724BD438" w:rsidR="009D5160" w:rsidRDefault="009D5160" w:rsidP="00906C67">
      <w:pPr>
        <w:pStyle w:val="Heading1"/>
        <w:rPr>
          <w:rtl/>
          <w:lang w:val="en-GB"/>
        </w:rPr>
      </w:pPr>
      <w:r>
        <w:rPr>
          <w:rFonts w:hint="cs"/>
          <w:rtl/>
          <w:lang w:val="en-GB"/>
        </w:rPr>
        <w:t>7</w:t>
      </w:r>
      <w:r>
        <w:rPr>
          <w:rtl/>
          <w:lang w:val="en-GB"/>
        </w:rPr>
        <w:tab/>
      </w:r>
      <w:r w:rsidR="00097539">
        <w:rPr>
          <w:rFonts w:hint="cs"/>
          <w:rtl/>
          <w:lang w:val="en-GB"/>
        </w:rPr>
        <w:t>بيان مقدم من أحد الوفود</w:t>
      </w:r>
    </w:p>
    <w:p w14:paraId="6831C4D2" w14:textId="4D494845" w:rsidR="009D5160" w:rsidRDefault="009D5160" w:rsidP="00FD7BB8">
      <w:pPr>
        <w:rPr>
          <w:rtl/>
          <w:lang w:val="en-GB"/>
        </w:rPr>
      </w:pPr>
      <w:r>
        <w:rPr>
          <w:rFonts w:hint="cs"/>
          <w:rtl/>
          <w:lang w:val="en-GB"/>
        </w:rPr>
        <w:t>1.7</w:t>
      </w:r>
      <w:r>
        <w:rPr>
          <w:rtl/>
          <w:lang w:val="en-GB"/>
        </w:rPr>
        <w:tab/>
      </w:r>
      <w:r w:rsidR="00097539" w:rsidRPr="00C91D42">
        <w:rPr>
          <w:rtl/>
          <w:lang w:bidi="ar-EG"/>
        </w:rPr>
        <w:t>ألقى</w:t>
      </w:r>
      <w:r w:rsidR="00097539">
        <w:rPr>
          <w:rtl/>
          <w:lang w:bidi="ar-EG"/>
        </w:rPr>
        <w:t xml:space="preserve"> </w:t>
      </w:r>
      <w:r w:rsidR="00097539" w:rsidRPr="005E20D2">
        <w:rPr>
          <w:b/>
          <w:bCs/>
          <w:rtl/>
          <w:lang w:bidi="ar-EG"/>
        </w:rPr>
        <w:t>مندوب جمهورية إيران الإسلامية</w:t>
      </w:r>
      <w:r w:rsidR="00097539">
        <w:rPr>
          <w:rtl/>
          <w:lang w:bidi="ar-EG"/>
        </w:rPr>
        <w:t xml:space="preserve"> </w:t>
      </w:r>
      <w:r w:rsidR="00097539" w:rsidRPr="00C91D42">
        <w:rPr>
          <w:rtl/>
          <w:lang w:bidi="ar-EG"/>
        </w:rPr>
        <w:t>البيان</w:t>
      </w:r>
      <w:r w:rsidR="00097539">
        <w:rPr>
          <w:rtl/>
          <w:lang w:bidi="ar-EG"/>
        </w:rPr>
        <w:t xml:space="preserve"> </w:t>
      </w:r>
      <w:r w:rsidR="00097539" w:rsidRPr="00C91D42">
        <w:rPr>
          <w:rtl/>
          <w:lang w:bidi="ar-EG"/>
        </w:rPr>
        <w:t>الوارد</w:t>
      </w:r>
      <w:r w:rsidR="00097539">
        <w:rPr>
          <w:rtl/>
          <w:lang w:bidi="ar-EG"/>
        </w:rPr>
        <w:t xml:space="preserve"> </w:t>
      </w:r>
      <w:r w:rsidR="00097539" w:rsidRPr="00C91D42">
        <w:rPr>
          <w:rtl/>
          <w:lang w:bidi="ar-EG"/>
        </w:rPr>
        <w:t>في</w:t>
      </w:r>
      <w:r w:rsidR="00097539">
        <w:rPr>
          <w:rtl/>
          <w:lang w:bidi="ar-EG"/>
        </w:rPr>
        <w:t xml:space="preserve"> </w:t>
      </w:r>
      <w:r w:rsidR="00097539">
        <w:rPr>
          <w:rFonts w:hint="cs"/>
          <w:rtl/>
          <w:lang w:bidi="ar-EG"/>
        </w:rPr>
        <w:t>الملحق</w:t>
      </w:r>
      <w:r w:rsidR="00097539">
        <w:rPr>
          <w:rtl/>
          <w:lang w:bidi="ar-EG"/>
        </w:rPr>
        <w:t xml:space="preserve"> </w:t>
      </w:r>
      <w:r w:rsidR="00097539">
        <w:rPr>
          <w:lang w:bidi="ar-EG"/>
        </w:rPr>
        <w:t>B</w:t>
      </w:r>
      <w:r w:rsidR="00097539">
        <w:rPr>
          <w:rtl/>
          <w:lang w:bidi="ar-EG"/>
        </w:rPr>
        <w:t>.</w:t>
      </w:r>
    </w:p>
    <w:p w14:paraId="4210119D" w14:textId="475170C8" w:rsidR="00097539" w:rsidRDefault="00097539" w:rsidP="00D34B36">
      <w:pPr>
        <w:spacing w:after="360"/>
        <w:rPr>
          <w:b/>
          <w:bCs/>
          <w:lang w:bidi="ar-EG"/>
        </w:rPr>
      </w:pPr>
      <w:r w:rsidRPr="00A200E7">
        <w:rPr>
          <w:b/>
          <w:bCs/>
          <w:rtl/>
          <w:lang w:bidi="ar-EG"/>
        </w:rPr>
        <w:t xml:space="preserve">رفعت الجلسة الساعة </w:t>
      </w:r>
      <w:r w:rsidR="0043327F" w:rsidRPr="00A200E7">
        <w:rPr>
          <w:b/>
          <w:bCs/>
          <w:lang w:bidi="ar-EG"/>
        </w:rPr>
        <w:t>1625</w:t>
      </w:r>
      <w:r w:rsidRPr="00A200E7">
        <w:rPr>
          <w:b/>
          <w:bCs/>
          <w:rtl/>
          <w:lang w:bidi="ar-EG"/>
        </w:rPr>
        <w:t>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2"/>
      </w:tblGrid>
      <w:tr w:rsidR="00D34B36" w14:paraId="7578F7E9" w14:textId="77777777" w:rsidTr="00D34B36">
        <w:tc>
          <w:tcPr>
            <w:tcW w:w="4811" w:type="dxa"/>
          </w:tcPr>
          <w:p w14:paraId="6BCBB4D5" w14:textId="38FD1F21" w:rsidR="00D34B36" w:rsidRDefault="00D34B36" w:rsidP="00D34B36">
            <w:pPr>
              <w:rPr>
                <w:rFonts w:hint="cs"/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الأمينة العامة:</w:t>
            </w:r>
            <w:r>
              <w:rPr>
                <w:rtl/>
                <w:lang w:bidi="ar-SY"/>
              </w:rPr>
              <w:tab/>
            </w:r>
            <w:r>
              <w:rPr>
                <w:rtl/>
                <w:lang w:bidi="ar-SY"/>
              </w:rPr>
              <w:br/>
            </w:r>
            <w:r>
              <w:rPr>
                <w:rFonts w:hint="cs"/>
                <w:rtl/>
                <w:lang w:bidi="ar-SY"/>
              </w:rPr>
              <w:t xml:space="preserve">د. </w:t>
            </w:r>
            <w:proofErr w:type="spellStart"/>
            <w:r>
              <w:rPr>
                <w:rFonts w:hint="cs"/>
                <w:rtl/>
                <w:lang w:bidi="ar-SY"/>
              </w:rPr>
              <w:t>بوغدان</w:t>
            </w:r>
            <w:proofErr w:type="spellEnd"/>
            <w:r>
              <w:rPr>
                <w:rFonts w:hint="cs"/>
                <w:rtl/>
                <w:lang w:bidi="ar-SY"/>
              </w:rPr>
              <w:t>-مارتن</w:t>
            </w:r>
          </w:p>
        </w:tc>
        <w:tc>
          <w:tcPr>
            <w:tcW w:w="4812" w:type="dxa"/>
          </w:tcPr>
          <w:p w14:paraId="00E53D9A" w14:textId="20642B91" w:rsidR="00D34B36" w:rsidRDefault="00D34B36" w:rsidP="00D34B36">
            <w:pPr>
              <w:rPr>
                <w:rFonts w:hint="cs"/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الرئيس:</w:t>
            </w:r>
            <w:r>
              <w:rPr>
                <w:rtl/>
                <w:lang w:bidi="ar-SY"/>
              </w:rPr>
              <w:tab/>
            </w:r>
            <w:r>
              <w:rPr>
                <w:rtl/>
                <w:lang w:bidi="ar-SY"/>
              </w:rPr>
              <w:br/>
            </w:r>
            <w:r>
              <w:rPr>
                <w:rFonts w:hint="cs"/>
                <w:rtl/>
                <w:lang w:bidi="ar-SY"/>
              </w:rPr>
              <w:t>م. الرمسي</w:t>
            </w:r>
          </w:p>
        </w:tc>
      </w:tr>
    </w:tbl>
    <w:p w14:paraId="57A97238" w14:textId="77777777" w:rsidR="00D34B36" w:rsidRDefault="009D5160" w:rsidP="00A200E7">
      <w:pPr>
        <w:spacing w:before="600"/>
        <w:rPr>
          <w:rtl/>
          <w:lang w:val="en-GB"/>
        </w:rPr>
      </w:pPr>
      <w:r w:rsidRPr="009D5160">
        <w:rPr>
          <w:rFonts w:hint="cs"/>
          <w:b/>
          <w:bCs/>
          <w:rtl/>
          <w:lang w:val="en-GB"/>
        </w:rPr>
        <w:t>الملحقات:</w:t>
      </w:r>
      <w:r w:rsidR="00A200E7">
        <w:rPr>
          <w:rFonts w:hint="cs"/>
          <w:rtl/>
          <w:lang w:val="en-GB"/>
        </w:rPr>
        <w:t xml:space="preserve"> </w:t>
      </w:r>
      <w:r>
        <w:rPr>
          <w:rFonts w:hint="cs"/>
          <w:rtl/>
          <w:lang w:val="en-GB"/>
        </w:rPr>
        <w:t>2</w:t>
      </w:r>
    </w:p>
    <w:p w14:paraId="7473CF9E" w14:textId="7F0AAD5B" w:rsidR="009D5160" w:rsidRDefault="009D5160" w:rsidP="00D34B36">
      <w:pPr>
        <w:rPr>
          <w:rtl/>
          <w:lang w:val="en-GB"/>
        </w:rPr>
      </w:pPr>
      <w:r>
        <w:rPr>
          <w:rtl/>
          <w:lang w:val="en-GB"/>
        </w:rPr>
        <w:br w:type="page"/>
      </w:r>
    </w:p>
    <w:p w14:paraId="0DF6D8EE" w14:textId="6994E9C7" w:rsidR="009D5160" w:rsidRDefault="009D5160" w:rsidP="009D5160">
      <w:pPr>
        <w:jc w:val="right"/>
        <w:rPr>
          <w:rtl/>
          <w:lang w:val="en-GB"/>
        </w:rPr>
      </w:pPr>
      <w:r>
        <w:rPr>
          <w:rFonts w:hint="cs"/>
          <w:rtl/>
          <w:lang w:val="en-GB"/>
        </w:rPr>
        <w:lastRenderedPageBreak/>
        <w:t>الأصل: بالإنكليزية</w:t>
      </w:r>
    </w:p>
    <w:p w14:paraId="10D965D1" w14:textId="49491AC1" w:rsidR="009D5160" w:rsidRPr="009D5160" w:rsidRDefault="009D5160" w:rsidP="009D5160">
      <w:pPr>
        <w:pStyle w:val="AnnexNo"/>
        <w:rPr>
          <w:lang w:val="en-US"/>
        </w:rPr>
      </w:pPr>
      <w:r>
        <w:rPr>
          <w:rFonts w:hint="cs"/>
          <w:rtl/>
        </w:rPr>
        <w:t xml:space="preserve">الملحق </w:t>
      </w:r>
      <w:r>
        <w:t>A</w:t>
      </w:r>
    </w:p>
    <w:p w14:paraId="14942B11" w14:textId="07C40902" w:rsidR="009D5160" w:rsidRDefault="009D5160" w:rsidP="009D5160">
      <w:pPr>
        <w:pStyle w:val="Annextitle"/>
      </w:pPr>
      <w:r w:rsidRPr="00F73431">
        <w:rPr>
          <w:rFonts w:hint="cs"/>
          <w:rtl/>
        </w:rPr>
        <w:t>بيان مدير مكتب الاتصالات الراديوية في يوم التلفزيون العالمي</w:t>
      </w:r>
    </w:p>
    <w:p w14:paraId="36C795F1" w14:textId="1826C655" w:rsidR="009D5160" w:rsidRDefault="009D5160" w:rsidP="004070A0">
      <w:pPr>
        <w:pStyle w:val="Normalaftertitle"/>
        <w:rPr>
          <w:rtl/>
          <w:lang w:bidi="ar-EG"/>
        </w:rPr>
      </w:pPr>
      <w:r w:rsidRPr="00F73431">
        <w:rPr>
          <w:rFonts w:hint="cs"/>
          <w:rtl/>
          <w:lang w:bidi="ar-EG"/>
        </w:rPr>
        <w:t>إننا</w:t>
      </w:r>
      <w:r w:rsidRPr="00F73431">
        <w:rPr>
          <w:rtl/>
          <w:lang w:bidi="ar-EG"/>
        </w:rPr>
        <w:t xml:space="preserve"> نحتفل في </w:t>
      </w:r>
      <w:r w:rsidRPr="00F73431">
        <w:rPr>
          <w:lang w:bidi="ar-EG"/>
        </w:rPr>
        <w:t>21</w:t>
      </w:r>
      <w:r w:rsidRPr="00F73431">
        <w:rPr>
          <w:rtl/>
          <w:lang w:bidi="ar-EG"/>
        </w:rPr>
        <w:t xml:space="preserve"> نوفمبر باليوم العالمي للتلفزيون</w:t>
      </w:r>
      <w:r w:rsidR="0043327F">
        <w:rPr>
          <w:rFonts w:hint="cs"/>
          <w:rtl/>
          <w:lang w:bidi="ar-EG"/>
        </w:rPr>
        <w:t>.</w:t>
      </w:r>
    </w:p>
    <w:p w14:paraId="676DFA90" w14:textId="77777777" w:rsidR="00097539" w:rsidRPr="00C91D42" w:rsidRDefault="00097539" w:rsidP="00564F49">
      <w:pPr>
        <w:rPr>
          <w:lang w:bidi="ar-EG"/>
        </w:rPr>
      </w:pPr>
      <w:r w:rsidRPr="00C91D42">
        <w:rPr>
          <w:rtl/>
          <w:lang w:bidi="ar-EG"/>
        </w:rPr>
        <w:t>وفي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هذا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العام،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حصل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قطاع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الاتصالات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الراديوية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بفخر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على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جائزة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إيمي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الثالثة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لتطوير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التلفزيون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ذي </w:t>
      </w:r>
      <w:r w:rsidRPr="00B45ED2">
        <w:rPr>
          <w:rtl/>
          <w:lang w:bidi="ar-EG"/>
        </w:rPr>
        <w:t>المدى الدينامي الواسع</w:t>
      </w:r>
      <w:r w:rsidRPr="00C91D42">
        <w:rPr>
          <w:rtl/>
          <w:lang w:bidi="ar-EG"/>
        </w:rPr>
        <w:t>،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نتيجة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سنوات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عديدة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من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العمل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المكثف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في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لجنة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الدراسات</w:t>
      </w:r>
      <w:r>
        <w:rPr>
          <w:rtl/>
          <w:lang w:bidi="ar-EG"/>
        </w:rPr>
        <w:t xml:space="preserve"> </w:t>
      </w:r>
      <w:r>
        <w:rPr>
          <w:lang w:bidi="ar-EG"/>
        </w:rPr>
        <w:t>6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التابعة </w:t>
      </w:r>
      <w:r w:rsidRPr="00C91D42">
        <w:rPr>
          <w:rtl/>
          <w:lang w:bidi="ar-EG"/>
        </w:rPr>
        <w:t>لقطاع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الاتصالات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الراديوية</w:t>
      </w:r>
      <w:r>
        <w:rPr>
          <w:rtl/>
          <w:lang w:bidi="ar-EG"/>
        </w:rPr>
        <w:t>.</w:t>
      </w:r>
    </w:p>
    <w:p w14:paraId="4B97D745" w14:textId="2567CDB1" w:rsidR="009D5160" w:rsidRPr="00097539" w:rsidRDefault="009D5160" w:rsidP="009D5160">
      <w:pPr>
        <w:rPr>
          <w:highlight w:val="yellow"/>
          <w:rtl/>
          <w:lang w:bidi="ar-SY"/>
        </w:rPr>
      </w:pPr>
      <w:r w:rsidRPr="002C187F">
        <w:rPr>
          <w:rFonts w:hint="cs"/>
          <w:rtl/>
          <w:lang w:bidi="ar-EG"/>
        </w:rPr>
        <w:t>و</w:t>
      </w:r>
      <w:r w:rsidRPr="002C187F">
        <w:rPr>
          <w:rtl/>
          <w:lang w:bidi="ar-EG"/>
        </w:rPr>
        <w:t xml:space="preserve">يمكننا أن نفخر بعمل الاتحاد الدولي للاتصالات على مدى </w:t>
      </w:r>
      <w:r w:rsidR="0043327F" w:rsidRPr="002C187F">
        <w:rPr>
          <w:lang w:bidi="ar-EG"/>
        </w:rPr>
        <w:t>75</w:t>
      </w:r>
      <w:r w:rsidR="0043327F" w:rsidRPr="002C187F">
        <w:rPr>
          <w:rFonts w:hint="cs"/>
          <w:rtl/>
          <w:lang w:bidi="ar-EG"/>
        </w:rPr>
        <w:t xml:space="preserve"> عاماً</w:t>
      </w:r>
      <w:r w:rsidRPr="002C187F">
        <w:rPr>
          <w:rtl/>
          <w:lang w:bidi="ar-EG"/>
        </w:rPr>
        <w:t xml:space="preserve"> </w:t>
      </w:r>
      <w:r w:rsidRPr="002C187F">
        <w:rPr>
          <w:rFonts w:eastAsia="SimSun" w:hint="cs"/>
          <w:rtl/>
          <w:lang w:bidi="ar-SY"/>
        </w:rPr>
        <w:t>في</w:t>
      </w:r>
      <w:r w:rsidRPr="002C187F">
        <w:rPr>
          <w:rFonts w:eastAsia="SimSun" w:hint="eastAsia"/>
          <w:rtl/>
          <w:lang w:bidi="ar-SY"/>
        </w:rPr>
        <w:t> </w:t>
      </w:r>
      <w:r w:rsidRPr="002C187F">
        <w:rPr>
          <w:rFonts w:eastAsia="SimSun" w:hint="cs"/>
          <w:rtl/>
          <w:lang w:bidi="ar-SY"/>
        </w:rPr>
        <w:t>مجال وضع المعايير والأنظمة الجديدة للإذاعة</w:t>
      </w:r>
      <w:r w:rsidR="0043327F" w:rsidRPr="002C187F">
        <w:rPr>
          <w:rFonts w:eastAsia="SimSun" w:hint="cs"/>
          <w:rtl/>
          <w:lang w:bidi="ar-SY"/>
        </w:rPr>
        <w:t xml:space="preserve"> ال</w:t>
      </w:r>
      <w:r w:rsidRPr="002C187F">
        <w:rPr>
          <w:rFonts w:eastAsia="SimSun" w:hint="cs"/>
          <w:rtl/>
          <w:lang w:bidi="ar-SY"/>
        </w:rPr>
        <w:t>م</w:t>
      </w:r>
      <w:r w:rsidR="0043327F" w:rsidRPr="002C187F">
        <w:rPr>
          <w:rFonts w:eastAsia="SimSun" w:hint="cs"/>
          <w:rtl/>
          <w:lang w:bidi="ar-SY"/>
        </w:rPr>
        <w:t>ت</w:t>
      </w:r>
      <w:r w:rsidRPr="002C187F">
        <w:rPr>
          <w:rFonts w:eastAsia="SimSun" w:hint="cs"/>
          <w:rtl/>
          <w:lang w:bidi="ar-SY"/>
        </w:rPr>
        <w:t>واءم</w:t>
      </w:r>
      <w:r w:rsidR="0043327F" w:rsidRPr="002C187F">
        <w:rPr>
          <w:rFonts w:eastAsia="SimSun" w:hint="cs"/>
          <w:rtl/>
          <w:lang w:bidi="ar-SY"/>
        </w:rPr>
        <w:t>ة</w:t>
      </w:r>
      <w:r w:rsidRPr="002C187F">
        <w:rPr>
          <w:rFonts w:eastAsia="SimSun" w:hint="cs"/>
          <w:rtl/>
          <w:lang w:bidi="ar-SY"/>
        </w:rPr>
        <w:t xml:space="preserve"> مع أحدث </w:t>
      </w:r>
      <w:r w:rsidR="0043327F" w:rsidRPr="002C187F">
        <w:rPr>
          <w:rFonts w:eastAsia="SimSun" w:hint="cs"/>
          <w:rtl/>
          <w:lang w:bidi="ar-SY"/>
        </w:rPr>
        <w:t>التكنولوجيات المتطورة. وقد أتاح ذلك التلفزيون عالي الجودة متاحاً وبتكلفة ميسورة في جميع أنحاء العالم، ولا سيما في المناطق النائية.</w:t>
      </w:r>
    </w:p>
    <w:p w14:paraId="50635381" w14:textId="784CFC5E" w:rsidR="003B606F" w:rsidRDefault="0043327F" w:rsidP="003B606F">
      <w:pPr>
        <w:rPr>
          <w:rFonts w:eastAsia="SimSun"/>
          <w:rtl/>
          <w:lang w:bidi="ar-SY"/>
        </w:rPr>
      </w:pPr>
      <w:r>
        <w:rPr>
          <w:rFonts w:eastAsia="SimSun" w:hint="cs"/>
          <w:rtl/>
          <w:lang w:bidi="ar-SY"/>
        </w:rPr>
        <w:t>و</w:t>
      </w:r>
      <w:r w:rsidRPr="0043327F">
        <w:rPr>
          <w:rFonts w:eastAsia="SimSun"/>
          <w:rtl/>
          <w:lang w:bidi="ar-SY"/>
        </w:rPr>
        <w:t xml:space="preserve">منذ أن أصدر الاتحاد معاييره التقنية الأولى للتلفزيون في عام </w:t>
      </w:r>
      <w:r>
        <w:rPr>
          <w:rFonts w:eastAsia="SimSun"/>
          <w:lang w:bidi="ar-SY"/>
        </w:rPr>
        <w:t>1949</w:t>
      </w:r>
      <w:r w:rsidRPr="0043327F">
        <w:rPr>
          <w:rFonts w:eastAsia="SimSun"/>
          <w:rtl/>
          <w:lang w:bidi="ar-SY"/>
        </w:rPr>
        <w:t xml:space="preserve">، قام </w:t>
      </w:r>
      <w:r w:rsidRPr="002C187F">
        <w:rPr>
          <w:rFonts w:eastAsia="SimSun"/>
          <w:rtl/>
          <w:lang w:bidi="ar-SY"/>
        </w:rPr>
        <w:t>باستمرار ب</w:t>
      </w:r>
      <w:r w:rsidRPr="002C187F">
        <w:rPr>
          <w:rFonts w:eastAsia="SimSun" w:hint="cs"/>
          <w:rtl/>
          <w:lang w:bidi="ar-SY"/>
        </w:rPr>
        <w:t>وضع</w:t>
      </w:r>
      <w:r w:rsidRPr="002C187F">
        <w:rPr>
          <w:rFonts w:eastAsia="SimSun"/>
          <w:rtl/>
          <w:lang w:bidi="ar-SY"/>
        </w:rPr>
        <w:t xml:space="preserve"> معايير منسقة عالمياً أدت تدريجياً إلى تعزيز تجربة مشاهدة التلفزيون، وتناولت الجودة البصرية والسمعية على </w:t>
      </w:r>
      <w:r w:rsidRPr="002C187F">
        <w:rPr>
          <w:rFonts w:eastAsia="SimSun" w:hint="cs"/>
          <w:rtl/>
          <w:lang w:bidi="ar-SY"/>
        </w:rPr>
        <w:t xml:space="preserve">حد </w:t>
      </w:r>
      <w:r w:rsidRPr="002C187F">
        <w:rPr>
          <w:rFonts w:eastAsia="SimSun"/>
          <w:rtl/>
          <w:lang w:bidi="ar-SY"/>
        </w:rPr>
        <w:t xml:space="preserve">سواء. </w:t>
      </w:r>
      <w:r w:rsidRPr="002C187F">
        <w:rPr>
          <w:rFonts w:eastAsia="SimSun" w:hint="cs"/>
          <w:rtl/>
          <w:lang w:bidi="ar-EG"/>
        </w:rPr>
        <w:t xml:space="preserve">وبدءاً من المعايير الأولى للتلفزيون بالألوان حتى وضع المعلمات من أجل التلفزيون ذي نسبة الأبعاد </w:t>
      </w:r>
      <w:r w:rsidRPr="002C187F">
        <w:rPr>
          <w:rFonts w:eastAsia="SimSun"/>
          <w:lang w:bidi="ar-EG"/>
        </w:rPr>
        <w:t>4:3</w:t>
      </w:r>
      <w:r w:rsidRPr="002C187F">
        <w:rPr>
          <w:rFonts w:eastAsia="SimSun" w:hint="cs"/>
          <w:rtl/>
          <w:lang w:bidi="ar-EG"/>
        </w:rPr>
        <w:t xml:space="preserve"> و</w:t>
      </w:r>
      <w:r w:rsidRPr="002C187F">
        <w:rPr>
          <w:rFonts w:eastAsia="SimSun"/>
          <w:lang w:bidi="ar-EG"/>
        </w:rPr>
        <w:t>16:9</w:t>
      </w:r>
      <w:r w:rsidRPr="002C187F">
        <w:rPr>
          <w:rFonts w:eastAsia="SimSun" w:hint="cs"/>
          <w:rtl/>
          <w:lang w:bidi="ar-EG"/>
        </w:rPr>
        <w:t xml:space="preserve"> بشاشة عريضة، تزعّم الاتحاد الانتقال إلى الإذاعة التلفزيونية الرقمية والتلفزيون عالي الوضوح </w:t>
      </w:r>
      <w:r w:rsidRPr="002C187F">
        <w:rPr>
          <w:rFonts w:eastAsia="SimSun"/>
          <w:lang w:bidi="ar-EG"/>
        </w:rPr>
        <w:t>(</w:t>
      </w:r>
      <w:r w:rsidRPr="002C187F">
        <w:rPr>
          <w:lang w:eastAsia="en-GB"/>
        </w:rPr>
        <w:t>HDTV</w:t>
      </w:r>
      <w:r w:rsidRPr="002C187F">
        <w:rPr>
          <w:rFonts w:eastAsia="SimSun"/>
          <w:lang w:bidi="ar-EG"/>
        </w:rPr>
        <w:t>)</w:t>
      </w:r>
      <w:r w:rsidR="003B606F" w:rsidRPr="002C187F">
        <w:rPr>
          <w:rFonts w:eastAsia="SimSun" w:hint="cs"/>
          <w:rtl/>
          <w:lang w:bidi="ar-EG"/>
        </w:rPr>
        <w:t xml:space="preserve"> وا</w:t>
      </w:r>
      <w:r w:rsidR="003B606F" w:rsidRPr="002C187F">
        <w:rPr>
          <w:rFonts w:eastAsia="SimSun"/>
          <w:rtl/>
          <w:lang w:bidi="ar-EG"/>
        </w:rPr>
        <w:t>لتلفزيون فائق الوضوح</w:t>
      </w:r>
      <w:r w:rsidR="003B606F" w:rsidRPr="002C187F">
        <w:rPr>
          <w:rFonts w:eastAsia="SimSun" w:hint="cs"/>
          <w:rtl/>
          <w:lang w:bidi="ar-EG"/>
        </w:rPr>
        <w:t xml:space="preserve"> </w:t>
      </w:r>
      <w:r w:rsidR="003B606F" w:rsidRPr="002C187F">
        <w:rPr>
          <w:rFonts w:eastAsia="SimSun"/>
          <w:lang w:bidi="ar-EG"/>
        </w:rPr>
        <w:t>(</w:t>
      </w:r>
      <w:r w:rsidR="003B606F" w:rsidRPr="002C187F">
        <w:t>UHDTV)</w:t>
      </w:r>
      <w:r w:rsidRPr="002C187F">
        <w:rPr>
          <w:rFonts w:eastAsia="SimSun"/>
          <w:rtl/>
          <w:lang w:bidi="ar-SY"/>
        </w:rPr>
        <w:t xml:space="preserve">. </w:t>
      </w:r>
      <w:r w:rsidRPr="002C187F">
        <w:rPr>
          <w:rFonts w:eastAsia="SimSun" w:hint="cs"/>
          <w:rtl/>
          <w:lang w:bidi="ar-SY"/>
        </w:rPr>
        <w:t xml:space="preserve">وقد </w:t>
      </w:r>
      <w:r w:rsidRPr="002C187F">
        <w:rPr>
          <w:rFonts w:eastAsia="SimSun"/>
          <w:rtl/>
          <w:lang w:bidi="ar-SY"/>
        </w:rPr>
        <w:t>أتاحت هذه التحولات المزيد من الخدمات وتحسين جودة الصورة والصوت.</w:t>
      </w:r>
    </w:p>
    <w:p w14:paraId="3833A0C7" w14:textId="617935DC" w:rsidR="00097539" w:rsidRPr="00C91D42" w:rsidRDefault="00097539" w:rsidP="003B606F">
      <w:pPr>
        <w:rPr>
          <w:lang w:bidi="ar-EG"/>
        </w:rPr>
      </w:pPr>
      <w:r w:rsidRPr="00C91D42">
        <w:rPr>
          <w:rtl/>
          <w:lang w:bidi="ar-EG"/>
        </w:rPr>
        <w:t>وقد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أدى </w:t>
      </w:r>
      <w:r w:rsidRPr="00C91D42">
        <w:rPr>
          <w:rtl/>
          <w:lang w:bidi="ar-EG"/>
        </w:rPr>
        <w:t>الاتحاد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دوراً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حاسماً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في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تطوير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الخدمات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التي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تعمل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على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تحسين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إمكانية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النفاذ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إلى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المحتوى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السمعي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البصري،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مما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أدى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إلى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زيادة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هائلة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في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توافر</w:t>
      </w:r>
      <w:r>
        <w:rPr>
          <w:rtl/>
          <w:lang w:bidi="ar-EG"/>
        </w:rPr>
        <w:t xml:space="preserve"> </w:t>
      </w:r>
      <w:r w:rsidR="003B606F">
        <w:rPr>
          <w:rFonts w:hint="cs"/>
          <w:rtl/>
          <w:lang w:bidi="ar-EG"/>
        </w:rPr>
        <w:t>العروض النصية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والوصف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الصوتي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واللغات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المتعددة</w:t>
      </w:r>
      <w:r>
        <w:rPr>
          <w:rtl/>
          <w:lang w:bidi="ar-EG"/>
        </w:rPr>
        <w:t>.</w:t>
      </w:r>
    </w:p>
    <w:p w14:paraId="7C662D0C" w14:textId="44AE3C8A" w:rsidR="009D5160" w:rsidRPr="00F73431" w:rsidRDefault="009D5160" w:rsidP="009D5160">
      <w:pPr>
        <w:rPr>
          <w:rFonts w:eastAsia="SimSun"/>
          <w:rtl/>
          <w:lang w:val="en-GB" w:bidi="ar-SY"/>
        </w:rPr>
      </w:pPr>
      <w:r w:rsidRPr="00F73431">
        <w:rPr>
          <w:rFonts w:eastAsia="SimSun" w:hint="cs"/>
          <w:rtl/>
          <w:lang w:bidi="ar-EG"/>
        </w:rPr>
        <w:t xml:space="preserve">واليوم </w:t>
      </w:r>
      <w:r w:rsidR="003B606F">
        <w:rPr>
          <w:rFonts w:eastAsia="SimSun" w:hint="cs"/>
          <w:rtl/>
          <w:lang w:bidi="ar-EG"/>
        </w:rPr>
        <w:t>يؤدي</w:t>
      </w:r>
      <w:r w:rsidRPr="00F73431">
        <w:rPr>
          <w:rFonts w:eastAsia="SimSun" w:hint="cs"/>
          <w:rtl/>
          <w:lang w:bidi="ar-EG"/>
        </w:rPr>
        <w:t xml:space="preserve"> التقارب بين الخدمات التقليدية للإذاعة وخدمات الإنترنت إلى دمج محتوى الوسائط والبيانات والتطبيقات باستخدام</w:t>
      </w:r>
      <w:r w:rsidRPr="00F73431">
        <w:rPr>
          <w:rFonts w:eastAsia="SimSun"/>
          <w:rtl/>
          <w:lang w:bidi="ar-EG"/>
        </w:rPr>
        <w:t xml:space="preserve"> شبكات النطاق العريض </w:t>
      </w:r>
      <w:r w:rsidR="003B606F">
        <w:rPr>
          <w:rFonts w:eastAsia="SimSun" w:hint="cs"/>
          <w:rtl/>
          <w:lang w:bidi="ar-EG"/>
        </w:rPr>
        <w:t xml:space="preserve">المقدمة </w:t>
      </w:r>
      <w:r w:rsidRPr="00F73431">
        <w:rPr>
          <w:rFonts w:eastAsia="SimSun"/>
          <w:rtl/>
          <w:lang w:bidi="ar-EG"/>
        </w:rPr>
        <w:t>عبر مجموعة من منصات الأرض و</w:t>
      </w:r>
      <w:r w:rsidR="00564F49">
        <w:rPr>
          <w:rFonts w:eastAsia="SimSun" w:hint="cs"/>
          <w:rtl/>
          <w:lang w:bidi="ar-EG"/>
        </w:rPr>
        <w:t xml:space="preserve">المنصات </w:t>
      </w:r>
      <w:r w:rsidRPr="00F73431">
        <w:rPr>
          <w:rFonts w:eastAsia="SimSun"/>
          <w:rtl/>
          <w:lang w:bidi="ar-EG"/>
        </w:rPr>
        <w:t>الساتلية و</w:t>
      </w:r>
      <w:r w:rsidRPr="00F73431">
        <w:rPr>
          <w:rFonts w:eastAsia="SimSun" w:hint="cs"/>
          <w:rtl/>
          <w:lang w:bidi="ar-EG"/>
        </w:rPr>
        <w:t xml:space="preserve">منصة </w:t>
      </w:r>
      <w:r w:rsidRPr="00F73431">
        <w:rPr>
          <w:rFonts w:eastAsia="SimSun"/>
          <w:rtl/>
          <w:lang w:bidi="ar-EG"/>
        </w:rPr>
        <w:t>الإنترنت</w:t>
      </w:r>
      <w:r w:rsidRPr="00F73431">
        <w:rPr>
          <w:rFonts w:eastAsia="SimSun" w:hint="cs"/>
          <w:rtl/>
          <w:lang w:bidi="ar-EG"/>
        </w:rPr>
        <w:t>. و</w:t>
      </w:r>
      <w:r w:rsidR="003B606F">
        <w:rPr>
          <w:rFonts w:eastAsia="SimSun" w:hint="cs"/>
          <w:rtl/>
          <w:lang w:bidi="ar-EG"/>
        </w:rPr>
        <w:t>قد جعل</w:t>
      </w:r>
      <w:r w:rsidRPr="00F73431">
        <w:rPr>
          <w:rFonts w:eastAsia="SimSun" w:hint="cs"/>
          <w:rtl/>
          <w:lang w:bidi="ar-EG"/>
        </w:rPr>
        <w:t xml:space="preserve"> التدفق عبر أجهزة محمولة متعددة التلفزيون جزءاً أصيلاً من واقع الحياة، حيث يحظى بنسبة </w:t>
      </w:r>
      <w:r w:rsidRPr="00F73431">
        <w:rPr>
          <w:rFonts w:eastAsia="SimSun"/>
          <w:lang w:val="en-GB" w:bidi="ar-EG"/>
        </w:rPr>
        <w:t>80</w:t>
      </w:r>
      <w:r w:rsidRPr="00F73431">
        <w:rPr>
          <w:rFonts w:eastAsia="SimSun" w:hint="cs"/>
          <w:rtl/>
          <w:lang w:val="en-GB" w:bidi="ar-SY"/>
        </w:rPr>
        <w:t xml:space="preserve"> في</w:t>
      </w:r>
      <w:r>
        <w:rPr>
          <w:rFonts w:eastAsia="SimSun" w:hint="eastAsia"/>
          <w:rtl/>
          <w:lang w:val="en-GB" w:bidi="ar-SY"/>
        </w:rPr>
        <w:t> </w:t>
      </w:r>
      <w:proofErr w:type="gramStart"/>
      <w:r w:rsidRPr="00F73431">
        <w:rPr>
          <w:rFonts w:eastAsia="SimSun" w:hint="cs"/>
          <w:rtl/>
          <w:lang w:val="en-GB" w:bidi="ar-SY"/>
        </w:rPr>
        <w:t>المائة</w:t>
      </w:r>
      <w:proofErr w:type="gramEnd"/>
      <w:r w:rsidRPr="00F73431">
        <w:rPr>
          <w:rFonts w:eastAsia="SimSun" w:hint="cs"/>
          <w:rtl/>
          <w:lang w:val="en-GB" w:bidi="ar-SY"/>
        </w:rPr>
        <w:t xml:space="preserve"> من مجموع حركة الاستهلاك على الإنترنت.</w:t>
      </w:r>
    </w:p>
    <w:p w14:paraId="4B9FD9F0" w14:textId="7EB36D16" w:rsidR="00097539" w:rsidRPr="00C91D42" w:rsidRDefault="00097539" w:rsidP="00097539">
      <w:pPr>
        <w:rPr>
          <w:lang w:bidi="ar-EG"/>
        </w:rPr>
      </w:pPr>
      <w:r w:rsidRPr="00C91D42">
        <w:rPr>
          <w:rtl/>
          <w:lang w:bidi="ar-EG"/>
        </w:rPr>
        <w:t>وتشمل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التطورات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الأخيرة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المثيرة</w:t>
      </w:r>
      <w:r w:rsidR="003B606F">
        <w:rPr>
          <w:rFonts w:hint="cs"/>
          <w:rtl/>
          <w:lang w:bidi="ar-EG"/>
        </w:rPr>
        <w:t xml:space="preserve"> </w:t>
      </w:r>
      <w:r w:rsidR="003B606F" w:rsidRPr="003B606F">
        <w:rPr>
          <w:rtl/>
          <w:lang w:bidi="ar-EG"/>
        </w:rPr>
        <w:t>الإذاعة المتقدمة للأرض</w:t>
      </w:r>
      <w:r>
        <w:rPr>
          <w:rtl/>
          <w:lang w:bidi="ar-EG"/>
        </w:rPr>
        <w:t xml:space="preserve"> </w:t>
      </w:r>
      <w:r w:rsidR="003B606F">
        <w:rPr>
          <w:lang w:val="en-CA" w:bidi="ar-EG"/>
        </w:rPr>
        <w:t>(</w:t>
      </w:r>
      <w:r w:rsidRPr="00C91D42">
        <w:rPr>
          <w:lang w:bidi="ar-EG"/>
        </w:rPr>
        <w:t>DVB-I</w:t>
      </w:r>
      <w:r w:rsidR="003B606F">
        <w:rPr>
          <w:lang w:bidi="ar-EG"/>
        </w:rPr>
        <w:t>)</w:t>
      </w:r>
      <w:r w:rsidRPr="00C91D42">
        <w:rPr>
          <w:rtl/>
          <w:lang w:bidi="ar-EG"/>
        </w:rPr>
        <w:t>،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ودمج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تطبيقات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النطاق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العريض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في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خدمات</w:t>
      </w:r>
      <w:r>
        <w:rPr>
          <w:rtl/>
          <w:lang w:bidi="ar-EG"/>
        </w:rPr>
        <w:t xml:space="preserve"> </w:t>
      </w:r>
      <w:r w:rsidR="003B606F">
        <w:rPr>
          <w:rFonts w:hint="cs"/>
          <w:rtl/>
          <w:lang w:bidi="ar-EG"/>
        </w:rPr>
        <w:t>الإذاعة</w:t>
      </w:r>
      <w:r w:rsidRPr="00C91D42">
        <w:rPr>
          <w:rtl/>
          <w:lang w:bidi="ar-EG"/>
        </w:rPr>
        <w:t>،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و</w:t>
      </w:r>
      <w:r w:rsidR="003B606F">
        <w:rPr>
          <w:rFonts w:hint="cs"/>
          <w:rtl/>
          <w:lang w:bidi="ar-EG"/>
        </w:rPr>
        <w:t xml:space="preserve">الإذاعة من </w:t>
      </w:r>
      <w:r>
        <w:rPr>
          <w:rFonts w:hint="cs"/>
          <w:rtl/>
          <w:lang w:bidi="ar-EG"/>
        </w:rPr>
        <w:t>الجيل الخامس</w:t>
      </w:r>
      <w:r w:rsidRPr="00C91D42">
        <w:rPr>
          <w:rtl/>
          <w:lang w:bidi="ar-EG"/>
        </w:rPr>
        <w:t>،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والاستفادة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من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التكنولوجيات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من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شبكات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الهاتف</w:t>
      </w:r>
      <w:r>
        <w:rPr>
          <w:rtl/>
          <w:lang w:bidi="ar-EG"/>
        </w:rPr>
        <w:t xml:space="preserve"> </w:t>
      </w:r>
      <w:r w:rsidR="003B606F">
        <w:rPr>
          <w:rFonts w:hint="cs"/>
          <w:rtl/>
          <w:lang w:bidi="ar-EG"/>
        </w:rPr>
        <w:t>المتنقل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لتحقيق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أقصى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قدر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من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الوصول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إلى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الأجهزة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المحمولة</w:t>
      </w:r>
      <w:r>
        <w:rPr>
          <w:rFonts w:hint="cs"/>
          <w:rtl/>
          <w:lang w:bidi="ar-EG"/>
        </w:rPr>
        <w:t xml:space="preserve"> يدوياً</w:t>
      </w:r>
      <w:r>
        <w:rPr>
          <w:rtl/>
          <w:lang w:bidi="ar-EG"/>
        </w:rPr>
        <w:t xml:space="preserve">. </w:t>
      </w:r>
      <w:r>
        <w:rPr>
          <w:rFonts w:hint="cs"/>
          <w:rtl/>
          <w:lang w:bidi="ar-EG"/>
        </w:rPr>
        <w:t>و</w:t>
      </w:r>
      <w:r w:rsidRPr="00C91D42">
        <w:rPr>
          <w:rtl/>
          <w:lang w:bidi="ar-EG"/>
        </w:rPr>
        <w:t>يمكنك</w:t>
      </w:r>
      <w:r>
        <w:rPr>
          <w:rFonts w:hint="cs"/>
          <w:rtl/>
          <w:lang w:bidi="ar-EG"/>
        </w:rPr>
        <w:t>م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استكشاف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هذه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التطورات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في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منطقة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المعارض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بالقرب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من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هذه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القاعة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العامة</w:t>
      </w:r>
      <w:r>
        <w:rPr>
          <w:rtl/>
          <w:lang w:bidi="ar-EG"/>
        </w:rPr>
        <w:t>.</w:t>
      </w:r>
    </w:p>
    <w:p w14:paraId="721C268D" w14:textId="4F2BCE31" w:rsidR="009D5160" w:rsidRDefault="009D5160" w:rsidP="00FD7BB8">
      <w:pPr>
        <w:rPr>
          <w:rtl/>
          <w:lang w:bidi="ar-EG"/>
        </w:rPr>
      </w:pPr>
      <w:r w:rsidRPr="00F73431">
        <w:rPr>
          <w:rtl/>
          <w:lang w:bidi="ar-EG"/>
        </w:rPr>
        <w:t>سيداتي</w:t>
      </w:r>
      <w:r w:rsidRPr="00F73431">
        <w:rPr>
          <w:rFonts w:hint="cs"/>
          <w:rtl/>
          <w:lang w:bidi="ar-EG"/>
        </w:rPr>
        <w:t>،</w:t>
      </w:r>
      <w:r w:rsidRPr="00F73431">
        <w:rPr>
          <w:rtl/>
          <w:lang w:bidi="ar-EG"/>
        </w:rPr>
        <w:t xml:space="preserve"> سادتي،</w:t>
      </w:r>
    </w:p>
    <w:p w14:paraId="25979518" w14:textId="0CEF4429" w:rsidR="009D5160" w:rsidRPr="00F73431" w:rsidRDefault="009D5160" w:rsidP="009D5160">
      <w:pPr>
        <w:rPr>
          <w:rtl/>
          <w:lang w:bidi="ar-EG"/>
        </w:rPr>
      </w:pPr>
      <w:r w:rsidRPr="00F73431">
        <w:rPr>
          <w:rFonts w:hint="cs"/>
          <w:rtl/>
          <w:lang w:bidi="ar-EG"/>
        </w:rPr>
        <w:t>أرجو أن تنضموا</w:t>
      </w:r>
      <w:r w:rsidRPr="00F73431">
        <w:rPr>
          <w:rtl/>
          <w:lang w:bidi="ar-EG"/>
        </w:rPr>
        <w:t xml:space="preserve"> إليّ في الاحتفال باليوم العالمي للتلفزيون وفي الإشادة بالإنجازات </w:t>
      </w:r>
      <w:r w:rsidR="00380C06">
        <w:rPr>
          <w:rFonts w:hint="cs"/>
          <w:rtl/>
          <w:lang w:bidi="ar-EG"/>
        </w:rPr>
        <w:t>التي تحققت</w:t>
      </w:r>
      <w:r w:rsidRPr="00F73431">
        <w:rPr>
          <w:rtl/>
          <w:lang w:bidi="ar-EG"/>
        </w:rPr>
        <w:t xml:space="preserve"> في </w:t>
      </w:r>
      <w:r w:rsidR="00380C06">
        <w:rPr>
          <w:rFonts w:hint="cs"/>
          <w:rtl/>
          <w:lang w:bidi="ar-EG"/>
        </w:rPr>
        <w:t>تكنولوجيات الإذاعة</w:t>
      </w:r>
      <w:r w:rsidRPr="00F73431">
        <w:rPr>
          <w:rtl/>
          <w:lang w:bidi="ar-EG"/>
        </w:rPr>
        <w:t xml:space="preserve"> التي ساعدت على توصيل عالمنا بالمعلومات </w:t>
      </w:r>
      <w:r w:rsidRPr="00F73431">
        <w:rPr>
          <w:rFonts w:hint="cs"/>
          <w:rtl/>
          <w:lang w:bidi="ar-EG"/>
        </w:rPr>
        <w:t>والمعارف</w:t>
      </w:r>
      <w:r w:rsidRPr="00F73431">
        <w:rPr>
          <w:rtl/>
          <w:lang w:bidi="ar-EG"/>
        </w:rPr>
        <w:t>، وتحويله إلى قرية عالمية.</w:t>
      </w:r>
    </w:p>
    <w:p w14:paraId="2898EB2A" w14:textId="263136A3" w:rsidR="009D02BD" w:rsidRDefault="009D02BD" w:rsidP="00564F49">
      <w:pPr>
        <w:rPr>
          <w:rtl/>
          <w:lang w:bidi="ar-EG"/>
        </w:rPr>
      </w:pPr>
      <w:r>
        <w:rPr>
          <w:rtl/>
          <w:lang w:bidi="ar-EG"/>
        </w:rPr>
        <w:br w:type="page"/>
      </w:r>
    </w:p>
    <w:p w14:paraId="2B054876" w14:textId="77777777" w:rsidR="009D5160" w:rsidRDefault="009D5160" w:rsidP="009D5160">
      <w:pPr>
        <w:jc w:val="right"/>
        <w:rPr>
          <w:rtl/>
          <w:lang w:val="en-GB"/>
        </w:rPr>
      </w:pPr>
      <w:r>
        <w:rPr>
          <w:rFonts w:hint="cs"/>
          <w:rtl/>
          <w:lang w:val="en-GB"/>
        </w:rPr>
        <w:lastRenderedPageBreak/>
        <w:t>الأصل: بالإنكليزية</w:t>
      </w:r>
    </w:p>
    <w:p w14:paraId="04B9B368" w14:textId="5A7C5F7B" w:rsidR="009D5160" w:rsidRPr="009D5160" w:rsidRDefault="009D5160" w:rsidP="009D5160">
      <w:pPr>
        <w:pStyle w:val="AnnexNo"/>
        <w:rPr>
          <w:lang w:val="en-US"/>
        </w:rPr>
      </w:pPr>
      <w:r>
        <w:rPr>
          <w:rFonts w:hint="cs"/>
          <w:rtl/>
        </w:rPr>
        <w:t xml:space="preserve">الملحق </w:t>
      </w:r>
      <w:r>
        <w:t>B</w:t>
      </w:r>
    </w:p>
    <w:p w14:paraId="63245CC5" w14:textId="4D911AB7" w:rsidR="009D5160" w:rsidRDefault="009D5160" w:rsidP="009D5160">
      <w:pPr>
        <w:pStyle w:val="Annextitle"/>
      </w:pPr>
      <w:r w:rsidRPr="00F73431">
        <w:rPr>
          <w:rFonts w:hint="cs"/>
          <w:rtl/>
        </w:rPr>
        <w:t xml:space="preserve">بيان </w:t>
      </w:r>
      <w:r w:rsidR="00097539">
        <w:rPr>
          <w:rFonts w:hint="cs"/>
          <w:rtl/>
        </w:rPr>
        <w:t xml:space="preserve">مقدم من </w:t>
      </w:r>
      <w:r w:rsidR="00380C06">
        <w:rPr>
          <w:rFonts w:hint="cs"/>
          <w:rtl/>
        </w:rPr>
        <w:t xml:space="preserve">مندوب </w:t>
      </w:r>
      <w:r>
        <w:rPr>
          <w:rFonts w:hint="cs"/>
          <w:rtl/>
        </w:rPr>
        <w:t>جمهورية إيران الإسلامية</w:t>
      </w:r>
    </w:p>
    <w:p w14:paraId="36FADBB5" w14:textId="5171E661" w:rsidR="002C187F" w:rsidRDefault="002C187F" w:rsidP="002C187F">
      <w:pPr>
        <w:pStyle w:val="Normalaftertitle"/>
        <w:rPr>
          <w:rtl/>
          <w:lang w:bidi="ar-EG"/>
        </w:rPr>
      </w:pPr>
      <w:r>
        <w:rPr>
          <w:rFonts w:hint="cs"/>
          <w:rtl/>
          <w:lang w:bidi="ar-EG"/>
        </w:rPr>
        <w:t>السيد الرئيس،</w:t>
      </w:r>
    </w:p>
    <w:p w14:paraId="52A6B998" w14:textId="62DC42C8" w:rsidR="00097539" w:rsidRPr="00C91D42" w:rsidRDefault="00097539" w:rsidP="00564F49">
      <w:pPr>
        <w:rPr>
          <w:lang w:bidi="ar-EG"/>
        </w:rPr>
      </w:pPr>
      <w:r w:rsidRPr="00C91D42">
        <w:rPr>
          <w:rtl/>
          <w:lang w:bidi="ar-EG"/>
        </w:rPr>
        <w:t>هذه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هي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المرة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الأولى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التي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أتحدث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فيها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في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هذا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المؤتمر،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لذا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أود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أن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أهنئكم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وفريقكم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على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عقد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هذا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الحدث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الرائع</w:t>
      </w:r>
      <w:r>
        <w:rPr>
          <w:rtl/>
          <w:lang w:bidi="ar-EG"/>
        </w:rPr>
        <w:t>.</w:t>
      </w:r>
    </w:p>
    <w:p w14:paraId="612AE198" w14:textId="77777777" w:rsidR="00097539" w:rsidRPr="00C91D42" w:rsidRDefault="00097539" w:rsidP="00097539">
      <w:pPr>
        <w:rPr>
          <w:lang w:bidi="ar-EG"/>
        </w:rPr>
      </w:pPr>
      <w:r w:rsidRPr="00C91D42">
        <w:rPr>
          <w:rtl/>
          <w:lang w:bidi="ar-EG"/>
        </w:rPr>
        <w:t>وفيما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يتعلق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بالوضع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الكارثي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المستمر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في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فلسطين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المحتلة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وقطاع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غزة،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أود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أن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أكرر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ما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صرحت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به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في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وقت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سابق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بعض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الحكومات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مثل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فلسطين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و</w:t>
      </w:r>
      <w:r>
        <w:rPr>
          <w:rFonts w:hint="cs"/>
          <w:rtl/>
          <w:lang w:bidi="ar-EG"/>
        </w:rPr>
        <w:t xml:space="preserve">المملكة العربية </w:t>
      </w:r>
      <w:r w:rsidRPr="00C91D42">
        <w:rPr>
          <w:rtl/>
          <w:lang w:bidi="ar-EG"/>
        </w:rPr>
        <w:t>السعودية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ومصر</w:t>
      </w:r>
      <w:r>
        <w:rPr>
          <w:rtl/>
          <w:lang w:bidi="ar-EG"/>
        </w:rPr>
        <w:t>.</w:t>
      </w:r>
    </w:p>
    <w:p w14:paraId="451D7B34" w14:textId="6557E560" w:rsidR="00097539" w:rsidRPr="00C91D42" w:rsidRDefault="00097539" w:rsidP="00097539">
      <w:pPr>
        <w:rPr>
          <w:lang w:bidi="ar-EG"/>
        </w:rPr>
      </w:pPr>
      <w:r w:rsidRPr="00C91D42">
        <w:rPr>
          <w:rtl/>
          <w:lang w:bidi="ar-EG"/>
        </w:rPr>
        <w:t>ونحن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نعلم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جيدا</w:t>
      </w:r>
      <w:r>
        <w:rPr>
          <w:rFonts w:hint="cs"/>
          <w:rtl/>
          <w:lang w:bidi="ar-EG"/>
        </w:rPr>
        <w:t>ً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أن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الشعب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الفلسطيني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ظل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على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مدى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أكثر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من</w:t>
      </w:r>
      <w:r>
        <w:rPr>
          <w:rtl/>
          <w:lang w:bidi="ar-EG"/>
        </w:rPr>
        <w:t xml:space="preserve"> </w:t>
      </w:r>
      <w:r>
        <w:rPr>
          <w:lang w:bidi="ar-EG"/>
        </w:rPr>
        <w:t>75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عاما</w:t>
      </w:r>
      <w:r>
        <w:rPr>
          <w:rFonts w:hint="cs"/>
          <w:rtl/>
          <w:lang w:bidi="ar-EG"/>
        </w:rPr>
        <w:t>ً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ضحية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للعدوان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الشديد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والعنف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والتمييز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العنصري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وسياسات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الفصل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العنصري</w:t>
      </w:r>
      <w:r>
        <w:rPr>
          <w:rtl/>
          <w:lang w:bidi="ar-EG"/>
        </w:rPr>
        <w:t xml:space="preserve">. </w:t>
      </w:r>
      <w:r w:rsidRPr="00C91D42">
        <w:rPr>
          <w:rtl/>
          <w:lang w:bidi="ar-EG"/>
        </w:rPr>
        <w:t>ولا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داعي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لتذكير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زملائي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الموقرين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بكل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ذلك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التاريخ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المؤلم</w:t>
      </w:r>
      <w:r>
        <w:rPr>
          <w:rtl/>
          <w:lang w:bidi="ar-EG"/>
        </w:rPr>
        <w:t xml:space="preserve">. </w:t>
      </w:r>
      <w:r w:rsidRPr="00C91D42">
        <w:rPr>
          <w:rtl/>
          <w:lang w:bidi="ar-EG"/>
        </w:rPr>
        <w:t>كما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أننا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لا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نملك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الوقت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أو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القدرة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على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تسمية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أكثر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من</w:t>
      </w:r>
      <w:r>
        <w:rPr>
          <w:rtl/>
          <w:lang w:bidi="ar-EG"/>
        </w:rPr>
        <w:t xml:space="preserve"> </w:t>
      </w:r>
      <w:r>
        <w:rPr>
          <w:lang w:bidi="ar-EG"/>
        </w:rPr>
        <w:t>13</w:t>
      </w:r>
      <w:r w:rsidR="0079577E">
        <w:rPr>
          <w:lang w:bidi="ar-EG"/>
        </w:rPr>
        <w:t> </w:t>
      </w:r>
      <w:r>
        <w:rPr>
          <w:lang w:bidi="ar-EG"/>
        </w:rPr>
        <w:t>000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إنسان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بريء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قتلوا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مؤخراً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في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القصف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الشامل</w:t>
      </w:r>
      <w:r>
        <w:rPr>
          <w:rtl/>
          <w:lang w:bidi="ar-EG"/>
        </w:rPr>
        <w:t xml:space="preserve"> </w:t>
      </w:r>
      <w:r w:rsidR="004B14A7">
        <w:rPr>
          <w:rFonts w:hint="cs"/>
          <w:rtl/>
          <w:lang w:bidi="ar-EG"/>
        </w:rPr>
        <w:t>ل</w:t>
      </w:r>
      <w:r w:rsidRPr="00C91D42">
        <w:rPr>
          <w:rtl/>
          <w:lang w:bidi="ar-EG"/>
        </w:rPr>
        <w:t>غزة،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وأكثر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من</w:t>
      </w:r>
      <w:r>
        <w:rPr>
          <w:rtl/>
          <w:lang w:bidi="ar-EG"/>
        </w:rPr>
        <w:t xml:space="preserve"> </w:t>
      </w:r>
      <w:r>
        <w:rPr>
          <w:lang w:bidi="ar-EG"/>
        </w:rPr>
        <w:t>7</w:t>
      </w:r>
      <w:r w:rsidR="0079577E">
        <w:rPr>
          <w:lang w:bidi="ar-EG"/>
        </w:rPr>
        <w:t> </w:t>
      </w:r>
      <w:r>
        <w:rPr>
          <w:lang w:bidi="ar-EG"/>
        </w:rPr>
        <w:t>000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منهم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من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النساء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والأطفال!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</w:t>
      </w:r>
      <w:r w:rsidRPr="00C91D42">
        <w:rPr>
          <w:rtl/>
          <w:lang w:bidi="ar-EG"/>
        </w:rPr>
        <w:t>كمرجع</w:t>
      </w:r>
      <w:r>
        <w:rPr>
          <w:rFonts w:hint="cs"/>
          <w:rtl/>
          <w:lang w:bidi="ar-EG"/>
        </w:rPr>
        <w:t xml:space="preserve"> بسيط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ولإعطائك</w:t>
      </w:r>
      <w:r>
        <w:rPr>
          <w:rFonts w:hint="cs"/>
          <w:rtl/>
          <w:lang w:bidi="ar-EG"/>
        </w:rPr>
        <w:t>م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فكرة،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فهو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يعادل</w:t>
      </w:r>
      <w:r>
        <w:rPr>
          <w:rtl/>
          <w:lang w:bidi="ar-EG"/>
        </w:rPr>
        <w:t xml:space="preserve"> </w:t>
      </w:r>
      <w:r>
        <w:rPr>
          <w:lang w:bidi="ar-EG"/>
        </w:rPr>
        <w:t>10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أضعاف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جميع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المشاركين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الكرام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الموجودين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في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هذه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القاعة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الآن</w:t>
      </w:r>
      <w:r>
        <w:rPr>
          <w:rtl/>
          <w:lang w:bidi="ar-EG"/>
        </w:rPr>
        <w:t>.</w:t>
      </w:r>
    </w:p>
    <w:p w14:paraId="170C64D1" w14:textId="2ABA678E" w:rsidR="00097539" w:rsidRPr="00C91D42" w:rsidRDefault="00097539" w:rsidP="00097539">
      <w:pPr>
        <w:rPr>
          <w:lang w:bidi="ar-EG"/>
        </w:rPr>
      </w:pPr>
      <w:r>
        <w:rPr>
          <w:rFonts w:hint="cs"/>
          <w:rtl/>
          <w:lang w:bidi="ar-EG"/>
        </w:rPr>
        <w:t>و</w:t>
      </w:r>
      <w:r w:rsidRPr="00C91D42">
        <w:rPr>
          <w:rtl/>
          <w:lang w:bidi="ar-EG"/>
        </w:rPr>
        <w:t>تدين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هذه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الإدارة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بشكل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لا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لبس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فيه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وبأشد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العبارات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الممكنة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جميع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جرائم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النظام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الإسرائيلي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ضد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الفلسطينيين،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وخاصة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الهجمات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العشوائية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المستمرة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التي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أدت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إلى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قطع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كامل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لخدمات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الاتصالات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والإنترنت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في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قطاع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غزة</w:t>
      </w:r>
      <w:r>
        <w:rPr>
          <w:rtl/>
          <w:lang w:bidi="ar-EG"/>
        </w:rPr>
        <w:t xml:space="preserve">. </w:t>
      </w:r>
      <w:r w:rsidR="004B14A7">
        <w:rPr>
          <w:rFonts w:hint="cs"/>
          <w:rtl/>
          <w:lang w:bidi="ar-EG"/>
        </w:rPr>
        <w:t>و</w:t>
      </w:r>
      <w:r w:rsidRPr="00C91D42">
        <w:rPr>
          <w:rtl/>
          <w:lang w:bidi="ar-EG"/>
        </w:rPr>
        <w:t>على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الرغم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من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أن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هذه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الأخبار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ليست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مفاجئة،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حيث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تتعرض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حتى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المستشفيات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والمدارس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للهجوم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والإغلاق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والإجبار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على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التوقف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عن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خدمة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الناس،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إلا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أنني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يجب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أن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ألفت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انتباهكم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إلى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أن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القصف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العنيف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أدى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إلى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تدمير</w:t>
      </w:r>
      <w:r>
        <w:rPr>
          <w:rtl/>
          <w:lang w:bidi="ar-EG"/>
        </w:rPr>
        <w:t xml:space="preserve"> </w:t>
      </w:r>
      <w:r w:rsidR="004B14A7">
        <w:rPr>
          <w:rFonts w:hint="cs"/>
          <w:rtl/>
          <w:lang w:bidi="ar-EG"/>
        </w:rPr>
        <w:t>كبير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لخطوط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التغذية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والأبراج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والشبكات،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بالإضافة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إلى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العديد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من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البنى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التحتية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الحيوية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الأخرى</w:t>
      </w:r>
      <w:r>
        <w:rPr>
          <w:rtl/>
          <w:lang w:bidi="ar-EG"/>
        </w:rPr>
        <w:t>.</w:t>
      </w:r>
    </w:p>
    <w:p w14:paraId="22097E6F" w14:textId="30F1FB3A" w:rsidR="009D5160" w:rsidRDefault="00097539" w:rsidP="00097539">
      <w:pPr>
        <w:rPr>
          <w:rtl/>
          <w:lang w:bidi="ar-EG"/>
        </w:rPr>
      </w:pPr>
      <w:r w:rsidRPr="00C91D42">
        <w:rPr>
          <w:rtl/>
          <w:lang w:bidi="ar-EG"/>
        </w:rPr>
        <w:t>وتؤكد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جمهورية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إيران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الإسلامية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مجددا</w:t>
      </w:r>
      <w:r>
        <w:rPr>
          <w:rFonts w:hint="cs"/>
          <w:rtl/>
          <w:lang w:bidi="ar-EG"/>
        </w:rPr>
        <w:t>ً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دعمها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للقضية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العادلة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للشعب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الفلسطيني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و</w:t>
      </w:r>
      <w:r>
        <w:rPr>
          <w:rFonts w:hint="cs"/>
          <w:rtl/>
          <w:lang w:bidi="ar-EG"/>
        </w:rPr>
        <w:t>ال</w:t>
      </w:r>
      <w:r w:rsidRPr="00C91D42">
        <w:rPr>
          <w:rtl/>
          <w:lang w:bidi="ar-EG"/>
        </w:rPr>
        <w:t>إعمال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الكامل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لجميع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حقوقه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المطلقة،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ولا</w:t>
      </w:r>
      <w:r w:rsidR="00913E2B">
        <w:rPr>
          <w:rFonts w:hint="cs"/>
          <w:rtl/>
          <w:lang w:bidi="ar-EG"/>
        </w:rPr>
        <w:t> </w:t>
      </w:r>
      <w:r w:rsidRPr="00C91D42">
        <w:rPr>
          <w:rtl/>
          <w:lang w:bidi="ar-EG"/>
        </w:rPr>
        <w:t>سيما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حقه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الأصيل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في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تقرير</w:t>
      </w:r>
      <w:r>
        <w:rPr>
          <w:rtl/>
          <w:lang w:bidi="ar-EG"/>
        </w:rPr>
        <w:t xml:space="preserve"> </w:t>
      </w:r>
      <w:r w:rsidRPr="00C91D42">
        <w:rPr>
          <w:rtl/>
          <w:lang w:bidi="ar-EG"/>
        </w:rPr>
        <w:t>المصير</w:t>
      </w:r>
      <w:r>
        <w:rPr>
          <w:rtl/>
          <w:lang w:bidi="ar-EG"/>
        </w:rPr>
        <w:t>.</w:t>
      </w:r>
    </w:p>
    <w:p w14:paraId="05CFDCD3" w14:textId="38CD4F9B" w:rsidR="004B14A7" w:rsidRDefault="004B14A7" w:rsidP="00564F49">
      <w:pPr>
        <w:spacing w:before="240"/>
        <w:rPr>
          <w:rtl/>
          <w:lang w:bidi="ar-EG"/>
        </w:rPr>
      </w:pPr>
      <w:r>
        <w:rPr>
          <w:rFonts w:hint="cs"/>
          <w:rtl/>
          <w:lang w:bidi="ar-EG"/>
        </w:rPr>
        <w:t>وشكراً لكم.</w:t>
      </w:r>
    </w:p>
    <w:p w14:paraId="25B56887" w14:textId="6B555744" w:rsidR="009D5160" w:rsidRPr="00B269D2" w:rsidRDefault="009D5160" w:rsidP="00564F49">
      <w:pPr>
        <w:spacing w:before="600"/>
        <w:jc w:val="center"/>
        <w:rPr>
          <w:lang w:bidi="ar-EG"/>
        </w:rPr>
      </w:pPr>
      <w:r w:rsidRPr="00FC4592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9D5160" w:rsidRPr="00B269D2" w:rsidSect="009D02BD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type w:val="oddPage"/>
      <w:pgSz w:w="11909" w:h="16834" w:code="9"/>
      <w:pgMar w:top="1411" w:right="1138" w:bottom="1138" w:left="1138" w:header="562" w:footer="56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7E175" w14:textId="77777777" w:rsidR="008D2D5D" w:rsidRDefault="008D2D5D" w:rsidP="002919E1">
      <w:r>
        <w:separator/>
      </w:r>
    </w:p>
    <w:p w14:paraId="3740F935" w14:textId="77777777" w:rsidR="008D2D5D" w:rsidRDefault="008D2D5D" w:rsidP="002919E1"/>
    <w:p w14:paraId="52A52677" w14:textId="77777777" w:rsidR="008D2D5D" w:rsidRDefault="008D2D5D" w:rsidP="002919E1"/>
    <w:p w14:paraId="24C1969F" w14:textId="77777777" w:rsidR="008D2D5D" w:rsidRDefault="008D2D5D"/>
    <w:p w14:paraId="31BC211D" w14:textId="77777777" w:rsidR="008D2D5D" w:rsidRDefault="008D2D5D"/>
  </w:endnote>
  <w:endnote w:type="continuationSeparator" w:id="0">
    <w:p w14:paraId="0A279219" w14:textId="77777777" w:rsidR="008D2D5D" w:rsidRDefault="008D2D5D" w:rsidP="002919E1">
      <w:r>
        <w:continuationSeparator/>
      </w:r>
    </w:p>
    <w:p w14:paraId="2B1C8939" w14:textId="77777777" w:rsidR="008D2D5D" w:rsidRDefault="008D2D5D" w:rsidP="002919E1"/>
    <w:p w14:paraId="00C915C5" w14:textId="77777777" w:rsidR="008D2D5D" w:rsidRDefault="008D2D5D" w:rsidP="002919E1"/>
    <w:p w14:paraId="3D54D3AC" w14:textId="77777777" w:rsidR="008D2D5D" w:rsidRDefault="008D2D5D"/>
    <w:p w14:paraId="7A4954A9" w14:textId="77777777" w:rsidR="008D2D5D" w:rsidRDefault="008D2D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 Bold">
    <w:altName w:val="Verdana"/>
    <w:panose1 w:val="00000000000000000000"/>
    <w:charset w:val="00"/>
    <w:family w:val="roman"/>
    <w:notTrueType/>
    <w:pitch w:val="default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'宋体">
    <w:altName w:val="SimSun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9DEE6" w14:textId="77777777" w:rsidR="00D63A6F" w:rsidRPr="00D63A6F" w:rsidRDefault="00D63A6F" w:rsidP="00D63A6F">
    <w:pPr>
      <w:pStyle w:val="Footer"/>
      <w:tabs>
        <w:tab w:val="center" w:pos="5103"/>
        <w:tab w:val="right" w:pos="9639"/>
      </w:tabs>
      <w:bidi w:val="0"/>
      <w:spacing w:before="120"/>
      <w:rPr>
        <w:sz w:val="16"/>
        <w:szCs w:val="16"/>
      </w:rPr>
    </w:pPr>
    <w:r w:rsidRPr="0026373E">
      <w:rPr>
        <w:sz w:val="16"/>
        <w:szCs w:val="16"/>
        <w:lang w:val="fr-FR"/>
      </w:rPr>
      <w:fldChar w:fldCharType="begin"/>
    </w:r>
    <w:r w:rsidRPr="0026373E">
      <w:rPr>
        <w:sz w:val="16"/>
        <w:szCs w:val="16"/>
        <w:lang w:val="fr-FR"/>
      </w:rPr>
      <w:instrText xml:space="preserve"> FILENAME \p \* MERGEFORMAT </w:instrText>
    </w:r>
    <w:r w:rsidRPr="0026373E">
      <w:rPr>
        <w:sz w:val="16"/>
        <w:szCs w:val="16"/>
        <w:lang w:val="fr-FR"/>
      </w:rPr>
      <w:fldChar w:fldCharType="separate"/>
    </w:r>
    <w:r w:rsidR="008D2D5D">
      <w:rPr>
        <w:noProof/>
        <w:sz w:val="16"/>
        <w:szCs w:val="16"/>
        <w:lang w:val="fr-FR"/>
      </w:rPr>
      <w:t>Document16</w:t>
    </w:r>
    <w:r w:rsidRPr="0026373E">
      <w:rPr>
        <w:sz w:val="16"/>
        <w:szCs w:val="16"/>
      </w:rPr>
      <w:fldChar w:fldCharType="end"/>
    </w:r>
    <w:proofErr w:type="gramStart"/>
    <w:r w:rsidRPr="0026373E">
      <w:rPr>
        <w:sz w:val="16"/>
        <w:szCs w:val="16"/>
      </w:rPr>
      <w:t xml:space="preserve">  </w:t>
    </w:r>
    <w:r w:rsidRPr="0026373E">
      <w:rPr>
        <w:sz w:val="16"/>
        <w:szCs w:val="16"/>
        <w:lang w:val="fr-FR"/>
      </w:rPr>
      <w:t xml:space="preserve"> (</w:t>
    </w:r>
    <w:proofErr w:type="gramEnd"/>
    <w:r w:rsidRPr="0026373E">
      <w:rPr>
        <w:sz w:val="16"/>
        <w:szCs w:val="16"/>
        <w:lang w:val="fr-FR"/>
      </w:rPr>
      <w:t>xxxxxx)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48907" w14:textId="6637733E" w:rsidR="009D02BD" w:rsidRPr="00564F49" w:rsidRDefault="009D02BD" w:rsidP="009D02BD">
    <w:pPr>
      <w:pStyle w:val="Footer"/>
      <w:tabs>
        <w:tab w:val="center" w:pos="5103"/>
        <w:tab w:val="right" w:pos="9639"/>
      </w:tabs>
      <w:bidi w:val="0"/>
      <w:spacing w:before="120"/>
      <w:rPr>
        <w:sz w:val="16"/>
        <w:szCs w:val="16"/>
        <w:lang w:val="es-ES"/>
      </w:rPr>
    </w:pPr>
    <w:r w:rsidRPr="0026373E">
      <w:rPr>
        <w:sz w:val="16"/>
        <w:szCs w:val="16"/>
        <w:lang w:val="fr-FR"/>
      </w:rPr>
      <w:fldChar w:fldCharType="begin"/>
    </w:r>
    <w:r w:rsidRPr="00564F49">
      <w:rPr>
        <w:sz w:val="16"/>
        <w:szCs w:val="16"/>
        <w:lang w:val="es-ES"/>
      </w:rPr>
      <w:instrText xml:space="preserve"> FILENAME \p \* MERGEFORMAT </w:instrText>
    </w:r>
    <w:r w:rsidRPr="0026373E">
      <w:rPr>
        <w:sz w:val="16"/>
        <w:szCs w:val="16"/>
        <w:lang w:val="fr-FR"/>
      </w:rPr>
      <w:fldChar w:fldCharType="separate"/>
    </w:r>
    <w:r w:rsidR="00423E80">
      <w:rPr>
        <w:noProof/>
        <w:sz w:val="16"/>
        <w:szCs w:val="16"/>
        <w:lang w:val="es-ES"/>
      </w:rPr>
      <w:t>P:\ARA\ITU-R\CONF-R\CMR23\200\258A.docx</w:t>
    </w:r>
    <w:r w:rsidRPr="0026373E">
      <w:rPr>
        <w:sz w:val="16"/>
        <w:szCs w:val="16"/>
      </w:rPr>
      <w:fldChar w:fldCharType="end"/>
    </w:r>
    <w:proofErr w:type="gramStart"/>
    <w:r w:rsidRPr="00564F49">
      <w:rPr>
        <w:sz w:val="16"/>
        <w:szCs w:val="16"/>
        <w:lang w:val="es-ES"/>
      </w:rPr>
      <w:t xml:space="preserve">   (</w:t>
    </w:r>
    <w:proofErr w:type="gramEnd"/>
    <w:r w:rsidR="00E32D4C" w:rsidRPr="00E32D4C">
      <w:rPr>
        <w:sz w:val="16"/>
        <w:szCs w:val="16"/>
        <w:lang w:val="es-ES"/>
      </w:rPr>
      <w:t>531889</w:t>
    </w:r>
    <w:r w:rsidRPr="00564F49">
      <w:rPr>
        <w:sz w:val="16"/>
        <w:szCs w:val="16"/>
        <w:lang w:val="es-ES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C4821" w14:textId="1BD3F4C5" w:rsidR="00D63A6F" w:rsidRPr="00564F49" w:rsidRDefault="00D63A6F" w:rsidP="00D63A6F">
    <w:pPr>
      <w:pStyle w:val="Footer"/>
      <w:tabs>
        <w:tab w:val="center" w:pos="5103"/>
        <w:tab w:val="right" w:pos="9639"/>
      </w:tabs>
      <w:bidi w:val="0"/>
      <w:spacing w:before="120"/>
      <w:rPr>
        <w:sz w:val="16"/>
        <w:szCs w:val="16"/>
        <w:lang w:val="es-ES"/>
      </w:rPr>
    </w:pPr>
    <w:r w:rsidRPr="0026373E">
      <w:rPr>
        <w:sz w:val="16"/>
        <w:szCs w:val="16"/>
        <w:lang w:val="fr-FR"/>
      </w:rPr>
      <w:fldChar w:fldCharType="begin"/>
    </w:r>
    <w:r w:rsidRPr="00564F49">
      <w:rPr>
        <w:sz w:val="16"/>
        <w:szCs w:val="16"/>
        <w:lang w:val="es-ES"/>
      </w:rPr>
      <w:instrText xml:space="preserve"> FILENAME \p \* MERGEFORMAT </w:instrText>
    </w:r>
    <w:r w:rsidRPr="0026373E">
      <w:rPr>
        <w:sz w:val="16"/>
        <w:szCs w:val="16"/>
        <w:lang w:val="fr-FR"/>
      </w:rPr>
      <w:fldChar w:fldCharType="separate"/>
    </w:r>
    <w:r w:rsidR="00423E80">
      <w:rPr>
        <w:noProof/>
        <w:sz w:val="16"/>
        <w:szCs w:val="16"/>
        <w:lang w:val="es-ES"/>
      </w:rPr>
      <w:t>P:\ARA\ITU-R\CONF-R\CMR23\200\258A.docx</w:t>
    </w:r>
    <w:r w:rsidRPr="0026373E">
      <w:rPr>
        <w:sz w:val="16"/>
        <w:szCs w:val="16"/>
      </w:rPr>
      <w:fldChar w:fldCharType="end"/>
    </w:r>
    <w:proofErr w:type="gramStart"/>
    <w:r w:rsidRPr="00564F49">
      <w:rPr>
        <w:sz w:val="16"/>
        <w:szCs w:val="16"/>
        <w:lang w:val="es-ES"/>
      </w:rPr>
      <w:t xml:space="preserve">   (</w:t>
    </w:r>
    <w:proofErr w:type="gramEnd"/>
    <w:r w:rsidR="00E32D4C" w:rsidRPr="00E32D4C">
      <w:rPr>
        <w:sz w:val="16"/>
        <w:szCs w:val="16"/>
        <w:lang w:val="es-ES"/>
      </w:rPr>
      <w:t>531889</w:t>
    </w:r>
    <w:r w:rsidRPr="00564F49">
      <w:rPr>
        <w:sz w:val="16"/>
        <w:szCs w:val="16"/>
        <w:lang w:val="es-E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9A7C6" w14:textId="77777777" w:rsidR="008D2D5D" w:rsidRDefault="008D2D5D" w:rsidP="00C45930">
      <w:r>
        <w:separator/>
      </w:r>
    </w:p>
  </w:footnote>
  <w:footnote w:type="continuationSeparator" w:id="0">
    <w:p w14:paraId="76276E39" w14:textId="77777777" w:rsidR="008D2D5D" w:rsidRDefault="008D2D5D" w:rsidP="002919E1">
      <w:r>
        <w:continuationSeparator/>
      </w:r>
    </w:p>
    <w:p w14:paraId="61BC6736" w14:textId="77777777" w:rsidR="008D2D5D" w:rsidRDefault="008D2D5D" w:rsidP="002919E1"/>
    <w:p w14:paraId="13D05FC2" w14:textId="77777777" w:rsidR="008D2D5D" w:rsidRDefault="008D2D5D" w:rsidP="002919E1"/>
    <w:p w14:paraId="3BF6407C" w14:textId="77777777" w:rsidR="008D2D5D" w:rsidRDefault="008D2D5D"/>
    <w:p w14:paraId="7114B8EC" w14:textId="77777777" w:rsidR="008D2D5D" w:rsidRDefault="008D2D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040DD" w14:textId="77777777" w:rsidR="00D63A6F" w:rsidRPr="00447F32" w:rsidRDefault="001A274B" w:rsidP="00D63A6F">
    <w:pPr>
      <w:pStyle w:val="Header"/>
      <w:bidi w:val="0"/>
      <w:spacing w:after="240"/>
      <w:jc w:val="center"/>
      <w:rPr>
        <w:rFonts w:cs="Calibri"/>
      </w:rPr>
    </w:pP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</w:rPr>
      </w:sdtEndPr>
      <w:sdtContent>
        <w:r w:rsidR="00D63A6F">
          <w:t xml:space="preserve">- </w:t>
        </w:r>
        <w:r w:rsidR="00D63A6F" w:rsidRPr="00447F32">
          <w:rPr>
            <w:rFonts w:cs="Calibri"/>
          </w:rPr>
          <w:fldChar w:fldCharType="begin"/>
        </w:r>
        <w:r w:rsidR="00D63A6F" w:rsidRPr="00447F32">
          <w:rPr>
            <w:rFonts w:cs="Calibri"/>
          </w:rPr>
          <w:instrText xml:space="preserve"> PAGE   \* MERGEFORMAT </w:instrText>
        </w:r>
        <w:r w:rsidR="00D63A6F" w:rsidRPr="00447F32">
          <w:rPr>
            <w:rFonts w:cs="Calibri"/>
          </w:rPr>
          <w:fldChar w:fldCharType="separate"/>
        </w:r>
        <w:r w:rsidR="00D63A6F">
          <w:rPr>
            <w:rFonts w:cs="Calibri"/>
          </w:rPr>
          <w:t>2</w:t>
        </w:r>
        <w:r w:rsidR="00D63A6F" w:rsidRPr="00447F32">
          <w:rPr>
            <w:rFonts w:cs="Calibri"/>
            <w:noProof/>
          </w:rPr>
          <w:fldChar w:fldCharType="end"/>
        </w:r>
        <w:r w:rsidR="00D63A6F">
          <w:rPr>
            <w:rFonts w:cs="Calibri"/>
            <w:noProof/>
          </w:rPr>
          <w:t xml:space="preserve"> -</w:t>
        </w:r>
      </w:sdtContent>
    </w:sdt>
    <w:r w:rsidR="000D1EE4">
      <w:rPr>
        <w:rFonts w:cs="Calibri"/>
        <w:noProof/>
      </w:rPr>
      <w:br/>
    </w:r>
    <w:r w:rsidR="00B269D2">
      <w:rPr>
        <w:rFonts w:cs="Calibri"/>
        <w:noProof/>
      </w:rPr>
      <w:t>CMR23</w:t>
    </w:r>
    <w:r w:rsidR="000D1EE4">
      <w:rPr>
        <w:rFonts w:cs="Calibri"/>
        <w:noProof/>
      </w:rPr>
      <w:t>/</w:t>
    </w:r>
    <w:r w:rsidR="00B269D2" w:rsidRPr="00B269D2">
      <w:rPr>
        <w:rFonts w:cs="Calibri"/>
        <w:noProof/>
      </w:rPr>
      <w:t>x</w:t>
    </w:r>
    <w:r w:rsidR="000D1EE4" w:rsidRPr="00B269D2">
      <w:rPr>
        <w:rFonts w:cs="Calibri"/>
        <w:noProof/>
      </w:rPr>
      <w:t>x</w:t>
    </w:r>
    <w:r w:rsidR="000D1EE4">
      <w:rPr>
        <w:rFonts w:cs="Calibri"/>
        <w:noProof/>
      </w:rPr>
      <w:t>-A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2070E" w14:textId="7416D078" w:rsidR="009D02BD" w:rsidRPr="009D02BD" w:rsidRDefault="001A274B" w:rsidP="009D02BD">
    <w:pPr>
      <w:pStyle w:val="Header"/>
      <w:bidi w:val="0"/>
      <w:spacing w:after="240"/>
      <w:jc w:val="center"/>
      <w:rPr>
        <w:rFonts w:cs="Calibri"/>
      </w:rPr>
    </w:pPr>
    <w:sdt>
      <w:sdtPr>
        <w:id w:val="-1483071590"/>
        <w:docPartObj>
          <w:docPartGallery w:val="Page Numbers (Top of Page)"/>
          <w:docPartUnique/>
        </w:docPartObj>
      </w:sdtPr>
      <w:sdtEndPr>
        <w:rPr>
          <w:rFonts w:cs="Calibri"/>
          <w:noProof/>
        </w:rPr>
      </w:sdtEndPr>
      <w:sdtContent>
        <w:r w:rsidR="009D02BD" w:rsidRPr="00447F32">
          <w:rPr>
            <w:rFonts w:cs="Calibri"/>
          </w:rPr>
          <w:fldChar w:fldCharType="begin"/>
        </w:r>
        <w:r w:rsidR="009D02BD" w:rsidRPr="00447F32">
          <w:rPr>
            <w:rFonts w:cs="Calibri"/>
          </w:rPr>
          <w:instrText xml:space="preserve"> PAGE   \* MERGEFORMAT </w:instrText>
        </w:r>
        <w:r w:rsidR="009D02BD" w:rsidRPr="00447F32">
          <w:rPr>
            <w:rFonts w:cs="Calibri"/>
          </w:rPr>
          <w:fldChar w:fldCharType="separate"/>
        </w:r>
        <w:r w:rsidR="007764CF">
          <w:rPr>
            <w:rFonts w:cs="Calibri"/>
            <w:noProof/>
          </w:rPr>
          <w:t>3</w:t>
        </w:r>
        <w:r w:rsidR="009D02BD" w:rsidRPr="00447F32">
          <w:rPr>
            <w:rFonts w:cs="Calibri"/>
            <w:noProof/>
          </w:rPr>
          <w:fldChar w:fldCharType="end"/>
        </w:r>
      </w:sdtContent>
    </w:sdt>
    <w:r w:rsidR="009D02BD">
      <w:rPr>
        <w:rFonts w:cs="Calibri"/>
        <w:noProof/>
      </w:rPr>
      <w:br/>
    </w:r>
    <w:r w:rsidR="001466B5">
      <w:rPr>
        <w:rFonts w:cs="Calibri"/>
        <w:noProof/>
      </w:rPr>
      <w:t>WRC</w:t>
    </w:r>
    <w:r w:rsidR="009D02BD">
      <w:rPr>
        <w:rFonts w:cs="Calibri"/>
        <w:noProof/>
      </w:rPr>
      <w:t>23/</w:t>
    </w:r>
    <w:r w:rsidR="006B16A5" w:rsidRPr="006B16A5">
      <w:rPr>
        <w:lang w:bidi="ar-EG"/>
      </w:rPr>
      <w:t>258</w:t>
    </w:r>
    <w:r w:rsidR="009D02BD">
      <w:rPr>
        <w:rFonts w:cs="Calibri"/>
        <w:noProof/>
      </w:rPr>
      <w:t>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7082CE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B288B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1"/>
    <w:multiLevelType w:val="singleLevel"/>
    <w:tmpl w:val="6BA2C3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BCAEF7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 w16cid:durableId="1977030317">
    <w:abstractNumId w:val="4"/>
  </w:num>
  <w:num w:numId="2" w16cid:durableId="1290477199">
    <w:abstractNumId w:val="3"/>
  </w:num>
  <w:num w:numId="3" w16cid:durableId="804277179">
    <w:abstractNumId w:val="2"/>
  </w:num>
  <w:num w:numId="4" w16cid:durableId="2002930887">
    <w:abstractNumId w:val="1"/>
  </w:num>
  <w:num w:numId="5" w16cid:durableId="5231857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D5D"/>
    <w:rsid w:val="00000C65"/>
    <w:rsid w:val="00002718"/>
    <w:rsid w:val="00003348"/>
    <w:rsid w:val="00011021"/>
    <w:rsid w:val="000114EC"/>
    <w:rsid w:val="000118F7"/>
    <w:rsid w:val="00011F8C"/>
    <w:rsid w:val="00014CD2"/>
    <w:rsid w:val="000166DD"/>
    <w:rsid w:val="00022B74"/>
    <w:rsid w:val="0002327C"/>
    <w:rsid w:val="00034B65"/>
    <w:rsid w:val="00037AB5"/>
    <w:rsid w:val="00040C94"/>
    <w:rsid w:val="000425FC"/>
    <w:rsid w:val="00044D43"/>
    <w:rsid w:val="00046844"/>
    <w:rsid w:val="00051887"/>
    <w:rsid w:val="00051907"/>
    <w:rsid w:val="0005672F"/>
    <w:rsid w:val="00072F6A"/>
    <w:rsid w:val="0007384A"/>
    <w:rsid w:val="000746E7"/>
    <w:rsid w:val="00075A3F"/>
    <w:rsid w:val="00082E47"/>
    <w:rsid w:val="00085A2A"/>
    <w:rsid w:val="0008795A"/>
    <w:rsid w:val="00094467"/>
    <w:rsid w:val="00095283"/>
    <w:rsid w:val="00095C28"/>
    <w:rsid w:val="00097539"/>
    <w:rsid w:val="000A01F0"/>
    <w:rsid w:val="000A1B16"/>
    <w:rsid w:val="000A53A4"/>
    <w:rsid w:val="000A6B88"/>
    <w:rsid w:val="000B0235"/>
    <w:rsid w:val="000B3896"/>
    <w:rsid w:val="000B5404"/>
    <w:rsid w:val="000B5B15"/>
    <w:rsid w:val="000C2EA0"/>
    <w:rsid w:val="000C4669"/>
    <w:rsid w:val="000C6716"/>
    <w:rsid w:val="000D06EB"/>
    <w:rsid w:val="000D1708"/>
    <w:rsid w:val="000D1EE4"/>
    <w:rsid w:val="000D6E0C"/>
    <w:rsid w:val="000E2AFC"/>
    <w:rsid w:val="000E4B40"/>
    <w:rsid w:val="000E6D30"/>
    <w:rsid w:val="000F05F5"/>
    <w:rsid w:val="000F518F"/>
    <w:rsid w:val="000F69EA"/>
    <w:rsid w:val="0010081C"/>
    <w:rsid w:val="001013E3"/>
    <w:rsid w:val="0010363F"/>
    <w:rsid w:val="00103A54"/>
    <w:rsid w:val="00110605"/>
    <w:rsid w:val="00115F22"/>
    <w:rsid w:val="00122D64"/>
    <w:rsid w:val="00123AA6"/>
    <w:rsid w:val="00123B85"/>
    <w:rsid w:val="0012467F"/>
    <w:rsid w:val="00124A41"/>
    <w:rsid w:val="0012545F"/>
    <w:rsid w:val="001261DC"/>
    <w:rsid w:val="00126F2F"/>
    <w:rsid w:val="00130B54"/>
    <w:rsid w:val="00134562"/>
    <w:rsid w:val="00134CAD"/>
    <w:rsid w:val="001356B2"/>
    <w:rsid w:val="00136B82"/>
    <w:rsid w:val="00141821"/>
    <w:rsid w:val="00141DB6"/>
    <w:rsid w:val="001464F2"/>
    <w:rsid w:val="001466B5"/>
    <w:rsid w:val="00146A76"/>
    <w:rsid w:val="0016459B"/>
    <w:rsid w:val="00167364"/>
    <w:rsid w:val="001903B2"/>
    <w:rsid w:val="001956F9"/>
    <w:rsid w:val="001A274B"/>
    <w:rsid w:val="001A6F04"/>
    <w:rsid w:val="001B0F78"/>
    <w:rsid w:val="001B217C"/>
    <w:rsid w:val="001B5953"/>
    <w:rsid w:val="001B76DD"/>
    <w:rsid w:val="001C4118"/>
    <w:rsid w:val="001C69FA"/>
    <w:rsid w:val="001D4F6F"/>
    <w:rsid w:val="001D5FAC"/>
    <w:rsid w:val="001D746E"/>
    <w:rsid w:val="001E190C"/>
    <w:rsid w:val="001E1A72"/>
    <w:rsid w:val="001E2DB9"/>
    <w:rsid w:val="001E2F56"/>
    <w:rsid w:val="001E3FDB"/>
    <w:rsid w:val="001E51EE"/>
    <w:rsid w:val="001E54F6"/>
    <w:rsid w:val="001E5A8C"/>
    <w:rsid w:val="00200484"/>
    <w:rsid w:val="00201A0A"/>
    <w:rsid w:val="00203382"/>
    <w:rsid w:val="002047FE"/>
    <w:rsid w:val="002075D4"/>
    <w:rsid w:val="00211B2A"/>
    <w:rsid w:val="002160EC"/>
    <w:rsid w:val="0022104A"/>
    <w:rsid w:val="00223C6C"/>
    <w:rsid w:val="00227709"/>
    <w:rsid w:val="002319FD"/>
    <w:rsid w:val="002323AD"/>
    <w:rsid w:val="002333A0"/>
    <w:rsid w:val="002374F3"/>
    <w:rsid w:val="002418B0"/>
    <w:rsid w:val="00243CA9"/>
    <w:rsid w:val="00253B4E"/>
    <w:rsid w:val="002543CF"/>
    <w:rsid w:val="00257AAF"/>
    <w:rsid w:val="0026062E"/>
    <w:rsid w:val="00260F50"/>
    <w:rsid w:val="00261EF7"/>
    <w:rsid w:val="00263531"/>
    <w:rsid w:val="00266089"/>
    <w:rsid w:val="002705A8"/>
    <w:rsid w:val="0027069F"/>
    <w:rsid w:val="00270ACE"/>
    <w:rsid w:val="00277C94"/>
    <w:rsid w:val="00277F90"/>
    <w:rsid w:val="00280E04"/>
    <w:rsid w:val="00281F5F"/>
    <w:rsid w:val="002843E4"/>
    <w:rsid w:val="00284D30"/>
    <w:rsid w:val="00286A8C"/>
    <w:rsid w:val="00290E7C"/>
    <w:rsid w:val="00291458"/>
    <w:rsid w:val="002919E1"/>
    <w:rsid w:val="00295917"/>
    <w:rsid w:val="00295A6A"/>
    <w:rsid w:val="00296071"/>
    <w:rsid w:val="0029650F"/>
    <w:rsid w:val="002A33F7"/>
    <w:rsid w:val="002A4572"/>
    <w:rsid w:val="002A4829"/>
    <w:rsid w:val="002A7E2E"/>
    <w:rsid w:val="002B12C5"/>
    <w:rsid w:val="002B16D8"/>
    <w:rsid w:val="002B6B3A"/>
    <w:rsid w:val="002C0901"/>
    <w:rsid w:val="002C15DE"/>
    <w:rsid w:val="002C187F"/>
    <w:rsid w:val="002C25AF"/>
    <w:rsid w:val="002C691C"/>
    <w:rsid w:val="002C7A55"/>
    <w:rsid w:val="002D1FFC"/>
    <w:rsid w:val="002D24DF"/>
    <w:rsid w:val="002D5F64"/>
    <w:rsid w:val="002D6BB4"/>
    <w:rsid w:val="002D6FBF"/>
    <w:rsid w:val="002E48BF"/>
    <w:rsid w:val="002E61C2"/>
    <w:rsid w:val="002F0F67"/>
    <w:rsid w:val="002F3E46"/>
    <w:rsid w:val="002F524B"/>
    <w:rsid w:val="002F6B9D"/>
    <w:rsid w:val="00301B24"/>
    <w:rsid w:val="003031E3"/>
    <w:rsid w:val="00304DBA"/>
    <w:rsid w:val="00305971"/>
    <w:rsid w:val="00311E3F"/>
    <w:rsid w:val="00314B1E"/>
    <w:rsid w:val="00323DAA"/>
    <w:rsid w:val="0032715E"/>
    <w:rsid w:val="00330AB2"/>
    <w:rsid w:val="003365C2"/>
    <w:rsid w:val="0033737F"/>
    <w:rsid w:val="003401B0"/>
    <w:rsid w:val="00342F1E"/>
    <w:rsid w:val="00353652"/>
    <w:rsid w:val="003569E1"/>
    <w:rsid w:val="003605D1"/>
    <w:rsid w:val="00365DC6"/>
    <w:rsid w:val="00372EF3"/>
    <w:rsid w:val="00380C06"/>
    <w:rsid w:val="003815E2"/>
    <w:rsid w:val="00381FAD"/>
    <w:rsid w:val="00382A66"/>
    <w:rsid w:val="0039238F"/>
    <w:rsid w:val="003923B1"/>
    <w:rsid w:val="0039497E"/>
    <w:rsid w:val="003965FE"/>
    <w:rsid w:val="003B2059"/>
    <w:rsid w:val="003B27AD"/>
    <w:rsid w:val="003B4D16"/>
    <w:rsid w:val="003B4E87"/>
    <w:rsid w:val="003B4F23"/>
    <w:rsid w:val="003B606F"/>
    <w:rsid w:val="003C12F6"/>
    <w:rsid w:val="003C13A3"/>
    <w:rsid w:val="003C35CB"/>
    <w:rsid w:val="003C3A13"/>
    <w:rsid w:val="003C4A01"/>
    <w:rsid w:val="003C50F4"/>
    <w:rsid w:val="003C6F3A"/>
    <w:rsid w:val="003E02EF"/>
    <w:rsid w:val="003E1D90"/>
    <w:rsid w:val="003E653C"/>
    <w:rsid w:val="003F4A1B"/>
    <w:rsid w:val="00400CD4"/>
    <w:rsid w:val="004070A0"/>
    <w:rsid w:val="00410223"/>
    <w:rsid w:val="004104A8"/>
    <w:rsid w:val="004147B9"/>
    <w:rsid w:val="00417575"/>
    <w:rsid w:val="00417E14"/>
    <w:rsid w:val="00420385"/>
    <w:rsid w:val="004226EB"/>
    <w:rsid w:val="00422C04"/>
    <w:rsid w:val="00423A40"/>
    <w:rsid w:val="00423B29"/>
    <w:rsid w:val="00423E80"/>
    <w:rsid w:val="00426144"/>
    <w:rsid w:val="0043327F"/>
    <w:rsid w:val="004351B3"/>
    <w:rsid w:val="0043653E"/>
    <w:rsid w:val="004375C2"/>
    <w:rsid w:val="0044053A"/>
    <w:rsid w:val="00440622"/>
    <w:rsid w:val="0044575B"/>
    <w:rsid w:val="00450693"/>
    <w:rsid w:val="004636E2"/>
    <w:rsid w:val="00470CBD"/>
    <w:rsid w:val="00472258"/>
    <w:rsid w:val="0047407D"/>
    <w:rsid w:val="00480ABB"/>
    <w:rsid w:val="00483D13"/>
    <w:rsid w:val="00485BC1"/>
    <w:rsid w:val="004861FD"/>
    <w:rsid w:val="004909DD"/>
    <w:rsid w:val="00492FD9"/>
    <w:rsid w:val="00493A03"/>
    <w:rsid w:val="00496110"/>
    <w:rsid w:val="004A05E6"/>
    <w:rsid w:val="004A6230"/>
    <w:rsid w:val="004A6C66"/>
    <w:rsid w:val="004A713B"/>
    <w:rsid w:val="004A715A"/>
    <w:rsid w:val="004A7AA0"/>
    <w:rsid w:val="004B14A7"/>
    <w:rsid w:val="004B403D"/>
    <w:rsid w:val="004C11BC"/>
    <w:rsid w:val="004C5C04"/>
    <w:rsid w:val="004C67F1"/>
    <w:rsid w:val="004C6A41"/>
    <w:rsid w:val="004D0448"/>
    <w:rsid w:val="004D1B32"/>
    <w:rsid w:val="004D2146"/>
    <w:rsid w:val="004D4AE6"/>
    <w:rsid w:val="004D5234"/>
    <w:rsid w:val="004F0D7A"/>
    <w:rsid w:val="004F4785"/>
    <w:rsid w:val="00505B26"/>
    <w:rsid w:val="00505FCA"/>
    <w:rsid w:val="00506CDD"/>
    <w:rsid w:val="00510C2D"/>
    <w:rsid w:val="005113D4"/>
    <w:rsid w:val="005166A4"/>
    <w:rsid w:val="005169F4"/>
    <w:rsid w:val="00520AF9"/>
    <w:rsid w:val="005210D1"/>
    <w:rsid w:val="00523146"/>
    <w:rsid w:val="00523275"/>
    <w:rsid w:val="005268BC"/>
    <w:rsid w:val="005301B6"/>
    <w:rsid w:val="00530EB8"/>
    <w:rsid w:val="00531DC7"/>
    <w:rsid w:val="005350B0"/>
    <w:rsid w:val="005431B5"/>
    <w:rsid w:val="005447B3"/>
    <w:rsid w:val="005461A1"/>
    <w:rsid w:val="00546A99"/>
    <w:rsid w:val="005470D7"/>
    <w:rsid w:val="00553411"/>
    <w:rsid w:val="00554AE7"/>
    <w:rsid w:val="00564746"/>
    <w:rsid w:val="00564F49"/>
    <w:rsid w:val="00564FCF"/>
    <w:rsid w:val="0056512C"/>
    <w:rsid w:val="005716C8"/>
    <w:rsid w:val="00576D0A"/>
    <w:rsid w:val="00576FCC"/>
    <w:rsid w:val="00580F39"/>
    <w:rsid w:val="005821DC"/>
    <w:rsid w:val="00584333"/>
    <w:rsid w:val="0058478B"/>
    <w:rsid w:val="005953EC"/>
    <w:rsid w:val="005B00A1"/>
    <w:rsid w:val="005B4A6D"/>
    <w:rsid w:val="005B7E82"/>
    <w:rsid w:val="005C29C8"/>
    <w:rsid w:val="005C47A6"/>
    <w:rsid w:val="005C5D25"/>
    <w:rsid w:val="005D2606"/>
    <w:rsid w:val="005D6D48"/>
    <w:rsid w:val="005D72A4"/>
    <w:rsid w:val="005E1676"/>
    <w:rsid w:val="005E77B1"/>
    <w:rsid w:val="005E7F46"/>
    <w:rsid w:val="005F05CC"/>
    <w:rsid w:val="005F65DE"/>
    <w:rsid w:val="006001B2"/>
    <w:rsid w:val="0060446B"/>
    <w:rsid w:val="00605A1E"/>
    <w:rsid w:val="00610526"/>
    <w:rsid w:val="00612042"/>
    <w:rsid w:val="00613492"/>
    <w:rsid w:val="006208D2"/>
    <w:rsid w:val="006226F2"/>
    <w:rsid w:val="00630905"/>
    <w:rsid w:val="006315B5"/>
    <w:rsid w:val="00634507"/>
    <w:rsid w:val="0063573F"/>
    <w:rsid w:val="00642743"/>
    <w:rsid w:val="006437CF"/>
    <w:rsid w:val="00651F17"/>
    <w:rsid w:val="00654D43"/>
    <w:rsid w:val="0065562F"/>
    <w:rsid w:val="006569F9"/>
    <w:rsid w:val="00660B83"/>
    <w:rsid w:val="00666697"/>
    <w:rsid w:val="00674222"/>
    <w:rsid w:val="00675555"/>
    <w:rsid w:val="006779A4"/>
    <w:rsid w:val="0068074B"/>
    <w:rsid w:val="00680A66"/>
    <w:rsid w:val="00681391"/>
    <w:rsid w:val="0068511C"/>
    <w:rsid w:val="00685BF6"/>
    <w:rsid w:val="00694690"/>
    <w:rsid w:val="0069526C"/>
    <w:rsid w:val="006A12AC"/>
    <w:rsid w:val="006A1C2C"/>
    <w:rsid w:val="006A2079"/>
    <w:rsid w:val="006A2162"/>
    <w:rsid w:val="006A6E88"/>
    <w:rsid w:val="006B16A5"/>
    <w:rsid w:val="006B3B37"/>
    <w:rsid w:val="006B4B90"/>
    <w:rsid w:val="006B658C"/>
    <w:rsid w:val="006C00B7"/>
    <w:rsid w:val="006C0EBE"/>
    <w:rsid w:val="006C30E9"/>
    <w:rsid w:val="006D2674"/>
    <w:rsid w:val="006D57B9"/>
    <w:rsid w:val="006E38D0"/>
    <w:rsid w:val="006E465B"/>
    <w:rsid w:val="006F6079"/>
    <w:rsid w:val="006F70BF"/>
    <w:rsid w:val="00701F35"/>
    <w:rsid w:val="007057F3"/>
    <w:rsid w:val="00715285"/>
    <w:rsid w:val="007153A0"/>
    <w:rsid w:val="00716B1D"/>
    <w:rsid w:val="00717BA9"/>
    <w:rsid w:val="00717D5B"/>
    <w:rsid w:val="007248EC"/>
    <w:rsid w:val="00724DB1"/>
    <w:rsid w:val="00726098"/>
    <w:rsid w:val="00726744"/>
    <w:rsid w:val="00727818"/>
    <w:rsid w:val="00731150"/>
    <w:rsid w:val="00734E41"/>
    <w:rsid w:val="00736DCC"/>
    <w:rsid w:val="00741855"/>
    <w:rsid w:val="007422E7"/>
    <w:rsid w:val="00742B73"/>
    <w:rsid w:val="00751251"/>
    <w:rsid w:val="0075482A"/>
    <w:rsid w:val="007579F6"/>
    <w:rsid w:val="007610E7"/>
    <w:rsid w:val="00764079"/>
    <w:rsid w:val="00770AA0"/>
    <w:rsid w:val="00771F7E"/>
    <w:rsid w:val="00773E9C"/>
    <w:rsid w:val="007760BF"/>
    <w:rsid w:val="007764CF"/>
    <w:rsid w:val="00776E74"/>
    <w:rsid w:val="00776F6B"/>
    <w:rsid w:val="00777694"/>
    <w:rsid w:val="00780283"/>
    <w:rsid w:val="00786A7E"/>
    <w:rsid w:val="00787D57"/>
    <w:rsid w:val="00791772"/>
    <w:rsid w:val="00791D16"/>
    <w:rsid w:val="00794B15"/>
    <w:rsid w:val="0079577E"/>
    <w:rsid w:val="00797A62"/>
    <w:rsid w:val="007A0802"/>
    <w:rsid w:val="007A0EE1"/>
    <w:rsid w:val="007A3881"/>
    <w:rsid w:val="007A42F1"/>
    <w:rsid w:val="007A59AF"/>
    <w:rsid w:val="007B1FCA"/>
    <w:rsid w:val="007B4AC4"/>
    <w:rsid w:val="007C12CE"/>
    <w:rsid w:val="007C2C12"/>
    <w:rsid w:val="007C3CFA"/>
    <w:rsid w:val="007C7603"/>
    <w:rsid w:val="007D173C"/>
    <w:rsid w:val="007D2E6C"/>
    <w:rsid w:val="007D66A4"/>
    <w:rsid w:val="007E0E8B"/>
    <w:rsid w:val="007E48CC"/>
    <w:rsid w:val="007E6847"/>
    <w:rsid w:val="007E6B0A"/>
    <w:rsid w:val="007E7696"/>
    <w:rsid w:val="007F08CA"/>
    <w:rsid w:val="007F4998"/>
    <w:rsid w:val="007F6A4D"/>
    <w:rsid w:val="007F7FC3"/>
    <w:rsid w:val="00800790"/>
    <w:rsid w:val="00810482"/>
    <w:rsid w:val="008150D6"/>
    <w:rsid w:val="0081659C"/>
    <w:rsid w:val="00816F17"/>
    <w:rsid w:val="00817568"/>
    <w:rsid w:val="008204AC"/>
    <w:rsid w:val="008261C2"/>
    <w:rsid w:val="00830D96"/>
    <w:rsid w:val="00844DE0"/>
    <w:rsid w:val="00851E79"/>
    <w:rsid w:val="0085569D"/>
    <w:rsid w:val="00855B59"/>
    <w:rsid w:val="008562C5"/>
    <w:rsid w:val="0085774F"/>
    <w:rsid w:val="008614B8"/>
    <w:rsid w:val="00862C7E"/>
    <w:rsid w:val="008657CB"/>
    <w:rsid w:val="008672FD"/>
    <w:rsid w:val="00873A6F"/>
    <w:rsid w:val="00880DBE"/>
    <w:rsid w:val="0088384B"/>
    <w:rsid w:val="008927F5"/>
    <w:rsid w:val="00893E53"/>
    <w:rsid w:val="008A1137"/>
    <w:rsid w:val="008A1788"/>
    <w:rsid w:val="008A3E57"/>
    <w:rsid w:val="008A4185"/>
    <w:rsid w:val="008A5EB0"/>
    <w:rsid w:val="008A6552"/>
    <w:rsid w:val="008B4E93"/>
    <w:rsid w:val="008B52B7"/>
    <w:rsid w:val="008B5C07"/>
    <w:rsid w:val="008C380B"/>
    <w:rsid w:val="008C3818"/>
    <w:rsid w:val="008D2BB5"/>
    <w:rsid w:val="008D2D5D"/>
    <w:rsid w:val="008D6ACC"/>
    <w:rsid w:val="008D7AF0"/>
    <w:rsid w:val="008E27B6"/>
    <w:rsid w:val="008E2CBE"/>
    <w:rsid w:val="008E32DD"/>
    <w:rsid w:val="008E53C5"/>
    <w:rsid w:val="008F3368"/>
    <w:rsid w:val="008F4626"/>
    <w:rsid w:val="008F6F58"/>
    <w:rsid w:val="009004DF"/>
    <w:rsid w:val="0090079C"/>
    <w:rsid w:val="00903820"/>
    <w:rsid w:val="00904AA5"/>
    <w:rsid w:val="00906BA8"/>
    <w:rsid w:val="00906C2C"/>
    <w:rsid w:val="00906C67"/>
    <w:rsid w:val="009078D4"/>
    <w:rsid w:val="00907ECF"/>
    <w:rsid w:val="00913E2B"/>
    <w:rsid w:val="00921CBB"/>
    <w:rsid w:val="00932571"/>
    <w:rsid w:val="009344B2"/>
    <w:rsid w:val="0094097F"/>
    <w:rsid w:val="00951718"/>
    <w:rsid w:val="00951BEC"/>
    <w:rsid w:val="00954929"/>
    <w:rsid w:val="00955405"/>
    <w:rsid w:val="00960472"/>
    <w:rsid w:val="00960962"/>
    <w:rsid w:val="009633E4"/>
    <w:rsid w:val="00963EEA"/>
    <w:rsid w:val="00972CE0"/>
    <w:rsid w:val="00984018"/>
    <w:rsid w:val="009906D6"/>
    <w:rsid w:val="009912B6"/>
    <w:rsid w:val="00995CE3"/>
    <w:rsid w:val="009A3D30"/>
    <w:rsid w:val="009A5AC1"/>
    <w:rsid w:val="009B006F"/>
    <w:rsid w:val="009B0378"/>
    <w:rsid w:val="009C3927"/>
    <w:rsid w:val="009D02BD"/>
    <w:rsid w:val="009D15C6"/>
    <w:rsid w:val="009D5160"/>
    <w:rsid w:val="009D6348"/>
    <w:rsid w:val="009E0A44"/>
    <w:rsid w:val="009E5007"/>
    <w:rsid w:val="009E613F"/>
    <w:rsid w:val="009F042B"/>
    <w:rsid w:val="009F2EC9"/>
    <w:rsid w:val="00A03FD6"/>
    <w:rsid w:val="00A04CF4"/>
    <w:rsid w:val="00A116A8"/>
    <w:rsid w:val="00A13C5D"/>
    <w:rsid w:val="00A17E61"/>
    <w:rsid w:val="00A200E7"/>
    <w:rsid w:val="00A22AE9"/>
    <w:rsid w:val="00A26758"/>
    <w:rsid w:val="00A26D0E"/>
    <w:rsid w:val="00A27205"/>
    <w:rsid w:val="00A278E9"/>
    <w:rsid w:val="00A3451F"/>
    <w:rsid w:val="00A34FC1"/>
    <w:rsid w:val="00A356BB"/>
    <w:rsid w:val="00A3584A"/>
    <w:rsid w:val="00A35DCE"/>
    <w:rsid w:val="00A35E1F"/>
    <w:rsid w:val="00A36268"/>
    <w:rsid w:val="00A375BD"/>
    <w:rsid w:val="00A40320"/>
    <w:rsid w:val="00A40B2C"/>
    <w:rsid w:val="00A42709"/>
    <w:rsid w:val="00A42ADC"/>
    <w:rsid w:val="00A43D90"/>
    <w:rsid w:val="00A455BE"/>
    <w:rsid w:val="00A46FC4"/>
    <w:rsid w:val="00A47548"/>
    <w:rsid w:val="00A567C6"/>
    <w:rsid w:val="00A6131E"/>
    <w:rsid w:val="00A62883"/>
    <w:rsid w:val="00A64791"/>
    <w:rsid w:val="00A66D2B"/>
    <w:rsid w:val="00A7588B"/>
    <w:rsid w:val="00A809E8"/>
    <w:rsid w:val="00A82CC1"/>
    <w:rsid w:val="00A86B29"/>
    <w:rsid w:val="00A870AD"/>
    <w:rsid w:val="00A90843"/>
    <w:rsid w:val="00A9645C"/>
    <w:rsid w:val="00AB2A33"/>
    <w:rsid w:val="00AB2A9B"/>
    <w:rsid w:val="00AB5370"/>
    <w:rsid w:val="00AC1275"/>
    <w:rsid w:val="00AC2A04"/>
    <w:rsid w:val="00AC4416"/>
    <w:rsid w:val="00AC7395"/>
    <w:rsid w:val="00AD0B2C"/>
    <w:rsid w:val="00AD10F3"/>
    <w:rsid w:val="00AD1267"/>
    <w:rsid w:val="00AD162B"/>
    <w:rsid w:val="00AD690F"/>
    <w:rsid w:val="00AD69DD"/>
    <w:rsid w:val="00AD72F6"/>
    <w:rsid w:val="00AE0FB3"/>
    <w:rsid w:val="00AE1FE9"/>
    <w:rsid w:val="00AE3F51"/>
    <w:rsid w:val="00AE49A4"/>
    <w:rsid w:val="00AE6B26"/>
    <w:rsid w:val="00AF3EFA"/>
    <w:rsid w:val="00AF41D1"/>
    <w:rsid w:val="00AF5EB0"/>
    <w:rsid w:val="00AF6800"/>
    <w:rsid w:val="00AF69F5"/>
    <w:rsid w:val="00B01623"/>
    <w:rsid w:val="00B0294E"/>
    <w:rsid w:val="00B033DF"/>
    <w:rsid w:val="00B036FB"/>
    <w:rsid w:val="00B039AD"/>
    <w:rsid w:val="00B07CEE"/>
    <w:rsid w:val="00B111FF"/>
    <w:rsid w:val="00B12661"/>
    <w:rsid w:val="00B14876"/>
    <w:rsid w:val="00B16045"/>
    <w:rsid w:val="00B1714C"/>
    <w:rsid w:val="00B20F59"/>
    <w:rsid w:val="00B23C68"/>
    <w:rsid w:val="00B24B17"/>
    <w:rsid w:val="00B26943"/>
    <w:rsid w:val="00B269D2"/>
    <w:rsid w:val="00B303E0"/>
    <w:rsid w:val="00B357D8"/>
    <w:rsid w:val="00B357E9"/>
    <w:rsid w:val="00B4164D"/>
    <w:rsid w:val="00B425C1"/>
    <w:rsid w:val="00B4717A"/>
    <w:rsid w:val="00B4744D"/>
    <w:rsid w:val="00B47B13"/>
    <w:rsid w:val="00B542DF"/>
    <w:rsid w:val="00B606BA"/>
    <w:rsid w:val="00B61265"/>
    <w:rsid w:val="00B64FC4"/>
    <w:rsid w:val="00B654D9"/>
    <w:rsid w:val="00B66817"/>
    <w:rsid w:val="00B71E3B"/>
    <w:rsid w:val="00B721D5"/>
    <w:rsid w:val="00B815F2"/>
    <w:rsid w:val="00B81CB5"/>
    <w:rsid w:val="00B8351F"/>
    <w:rsid w:val="00B86C44"/>
    <w:rsid w:val="00B97131"/>
    <w:rsid w:val="00B9727C"/>
    <w:rsid w:val="00BA2033"/>
    <w:rsid w:val="00BA5669"/>
    <w:rsid w:val="00BA7D44"/>
    <w:rsid w:val="00BC30FC"/>
    <w:rsid w:val="00BC5018"/>
    <w:rsid w:val="00BD6291"/>
    <w:rsid w:val="00BD6471"/>
    <w:rsid w:val="00BD6EF3"/>
    <w:rsid w:val="00BE159C"/>
    <w:rsid w:val="00BE36C8"/>
    <w:rsid w:val="00BE69C3"/>
    <w:rsid w:val="00BF092B"/>
    <w:rsid w:val="00BF19B0"/>
    <w:rsid w:val="00BF279A"/>
    <w:rsid w:val="00BF60DF"/>
    <w:rsid w:val="00C0250B"/>
    <w:rsid w:val="00C047CA"/>
    <w:rsid w:val="00C1165E"/>
    <w:rsid w:val="00C22074"/>
    <w:rsid w:val="00C2377B"/>
    <w:rsid w:val="00C259A8"/>
    <w:rsid w:val="00C309E0"/>
    <w:rsid w:val="00C33DE8"/>
    <w:rsid w:val="00C34A00"/>
    <w:rsid w:val="00C35016"/>
    <w:rsid w:val="00C3693C"/>
    <w:rsid w:val="00C45930"/>
    <w:rsid w:val="00C52D51"/>
    <w:rsid w:val="00C53F6F"/>
    <w:rsid w:val="00C5489D"/>
    <w:rsid w:val="00C55365"/>
    <w:rsid w:val="00C56960"/>
    <w:rsid w:val="00C6087E"/>
    <w:rsid w:val="00C61ACF"/>
    <w:rsid w:val="00C71759"/>
    <w:rsid w:val="00C71CEF"/>
    <w:rsid w:val="00C8131D"/>
    <w:rsid w:val="00C8199C"/>
    <w:rsid w:val="00C84112"/>
    <w:rsid w:val="00C841EB"/>
    <w:rsid w:val="00C8665F"/>
    <w:rsid w:val="00C917B5"/>
    <w:rsid w:val="00C94DFA"/>
    <w:rsid w:val="00C96F80"/>
    <w:rsid w:val="00CA1971"/>
    <w:rsid w:val="00CA298C"/>
    <w:rsid w:val="00CA7C98"/>
    <w:rsid w:val="00CB1480"/>
    <w:rsid w:val="00CB2BF9"/>
    <w:rsid w:val="00CB3FF3"/>
    <w:rsid w:val="00CB4300"/>
    <w:rsid w:val="00CB454E"/>
    <w:rsid w:val="00CB5813"/>
    <w:rsid w:val="00CB7F01"/>
    <w:rsid w:val="00CC030E"/>
    <w:rsid w:val="00CC119F"/>
    <w:rsid w:val="00CC43A6"/>
    <w:rsid w:val="00CC68C4"/>
    <w:rsid w:val="00CC79A4"/>
    <w:rsid w:val="00CD0FDE"/>
    <w:rsid w:val="00CD4BE3"/>
    <w:rsid w:val="00CE0302"/>
    <w:rsid w:val="00CE0E68"/>
    <w:rsid w:val="00CE21B5"/>
    <w:rsid w:val="00CE2DED"/>
    <w:rsid w:val="00CE5779"/>
    <w:rsid w:val="00CE5BA4"/>
    <w:rsid w:val="00CE7DB9"/>
    <w:rsid w:val="00CF0F3D"/>
    <w:rsid w:val="00D05322"/>
    <w:rsid w:val="00D10CFC"/>
    <w:rsid w:val="00D1728C"/>
    <w:rsid w:val="00D21226"/>
    <w:rsid w:val="00D21235"/>
    <w:rsid w:val="00D25120"/>
    <w:rsid w:val="00D27F6E"/>
    <w:rsid w:val="00D34B36"/>
    <w:rsid w:val="00D419CB"/>
    <w:rsid w:val="00D44350"/>
    <w:rsid w:val="00D44E3F"/>
    <w:rsid w:val="00D51132"/>
    <w:rsid w:val="00D51BB8"/>
    <w:rsid w:val="00D525F5"/>
    <w:rsid w:val="00D535D0"/>
    <w:rsid w:val="00D577D8"/>
    <w:rsid w:val="00D62C78"/>
    <w:rsid w:val="00D63A6F"/>
    <w:rsid w:val="00D645CF"/>
    <w:rsid w:val="00D81675"/>
    <w:rsid w:val="00D81703"/>
    <w:rsid w:val="00D82929"/>
    <w:rsid w:val="00D84010"/>
    <w:rsid w:val="00D84214"/>
    <w:rsid w:val="00D92B71"/>
    <w:rsid w:val="00D943E5"/>
    <w:rsid w:val="00D9665F"/>
    <w:rsid w:val="00DA10E0"/>
    <w:rsid w:val="00DA1AE0"/>
    <w:rsid w:val="00DA595D"/>
    <w:rsid w:val="00DA601D"/>
    <w:rsid w:val="00DA7B65"/>
    <w:rsid w:val="00DB4CC9"/>
    <w:rsid w:val="00DC29DD"/>
    <w:rsid w:val="00DC4E64"/>
    <w:rsid w:val="00DC71D8"/>
    <w:rsid w:val="00DC7C0E"/>
    <w:rsid w:val="00DD0088"/>
    <w:rsid w:val="00DD5B1A"/>
    <w:rsid w:val="00DE35CF"/>
    <w:rsid w:val="00DE735B"/>
    <w:rsid w:val="00DE7387"/>
    <w:rsid w:val="00DF2A6A"/>
    <w:rsid w:val="00DF3B72"/>
    <w:rsid w:val="00DF4CA8"/>
    <w:rsid w:val="00DF6E9B"/>
    <w:rsid w:val="00E06689"/>
    <w:rsid w:val="00E10821"/>
    <w:rsid w:val="00E20122"/>
    <w:rsid w:val="00E21A8D"/>
    <w:rsid w:val="00E221F5"/>
    <w:rsid w:val="00E2476B"/>
    <w:rsid w:val="00E2489D"/>
    <w:rsid w:val="00E26520"/>
    <w:rsid w:val="00E32D4C"/>
    <w:rsid w:val="00E33051"/>
    <w:rsid w:val="00E343A3"/>
    <w:rsid w:val="00E34448"/>
    <w:rsid w:val="00E428EF"/>
    <w:rsid w:val="00E51BFA"/>
    <w:rsid w:val="00E549DE"/>
    <w:rsid w:val="00E56BD6"/>
    <w:rsid w:val="00E611F1"/>
    <w:rsid w:val="00E621A3"/>
    <w:rsid w:val="00E631D7"/>
    <w:rsid w:val="00E653BA"/>
    <w:rsid w:val="00E66C64"/>
    <w:rsid w:val="00E73408"/>
    <w:rsid w:val="00E75EEB"/>
    <w:rsid w:val="00E833BC"/>
    <w:rsid w:val="00E8580E"/>
    <w:rsid w:val="00E91538"/>
    <w:rsid w:val="00E97E21"/>
    <w:rsid w:val="00EA10CF"/>
    <w:rsid w:val="00EA1B76"/>
    <w:rsid w:val="00EA4E1C"/>
    <w:rsid w:val="00EA5D25"/>
    <w:rsid w:val="00EA6A9E"/>
    <w:rsid w:val="00EA77D7"/>
    <w:rsid w:val="00EB6DE3"/>
    <w:rsid w:val="00EB740B"/>
    <w:rsid w:val="00EC080F"/>
    <w:rsid w:val="00EC09B9"/>
    <w:rsid w:val="00EC2F74"/>
    <w:rsid w:val="00ED048C"/>
    <w:rsid w:val="00EE60E9"/>
    <w:rsid w:val="00EF2B96"/>
    <w:rsid w:val="00EF38AF"/>
    <w:rsid w:val="00EF51F8"/>
    <w:rsid w:val="00F00143"/>
    <w:rsid w:val="00F02067"/>
    <w:rsid w:val="00F02B4D"/>
    <w:rsid w:val="00F046B4"/>
    <w:rsid w:val="00F055F8"/>
    <w:rsid w:val="00F10CB4"/>
    <w:rsid w:val="00F11B3D"/>
    <w:rsid w:val="00F146AC"/>
    <w:rsid w:val="00F14763"/>
    <w:rsid w:val="00F16212"/>
    <w:rsid w:val="00F16602"/>
    <w:rsid w:val="00F20CFA"/>
    <w:rsid w:val="00F25B80"/>
    <w:rsid w:val="00F2685F"/>
    <w:rsid w:val="00F33A34"/>
    <w:rsid w:val="00F350C8"/>
    <w:rsid w:val="00F42650"/>
    <w:rsid w:val="00F44068"/>
    <w:rsid w:val="00F501CE"/>
    <w:rsid w:val="00F5260F"/>
    <w:rsid w:val="00F545E4"/>
    <w:rsid w:val="00F55E63"/>
    <w:rsid w:val="00F56BB7"/>
    <w:rsid w:val="00F63CC1"/>
    <w:rsid w:val="00F66716"/>
    <w:rsid w:val="00F71207"/>
    <w:rsid w:val="00F72046"/>
    <w:rsid w:val="00F72F2D"/>
    <w:rsid w:val="00F7550D"/>
    <w:rsid w:val="00F80D07"/>
    <w:rsid w:val="00F84613"/>
    <w:rsid w:val="00F8654D"/>
    <w:rsid w:val="00F868C4"/>
    <w:rsid w:val="00F900C9"/>
    <w:rsid w:val="00F926B9"/>
    <w:rsid w:val="00F92C96"/>
    <w:rsid w:val="00F9310C"/>
    <w:rsid w:val="00F932BC"/>
    <w:rsid w:val="00F95E93"/>
    <w:rsid w:val="00F97D1C"/>
    <w:rsid w:val="00FA0D4E"/>
    <w:rsid w:val="00FB049A"/>
    <w:rsid w:val="00FB0753"/>
    <w:rsid w:val="00FB0F38"/>
    <w:rsid w:val="00FB15D0"/>
    <w:rsid w:val="00FB2926"/>
    <w:rsid w:val="00FB4A1C"/>
    <w:rsid w:val="00FB5CC8"/>
    <w:rsid w:val="00FC2CD0"/>
    <w:rsid w:val="00FD0594"/>
    <w:rsid w:val="00FD308E"/>
    <w:rsid w:val="00FD7BB8"/>
    <w:rsid w:val="00FE0187"/>
    <w:rsid w:val="00FE172E"/>
    <w:rsid w:val="00FE42C7"/>
    <w:rsid w:val="00FE43E2"/>
    <w:rsid w:val="00FE62C9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3BE935"/>
  <w15:docId w15:val="{BA6BAF7A-6EFA-4A40-AA30-6A686A0C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238F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64F49"/>
    <w:pPr>
      <w:keepNext/>
      <w:keepLines/>
      <w:tabs>
        <w:tab w:val="clear" w:pos="1871"/>
        <w:tab w:val="left" w:pos="1701"/>
        <w:tab w:val="left" w:pos="2835"/>
      </w:tabs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link w:val="Heading2Char"/>
    <w:qFormat/>
    <w:rsid w:val="000C4669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link w:val="Heading3Char"/>
    <w:qFormat/>
    <w:rsid w:val="000C4669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link w:val="Heading4Char"/>
    <w:qFormat/>
    <w:rsid w:val="000C4669"/>
    <w:pPr>
      <w:spacing w:before="120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0C4669"/>
    <w:pPr>
      <w:spacing w:before="16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17E14"/>
    <w:pPr>
      <w:tabs>
        <w:tab w:val="clear" w:pos="1134"/>
        <w:tab w:val="clear" w:pos="1871"/>
        <w:tab w:val="left" w:pos="2835"/>
      </w:tabs>
      <w:ind w:left="2268" w:hanging="2268"/>
      <w:outlineLvl w:val="5"/>
    </w:pPr>
    <w:rPr>
      <w:b/>
      <w:bCs/>
    </w:rPr>
  </w:style>
  <w:style w:type="paragraph" w:styleId="Heading7">
    <w:name w:val="heading 7"/>
    <w:basedOn w:val="Heading6"/>
    <w:next w:val="Normal"/>
    <w:link w:val="Heading7Char"/>
    <w:qFormat/>
    <w:rsid w:val="000D06EB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0D06EB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417E14"/>
    <w:pPr>
      <w:tabs>
        <w:tab w:val="clear" w:pos="2268"/>
      </w:tabs>
      <w:ind w:left="2835" w:hanging="2835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uiPriority w:val="39"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uiPriority w:val="39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uiPriority w:val="39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uiPriority w:val="39"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uiPriority w:val="39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uiPriority w:val="39"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uiPriority w:val="39"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uiPriority w:val="39"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character" w:styleId="FootnoteReference">
    <w:name w:val="footnote reference"/>
    <w:basedOn w:val="DefaultParagraphFont"/>
    <w:semiHidden/>
    <w:unhideWhenUsed/>
    <w:qFormat/>
    <w:rsid w:val="007D173C"/>
    <w:rPr>
      <w:rFonts w:ascii="Dubai" w:hAnsi="Dubai" w:cs="Dubai"/>
      <w:caps w:val="0"/>
      <w:smallCaps w:val="0"/>
      <w:strike w:val="0"/>
      <w:dstrike w:val="0"/>
      <w:vanish w:val="0"/>
      <w:spacing w:val="0"/>
      <w:position w:val="6"/>
      <w:sz w:val="18"/>
      <w:szCs w:val="18"/>
      <w:vertAlign w:val="baseline"/>
    </w:rPr>
  </w:style>
  <w:style w:type="paragraph" w:styleId="FootnoteText">
    <w:name w:val="footnote text"/>
    <w:basedOn w:val="Normal"/>
    <w:link w:val="FootnoteTextChar"/>
    <w:semiHidden/>
    <w:unhideWhenUsed/>
    <w:rsid w:val="00277F90"/>
    <w:pPr>
      <w:tabs>
        <w:tab w:val="left" w:pos="397"/>
      </w:tabs>
      <w:spacing w:before="60" w:line="168" w:lineRule="auto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277F90"/>
    <w:rPr>
      <w:rFonts w:ascii="Dubai" w:hAnsi="Dubai" w:cs="Dubai"/>
      <w:sz w:val="18"/>
      <w:szCs w:val="18"/>
      <w:lang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7579F6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7579F6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266089"/>
    <w:pPr>
      <w:tabs>
        <w:tab w:val="clear" w:pos="1134"/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66089"/>
    <w:rPr>
      <w:rFonts w:ascii="Dubai" w:hAnsi="Dubai" w:cs="Dubai"/>
      <w:lang w:eastAsia="en-US"/>
    </w:rPr>
  </w:style>
  <w:style w:type="paragraph" w:customStyle="1" w:styleId="Note">
    <w:name w:val="Note"/>
    <w:basedOn w:val="Normal"/>
    <w:link w:val="NoteChar"/>
    <w:qFormat/>
    <w:rsid w:val="007579F6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uiPriority w:val="39"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DefaultParagraphFont"/>
    <w:rsid w:val="007D173C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7579F6"/>
    <w:pPr>
      <w:numPr>
        <w:ilvl w:val="1"/>
      </w:numPr>
    </w:pPr>
    <w:rPr>
      <w:rFonts w:eastAsiaTheme="minorEastAsia"/>
      <w:spacing w:val="15"/>
    </w:rPr>
  </w:style>
  <w:style w:type="paragraph" w:customStyle="1" w:styleId="Title1">
    <w:name w:val="Title 1"/>
    <w:basedOn w:val="Normal"/>
    <w:next w:val="Normal"/>
    <w:qFormat/>
    <w:rsid w:val="000D1EE4"/>
    <w:pPr>
      <w:keepNext/>
      <w:tabs>
        <w:tab w:val="left" w:pos="567"/>
        <w:tab w:val="left" w:pos="1701"/>
        <w:tab w:val="left" w:pos="2835"/>
      </w:tabs>
      <w:spacing w:before="360" w:after="12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qFormat/>
    <w:rsid w:val="000D1EE4"/>
    <w:pPr>
      <w:spacing w:before="240"/>
    </w:pPr>
    <w:rPr>
      <w:w w:val="110"/>
    </w:rPr>
  </w:style>
  <w:style w:type="paragraph" w:customStyle="1" w:styleId="Title3">
    <w:name w:val="Title 3"/>
    <w:basedOn w:val="Title2"/>
    <w:next w:val="Normal"/>
    <w:qFormat/>
    <w:rsid w:val="006A6E88"/>
    <w:pPr>
      <w:spacing w:before="36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qFormat/>
    <w:rsid w:val="003F4A1B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3F4A1B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F926B9"/>
    <w:pPr>
      <w:tabs>
        <w:tab w:val="clear" w:pos="1134"/>
        <w:tab w:val="clear" w:pos="1871"/>
        <w:tab w:val="clear" w:pos="2268"/>
        <w:tab w:val="left" w:pos="851"/>
        <w:tab w:val="left" w:pos="1418"/>
        <w:tab w:val="left" w:pos="1985"/>
        <w:tab w:val="left" w:pos="2552"/>
        <w:tab w:val="left" w:pos="3119"/>
      </w:tabs>
      <w:spacing w:before="80"/>
      <w:ind w:left="851" w:hanging="851"/>
    </w:pPr>
  </w:style>
  <w:style w:type="character" w:customStyle="1" w:styleId="enumlev1Char">
    <w:name w:val="enumlev1 Char"/>
    <w:basedOn w:val="DefaultParagraphFont"/>
    <w:link w:val="enumlev1"/>
    <w:rsid w:val="00F926B9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F926B9"/>
    <w:pPr>
      <w:tabs>
        <w:tab w:val="clear" w:pos="851"/>
        <w:tab w:val="clear" w:pos="1418"/>
        <w:tab w:val="clear" w:pos="1985"/>
        <w:tab w:val="clear" w:pos="3119"/>
        <w:tab w:val="left" w:pos="1701"/>
        <w:tab w:val="left" w:pos="3402"/>
      </w:tabs>
      <w:ind w:left="1702"/>
    </w:pPr>
  </w:style>
  <w:style w:type="character" w:customStyle="1" w:styleId="enumlev2Char">
    <w:name w:val="enumlev2 Char"/>
    <w:basedOn w:val="enumlev1Char"/>
    <w:link w:val="enumlev2"/>
    <w:rsid w:val="00F926B9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F926B9"/>
    <w:pPr>
      <w:ind w:left="2552"/>
    </w:pPr>
  </w:style>
  <w:style w:type="character" w:customStyle="1" w:styleId="enumlev3Char">
    <w:name w:val="enumlev3 Char"/>
    <w:basedOn w:val="enumlev2Char"/>
    <w:link w:val="enumlev3"/>
    <w:rsid w:val="00F926B9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7579F6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3F4A1B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qFormat/>
    <w:rsid w:val="006A6E88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3F4A1B"/>
    <w:rPr>
      <w:sz w:val="18"/>
      <w:szCs w:val="18"/>
    </w:rPr>
  </w:style>
  <w:style w:type="paragraph" w:customStyle="1" w:styleId="Source">
    <w:name w:val="Source"/>
    <w:basedOn w:val="Normal"/>
    <w:next w:val="Normal"/>
    <w:qFormat/>
    <w:rsid w:val="007579F6"/>
    <w:pPr>
      <w:keepNext/>
      <w:keepLines/>
      <w:spacing w:before="840"/>
      <w:jc w:val="center"/>
    </w:pPr>
    <w:rPr>
      <w:b/>
      <w:bCs/>
      <w:snapToGrid w:val="0"/>
      <w:sz w:val="32"/>
      <w:szCs w:val="32"/>
      <w:lang w:bidi="ar-EG"/>
    </w:rPr>
  </w:style>
  <w:style w:type="character" w:customStyle="1" w:styleId="Artdef">
    <w:name w:val="Art_def"/>
    <w:rsid w:val="003F4A1B"/>
    <w:rPr>
      <w:rFonts w:ascii="Dubai" w:hAnsi="Dubai" w:cs="Dubai"/>
      <w:b/>
      <w:bCs/>
      <w:color w:val="auto"/>
    </w:rPr>
  </w:style>
  <w:style w:type="paragraph" w:customStyle="1" w:styleId="Headingb">
    <w:name w:val="Heading_b"/>
    <w:basedOn w:val="Heading2"/>
    <w:qFormat/>
    <w:rsid w:val="0044053A"/>
    <w:pPr>
      <w:spacing w:before="240"/>
      <w:ind w:left="0" w:firstLine="0"/>
    </w:pPr>
  </w:style>
  <w:style w:type="paragraph" w:customStyle="1" w:styleId="Proposal">
    <w:name w:val="Proposal"/>
    <w:basedOn w:val="Normal"/>
    <w:next w:val="Normal"/>
    <w:qFormat/>
    <w:rsid w:val="007579F6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qFormat/>
    <w:rsid w:val="007579F6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7579F6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579F6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7579F6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qFormat/>
    <w:rsid w:val="007579F6"/>
    <w:rPr>
      <w:b/>
      <w:bCs/>
    </w:rPr>
  </w:style>
  <w:style w:type="character" w:customStyle="1" w:styleId="ReasonsChar">
    <w:name w:val="Reasons Char"/>
    <w:basedOn w:val="DefaultParagraphFont"/>
    <w:link w:val="Reasons"/>
    <w:rsid w:val="007579F6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link w:val="TableNoChar"/>
    <w:qFormat/>
    <w:rsid w:val="006A6E88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3F4A1B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qFormat/>
    <w:rsid w:val="007579F6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7579F6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qFormat/>
    <w:rsid w:val="007579F6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1EE4"/>
    <w:pPr>
      <w:framePr w:hSpace="180" w:wrap="around" w:hAnchor="text" w:xAlign="right" w:y="-394"/>
      <w:bidi/>
      <w:spacing w:before="240" w:after="120" w:line="192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D51132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qFormat/>
    <w:rsid w:val="00D51132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D51132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qFormat/>
    <w:rsid w:val="003F4A1B"/>
  </w:style>
  <w:style w:type="paragraph" w:customStyle="1" w:styleId="Restitle">
    <w:name w:val="Res_title"/>
    <w:basedOn w:val="Annextitle"/>
    <w:next w:val="Normal"/>
    <w:link w:val="RestitleChar"/>
    <w:qFormat/>
    <w:rsid w:val="007579F6"/>
  </w:style>
  <w:style w:type="character" w:customStyle="1" w:styleId="RestitleChar">
    <w:name w:val="Res_title Char"/>
    <w:basedOn w:val="AnnextitleChar"/>
    <w:link w:val="Restitle"/>
    <w:rsid w:val="007579F6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7579F6"/>
    <w:pPr>
      <w:tabs>
        <w:tab w:val="left" w:pos="567"/>
      </w:tabs>
      <w:overflowPunct w:val="0"/>
      <w:autoSpaceDE w:val="0"/>
      <w:autoSpaceDN w:val="0"/>
      <w:adjustRightInd w:val="0"/>
      <w:spacing w:before="24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qFormat/>
    <w:rsid w:val="007579F6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qFormat/>
    <w:rsid w:val="007579F6"/>
  </w:style>
  <w:style w:type="paragraph" w:customStyle="1" w:styleId="Rectitle">
    <w:name w:val="Rec_title"/>
    <w:basedOn w:val="Annextitle"/>
    <w:qFormat/>
    <w:rsid w:val="007579F6"/>
  </w:style>
  <w:style w:type="paragraph" w:customStyle="1" w:styleId="Parttitle">
    <w:name w:val="Part_title"/>
    <w:basedOn w:val="Normal"/>
    <w:qFormat/>
    <w:rsid w:val="007579F6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7D173C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</w:style>
  <w:style w:type="paragraph" w:customStyle="1" w:styleId="AppendixNo">
    <w:name w:val="Appendix_No"/>
    <w:basedOn w:val="AnnexNo"/>
    <w:qFormat/>
    <w:rsid w:val="00D51132"/>
  </w:style>
  <w:style w:type="paragraph" w:customStyle="1" w:styleId="Section1">
    <w:name w:val="Section_1"/>
    <w:basedOn w:val="Reptitle"/>
    <w:link w:val="Section1Char"/>
    <w:qFormat/>
    <w:rsid w:val="007579F6"/>
    <w:pPr>
      <w:spacing w:before="360" w:after="240"/>
    </w:pPr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3F4A1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240" w:after="24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3F4A1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3F4A1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07384A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7D173C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3F4A1B"/>
    <w:pPr>
      <w:spacing w:before="600"/>
      <w:jc w:val="center"/>
    </w:pPr>
    <w:rPr>
      <w:rFonts w:ascii="Traditional Arabic" w:hAnsi="Traditional Arabic" w:cs="Traditional Arabic"/>
      <w:noProof/>
      <w:sz w:val="30"/>
      <w:szCs w:val="30"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D51132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styleId="Footer">
    <w:name w:val="footer"/>
    <w:basedOn w:val="Normal"/>
    <w:link w:val="FooterChar"/>
    <w:unhideWhenUsed/>
    <w:rsid w:val="00B24B17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 w:line="240" w:lineRule="auto"/>
    </w:pPr>
  </w:style>
  <w:style w:type="paragraph" w:customStyle="1" w:styleId="ArtNo">
    <w:name w:val="Art_No"/>
    <w:qFormat/>
    <w:rsid w:val="003F4A1B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link w:val="ArttitleChar"/>
    <w:qFormat/>
    <w:rsid w:val="003F4A1B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7579F6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7579F6"/>
    <w:rPr>
      <w:rFonts w:ascii="Dubai" w:hAnsi="Dubai" w:cs="Dubai"/>
      <w:lang w:bidi="ar-EG"/>
    </w:rPr>
  </w:style>
  <w:style w:type="paragraph" w:customStyle="1" w:styleId="Section3">
    <w:name w:val="Section_3‎"/>
    <w:qFormat/>
    <w:rsid w:val="007579F6"/>
    <w:pPr>
      <w:keepNext/>
      <w:spacing w:before="360" w:after="240" w:line="192" w:lineRule="auto"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title">
    <w:name w:val="Chap_title"/>
    <w:basedOn w:val="Agendaitem"/>
    <w:qFormat/>
    <w:rsid w:val="003F4A1B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D51132"/>
  </w:style>
  <w:style w:type="paragraph" w:customStyle="1" w:styleId="AppArttitle">
    <w:name w:val="App_Art_title"/>
    <w:basedOn w:val="Arttitle"/>
    <w:next w:val="Normalaftertitle"/>
    <w:qFormat/>
    <w:rsid w:val="00D51132"/>
  </w:style>
  <w:style w:type="paragraph" w:customStyle="1" w:styleId="AppArtNo">
    <w:name w:val="App_Art_No"/>
    <w:basedOn w:val="ArtNo"/>
    <w:next w:val="AppArttitle"/>
    <w:qFormat/>
    <w:rsid w:val="00D51132"/>
  </w:style>
  <w:style w:type="paragraph" w:customStyle="1" w:styleId="Volumetitle">
    <w:name w:val="Volume_title"/>
    <w:basedOn w:val="ArtNo"/>
    <w:qFormat/>
    <w:rsid w:val="006A6E88"/>
    <w:pPr>
      <w:spacing w:before="480" w:after="360"/>
    </w:pPr>
    <w:rPr>
      <w:b/>
      <w:bCs/>
      <w:sz w:val="32"/>
      <w:szCs w:val="32"/>
    </w:rPr>
  </w:style>
  <w:style w:type="paragraph" w:customStyle="1" w:styleId="Equationlegend">
    <w:name w:val="Equation_legend"/>
    <w:basedOn w:val="NormalIndent"/>
    <w:rsid w:val="007D173C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7579F6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spacing w:before="240" w:after="240"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qFormat/>
    <w:rsid w:val="007579F6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3F4A1B"/>
    <w:pPr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3031E3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7579F6"/>
  </w:style>
  <w:style w:type="paragraph" w:customStyle="1" w:styleId="Methodheading2">
    <w:name w:val="Method_heading2"/>
    <w:basedOn w:val="Heading2"/>
    <w:next w:val="Normal"/>
    <w:qFormat/>
    <w:rsid w:val="007579F6"/>
  </w:style>
  <w:style w:type="paragraph" w:customStyle="1" w:styleId="Methodheading3">
    <w:name w:val="Method_heading3"/>
    <w:basedOn w:val="Heading3"/>
    <w:next w:val="Normal"/>
    <w:qFormat/>
    <w:rsid w:val="007579F6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7579F6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7579F6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7579F6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6A6E88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Tabletext"/>
    <w:qFormat/>
    <w:rsid w:val="00F44068"/>
    <w:pPr>
      <w:overflowPunct w:val="0"/>
      <w:autoSpaceDE w:val="0"/>
      <w:autoSpaceDN w:val="0"/>
      <w:adjustRightInd w:val="0"/>
      <w:ind w:left="170" w:hanging="170"/>
      <w:jc w:val="left"/>
      <w:textAlignment w:val="baseline"/>
    </w:pPr>
    <w:rPr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character" w:customStyle="1" w:styleId="FooterChar">
    <w:name w:val="Footer Char"/>
    <w:basedOn w:val="DefaultParagraphFont"/>
    <w:link w:val="Footer"/>
    <w:rsid w:val="00B24B17"/>
    <w:rPr>
      <w:rFonts w:ascii="Dubai" w:hAnsi="Dubai" w:cs="Dubai"/>
      <w:sz w:val="22"/>
      <w:szCs w:val="22"/>
      <w:lang w:eastAsia="en-US"/>
    </w:rPr>
  </w:style>
  <w:style w:type="paragraph" w:styleId="Bibliography">
    <w:name w:val="Bibliography"/>
    <w:basedOn w:val="Normal"/>
    <w:next w:val="Normal"/>
    <w:uiPriority w:val="37"/>
    <w:unhideWhenUsed/>
    <w:rsid w:val="003F4A1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3F4A1B"/>
    <w:pPr>
      <w:spacing w:before="0" w:after="200"/>
    </w:pPr>
    <w:rPr>
      <w:i/>
      <w:iCs/>
      <w:color w:val="1F497D" w:themeColor="text2"/>
      <w:sz w:val="20"/>
      <w:szCs w:val="20"/>
    </w:rPr>
  </w:style>
  <w:style w:type="paragraph" w:styleId="Closing">
    <w:name w:val="Closing"/>
    <w:basedOn w:val="Normal"/>
    <w:link w:val="ClosingChar"/>
    <w:unhideWhenUsed/>
    <w:rsid w:val="003F4A1B"/>
    <w:pPr>
      <w:ind w:left="4321"/>
    </w:pPr>
  </w:style>
  <w:style w:type="character" w:customStyle="1" w:styleId="ClosingChar">
    <w:name w:val="Closing Char"/>
    <w:basedOn w:val="DefaultParagraphFont"/>
    <w:link w:val="Closing"/>
    <w:rsid w:val="003F4A1B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3F4A1B"/>
    <w:rPr>
      <w:b/>
      <w:bCs/>
    </w:rPr>
  </w:style>
  <w:style w:type="character" w:customStyle="1" w:styleId="DateChar">
    <w:name w:val="Date Char"/>
    <w:basedOn w:val="DefaultParagraphFont"/>
    <w:link w:val="Date"/>
    <w:rsid w:val="003F4A1B"/>
    <w:rPr>
      <w:rFonts w:ascii="Dubai" w:hAnsi="Dubai" w:cs="Dubai"/>
      <w:b/>
      <w:bCs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Normal"/>
    <w:link w:val="EndnoteTextChar"/>
    <w:unhideWhenUsed/>
    <w:rsid w:val="007D173C"/>
    <w:pPr>
      <w:keepLines/>
      <w:tabs>
        <w:tab w:val="left" w:pos="372"/>
      </w:tabs>
      <w:spacing w:before="60"/>
    </w:pPr>
    <w:rPr>
      <w:sz w:val="18"/>
      <w:szCs w:val="18"/>
      <w:lang w:bidi="ar-EG"/>
    </w:rPr>
  </w:style>
  <w:style w:type="character" w:customStyle="1" w:styleId="EndnoteTextChar">
    <w:name w:val="Endnote Text Char"/>
    <w:basedOn w:val="DefaultParagraphFont"/>
    <w:link w:val="EndnoteText"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9D02BD"/>
    <w:rPr>
      <w:rFonts w:ascii="Dubai" w:hAnsi="Dubai" w:cs="Dubai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1"/>
      </w:numPr>
      <w:contextualSpacing/>
    </w:pPr>
  </w:style>
  <w:style w:type="paragraph" w:customStyle="1" w:styleId="Title4">
    <w:name w:val="Title 4"/>
    <w:basedOn w:val="Title3"/>
    <w:qFormat/>
    <w:rsid w:val="006A6E88"/>
    <w:pPr>
      <w:spacing w:before="240"/>
    </w:pPr>
    <w:rPr>
      <w:b/>
      <w:bCs/>
      <w:sz w:val="28"/>
      <w:szCs w:val="28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7579F6"/>
    <w:rPr>
      <w:rFonts w:ascii="Dubai" w:eastAsiaTheme="minorEastAsia" w:hAnsi="Dubai" w:cs="Dubai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6A6E88"/>
    <w:pPr>
      <w:keepNext/>
      <w:spacing w:before="360" w:after="120"/>
      <w:contextualSpacing/>
    </w:pPr>
    <w:rPr>
      <w:rFonts w:eastAsiaTheme="majorEastAsia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A6E88"/>
    <w:rPr>
      <w:rFonts w:ascii="Dubai" w:eastAsiaTheme="majorEastAsia" w:hAnsi="Dubai" w:cs="Dubai"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ChapNo">
    <w:name w:val="Chap_No"/>
    <w:basedOn w:val="Normal"/>
    <w:next w:val="Normal"/>
    <w:qFormat/>
    <w:rsid w:val="003F4A1B"/>
    <w:pPr>
      <w:keepNext/>
      <w:keepLines/>
      <w:tabs>
        <w:tab w:val="left" w:pos="794"/>
        <w:tab w:val="left" w:pos="1191"/>
        <w:tab w:val="left" w:pos="1588"/>
      </w:tabs>
      <w:spacing w:before="360" w:after="120"/>
      <w:jc w:val="center"/>
    </w:pPr>
    <w:rPr>
      <w:sz w:val="28"/>
      <w:szCs w:val="28"/>
    </w:rPr>
  </w:style>
  <w:style w:type="character" w:customStyle="1" w:styleId="href">
    <w:name w:val="href"/>
    <w:basedOn w:val="DefaultParagraphFont"/>
    <w:rsid w:val="00E515A5"/>
  </w:style>
  <w:style w:type="character" w:customStyle="1" w:styleId="ApprefBold">
    <w:name w:val="App_ref +  Bold"/>
    <w:rsid w:val="00D51132"/>
    <w:rPr>
      <w:rFonts w:ascii="Dubai" w:hAnsi="Dubai" w:cs="Dubai"/>
      <w:color w:val="auto"/>
    </w:rPr>
  </w:style>
  <w:style w:type="character" w:customStyle="1" w:styleId="Appref">
    <w:name w:val="App_ref"/>
    <w:rsid w:val="00EA4E1C"/>
    <w:rPr>
      <w:rFonts w:ascii="Dubai" w:hAnsi="Dubai" w:cs="Dubai"/>
      <w:b/>
      <w:bCs/>
    </w:rPr>
  </w:style>
  <w:style w:type="character" w:customStyle="1" w:styleId="NoteChar">
    <w:name w:val="Note Char"/>
    <w:basedOn w:val="DefaultParagraphFont"/>
    <w:link w:val="Note"/>
    <w:locked/>
    <w:rsid w:val="007579F6"/>
    <w:rPr>
      <w:rFonts w:ascii="Dubai" w:hAnsi="Dubai" w:cs="Dubai"/>
      <w:sz w:val="22"/>
      <w:szCs w:val="22"/>
      <w:lang w:eastAsia="en-US" w:bidi="ar-EG"/>
    </w:rPr>
  </w:style>
  <w:style w:type="character" w:customStyle="1" w:styleId="ArtrefBold">
    <w:name w:val="Art_ref + Bold"/>
    <w:basedOn w:val="Artref"/>
    <w:uiPriority w:val="1"/>
    <w:rsid w:val="003F4A1B"/>
    <w:rPr>
      <w:rFonts w:ascii="Dubai" w:hAnsi="Dubai" w:cs="Dubai"/>
      <w:b/>
      <w:bCs/>
      <w:i w:val="0"/>
      <w:iCs w:val="0"/>
    </w:rPr>
  </w:style>
  <w:style w:type="paragraph" w:customStyle="1" w:styleId="Subsection1">
    <w:name w:val="Subsection_1"/>
    <w:basedOn w:val="Section1"/>
    <w:qFormat/>
    <w:rsid w:val="007579F6"/>
  </w:style>
  <w:style w:type="paragraph" w:customStyle="1" w:styleId="Tabletext">
    <w:name w:val="Table_text"/>
    <w:basedOn w:val="Normal"/>
    <w:qFormat/>
    <w:rsid w:val="00E56BD6"/>
    <w:pPr>
      <w:tabs>
        <w:tab w:val="clear" w:pos="1134"/>
        <w:tab w:val="clear" w:pos="1871"/>
        <w:tab w:val="clear" w:pos="2268"/>
        <w:tab w:val="left" w:pos="374"/>
        <w:tab w:val="left" w:pos="3010"/>
      </w:tabs>
      <w:spacing w:before="60" w:after="60" w:line="260" w:lineRule="exact"/>
    </w:pPr>
    <w:rPr>
      <w:sz w:val="20"/>
      <w:szCs w:val="20"/>
    </w:rPr>
  </w:style>
  <w:style w:type="paragraph" w:customStyle="1" w:styleId="Equation">
    <w:name w:val="Equation"/>
    <w:basedOn w:val="Normal"/>
    <w:rsid w:val="007D173C"/>
    <w:pPr>
      <w:tabs>
        <w:tab w:val="center" w:pos="4820"/>
        <w:tab w:val="right" w:pos="9639"/>
      </w:tabs>
      <w:overflowPunct w:val="0"/>
      <w:autoSpaceDE w:val="0"/>
      <w:autoSpaceDN w:val="0"/>
      <w:bidi w:val="0"/>
      <w:adjustRightInd w:val="0"/>
      <w:spacing w:after="120" w:line="240" w:lineRule="auto"/>
      <w:jc w:val="center"/>
    </w:pPr>
    <w:rPr>
      <w:lang w:val="en-GB"/>
    </w:rPr>
  </w:style>
  <w:style w:type="character" w:customStyle="1" w:styleId="Heading1Char">
    <w:name w:val="Heading 1 Char"/>
    <w:link w:val="Heading1"/>
    <w:rsid w:val="00564F49"/>
    <w:rPr>
      <w:rFonts w:ascii="Dubai" w:hAnsi="Dubai" w:cs="Dubai"/>
      <w:b/>
      <w:bCs/>
      <w:kern w:val="32"/>
      <w:sz w:val="26"/>
      <w:szCs w:val="26"/>
      <w:lang w:eastAsia="en-US" w:bidi="ar-EG"/>
    </w:rPr>
  </w:style>
  <w:style w:type="character" w:customStyle="1" w:styleId="Heading2Char">
    <w:name w:val="Heading 2 Char"/>
    <w:basedOn w:val="DefaultParagraphFont"/>
    <w:link w:val="Heading2"/>
    <w:rsid w:val="000C4669"/>
    <w:rPr>
      <w:rFonts w:ascii="Dubai" w:hAnsi="Dubai" w:cs="Dubai"/>
      <w:b/>
      <w:bCs/>
      <w:kern w:val="14"/>
      <w:sz w:val="24"/>
      <w:szCs w:val="24"/>
      <w:lang w:eastAsia="en-US" w:bidi="ar-EG"/>
    </w:rPr>
  </w:style>
  <w:style w:type="character" w:customStyle="1" w:styleId="Heading3Char">
    <w:name w:val="Heading 3 Char"/>
    <w:basedOn w:val="DefaultParagraphFont"/>
    <w:link w:val="Heading3"/>
    <w:rsid w:val="000C4669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0C4669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character" w:customStyle="1" w:styleId="Heading5Char">
    <w:name w:val="Heading 5 Char"/>
    <w:basedOn w:val="DefaultParagraphFont"/>
    <w:link w:val="Heading5"/>
    <w:rsid w:val="000C4669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character" w:customStyle="1" w:styleId="Heading6Char">
    <w:name w:val="Heading 6 Char"/>
    <w:basedOn w:val="DefaultParagraphFont"/>
    <w:link w:val="Heading6"/>
    <w:rsid w:val="00417E14"/>
    <w:rPr>
      <w:rFonts w:ascii="Dubai" w:hAnsi="Dubai" w:cs="Dubai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675555"/>
    <w:rPr>
      <w:rFonts w:ascii="Times New Roman Bold" w:hAnsi="Times New Roman Bold" w:cs="Traditional Arabic"/>
      <w:b/>
      <w:bCs/>
      <w:kern w:val="14"/>
      <w:sz w:val="22"/>
      <w:szCs w:val="30"/>
      <w:lang w:eastAsia="en-US" w:bidi="ar-EG"/>
    </w:rPr>
  </w:style>
  <w:style w:type="character" w:customStyle="1" w:styleId="Heading8Char">
    <w:name w:val="Heading 8 Char"/>
    <w:basedOn w:val="DefaultParagraphFont"/>
    <w:link w:val="Heading8"/>
    <w:rsid w:val="00675555"/>
    <w:rPr>
      <w:rFonts w:ascii="Times New Roman Bold" w:hAnsi="Times New Roman Bold" w:cs="Traditional Arabic"/>
      <w:b/>
      <w:bCs/>
      <w:kern w:val="14"/>
      <w:sz w:val="22"/>
      <w:szCs w:val="30"/>
      <w:lang w:eastAsia="en-US" w:bidi="ar-EG"/>
    </w:rPr>
  </w:style>
  <w:style w:type="character" w:customStyle="1" w:styleId="Heading9Char">
    <w:name w:val="Heading 9 Char"/>
    <w:basedOn w:val="DefaultParagraphFont"/>
    <w:link w:val="Heading9"/>
    <w:rsid w:val="00417E14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paragraph" w:customStyle="1" w:styleId="Styletoc0LinespacingExactly14pt">
    <w:name w:val="Style toc 0 + Line spacing:  Exactly 14 pt"/>
    <w:basedOn w:val="Normal"/>
    <w:semiHidden/>
    <w:rsid w:val="00675555"/>
    <w:pPr>
      <w:spacing w:line="280" w:lineRule="exact"/>
    </w:pPr>
    <w:rPr>
      <w:rFonts w:ascii="Times New Roman Bold" w:hAnsi="Times New Roman Bold"/>
      <w:bCs/>
      <w:szCs w:val="32"/>
    </w:rPr>
  </w:style>
  <w:style w:type="character" w:customStyle="1" w:styleId="TableNoChar">
    <w:name w:val="Table_No Char"/>
    <w:link w:val="TableNo"/>
    <w:locked/>
    <w:rsid w:val="006A6E88"/>
    <w:rPr>
      <w:rFonts w:ascii="Dubai" w:hAnsi="Dubai" w:cs="Dubai"/>
      <w:sz w:val="22"/>
      <w:szCs w:val="22"/>
      <w:lang w:eastAsia="en-US"/>
    </w:rPr>
  </w:style>
  <w:style w:type="character" w:customStyle="1" w:styleId="ArttitleChar">
    <w:name w:val="Art_title Char"/>
    <w:basedOn w:val="DefaultParagraphFont"/>
    <w:link w:val="Arttitle"/>
    <w:rsid w:val="003F4A1B"/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MainTitle">
    <w:name w:val="Main_Title"/>
    <w:basedOn w:val="Normal"/>
    <w:rsid w:val="00675555"/>
    <w:pPr>
      <w:tabs>
        <w:tab w:val="clear" w:pos="1134"/>
        <w:tab w:val="right" w:pos="9639"/>
      </w:tabs>
      <w:bidi w:val="0"/>
      <w:spacing w:before="500" w:line="540" w:lineRule="exact"/>
      <w:jc w:val="center"/>
    </w:pPr>
    <w:rPr>
      <w:rFonts w:ascii="Times New Roman Bold" w:eastAsia="'宋体" w:hAnsi="Times New Roman Bold" w:cs="Times New Roman"/>
      <w:b/>
      <w:bCs/>
      <w:smallCaps/>
      <w:sz w:val="36"/>
      <w:szCs w:val="36"/>
      <w:lang w:val="en-GB" w:eastAsia="zh-CN"/>
    </w:rPr>
  </w:style>
  <w:style w:type="paragraph" w:styleId="Revision">
    <w:name w:val="Revision"/>
    <w:hidden/>
    <w:uiPriority w:val="99"/>
    <w:semiHidden/>
    <w:rsid w:val="00675555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Bold">
    <w:name w:val="+ Bold"/>
    <w:basedOn w:val="Normal"/>
    <w:rsid w:val="00675555"/>
    <w:pPr>
      <w:ind w:left="1134" w:hanging="1134"/>
    </w:pPr>
  </w:style>
  <w:style w:type="character" w:customStyle="1" w:styleId="Appdef">
    <w:name w:val="App_def"/>
    <w:basedOn w:val="DefaultParagraphFont"/>
    <w:uiPriority w:val="1"/>
    <w:qFormat/>
    <w:rsid w:val="00564FCF"/>
    <w:rPr>
      <w:rFonts w:ascii="Dubai" w:hAnsi="Dubai" w:cs="Dubai"/>
      <w:b/>
      <w:bCs/>
    </w:rPr>
  </w:style>
  <w:style w:type="paragraph" w:customStyle="1" w:styleId="Appendixref">
    <w:name w:val="Appendix_ref"/>
    <w:basedOn w:val="AnnexRef"/>
    <w:next w:val="Annextitle"/>
    <w:qFormat/>
    <w:rsid w:val="00AF69F5"/>
    <w:pPr>
      <w:spacing w:before="120" w:after="360"/>
      <w:jc w:val="center"/>
    </w:pPr>
    <w:rPr>
      <w:b w:val="0"/>
      <w:bCs w:val="0"/>
    </w:rPr>
  </w:style>
  <w:style w:type="paragraph" w:customStyle="1" w:styleId="Artheading">
    <w:name w:val="Art_heading"/>
    <w:basedOn w:val="Normal"/>
    <w:next w:val="Normal"/>
    <w:qFormat/>
    <w:rsid w:val="00AF69F5"/>
    <w:pPr>
      <w:keepNext/>
      <w:spacing w:before="360" w:after="120"/>
      <w:jc w:val="center"/>
    </w:pPr>
    <w:rPr>
      <w:b/>
      <w:bCs/>
      <w:sz w:val="28"/>
      <w:szCs w:val="28"/>
      <w:lang w:bidi="ar-EG"/>
    </w:rPr>
  </w:style>
  <w:style w:type="paragraph" w:customStyle="1" w:styleId="Figure">
    <w:name w:val="Figure"/>
    <w:basedOn w:val="Normal"/>
    <w:next w:val="Normal"/>
    <w:qFormat/>
    <w:rsid w:val="00AF69F5"/>
    <w:pPr>
      <w:spacing w:before="100" w:beforeAutospacing="1" w:after="100" w:afterAutospacing="1" w:line="240" w:lineRule="auto"/>
      <w:jc w:val="center"/>
    </w:pPr>
  </w:style>
  <w:style w:type="paragraph" w:customStyle="1" w:styleId="Figurelegend">
    <w:name w:val="Figure_legend"/>
    <w:basedOn w:val="Normal"/>
    <w:qFormat/>
    <w:rsid w:val="00564FCF"/>
    <w:pPr>
      <w:tabs>
        <w:tab w:val="clear" w:pos="1134"/>
        <w:tab w:val="clear" w:pos="1871"/>
        <w:tab w:val="clear" w:pos="2268"/>
        <w:tab w:val="left" w:pos="794"/>
      </w:tabs>
      <w:spacing w:before="60"/>
    </w:pPr>
    <w:rPr>
      <w:rFonts w:eastAsiaTheme="minorEastAsia"/>
      <w:sz w:val="18"/>
      <w:szCs w:val="18"/>
      <w:lang w:eastAsia="zh-CN" w:bidi="ar-SY"/>
    </w:rPr>
  </w:style>
  <w:style w:type="paragraph" w:customStyle="1" w:styleId="Figurewithouttitle">
    <w:name w:val="Figure_without_title"/>
    <w:basedOn w:val="FigureNo"/>
    <w:next w:val="Normal"/>
    <w:qFormat/>
    <w:rsid w:val="00564FCF"/>
    <w:pPr>
      <w:spacing w:before="360" w:line="240" w:lineRule="auto"/>
    </w:pPr>
  </w:style>
  <w:style w:type="paragraph" w:customStyle="1" w:styleId="Partref">
    <w:name w:val="Part_ref"/>
    <w:basedOn w:val="AnnexRef"/>
    <w:next w:val="Normal"/>
    <w:qFormat/>
    <w:rsid w:val="009C3927"/>
    <w:pPr>
      <w:keepNext/>
      <w:spacing w:before="120" w:after="360"/>
      <w:jc w:val="center"/>
    </w:pPr>
    <w:rPr>
      <w:b w:val="0"/>
      <w:bCs w:val="0"/>
      <w:sz w:val="24"/>
      <w:szCs w:val="24"/>
    </w:rPr>
  </w:style>
  <w:style w:type="paragraph" w:customStyle="1" w:styleId="Questiondate">
    <w:name w:val="Question_date"/>
    <w:basedOn w:val="Normal"/>
    <w:next w:val="Normalaftertitle"/>
    <w:qFormat/>
    <w:rsid w:val="009C3927"/>
    <w:pPr>
      <w:keepNext/>
      <w:keepLines/>
    </w:pPr>
  </w:style>
  <w:style w:type="paragraph" w:customStyle="1" w:styleId="QuestionNo">
    <w:name w:val="Question_No"/>
    <w:basedOn w:val="Normal"/>
    <w:qFormat/>
    <w:rsid w:val="009C3927"/>
    <w:pPr>
      <w:keepNext/>
      <w:tabs>
        <w:tab w:val="clear" w:pos="1134"/>
        <w:tab w:val="clear" w:pos="1871"/>
        <w:tab w:val="clear" w:pos="2268"/>
        <w:tab w:val="left" w:pos="794"/>
      </w:tabs>
      <w:spacing w:before="360" w:after="120"/>
      <w:jc w:val="center"/>
    </w:pPr>
    <w:rPr>
      <w:rFonts w:eastAsiaTheme="minorEastAsia"/>
      <w:sz w:val="26"/>
      <w:szCs w:val="26"/>
      <w:lang w:eastAsia="zh-CN" w:bidi="ar-EG"/>
    </w:rPr>
  </w:style>
  <w:style w:type="paragraph" w:customStyle="1" w:styleId="Questionref">
    <w:name w:val="Question_ref"/>
    <w:basedOn w:val="Normal"/>
    <w:next w:val="Questiondate"/>
    <w:qFormat/>
    <w:rsid w:val="00564FCF"/>
    <w:pPr>
      <w:keepNext/>
      <w:keepLines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jc w:val="center"/>
      <w:textAlignment w:val="baseline"/>
    </w:pPr>
    <w:rPr>
      <w:lang w:eastAsia="fr-FR"/>
    </w:rPr>
  </w:style>
  <w:style w:type="paragraph" w:customStyle="1" w:styleId="Questiontitle">
    <w:name w:val="Question_title"/>
    <w:basedOn w:val="Normal"/>
    <w:qFormat/>
    <w:rsid w:val="00564FCF"/>
    <w:pPr>
      <w:keepNext/>
      <w:keepLines/>
      <w:tabs>
        <w:tab w:val="clear" w:pos="1134"/>
        <w:tab w:val="clear" w:pos="1871"/>
        <w:tab w:val="clear" w:pos="2268"/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eastAsia="zh-CN" w:bidi="ar-SY"/>
    </w:rPr>
  </w:style>
  <w:style w:type="paragraph" w:customStyle="1" w:styleId="Recdate">
    <w:name w:val="Rec_date"/>
    <w:basedOn w:val="Normal"/>
    <w:next w:val="Normal"/>
    <w:rsid w:val="00564FCF"/>
    <w:pPr>
      <w:keepNext/>
      <w:keepLines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jc w:val="right"/>
      <w:textAlignment w:val="baseline"/>
    </w:pPr>
    <w:rPr>
      <w:lang w:eastAsia="fr-FR"/>
    </w:rPr>
  </w:style>
  <w:style w:type="paragraph" w:customStyle="1" w:styleId="Reftitle">
    <w:name w:val="Ref_title"/>
    <w:basedOn w:val="Normal"/>
    <w:next w:val="Reftext"/>
    <w:rsid w:val="00564FCF"/>
    <w:pPr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b/>
      <w:bCs/>
      <w:lang w:eastAsia="fr-FR"/>
    </w:rPr>
  </w:style>
  <w:style w:type="paragraph" w:customStyle="1" w:styleId="Repdate">
    <w:name w:val="Rep_date"/>
    <w:basedOn w:val="Recdate"/>
    <w:next w:val="Normal"/>
    <w:rsid w:val="00564FCF"/>
  </w:style>
  <w:style w:type="paragraph" w:customStyle="1" w:styleId="Repref">
    <w:name w:val="Rep_ref"/>
    <w:basedOn w:val="Normal"/>
    <w:next w:val="Repdate"/>
    <w:semiHidden/>
    <w:rsid w:val="00564FCF"/>
    <w:pPr>
      <w:keepNext/>
      <w:keepLines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jc w:val="center"/>
      <w:textAlignment w:val="baseline"/>
    </w:pPr>
    <w:rPr>
      <w:lang w:eastAsia="fr-FR"/>
    </w:rPr>
  </w:style>
  <w:style w:type="paragraph" w:customStyle="1" w:styleId="Resdate">
    <w:name w:val="Res_date"/>
    <w:basedOn w:val="Recdate"/>
    <w:next w:val="Normal"/>
    <w:rsid w:val="00564FCF"/>
  </w:style>
  <w:style w:type="character" w:customStyle="1" w:styleId="Resdef">
    <w:name w:val="Res_def"/>
    <w:basedOn w:val="DefaultParagraphFont"/>
    <w:semiHidden/>
    <w:rsid w:val="00564FCF"/>
    <w:rPr>
      <w:rFonts w:ascii="Dubai" w:hAnsi="Dubai" w:cs="Dubai"/>
      <w:b/>
      <w:bCs/>
      <w:i w:val="0"/>
    </w:rPr>
  </w:style>
  <w:style w:type="paragraph" w:customStyle="1" w:styleId="Sectiontitle">
    <w:name w:val="Section_title"/>
    <w:basedOn w:val="Normal"/>
    <w:next w:val="Normal"/>
    <w:rsid w:val="00564FCF"/>
    <w:pPr>
      <w:keepNext/>
      <w:keepLines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spacing w:before="480" w:after="280"/>
      <w:jc w:val="center"/>
      <w:textAlignment w:val="baseline"/>
    </w:pPr>
    <w:rPr>
      <w:b/>
      <w:bCs/>
      <w:sz w:val="28"/>
      <w:szCs w:val="28"/>
      <w:lang w:eastAsia="fr-FR"/>
    </w:rPr>
  </w:style>
  <w:style w:type="paragraph" w:customStyle="1" w:styleId="Tableref">
    <w:name w:val="Table_ref"/>
    <w:basedOn w:val="Normal"/>
    <w:next w:val="Normal"/>
    <w:semiHidden/>
    <w:rsid w:val="00C309E0"/>
    <w:pPr>
      <w:keepNext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lang w:eastAsia="fr-FR"/>
    </w:rPr>
  </w:style>
  <w:style w:type="paragraph" w:customStyle="1" w:styleId="FirstFooter">
    <w:name w:val="FirstFooter"/>
    <w:basedOn w:val="Footer"/>
    <w:qFormat/>
    <w:rsid w:val="009C3927"/>
    <w:rPr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CA4C345D802F49AA39C3CBAC576D5B" ma:contentTypeVersion="11" ma:contentTypeDescription="Create a new document." ma:contentTypeScope="" ma:versionID="a7c2fe3c3b1507ec8e91bb366c32821b">
  <xsd:schema xmlns:xsd="http://www.w3.org/2001/XMLSchema" xmlns:xs="http://www.w3.org/2001/XMLSchema" xmlns:p="http://schemas.microsoft.com/office/2006/metadata/properties" xmlns:ns2="060e8e06-0ab1-43d2-b04a-41299106b25a" xmlns:ns3="bc0b450c-ff0a-44fa-a43c-58f6e857e634" targetNamespace="http://schemas.microsoft.com/office/2006/metadata/properties" ma:root="true" ma:fieldsID="18c279b8f9f992cdc6d8d042f640c3bf" ns2:_="" ns3:_="">
    <xsd:import namespace="060e8e06-0ab1-43d2-b04a-41299106b25a"/>
    <xsd:import namespace="bc0b450c-ff0a-44fa-a43c-58f6e857e6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e8e06-0ab1-43d2-b04a-41299106b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50c-ff0a-44fa-a43c-58f6e857e63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F919B1-E51C-4956-A5D2-C989458DA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0e8e06-0ab1-43d2-b04a-41299106b25a"/>
    <ds:schemaRef ds:uri="bc0b450c-ff0a-44fa-a43c-58f6e857e6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25020C-46EE-49F4-B467-81F3E3A6F2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88A3C5-EDA5-4D99-BE21-9ADE4A6F7BF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3D25B3B-5FDE-4E53-994F-60636F3B02C5}">
  <ds:schemaRefs>
    <ds:schemaRef ds:uri="http://schemas.microsoft.com/office/2006/metadata/properties"/>
    <ds:schemaRef ds:uri="http://www.w3.org/XML/1998/namespace"/>
    <ds:schemaRef ds:uri="060e8e06-0ab1-43d2-b04a-41299106b25a"/>
    <ds:schemaRef ds:uri="bc0b450c-ff0a-44fa-a43c-58f6e857e634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EF6FE0F6-EF9A-4C25-8CAB-E551907120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1505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R16-WRC19-C-!MSW-A</vt:lpstr>
    </vt:vector>
  </TitlesOfParts>
  <Manager>General Secretariat - Pool</Manager>
  <Company>International Telecommunication Union (ITU)</Company>
  <LinksUpToDate>false</LinksUpToDate>
  <CharactersWithSpaces>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R16-WRC19-C-!MSW-A</dc:title>
  <dc:creator>Arabic-EA</dc:creator>
  <cp:keywords>DPM_v2020.5.14.1_prod</cp:keywords>
  <cp:lastModifiedBy>Arabic-AAM</cp:lastModifiedBy>
  <cp:revision>6</cp:revision>
  <cp:lastPrinted>2020-08-11T14:28:00Z</cp:lastPrinted>
  <dcterms:created xsi:type="dcterms:W3CDTF">2023-11-28T12:11:00Z</dcterms:created>
  <dcterms:modified xsi:type="dcterms:W3CDTF">2023-11-28T12:34:00Z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0x01010095CA4C345D802F49AA39C3CBAC576D5B</vt:lpwstr>
  </property>
  <property fmtid="{D5CDD505-2E9C-101B-9397-08002B2CF9AE}" pid="9" name="_dlc_DocIdItemGuid">
    <vt:lpwstr>8e895a51-0127-4b82-941e-db47618fc5d7</vt:lpwstr>
  </property>
</Properties>
</file>