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317C7" w14:paraId="1FCECA1F" w14:textId="77777777" w:rsidTr="004C6D0B">
        <w:trPr>
          <w:cantSplit/>
        </w:trPr>
        <w:tc>
          <w:tcPr>
            <w:tcW w:w="1418" w:type="dxa"/>
            <w:vAlign w:val="center"/>
          </w:tcPr>
          <w:p w14:paraId="64681497" w14:textId="77777777" w:rsidR="004C6D0B" w:rsidRPr="00E317C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317C7">
              <w:rPr>
                <w:lang w:eastAsia="ru-RU"/>
              </w:rPr>
              <w:drawing>
                <wp:inline distT="0" distB="0" distL="0" distR="0" wp14:anchorId="415FCDEF" wp14:editId="136C29C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7EAE151" w14:textId="77777777" w:rsidR="004C6D0B" w:rsidRPr="00E317C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317C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317C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8D28896" w14:textId="77777777" w:rsidR="004C6D0B" w:rsidRPr="00E317C7" w:rsidRDefault="004C6D0B" w:rsidP="004C6D0B">
            <w:pPr>
              <w:spacing w:before="0" w:line="240" w:lineRule="atLeast"/>
            </w:pPr>
            <w:r w:rsidRPr="00E317C7">
              <w:rPr>
                <w:lang w:eastAsia="ru-RU"/>
              </w:rPr>
              <w:drawing>
                <wp:inline distT="0" distB="0" distL="0" distR="0" wp14:anchorId="378CB7D3" wp14:editId="2C74FA6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317C7" w14:paraId="0D41F69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B2CC2C1" w14:textId="77777777" w:rsidR="005651C9" w:rsidRPr="00E317C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F38487E" w14:textId="77777777" w:rsidR="005651C9" w:rsidRPr="00E317C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317C7" w14:paraId="4B1B98F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69D0EFD" w14:textId="77777777" w:rsidR="005651C9" w:rsidRPr="00E317C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254D27B" w14:textId="77777777" w:rsidR="005651C9" w:rsidRPr="00E317C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E317C7" w14:paraId="0044B9BC" w14:textId="77777777" w:rsidTr="001226EC">
        <w:trPr>
          <w:cantSplit/>
        </w:trPr>
        <w:tc>
          <w:tcPr>
            <w:tcW w:w="6771" w:type="dxa"/>
            <w:gridSpan w:val="2"/>
          </w:tcPr>
          <w:p w14:paraId="7CC8253A" w14:textId="77777777" w:rsidR="005651C9" w:rsidRPr="00E317C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317C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54918AF" w14:textId="77777777" w:rsidR="005651C9" w:rsidRPr="00E317C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17C7">
              <w:rPr>
                <w:rFonts w:ascii="Verdana" w:hAnsi="Verdana"/>
                <w:b/>
                <w:bCs/>
                <w:sz w:val="18"/>
                <w:szCs w:val="18"/>
              </w:rPr>
              <w:t>Документ 199</w:t>
            </w:r>
            <w:r w:rsidR="005651C9" w:rsidRPr="00E317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317C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317C7" w14:paraId="2C742335" w14:textId="77777777" w:rsidTr="001226EC">
        <w:trPr>
          <w:cantSplit/>
        </w:trPr>
        <w:tc>
          <w:tcPr>
            <w:tcW w:w="6771" w:type="dxa"/>
            <w:gridSpan w:val="2"/>
          </w:tcPr>
          <w:p w14:paraId="679611B3" w14:textId="77777777" w:rsidR="000F33D8" w:rsidRPr="00E317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331E6E9" w14:textId="77777777" w:rsidR="000F33D8" w:rsidRPr="00E317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17C7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E317C7" w14:paraId="43708073" w14:textId="77777777" w:rsidTr="001226EC">
        <w:trPr>
          <w:cantSplit/>
        </w:trPr>
        <w:tc>
          <w:tcPr>
            <w:tcW w:w="6771" w:type="dxa"/>
            <w:gridSpan w:val="2"/>
          </w:tcPr>
          <w:p w14:paraId="7E776252" w14:textId="77777777" w:rsidR="000F33D8" w:rsidRPr="00E317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503F23A" w14:textId="77777777" w:rsidR="000F33D8" w:rsidRPr="00E317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17C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317C7" w14:paraId="6CA30FFA" w14:textId="77777777" w:rsidTr="009546EA">
        <w:trPr>
          <w:cantSplit/>
        </w:trPr>
        <w:tc>
          <w:tcPr>
            <w:tcW w:w="10031" w:type="dxa"/>
            <w:gridSpan w:val="4"/>
          </w:tcPr>
          <w:p w14:paraId="4DFC8C66" w14:textId="77777777" w:rsidR="000F33D8" w:rsidRPr="00E317C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317C7" w14:paraId="548F0EE5" w14:textId="77777777">
        <w:trPr>
          <w:cantSplit/>
        </w:trPr>
        <w:tc>
          <w:tcPr>
            <w:tcW w:w="10031" w:type="dxa"/>
            <w:gridSpan w:val="4"/>
          </w:tcPr>
          <w:p w14:paraId="46A8CB60" w14:textId="77777777" w:rsidR="000F33D8" w:rsidRPr="00E317C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E317C7">
              <w:rPr>
                <w:szCs w:val="26"/>
              </w:rPr>
              <w:t>Алжирская Народная Демократическая Республика</w:t>
            </w:r>
          </w:p>
        </w:tc>
      </w:tr>
      <w:tr w:rsidR="000F33D8" w:rsidRPr="00E317C7" w14:paraId="70E12E91" w14:textId="77777777">
        <w:trPr>
          <w:cantSplit/>
        </w:trPr>
        <w:tc>
          <w:tcPr>
            <w:tcW w:w="10031" w:type="dxa"/>
            <w:gridSpan w:val="4"/>
          </w:tcPr>
          <w:p w14:paraId="0F3B4C0C" w14:textId="77777777" w:rsidR="000F33D8" w:rsidRPr="00E317C7" w:rsidRDefault="00C8363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E317C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317C7" w14:paraId="4B8DCE90" w14:textId="77777777">
        <w:trPr>
          <w:cantSplit/>
        </w:trPr>
        <w:tc>
          <w:tcPr>
            <w:tcW w:w="10031" w:type="dxa"/>
            <w:gridSpan w:val="4"/>
          </w:tcPr>
          <w:p w14:paraId="09C45216" w14:textId="77777777" w:rsidR="000F33D8" w:rsidRPr="00E317C7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E317C7" w14:paraId="492174A8" w14:textId="77777777">
        <w:trPr>
          <w:cantSplit/>
        </w:trPr>
        <w:tc>
          <w:tcPr>
            <w:tcW w:w="10031" w:type="dxa"/>
            <w:gridSpan w:val="4"/>
          </w:tcPr>
          <w:p w14:paraId="1A3A4979" w14:textId="77777777" w:rsidR="000F33D8" w:rsidRPr="00E317C7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E317C7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238538BC" w14:textId="77777777" w:rsidR="00BE6D15" w:rsidRPr="00E317C7" w:rsidRDefault="009E68EE" w:rsidP="00BE6D15">
      <w:r w:rsidRPr="00E317C7">
        <w:t>1.1</w:t>
      </w:r>
      <w:r w:rsidRPr="00E317C7">
        <w:tab/>
        <w:t xml:space="preserve"> в соответствии с Резолюцией </w:t>
      </w:r>
      <w:r w:rsidRPr="00E317C7">
        <w:rPr>
          <w:b/>
        </w:rPr>
        <w:t>223 (</w:t>
      </w:r>
      <w:proofErr w:type="spellStart"/>
      <w:r w:rsidRPr="00E317C7">
        <w:rPr>
          <w:b/>
        </w:rPr>
        <w:t>Пересм</w:t>
      </w:r>
      <w:proofErr w:type="spellEnd"/>
      <w:r w:rsidRPr="00E317C7">
        <w:rPr>
          <w:b/>
        </w:rPr>
        <w:t>. ВКР-19)</w:t>
      </w:r>
      <w:r w:rsidRPr="00E317C7">
        <w:rPr>
          <w:bCs/>
        </w:rPr>
        <w:t xml:space="preserve">, </w:t>
      </w:r>
      <w:r w:rsidRPr="00E317C7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E317C7">
        <w:rPr>
          <w:b/>
          <w:bCs/>
        </w:rPr>
        <w:t>5.441B</w:t>
      </w:r>
      <w:r w:rsidRPr="00E317C7">
        <w:t>;</w:t>
      </w:r>
    </w:p>
    <w:p w14:paraId="48DE46C2" w14:textId="77777777" w:rsidR="00C83633" w:rsidRPr="00E317C7" w:rsidRDefault="00C83633" w:rsidP="00C83633">
      <w:pPr>
        <w:pStyle w:val="Headingb"/>
        <w:rPr>
          <w:rFonts w:eastAsia="Times"/>
          <w:lang w:val="ru-RU"/>
        </w:rPr>
      </w:pPr>
      <w:r w:rsidRPr="00E317C7">
        <w:rPr>
          <w:rFonts w:eastAsia="Times"/>
          <w:lang w:val="ru-RU"/>
        </w:rPr>
        <w:t>Введение</w:t>
      </w:r>
    </w:p>
    <w:p w14:paraId="124D5EBD" w14:textId="77777777" w:rsidR="00C83633" w:rsidRPr="00E317C7" w:rsidRDefault="00C83633" w:rsidP="00C83633">
      <w:r w:rsidRPr="00E317C7">
        <w:t>Резолюция </w:t>
      </w:r>
      <w:r w:rsidRPr="00E317C7">
        <w:rPr>
          <w:b/>
        </w:rPr>
        <w:t>223 (Пересм.ВКР</w:t>
      </w:r>
      <w:r w:rsidRPr="00E317C7">
        <w:rPr>
          <w:b/>
        </w:rPr>
        <w:noBreakHyphen/>
        <w:t>19)</w:t>
      </w:r>
      <w:r w:rsidRPr="00E317C7">
        <w:t xml:space="preserve"> </w:t>
      </w:r>
      <w:r w:rsidR="009E68EE" w:rsidRPr="00E317C7">
        <w:rPr>
          <w:i/>
        </w:rPr>
        <w:t>предлагает Сектору радиосвязи МСЭ</w:t>
      </w:r>
    </w:p>
    <w:p w14:paraId="3D383F78" w14:textId="77777777" w:rsidR="00C83633" w:rsidRPr="00E317C7" w:rsidRDefault="00C83633" w:rsidP="00C83633">
      <w:pPr>
        <w:ind w:left="720"/>
      </w:pPr>
      <w:r w:rsidRPr="00E317C7">
        <w:t>2</w:t>
      </w:r>
      <w:r w:rsidRPr="00E317C7">
        <w:tab/>
      </w:r>
      <w:r w:rsidR="009E68EE" w:rsidRPr="00E317C7">
        <w:rPr>
          <w:i/>
        </w:rPr>
        <w:t xml:space="preserve">исследовать технические и </w:t>
      </w:r>
      <w:proofErr w:type="spellStart"/>
      <w:r w:rsidR="009E68EE" w:rsidRPr="00E317C7">
        <w:rPr>
          <w:i/>
        </w:rPr>
        <w:t>регламентарные</w:t>
      </w:r>
      <w:proofErr w:type="spellEnd"/>
      <w:r w:rsidR="009E68EE" w:rsidRPr="00E317C7">
        <w:rPr>
          <w:i/>
        </w:rPr>
        <w:t xml:space="preserve">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</w:t>
      </w:r>
      <w:proofErr w:type="gramStart"/>
      <w:r w:rsidR="009E68EE" w:rsidRPr="00E317C7">
        <w:rPr>
          <w:i/>
        </w:rPr>
        <w:t>4800−4990</w:t>
      </w:r>
      <w:proofErr w:type="gramEnd"/>
      <w:r w:rsidR="009E68EE" w:rsidRPr="00E317C7">
        <w:rPr>
          <w:i/>
        </w:rPr>
        <w:t> МГц</w:t>
      </w:r>
      <w:r w:rsidR="009E68EE" w:rsidRPr="00E317C7">
        <w:t>;</w:t>
      </w:r>
    </w:p>
    <w:p w14:paraId="31E7AB06" w14:textId="77777777" w:rsidR="00386E86" w:rsidRPr="00E317C7" w:rsidRDefault="00386E86" w:rsidP="00E317C7">
      <w:r w:rsidRPr="00E317C7">
        <w:t xml:space="preserve">Соответственно, МСЭ-R провел </w:t>
      </w:r>
      <w:proofErr w:type="spellStart"/>
      <w:r w:rsidRPr="00E317C7">
        <w:t>регламентарные</w:t>
      </w:r>
      <w:proofErr w:type="spellEnd"/>
      <w:r w:rsidRPr="00E317C7">
        <w:t xml:space="preserve"> и технические исследования и определил шесть методов для выполнения этого пункта повестки дня, которые содержатся в Отчете ПСК для ВКР</w:t>
      </w:r>
      <w:r w:rsidRPr="00E317C7">
        <w:noBreakHyphen/>
        <w:t>23.</w:t>
      </w:r>
    </w:p>
    <w:p w14:paraId="1F98C326" w14:textId="77777777" w:rsidR="00386E86" w:rsidRPr="00E317C7" w:rsidRDefault="00386E86" w:rsidP="00E317C7">
      <w:r w:rsidRPr="00E317C7">
        <w:t xml:space="preserve">Данный вклад представляет предложение администрации Алжира в поддержку метода F Отчета ПСК, касающегося применения п. </w:t>
      </w:r>
      <w:r w:rsidRPr="00E317C7">
        <w:rPr>
          <w:b/>
          <w:bCs/>
        </w:rPr>
        <w:t>9.21</w:t>
      </w:r>
      <w:r w:rsidRPr="00E317C7">
        <w:t xml:space="preserve"> Регламента радиосвязи (РР) и двухсторонних/многосторонних координационных соглашений с прибрежными государствами для защиты станций ВПС/МПС в международном воздушном пространстве и международных водах.</w:t>
      </w:r>
    </w:p>
    <w:p w14:paraId="42834499" w14:textId="77777777" w:rsidR="00386E86" w:rsidRPr="00E317C7" w:rsidRDefault="00386E86" w:rsidP="00E317C7">
      <w:r w:rsidRPr="00E317C7">
        <w:t xml:space="preserve">Кроме того, в соответствии с Резолюцией </w:t>
      </w:r>
      <w:r w:rsidRPr="00E317C7">
        <w:rPr>
          <w:b/>
          <w:bCs/>
        </w:rPr>
        <w:t>26 (Пересм.ВКР</w:t>
      </w:r>
      <w:r w:rsidRPr="00E317C7">
        <w:rPr>
          <w:b/>
          <w:bCs/>
        </w:rPr>
        <w:noBreakHyphen/>
        <w:t>19)</w:t>
      </w:r>
      <w:r w:rsidRPr="00E317C7">
        <w:t xml:space="preserve"> Алжир предлагает добавить название своей страны в перечень стран в п. </w:t>
      </w:r>
      <w:r w:rsidRPr="00E317C7">
        <w:rPr>
          <w:b/>
          <w:bCs/>
        </w:rPr>
        <w:t>5.441B</w:t>
      </w:r>
      <w:r w:rsidRPr="00E317C7">
        <w:t xml:space="preserve"> РР, чтобы определить полосу частот 4800–4990 МГц или ее участки для внедрения Международной подвижной электросвязи (IMT).</w:t>
      </w:r>
    </w:p>
    <w:p w14:paraId="40EB7979" w14:textId="77777777" w:rsidR="00386E86" w:rsidRPr="00E317C7" w:rsidRDefault="00C5537E" w:rsidP="00E317C7">
      <w:r w:rsidRPr="00E317C7">
        <w:t xml:space="preserve">Соответствующие </w:t>
      </w:r>
      <w:proofErr w:type="spellStart"/>
      <w:r w:rsidR="00386E86" w:rsidRPr="00E317C7">
        <w:t>регламентарные</w:t>
      </w:r>
      <w:proofErr w:type="spellEnd"/>
      <w:r w:rsidR="00386E86" w:rsidRPr="00E317C7">
        <w:t xml:space="preserve"> </w:t>
      </w:r>
      <w:r w:rsidRPr="00E317C7">
        <w:t xml:space="preserve">поправки </w:t>
      </w:r>
      <w:r w:rsidR="00386E86" w:rsidRPr="00E317C7">
        <w:t>представлены ниже.</w:t>
      </w:r>
    </w:p>
    <w:p w14:paraId="249FF345" w14:textId="77777777" w:rsidR="009B5CC2" w:rsidRPr="00E317C7" w:rsidRDefault="009B5CC2" w:rsidP="00E317C7">
      <w:r w:rsidRPr="00E317C7">
        <w:br w:type="page"/>
      </w:r>
    </w:p>
    <w:p w14:paraId="27446F84" w14:textId="77777777" w:rsidR="00FB5E69" w:rsidRPr="00E317C7" w:rsidRDefault="009E68EE" w:rsidP="00FB5E69">
      <w:pPr>
        <w:pStyle w:val="ArtNo"/>
        <w:spacing w:before="0"/>
      </w:pPr>
      <w:bookmarkStart w:id="4" w:name="_Toc43466450"/>
      <w:r w:rsidRPr="00E317C7">
        <w:lastRenderedPageBreak/>
        <w:t xml:space="preserve">СТАТЬЯ </w:t>
      </w:r>
      <w:r w:rsidRPr="00E317C7">
        <w:rPr>
          <w:rStyle w:val="href"/>
        </w:rPr>
        <w:t>5</w:t>
      </w:r>
      <w:bookmarkEnd w:id="4"/>
    </w:p>
    <w:p w14:paraId="0776DF71" w14:textId="77777777" w:rsidR="00FB5E69" w:rsidRPr="00E317C7" w:rsidRDefault="009E68EE" w:rsidP="00FB5E69">
      <w:pPr>
        <w:pStyle w:val="Arttitle"/>
      </w:pPr>
      <w:bookmarkStart w:id="5" w:name="_Toc331607682"/>
      <w:bookmarkStart w:id="6" w:name="_Toc43466451"/>
      <w:r w:rsidRPr="00E317C7">
        <w:t>Распределение частот</w:t>
      </w:r>
      <w:bookmarkEnd w:id="5"/>
      <w:bookmarkEnd w:id="6"/>
    </w:p>
    <w:p w14:paraId="7666A646" w14:textId="77777777" w:rsidR="006E5BA1" w:rsidRPr="00E317C7" w:rsidRDefault="009E68EE" w:rsidP="006E5BA1">
      <w:pPr>
        <w:pStyle w:val="Section1"/>
      </w:pPr>
      <w:r w:rsidRPr="00E317C7">
        <w:t xml:space="preserve">Раздел </w:t>
      </w:r>
      <w:proofErr w:type="gramStart"/>
      <w:r w:rsidRPr="00E317C7">
        <w:t>IV  –</w:t>
      </w:r>
      <w:proofErr w:type="gramEnd"/>
      <w:r w:rsidRPr="00E317C7">
        <w:t xml:space="preserve">  Таблица распределения частот</w:t>
      </w:r>
      <w:r w:rsidRPr="00E317C7">
        <w:br/>
      </w:r>
      <w:r w:rsidRPr="00E317C7">
        <w:rPr>
          <w:b w:val="0"/>
          <w:bCs/>
        </w:rPr>
        <w:t>(См. п.</w:t>
      </w:r>
      <w:r w:rsidRPr="00E317C7">
        <w:t xml:space="preserve"> 2.1</w:t>
      </w:r>
      <w:r w:rsidRPr="00E317C7">
        <w:rPr>
          <w:b w:val="0"/>
          <w:bCs/>
        </w:rPr>
        <w:t>)</w:t>
      </w:r>
      <w:r w:rsidRPr="00E317C7">
        <w:rPr>
          <w:b w:val="0"/>
          <w:bCs/>
        </w:rPr>
        <w:br/>
      </w:r>
      <w:r w:rsidRPr="00E317C7">
        <w:rPr>
          <w:b w:val="0"/>
          <w:bCs/>
        </w:rPr>
        <w:br/>
      </w:r>
    </w:p>
    <w:p w14:paraId="5B05BC6C" w14:textId="77777777" w:rsidR="009F7EAC" w:rsidRPr="00E317C7" w:rsidRDefault="009E68EE">
      <w:pPr>
        <w:pStyle w:val="Proposal"/>
      </w:pPr>
      <w:r w:rsidRPr="00E317C7">
        <w:t>MOD</w:t>
      </w:r>
      <w:r w:rsidRPr="00E317C7">
        <w:tab/>
        <w:t>ALG/199/1</w:t>
      </w:r>
      <w:r w:rsidRPr="00E317C7">
        <w:rPr>
          <w:vanish/>
          <w:color w:val="7F7F7F" w:themeColor="text1" w:themeTint="80"/>
          <w:vertAlign w:val="superscript"/>
        </w:rPr>
        <w:t>#1325</w:t>
      </w:r>
    </w:p>
    <w:p w14:paraId="061A51C8" w14:textId="77777777" w:rsidR="00DF2170" w:rsidRPr="00E317C7" w:rsidRDefault="009E68EE" w:rsidP="00EC6BF3">
      <w:pPr>
        <w:pStyle w:val="Tabletitle"/>
      </w:pPr>
      <w:r w:rsidRPr="00E317C7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E317C7" w14:paraId="75632C9A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144" w14:textId="77777777" w:rsidR="00DF2170" w:rsidRPr="00E317C7" w:rsidRDefault="009E68EE" w:rsidP="00EC6BF3">
            <w:pPr>
              <w:pStyle w:val="Tablehead"/>
              <w:rPr>
                <w:lang w:val="ru-RU"/>
              </w:rPr>
            </w:pPr>
            <w:r w:rsidRPr="00E317C7">
              <w:rPr>
                <w:lang w:val="ru-RU"/>
              </w:rPr>
              <w:t>Распределение по службам</w:t>
            </w:r>
          </w:p>
        </w:tc>
      </w:tr>
      <w:tr w:rsidR="00DF2170" w:rsidRPr="00E317C7" w14:paraId="58D5A02D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40C" w14:textId="77777777" w:rsidR="00DF2170" w:rsidRPr="00E317C7" w:rsidRDefault="009E68EE" w:rsidP="00EC6BF3">
            <w:pPr>
              <w:pStyle w:val="Tablehead"/>
              <w:rPr>
                <w:lang w:val="ru-RU"/>
              </w:rPr>
            </w:pPr>
            <w:r w:rsidRPr="00E317C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3FA" w14:textId="77777777" w:rsidR="00DF2170" w:rsidRPr="00E317C7" w:rsidRDefault="009E68EE" w:rsidP="00EC6BF3">
            <w:pPr>
              <w:pStyle w:val="Tablehead"/>
              <w:rPr>
                <w:lang w:val="ru-RU"/>
              </w:rPr>
            </w:pPr>
            <w:r w:rsidRPr="00E317C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BCA" w14:textId="77777777" w:rsidR="00DF2170" w:rsidRPr="00E317C7" w:rsidRDefault="009E68EE" w:rsidP="00EC6BF3">
            <w:pPr>
              <w:pStyle w:val="Tablehead"/>
              <w:rPr>
                <w:lang w:val="ru-RU"/>
              </w:rPr>
            </w:pPr>
            <w:r w:rsidRPr="00E317C7">
              <w:rPr>
                <w:lang w:val="ru-RU"/>
              </w:rPr>
              <w:t>Район 3</w:t>
            </w:r>
          </w:p>
        </w:tc>
      </w:tr>
      <w:tr w:rsidR="00DF2170" w:rsidRPr="00E317C7" w14:paraId="775CEDDF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6EB63E" w14:textId="77777777" w:rsidR="00DF2170" w:rsidRPr="00E317C7" w:rsidRDefault="009E68EE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E317C7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521E79" w14:textId="77777777" w:rsidR="00DF2170" w:rsidRPr="00E317C7" w:rsidRDefault="009E68EE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317C7">
              <w:rPr>
                <w:szCs w:val="18"/>
                <w:lang w:val="ru-RU"/>
              </w:rPr>
              <w:t>ФИКСИРОВАННАЯ</w:t>
            </w:r>
          </w:p>
          <w:p w14:paraId="5967D967" w14:textId="77777777" w:rsidR="00DF2170" w:rsidRPr="00E317C7" w:rsidRDefault="009E68E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E317C7">
              <w:rPr>
                <w:szCs w:val="18"/>
                <w:lang w:val="ru-RU"/>
              </w:rPr>
              <w:t xml:space="preserve">ПОДВИЖНАЯ  </w:t>
            </w:r>
            <w:r w:rsidRPr="00E317C7">
              <w:rPr>
                <w:rStyle w:val="Artref"/>
                <w:lang w:val="ru-RU"/>
              </w:rPr>
              <w:t>5.440А</w:t>
            </w:r>
            <w:proofErr w:type="gramEnd"/>
            <w:r w:rsidRPr="00E317C7">
              <w:rPr>
                <w:rStyle w:val="Artref"/>
                <w:lang w:val="ru-RU"/>
              </w:rPr>
              <w:t xml:space="preserve">  5.441А  </w:t>
            </w:r>
            <w:ins w:id="7" w:author="Pokladeva, Elena" w:date="2022-11-01T19:28:00Z">
              <w:r w:rsidRPr="00E317C7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E317C7">
              <w:rPr>
                <w:rStyle w:val="Artref"/>
                <w:lang w:val="ru-RU"/>
              </w:rPr>
              <w:t>5.441В  5.442</w:t>
            </w:r>
          </w:p>
          <w:p w14:paraId="000C2F45" w14:textId="77777777" w:rsidR="00DF2170" w:rsidRPr="00E317C7" w:rsidRDefault="009E68EE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317C7">
              <w:rPr>
                <w:szCs w:val="18"/>
                <w:lang w:val="ru-RU"/>
              </w:rPr>
              <w:t>Радиоастрономическая</w:t>
            </w:r>
          </w:p>
          <w:p w14:paraId="6E7E1E4A" w14:textId="77777777" w:rsidR="00DF2170" w:rsidRPr="00E317C7" w:rsidRDefault="009E68E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E317C7">
              <w:rPr>
                <w:rStyle w:val="Artref"/>
                <w:lang w:val="ru-RU"/>
              </w:rPr>
              <w:t>5.149  5.339</w:t>
            </w:r>
            <w:proofErr w:type="gramEnd"/>
            <w:r w:rsidRPr="00E317C7">
              <w:rPr>
                <w:rStyle w:val="Artref"/>
                <w:lang w:val="ru-RU"/>
              </w:rPr>
              <w:t xml:space="preserve">  5.443</w:t>
            </w:r>
          </w:p>
        </w:tc>
      </w:tr>
    </w:tbl>
    <w:p w14:paraId="431E8EB4" w14:textId="77777777" w:rsidR="009F7EAC" w:rsidRPr="00E317C7" w:rsidRDefault="009F7EAC">
      <w:pPr>
        <w:pStyle w:val="Reasons"/>
      </w:pPr>
    </w:p>
    <w:p w14:paraId="065571A0" w14:textId="77777777" w:rsidR="009F7EAC" w:rsidRPr="00E317C7" w:rsidRDefault="009E68EE">
      <w:pPr>
        <w:pStyle w:val="Proposal"/>
      </w:pPr>
      <w:r w:rsidRPr="00E317C7">
        <w:t>MOD</w:t>
      </w:r>
      <w:r w:rsidRPr="00E317C7">
        <w:tab/>
        <w:t>ALG/199/2</w:t>
      </w:r>
      <w:r w:rsidRPr="00E317C7">
        <w:rPr>
          <w:vanish/>
          <w:color w:val="7F7F7F" w:themeColor="text1" w:themeTint="80"/>
          <w:vertAlign w:val="superscript"/>
        </w:rPr>
        <w:t>#1331</w:t>
      </w:r>
    </w:p>
    <w:p w14:paraId="16F4BFA0" w14:textId="77777777" w:rsidR="00DF2170" w:rsidRPr="00E317C7" w:rsidRDefault="009E68EE" w:rsidP="00EC6BF3">
      <w:pPr>
        <w:pStyle w:val="Note"/>
        <w:rPr>
          <w:sz w:val="16"/>
          <w:szCs w:val="16"/>
          <w:lang w:val="ru-RU"/>
        </w:rPr>
      </w:pPr>
      <w:r w:rsidRPr="00E317C7">
        <w:rPr>
          <w:rStyle w:val="Artdef"/>
          <w:lang w:val="ru-RU"/>
        </w:rPr>
        <w:t>5.441В</w:t>
      </w:r>
      <w:r w:rsidRPr="00E317C7">
        <w:rPr>
          <w:lang w:val="ru-RU"/>
        </w:rPr>
        <w:tab/>
        <w:t>В</w:t>
      </w:r>
      <w:ins w:id="8" w:author="Shalimova, Elena" w:date="2023-11-08T14:45:00Z">
        <w:r w:rsidR="00C83633" w:rsidRPr="00E317C7">
          <w:rPr>
            <w:lang w:val="ru-RU"/>
          </w:rPr>
          <w:t xml:space="preserve"> Алжире,</w:t>
        </w:r>
      </w:ins>
      <w:r w:rsidRPr="00E317C7">
        <w:rPr>
          <w:lang w:val="ru-RU"/>
        </w:rPr>
        <w:t xml:space="preserve">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E317C7">
        <w:rPr>
          <w:b/>
          <w:bCs/>
          <w:lang w:val="ru-RU"/>
        </w:rPr>
        <w:t>9.21</w:t>
      </w:r>
      <w:r w:rsidRPr="00E317C7">
        <w:rPr>
          <w:lang w:val="ru-RU"/>
        </w:rPr>
        <w:t xml:space="preserve">, и станции IMT не должны требовать защиты от станций </w:t>
      </w:r>
      <w:ins w:id="9" w:author="m" w:date="2023-04-05T19:39:00Z">
        <w:r w:rsidRPr="00E317C7">
          <w:rPr>
            <w:lang w:val="ru-RU"/>
          </w:rPr>
          <w:t>воздушной подвижной службы.</w:t>
        </w:r>
      </w:ins>
      <w:del w:id="10" w:author="Berdyeva, Elena" w:date="2023-03-21T08:03:00Z">
        <w:r w:rsidRPr="00E317C7" w:rsidDel="00082E32">
          <w:rPr>
            <w:lang w:val="ru-RU"/>
          </w:rPr>
          <w:delText>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E317C7" w:rsidDel="00082E32">
          <w:rPr>
            <w:vertAlign w:val="superscript"/>
            <w:lang w:val="ru-RU"/>
          </w:rPr>
          <w:delText>2</w:delText>
        </w:r>
        <w:r w:rsidRPr="00E317C7" w:rsidDel="00082E32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</w:delText>
        </w:r>
      </w:del>
      <w:r w:rsidRPr="00E317C7">
        <w:rPr>
          <w:lang w:val="ru-RU"/>
        </w:rPr>
        <w:t xml:space="preserve"> Применяется Резолюция </w:t>
      </w:r>
      <w:r w:rsidRPr="00E317C7">
        <w:rPr>
          <w:b/>
          <w:bCs/>
          <w:lang w:val="ru-RU"/>
        </w:rPr>
        <w:t>223 (</w:t>
      </w:r>
      <w:proofErr w:type="spellStart"/>
      <w:r w:rsidRPr="00E317C7">
        <w:rPr>
          <w:b/>
          <w:bCs/>
          <w:lang w:val="ru-RU"/>
        </w:rPr>
        <w:t>Пересм</w:t>
      </w:r>
      <w:proofErr w:type="spellEnd"/>
      <w:r w:rsidRPr="00E317C7">
        <w:rPr>
          <w:b/>
          <w:bCs/>
          <w:lang w:val="ru-RU"/>
        </w:rPr>
        <w:t>. ВКР-</w:t>
      </w:r>
      <w:del w:id="11" w:author="Berdyeva, Elena" w:date="2023-03-21T08:03:00Z">
        <w:r w:rsidRPr="00E317C7" w:rsidDel="00082E32">
          <w:rPr>
            <w:b/>
            <w:bCs/>
            <w:lang w:val="ru-RU"/>
          </w:rPr>
          <w:delText>19</w:delText>
        </w:r>
      </w:del>
      <w:ins w:id="12" w:author="Pokladeva, Elena" w:date="2022-11-01T19:29:00Z">
        <w:r w:rsidRPr="00E317C7">
          <w:rPr>
            <w:b/>
            <w:bCs/>
            <w:lang w:val="ru-RU"/>
          </w:rPr>
          <w:t>23</w:t>
        </w:r>
      </w:ins>
      <w:r w:rsidRPr="00E317C7">
        <w:rPr>
          <w:b/>
          <w:bCs/>
          <w:lang w:val="ru-RU"/>
        </w:rPr>
        <w:t>)</w:t>
      </w:r>
      <w:r w:rsidRPr="00E317C7">
        <w:rPr>
          <w:lang w:val="ru-RU"/>
        </w:rPr>
        <w:t>.</w:t>
      </w:r>
      <w:del w:id="13" w:author="Maloletkova, Svetlana" w:date="2023-11-19T13:56:00Z">
        <w:r w:rsidRPr="00E317C7" w:rsidDel="00E317C7">
          <w:rPr>
            <w:lang w:val="ru-RU"/>
          </w:rPr>
          <w:delText xml:space="preserve"> </w:delText>
        </w:r>
      </w:del>
      <w:del w:id="14" w:author="Berdyeva, Elena" w:date="2023-03-21T08:03:00Z">
        <w:r w:rsidRPr="00E317C7" w:rsidDel="00082E32">
          <w:rPr>
            <w:lang w:val="ru-RU"/>
          </w:rPr>
          <w:delText>Это определение должно вступить в силу после ВКР</w:delText>
        </w:r>
        <w:r w:rsidRPr="00E317C7" w:rsidDel="00082E32">
          <w:rPr>
            <w:lang w:val="ru-RU"/>
          </w:rPr>
          <w:noBreakHyphen/>
          <w:delText>19</w:delText>
        </w:r>
      </w:del>
      <w:del w:id="15" w:author="Karakhanova, Yulia" w:date="2023-04-05T16:19:00Z">
        <w:r w:rsidRPr="00E317C7" w:rsidDel="006720A7">
          <w:rPr>
            <w:lang w:val="ru-RU"/>
          </w:rPr>
          <w:delText>.</w:delText>
        </w:r>
      </w:del>
      <w:r w:rsidRPr="00E317C7">
        <w:rPr>
          <w:sz w:val="16"/>
          <w:szCs w:val="16"/>
          <w:lang w:val="ru-RU"/>
        </w:rPr>
        <w:t>  </w:t>
      </w:r>
      <w:proofErr w:type="gramStart"/>
      <w:r w:rsidRPr="00E317C7">
        <w:rPr>
          <w:sz w:val="16"/>
          <w:szCs w:val="16"/>
          <w:lang w:val="ru-RU"/>
        </w:rPr>
        <w:t>   (</w:t>
      </w:r>
      <w:proofErr w:type="gramEnd"/>
      <w:r w:rsidRPr="00E317C7">
        <w:rPr>
          <w:sz w:val="16"/>
          <w:szCs w:val="16"/>
          <w:lang w:val="ru-RU"/>
        </w:rPr>
        <w:t>ВКР</w:t>
      </w:r>
      <w:r w:rsidRPr="00E317C7">
        <w:rPr>
          <w:sz w:val="16"/>
          <w:szCs w:val="16"/>
          <w:lang w:val="ru-RU"/>
        </w:rPr>
        <w:noBreakHyphen/>
      </w:r>
      <w:del w:id="16" w:author="Komissarova, Olga" w:date="2023-04-14T14:46:00Z">
        <w:r w:rsidRPr="00E317C7" w:rsidDel="00DC49F6">
          <w:rPr>
            <w:sz w:val="16"/>
            <w:szCs w:val="16"/>
            <w:lang w:val="ru-RU"/>
          </w:rPr>
          <w:delText>19</w:delText>
        </w:r>
      </w:del>
      <w:ins w:id="17" w:author="Pokladeva, Elena" w:date="2022-11-01T19:30:00Z">
        <w:r w:rsidRPr="00E317C7">
          <w:rPr>
            <w:sz w:val="16"/>
            <w:szCs w:val="16"/>
            <w:lang w:val="ru-RU"/>
          </w:rPr>
          <w:t>23</w:t>
        </w:r>
      </w:ins>
      <w:r w:rsidRPr="00E317C7">
        <w:rPr>
          <w:sz w:val="16"/>
          <w:szCs w:val="16"/>
          <w:lang w:val="ru-RU"/>
        </w:rPr>
        <w:t>)</w:t>
      </w:r>
    </w:p>
    <w:p w14:paraId="46680EF4" w14:textId="64113295" w:rsidR="00C5537E" w:rsidRPr="00E317C7" w:rsidRDefault="009E68EE" w:rsidP="00C5537E">
      <w:pPr>
        <w:pStyle w:val="Reasons"/>
      </w:pPr>
      <w:r w:rsidRPr="00E317C7">
        <w:rPr>
          <w:b/>
        </w:rPr>
        <w:t>Основания</w:t>
      </w:r>
      <w:r w:rsidRPr="00E317C7">
        <w:t>:</w:t>
      </w:r>
      <w:r w:rsidRPr="00E317C7">
        <w:tab/>
      </w:r>
      <w:r w:rsidR="00C5537E" w:rsidRPr="00E317C7">
        <w:t xml:space="preserve">Внесение </w:t>
      </w:r>
      <w:r w:rsidR="00C5537E" w:rsidRPr="00E317C7">
        <w:rPr>
          <w:color w:val="000000"/>
        </w:rPr>
        <w:t xml:space="preserve">надлежащих поправок </w:t>
      </w:r>
      <w:r w:rsidR="00C5537E" w:rsidRPr="00E317C7">
        <w:t>в соответствии с методом F Отчета ПСК, и добавление названия Алжир</w:t>
      </w:r>
      <w:r w:rsidR="005E49E9" w:rsidRPr="00E317C7">
        <w:t>а</w:t>
      </w:r>
      <w:r w:rsidR="00C5537E" w:rsidRPr="00E317C7">
        <w:t xml:space="preserve"> в перечень стран в п. </w:t>
      </w:r>
      <w:r w:rsidR="00C5537E" w:rsidRPr="00E317C7">
        <w:rPr>
          <w:b/>
        </w:rPr>
        <w:t>5441B</w:t>
      </w:r>
      <w:r w:rsidR="00C5537E" w:rsidRPr="00E317C7">
        <w:t xml:space="preserve">, в соответствии с </w:t>
      </w:r>
      <w:r w:rsidR="00E317C7">
        <w:t>пунктом </w:t>
      </w:r>
      <w:r w:rsidR="00C5537E" w:rsidRPr="00E317C7">
        <w:t xml:space="preserve">1 раздела </w:t>
      </w:r>
      <w:r w:rsidR="00C5537E" w:rsidRPr="00E317C7">
        <w:rPr>
          <w:i/>
          <w:iCs/>
        </w:rPr>
        <w:t>решает далее</w:t>
      </w:r>
      <w:r w:rsidR="00C5537E" w:rsidRPr="00E317C7">
        <w:t xml:space="preserve"> Резолюции </w:t>
      </w:r>
      <w:r w:rsidR="00C5537E" w:rsidRPr="00E317C7">
        <w:rPr>
          <w:b/>
        </w:rPr>
        <w:t>26</w:t>
      </w:r>
      <w:r w:rsidR="00C5537E" w:rsidRPr="00E317C7">
        <w:t xml:space="preserve"> </w:t>
      </w:r>
      <w:r w:rsidR="00C5537E" w:rsidRPr="00E317C7">
        <w:rPr>
          <w:b/>
        </w:rPr>
        <w:t>(</w:t>
      </w:r>
      <w:proofErr w:type="spellStart"/>
      <w:r w:rsidR="00C5537E" w:rsidRPr="00E317C7">
        <w:rPr>
          <w:b/>
        </w:rPr>
        <w:t>Пересм</w:t>
      </w:r>
      <w:proofErr w:type="spellEnd"/>
      <w:r w:rsidR="00C5537E" w:rsidRPr="00E317C7">
        <w:rPr>
          <w:b/>
        </w:rPr>
        <w:t>.</w:t>
      </w:r>
      <w:r w:rsidR="00E317C7">
        <w:rPr>
          <w:b/>
        </w:rPr>
        <w:t xml:space="preserve"> </w:t>
      </w:r>
      <w:r w:rsidR="00C5537E" w:rsidRPr="00E317C7">
        <w:rPr>
          <w:b/>
        </w:rPr>
        <w:t>ВКР</w:t>
      </w:r>
      <w:r w:rsidR="00C5537E" w:rsidRPr="00E317C7">
        <w:rPr>
          <w:b/>
        </w:rPr>
        <w:noBreakHyphen/>
        <w:t>19)</w:t>
      </w:r>
      <w:r w:rsidR="00C5537E" w:rsidRPr="00E317C7">
        <w:t>.</w:t>
      </w:r>
    </w:p>
    <w:p w14:paraId="5CA42E31" w14:textId="77777777" w:rsidR="009F7EAC" w:rsidRPr="00E317C7" w:rsidRDefault="009E68EE">
      <w:pPr>
        <w:pStyle w:val="Proposal"/>
      </w:pPr>
      <w:r w:rsidRPr="00E317C7">
        <w:lastRenderedPageBreak/>
        <w:t>MOD</w:t>
      </w:r>
      <w:r w:rsidRPr="00E317C7">
        <w:tab/>
        <w:t>ALG/199/3</w:t>
      </w:r>
      <w:r w:rsidRPr="00E317C7">
        <w:rPr>
          <w:vanish/>
          <w:color w:val="7F7F7F" w:themeColor="text1" w:themeTint="80"/>
          <w:vertAlign w:val="superscript"/>
        </w:rPr>
        <w:t>#1333</w:t>
      </w:r>
    </w:p>
    <w:p w14:paraId="218CFA26" w14:textId="77777777" w:rsidR="00DF2170" w:rsidRPr="00E317C7" w:rsidRDefault="009E68EE" w:rsidP="00EC6BF3">
      <w:pPr>
        <w:pStyle w:val="ResNo"/>
      </w:pPr>
      <w:proofErr w:type="gramStart"/>
      <w:r w:rsidRPr="00E317C7">
        <w:t xml:space="preserve">РЕЗОЛЮЦИЯ  </w:t>
      </w:r>
      <w:r w:rsidRPr="00E317C7">
        <w:rPr>
          <w:rStyle w:val="href"/>
        </w:rPr>
        <w:t>223</w:t>
      </w:r>
      <w:proofErr w:type="gramEnd"/>
      <w:r w:rsidRPr="00E317C7">
        <w:t xml:space="preserve">  (Пересм. ВКР-</w:t>
      </w:r>
      <w:del w:id="18" w:author="Pokladeva, Elena" w:date="2022-11-01T19:42:00Z">
        <w:r w:rsidRPr="00E317C7" w:rsidDel="00F52D2F">
          <w:delText>19</w:delText>
        </w:r>
      </w:del>
      <w:ins w:id="19" w:author="Pokladeva, Elena" w:date="2022-11-01T19:42:00Z">
        <w:r w:rsidRPr="00E317C7">
          <w:t>23</w:t>
        </w:r>
      </w:ins>
      <w:r w:rsidRPr="00E317C7">
        <w:t>)</w:t>
      </w:r>
    </w:p>
    <w:p w14:paraId="3865504F" w14:textId="77777777" w:rsidR="00DF2170" w:rsidRPr="00E317C7" w:rsidRDefault="009E68EE" w:rsidP="00EC6BF3">
      <w:pPr>
        <w:pStyle w:val="Restitle"/>
      </w:pPr>
      <w:r w:rsidRPr="00E317C7">
        <w:t xml:space="preserve">Дополнительные полосы частот, определенные </w:t>
      </w:r>
      <w:r w:rsidRPr="00E317C7">
        <w:br/>
        <w:t>для Международной подвижной электросвязи</w:t>
      </w:r>
    </w:p>
    <w:p w14:paraId="21C6ABA3" w14:textId="77777777" w:rsidR="00DF2170" w:rsidRPr="00E317C7" w:rsidRDefault="009E68EE" w:rsidP="00EC6BF3">
      <w:pPr>
        <w:pStyle w:val="Normalaftertitle0"/>
      </w:pPr>
      <w:r w:rsidRPr="00E317C7">
        <w:t>Всемирная конференция радиосвязи (</w:t>
      </w:r>
      <w:del w:id="20" w:author="Pokladeva, Elena" w:date="2022-11-01T19:42:00Z">
        <w:r w:rsidRPr="00E317C7" w:rsidDel="00F52D2F">
          <w:delText>Шарм-эль-Шейх</w:delText>
        </w:r>
      </w:del>
      <w:del w:id="21" w:author="Antipina, Nadezda" w:date="2023-01-26T13:36:00Z">
        <w:r w:rsidRPr="00E317C7" w:rsidDel="001539F0">
          <w:delText>, 2019 г.</w:delText>
        </w:r>
      </w:del>
      <w:ins w:id="22" w:author="Pokladeva, Elena" w:date="2022-11-01T19:42:00Z">
        <w:r w:rsidRPr="00E317C7">
          <w:t>Дубай</w:t>
        </w:r>
      </w:ins>
      <w:ins w:id="23" w:author="Antipina, Nadezda" w:date="2023-01-26T13:36:00Z">
        <w:r w:rsidRPr="00E317C7">
          <w:t xml:space="preserve">, </w:t>
        </w:r>
      </w:ins>
      <w:ins w:id="24" w:author="Pokladeva, Elena" w:date="2022-11-01T19:42:00Z">
        <w:r w:rsidRPr="00E317C7">
          <w:t>2023</w:t>
        </w:r>
      </w:ins>
      <w:ins w:id="25" w:author="Antipina, Nadezda" w:date="2023-01-26T13:36:00Z">
        <w:r w:rsidRPr="00E317C7">
          <w:t> г.</w:t>
        </w:r>
      </w:ins>
      <w:r w:rsidRPr="00E317C7">
        <w:t>),</w:t>
      </w:r>
    </w:p>
    <w:p w14:paraId="5DB343E3" w14:textId="77777777" w:rsidR="00DF2170" w:rsidRPr="00E317C7" w:rsidRDefault="009E68EE" w:rsidP="00EC6BF3">
      <w:r w:rsidRPr="00E317C7">
        <w:t>...</w:t>
      </w:r>
    </w:p>
    <w:p w14:paraId="414033BB" w14:textId="77777777" w:rsidR="00DF2170" w:rsidRPr="00E317C7" w:rsidRDefault="009E68EE" w:rsidP="00EC6BF3">
      <w:pPr>
        <w:pStyle w:val="Call"/>
      </w:pPr>
      <w:r w:rsidRPr="00E317C7">
        <w:t>признавая</w:t>
      </w:r>
      <w:r w:rsidRPr="00E317C7">
        <w:rPr>
          <w:i w:val="0"/>
          <w:iCs/>
        </w:rPr>
        <w:t>,</w:t>
      </w:r>
    </w:p>
    <w:p w14:paraId="570D65B9" w14:textId="77777777" w:rsidR="00DF2170" w:rsidRPr="00E317C7" w:rsidRDefault="009E68EE" w:rsidP="00EC6BF3">
      <w:pPr>
        <w:rPr>
          <w:ins w:id="26" w:author="Pokladeva, Elena" w:date="2022-11-01T19:52:00Z"/>
        </w:rPr>
      </w:pPr>
      <w:ins w:id="27" w:author="Pokladeva, Elena" w:date="2022-11-01T19:52:00Z">
        <w:r w:rsidRPr="00E317C7">
          <w:rPr>
            <w:i/>
            <w:rPrChange w:id="28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a)</w:t>
        </w:r>
        <w:r w:rsidRPr="00E317C7">
          <w:rPr>
            <w:rPrChange w:id="29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r w:rsidRPr="00E317C7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30" w:author="Pokladeva, Elena" w:date="2022-11-01T19:52:00Z">
        <w:r w:rsidRPr="00E317C7">
          <w:rPr>
            <w:rPrChange w:id="31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;</w:t>
        </w:r>
      </w:ins>
    </w:p>
    <w:p w14:paraId="38044D6A" w14:textId="77777777" w:rsidR="00DF2170" w:rsidRPr="00E317C7" w:rsidRDefault="009E68EE" w:rsidP="00EC6BF3">
      <w:ins w:id="32" w:author="Pokladeva, Elena" w:date="2022-11-01T19:52:00Z">
        <w:r w:rsidRPr="00E317C7">
          <w:rPr>
            <w:i/>
            <w:rPrChange w:id="33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b)</w:t>
        </w:r>
        <w:r w:rsidRPr="00E317C7">
          <w:rPr>
            <w:rPrChange w:id="34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ins w:id="35" w:author="Pokladeva, Elena" w:date="2022-11-01T19:54:00Z">
        <w:r w:rsidRPr="00E317C7">
          <w:t xml:space="preserve">что права на международное признание и защиту </w:t>
        </w:r>
      </w:ins>
      <w:ins w:id="36" w:author="Екатерина Ильина" w:date="2022-12-30T19:26:00Z">
        <w:r w:rsidRPr="00E317C7">
          <w:t xml:space="preserve">любых </w:t>
        </w:r>
      </w:ins>
      <w:ins w:id="37" w:author="Pokladeva, Elena" w:date="2022-11-01T19:54:00Z">
        <w:r w:rsidRPr="00E317C7">
          <w:t>частотных присвоений являются следствием регистрации этих частотных присвоений в Международном справочном регистре частот и определяются</w:t>
        </w:r>
        <w:r w:rsidRPr="00E317C7">
          <w:rPr>
            <w:rPrChange w:id="38" w:author="Antipina, Nadezda" w:date="2023-03-17T18:01:00Z">
              <w:rPr>
                <w:rFonts w:asciiTheme="minorHAnsi" w:hAnsiTheme="minorHAnsi" w:cstheme="minorHAnsi"/>
                <w:i/>
                <w:color w:val="000000"/>
                <w:szCs w:val="22"/>
                <w:shd w:val="clear" w:color="auto" w:fill="FFFFFF"/>
              </w:rPr>
            </w:rPrChange>
          </w:rPr>
          <w:t xml:space="preserve"> положениями Регламента радиосвязи</w:t>
        </w:r>
      </w:ins>
      <w:r w:rsidRPr="00E317C7">
        <w:t>,</w:t>
      </w:r>
    </w:p>
    <w:p w14:paraId="181AA1DE" w14:textId="77777777" w:rsidR="00DF2170" w:rsidRPr="00E317C7" w:rsidRDefault="009E68EE" w:rsidP="00EC6BF3">
      <w:pPr>
        <w:pStyle w:val="Call"/>
        <w:rPr>
          <w:i w:val="0"/>
          <w:iCs/>
        </w:rPr>
      </w:pPr>
      <w:r w:rsidRPr="00E317C7">
        <w:t>решает</w:t>
      </w:r>
    </w:p>
    <w:p w14:paraId="015E6F6C" w14:textId="5384B1AA" w:rsidR="00DF2170" w:rsidRPr="00E317C7" w:rsidRDefault="009E68EE" w:rsidP="00EC6BF3">
      <w:r w:rsidRPr="00E317C7">
        <w:t>1</w:t>
      </w:r>
      <w:r w:rsidRPr="00E317C7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</w:t>
      </w:r>
      <w:proofErr w:type="spellStart"/>
      <w:r w:rsidRPr="00E317C7">
        <w:t>пп</w:t>
      </w:r>
      <w:proofErr w:type="spellEnd"/>
      <w:r w:rsidRPr="00E317C7">
        <w:t xml:space="preserve">. </w:t>
      </w:r>
      <w:r w:rsidRPr="00E317C7">
        <w:rPr>
          <w:b/>
        </w:rPr>
        <w:t>5.341B</w:t>
      </w:r>
      <w:r w:rsidRPr="00E317C7">
        <w:rPr>
          <w:bCs/>
        </w:rPr>
        <w:t xml:space="preserve">, </w:t>
      </w:r>
      <w:r w:rsidRPr="00E317C7">
        <w:rPr>
          <w:b/>
        </w:rPr>
        <w:t>5.384A</w:t>
      </w:r>
      <w:r w:rsidRPr="00E317C7">
        <w:rPr>
          <w:bCs/>
        </w:rPr>
        <w:t>,</w:t>
      </w:r>
      <w:r w:rsidRPr="00E317C7">
        <w:rPr>
          <w:b/>
          <w:bCs/>
        </w:rPr>
        <w:t xml:space="preserve"> 5.429B</w:t>
      </w:r>
      <w:r w:rsidRPr="00E317C7">
        <w:t xml:space="preserve">, </w:t>
      </w:r>
      <w:r w:rsidRPr="00E317C7">
        <w:rPr>
          <w:b/>
          <w:bCs/>
        </w:rPr>
        <w:t>5.429D</w:t>
      </w:r>
      <w:r w:rsidRPr="00E317C7">
        <w:t xml:space="preserve">, </w:t>
      </w:r>
      <w:r w:rsidRPr="00E317C7">
        <w:rPr>
          <w:b/>
          <w:bCs/>
        </w:rPr>
        <w:t>5.429F</w:t>
      </w:r>
      <w:r w:rsidRPr="00E317C7">
        <w:t xml:space="preserve">, </w:t>
      </w:r>
      <w:r w:rsidRPr="00E317C7">
        <w:rPr>
          <w:b/>
          <w:bCs/>
        </w:rPr>
        <w:t>5.441A</w:t>
      </w:r>
      <w:r w:rsidRPr="00E317C7">
        <w:rPr>
          <w:bCs/>
        </w:rPr>
        <w:t xml:space="preserve"> и</w:t>
      </w:r>
      <w:r w:rsidRPr="00E317C7">
        <w:t xml:space="preserve"> </w:t>
      </w:r>
      <w:r w:rsidRPr="00E317C7">
        <w:rPr>
          <w:b/>
          <w:bCs/>
        </w:rPr>
        <w:t>5.441B</w:t>
      </w:r>
      <w:r w:rsidRPr="00E317C7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1EE540CD" w14:textId="77777777" w:rsidR="00DF2170" w:rsidRPr="00E317C7" w:rsidRDefault="009E68EE" w:rsidP="00EC6BF3">
      <w:r w:rsidRPr="00E317C7">
        <w:t>2</w:t>
      </w:r>
      <w:r w:rsidRPr="00E317C7">
        <w:tab/>
        <w:t xml:space="preserve">признать, что различия в текстах </w:t>
      </w:r>
      <w:proofErr w:type="spellStart"/>
      <w:r w:rsidRPr="00E317C7">
        <w:t>пп</w:t>
      </w:r>
      <w:proofErr w:type="spellEnd"/>
      <w:r w:rsidRPr="00E317C7">
        <w:t>. </w:t>
      </w:r>
      <w:r w:rsidRPr="00E317C7">
        <w:rPr>
          <w:b/>
          <w:bCs/>
        </w:rPr>
        <w:t>5.341B</w:t>
      </w:r>
      <w:r w:rsidRPr="00E317C7">
        <w:t>, </w:t>
      </w:r>
      <w:r w:rsidRPr="00E317C7">
        <w:rPr>
          <w:b/>
          <w:bCs/>
        </w:rPr>
        <w:t>5.384А</w:t>
      </w:r>
      <w:r w:rsidRPr="00E317C7">
        <w:t xml:space="preserve"> и </w:t>
      </w:r>
      <w:r w:rsidRPr="00E317C7">
        <w:rPr>
          <w:b/>
          <w:bCs/>
        </w:rPr>
        <w:t>5.388</w:t>
      </w:r>
      <w:r w:rsidRPr="00E317C7">
        <w:t xml:space="preserve"> не означают различий в </w:t>
      </w:r>
      <w:proofErr w:type="spellStart"/>
      <w:r w:rsidRPr="00E317C7">
        <w:t>регламентарном</w:t>
      </w:r>
      <w:proofErr w:type="spellEnd"/>
      <w:r w:rsidRPr="00E317C7">
        <w:t xml:space="preserve"> статусе;</w:t>
      </w:r>
    </w:p>
    <w:p w14:paraId="5BF3C5A6" w14:textId="77777777" w:rsidR="00DF2170" w:rsidRPr="00E317C7" w:rsidRDefault="009E68EE" w:rsidP="00EC6BF3">
      <w:r w:rsidRPr="00E317C7">
        <w:t>3</w:t>
      </w:r>
      <w:r w:rsidRPr="00E317C7">
        <w:tab/>
        <w:t>что в полосах частот 4800−4825 МГц и 4835−4950 МГц</w:t>
      </w:r>
      <w:r w:rsidRPr="00E317C7" w:rsidDel="00526501">
        <w:t xml:space="preserve"> </w:t>
      </w:r>
      <w:r w:rsidRPr="00E317C7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E317C7">
        <w:rPr>
          <w:b/>
          <w:bCs/>
        </w:rPr>
        <w:t>9.21</w:t>
      </w:r>
      <w:r w:rsidRPr="00E317C7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31F25A18" w14:textId="77777777" w:rsidR="00DF2170" w:rsidRPr="00E317C7" w:rsidRDefault="009E68EE" w:rsidP="00EC6BF3">
      <w:r w:rsidRPr="00E317C7">
        <w:t>4</w:t>
      </w:r>
      <w:r w:rsidRPr="00E317C7">
        <w:tab/>
        <w:t>что в полосе частот 4800−4990 МГц</w:t>
      </w:r>
      <w:r w:rsidRPr="00E317C7" w:rsidDel="00526501">
        <w:t xml:space="preserve"> </w:t>
      </w:r>
      <w:r w:rsidRPr="00E317C7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E317C7">
        <w:rPr>
          <w:b/>
          <w:bCs/>
        </w:rPr>
        <w:t>9.21</w:t>
      </w:r>
      <w:r w:rsidRPr="00E317C7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39" w:author="Svechnikov, Andrey" w:date="2023-04-12T17:50:00Z">
        <w:r w:rsidRPr="00E317C7" w:rsidDel="009064A3">
          <w:delText>;</w:delText>
        </w:r>
      </w:del>
      <w:ins w:id="40" w:author="Svechnikov, Andrey" w:date="2023-04-12T17:50:00Z">
        <w:r w:rsidRPr="00E317C7">
          <w:t>,</w:t>
        </w:r>
      </w:ins>
    </w:p>
    <w:p w14:paraId="4C30DF66" w14:textId="48A35DD4" w:rsidR="00E317C7" w:rsidRPr="004440B8" w:rsidDel="00E317C7" w:rsidRDefault="00E317C7" w:rsidP="00E317C7">
      <w:pPr>
        <w:rPr>
          <w:del w:id="41" w:author="Maloletkova, Svetlana" w:date="2023-11-19T13:59:00Z"/>
        </w:rPr>
      </w:pPr>
      <w:del w:id="42" w:author="Pokladeva, Elena" w:date="2022-11-01T19:58:00Z">
        <w:r w:rsidRPr="004440B8" w:rsidDel="00E13013">
          <w:delText>5</w:delText>
        </w:r>
        <w:r w:rsidRPr="004440B8" w:rsidDel="00E13013">
          <w:tab/>
          <w:delText>что пределы плотности потока мощности (п.п.м.), указанные в п. </w:delText>
        </w:r>
        <w:r w:rsidRPr="004440B8" w:rsidDel="00E13013">
          <w:rPr>
            <w:b/>
            <w:bCs/>
          </w:rPr>
          <w:delText>5.441B</w:delText>
        </w:r>
        <w:r w:rsidRPr="004440B8" w:rsidDel="00E13013">
          <w:delText>, который подлежит пересмотру на ВКР</w:delText>
        </w:r>
        <w:r w:rsidRPr="004440B8" w:rsidDel="00E13013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</w:delText>
        </w:r>
      </w:del>
      <w:del w:id="43" w:author="Rudometova, Alisa" w:date="2023-04-03T23:53:00Z">
        <w:r w:rsidRPr="004440B8" w:rsidDel="00EF415A">
          <w:delText>,</w:delText>
        </w:r>
      </w:del>
    </w:p>
    <w:p w14:paraId="4F3850B8" w14:textId="77777777" w:rsidR="00DF2170" w:rsidRPr="00E317C7" w:rsidRDefault="009E68EE" w:rsidP="00E317C7">
      <w:pPr>
        <w:pStyle w:val="Call"/>
      </w:pPr>
      <w:r w:rsidRPr="00E317C7">
        <w:t>предлагает Сектору радиосвязи МСЭ</w:t>
      </w:r>
    </w:p>
    <w:p w14:paraId="3E7D891F" w14:textId="77777777" w:rsidR="00DF2170" w:rsidRPr="00E317C7" w:rsidRDefault="009E68EE" w:rsidP="00EC6BF3">
      <w:r w:rsidRPr="00E317C7">
        <w:t>1</w:t>
      </w:r>
      <w:r w:rsidRPr="00E317C7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 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 МГц, учитывая результаты этих исследований;</w:t>
      </w:r>
    </w:p>
    <w:p w14:paraId="3754B912" w14:textId="73B18519" w:rsidR="00DF2170" w:rsidRPr="00E317C7" w:rsidRDefault="009E68EE" w:rsidP="00EC6BF3">
      <w:pPr>
        <w:rPr>
          <w:rFonts w:eastAsia="Calibri"/>
          <w:rPrChange w:id="44" w:author="Antipina, Nadezda" w:date="2023-03-17T18:01:00Z">
            <w:rPr/>
          </w:rPrChange>
        </w:rPr>
      </w:pPr>
      <w:r w:rsidRPr="00E317C7">
        <w:t>2</w:t>
      </w:r>
      <w:r w:rsidRPr="00E317C7">
        <w:tab/>
        <w:t xml:space="preserve">исследовать технические и </w:t>
      </w:r>
      <w:proofErr w:type="spellStart"/>
      <w:r w:rsidRPr="00E317C7">
        <w:t>регламентарные</w:t>
      </w:r>
      <w:proofErr w:type="spellEnd"/>
      <w:r w:rsidRPr="00E317C7">
        <w:t xml:space="preserve"> </w:t>
      </w:r>
      <w:del w:id="45" w:author="Екатерина Ильина" w:date="2022-12-26T11:02:00Z">
        <w:r w:rsidRPr="00E317C7" w:rsidDel="002976D3">
          <w:delText xml:space="preserve">условия </w:delText>
        </w:r>
      </w:del>
      <w:ins w:id="46" w:author="Екатерина Ильина" w:date="2022-12-26T11:02:00Z">
        <w:r w:rsidRPr="00E317C7">
          <w:t xml:space="preserve">меры </w:t>
        </w:r>
      </w:ins>
      <w:r w:rsidRPr="00E317C7">
        <w:t xml:space="preserve">для </w:t>
      </w:r>
      <w:ins w:id="47" w:author="Екатерина Ильина" w:date="2022-12-26T11:04:00Z">
        <w:r w:rsidRPr="00E317C7">
          <w:t xml:space="preserve">упрощения совместного использования </w:t>
        </w:r>
      </w:ins>
      <w:ins w:id="48" w:author="Екатерина Ильина" w:date="2022-12-26T11:10:00Z">
        <w:r w:rsidRPr="00E317C7">
          <w:t xml:space="preserve">частот </w:t>
        </w:r>
      </w:ins>
      <w:ins w:id="49" w:author="Екатерина Ильина" w:date="2022-12-26T11:04:00Z">
        <w:r w:rsidRPr="00E317C7">
          <w:rPr>
            <w:rFonts w:eastAsia="Calibri"/>
          </w:rPr>
          <w:t>наземными с</w:t>
        </w:r>
      </w:ins>
      <w:ins w:id="50" w:author="Екатерина Ильина" w:date="2022-12-30T19:29:00Z">
        <w:r w:rsidRPr="00E317C7">
          <w:rPr>
            <w:rFonts w:eastAsia="Calibri"/>
          </w:rPr>
          <w:t>танциями</w:t>
        </w:r>
      </w:ins>
      <w:ins w:id="51" w:author="Екатерина Ильина" w:date="2022-12-26T11:04:00Z">
        <w:r w:rsidRPr="00E317C7">
          <w:rPr>
            <w:rFonts w:eastAsia="Calibri"/>
          </w:rPr>
          <w:t xml:space="preserve"> IMT прибрежных государств и</w:t>
        </w:r>
        <w:r w:rsidRPr="00E317C7">
          <w:t xml:space="preserve"> </w:t>
        </w:r>
      </w:ins>
      <w:del w:id="52" w:author="Екатерина Ильина" w:date="2022-12-26T11:05:00Z">
        <w:r w:rsidRPr="00E317C7" w:rsidDel="003E6B0D">
          <w:delText xml:space="preserve">защиты </w:delText>
        </w:r>
      </w:del>
      <w:r w:rsidRPr="00E317C7">
        <w:t>станци</w:t>
      </w:r>
      <w:ins w:id="53" w:author="Екатерина Ильина" w:date="2022-12-26T11:09:00Z">
        <w:r w:rsidRPr="00E317C7">
          <w:t>ями</w:t>
        </w:r>
      </w:ins>
      <w:del w:id="54" w:author="Екатерина Ильина" w:date="2022-12-26T11:09:00Z">
        <w:r w:rsidRPr="00E317C7" w:rsidDel="003E6B0D">
          <w:delText>й</w:delText>
        </w:r>
      </w:del>
      <w:r w:rsidRPr="00E317C7">
        <w:t xml:space="preserve"> ВПС и морской подвижной службы (МПС), расположенны</w:t>
      </w:r>
      <w:ins w:id="55" w:author="Екатерина Ильина" w:date="2022-12-26T11:09:00Z">
        <w:r w:rsidRPr="00E317C7">
          <w:t>ми</w:t>
        </w:r>
      </w:ins>
      <w:del w:id="56" w:author="Екатерина Ильина" w:date="2022-12-26T11:09:00Z">
        <w:r w:rsidRPr="00E317C7" w:rsidDel="003E6B0D">
          <w:delText>х</w:delText>
        </w:r>
      </w:del>
      <w:del w:id="57" w:author="Maloletkova, Svetlana" w:date="2023-11-19T13:59:00Z">
        <w:r w:rsidRPr="00E317C7" w:rsidDel="00E317C7">
          <w:delText xml:space="preserve"> </w:delText>
        </w:r>
      </w:del>
      <w:del w:id="58" w:author="Екатерина Ильина" w:date="2022-12-26T11:05:00Z">
        <w:r w:rsidRPr="00E317C7" w:rsidDel="003E6B0D">
          <w:delText xml:space="preserve">в международном воздушном пространстве </w:delText>
        </w:r>
        <w:r w:rsidRPr="00E317C7" w:rsidDel="003E6B0D">
          <w:lastRenderedPageBreak/>
          <w:delText>или в международных водах (т. е.</w:delText>
        </w:r>
      </w:del>
      <w:r w:rsidR="00E317C7">
        <w:t xml:space="preserve"> </w:t>
      </w:r>
      <w:r w:rsidRPr="00E317C7">
        <w:t>за пределами национальных территорий</w:t>
      </w:r>
      <w:ins w:id="59" w:author="Екатерина Ильина" w:date="2022-12-26T11:06:00Z">
        <w:r w:rsidRPr="00E317C7">
          <w:t xml:space="preserve"> любых государств</w:t>
        </w:r>
      </w:ins>
      <w:del w:id="60" w:author="Екатерина Ильина" w:date="2022-12-26T11:06:00Z">
        <w:r w:rsidRPr="00E317C7" w:rsidDel="003E6B0D">
          <w:delText>)</w:delText>
        </w:r>
      </w:del>
      <w:r w:rsidRPr="00E317C7">
        <w:t xml:space="preserve"> и работающи</w:t>
      </w:r>
      <w:ins w:id="61" w:author="Екатерина Ильина" w:date="2022-12-26T11:09:00Z">
        <w:r w:rsidRPr="00E317C7">
          <w:t>ми</w:t>
        </w:r>
      </w:ins>
      <w:del w:id="62" w:author="Екатерина Ильина" w:date="2022-12-26T11:09:00Z">
        <w:r w:rsidRPr="00E317C7" w:rsidDel="003E6B0D">
          <w:delText>х</w:delText>
        </w:r>
      </w:del>
      <w:r w:rsidRPr="00E317C7">
        <w:t xml:space="preserve"> в полосе частот 4800−4990 МГц</w:t>
      </w:r>
      <w:ins w:id="63" w:author="ITU" w:date="2022-10-19T16:54:00Z">
        <w:r w:rsidRPr="00E317C7">
          <w:rPr>
            <w:rFonts w:eastAsia="Calibri"/>
          </w:rPr>
          <w:t xml:space="preserve">, </w:t>
        </w:r>
      </w:ins>
      <w:ins w:id="64" w:author="Екатерина Ильина" w:date="2022-12-26T11:08:00Z">
        <w:r w:rsidRPr="00E317C7">
          <w:rPr>
            <w:rFonts w:eastAsia="Calibri"/>
          </w:rPr>
          <w:t>включая меры, основанные на планировании частот,</w:t>
        </w:r>
      </w:ins>
      <w:ins w:id="65" w:author="Екатерина Ильина" w:date="2022-12-26T11:11:00Z">
        <w:r w:rsidRPr="00E317C7">
          <w:rPr>
            <w:rFonts w:eastAsia="Calibri"/>
          </w:rPr>
          <w:t xml:space="preserve"> и на основе этих исследований</w:t>
        </w:r>
      </w:ins>
      <w:ins w:id="66" w:author="Екатерина Ильина" w:date="2022-12-26T11:12:00Z">
        <w:r w:rsidRPr="00E317C7">
          <w:rPr>
            <w:rFonts w:eastAsia="Calibri"/>
          </w:rPr>
          <w:t xml:space="preserve"> разработать </w:t>
        </w:r>
      </w:ins>
      <w:ins w:id="67" w:author="Екатерина Ильина" w:date="2022-12-26T11:13:00Z">
        <w:r w:rsidRPr="00E317C7">
          <w:rPr>
            <w:rFonts w:eastAsia="Calibri"/>
          </w:rPr>
          <w:t xml:space="preserve">Рекомендации и/или Отчеты </w:t>
        </w:r>
        <w:r w:rsidRPr="00E317C7">
          <w:rPr>
            <w:lang w:eastAsia="zh-CN"/>
          </w:rPr>
          <w:t>МСЭ</w:t>
        </w:r>
      </w:ins>
      <w:ins w:id="68" w:author="Shalimova, Elena" w:date="2023-11-08T15:04:00Z">
        <w:r w:rsidR="003252C0" w:rsidRPr="00E317C7">
          <w:rPr>
            <w:lang w:eastAsia="zh-CN"/>
          </w:rPr>
          <w:noBreakHyphen/>
        </w:r>
      </w:ins>
      <w:ins w:id="69" w:author="Екатерина Ильина" w:date="2022-12-26T11:13:00Z">
        <w:r w:rsidRPr="00E317C7">
          <w:rPr>
            <w:lang w:eastAsia="zh-CN"/>
          </w:rPr>
          <w:t xml:space="preserve">R, в зависимости от обстоятельств, </w:t>
        </w:r>
      </w:ins>
      <w:ins w:id="70" w:author="Екатерина Ильина" w:date="2022-12-26T11:14:00Z">
        <w:r w:rsidRPr="00E317C7">
          <w:rPr>
            <w:lang w:eastAsia="zh-CN"/>
          </w:rPr>
          <w:t>в целях оказания содействия администрациям, желающим внедрить такие меры</w:t>
        </w:r>
      </w:ins>
      <w:r w:rsidRPr="00E317C7">
        <w:t>;</w:t>
      </w:r>
    </w:p>
    <w:p w14:paraId="484CB1A5" w14:textId="77777777" w:rsidR="00DF2170" w:rsidRPr="00E317C7" w:rsidRDefault="009E68EE" w:rsidP="00EC6BF3">
      <w:r w:rsidRPr="00E317C7">
        <w:t>3</w:t>
      </w:r>
      <w:r w:rsidRPr="00E317C7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4147D312" w14:textId="0F1A9322" w:rsidR="00DF2170" w:rsidRPr="00E317C7" w:rsidRDefault="009E68EE" w:rsidP="00EC6BF3">
      <w:r w:rsidRPr="00E317C7">
        <w:t>4</w:t>
      </w:r>
      <w:r w:rsidRPr="00E317C7">
        <w:tab/>
        <w:t xml:space="preserve">включить результаты исследований, указанных </w:t>
      </w:r>
      <w:proofErr w:type="gramStart"/>
      <w:r w:rsidRPr="00E317C7">
        <w:t>в разделе</w:t>
      </w:r>
      <w:proofErr w:type="gramEnd"/>
      <w:r w:rsidRPr="00E317C7">
        <w:t xml:space="preserve"> </w:t>
      </w:r>
      <w:r w:rsidRPr="00E317C7">
        <w:rPr>
          <w:i/>
          <w:iCs/>
        </w:rPr>
        <w:t>предлагает Сектору радиосвязи МСЭ</w:t>
      </w:r>
      <w:r w:rsidRPr="00E317C7">
        <w:t>, выше, в одну или несколько Рекомендаций МСЭ</w:t>
      </w:r>
      <w:r w:rsidR="00E317C7">
        <w:t>-</w:t>
      </w:r>
      <w:r w:rsidRPr="00E317C7">
        <w:t>R и Отчетов МСЭ</w:t>
      </w:r>
      <w:r w:rsidR="00E317C7">
        <w:t>-</w:t>
      </w:r>
      <w:r w:rsidRPr="00E317C7">
        <w:t>R, в зависимости от обстоятельств</w:t>
      </w:r>
      <w:del w:id="71" w:author="Pokladeva, Elena" w:date="2022-11-01T20:02:00Z">
        <w:r w:rsidRPr="00E317C7" w:rsidDel="00147534">
          <w:delText>,</w:delText>
        </w:r>
      </w:del>
      <w:ins w:id="72" w:author="Pokladeva, Elena" w:date="2022-11-01T20:02:00Z">
        <w:r w:rsidRPr="00E317C7">
          <w:t>.</w:t>
        </w:r>
      </w:ins>
    </w:p>
    <w:p w14:paraId="7B7921FE" w14:textId="77777777" w:rsidR="00DF2170" w:rsidRPr="00E317C7" w:rsidDel="00147534" w:rsidRDefault="009E68EE" w:rsidP="00EC6BF3">
      <w:pPr>
        <w:pStyle w:val="Call"/>
        <w:rPr>
          <w:del w:id="73" w:author="Pokladeva, Elena" w:date="2022-11-01T20:02:00Z"/>
        </w:rPr>
      </w:pPr>
      <w:del w:id="74" w:author="Pokladeva, Elena" w:date="2022-11-01T20:02:00Z">
        <w:r w:rsidRPr="00E317C7" w:rsidDel="00147534">
          <w:delText>предлагает Всемирной конференции радиосвязи 2023 года</w:delText>
        </w:r>
      </w:del>
    </w:p>
    <w:p w14:paraId="7119FFE9" w14:textId="77777777" w:rsidR="00DF2170" w:rsidRPr="00E317C7" w:rsidDel="00147534" w:rsidRDefault="009E68EE" w:rsidP="00EC6BF3">
      <w:pPr>
        <w:rPr>
          <w:del w:id="75" w:author="Pokladeva, Elena" w:date="2022-11-01T20:02:00Z"/>
        </w:rPr>
      </w:pPr>
      <w:del w:id="76" w:author="Pokladeva, Elena" w:date="2022-11-01T20:02:00Z">
        <w:r w:rsidRPr="00E317C7" w:rsidDel="00147534">
          <w:delText xml:space="preserve">рассмотреть, основываясь на результатах исследований, о которых идет речь в разделе </w:delText>
        </w:r>
        <w:r w:rsidRPr="00E317C7" w:rsidDel="00147534">
          <w:rPr>
            <w:i/>
            <w:iCs/>
          </w:rPr>
          <w:delText>предлагает Сектору радиосвязи МСЭ</w:delText>
        </w:r>
        <w:r w:rsidRPr="00E317C7" w:rsidDel="00147534">
          <w:delText>, выше, возможные меры для обеспечения защиты в полосе частот 4800−</w:delText>
        </w:r>
      </w:del>
      <w:del w:id="77" w:author="Екатерина Ильина" w:date="2022-12-26T11:14:00Z">
        <w:r w:rsidRPr="00E317C7" w:rsidDel="00DE38CF">
          <w:delText>4990 МГц</w:delText>
        </w:r>
      </w:del>
      <w:del w:id="78" w:author="Pokladeva, Elena" w:date="2022-11-01T20:02:00Z">
        <w:r w:rsidRPr="00E317C7" w:rsidDel="00147534">
          <w:delText xml:space="preserve">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E317C7" w:rsidDel="00147534">
          <w:rPr>
            <w:b/>
            <w:bCs/>
          </w:rPr>
          <w:delText>5.441B</w:delText>
        </w:r>
        <w:r w:rsidRPr="00E317C7" w:rsidDel="00147534">
          <w:delText>.</w:delText>
        </w:r>
      </w:del>
    </w:p>
    <w:p w14:paraId="0D7B8A8E" w14:textId="77777777" w:rsidR="009F7EAC" w:rsidRPr="00E317C7" w:rsidRDefault="009F7EAC">
      <w:pPr>
        <w:pStyle w:val="Reasons"/>
      </w:pPr>
    </w:p>
    <w:p w14:paraId="577F1545" w14:textId="77777777" w:rsidR="003252C0" w:rsidRPr="00E317C7" w:rsidRDefault="003252C0" w:rsidP="00E317C7">
      <w:pPr>
        <w:jc w:val="center"/>
      </w:pPr>
      <w:r w:rsidRPr="00E317C7">
        <w:t>______________</w:t>
      </w:r>
    </w:p>
    <w:sectPr w:rsidR="003252C0" w:rsidRPr="00E317C7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F40B" w14:textId="77777777" w:rsidR="00B958BD" w:rsidRDefault="00B958BD">
      <w:r>
        <w:separator/>
      </w:r>
    </w:p>
  </w:endnote>
  <w:endnote w:type="continuationSeparator" w:id="0">
    <w:p w14:paraId="7D4E2DB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607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469F82" w14:textId="20954FD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17C7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0654" w14:textId="77777777" w:rsidR="00567276" w:rsidRPr="00E317C7" w:rsidRDefault="00567276" w:rsidP="00F33B22">
    <w:pPr>
      <w:pStyle w:val="Footer"/>
      <w:rPr>
        <w:lang w:val="pt-BR"/>
      </w:rPr>
    </w:pPr>
    <w:r>
      <w:fldChar w:fldCharType="begin"/>
    </w:r>
    <w:r w:rsidRPr="00E317C7">
      <w:rPr>
        <w:lang w:val="pt-BR"/>
      </w:rPr>
      <w:instrText xml:space="preserve"> FILENAME \p  \* MERGEFORMAT </w:instrText>
    </w:r>
    <w:r>
      <w:fldChar w:fldCharType="separate"/>
    </w:r>
    <w:r w:rsidR="00C83633" w:rsidRPr="00E317C7">
      <w:rPr>
        <w:lang w:val="pt-BR"/>
      </w:rPr>
      <w:t>P:\RUS\ITU-R\CONF-R\CMR23\100\199R.docx</w:t>
    </w:r>
    <w:r>
      <w:fldChar w:fldCharType="end"/>
    </w:r>
    <w:r w:rsidR="00C83633" w:rsidRPr="00E317C7">
      <w:rPr>
        <w:lang w:val="pt-BR"/>
      </w:rPr>
      <w:t xml:space="preserve"> (530812)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5401" w14:textId="77777777" w:rsidR="00567276" w:rsidRPr="00E317C7" w:rsidRDefault="00567276" w:rsidP="00FB67E5">
    <w:pPr>
      <w:pStyle w:val="Footer"/>
      <w:rPr>
        <w:lang w:val="pt-BR"/>
      </w:rPr>
    </w:pPr>
    <w:r>
      <w:fldChar w:fldCharType="begin"/>
    </w:r>
    <w:r w:rsidRPr="00E317C7">
      <w:rPr>
        <w:lang w:val="pt-BR"/>
      </w:rPr>
      <w:instrText xml:space="preserve"> FILENAME \p  \* MERGEFORMAT </w:instrText>
    </w:r>
    <w:r>
      <w:fldChar w:fldCharType="separate"/>
    </w:r>
    <w:r w:rsidR="00C83633" w:rsidRPr="00E317C7">
      <w:rPr>
        <w:lang w:val="pt-BR"/>
      </w:rPr>
      <w:t>P:\RUS\ITU-R\CONF-R\CMR23\100\199R.docx</w:t>
    </w:r>
    <w:r>
      <w:fldChar w:fldCharType="end"/>
    </w:r>
    <w:r w:rsidR="00C83633" w:rsidRPr="00E317C7">
      <w:rPr>
        <w:lang w:val="pt-BR"/>
      </w:rPr>
      <w:t xml:space="preserve"> (530812)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6E8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AF73FB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EED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5537E">
      <w:rPr>
        <w:noProof/>
      </w:rPr>
      <w:t>2</w:t>
    </w:r>
    <w:r>
      <w:fldChar w:fldCharType="end"/>
    </w:r>
  </w:p>
  <w:p w14:paraId="5A4C104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88738007">
    <w:abstractNumId w:val="0"/>
  </w:num>
  <w:num w:numId="2" w16cid:durableId="5258273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2A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2C0"/>
    <w:rsid w:val="003258F2"/>
    <w:rsid w:val="00344EB8"/>
    <w:rsid w:val="00346BEC"/>
    <w:rsid w:val="00371E4B"/>
    <w:rsid w:val="00373759"/>
    <w:rsid w:val="00377DFE"/>
    <w:rsid w:val="00386E86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49E9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E68EE"/>
    <w:rsid w:val="009F7EA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5A84"/>
    <w:rsid w:val="00C0572C"/>
    <w:rsid w:val="00C20466"/>
    <w:rsid w:val="00C2049B"/>
    <w:rsid w:val="00C266F4"/>
    <w:rsid w:val="00C324A8"/>
    <w:rsid w:val="00C5537E"/>
    <w:rsid w:val="00C56E7A"/>
    <w:rsid w:val="00C779CE"/>
    <w:rsid w:val="00C83633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317C7"/>
    <w:rsid w:val="00E406C6"/>
    <w:rsid w:val="00E41347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5AB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EFA6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317C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0EE96-2DE6-472D-A2C1-394DBD9DE6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75EE3-90C7-488C-A03D-A6D8247416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BF3CF9-5768-4F4D-A968-4F127F0ECA0A}">
  <ds:schemaRefs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862</Words>
  <Characters>7375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R23-WRC23-C-0199!!MSW-R</vt:lpstr>
    </vt:vector>
  </TitlesOfParts>
  <Manager>General Secretariat - Pool</Manager>
  <Company>International Telecommunication Union (ITU)</Company>
  <LinksUpToDate>false</LinksUpToDate>
  <CharactersWithSpaces>8221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R23-WRC23-C-0199!!MSW-R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4</cp:revision>
  <cp:lastPrinted>2003-06-17T08:22:00Z</cp:lastPrinted>
  <dcterms:created xsi:type="dcterms:W3CDTF">2023-11-10T11:54:00Z</dcterms:created>
  <dcterms:modified xsi:type="dcterms:W3CDTF">2023-11-19T13:02:00Z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