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2106D5" w14:paraId="450B7D15" w14:textId="77777777" w:rsidTr="00752552">
        <w:trPr>
          <w:cantSplit/>
          <w:trHeight w:val="20"/>
        </w:trPr>
        <w:tc>
          <w:tcPr>
            <w:tcW w:w="1589" w:type="dxa"/>
            <w:vAlign w:val="center"/>
          </w:tcPr>
          <w:p w14:paraId="336660B6" w14:textId="77777777" w:rsidR="00752552" w:rsidRPr="002106D5" w:rsidRDefault="00752552" w:rsidP="00752552">
            <w:pPr>
              <w:spacing w:before="0"/>
              <w:jc w:val="left"/>
              <w:rPr>
                <w:b/>
                <w:bCs/>
                <w:rtl/>
                <w:lang w:bidi="ar-EG"/>
              </w:rPr>
            </w:pPr>
            <w:r w:rsidRPr="002106D5">
              <w:rPr>
                <w:noProof/>
                <w:lang w:val="en-GB" w:bidi="ar-EG"/>
              </w:rPr>
              <w:drawing>
                <wp:inline distT="0" distB="0" distL="0" distR="0" wp14:anchorId="0C48E485" wp14:editId="63736D5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998F1DE" w14:textId="77777777" w:rsidR="00752552" w:rsidRPr="002106D5" w:rsidRDefault="00752552" w:rsidP="00752552">
            <w:pPr>
              <w:pStyle w:val="LOGO"/>
              <w:framePr w:hSpace="0" w:wrap="auto" w:xAlign="left" w:yAlign="inline"/>
              <w:rPr>
                <w:rtl/>
              </w:rPr>
            </w:pPr>
            <w:r w:rsidRPr="002106D5">
              <w:rPr>
                <w:rtl/>
              </w:rPr>
              <w:t xml:space="preserve">المؤتمر العالمي للاتصالات الراديوية </w:t>
            </w:r>
            <w:r w:rsidRPr="002106D5">
              <w:t>(WRC-23)</w:t>
            </w:r>
          </w:p>
          <w:p w14:paraId="7B83C3FC" w14:textId="77777777" w:rsidR="00752552" w:rsidRPr="002106D5" w:rsidRDefault="00752552" w:rsidP="00752552">
            <w:pPr>
              <w:rPr>
                <w:b/>
                <w:bCs/>
                <w:rtl/>
                <w:lang w:bidi="ar-EG"/>
              </w:rPr>
            </w:pPr>
            <w:r w:rsidRPr="002106D5">
              <w:rPr>
                <w:b/>
                <w:bCs/>
                <w:sz w:val="26"/>
                <w:szCs w:val="26"/>
                <w:rtl/>
              </w:rPr>
              <w:t xml:space="preserve">دبي، </w:t>
            </w:r>
            <w:r w:rsidRPr="002106D5">
              <w:rPr>
                <w:b/>
                <w:bCs/>
                <w:sz w:val="26"/>
                <w:szCs w:val="26"/>
                <w:lang w:bidi="ar-EG"/>
              </w:rPr>
              <w:t>20</w:t>
            </w:r>
            <w:r w:rsidRPr="002106D5">
              <w:rPr>
                <w:b/>
                <w:bCs/>
                <w:sz w:val="26"/>
                <w:szCs w:val="26"/>
                <w:rtl/>
                <w:lang w:bidi="ar-EG"/>
              </w:rPr>
              <w:t xml:space="preserve"> نوفمبر – </w:t>
            </w:r>
            <w:r w:rsidRPr="002106D5">
              <w:rPr>
                <w:b/>
                <w:bCs/>
                <w:sz w:val="26"/>
                <w:szCs w:val="26"/>
                <w:lang w:bidi="ar-EG"/>
              </w:rPr>
              <w:t>15</w:t>
            </w:r>
            <w:r w:rsidRPr="002106D5">
              <w:rPr>
                <w:b/>
                <w:bCs/>
                <w:sz w:val="26"/>
                <w:szCs w:val="26"/>
                <w:rtl/>
                <w:lang w:bidi="ar-EG"/>
              </w:rPr>
              <w:t xml:space="preserve"> ديسمبر </w:t>
            </w:r>
            <w:r w:rsidRPr="002106D5">
              <w:rPr>
                <w:b/>
                <w:bCs/>
                <w:sz w:val="26"/>
                <w:szCs w:val="26"/>
                <w:lang w:bidi="ar-EG"/>
              </w:rPr>
              <w:t>2023</w:t>
            </w:r>
          </w:p>
        </w:tc>
        <w:tc>
          <w:tcPr>
            <w:tcW w:w="1982" w:type="dxa"/>
            <w:vAlign w:val="center"/>
          </w:tcPr>
          <w:p w14:paraId="0902A1F2" w14:textId="77777777" w:rsidR="00752552" w:rsidRPr="002106D5" w:rsidRDefault="00752552" w:rsidP="00752552">
            <w:pPr>
              <w:jc w:val="right"/>
              <w:rPr>
                <w:rtl/>
                <w:lang w:bidi="ar-EG"/>
              </w:rPr>
            </w:pPr>
            <w:bookmarkStart w:id="0" w:name="ditulogo"/>
            <w:bookmarkEnd w:id="0"/>
            <w:r w:rsidRPr="002106D5">
              <w:rPr>
                <w:noProof/>
              </w:rPr>
              <w:drawing>
                <wp:inline distT="0" distB="0" distL="0" distR="0" wp14:anchorId="5E35ED08" wp14:editId="55D32A9D">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2106D5" w14:paraId="3F54F913" w14:textId="77777777" w:rsidTr="00752552">
        <w:trPr>
          <w:cantSplit/>
          <w:trHeight w:val="20"/>
        </w:trPr>
        <w:tc>
          <w:tcPr>
            <w:tcW w:w="6696" w:type="dxa"/>
            <w:gridSpan w:val="2"/>
            <w:tcBorders>
              <w:bottom w:val="single" w:sz="12" w:space="0" w:color="auto"/>
            </w:tcBorders>
          </w:tcPr>
          <w:p w14:paraId="64CA62FF" w14:textId="77777777" w:rsidR="000D1EE4" w:rsidRPr="002106D5" w:rsidRDefault="000D1EE4" w:rsidP="000D1EE4">
            <w:pPr>
              <w:rPr>
                <w:rtl/>
                <w:lang w:bidi="ar-EG"/>
              </w:rPr>
            </w:pPr>
          </w:p>
        </w:tc>
        <w:tc>
          <w:tcPr>
            <w:tcW w:w="2970" w:type="dxa"/>
            <w:gridSpan w:val="2"/>
            <w:tcBorders>
              <w:bottom w:val="single" w:sz="12" w:space="0" w:color="auto"/>
            </w:tcBorders>
          </w:tcPr>
          <w:p w14:paraId="4344BEB5" w14:textId="77777777" w:rsidR="000D1EE4" w:rsidRPr="002106D5" w:rsidRDefault="000D1EE4" w:rsidP="000D1EE4">
            <w:pPr>
              <w:rPr>
                <w:lang w:val="en-GB" w:bidi="ar-EG"/>
              </w:rPr>
            </w:pPr>
          </w:p>
        </w:tc>
      </w:tr>
      <w:tr w:rsidR="000D1EE4" w:rsidRPr="002106D5" w14:paraId="25DDB7EE" w14:textId="77777777" w:rsidTr="00752552">
        <w:trPr>
          <w:cantSplit/>
          <w:trHeight w:val="20"/>
        </w:trPr>
        <w:tc>
          <w:tcPr>
            <w:tcW w:w="6696" w:type="dxa"/>
            <w:gridSpan w:val="2"/>
            <w:tcBorders>
              <w:top w:val="single" w:sz="12" w:space="0" w:color="auto"/>
            </w:tcBorders>
          </w:tcPr>
          <w:p w14:paraId="39E42725" w14:textId="77777777" w:rsidR="000D1EE4" w:rsidRPr="002106D5" w:rsidRDefault="000D1EE4" w:rsidP="000D1EE4">
            <w:pPr>
              <w:rPr>
                <w:b/>
                <w:bCs/>
                <w:rtl/>
                <w:lang w:bidi="ar-EG"/>
              </w:rPr>
            </w:pPr>
          </w:p>
        </w:tc>
        <w:tc>
          <w:tcPr>
            <w:tcW w:w="2970" w:type="dxa"/>
            <w:gridSpan w:val="2"/>
            <w:tcBorders>
              <w:top w:val="single" w:sz="12" w:space="0" w:color="auto"/>
            </w:tcBorders>
          </w:tcPr>
          <w:p w14:paraId="00BE76BC" w14:textId="77777777" w:rsidR="000D1EE4" w:rsidRPr="002106D5" w:rsidRDefault="000D1EE4" w:rsidP="000D1EE4">
            <w:pPr>
              <w:rPr>
                <w:b/>
                <w:bCs/>
                <w:lang w:bidi="ar-EG"/>
              </w:rPr>
            </w:pPr>
          </w:p>
        </w:tc>
      </w:tr>
      <w:tr w:rsidR="000D1EE4" w:rsidRPr="002106D5" w14:paraId="026F6CD7" w14:textId="77777777" w:rsidTr="00752552">
        <w:trPr>
          <w:cantSplit/>
        </w:trPr>
        <w:tc>
          <w:tcPr>
            <w:tcW w:w="6696" w:type="dxa"/>
            <w:gridSpan w:val="2"/>
          </w:tcPr>
          <w:p w14:paraId="45E5F0B1" w14:textId="77777777" w:rsidR="000D1EE4" w:rsidRPr="002106D5" w:rsidRDefault="00E50850" w:rsidP="002106D5">
            <w:pPr>
              <w:pStyle w:val="Committee"/>
              <w:bidi/>
              <w:rPr>
                <w:rtl/>
                <w:lang w:bidi="ar-EG"/>
              </w:rPr>
            </w:pPr>
            <w:r w:rsidRPr="002106D5">
              <w:rPr>
                <w:rtl/>
                <w:lang w:bidi="ar-EG"/>
              </w:rPr>
              <w:t>الجلسة العامة</w:t>
            </w:r>
          </w:p>
        </w:tc>
        <w:tc>
          <w:tcPr>
            <w:tcW w:w="2970" w:type="dxa"/>
            <w:gridSpan w:val="2"/>
          </w:tcPr>
          <w:p w14:paraId="214F835E" w14:textId="77777777" w:rsidR="000D1EE4" w:rsidRPr="002106D5" w:rsidRDefault="00E50850" w:rsidP="002106D5">
            <w:pPr>
              <w:jc w:val="left"/>
              <w:rPr>
                <w:b/>
                <w:bCs/>
                <w:rtl/>
                <w:lang w:bidi="ar-EG"/>
              </w:rPr>
            </w:pPr>
            <w:r w:rsidRPr="002106D5">
              <w:rPr>
                <w:rFonts w:eastAsia="SimSun"/>
                <w:b/>
                <w:bCs/>
                <w:rtl/>
                <w:lang w:bidi="ar-EG"/>
              </w:rPr>
              <w:t xml:space="preserve">الوثيقة </w:t>
            </w:r>
            <w:r w:rsidRPr="002106D5">
              <w:rPr>
                <w:rFonts w:eastAsia="SimSun"/>
                <w:b/>
                <w:bCs/>
              </w:rPr>
              <w:t>197-A</w:t>
            </w:r>
          </w:p>
        </w:tc>
      </w:tr>
      <w:tr w:rsidR="000D1EE4" w:rsidRPr="002106D5" w14:paraId="234E46C6" w14:textId="77777777" w:rsidTr="00752552">
        <w:trPr>
          <w:cantSplit/>
        </w:trPr>
        <w:tc>
          <w:tcPr>
            <w:tcW w:w="6696" w:type="dxa"/>
            <w:gridSpan w:val="2"/>
          </w:tcPr>
          <w:p w14:paraId="07AF36B8" w14:textId="77777777" w:rsidR="000D1EE4" w:rsidRPr="002106D5" w:rsidRDefault="000D1EE4" w:rsidP="000D1EE4">
            <w:pPr>
              <w:spacing w:before="60" w:after="60" w:line="260" w:lineRule="exact"/>
              <w:rPr>
                <w:b/>
                <w:bCs/>
                <w:rtl/>
                <w:lang w:bidi="ar-EG"/>
              </w:rPr>
            </w:pPr>
          </w:p>
        </w:tc>
        <w:tc>
          <w:tcPr>
            <w:tcW w:w="2970" w:type="dxa"/>
            <w:gridSpan w:val="2"/>
          </w:tcPr>
          <w:p w14:paraId="67D2F6AD" w14:textId="77777777" w:rsidR="000D1EE4" w:rsidRPr="002106D5" w:rsidRDefault="00E50850" w:rsidP="002106D5">
            <w:pPr>
              <w:jc w:val="left"/>
              <w:rPr>
                <w:b/>
                <w:bCs/>
                <w:rtl/>
                <w:lang w:bidi="ar-EG"/>
              </w:rPr>
            </w:pPr>
            <w:r w:rsidRPr="002106D5">
              <w:rPr>
                <w:rFonts w:eastAsia="SimSun"/>
                <w:b/>
                <w:bCs/>
              </w:rPr>
              <w:t>31</w:t>
            </w:r>
            <w:r w:rsidRPr="002106D5">
              <w:rPr>
                <w:rFonts w:eastAsia="SimSun"/>
                <w:b/>
                <w:bCs/>
                <w:rtl/>
              </w:rPr>
              <w:t xml:space="preserve"> أكتوبر </w:t>
            </w:r>
            <w:r w:rsidRPr="002106D5">
              <w:rPr>
                <w:rFonts w:eastAsia="SimSun"/>
                <w:b/>
                <w:bCs/>
              </w:rPr>
              <w:t>2023</w:t>
            </w:r>
          </w:p>
        </w:tc>
      </w:tr>
      <w:tr w:rsidR="000D1EE4" w:rsidRPr="002106D5" w14:paraId="734C0D8F" w14:textId="77777777" w:rsidTr="00752552">
        <w:trPr>
          <w:cantSplit/>
        </w:trPr>
        <w:tc>
          <w:tcPr>
            <w:tcW w:w="6696" w:type="dxa"/>
            <w:gridSpan w:val="2"/>
          </w:tcPr>
          <w:p w14:paraId="0CFDCEC2" w14:textId="77777777" w:rsidR="000D1EE4" w:rsidRPr="002106D5" w:rsidRDefault="000D1EE4" w:rsidP="000D1EE4">
            <w:pPr>
              <w:spacing w:before="60" w:after="60" w:line="260" w:lineRule="exact"/>
              <w:rPr>
                <w:b/>
                <w:bCs/>
                <w:rtl/>
                <w:lang w:bidi="ar-EG"/>
              </w:rPr>
            </w:pPr>
          </w:p>
        </w:tc>
        <w:tc>
          <w:tcPr>
            <w:tcW w:w="2970" w:type="dxa"/>
            <w:gridSpan w:val="2"/>
          </w:tcPr>
          <w:p w14:paraId="7FF19E1F" w14:textId="77777777" w:rsidR="000D1EE4" w:rsidRPr="002106D5" w:rsidRDefault="00E50850" w:rsidP="002106D5">
            <w:pPr>
              <w:jc w:val="left"/>
              <w:rPr>
                <w:b/>
                <w:bCs/>
                <w:lang w:bidi="ar-EG"/>
              </w:rPr>
            </w:pPr>
            <w:r w:rsidRPr="002106D5">
              <w:rPr>
                <w:b/>
                <w:bCs/>
                <w:rtl/>
                <w:lang w:bidi="ar-EG"/>
              </w:rPr>
              <w:t>الأصل: بالإنكليزية</w:t>
            </w:r>
          </w:p>
        </w:tc>
      </w:tr>
      <w:tr w:rsidR="000D1EE4" w:rsidRPr="002106D5" w14:paraId="717FDD30" w14:textId="77777777" w:rsidTr="00752552">
        <w:trPr>
          <w:cantSplit/>
        </w:trPr>
        <w:tc>
          <w:tcPr>
            <w:tcW w:w="9666" w:type="dxa"/>
            <w:gridSpan w:val="4"/>
          </w:tcPr>
          <w:p w14:paraId="47B1225B" w14:textId="77777777" w:rsidR="000D1EE4" w:rsidRPr="002106D5" w:rsidRDefault="000D1EE4" w:rsidP="000D1EE4">
            <w:pPr>
              <w:rPr>
                <w:b/>
                <w:bCs/>
                <w:lang w:bidi="ar-EG"/>
              </w:rPr>
            </w:pPr>
          </w:p>
        </w:tc>
      </w:tr>
      <w:tr w:rsidR="000D1EE4" w:rsidRPr="002106D5" w14:paraId="5790D46D" w14:textId="77777777" w:rsidTr="00752552">
        <w:trPr>
          <w:cantSplit/>
        </w:trPr>
        <w:tc>
          <w:tcPr>
            <w:tcW w:w="9666" w:type="dxa"/>
            <w:gridSpan w:val="4"/>
          </w:tcPr>
          <w:p w14:paraId="51557C5D" w14:textId="77777777" w:rsidR="000D1EE4" w:rsidRPr="002106D5" w:rsidRDefault="000D1EE4" w:rsidP="002106D5">
            <w:pPr>
              <w:pStyle w:val="Source"/>
              <w:rPr>
                <w:rtl/>
              </w:rPr>
            </w:pPr>
            <w:r w:rsidRPr="002106D5">
              <w:rPr>
                <w:rtl/>
              </w:rPr>
              <w:t>غـانـا</w:t>
            </w:r>
          </w:p>
        </w:tc>
      </w:tr>
      <w:tr w:rsidR="000D1EE4" w:rsidRPr="002106D5" w14:paraId="223CC940" w14:textId="77777777" w:rsidTr="00752552">
        <w:trPr>
          <w:cantSplit/>
        </w:trPr>
        <w:tc>
          <w:tcPr>
            <w:tcW w:w="9666" w:type="dxa"/>
            <w:gridSpan w:val="4"/>
          </w:tcPr>
          <w:p w14:paraId="6A322EDD" w14:textId="1A329843" w:rsidR="000D1EE4" w:rsidRPr="002106D5" w:rsidRDefault="002106D5" w:rsidP="002106D5">
            <w:pPr>
              <w:pStyle w:val="Title1"/>
              <w:rPr>
                <w:rtl/>
              </w:rPr>
            </w:pPr>
            <w:r w:rsidRPr="002106D5">
              <w:rPr>
                <w:rtl/>
              </w:rPr>
              <w:t>مقترحات بشأن أعمال المؤتمر</w:t>
            </w:r>
          </w:p>
        </w:tc>
      </w:tr>
      <w:tr w:rsidR="000D1EE4" w:rsidRPr="002106D5" w14:paraId="7D78A06A" w14:textId="77777777" w:rsidTr="00752552">
        <w:trPr>
          <w:cantSplit/>
        </w:trPr>
        <w:tc>
          <w:tcPr>
            <w:tcW w:w="9666" w:type="dxa"/>
            <w:gridSpan w:val="4"/>
          </w:tcPr>
          <w:p w14:paraId="1101647C" w14:textId="77777777" w:rsidR="000D1EE4" w:rsidRPr="002106D5" w:rsidRDefault="000D1EE4" w:rsidP="000D1EE4">
            <w:pPr>
              <w:pStyle w:val="Title2"/>
              <w:rPr>
                <w:rtl/>
              </w:rPr>
            </w:pPr>
          </w:p>
        </w:tc>
      </w:tr>
      <w:tr w:rsidR="00E50850" w:rsidRPr="002106D5" w14:paraId="315DE28D" w14:textId="77777777" w:rsidTr="00752552">
        <w:trPr>
          <w:cantSplit/>
        </w:trPr>
        <w:tc>
          <w:tcPr>
            <w:tcW w:w="9666" w:type="dxa"/>
            <w:gridSpan w:val="4"/>
          </w:tcPr>
          <w:p w14:paraId="17AF0BA1" w14:textId="3998F8D6" w:rsidR="00E50850" w:rsidRPr="002106D5" w:rsidRDefault="00E50850" w:rsidP="002106D5">
            <w:pPr>
              <w:pStyle w:val="Agendaitem"/>
            </w:pPr>
            <w:r w:rsidRPr="002106D5">
              <w:rPr>
                <w:rtl/>
              </w:rPr>
              <w:t>‎‎‎‎‎‎ بند جدول الأعمال</w:t>
            </w:r>
            <w:r w:rsidR="002106D5" w:rsidRPr="002106D5">
              <w:rPr>
                <w:rFonts w:hint="cs"/>
                <w:rtl/>
              </w:rPr>
              <w:t xml:space="preserve"> </w:t>
            </w:r>
            <w:r w:rsidR="002106D5" w:rsidRPr="002106D5">
              <w:t>7(B)</w:t>
            </w:r>
          </w:p>
        </w:tc>
      </w:tr>
    </w:tbl>
    <w:p w14:paraId="79C90480" w14:textId="77777777" w:rsidR="00D6340A" w:rsidRPr="002106D5" w:rsidRDefault="00D6340A" w:rsidP="00EF1E29">
      <w:pPr>
        <w:rPr>
          <w:rtl/>
        </w:rPr>
      </w:pPr>
      <w:r w:rsidRPr="002106D5">
        <w:t>7</w:t>
      </w:r>
      <w:r w:rsidRPr="002106D5">
        <w:rPr>
          <w:rtl/>
        </w:rPr>
        <w:tab/>
        <w:t xml:space="preserve">النظر في أي تغييرات قد يلزم إجراؤها، تطبيقاً للقرار </w:t>
      </w:r>
      <w:r w:rsidRPr="002106D5">
        <w:t>86</w:t>
      </w:r>
      <w:r w:rsidRPr="002106D5">
        <w:rPr>
          <w:rtl/>
        </w:rPr>
        <w:t xml:space="preserve"> (المراجَع في مراكش، </w:t>
      </w:r>
      <w:r w:rsidRPr="002106D5">
        <w:t>(2002</w:t>
      </w:r>
      <w:r w:rsidRPr="002106D5">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2106D5">
        <w:rPr>
          <w:b/>
          <w:bCs/>
        </w:rPr>
        <w:t>86 (</w:t>
      </w:r>
      <w:proofErr w:type="spellStart"/>
      <w:r w:rsidRPr="002106D5">
        <w:rPr>
          <w:b/>
          <w:bCs/>
        </w:rPr>
        <w:t>Rev.WRC</w:t>
      </w:r>
      <w:proofErr w:type="spellEnd"/>
      <w:r w:rsidRPr="002106D5">
        <w:rPr>
          <w:b/>
          <w:bCs/>
          <w:lang w:val="en-GB"/>
        </w:rPr>
        <w:noBreakHyphen/>
      </w:r>
      <w:proofErr w:type="gramStart"/>
      <w:r w:rsidRPr="002106D5">
        <w:rPr>
          <w:b/>
          <w:bCs/>
          <w:lang w:val="en-GB"/>
        </w:rPr>
        <w:t>07</w:t>
      </w:r>
      <w:r w:rsidRPr="002106D5">
        <w:rPr>
          <w:b/>
          <w:bCs/>
        </w:rPr>
        <w:t>)</w:t>
      </w:r>
      <w:r w:rsidRPr="002106D5">
        <w:rPr>
          <w:b/>
          <w:bCs/>
          <w:rtl/>
        </w:rPr>
        <w:t>،</w:t>
      </w:r>
      <w:proofErr w:type="gramEnd"/>
      <w:r w:rsidRPr="002106D5">
        <w:rPr>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14:paraId="2FBE9511" w14:textId="77777777" w:rsidR="00D6340A" w:rsidRPr="002106D5" w:rsidRDefault="00D6340A" w:rsidP="0046084B">
      <w:pPr>
        <w:rPr>
          <w:rtl/>
          <w:lang w:bidi="ar-EG"/>
        </w:rPr>
      </w:pPr>
      <w:r w:rsidRPr="002106D5">
        <w:rPr>
          <w:lang w:bidi="ar-EG"/>
        </w:rPr>
        <w:t>7(B)</w:t>
      </w:r>
      <w:r w:rsidRPr="002106D5">
        <w:rPr>
          <w:rtl/>
          <w:lang w:bidi="ar-EG"/>
        </w:rPr>
        <w:tab/>
        <w:t xml:space="preserve">الموضوع </w:t>
      </w:r>
      <w:r w:rsidRPr="002106D5">
        <w:rPr>
          <w:lang w:bidi="ar-EG"/>
        </w:rPr>
        <w:t>B</w:t>
      </w:r>
      <w:r w:rsidRPr="002106D5">
        <w:rPr>
          <w:rtl/>
          <w:lang w:bidi="ar-EG"/>
        </w:rPr>
        <w:t xml:space="preserve"> - إجراء المتعلق بما بعد المراحل فيما يخص وضع الأنظمة غير المستقرة بالنسبة إلى الأرض في الخدمة</w:t>
      </w:r>
      <w:r w:rsidRPr="002106D5">
        <w:rPr>
          <w:lang w:bidi="ar-EG"/>
        </w:rPr>
        <w:t xml:space="preserve"> </w:t>
      </w:r>
    </w:p>
    <w:p w14:paraId="2BE0C2B3" w14:textId="77777777" w:rsidR="00C45930" w:rsidRPr="002106D5" w:rsidRDefault="00C45930" w:rsidP="00E56BD6">
      <w:pPr>
        <w:rPr>
          <w:lang w:bidi="ar-EG"/>
        </w:rPr>
      </w:pPr>
    </w:p>
    <w:p w14:paraId="689A0C0A" w14:textId="77777777" w:rsidR="004C67F1" w:rsidRPr="002106D5" w:rsidRDefault="004C67F1" w:rsidP="005418C5">
      <w:pPr>
        <w:tabs>
          <w:tab w:val="clear" w:pos="1134"/>
          <w:tab w:val="clear" w:pos="1871"/>
          <w:tab w:val="clear" w:pos="2268"/>
        </w:tabs>
        <w:spacing w:before="0" w:line="240" w:lineRule="auto"/>
        <w:jc w:val="left"/>
        <w:rPr>
          <w:rtl/>
          <w:lang w:val="en-GB" w:bidi="ar-EG"/>
        </w:rPr>
      </w:pPr>
      <w:r w:rsidRPr="002106D5">
        <w:rPr>
          <w:rtl/>
          <w:lang w:val="en-GB" w:bidi="ar-EG"/>
        </w:rPr>
        <w:br w:type="page"/>
      </w:r>
    </w:p>
    <w:p w14:paraId="61A70DB5" w14:textId="1BAF1962" w:rsidR="00A53DAD" w:rsidRPr="002106D5" w:rsidRDefault="00D6340A">
      <w:pPr>
        <w:pStyle w:val="Proposal"/>
      </w:pPr>
      <w:r w:rsidRPr="002106D5">
        <w:rPr>
          <w:u w:val="single"/>
        </w:rPr>
        <w:lastRenderedPageBreak/>
        <w:t>NOC</w:t>
      </w:r>
      <w:r w:rsidRPr="002106D5">
        <w:tab/>
        <w:t>GHA/</w:t>
      </w:r>
      <w:r w:rsidR="004F4105">
        <w:t>197A22A2</w:t>
      </w:r>
      <w:r w:rsidRPr="002106D5">
        <w:t>/1</w:t>
      </w:r>
      <w:r w:rsidRPr="002106D5">
        <w:rPr>
          <w:vanish/>
          <w:color w:val="7F7F7F" w:themeColor="text1" w:themeTint="80"/>
          <w:vertAlign w:val="superscript"/>
        </w:rPr>
        <w:t>#1992</w:t>
      </w:r>
    </w:p>
    <w:p w14:paraId="60C5D1E9" w14:textId="77777777" w:rsidR="00D6340A" w:rsidRPr="004F4105" w:rsidRDefault="00D6340A" w:rsidP="004F4105">
      <w:pPr>
        <w:pStyle w:val="VolumeTitle0"/>
        <w:rPr>
          <w:rtl/>
        </w:rPr>
      </w:pPr>
      <w:r w:rsidRPr="004F4105">
        <w:rPr>
          <w:rtl/>
        </w:rPr>
        <w:t>القرارات</w:t>
      </w:r>
    </w:p>
    <w:p w14:paraId="2012CCD6" w14:textId="2C7682AC" w:rsidR="00A53DAD" w:rsidRPr="004F4105" w:rsidRDefault="004F4105">
      <w:pPr>
        <w:pStyle w:val="Reasons"/>
        <w:rPr>
          <w:b w:val="0"/>
          <w:bCs w:val="0"/>
          <w:lang w:bidi="ar-EG"/>
        </w:rPr>
      </w:pPr>
      <w:r>
        <w:rPr>
          <w:rFonts w:hint="cs"/>
          <w:rtl/>
          <w:lang w:bidi="ar-EG"/>
        </w:rPr>
        <w:t>الأسباب:</w:t>
      </w:r>
      <w:r>
        <w:rPr>
          <w:rtl/>
          <w:lang w:bidi="ar-EG"/>
        </w:rPr>
        <w:tab/>
      </w:r>
      <w:r w:rsidR="00E82544" w:rsidRPr="00E82544">
        <w:rPr>
          <w:b w:val="0"/>
          <w:bCs w:val="0"/>
          <w:rtl/>
          <w:lang w:bidi="ar-EG"/>
        </w:rPr>
        <w:t xml:space="preserve">ستصل الأنظمة غير المستقرة بالنسبة إلى الأرض الأولى الخاضعة لمراحل إلى نسبة 100% اعتبارًا من 1 فبراير 2028، بعد المؤتمر </w:t>
      </w:r>
      <w:r w:rsidR="00E82544" w:rsidRPr="00E82544">
        <w:rPr>
          <w:b w:val="0"/>
          <w:bCs w:val="0"/>
          <w:lang w:bidi="ar-EG"/>
        </w:rPr>
        <w:t>WRC-27</w:t>
      </w:r>
      <w:r w:rsidR="00E82544" w:rsidRPr="00E82544">
        <w:rPr>
          <w:b w:val="0"/>
          <w:bCs w:val="0"/>
          <w:rtl/>
          <w:lang w:bidi="ar-EG"/>
        </w:rPr>
        <w:t xml:space="preserve"> (انظر الفقرة 8ج من "يقرر") من القرار 35 </w:t>
      </w:r>
      <w:r w:rsidR="00E82544" w:rsidRPr="00E82544">
        <w:rPr>
          <w:b w:val="0"/>
          <w:bCs w:val="0"/>
          <w:lang w:bidi="ar-EG"/>
        </w:rPr>
        <w:t>(WRC-19)</w:t>
      </w:r>
      <w:r w:rsidR="00E82544" w:rsidRPr="00E82544">
        <w:rPr>
          <w:b w:val="0"/>
          <w:bCs w:val="0"/>
          <w:rtl/>
          <w:lang w:bidi="ar-EG"/>
        </w:rPr>
        <w:t xml:space="preserve">). ومن ثم، لن يكون أي نظام في وضع ما بعد المراحل إلا بعد انعقاد المؤتمر </w:t>
      </w:r>
      <w:r w:rsidR="00E82544" w:rsidRPr="00E82544">
        <w:rPr>
          <w:b w:val="0"/>
          <w:bCs w:val="0"/>
          <w:lang w:bidi="ar-EG"/>
        </w:rPr>
        <w:t>WRC-27</w:t>
      </w:r>
      <w:r w:rsidR="00E82544" w:rsidRPr="00E82544">
        <w:rPr>
          <w:b w:val="0"/>
          <w:bCs w:val="0"/>
          <w:rtl/>
          <w:lang w:bidi="ar-EG"/>
        </w:rPr>
        <w:t xml:space="preserve">. ويوجد حاليًا نقص كبير في البيانات اللازمة لإجراء تحليل مناسب من شأنه تحديد قيم عتبة بدء إجراءات ما بعد المراحل. ويعيق هذا النقص في البيانات قدرتنا على اتخاذ قرارات مستنيرة والاضطلاع بالإجراءات المناسبة ومن المنطقي الانتظار حتى انعقاد ذلك المؤتمر لوضع إجراءات ما بعد المراحل. ولذلك، توصي غانا مجتمع الاتصالات بالانتظار حتى المؤتمر </w:t>
      </w:r>
      <w:r w:rsidR="00E82544" w:rsidRPr="00E82544">
        <w:rPr>
          <w:b w:val="0"/>
          <w:bCs w:val="0"/>
          <w:lang w:bidi="ar-EG"/>
        </w:rPr>
        <w:t>WRC-27</w:t>
      </w:r>
      <w:r w:rsidR="00E82544" w:rsidRPr="00E82544">
        <w:rPr>
          <w:b w:val="0"/>
          <w:bCs w:val="0"/>
          <w:rtl/>
          <w:lang w:bidi="ar-EG"/>
        </w:rPr>
        <w:t xml:space="preserve"> لمعالجة هذه المشكلة، بعد اكتساب خبرة </w:t>
      </w:r>
      <w:r w:rsidR="00E82544">
        <w:rPr>
          <w:rFonts w:hint="cs"/>
          <w:b w:val="0"/>
          <w:bCs w:val="0"/>
          <w:rtl/>
          <w:lang w:bidi="ar-EG"/>
        </w:rPr>
        <w:t>ي</w:t>
      </w:r>
      <w:r w:rsidR="00E82544" w:rsidRPr="00E82544">
        <w:rPr>
          <w:b w:val="0"/>
          <w:bCs w:val="0"/>
          <w:rtl/>
          <w:lang w:bidi="ar-EG"/>
        </w:rPr>
        <w:t>عتد بها في عملية المراحل المنصوص عليها في القرار 35.</w:t>
      </w:r>
    </w:p>
    <w:sectPr w:rsidR="00A53DAD" w:rsidRPr="004F4105">
      <w:headerReference w:type="even" r:id="rId15"/>
      <w:footerReference w:type="even" r:id="rId16"/>
      <w:footerReference w:type="first" r:id="rId17"/>
      <w:pgSz w:w="11909" w:h="16834" w:code="9"/>
      <w:pgMar w:top="1418" w:right="1134" w:bottom="1134" w:left="1134" w:header="561"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FA62" w14:textId="77777777" w:rsidR="006D70BF" w:rsidRDefault="006D70BF" w:rsidP="002919E1">
      <w:r>
        <w:separator/>
      </w:r>
    </w:p>
    <w:p w14:paraId="234656CC" w14:textId="77777777" w:rsidR="006D70BF" w:rsidRDefault="006D70BF" w:rsidP="002919E1"/>
    <w:p w14:paraId="5C7C97BD" w14:textId="77777777" w:rsidR="006D70BF" w:rsidRDefault="006D70BF" w:rsidP="002919E1"/>
    <w:p w14:paraId="32D62060" w14:textId="77777777" w:rsidR="006D70BF" w:rsidRDefault="006D70BF"/>
    <w:p w14:paraId="5BA4E03C" w14:textId="77777777" w:rsidR="006D70BF" w:rsidRDefault="006D70BF"/>
  </w:endnote>
  <w:endnote w:type="continuationSeparator" w:id="0">
    <w:p w14:paraId="7FAF646A" w14:textId="77777777" w:rsidR="006D70BF" w:rsidRDefault="006D70BF" w:rsidP="002919E1">
      <w:r>
        <w:continuationSeparator/>
      </w:r>
    </w:p>
    <w:p w14:paraId="06AC3CB5" w14:textId="77777777" w:rsidR="006D70BF" w:rsidRDefault="006D70BF" w:rsidP="002919E1"/>
    <w:p w14:paraId="18A1AB85" w14:textId="77777777" w:rsidR="006D70BF" w:rsidRDefault="006D70BF" w:rsidP="002919E1"/>
    <w:p w14:paraId="0D3DD6E6" w14:textId="77777777" w:rsidR="006D70BF" w:rsidRDefault="006D70BF"/>
    <w:p w14:paraId="1869F745" w14:textId="77777777" w:rsidR="006D70BF" w:rsidRDefault="006D7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553" w14:textId="2FE8F75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B4827">
      <w:rPr>
        <w:sz w:val="16"/>
        <w:szCs w:val="16"/>
        <w:lang w:val="en-GB"/>
      </w:rPr>
      <w:instrText xml:space="preserve"> FILENAME \p \* MERGEFORMAT </w:instrText>
    </w:r>
    <w:r w:rsidRPr="0026373E">
      <w:rPr>
        <w:sz w:val="16"/>
        <w:szCs w:val="16"/>
        <w:lang w:val="fr-FR"/>
      </w:rPr>
      <w:fldChar w:fldCharType="separate"/>
    </w:r>
    <w:r w:rsidR="002B4827" w:rsidRPr="002B4827">
      <w:rPr>
        <w:noProof/>
        <w:sz w:val="16"/>
        <w:szCs w:val="16"/>
        <w:lang w:val="en-GB"/>
      </w:rPr>
      <w:t>P:\ARA\ITU-R\CONF-R\CMR23\100\197A.docx</w:t>
    </w:r>
    <w:r w:rsidRPr="0026373E">
      <w:rPr>
        <w:sz w:val="16"/>
        <w:szCs w:val="16"/>
      </w:rPr>
      <w:fldChar w:fldCharType="end"/>
    </w:r>
    <w:proofErr w:type="gramStart"/>
    <w:r w:rsidRPr="0026373E">
      <w:rPr>
        <w:sz w:val="16"/>
        <w:szCs w:val="16"/>
      </w:rPr>
      <w:t xml:space="preserve">  </w:t>
    </w:r>
    <w:r w:rsidRPr="002B4827">
      <w:rPr>
        <w:sz w:val="16"/>
        <w:szCs w:val="16"/>
        <w:lang w:val="en-GB"/>
      </w:rPr>
      <w:t xml:space="preserve"> (</w:t>
    </w:r>
    <w:proofErr w:type="gramEnd"/>
    <w:r w:rsidR="00793A46" w:rsidRPr="002B4827">
      <w:rPr>
        <w:sz w:val="16"/>
        <w:szCs w:val="16"/>
        <w:lang w:val="en-GB"/>
      </w:rPr>
      <w:t>530634</w:t>
    </w:r>
    <w:r w:rsidRPr="002B4827">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60A5" w14:textId="08DFC31D" w:rsidR="00793A46" w:rsidRPr="00793A46" w:rsidRDefault="00793A46" w:rsidP="00793A46">
    <w:pPr>
      <w:pStyle w:val="Footer"/>
      <w:tabs>
        <w:tab w:val="center" w:pos="5103"/>
        <w:tab w:val="right" w:pos="9639"/>
      </w:tabs>
      <w:bidi w:val="0"/>
      <w:spacing w:before="120"/>
      <w:rPr>
        <w:sz w:val="16"/>
        <w:szCs w:val="16"/>
      </w:rPr>
    </w:pPr>
    <w:r w:rsidRPr="0026373E">
      <w:rPr>
        <w:sz w:val="16"/>
        <w:szCs w:val="16"/>
        <w:lang w:val="fr-FR"/>
      </w:rPr>
      <w:fldChar w:fldCharType="begin"/>
    </w:r>
    <w:r w:rsidRPr="002B4827">
      <w:rPr>
        <w:sz w:val="16"/>
        <w:szCs w:val="16"/>
        <w:lang w:val="en-GB"/>
      </w:rPr>
      <w:instrText xml:space="preserve"> FILENAME \p \* MERGEFORMAT </w:instrText>
    </w:r>
    <w:r w:rsidRPr="0026373E">
      <w:rPr>
        <w:sz w:val="16"/>
        <w:szCs w:val="16"/>
        <w:lang w:val="fr-FR"/>
      </w:rPr>
      <w:fldChar w:fldCharType="separate"/>
    </w:r>
    <w:r w:rsidR="002B4827" w:rsidRPr="002B4827">
      <w:rPr>
        <w:noProof/>
        <w:sz w:val="16"/>
        <w:szCs w:val="16"/>
        <w:lang w:val="en-GB"/>
      </w:rPr>
      <w:t>P:\ARA\ITU-R\CONF-R\CMR23\100\197A.docx</w:t>
    </w:r>
    <w:r w:rsidRPr="0026373E">
      <w:rPr>
        <w:sz w:val="16"/>
        <w:szCs w:val="16"/>
      </w:rPr>
      <w:fldChar w:fldCharType="end"/>
    </w:r>
    <w:proofErr w:type="gramStart"/>
    <w:r w:rsidRPr="0026373E">
      <w:rPr>
        <w:sz w:val="16"/>
        <w:szCs w:val="16"/>
      </w:rPr>
      <w:t xml:space="preserve">  </w:t>
    </w:r>
    <w:r w:rsidRPr="002B4827">
      <w:rPr>
        <w:sz w:val="16"/>
        <w:szCs w:val="16"/>
        <w:lang w:val="en-GB"/>
      </w:rPr>
      <w:t xml:space="preserve"> (</w:t>
    </w:r>
    <w:proofErr w:type="gramEnd"/>
    <w:r w:rsidRPr="002B4827">
      <w:rPr>
        <w:sz w:val="16"/>
        <w:szCs w:val="16"/>
        <w:lang w:val="en-GB"/>
      </w:rPr>
      <w:t>530634)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3C49" w14:textId="77777777" w:rsidR="006D70BF" w:rsidRDefault="006D70BF" w:rsidP="00C45930">
      <w:r>
        <w:separator/>
      </w:r>
    </w:p>
  </w:footnote>
  <w:footnote w:type="continuationSeparator" w:id="0">
    <w:p w14:paraId="1BC32CC1" w14:textId="77777777" w:rsidR="006D70BF" w:rsidRDefault="006D70BF" w:rsidP="002919E1">
      <w:r>
        <w:continuationSeparator/>
      </w:r>
    </w:p>
    <w:p w14:paraId="2998A7BB" w14:textId="77777777" w:rsidR="006D70BF" w:rsidRDefault="006D70BF" w:rsidP="002919E1"/>
    <w:p w14:paraId="60676C93" w14:textId="77777777" w:rsidR="006D70BF" w:rsidRDefault="006D70BF" w:rsidP="002919E1"/>
    <w:p w14:paraId="7ABD33B7" w14:textId="77777777" w:rsidR="006D70BF" w:rsidRDefault="006D70BF"/>
    <w:p w14:paraId="4775FE66" w14:textId="77777777" w:rsidR="006D70BF" w:rsidRDefault="006D70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E16" w14:textId="009F612E" w:rsidR="00D63A6F" w:rsidRPr="005418C5" w:rsidRDefault="005E5F16" w:rsidP="005418C5">
    <w:pPr>
      <w:bidi w:val="0"/>
      <w:spacing w:after="360" w:line="240" w:lineRule="auto"/>
      <w:jc w:val="center"/>
      <w:rPr>
        <w:sz w:val="20"/>
        <w:szCs w:val="20"/>
      </w:rPr>
    </w:pPr>
    <w:r w:rsidRPr="005418C5">
      <w:rPr>
        <w:rStyle w:val="PageNumber"/>
        <w:rFonts w:ascii="Dubai" w:hAnsi="Dubai" w:cs="Dubai"/>
      </w:rPr>
      <w:fldChar w:fldCharType="begin"/>
    </w:r>
    <w:r w:rsidRPr="005418C5">
      <w:rPr>
        <w:rStyle w:val="PageNumber"/>
        <w:rFonts w:ascii="Dubai" w:hAnsi="Dubai" w:cs="Dubai"/>
      </w:rPr>
      <w:instrText xml:space="preserve"> PAGE </w:instrText>
    </w:r>
    <w:r w:rsidRPr="005418C5">
      <w:rPr>
        <w:rStyle w:val="PageNumber"/>
        <w:rFonts w:ascii="Dubai" w:hAnsi="Dubai" w:cs="Dubai"/>
      </w:rPr>
      <w:fldChar w:fldCharType="separate"/>
    </w:r>
    <w:r w:rsidRPr="005418C5">
      <w:rPr>
        <w:rStyle w:val="PageNumber"/>
        <w:rFonts w:ascii="Dubai" w:hAnsi="Dubai" w:cs="Dubai"/>
      </w:rPr>
      <w:t>2</w:t>
    </w:r>
    <w:r w:rsidRPr="005418C5">
      <w:rPr>
        <w:rStyle w:val="PageNumber"/>
        <w:rFonts w:ascii="Dubai" w:hAnsi="Dubai" w:cs="Dubai"/>
      </w:rPr>
      <w:fldChar w:fldCharType="end"/>
    </w:r>
    <w:r w:rsidRPr="005418C5">
      <w:rPr>
        <w:rStyle w:val="PageNumber"/>
        <w:rFonts w:ascii="Dubai" w:hAnsi="Dubai" w:cs="Dubai"/>
        <w:rtl/>
      </w:rPr>
      <w:br/>
    </w:r>
    <w:r w:rsidR="004F5F29" w:rsidRPr="005418C5">
      <w:rPr>
        <w:rStyle w:val="PageNumber"/>
        <w:rFonts w:ascii="Dubai" w:hAnsi="Dubai" w:cs="Dubai"/>
      </w:rPr>
      <w:t>WRC</w:t>
    </w:r>
    <w:r w:rsidRPr="005418C5">
      <w:rPr>
        <w:rStyle w:val="PageNumber"/>
        <w:rFonts w:ascii="Dubai" w:hAnsi="Dubai" w:cs="Dubai"/>
      </w:rPr>
      <w:t>23/197-A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27034011">
    <w:abstractNumId w:val="9"/>
  </w:num>
  <w:num w:numId="2" w16cid:durableId="1240403074">
    <w:abstractNumId w:val="13"/>
  </w:num>
  <w:num w:numId="3" w16cid:durableId="596715688">
    <w:abstractNumId w:val="11"/>
  </w:num>
  <w:num w:numId="4" w16cid:durableId="1692948075">
    <w:abstractNumId w:val="14"/>
  </w:num>
  <w:num w:numId="5" w16cid:durableId="319581814">
    <w:abstractNumId w:val="7"/>
  </w:num>
  <w:num w:numId="6" w16cid:durableId="447622354">
    <w:abstractNumId w:val="6"/>
  </w:num>
  <w:num w:numId="7" w16cid:durableId="1518882804">
    <w:abstractNumId w:val="5"/>
  </w:num>
  <w:num w:numId="8" w16cid:durableId="1413315202">
    <w:abstractNumId w:val="4"/>
  </w:num>
  <w:num w:numId="9" w16cid:durableId="2060349893">
    <w:abstractNumId w:val="8"/>
  </w:num>
  <w:num w:numId="10" w16cid:durableId="2068069980">
    <w:abstractNumId w:val="3"/>
  </w:num>
  <w:num w:numId="11" w16cid:durableId="1280916477">
    <w:abstractNumId w:val="2"/>
  </w:num>
  <w:num w:numId="12" w16cid:durableId="470753508">
    <w:abstractNumId w:val="1"/>
  </w:num>
  <w:num w:numId="13" w16cid:durableId="2048262552">
    <w:abstractNumId w:val="0"/>
  </w:num>
  <w:num w:numId="14" w16cid:durableId="95518307">
    <w:abstractNumId w:val="10"/>
  </w:num>
  <w:num w:numId="15" w16cid:durableId="1862622171">
    <w:abstractNumId w:val="15"/>
  </w:num>
  <w:num w:numId="16" w16cid:durableId="394671123">
    <w:abstractNumId w:val="12"/>
  </w:num>
  <w:num w:numId="17" w16cid:durableId="1829440149">
    <w:abstractNumId w:val="6"/>
  </w:num>
  <w:num w:numId="18" w16cid:durableId="1988852583">
    <w:abstractNumId w:val="5"/>
  </w:num>
  <w:num w:numId="19" w16cid:durableId="1164051078">
    <w:abstractNumId w:val="3"/>
  </w:num>
  <w:num w:numId="20" w16cid:durableId="1909727099">
    <w:abstractNumId w:val="2"/>
  </w:num>
  <w:num w:numId="21" w16cid:durableId="1501970065">
    <w:abstractNumId w:val="6"/>
  </w:num>
  <w:num w:numId="22" w16cid:durableId="150874662">
    <w:abstractNumId w:val="5"/>
  </w:num>
  <w:num w:numId="23" w16cid:durableId="568930746">
    <w:abstractNumId w:val="3"/>
  </w:num>
  <w:num w:numId="24" w16cid:durableId="78534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06D5"/>
    <w:rsid w:val="00211B2A"/>
    <w:rsid w:val="002160EC"/>
    <w:rsid w:val="0022104A"/>
    <w:rsid w:val="00223C6C"/>
    <w:rsid w:val="00227709"/>
    <w:rsid w:val="002319FD"/>
    <w:rsid w:val="002323AD"/>
    <w:rsid w:val="002333A0"/>
    <w:rsid w:val="002374F3"/>
    <w:rsid w:val="002418B0"/>
    <w:rsid w:val="00243CA9"/>
    <w:rsid w:val="00247F85"/>
    <w:rsid w:val="00253B4E"/>
    <w:rsid w:val="002543CF"/>
    <w:rsid w:val="00257AAF"/>
    <w:rsid w:val="0026062E"/>
    <w:rsid w:val="00260F50"/>
    <w:rsid w:val="002611D8"/>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4827"/>
    <w:rsid w:val="002B6B3A"/>
    <w:rsid w:val="002C0901"/>
    <w:rsid w:val="002C15DE"/>
    <w:rsid w:val="002C25AF"/>
    <w:rsid w:val="002C691C"/>
    <w:rsid w:val="002C7A55"/>
    <w:rsid w:val="002D1FFC"/>
    <w:rsid w:val="002D5F64"/>
    <w:rsid w:val="002D6BB4"/>
    <w:rsid w:val="002D6FBF"/>
    <w:rsid w:val="002E48BF"/>
    <w:rsid w:val="002E61C2"/>
    <w:rsid w:val="002E6559"/>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105"/>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18C5"/>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D70BF"/>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3A4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3DAD"/>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52E0"/>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40A"/>
    <w:rsid w:val="00D63A6F"/>
    <w:rsid w:val="00D645CF"/>
    <w:rsid w:val="00D70F04"/>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2544"/>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95639"/>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4F4105"/>
    <w:pPr>
      <w:keepNext/>
      <w:keepLines/>
      <w:tabs>
        <w:tab w:val="clear" w:pos="1871"/>
        <w:tab w:val="left" w:pos="1701"/>
        <w:tab w:val="left" w:pos="2835"/>
      </w:tabs>
      <w:overflowPunct w:val="0"/>
      <w:autoSpaceDE w:val="0"/>
      <w:autoSpaceDN w:val="0"/>
      <w:adjustRightInd w:val="0"/>
      <w:spacing w:before="240" w:after="240"/>
      <w:jc w:val="center"/>
      <w:textAlignment w:val="baseline"/>
    </w:pPr>
    <w:rPr>
      <w:rFonts w:eastAsia="SimSun"/>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43c95ffb-6f0c-4756-8477-a44f5da3f6a6">DPM</DPM_x0020_Author>
    <DPM_x0020_File_x0020_name xmlns="43c95ffb-6f0c-4756-8477-a44f5da3f6a6">R23-WRC23-C-0197!!MSW-A</DPM_x0020_File_x0020_name>
    <DPM_x0020_Version xmlns="43c95ffb-6f0c-4756-8477-a44f5da3f6a6">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c95ffb-6f0c-4756-8477-a44f5da3f6a6" targetNamespace="http://schemas.microsoft.com/office/2006/metadata/properties" ma:root="true" ma:fieldsID="d41af5c836d734370eb92e7ee5f83852" ns2:_="" ns3:_="">
    <xsd:import namespace="996b2e75-67fd-4955-a3b0-5ab9934cb50b"/>
    <xsd:import namespace="43c95ffb-6f0c-4756-8477-a44f5da3f6a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c95ffb-6f0c-4756-8477-a44f5da3f6a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3c95ffb-6f0c-4756-8477-a44f5da3f6a6"/>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c95ffb-6f0c-4756-8477-a44f5da3f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R23-WRC23-C-0197!!MSW-A</dc:title>
  <dc:creator>Documents Proposals Manager (DPM)</dc:creator>
  <cp:keywords>DPM_v2023.11.6.1_prod</cp:keywords>
  <cp:lastModifiedBy>Arabic-IR</cp:lastModifiedBy>
  <cp:revision>3</cp:revision>
  <cp:lastPrinted>2020-08-11T14:28:00Z</cp:lastPrinted>
  <dcterms:created xsi:type="dcterms:W3CDTF">2023-11-19T14:19:00Z</dcterms:created>
  <dcterms:modified xsi:type="dcterms:W3CDTF">2023-11-19T14:19:00Z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