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F63FBA8" w14:textId="77777777" w:rsidTr="00F467B6">
        <w:trPr>
          <w:cantSplit/>
        </w:trPr>
        <w:tc>
          <w:tcPr>
            <w:tcW w:w="1560" w:type="dxa"/>
            <w:vAlign w:val="center"/>
          </w:tcPr>
          <w:p w14:paraId="69F8D08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3095D8B" wp14:editId="09567B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964BCA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8A57AC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5B9C993" wp14:editId="5377020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F6B1F39" w14:textId="77777777">
        <w:trPr>
          <w:cantSplit/>
        </w:trPr>
        <w:tc>
          <w:tcPr>
            <w:tcW w:w="6911" w:type="dxa"/>
            <w:gridSpan w:val="2"/>
            <w:tcBorders>
              <w:bottom w:val="single" w:sz="12" w:space="0" w:color="auto"/>
            </w:tcBorders>
          </w:tcPr>
          <w:p w14:paraId="39BA547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C4648FE" w14:textId="77777777" w:rsidR="00622560" w:rsidRPr="00622560" w:rsidRDefault="00622560" w:rsidP="00622560">
            <w:pPr>
              <w:spacing w:before="0" w:line="240" w:lineRule="atLeast"/>
              <w:rPr>
                <w:rFonts w:ascii="Verdana" w:hAnsi="Verdana"/>
                <w:sz w:val="20"/>
                <w:szCs w:val="24"/>
              </w:rPr>
            </w:pPr>
          </w:p>
        </w:tc>
      </w:tr>
      <w:tr w:rsidR="00622560" w:rsidRPr="00C324A8" w14:paraId="347FF199" w14:textId="77777777" w:rsidTr="00622560">
        <w:trPr>
          <w:cantSplit/>
        </w:trPr>
        <w:tc>
          <w:tcPr>
            <w:tcW w:w="6911" w:type="dxa"/>
            <w:gridSpan w:val="2"/>
            <w:tcBorders>
              <w:top w:val="single" w:sz="12" w:space="0" w:color="auto"/>
            </w:tcBorders>
          </w:tcPr>
          <w:p w14:paraId="7B99BD9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40A9195" w14:textId="77777777" w:rsidR="00622560" w:rsidRPr="00CB4E5A" w:rsidRDefault="00622560" w:rsidP="001B6360">
            <w:pPr>
              <w:spacing w:line="240" w:lineRule="atLeast"/>
              <w:rPr>
                <w:rFonts w:ascii="Verdana" w:hAnsi="Verdana"/>
                <w:b/>
                <w:bCs/>
                <w:sz w:val="20"/>
              </w:rPr>
            </w:pPr>
          </w:p>
        </w:tc>
      </w:tr>
      <w:tr w:rsidR="00622560" w:rsidRPr="00C324A8" w14:paraId="3E2CDFAE" w14:textId="77777777" w:rsidTr="00622560">
        <w:trPr>
          <w:cantSplit/>
          <w:trHeight w:val="23"/>
        </w:trPr>
        <w:tc>
          <w:tcPr>
            <w:tcW w:w="6911" w:type="dxa"/>
            <w:gridSpan w:val="2"/>
          </w:tcPr>
          <w:p w14:paraId="2B6446B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0F97C9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196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38B991C" w14:textId="77777777" w:rsidTr="00622560">
        <w:trPr>
          <w:cantSplit/>
          <w:trHeight w:val="23"/>
        </w:trPr>
        <w:tc>
          <w:tcPr>
            <w:tcW w:w="6911" w:type="dxa"/>
            <w:gridSpan w:val="2"/>
          </w:tcPr>
          <w:p w14:paraId="5A8DEC9A" w14:textId="77777777" w:rsidR="008221A4" w:rsidRPr="00C324A8" w:rsidRDefault="008221A4" w:rsidP="00A466E6">
            <w:pPr>
              <w:spacing w:before="0"/>
              <w:rPr>
                <w:rFonts w:ascii="Verdana" w:hAnsi="Verdana"/>
                <w:b/>
                <w:smallCaps/>
                <w:sz w:val="20"/>
              </w:rPr>
            </w:pPr>
          </w:p>
        </w:tc>
        <w:tc>
          <w:tcPr>
            <w:tcW w:w="3120" w:type="dxa"/>
            <w:gridSpan w:val="2"/>
          </w:tcPr>
          <w:p w14:paraId="11BABA5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6282B757" w14:textId="77777777" w:rsidTr="00622560">
        <w:trPr>
          <w:cantSplit/>
          <w:trHeight w:val="23"/>
        </w:trPr>
        <w:tc>
          <w:tcPr>
            <w:tcW w:w="6911" w:type="dxa"/>
            <w:gridSpan w:val="2"/>
          </w:tcPr>
          <w:p w14:paraId="5D7DAA86" w14:textId="77777777" w:rsidR="008221A4" w:rsidRPr="00CB4E5A" w:rsidRDefault="008221A4" w:rsidP="00A466E6">
            <w:pPr>
              <w:spacing w:before="0"/>
              <w:rPr>
                <w:rFonts w:ascii="Verdana" w:hAnsi="Verdana"/>
                <w:b/>
                <w:bCs/>
                <w:sz w:val="20"/>
              </w:rPr>
            </w:pPr>
          </w:p>
        </w:tc>
        <w:tc>
          <w:tcPr>
            <w:tcW w:w="3120" w:type="dxa"/>
            <w:gridSpan w:val="2"/>
          </w:tcPr>
          <w:p w14:paraId="3903D15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357CF03" w14:textId="77777777" w:rsidTr="00FE20CB">
        <w:trPr>
          <w:cantSplit/>
          <w:trHeight w:val="23"/>
        </w:trPr>
        <w:tc>
          <w:tcPr>
            <w:tcW w:w="10031" w:type="dxa"/>
            <w:gridSpan w:val="4"/>
          </w:tcPr>
          <w:p w14:paraId="4BC08269" w14:textId="77777777" w:rsidR="008221A4" w:rsidRDefault="008221A4" w:rsidP="008221A4">
            <w:pPr>
              <w:spacing w:before="0" w:line="240" w:lineRule="atLeast"/>
              <w:rPr>
                <w:rFonts w:ascii="Verdana" w:hAnsi="Verdana"/>
                <w:b/>
                <w:bCs/>
                <w:sz w:val="20"/>
              </w:rPr>
            </w:pPr>
          </w:p>
        </w:tc>
      </w:tr>
      <w:tr w:rsidR="008221A4" w14:paraId="79C48527" w14:textId="77777777">
        <w:trPr>
          <w:cantSplit/>
        </w:trPr>
        <w:tc>
          <w:tcPr>
            <w:tcW w:w="10031" w:type="dxa"/>
            <w:gridSpan w:val="4"/>
          </w:tcPr>
          <w:p w14:paraId="4AAD69E6" w14:textId="77777777" w:rsidR="008221A4" w:rsidRDefault="008221A4" w:rsidP="008221A4">
            <w:pPr>
              <w:pStyle w:val="Source"/>
            </w:pPr>
            <w:bookmarkStart w:id="4" w:name="dsource" w:colFirst="0" w:colLast="0"/>
            <w:proofErr w:type="spellStart"/>
            <w:r w:rsidRPr="000273B7">
              <w:t>加纳</w:t>
            </w:r>
            <w:proofErr w:type="spellEnd"/>
          </w:p>
        </w:tc>
      </w:tr>
      <w:tr w:rsidR="008221A4" w14:paraId="27088FB6" w14:textId="77777777">
        <w:trPr>
          <w:cantSplit/>
        </w:trPr>
        <w:tc>
          <w:tcPr>
            <w:tcW w:w="10031" w:type="dxa"/>
            <w:gridSpan w:val="4"/>
          </w:tcPr>
          <w:p w14:paraId="033518E4" w14:textId="633066CE" w:rsidR="008221A4" w:rsidRDefault="00630334" w:rsidP="008221A4">
            <w:pPr>
              <w:pStyle w:val="Title1"/>
            </w:pPr>
            <w:bookmarkStart w:id="5" w:name="dtitle1" w:colFirst="0" w:colLast="0"/>
            <w:bookmarkEnd w:id="4"/>
            <w:r>
              <w:rPr>
                <w:rFonts w:hint="eastAsia"/>
                <w:lang w:eastAsia="zh-CN"/>
              </w:rPr>
              <w:t>有关大会工作的提案</w:t>
            </w:r>
          </w:p>
        </w:tc>
      </w:tr>
      <w:tr w:rsidR="008221A4" w14:paraId="1487D6BE" w14:textId="77777777">
        <w:trPr>
          <w:cantSplit/>
        </w:trPr>
        <w:tc>
          <w:tcPr>
            <w:tcW w:w="10031" w:type="dxa"/>
            <w:gridSpan w:val="4"/>
          </w:tcPr>
          <w:p w14:paraId="0E7E0B65" w14:textId="77777777" w:rsidR="008221A4" w:rsidRDefault="008221A4" w:rsidP="008221A4">
            <w:pPr>
              <w:pStyle w:val="Title2"/>
            </w:pPr>
            <w:bookmarkStart w:id="6" w:name="dtitle2" w:colFirst="0" w:colLast="0"/>
            <w:bookmarkEnd w:id="5"/>
          </w:p>
        </w:tc>
      </w:tr>
      <w:tr w:rsidR="008221A4" w14:paraId="2AB75A57" w14:textId="77777777">
        <w:trPr>
          <w:cantSplit/>
        </w:trPr>
        <w:tc>
          <w:tcPr>
            <w:tcW w:w="10031" w:type="dxa"/>
            <w:gridSpan w:val="4"/>
          </w:tcPr>
          <w:p w14:paraId="3A460194" w14:textId="77777777" w:rsidR="008221A4" w:rsidRDefault="008221A4" w:rsidP="008221A4">
            <w:pPr>
              <w:pStyle w:val="Agendaitem"/>
            </w:pPr>
            <w:bookmarkStart w:id="7" w:name="dtitle3" w:colFirst="0" w:colLast="0"/>
            <w:bookmarkEnd w:id="6"/>
            <w:r w:rsidRPr="000273B7">
              <w:t>议项</w:t>
            </w:r>
            <w:r w:rsidRPr="000273B7">
              <w:t>7(A)</w:t>
            </w:r>
          </w:p>
        </w:tc>
      </w:tr>
    </w:tbl>
    <w:bookmarkEnd w:id="7"/>
    <w:p w14:paraId="571191B2" w14:textId="77777777" w:rsidR="00630334" w:rsidRPr="001D4EC0" w:rsidRDefault="00630334"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580F4E8D" w14:textId="77777777" w:rsidR="00630334" w:rsidRPr="009916D2" w:rsidRDefault="00630334" w:rsidP="009916D2">
      <w:r>
        <w:rPr>
          <w:lang w:eastAsia="zh-CN"/>
        </w:rPr>
        <w:t xml:space="preserve">7(A) </w:t>
      </w:r>
      <w:r>
        <w:rPr>
          <w:lang w:eastAsia="zh-CN"/>
        </w:rPr>
        <w:tab/>
      </w:r>
      <w:r w:rsidRPr="000F3E76">
        <w:rPr>
          <w:rFonts w:ascii="SimSun" w:hAnsi="SimSun" w:cs="SimSun" w:hint="eastAsia"/>
          <w:lang w:eastAsia="zh-CN"/>
        </w:rPr>
        <w:t>议题</w:t>
      </w:r>
      <w:r w:rsidRPr="008B745C">
        <w:rPr>
          <w:lang w:eastAsia="zh-CN"/>
        </w:rPr>
        <w:t>A - F</w:t>
      </w:r>
      <w:r w:rsidRPr="000F3E76">
        <w:rPr>
          <w:rFonts w:ascii="SimSun" w:hAnsi="SimSun" w:cs="SimSun"/>
          <w:lang w:eastAsia="zh-CN"/>
        </w:rPr>
        <w:t>SS</w:t>
      </w:r>
      <w:r w:rsidRPr="000F3E76">
        <w:rPr>
          <w:rFonts w:ascii="SimSun" w:hAnsi="SimSun" w:cs="SimSun" w:hint="eastAsia"/>
          <w:lang w:eastAsia="zh-CN"/>
        </w:rPr>
        <w:t>、</w:t>
      </w:r>
      <w:r w:rsidRPr="000F3E76">
        <w:rPr>
          <w:rFonts w:ascii="SimSun" w:hAnsi="SimSun" w:cs="SimSun"/>
          <w:lang w:eastAsia="zh-CN"/>
        </w:rPr>
        <w:t>BSS</w:t>
      </w:r>
      <w:r w:rsidRPr="000F3E76">
        <w:rPr>
          <w:rFonts w:ascii="SimSun" w:hAnsi="SimSun" w:cs="SimSun" w:hint="eastAsia"/>
          <w:lang w:eastAsia="zh-CN"/>
        </w:rPr>
        <w:t>或</w:t>
      </w:r>
      <w:r w:rsidRPr="000F3E76">
        <w:rPr>
          <w:rFonts w:ascii="SimSun" w:hAnsi="SimSun" w:cs="SimSun"/>
          <w:lang w:eastAsia="zh-CN"/>
        </w:rPr>
        <w:t>MSS</w:t>
      </w:r>
      <w:r w:rsidRPr="000F3E76">
        <w:rPr>
          <w:rFonts w:ascii="SimSun" w:hAnsi="SimSun" w:cs="SimSun" w:hint="eastAsia"/>
          <w:lang w:eastAsia="zh-CN"/>
        </w:rPr>
        <w:t>的</w:t>
      </w:r>
      <w:r w:rsidRPr="000F3E76">
        <w:rPr>
          <w:rFonts w:ascii="SimSun" w:hAnsi="SimSun" w:cs="SimSun"/>
          <w:lang w:eastAsia="zh-CN"/>
        </w:rPr>
        <w:t>non-GSO</w:t>
      </w:r>
      <w:r w:rsidRPr="000F3E76">
        <w:rPr>
          <w:rFonts w:ascii="SimSun" w:hAnsi="SimSun" w:cs="SimSun" w:hint="eastAsia"/>
          <w:lang w:eastAsia="zh-CN"/>
        </w:rPr>
        <w:t>空间电台某些轨道特性的容限</w:t>
      </w:r>
    </w:p>
    <w:p w14:paraId="5E455ED9" w14:textId="77777777" w:rsidR="00622560" w:rsidRDefault="00622560" w:rsidP="003E5931"/>
    <w:p w14:paraId="26548CB1" w14:textId="77777777" w:rsidR="00B868FC" w:rsidRDefault="00B868FC" w:rsidP="00B868FC">
      <w:pPr>
        <w:tabs>
          <w:tab w:val="clear" w:pos="1134"/>
          <w:tab w:val="clear" w:pos="1871"/>
          <w:tab w:val="clear" w:pos="2268"/>
        </w:tabs>
        <w:overflowPunct/>
        <w:autoSpaceDE/>
        <w:autoSpaceDN/>
        <w:adjustRightInd/>
        <w:spacing w:before="0"/>
        <w:textAlignment w:val="auto"/>
      </w:pPr>
      <w:r>
        <w:br w:type="page"/>
      </w:r>
    </w:p>
    <w:p w14:paraId="14A61E52" w14:textId="77777777" w:rsidR="00827672" w:rsidRDefault="00630334">
      <w:pPr>
        <w:pStyle w:val="Proposal"/>
      </w:pPr>
      <w:r>
        <w:lastRenderedPageBreak/>
        <w:t>MOD</w:t>
      </w:r>
      <w:r>
        <w:tab/>
        <w:t>GHA/196/1</w:t>
      </w:r>
      <w:r>
        <w:rPr>
          <w:vanish/>
          <w:color w:val="7F7F7F" w:themeColor="text1" w:themeTint="80"/>
          <w:vertAlign w:val="superscript"/>
        </w:rPr>
        <w:t>#1982</w:t>
      </w:r>
    </w:p>
    <w:p w14:paraId="43E5F639" w14:textId="77777777" w:rsidR="00630334" w:rsidRPr="00BA49F3" w:rsidRDefault="00630334" w:rsidP="005B426C">
      <w:pPr>
        <w:pStyle w:val="ResNo"/>
        <w:rPr>
          <w:sz w:val="22"/>
          <w:lang w:eastAsia="zh-CN"/>
        </w:rPr>
      </w:pPr>
      <w:r>
        <w:rPr>
          <w:rFonts w:hint="eastAsia"/>
          <w:lang w:eastAsia="zh-CN"/>
        </w:rPr>
        <w:t>第</w:t>
      </w:r>
      <w:r w:rsidRPr="00BA49F3">
        <w:rPr>
          <w:lang w:eastAsia="zh-CN"/>
        </w:rPr>
        <w:t>35</w:t>
      </w:r>
      <w:r>
        <w:rPr>
          <w:rFonts w:hint="eastAsia"/>
          <w:lang w:eastAsia="zh-CN"/>
        </w:rPr>
        <w:t>号决议（</w:t>
      </w:r>
      <w:r w:rsidRPr="00BA49F3">
        <w:rPr>
          <w:lang w:eastAsia="zh-CN"/>
        </w:rPr>
        <w:t>WRC</w:t>
      </w:r>
      <w:r w:rsidRPr="00BA49F3">
        <w:rPr>
          <w:lang w:eastAsia="zh-CN"/>
        </w:rPr>
        <w:noBreakHyphen/>
      </w:r>
      <w:del w:id="8" w:author="Author" w:date="2022-12-01T12:02:00Z">
        <w:r w:rsidRPr="00BA49F3" w:rsidDel="00EA2A8A">
          <w:rPr>
            <w:lang w:eastAsia="zh-CN"/>
          </w:rPr>
          <w:delText>19</w:delText>
        </w:r>
      </w:del>
      <w:ins w:id="9" w:author="Author" w:date="2022-12-01T12:02:00Z">
        <w:r>
          <w:rPr>
            <w:lang w:eastAsia="zh-CN"/>
          </w:rPr>
          <w:t>23</w:t>
        </w:r>
        <w:r>
          <w:rPr>
            <w:rFonts w:hint="eastAsia"/>
            <w:lang w:eastAsia="zh-CN"/>
          </w:rPr>
          <w:t>，</w:t>
        </w:r>
        <w:r w:rsidRPr="00CA4EF3">
          <w:rPr>
            <w:rFonts w:hint="eastAsia"/>
            <w:lang w:eastAsia="zh-CN"/>
          </w:rPr>
          <w:t>修订版</w:t>
        </w:r>
      </w:ins>
      <w:r>
        <w:rPr>
          <w:rFonts w:hint="eastAsia"/>
          <w:lang w:eastAsia="zh-CN"/>
        </w:rPr>
        <w:t>）</w:t>
      </w:r>
    </w:p>
    <w:p w14:paraId="6823B8A7" w14:textId="77777777" w:rsidR="00630334" w:rsidRPr="00BA49F3" w:rsidRDefault="00630334" w:rsidP="005B426C">
      <w:pPr>
        <w:pStyle w:val="Restitle"/>
        <w:rPr>
          <w:lang w:eastAsia="zh-CN"/>
        </w:rPr>
      </w:pPr>
      <w:bookmarkStart w:id="10" w:name="_Toc35789256"/>
      <w:bookmarkStart w:id="11" w:name="_Toc35856953"/>
      <w:bookmarkStart w:id="12" w:name="_Toc35877587"/>
      <w:bookmarkStart w:id="13" w:name="_Toc35963530"/>
      <w:bookmarkStart w:id="14" w:name="_Toc39649326"/>
      <w:r w:rsidRPr="00EA2A8A">
        <w:rPr>
          <w:rFonts w:hint="eastAsia"/>
          <w:lang w:eastAsia="zh-CN"/>
        </w:rPr>
        <w:t>在特定频段和业务中用于实施非对地静止卫星系统中</w:t>
      </w:r>
      <w:r w:rsidRPr="00BA49F3">
        <w:rPr>
          <w:lang w:eastAsia="zh-CN"/>
        </w:rPr>
        <w:br/>
      </w:r>
      <w:bookmarkEnd w:id="10"/>
      <w:bookmarkEnd w:id="11"/>
      <w:bookmarkEnd w:id="12"/>
      <w:bookmarkEnd w:id="13"/>
      <w:bookmarkEnd w:id="14"/>
      <w:r w:rsidRPr="00EA2A8A">
        <w:rPr>
          <w:rFonts w:hint="eastAsia"/>
          <w:lang w:eastAsia="zh-CN"/>
        </w:rPr>
        <w:t>空间电台频率指配的分阶段方法</w:t>
      </w:r>
    </w:p>
    <w:p w14:paraId="3D6FD79A" w14:textId="77777777" w:rsidR="00630334" w:rsidRPr="00BA49F3" w:rsidRDefault="00630334" w:rsidP="005B426C">
      <w:pPr>
        <w:pStyle w:val="Normalaftertitle0"/>
        <w:rPr>
          <w:lang w:eastAsia="zh-CN"/>
        </w:rPr>
      </w:pPr>
      <w:r w:rsidRPr="00EA2A8A">
        <w:rPr>
          <w:rFonts w:hint="eastAsia"/>
          <w:lang w:eastAsia="zh-CN"/>
        </w:rPr>
        <w:t>世界无线电通信大会</w:t>
      </w:r>
      <w:r>
        <w:rPr>
          <w:rFonts w:hint="eastAsia"/>
          <w:lang w:eastAsia="zh-CN"/>
        </w:rPr>
        <w:t>（</w:t>
      </w:r>
      <w:del w:id="15" w:author="Author" w:date="2022-12-01T14:12:00Z">
        <w:r w:rsidDel="0012738B">
          <w:rPr>
            <w:lang w:val="en-US" w:eastAsia="zh-CN"/>
          </w:rPr>
          <w:delText>2019</w:delText>
        </w:r>
        <w:r w:rsidDel="0012738B">
          <w:rPr>
            <w:rFonts w:hint="eastAsia"/>
            <w:lang w:val="en-US" w:eastAsia="zh-CN"/>
          </w:rPr>
          <w:delText>年，</w:delText>
        </w:r>
        <w:r w:rsidRPr="009E20F2" w:rsidDel="0012738B">
          <w:rPr>
            <w:rFonts w:hint="eastAsia"/>
            <w:lang w:val="en-US" w:eastAsia="zh-CN"/>
          </w:rPr>
          <w:delText>沙姆沙伊赫</w:delText>
        </w:r>
      </w:del>
      <w:ins w:id="16" w:author="Author" w:date="2022-12-01T12:03:00Z">
        <w:r>
          <w:rPr>
            <w:lang w:eastAsia="zh-CN"/>
          </w:rPr>
          <w:t>2023</w:t>
        </w:r>
        <w:r>
          <w:rPr>
            <w:rFonts w:hint="eastAsia"/>
            <w:lang w:eastAsia="zh-CN"/>
          </w:rPr>
          <w:t>年，迪拜</w:t>
        </w:r>
      </w:ins>
      <w:r>
        <w:rPr>
          <w:rFonts w:hint="eastAsia"/>
          <w:lang w:eastAsia="zh-CN"/>
        </w:rPr>
        <w:t>），</w:t>
      </w:r>
    </w:p>
    <w:p w14:paraId="06AF0F3B" w14:textId="77777777" w:rsidR="00630334" w:rsidRPr="00BA49F3" w:rsidRDefault="00630334" w:rsidP="005B426C">
      <w:pPr>
        <w:pStyle w:val="Call"/>
        <w:rPr>
          <w:lang w:eastAsia="zh-CN"/>
        </w:rPr>
      </w:pPr>
      <w:r w:rsidRPr="00EA2A8A">
        <w:rPr>
          <w:rFonts w:hint="eastAsia"/>
          <w:lang w:val="en-US" w:eastAsia="zh-CN"/>
        </w:rPr>
        <w:t>考虑到</w:t>
      </w:r>
    </w:p>
    <w:p w14:paraId="04E80D93" w14:textId="77777777" w:rsidR="00630334" w:rsidRPr="00BA49F3" w:rsidRDefault="00630334" w:rsidP="005B426C">
      <w:pPr>
        <w:rPr>
          <w:lang w:eastAsia="zh-CN"/>
        </w:rPr>
      </w:pPr>
      <w:r w:rsidRPr="00BA49F3">
        <w:rPr>
          <w:lang w:eastAsia="zh-CN"/>
        </w:rPr>
        <w:t>…</w:t>
      </w:r>
    </w:p>
    <w:p w14:paraId="555D6A49" w14:textId="77777777" w:rsidR="00630334" w:rsidRPr="00BA49F3" w:rsidRDefault="00630334" w:rsidP="005B426C">
      <w:pPr>
        <w:pStyle w:val="Call"/>
        <w:rPr>
          <w:lang w:eastAsia="zh-CN"/>
        </w:rPr>
      </w:pPr>
      <w:r w:rsidRPr="00EA2A8A">
        <w:rPr>
          <w:rFonts w:hint="eastAsia"/>
          <w:lang w:val="en-US" w:eastAsia="zh-CN"/>
        </w:rPr>
        <w:t>认识</w:t>
      </w:r>
      <w:r w:rsidRPr="00EA2A8A">
        <w:rPr>
          <w:lang w:val="en-US" w:eastAsia="zh-CN"/>
        </w:rPr>
        <w:t>到</w:t>
      </w:r>
    </w:p>
    <w:p w14:paraId="7BC360F6" w14:textId="77777777" w:rsidR="00630334" w:rsidRPr="00BA49F3" w:rsidRDefault="00630334" w:rsidP="005B426C">
      <w:pPr>
        <w:rPr>
          <w:lang w:eastAsia="zh-CN"/>
        </w:rPr>
      </w:pPr>
      <w:r w:rsidRPr="00BA49F3">
        <w:rPr>
          <w:lang w:eastAsia="zh-CN"/>
        </w:rPr>
        <w:t>…</w:t>
      </w:r>
    </w:p>
    <w:p w14:paraId="116BB388" w14:textId="77777777" w:rsidR="00630334" w:rsidRPr="00BA49F3" w:rsidRDefault="00630334" w:rsidP="005B426C">
      <w:pPr>
        <w:pStyle w:val="Call"/>
        <w:rPr>
          <w:lang w:eastAsia="zh-CN"/>
        </w:rPr>
      </w:pPr>
      <w:r w:rsidRPr="00EA2A8A">
        <w:rPr>
          <w:rFonts w:hint="eastAsia"/>
          <w:lang w:val="en-US" w:eastAsia="zh-CN"/>
        </w:rPr>
        <w:t>进一</w:t>
      </w:r>
      <w:r w:rsidRPr="00EA2A8A">
        <w:rPr>
          <w:lang w:val="en-US" w:eastAsia="zh-CN"/>
        </w:rPr>
        <w:t>步认识到</w:t>
      </w:r>
    </w:p>
    <w:p w14:paraId="6BD32D1D" w14:textId="77777777" w:rsidR="00630334" w:rsidRPr="00BA49F3" w:rsidRDefault="00630334" w:rsidP="005B426C">
      <w:pPr>
        <w:rPr>
          <w:lang w:eastAsia="zh-CN"/>
        </w:rPr>
      </w:pPr>
      <w:r w:rsidRPr="00BA49F3">
        <w:rPr>
          <w:lang w:eastAsia="zh-CN"/>
        </w:rPr>
        <w:t>…</w:t>
      </w:r>
    </w:p>
    <w:p w14:paraId="1F76A108" w14:textId="77777777" w:rsidR="00630334" w:rsidRPr="00BA49F3" w:rsidRDefault="00630334" w:rsidP="005B426C">
      <w:pPr>
        <w:pStyle w:val="Call"/>
        <w:rPr>
          <w:lang w:eastAsia="zh-CN"/>
        </w:rPr>
      </w:pPr>
      <w:r w:rsidRPr="00EA2A8A">
        <w:rPr>
          <w:rFonts w:hint="eastAsia"/>
          <w:lang w:val="en-US" w:eastAsia="zh-CN"/>
        </w:rPr>
        <w:t>注意</w:t>
      </w:r>
      <w:r w:rsidRPr="00EA2A8A">
        <w:rPr>
          <w:lang w:val="en-US" w:eastAsia="zh-CN"/>
        </w:rPr>
        <w:t>到</w:t>
      </w:r>
    </w:p>
    <w:p w14:paraId="250C6E2C" w14:textId="77777777" w:rsidR="00630334" w:rsidRDefault="00630334" w:rsidP="005B426C">
      <w:pPr>
        <w:keepNext/>
        <w:ind w:firstLineChars="200" w:firstLine="480"/>
        <w:rPr>
          <w:lang w:eastAsia="zh-CN"/>
        </w:rPr>
      </w:pPr>
      <w:r w:rsidRPr="00EA2A8A">
        <w:rPr>
          <w:rFonts w:hint="eastAsia"/>
          <w:lang w:eastAsia="zh-CN"/>
        </w:rPr>
        <w:t>就本决议而言：</w:t>
      </w:r>
    </w:p>
    <w:p w14:paraId="68EB65A6" w14:textId="77777777" w:rsidR="00630334" w:rsidRDefault="00630334" w:rsidP="005B426C">
      <w:pPr>
        <w:pStyle w:val="enumlev1"/>
        <w:rPr>
          <w:lang w:eastAsia="zh-CN"/>
        </w:rPr>
      </w:pPr>
      <w:r w:rsidRPr="00BA49F3">
        <w:rPr>
          <w:lang w:eastAsia="zh-CN"/>
        </w:rPr>
        <w:t>–</w:t>
      </w:r>
      <w:r w:rsidRPr="00BA49F3">
        <w:rPr>
          <w:lang w:eastAsia="zh-CN"/>
        </w:rPr>
        <w:tab/>
      </w:r>
      <w:r w:rsidRPr="00EA2A8A">
        <w:rPr>
          <w:rFonts w:hint="eastAsia"/>
          <w:lang w:eastAsia="zh-CN"/>
        </w:rPr>
        <w:t>“</w:t>
      </w:r>
      <w:proofErr w:type="gramStart"/>
      <w:r w:rsidRPr="00EA2A8A">
        <w:rPr>
          <w:rFonts w:hint="eastAsia"/>
          <w:lang w:eastAsia="zh-CN"/>
        </w:rPr>
        <w:t>频率指配”一词应理解为某个</w:t>
      </w:r>
      <w:proofErr w:type="gramEnd"/>
      <w:r w:rsidRPr="00EA2A8A">
        <w:rPr>
          <w:rFonts w:hint="eastAsia"/>
          <w:lang w:eastAsia="zh-CN"/>
        </w:rPr>
        <w:t>non-GSO</w:t>
      </w:r>
      <w:r w:rsidRPr="00EA2A8A">
        <w:rPr>
          <w:rFonts w:hint="eastAsia"/>
          <w:lang w:eastAsia="zh-CN"/>
        </w:rPr>
        <w:t>系统的空间电台的频率指配；</w:t>
      </w:r>
    </w:p>
    <w:p w14:paraId="29A77F14" w14:textId="77777777" w:rsidR="00630334" w:rsidRDefault="00630334" w:rsidP="005B426C">
      <w:pPr>
        <w:pStyle w:val="enumlev1"/>
        <w:rPr>
          <w:lang w:eastAsia="zh-CN"/>
        </w:rPr>
      </w:pPr>
      <w:r w:rsidRPr="00BA49F3">
        <w:rPr>
          <w:lang w:eastAsia="zh-CN"/>
        </w:rPr>
        <w:t>–</w:t>
      </w:r>
      <w:r w:rsidRPr="00BA49F3">
        <w:rPr>
          <w:lang w:eastAsia="zh-CN"/>
        </w:rPr>
        <w:tab/>
      </w:r>
      <w:r w:rsidRPr="00EA2A8A">
        <w:rPr>
          <w:rFonts w:hint="eastAsia"/>
          <w:lang w:eastAsia="zh-CN"/>
        </w:rPr>
        <w:t>“</w:t>
      </w:r>
      <w:proofErr w:type="gramStart"/>
      <w:r w:rsidRPr="00EA2A8A">
        <w:rPr>
          <w:rFonts w:hint="eastAsia"/>
          <w:lang w:eastAsia="zh-CN"/>
        </w:rPr>
        <w:t>通知轨道面”一词是指在向无线电通信局提供的</w:t>
      </w:r>
      <w:proofErr w:type="gramEnd"/>
      <w:r w:rsidRPr="00EA2A8A">
        <w:rPr>
          <w:rFonts w:hint="eastAsia"/>
          <w:lang w:eastAsia="zh-CN"/>
        </w:rPr>
        <w:t>non-GSO</w:t>
      </w:r>
      <w:r w:rsidRPr="00EA2A8A">
        <w:rPr>
          <w:rFonts w:hint="eastAsia"/>
          <w:lang w:eastAsia="zh-CN"/>
        </w:rPr>
        <w:t>系统频率指配的最新通知资料中该系统的轨道面，具有以下附录</w:t>
      </w:r>
      <w:r w:rsidRPr="00E82C7C">
        <w:rPr>
          <w:rFonts w:hint="eastAsia"/>
          <w:b/>
          <w:bCs/>
          <w:lang w:eastAsia="zh-CN"/>
        </w:rPr>
        <w:t>4</w:t>
      </w:r>
      <w:r w:rsidRPr="00EA2A8A">
        <w:rPr>
          <w:rFonts w:hint="eastAsia"/>
          <w:lang w:eastAsia="zh-CN"/>
        </w:rPr>
        <w:t>附件</w:t>
      </w:r>
      <w:r w:rsidRPr="00EA2A8A">
        <w:rPr>
          <w:rFonts w:hint="eastAsia"/>
          <w:lang w:eastAsia="zh-CN"/>
        </w:rPr>
        <w:t>2</w:t>
      </w:r>
      <w:r w:rsidRPr="00EA2A8A">
        <w:rPr>
          <w:rFonts w:hint="eastAsia"/>
          <w:lang w:eastAsia="zh-CN"/>
        </w:rPr>
        <w:t>表</w:t>
      </w:r>
      <w:r w:rsidRPr="00EA2A8A">
        <w:rPr>
          <w:rFonts w:hint="eastAsia"/>
          <w:lang w:eastAsia="zh-CN"/>
        </w:rPr>
        <w:t>A</w:t>
      </w:r>
      <w:r w:rsidRPr="00EA2A8A">
        <w:rPr>
          <w:rFonts w:hint="eastAsia"/>
          <w:lang w:eastAsia="zh-CN"/>
        </w:rPr>
        <w:t>中的一般</w:t>
      </w:r>
      <w:r>
        <w:rPr>
          <w:rFonts w:hint="eastAsia"/>
          <w:lang w:eastAsia="zh-CN"/>
        </w:rPr>
        <w:t>特性</w:t>
      </w:r>
      <w:r w:rsidRPr="00EA2A8A">
        <w:rPr>
          <w:rFonts w:hint="eastAsia"/>
          <w:lang w:eastAsia="zh-CN"/>
        </w:rPr>
        <w:t>项：</w:t>
      </w:r>
    </w:p>
    <w:p w14:paraId="19C2D9B7" w14:textId="77777777" w:rsidR="00630334" w:rsidRDefault="00630334" w:rsidP="005B426C">
      <w:pPr>
        <w:pStyle w:val="enumlev2"/>
        <w:rPr>
          <w:ins w:id="17" w:author="Author" w:date="2022-12-01T12:05:00Z"/>
          <w:lang w:eastAsia="zh-CN"/>
        </w:rPr>
      </w:pPr>
      <w:r w:rsidRPr="00BA49F3">
        <w:rPr>
          <w:lang w:eastAsia="zh-CN"/>
        </w:rPr>
        <w:t>–</w:t>
      </w:r>
      <w:r w:rsidRPr="00BA49F3">
        <w:rPr>
          <w:lang w:eastAsia="zh-CN"/>
        </w:rPr>
        <w:tab/>
        <w:t>A.</w:t>
      </w:r>
      <w:proofErr w:type="gramStart"/>
      <w:r w:rsidRPr="00BA49F3">
        <w:rPr>
          <w:lang w:eastAsia="zh-CN"/>
        </w:rPr>
        <w:t>4.b.4.a</w:t>
      </w:r>
      <w:proofErr w:type="gramEnd"/>
      <w:r w:rsidRPr="00EA2A8A">
        <w:rPr>
          <w:rFonts w:hint="eastAsia"/>
          <w:lang w:eastAsia="zh-CN"/>
        </w:rPr>
        <w:t>，空间电台轨道面的倾角</w:t>
      </w:r>
      <w:r>
        <w:rPr>
          <w:rFonts w:hint="eastAsia"/>
          <w:lang w:eastAsia="zh-CN"/>
        </w:rPr>
        <w:t>；</w:t>
      </w:r>
    </w:p>
    <w:p w14:paraId="632704D7" w14:textId="7C891457" w:rsidR="00630334" w:rsidRPr="00EA2A8A" w:rsidRDefault="00630334" w:rsidP="005B426C">
      <w:pPr>
        <w:pStyle w:val="enumlev2"/>
        <w:rPr>
          <w:lang w:eastAsia="zh-CN"/>
        </w:rPr>
      </w:pPr>
      <w:ins w:id="18" w:author="Author" w:date="2022-12-01T12:05:00Z">
        <w:r w:rsidRPr="00BA49F3">
          <w:rPr>
            <w:lang w:eastAsia="zh-CN"/>
          </w:rPr>
          <w:t>–</w:t>
        </w:r>
        <w:r w:rsidRPr="00BA49F3">
          <w:rPr>
            <w:lang w:eastAsia="zh-CN"/>
          </w:rPr>
          <w:tab/>
          <w:t>A.</w:t>
        </w:r>
        <w:proofErr w:type="gramStart"/>
        <w:r w:rsidRPr="00BA49F3">
          <w:rPr>
            <w:lang w:eastAsia="zh-CN"/>
          </w:rPr>
          <w:t>4.b.</w:t>
        </w:r>
        <w:proofErr w:type="gramEnd"/>
        <w:r w:rsidRPr="00BA49F3">
          <w:rPr>
            <w:lang w:eastAsia="zh-CN"/>
          </w:rPr>
          <w:t>4.a.1</w:t>
        </w:r>
      </w:ins>
      <w:ins w:id="19" w:author="Zhou, Ting" w:date="2022-12-06T15:16:00Z">
        <w:r>
          <w:rPr>
            <w:rFonts w:hint="eastAsia"/>
            <w:lang w:eastAsia="zh-CN"/>
          </w:rPr>
          <w:t>，</w:t>
        </w:r>
      </w:ins>
      <w:ins w:id="20" w:author="Jin, Yue" w:date="2023-11-13T16:47:00Z">
        <w:r w:rsidR="00E86FB7">
          <w:rPr>
            <w:rFonts w:hint="eastAsia"/>
            <w:lang w:eastAsia="zh-CN"/>
          </w:rPr>
          <w:t>规划</w:t>
        </w:r>
      </w:ins>
      <w:ins w:id="21" w:author="Tao, Yingsheng" w:date="2022-12-13T20:00:00Z">
        <w:r>
          <w:rPr>
            <w:rFonts w:hint="eastAsia"/>
            <w:lang w:eastAsia="zh-CN"/>
          </w:rPr>
          <w:t>的</w:t>
        </w:r>
      </w:ins>
      <w:ins w:id="22" w:author="Author" w:date="2022-12-01T12:06:00Z">
        <w:r>
          <w:rPr>
            <w:rFonts w:hint="eastAsia"/>
            <w:lang w:eastAsia="zh-CN"/>
          </w:rPr>
          <w:t>空间电台轨道面的倾角容限</w:t>
        </w:r>
        <w:r w:rsidRPr="00EA2A8A">
          <w:rPr>
            <w:rFonts w:hint="eastAsia"/>
            <w:lang w:eastAsia="zh-CN"/>
          </w:rPr>
          <w:t>；</w:t>
        </w:r>
      </w:ins>
    </w:p>
    <w:p w14:paraId="6AF19142" w14:textId="77777777" w:rsidR="00630334" w:rsidRPr="00BA49F3" w:rsidRDefault="00630334" w:rsidP="005B426C">
      <w:pPr>
        <w:pStyle w:val="enumlev2"/>
        <w:rPr>
          <w:lang w:eastAsia="zh-CN"/>
        </w:rPr>
      </w:pPr>
      <w:r w:rsidRPr="00BA49F3">
        <w:rPr>
          <w:lang w:eastAsia="zh-CN"/>
        </w:rPr>
        <w:t>–</w:t>
      </w:r>
      <w:r w:rsidRPr="00BA49F3">
        <w:rPr>
          <w:lang w:eastAsia="zh-CN"/>
        </w:rPr>
        <w:tab/>
        <w:t>A.</w:t>
      </w:r>
      <w:proofErr w:type="gramStart"/>
      <w:r w:rsidRPr="00BA49F3">
        <w:rPr>
          <w:lang w:eastAsia="zh-CN"/>
        </w:rPr>
        <w:t>4.b.4.d</w:t>
      </w:r>
      <w:proofErr w:type="gramEnd"/>
      <w:r w:rsidRPr="00EA2A8A">
        <w:rPr>
          <w:rFonts w:hint="eastAsia"/>
          <w:lang w:eastAsia="zh-CN"/>
        </w:rPr>
        <w:t>，空间电台远地点的高度；</w:t>
      </w:r>
    </w:p>
    <w:p w14:paraId="505E730F" w14:textId="1BD796A6" w:rsidR="00630334" w:rsidRPr="00BA49F3" w:rsidRDefault="00630334" w:rsidP="005B426C">
      <w:pPr>
        <w:pStyle w:val="enumlev2"/>
        <w:rPr>
          <w:ins w:id="23" w:author="Author" w:date="2022-12-01T12:06:00Z"/>
          <w:lang w:eastAsia="zh-CN"/>
        </w:rPr>
      </w:pPr>
      <w:ins w:id="24" w:author="Author" w:date="2022-12-01T12:06:00Z">
        <w:r w:rsidRPr="00BA49F3">
          <w:rPr>
            <w:lang w:eastAsia="zh-CN"/>
          </w:rPr>
          <w:t>–</w:t>
        </w:r>
        <w:r w:rsidRPr="00BA49F3">
          <w:rPr>
            <w:lang w:eastAsia="zh-CN"/>
          </w:rPr>
          <w:tab/>
          <w:t>A.</w:t>
        </w:r>
        <w:proofErr w:type="gramStart"/>
        <w:r w:rsidRPr="00BA49F3">
          <w:rPr>
            <w:lang w:eastAsia="zh-CN"/>
          </w:rPr>
          <w:t>4.b.</w:t>
        </w:r>
        <w:proofErr w:type="gramEnd"/>
        <w:r w:rsidRPr="00BA49F3">
          <w:rPr>
            <w:lang w:eastAsia="zh-CN"/>
          </w:rPr>
          <w:t>4.d.1</w:t>
        </w:r>
      </w:ins>
      <w:ins w:id="25" w:author="Zhou, Ting" w:date="2022-12-06T15:16:00Z">
        <w:r>
          <w:rPr>
            <w:rFonts w:hint="eastAsia"/>
            <w:lang w:eastAsia="zh-CN"/>
          </w:rPr>
          <w:t>，</w:t>
        </w:r>
      </w:ins>
      <w:ins w:id="26" w:author="Jin, Yue" w:date="2023-11-13T16:48:00Z">
        <w:r w:rsidR="00E86FB7">
          <w:rPr>
            <w:rFonts w:hint="eastAsia"/>
            <w:lang w:eastAsia="zh-CN"/>
          </w:rPr>
          <w:t>规划</w:t>
        </w:r>
      </w:ins>
      <w:ins w:id="27" w:author="Tao, Yingsheng" w:date="2022-12-13T20:00:00Z">
        <w:r>
          <w:rPr>
            <w:rFonts w:hint="eastAsia"/>
            <w:lang w:eastAsia="zh-CN"/>
          </w:rPr>
          <w:t>的</w:t>
        </w:r>
      </w:ins>
      <w:ins w:id="28" w:author="Author" w:date="2022-12-01T12:06:00Z">
        <w:r>
          <w:rPr>
            <w:rFonts w:hint="eastAsia"/>
            <w:lang w:eastAsia="zh-CN"/>
          </w:rPr>
          <w:t>空间电台远地点的高度容限</w:t>
        </w:r>
        <w:r w:rsidRPr="00EA2A8A">
          <w:rPr>
            <w:rFonts w:hint="eastAsia"/>
            <w:lang w:eastAsia="zh-CN"/>
          </w:rPr>
          <w:t>；</w:t>
        </w:r>
      </w:ins>
    </w:p>
    <w:p w14:paraId="5270D772" w14:textId="77777777" w:rsidR="00630334" w:rsidRDefault="00630334" w:rsidP="005B426C">
      <w:pPr>
        <w:pStyle w:val="enumlev2"/>
        <w:rPr>
          <w:lang w:eastAsia="zh-CN"/>
        </w:rPr>
      </w:pPr>
      <w:r w:rsidRPr="00BA49F3">
        <w:rPr>
          <w:lang w:eastAsia="zh-CN"/>
        </w:rPr>
        <w:t>–</w:t>
      </w:r>
      <w:r w:rsidRPr="00BA49F3">
        <w:rPr>
          <w:lang w:eastAsia="zh-CN"/>
        </w:rPr>
        <w:tab/>
        <w:t>A.</w:t>
      </w:r>
      <w:proofErr w:type="gramStart"/>
      <w:r w:rsidRPr="00BA49F3">
        <w:rPr>
          <w:lang w:eastAsia="zh-CN"/>
        </w:rPr>
        <w:t>4.b.4.e</w:t>
      </w:r>
      <w:proofErr w:type="gramEnd"/>
      <w:r w:rsidRPr="00EA2A8A">
        <w:rPr>
          <w:rFonts w:hint="eastAsia"/>
          <w:lang w:eastAsia="zh-CN"/>
        </w:rPr>
        <w:t>，空间电台近地点的高度；</w:t>
      </w:r>
      <w:del w:id="29" w:author="Author" w:date="2022-12-01T12:08:00Z">
        <w:r w:rsidRPr="00EA2A8A" w:rsidDel="001A644F">
          <w:rPr>
            <w:rFonts w:hint="eastAsia"/>
            <w:lang w:eastAsia="zh-CN"/>
          </w:rPr>
          <w:delText>和</w:delText>
        </w:r>
      </w:del>
    </w:p>
    <w:p w14:paraId="4E0617D1" w14:textId="51EFF7EF" w:rsidR="00630334" w:rsidRDefault="00630334" w:rsidP="005B426C">
      <w:pPr>
        <w:pStyle w:val="enumlev2"/>
        <w:rPr>
          <w:ins w:id="30" w:author="Zhou, Ting" w:date="2022-12-06T15:20:00Z"/>
          <w:lang w:eastAsia="zh-CN"/>
        </w:rPr>
      </w:pPr>
      <w:ins w:id="31" w:author="Author" w:date="2022-12-01T12:06:00Z">
        <w:r w:rsidRPr="00BA49F3">
          <w:rPr>
            <w:lang w:eastAsia="zh-CN"/>
          </w:rPr>
          <w:t>–</w:t>
        </w:r>
        <w:r w:rsidRPr="00BA49F3">
          <w:rPr>
            <w:lang w:eastAsia="zh-CN"/>
          </w:rPr>
          <w:tab/>
        </w:r>
      </w:ins>
      <w:ins w:id="32" w:author="Canada" w:date="2022-08-31T17:07:00Z">
        <w:r w:rsidRPr="005D50A0">
          <w:rPr>
            <w:lang w:eastAsia="zh-CN"/>
          </w:rPr>
          <w:t>A.</w:t>
        </w:r>
        <w:proofErr w:type="gramStart"/>
        <w:r w:rsidRPr="005D50A0">
          <w:rPr>
            <w:lang w:eastAsia="zh-CN"/>
          </w:rPr>
          <w:t>4.b</w:t>
        </w:r>
        <w:r w:rsidRPr="005D728E">
          <w:rPr>
            <w:lang w:eastAsia="zh-CN"/>
          </w:rPr>
          <w:t>.</w:t>
        </w:r>
        <w:proofErr w:type="gramEnd"/>
        <w:r w:rsidRPr="005D728E">
          <w:rPr>
            <w:lang w:eastAsia="zh-CN"/>
          </w:rPr>
          <w:t>4.e</w:t>
        </w:r>
      </w:ins>
      <w:ins w:id="33" w:author="Gomez, Yoanni" w:date="2023-03-10T11:29:00Z">
        <w:r w:rsidRPr="005D728E">
          <w:rPr>
            <w:lang w:eastAsia="zh-CN"/>
            <w:rPrChange w:id="34" w:author="Gomez, Yoanni" w:date="2023-03-10T11:29:00Z">
              <w:rPr/>
            </w:rPrChange>
          </w:rPr>
          <w:t>.1</w:t>
        </w:r>
      </w:ins>
      <w:ins w:id="35" w:author="Zhou, Ting" w:date="2022-12-06T15:16:00Z">
        <w:r w:rsidRPr="005D728E">
          <w:rPr>
            <w:rFonts w:hint="eastAsia"/>
            <w:lang w:eastAsia="zh-CN"/>
          </w:rPr>
          <w:t>，</w:t>
        </w:r>
      </w:ins>
      <w:ins w:id="36" w:author="Jin, Yue" w:date="2023-11-13T16:48:00Z">
        <w:r w:rsidR="00E86FB7">
          <w:rPr>
            <w:rFonts w:hint="eastAsia"/>
            <w:lang w:eastAsia="zh-CN"/>
          </w:rPr>
          <w:t>规划</w:t>
        </w:r>
      </w:ins>
      <w:ins w:id="37" w:author="Tao, Yingsheng" w:date="2022-12-13T20:00:00Z">
        <w:r>
          <w:rPr>
            <w:rFonts w:hint="eastAsia"/>
            <w:lang w:eastAsia="zh-CN"/>
          </w:rPr>
          <w:t>的</w:t>
        </w:r>
      </w:ins>
      <w:ins w:id="38" w:author="Author" w:date="2022-12-01T12:07:00Z">
        <w:r>
          <w:rPr>
            <w:rFonts w:hint="eastAsia"/>
            <w:lang w:eastAsia="zh-CN"/>
          </w:rPr>
          <w:t>空间电台近地点的高度容限</w:t>
        </w:r>
        <w:r w:rsidRPr="00EA2A8A">
          <w:rPr>
            <w:rFonts w:hint="eastAsia"/>
            <w:lang w:eastAsia="zh-CN"/>
          </w:rPr>
          <w:t>；</w:t>
        </w:r>
      </w:ins>
    </w:p>
    <w:p w14:paraId="5ACC79E0" w14:textId="77777777" w:rsidR="00630334" w:rsidRDefault="00630334" w:rsidP="005B426C">
      <w:pPr>
        <w:pStyle w:val="enumlev2"/>
        <w:rPr>
          <w:ins w:id="39" w:author="Zhou, Ting" w:date="2022-12-06T15:20:00Z"/>
          <w:lang w:eastAsia="zh-CN"/>
        </w:rPr>
      </w:pPr>
      <w:r w:rsidRPr="00BA49F3">
        <w:rPr>
          <w:lang w:eastAsia="zh-CN"/>
        </w:rPr>
        <w:t>–</w:t>
      </w:r>
      <w:r w:rsidRPr="00BA49F3">
        <w:rPr>
          <w:lang w:eastAsia="zh-CN"/>
        </w:rPr>
        <w:tab/>
      </w:r>
      <w:del w:id="40" w:author="Author" w:date="2022-12-01T12:07:00Z">
        <w:r w:rsidRPr="00BA49F3" w:rsidDel="00EA2A8A">
          <w:rPr>
            <w:lang w:eastAsia="zh-CN"/>
          </w:rPr>
          <w:delText>A.4.b.5.c</w:delText>
        </w:r>
      </w:del>
      <w:ins w:id="41" w:author="Author" w:date="2022-12-01T12:07:00Z">
        <w:r w:rsidRPr="00BA49F3">
          <w:rPr>
            <w:lang w:eastAsia="zh-CN"/>
          </w:rPr>
          <w:t>A.</w:t>
        </w:r>
        <w:proofErr w:type="gramStart"/>
        <w:r w:rsidRPr="00BA49F3">
          <w:rPr>
            <w:lang w:eastAsia="zh-CN"/>
          </w:rPr>
          <w:t>4.b.4.i</w:t>
        </w:r>
      </w:ins>
      <w:proofErr w:type="gramEnd"/>
      <w:r w:rsidRPr="00EA2A8A">
        <w:rPr>
          <w:rFonts w:hint="eastAsia"/>
          <w:lang w:eastAsia="zh-CN"/>
        </w:rPr>
        <w:t>，空间电台轨道的近地点幅角（仅适用于远地点和近地点高度不同的轨道）</w:t>
      </w:r>
      <w:r>
        <w:rPr>
          <w:rFonts w:hint="eastAsia"/>
          <w:lang w:eastAsia="zh-CN"/>
        </w:rPr>
        <w:t>；</w:t>
      </w:r>
      <w:ins w:id="42" w:author="Author" w:date="2022-12-01T12:07:00Z">
        <w:r>
          <w:rPr>
            <w:rFonts w:hint="eastAsia"/>
            <w:lang w:eastAsia="zh-CN"/>
          </w:rPr>
          <w:t>和</w:t>
        </w:r>
      </w:ins>
    </w:p>
    <w:p w14:paraId="716C751E" w14:textId="54ACC160" w:rsidR="00630334" w:rsidRPr="00EA2A8A" w:rsidRDefault="00630334" w:rsidP="005B426C">
      <w:pPr>
        <w:pStyle w:val="enumlev2"/>
        <w:rPr>
          <w:lang w:eastAsia="zh-CN"/>
        </w:rPr>
      </w:pPr>
      <w:ins w:id="43" w:author="Author" w:date="2022-12-01T12:07:00Z">
        <w:r w:rsidRPr="00BA49F3">
          <w:rPr>
            <w:lang w:eastAsia="zh-CN"/>
          </w:rPr>
          <w:t>–</w:t>
        </w:r>
        <w:r w:rsidRPr="00BA49F3">
          <w:rPr>
            <w:lang w:eastAsia="zh-CN"/>
          </w:rPr>
          <w:tab/>
          <w:t>A.</w:t>
        </w:r>
        <w:proofErr w:type="gramStart"/>
        <w:r w:rsidRPr="00BA49F3">
          <w:rPr>
            <w:lang w:eastAsia="zh-CN"/>
          </w:rPr>
          <w:t>4.b.</w:t>
        </w:r>
        <w:proofErr w:type="gramEnd"/>
        <w:r w:rsidRPr="00BA49F3">
          <w:rPr>
            <w:lang w:eastAsia="zh-CN"/>
          </w:rPr>
          <w:t>4.i.1</w:t>
        </w:r>
      </w:ins>
      <w:ins w:id="44" w:author="Zhou, Ting" w:date="2022-12-06T15:22:00Z">
        <w:r>
          <w:rPr>
            <w:rFonts w:hint="eastAsia"/>
            <w:lang w:eastAsia="zh-CN"/>
          </w:rPr>
          <w:t>，</w:t>
        </w:r>
      </w:ins>
      <w:ins w:id="45" w:author="Jin, Yue" w:date="2023-11-13T16:48:00Z">
        <w:r w:rsidR="00E86FB7">
          <w:rPr>
            <w:rFonts w:hint="eastAsia"/>
            <w:lang w:eastAsia="zh-CN"/>
          </w:rPr>
          <w:t>规划</w:t>
        </w:r>
      </w:ins>
      <w:ins w:id="46" w:author="Tao, Yingsheng" w:date="2022-12-13T20:01:00Z">
        <w:r>
          <w:rPr>
            <w:rFonts w:hint="eastAsia"/>
            <w:lang w:eastAsia="zh-CN"/>
          </w:rPr>
          <w:t>的</w:t>
        </w:r>
      </w:ins>
      <w:ins w:id="47" w:author="Author" w:date="2022-12-01T12:07:00Z">
        <w:r w:rsidRPr="00EA2A8A">
          <w:rPr>
            <w:rFonts w:hint="eastAsia"/>
            <w:lang w:eastAsia="zh-CN"/>
          </w:rPr>
          <w:t>空间电台轨道的近地点幅角</w:t>
        </w:r>
        <w:r>
          <w:rPr>
            <w:rFonts w:hint="eastAsia"/>
            <w:lang w:eastAsia="zh-CN"/>
          </w:rPr>
          <w:t>容限</w:t>
        </w:r>
        <w:r w:rsidRPr="00EA2A8A">
          <w:rPr>
            <w:rFonts w:hint="eastAsia"/>
            <w:lang w:eastAsia="zh-CN"/>
          </w:rPr>
          <w:t>（仅适用于远地点和近地点高度不同的轨道）</w:t>
        </w:r>
      </w:ins>
      <w:ins w:id="48" w:author="Chinese" w:date="2023-11-13T20:04:00Z">
        <w:r w:rsidR="008B745C">
          <w:rPr>
            <w:rFonts w:hint="eastAsia"/>
            <w:lang w:eastAsia="zh-CN"/>
          </w:rPr>
          <w:t>；</w:t>
        </w:r>
      </w:ins>
    </w:p>
    <w:p w14:paraId="68D5EB91" w14:textId="77777777" w:rsidR="00630334" w:rsidRDefault="00630334" w:rsidP="005B426C">
      <w:pPr>
        <w:pStyle w:val="enumlev1"/>
        <w:rPr>
          <w:lang w:eastAsia="zh-CN"/>
        </w:rPr>
      </w:pPr>
      <w:r w:rsidRPr="00BA49F3">
        <w:rPr>
          <w:lang w:eastAsia="zh-CN"/>
        </w:rPr>
        <w:t>–</w:t>
      </w:r>
      <w:r w:rsidRPr="00BA49F3">
        <w:rPr>
          <w:lang w:eastAsia="zh-CN"/>
        </w:rPr>
        <w:tab/>
      </w:r>
      <w:r w:rsidRPr="00435A0B">
        <w:rPr>
          <w:rFonts w:hint="eastAsia"/>
          <w:lang w:val="en-US" w:eastAsia="zh-CN"/>
        </w:rPr>
        <w:t>“</w:t>
      </w:r>
      <w:proofErr w:type="gramStart"/>
      <w:r w:rsidRPr="00435A0B">
        <w:rPr>
          <w:rFonts w:hint="eastAsia"/>
          <w:lang w:val="en-US" w:eastAsia="zh-CN"/>
        </w:rPr>
        <w:t>卫星总数”</w:t>
      </w:r>
      <w:r>
        <w:rPr>
          <w:rFonts w:hint="eastAsia"/>
          <w:lang w:val="en-US" w:eastAsia="zh-CN"/>
        </w:rPr>
        <w:t>一词应</w:t>
      </w:r>
      <w:r w:rsidRPr="00435A0B">
        <w:rPr>
          <w:rFonts w:hint="eastAsia"/>
          <w:lang w:val="en-US" w:eastAsia="zh-CN"/>
        </w:rPr>
        <w:t>理解为</w:t>
      </w:r>
      <w:r w:rsidRPr="00435A0B">
        <w:rPr>
          <w:rStyle w:val="Appref"/>
          <w:rFonts w:hint="eastAsia"/>
          <w:lang w:eastAsia="zh-CN"/>
        </w:rPr>
        <w:t>向无线电通信局</w:t>
      </w:r>
      <w:r>
        <w:rPr>
          <w:rStyle w:val="Appref"/>
          <w:rFonts w:hint="eastAsia"/>
          <w:lang w:eastAsia="zh-CN"/>
        </w:rPr>
        <w:t>最新提交的最新通知资料中</w:t>
      </w:r>
      <w:proofErr w:type="gramEnd"/>
      <w:r>
        <w:rPr>
          <w:rStyle w:val="Appref"/>
          <w:rFonts w:hint="eastAsia"/>
          <w:lang w:eastAsia="zh-CN"/>
        </w:rPr>
        <w:t>，</w:t>
      </w:r>
      <w:r w:rsidRPr="00435A0B">
        <w:rPr>
          <w:rFonts w:hint="eastAsia"/>
          <w:lang w:val="en-US" w:eastAsia="zh-CN"/>
        </w:rPr>
        <w:t>与通知轨道面有关的附录</w:t>
      </w:r>
      <w:r w:rsidRPr="00435A0B">
        <w:rPr>
          <w:rFonts w:hint="eastAsia"/>
          <w:b/>
          <w:lang w:val="en-US" w:eastAsia="zh-CN"/>
        </w:rPr>
        <w:t>4</w:t>
      </w:r>
      <w:r w:rsidRPr="00435A0B">
        <w:rPr>
          <w:rFonts w:hint="eastAsia"/>
          <w:lang w:val="en-US" w:eastAsia="zh-CN"/>
        </w:rPr>
        <w:t>数据项</w:t>
      </w:r>
      <w:r w:rsidRPr="00435A0B">
        <w:rPr>
          <w:rFonts w:hint="eastAsia"/>
          <w:lang w:val="en-US" w:eastAsia="zh-CN"/>
        </w:rPr>
        <w:t>A.4.b.4.b</w:t>
      </w:r>
      <w:r w:rsidRPr="00435A0B">
        <w:rPr>
          <w:rFonts w:hint="eastAsia"/>
          <w:lang w:val="en-US" w:eastAsia="zh-CN"/>
        </w:rPr>
        <w:t>各种数值之和，</w:t>
      </w:r>
    </w:p>
    <w:p w14:paraId="71BB1AA0" w14:textId="77777777" w:rsidR="00630334" w:rsidRPr="0084302F" w:rsidRDefault="00630334" w:rsidP="005B426C">
      <w:pPr>
        <w:pStyle w:val="Call"/>
        <w:rPr>
          <w:i/>
          <w:iCs/>
          <w:lang w:val="en-US" w:eastAsia="zh-CN"/>
        </w:rPr>
      </w:pPr>
      <w:r w:rsidRPr="0084302F">
        <w:rPr>
          <w:rFonts w:hint="eastAsia"/>
          <w:iCs/>
          <w:lang w:val="en-US" w:eastAsia="zh-CN"/>
        </w:rPr>
        <w:t>做出决议</w:t>
      </w:r>
    </w:p>
    <w:p w14:paraId="31F95D1E" w14:textId="77777777" w:rsidR="00630334" w:rsidRPr="00BA49F3" w:rsidRDefault="00630334" w:rsidP="005B426C">
      <w:pPr>
        <w:rPr>
          <w:lang w:eastAsia="zh-CN"/>
        </w:rPr>
      </w:pPr>
      <w:r w:rsidRPr="00BA49F3">
        <w:rPr>
          <w:lang w:eastAsia="zh-CN"/>
        </w:rPr>
        <w:t>…</w:t>
      </w:r>
    </w:p>
    <w:p w14:paraId="46761E71" w14:textId="77777777" w:rsidR="00827672" w:rsidRDefault="00827672">
      <w:pPr>
        <w:pStyle w:val="Reasons"/>
      </w:pPr>
    </w:p>
    <w:p w14:paraId="3C7AA706" w14:textId="77777777" w:rsidR="00827672" w:rsidRDefault="00630334">
      <w:pPr>
        <w:pStyle w:val="Proposal"/>
      </w:pPr>
      <w:r>
        <w:lastRenderedPageBreak/>
        <w:t>ADD</w:t>
      </w:r>
      <w:r>
        <w:tab/>
        <w:t>GHA/196/2</w:t>
      </w:r>
      <w:r>
        <w:rPr>
          <w:vanish/>
          <w:color w:val="7F7F7F" w:themeColor="text1" w:themeTint="80"/>
          <w:vertAlign w:val="superscript"/>
        </w:rPr>
        <w:t>#1972</w:t>
      </w:r>
    </w:p>
    <w:p w14:paraId="48666014" w14:textId="77777777" w:rsidR="00630334" w:rsidRPr="00BA49F3" w:rsidRDefault="00630334" w:rsidP="005B426C">
      <w:pPr>
        <w:pStyle w:val="ResNo"/>
        <w:rPr>
          <w:lang w:eastAsia="zh-CN"/>
        </w:rPr>
      </w:pPr>
      <w:r>
        <w:rPr>
          <w:rFonts w:hint="eastAsia"/>
          <w:lang w:eastAsia="zh-CN"/>
        </w:rPr>
        <w:t>第</w:t>
      </w:r>
      <w:r w:rsidRPr="00C44E09">
        <w:rPr>
          <w:lang w:eastAsia="zh-CN"/>
        </w:rPr>
        <w:t>[A7(A)-NGSO-FSS-BSS-MSS-TOLERANCE-OPTION A]</w:t>
      </w:r>
      <w:r>
        <w:rPr>
          <w:rFonts w:hint="eastAsia"/>
          <w:lang w:eastAsia="zh-CN"/>
        </w:rPr>
        <w:t>号</w:t>
      </w:r>
      <w:r>
        <w:rPr>
          <w:lang w:eastAsia="zh-CN"/>
        </w:rPr>
        <w:br/>
      </w:r>
      <w:r>
        <w:rPr>
          <w:rFonts w:hint="eastAsia"/>
          <w:lang w:eastAsia="zh-CN"/>
        </w:rPr>
        <w:t>新决议草案（</w:t>
      </w:r>
      <w:r w:rsidRPr="00BA49F3">
        <w:rPr>
          <w:lang w:eastAsia="zh-CN"/>
        </w:rPr>
        <w:t>WRC</w:t>
      </w:r>
      <w:r w:rsidRPr="00BA49F3">
        <w:rPr>
          <w:lang w:eastAsia="zh-CN"/>
        </w:rPr>
        <w:noBreakHyphen/>
        <w:t>23</w:t>
      </w:r>
      <w:r>
        <w:rPr>
          <w:rFonts w:hint="eastAsia"/>
          <w:lang w:eastAsia="zh-CN"/>
        </w:rPr>
        <w:t>）</w:t>
      </w:r>
    </w:p>
    <w:p w14:paraId="1A80C35F" w14:textId="77777777" w:rsidR="00630334" w:rsidRPr="00BA49F3" w:rsidRDefault="00630334" w:rsidP="005B426C">
      <w:pPr>
        <w:pStyle w:val="Restitle"/>
        <w:rPr>
          <w:lang w:eastAsia="zh-CN"/>
        </w:rPr>
      </w:pPr>
      <w:r>
        <w:rPr>
          <w:rFonts w:hint="eastAsia"/>
          <w:lang w:eastAsia="zh-CN"/>
        </w:rPr>
        <w:t>作为</w:t>
      </w:r>
      <w:r w:rsidRPr="00BA49F3">
        <w:rPr>
          <w:lang w:eastAsia="zh-CN"/>
        </w:rPr>
        <w:t>FSS</w:t>
      </w:r>
      <w:r>
        <w:rPr>
          <w:rFonts w:hint="eastAsia"/>
          <w:lang w:eastAsia="zh-CN"/>
        </w:rPr>
        <w:t>、</w:t>
      </w:r>
      <w:r w:rsidRPr="00BA49F3">
        <w:rPr>
          <w:lang w:eastAsia="zh-CN"/>
        </w:rPr>
        <w:t>BSS</w:t>
      </w:r>
      <w:r>
        <w:rPr>
          <w:rFonts w:hint="eastAsia"/>
          <w:lang w:eastAsia="zh-CN"/>
        </w:rPr>
        <w:t>或</w:t>
      </w:r>
      <w:r w:rsidRPr="00BA49F3">
        <w:rPr>
          <w:lang w:eastAsia="zh-CN"/>
        </w:rPr>
        <w:t>MSS</w:t>
      </w:r>
      <w:r>
        <w:rPr>
          <w:rFonts w:hint="eastAsia"/>
          <w:lang w:eastAsia="zh-CN"/>
        </w:rPr>
        <w:t>的</w:t>
      </w:r>
      <w:r w:rsidRPr="00BA49F3">
        <w:rPr>
          <w:lang w:eastAsia="zh-CN"/>
        </w:rPr>
        <w:t>non-GSO</w:t>
      </w:r>
      <w:r>
        <w:rPr>
          <w:rFonts w:hint="eastAsia"/>
          <w:lang w:eastAsia="zh-CN"/>
        </w:rPr>
        <w:t>系统一部分</w:t>
      </w:r>
      <w:r>
        <w:rPr>
          <w:lang w:eastAsia="zh-CN"/>
        </w:rPr>
        <w:br/>
      </w:r>
      <w:r>
        <w:rPr>
          <w:rFonts w:hint="eastAsia"/>
          <w:lang w:eastAsia="zh-CN"/>
        </w:rPr>
        <w:t>部署的空间电台的某些轨道特性容限</w:t>
      </w:r>
    </w:p>
    <w:p w14:paraId="58D3E0C3" w14:textId="77777777" w:rsidR="00630334" w:rsidRPr="00BA49F3" w:rsidRDefault="00630334" w:rsidP="005B426C">
      <w:pPr>
        <w:pStyle w:val="Normalaftertitle"/>
        <w:rPr>
          <w:lang w:eastAsia="zh-CN"/>
        </w:rPr>
      </w:pPr>
      <w:r w:rsidRPr="00D30BE4">
        <w:rPr>
          <w:rFonts w:hint="eastAsia"/>
          <w:lang w:eastAsia="zh-CN"/>
        </w:rPr>
        <w:t>世界无线电通信大会（</w:t>
      </w:r>
      <w:r w:rsidRPr="00D30BE4">
        <w:rPr>
          <w:rFonts w:hint="eastAsia"/>
          <w:lang w:eastAsia="zh-CN"/>
        </w:rPr>
        <w:t>20</w:t>
      </w:r>
      <w:r>
        <w:rPr>
          <w:lang w:eastAsia="zh-CN"/>
        </w:rPr>
        <w:t>23</w:t>
      </w:r>
      <w:r w:rsidRPr="00D30BE4">
        <w:rPr>
          <w:rFonts w:hint="eastAsia"/>
          <w:lang w:eastAsia="zh-CN"/>
        </w:rPr>
        <w:t>年，</w:t>
      </w:r>
      <w:r>
        <w:rPr>
          <w:rFonts w:hint="eastAsia"/>
          <w:lang w:eastAsia="zh-CN"/>
        </w:rPr>
        <w:t>迪拜</w:t>
      </w:r>
      <w:r w:rsidRPr="00D30BE4">
        <w:rPr>
          <w:rFonts w:hint="eastAsia"/>
          <w:lang w:eastAsia="zh-CN"/>
        </w:rPr>
        <w:t>），</w:t>
      </w:r>
    </w:p>
    <w:p w14:paraId="53627D18" w14:textId="77777777" w:rsidR="00630334" w:rsidRPr="00D30BE4" w:rsidRDefault="00630334" w:rsidP="005B426C">
      <w:pPr>
        <w:pStyle w:val="Call"/>
        <w:jc w:val="both"/>
        <w:rPr>
          <w:i/>
          <w:lang w:val="en-US" w:eastAsia="zh-CN"/>
        </w:rPr>
      </w:pPr>
      <w:r w:rsidRPr="00D30BE4">
        <w:rPr>
          <w:rFonts w:hint="eastAsia"/>
          <w:lang w:val="en-US" w:eastAsia="zh-CN"/>
        </w:rPr>
        <w:t>考虑到</w:t>
      </w:r>
    </w:p>
    <w:p w14:paraId="0465DCE9" w14:textId="77777777" w:rsidR="00630334" w:rsidRPr="00C10B99" w:rsidRDefault="00630334" w:rsidP="005B426C">
      <w:pPr>
        <w:ind w:firstLineChars="200" w:firstLine="480"/>
        <w:rPr>
          <w:lang w:eastAsia="zh-CN"/>
        </w:rPr>
      </w:pPr>
      <w:r w:rsidRPr="00C10B99">
        <w:rPr>
          <w:rFonts w:hint="eastAsia"/>
          <w:lang w:eastAsia="zh-CN"/>
        </w:rPr>
        <w:t>WRC-19</w:t>
      </w:r>
      <w:r w:rsidRPr="00C10B99">
        <w:rPr>
          <w:rFonts w:hint="eastAsia"/>
          <w:lang w:eastAsia="zh-CN"/>
        </w:rPr>
        <w:t>邀请</w:t>
      </w:r>
      <w:r w:rsidRPr="00C10B99">
        <w:rPr>
          <w:rFonts w:hint="eastAsia"/>
          <w:lang w:eastAsia="zh-CN"/>
        </w:rPr>
        <w:t>ITU-R</w:t>
      </w:r>
      <w:r w:rsidRPr="00C10B99">
        <w:rPr>
          <w:rFonts w:hint="eastAsia"/>
          <w:lang w:eastAsia="zh-CN"/>
        </w:rPr>
        <w:t>作为紧急事项，研究卫星固定业务</w:t>
      </w:r>
      <w:r>
        <w:rPr>
          <w:rFonts w:hint="eastAsia"/>
          <w:lang w:eastAsia="zh-CN"/>
        </w:rPr>
        <w:t>（</w:t>
      </w:r>
      <w:r>
        <w:rPr>
          <w:rFonts w:hint="eastAsia"/>
          <w:lang w:eastAsia="zh-CN"/>
        </w:rPr>
        <w:t>F</w:t>
      </w:r>
      <w:r>
        <w:rPr>
          <w:lang w:eastAsia="zh-CN"/>
        </w:rPr>
        <w:t>SS</w:t>
      </w:r>
      <w:r>
        <w:rPr>
          <w:rFonts w:hint="eastAsia"/>
          <w:lang w:eastAsia="zh-CN"/>
        </w:rPr>
        <w:t>）</w:t>
      </w:r>
      <w:r w:rsidRPr="00C10B99">
        <w:rPr>
          <w:rFonts w:hint="eastAsia"/>
          <w:lang w:eastAsia="zh-CN"/>
        </w:rPr>
        <w:t>、卫星移动业务</w:t>
      </w:r>
      <w:r>
        <w:rPr>
          <w:rFonts w:hint="eastAsia"/>
          <w:lang w:eastAsia="zh-CN"/>
        </w:rPr>
        <w:t>（</w:t>
      </w:r>
      <w:r>
        <w:rPr>
          <w:rFonts w:hint="eastAsia"/>
          <w:lang w:eastAsia="zh-CN"/>
        </w:rPr>
        <w:t>M</w:t>
      </w:r>
      <w:r>
        <w:rPr>
          <w:lang w:eastAsia="zh-CN"/>
        </w:rPr>
        <w:t>SS</w:t>
      </w:r>
      <w:r>
        <w:rPr>
          <w:rFonts w:hint="eastAsia"/>
          <w:lang w:eastAsia="zh-CN"/>
        </w:rPr>
        <w:t>）</w:t>
      </w:r>
      <w:r w:rsidRPr="00C10B99">
        <w:rPr>
          <w:rFonts w:hint="eastAsia"/>
          <w:lang w:eastAsia="zh-CN"/>
        </w:rPr>
        <w:t>或卫星广播业务</w:t>
      </w:r>
      <w:r>
        <w:rPr>
          <w:rFonts w:hint="eastAsia"/>
          <w:lang w:eastAsia="zh-CN"/>
        </w:rPr>
        <w:t>（</w:t>
      </w:r>
      <w:r>
        <w:rPr>
          <w:rFonts w:hint="eastAsia"/>
          <w:lang w:eastAsia="zh-CN"/>
        </w:rPr>
        <w:t>B</w:t>
      </w:r>
      <w:r>
        <w:rPr>
          <w:lang w:eastAsia="zh-CN"/>
        </w:rPr>
        <w:t>SS</w:t>
      </w:r>
      <w:r>
        <w:rPr>
          <w:rFonts w:hint="eastAsia"/>
          <w:lang w:eastAsia="zh-CN"/>
        </w:rPr>
        <w:t>）</w:t>
      </w:r>
      <w:r w:rsidRPr="00C10B99">
        <w:rPr>
          <w:rFonts w:hint="eastAsia"/>
          <w:lang w:eastAsia="zh-CN"/>
        </w:rPr>
        <w:t>的</w:t>
      </w:r>
      <w:r w:rsidRPr="00C10B99">
        <w:rPr>
          <w:rFonts w:hint="eastAsia"/>
          <w:lang w:eastAsia="zh-CN"/>
        </w:rPr>
        <w:t>non-GSO</w:t>
      </w:r>
      <w:r w:rsidRPr="00C10B99">
        <w:rPr>
          <w:rFonts w:hint="eastAsia"/>
          <w:lang w:eastAsia="zh-CN"/>
        </w:rPr>
        <w:t>空间</w:t>
      </w:r>
      <w:r>
        <w:rPr>
          <w:rFonts w:hint="eastAsia"/>
          <w:lang w:eastAsia="zh-CN"/>
        </w:rPr>
        <w:t>电台</w:t>
      </w:r>
      <w:r w:rsidRPr="00C10B99">
        <w:rPr>
          <w:rFonts w:hint="eastAsia"/>
          <w:lang w:eastAsia="zh-CN"/>
        </w:rPr>
        <w:t>的某些轨道特性的容限，以考虑到轨道平面倾角、空间</w:t>
      </w:r>
      <w:r>
        <w:rPr>
          <w:rFonts w:hint="eastAsia"/>
          <w:lang w:eastAsia="zh-CN"/>
        </w:rPr>
        <w:t>电台</w:t>
      </w:r>
      <w:r w:rsidRPr="00C10B99">
        <w:rPr>
          <w:rFonts w:hint="eastAsia"/>
          <w:lang w:eastAsia="zh-CN"/>
        </w:rPr>
        <w:t>远地点高度、空间</w:t>
      </w:r>
      <w:r>
        <w:rPr>
          <w:rFonts w:hint="eastAsia"/>
          <w:lang w:eastAsia="zh-CN"/>
        </w:rPr>
        <w:t>电台</w:t>
      </w:r>
      <w:r w:rsidRPr="00C10B99">
        <w:rPr>
          <w:rFonts w:hint="eastAsia"/>
          <w:lang w:eastAsia="zh-CN"/>
        </w:rPr>
        <w:t>近地点高度和轨道平面近地点幅角的已通知与已部署轨道特性之间的潜在</w:t>
      </w:r>
      <w:r>
        <w:rPr>
          <w:rFonts w:hint="eastAsia"/>
          <w:lang w:eastAsia="zh-CN"/>
        </w:rPr>
        <w:t>偏差</w:t>
      </w:r>
      <w:r w:rsidRPr="00C10B99">
        <w:rPr>
          <w:rFonts w:hint="eastAsia"/>
          <w:lang w:eastAsia="zh-CN"/>
        </w:rPr>
        <w:t>，</w:t>
      </w:r>
    </w:p>
    <w:p w14:paraId="52D88C4B" w14:textId="77777777" w:rsidR="00630334" w:rsidRPr="00D30BE4" w:rsidRDefault="00630334" w:rsidP="005B426C">
      <w:pPr>
        <w:pStyle w:val="Call"/>
        <w:jc w:val="both"/>
        <w:rPr>
          <w:i/>
          <w:lang w:val="en-US" w:eastAsia="zh-CN"/>
        </w:rPr>
      </w:pPr>
      <w:r w:rsidRPr="00D30BE4">
        <w:rPr>
          <w:rFonts w:hint="eastAsia"/>
          <w:lang w:val="en-US" w:eastAsia="zh-CN"/>
        </w:rPr>
        <w:t>注意</w:t>
      </w:r>
      <w:r w:rsidRPr="00D30BE4">
        <w:rPr>
          <w:lang w:val="en-US" w:eastAsia="zh-CN"/>
        </w:rPr>
        <w:t>到</w:t>
      </w:r>
    </w:p>
    <w:p w14:paraId="588AF52F" w14:textId="77777777" w:rsidR="00630334" w:rsidRPr="00C10B99" w:rsidRDefault="00630334" w:rsidP="005B426C">
      <w:pPr>
        <w:keepNext/>
        <w:ind w:firstLineChars="200" w:firstLine="480"/>
        <w:rPr>
          <w:lang w:eastAsia="zh-CN"/>
        </w:rPr>
      </w:pPr>
      <w:r w:rsidRPr="00C10B99">
        <w:rPr>
          <w:rFonts w:hint="eastAsia"/>
          <w:lang w:eastAsia="zh-CN"/>
        </w:rPr>
        <w:t>就本决议而言，容限是指上述</w:t>
      </w:r>
      <w:r w:rsidRPr="00EE074B">
        <w:rPr>
          <w:rFonts w:eastAsia="STKaiti" w:hint="eastAsia"/>
          <w:lang w:val="en-US" w:eastAsia="zh-CN"/>
        </w:rPr>
        <w:t>考虑到</w:t>
      </w:r>
      <w:r w:rsidRPr="00C10B99">
        <w:rPr>
          <w:rFonts w:hint="eastAsia"/>
          <w:lang w:eastAsia="zh-CN"/>
        </w:rPr>
        <w:t>中提及的轨道特性的</w:t>
      </w:r>
      <w:r>
        <w:rPr>
          <w:rFonts w:hint="eastAsia"/>
          <w:lang w:eastAsia="zh-CN"/>
        </w:rPr>
        <w:t>已</w:t>
      </w:r>
      <w:r w:rsidRPr="00C10B99">
        <w:rPr>
          <w:rFonts w:hint="eastAsia"/>
          <w:lang w:eastAsia="zh-CN"/>
        </w:rPr>
        <w:t>通知和</w:t>
      </w:r>
      <w:r w:rsidRPr="00C10B99">
        <w:rPr>
          <w:rFonts w:hint="eastAsia"/>
          <w:lang w:eastAsia="zh-CN"/>
        </w:rPr>
        <w:t>/</w:t>
      </w:r>
      <w:r w:rsidRPr="00C10B99">
        <w:rPr>
          <w:rFonts w:hint="eastAsia"/>
          <w:lang w:eastAsia="zh-CN"/>
        </w:rPr>
        <w:t>或</w:t>
      </w:r>
      <w:r>
        <w:rPr>
          <w:rFonts w:hint="eastAsia"/>
          <w:lang w:eastAsia="zh-CN"/>
        </w:rPr>
        <w:t>已</w:t>
      </w:r>
      <w:r w:rsidRPr="00C10B99">
        <w:rPr>
          <w:rFonts w:hint="eastAsia"/>
          <w:lang w:eastAsia="zh-CN"/>
        </w:rPr>
        <w:t>登记</w:t>
      </w:r>
      <w:r>
        <w:rPr>
          <w:rFonts w:hint="eastAsia"/>
          <w:lang w:eastAsia="zh-CN"/>
        </w:rPr>
        <w:t>数值</w:t>
      </w:r>
      <w:r w:rsidRPr="00C10B99">
        <w:rPr>
          <w:rFonts w:hint="eastAsia"/>
          <w:lang w:eastAsia="zh-CN"/>
        </w:rPr>
        <w:t>与</w:t>
      </w:r>
      <w:r>
        <w:rPr>
          <w:rFonts w:hint="eastAsia"/>
          <w:lang w:eastAsia="zh-CN"/>
        </w:rPr>
        <w:t>所</w:t>
      </w:r>
      <w:r w:rsidRPr="00C10B99">
        <w:rPr>
          <w:rFonts w:hint="eastAsia"/>
          <w:lang w:eastAsia="zh-CN"/>
        </w:rPr>
        <w:t>考虑的</w:t>
      </w:r>
      <w:bookmarkStart w:id="49" w:name="_Hlk120780237"/>
      <w:r w:rsidRPr="00C10B99">
        <w:rPr>
          <w:rFonts w:hint="eastAsia"/>
          <w:lang w:eastAsia="zh-CN"/>
        </w:rPr>
        <w:t>FSS</w:t>
      </w:r>
      <w:r w:rsidRPr="00C10B99">
        <w:rPr>
          <w:rFonts w:hint="eastAsia"/>
          <w:lang w:eastAsia="zh-CN"/>
        </w:rPr>
        <w:t>、</w:t>
      </w:r>
      <w:r w:rsidRPr="00C10B99">
        <w:rPr>
          <w:rFonts w:hint="eastAsia"/>
          <w:lang w:eastAsia="zh-CN"/>
        </w:rPr>
        <w:t>BSS</w:t>
      </w:r>
      <w:r w:rsidRPr="00C10B99">
        <w:rPr>
          <w:rFonts w:hint="eastAsia"/>
          <w:lang w:eastAsia="zh-CN"/>
        </w:rPr>
        <w:t>或</w:t>
      </w:r>
      <w:r w:rsidRPr="00C10B99">
        <w:rPr>
          <w:rFonts w:hint="eastAsia"/>
          <w:lang w:eastAsia="zh-CN"/>
        </w:rPr>
        <w:t>MSS</w:t>
      </w:r>
      <w:r w:rsidRPr="00C10B99">
        <w:rPr>
          <w:rFonts w:hint="eastAsia"/>
          <w:lang w:eastAsia="zh-CN"/>
        </w:rPr>
        <w:t>的</w:t>
      </w:r>
      <w:r w:rsidRPr="00C10B99">
        <w:rPr>
          <w:rFonts w:hint="eastAsia"/>
          <w:lang w:eastAsia="zh-CN"/>
        </w:rPr>
        <w:t>non-GSO</w:t>
      </w:r>
      <w:bookmarkEnd w:id="49"/>
      <w:r w:rsidRPr="002B38B0">
        <w:rPr>
          <w:rFonts w:hint="eastAsia"/>
          <w:lang w:eastAsia="zh-CN"/>
        </w:rPr>
        <w:t>卫星</w:t>
      </w:r>
      <w:r w:rsidRPr="00C10B99">
        <w:rPr>
          <w:rFonts w:hint="eastAsia"/>
          <w:lang w:eastAsia="zh-CN"/>
        </w:rPr>
        <w:t>实际部署</w:t>
      </w:r>
      <w:r>
        <w:rPr>
          <w:rFonts w:hint="eastAsia"/>
          <w:lang w:eastAsia="zh-CN"/>
        </w:rPr>
        <w:t>相关数值两者</w:t>
      </w:r>
      <w:r w:rsidRPr="00C10B99">
        <w:rPr>
          <w:rFonts w:hint="eastAsia"/>
          <w:lang w:eastAsia="zh-CN"/>
        </w:rPr>
        <w:t>之间允许的最大容限，</w:t>
      </w:r>
    </w:p>
    <w:p w14:paraId="65ECE10A" w14:textId="77777777" w:rsidR="00630334" w:rsidRPr="00BA49F3" w:rsidRDefault="00630334" w:rsidP="005B426C">
      <w:pPr>
        <w:pStyle w:val="Call"/>
        <w:rPr>
          <w:lang w:eastAsia="zh-CN"/>
        </w:rPr>
      </w:pPr>
      <w:r w:rsidRPr="00D30BE4">
        <w:rPr>
          <w:rFonts w:hint="eastAsia"/>
          <w:lang w:val="en-US" w:eastAsia="zh-CN"/>
        </w:rPr>
        <w:t>认识到</w:t>
      </w:r>
    </w:p>
    <w:p w14:paraId="4B823C16" w14:textId="77777777" w:rsidR="00630334" w:rsidRPr="00BA49F3" w:rsidRDefault="00630334" w:rsidP="005B426C">
      <w:pPr>
        <w:rPr>
          <w:lang w:eastAsia="zh-CN"/>
        </w:rPr>
      </w:pPr>
      <w:r w:rsidRPr="00BA49F3">
        <w:rPr>
          <w:i/>
          <w:iCs/>
          <w:lang w:eastAsia="zh-CN"/>
        </w:rPr>
        <w:t>a)</w:t>
      </w:r>
      <w:r w:rsidRPr="00BA49F3">
        <w:rPr>
          <w:lang w:eastAsia="zh-CN"/>
        </w:rPr>
        <w:tab/>
      </w:r>
      <w:r w:rsidRPr="00D30BE4">
        <w:rPr>
          <w:rFonts w:hint="eastAsia"/>
          <w:lang w:eastAsia="zh-CN"/>
        </w:rPr>
        <w:t>FSS</w:t>
      </w:r>
      <w:r w:rsidRPr="00D30BE4">
        <w:rPr>
          <w:rFonts w:hint="eastAsia"/>
          <w:lang w:eastAsia="zh-CN"/>
        </w:rPr>
        <w:t>、</w:t>
      </w:r>
      <w:r w:rsidRPr="00D30BE4">
        <w:rPr>
          <w:rFonts w:hint="eastAsia"/>
          <w:lang w:eastAsia="zh-CN"/>
        </w:rPr>
        <w:t>BSS</w:t>
      </w:r>
      <w:r>
        <w:rPr>
          <w:rFonts w:hint="eastAsia"/>
          <w:lang w:eastAsia="zh-CN"/>
        </w:rPr>
        <w:t>和</w:t>
      </w:r>
      <w:r w:rsidRPr="00D30BE4">
        <w:rPr>
          <w:rFonts w:hint="eastAsia"/>
          <w:lang w:eastAsia="zh-CN"/>
        </w:rPr>
        <w:t>MSS</w:t>
      </w:r>
      <w:r w:rsidRPr="00D30BE4">
        <w:rPr>
          <w:rFonts w:hint="eastAsia"/>
          <w:lang w:eastAsia="zh-CN"/>
        </w:rPr>
        <w:t>的</w:t>
      </w:r>
      <w:r w:rsidRPr="00D30BE4">
        <w:rPr>
          <w:rFonts w:hint="eastAsia"/>
          <w:lang w:eastAsia="zh-CN"/>
        </w:rPr>
        <w:t>non-GSO</w:t>
      </w:r>
      <w:r w:rsidRPr="00D30BE4">
        <w:rPr>
          <w:rFonts w:hint="eastAsia"/>
          <w:lang w:eastAsia="zh-CN"/>
        </w:rPr>
        <w:t>频率</w:t>
      </w:r>
      <w:r>
        <w:rPr>
          <w:rFonts w:hint="eastAsia"/>
          <w:lang w:eastAsia="zh-CN"/>
        </w:rPr>
        <w:t>指配</w:t>
      </w:r>
      <w:r w:rsidRPr="00D30BE4">
        <w:rPr>
          <w:rFonts w:hint="eastAsia"/>
          <w:lang w:eastAsia="zh-CN"/>
        </w:rPr>
        <w:t>使用受《无线电</w:t>
      </w:r>
      <w:r>
        <w:rPr>
          <w:rFonts w:hint="eastAsia"/>
          <w:lang w:eastAsia="zh-CN"/>
        </w:rPr>
        <w:t>规则</w:t>
      </w:r>
      <w:r w:rsidRPr="00D30BE4">
        <w:rPr>
          <w:rFonts w:hint="eastAsia"/>
          <w:lang w:eastAsia="zh-CN"/>
        </w:rPr>
        <w:t>》</w:t>
      </w:r>
      <w:proofErr w:type="gramStart"/>
      <w:r w:rsidRPr="00D30BE4">
        <w:rPr>
          <w:rFonts w:hint="eastAsia"/>
          <w:lang w:eastAsia="zh-CN"/>
        </w:rPr>
        <w:t>规定的</w:t>
      </w:r>
      <w:r>
        <w:rPr>
          <w:rFonts w:hint="eastAsia"/>
          <w:lang w:val="en-US" w:eastAsia="zh-CN"/>
        </w:rPr>
        <w:t>规则</w:t>
      </w:r>
      <w:r w:rsidRPr="00D30BE4">
        <w:rPr>
          <w:rFonts w:hint="eastAsia"/>
          <w:lang w:eastAsia="zh-CN"/>
        </w:rPr>
        <w:t>和操作限制</w:t>
      </w:r>
      <w:r>
        <w:rPr>
          <w:rFonts w:hint="eastAsia"/>
          <w:lang w:eastAsia="zh-CN"/>
        </w:rPr>
        <w:t>的约束</w:t>
      </w:r>
      <w:r w:rsidRPr="00D30BE4">
        <w:rPr>
          <w:rFonts w:hint="eastAsia"/>
          <w:lang w:eastAsia="zh-CN"/>
        </w:rPr>
        <w:t>；</w:t>
      </w:r>
      <w:proofErr w:type="gramEnd"/>
    </w:p>
    <w:p w14:paraId="5E47F0B5" w14:textId="77777777" w:rsidR="00630334" w:rsidRPr="00646529" w:rsidRDefault="00630334" w:rsidP="005B426C">
      <w:pPr>
        <w:rPr>
          <w:lang w:eastAsia="zh-CN"/>
        </w:rPr>
      </w:pPr>
      <w:r w:rsidRPr="00646529">
        <w:rPr>
          <w:i/>
          <w:iCs/>
          <w:lang w:eastAsia="zh-CN"/>
        </w:rPr>
        <w:t>b)</w:t>
      </w:r>
      <w:r w:rsidRPr="00646529">
        <w:rPr>
          <w:lang w:eastAsia="zh-CN"/>
        </w:rPr>
        <w:tab/>
      </w:r>
      <w:r w:rsidRPr="00646529">
        <w:rPr>
          <w:rFonts w:hint="eastAsia"/>
          <w:lang w:eastAsia="zh-CN"/>
        </w:rPr>
        <w:t>第</w:t>
      </w:r>
      <w:r w:rsidRPr="00646529">
        <w:rPr>
          <w:rFonts w:hint="eastAsia"/>
          <w:b/>
          <w:bCs/>
          <w:lang w:eastAsia="zh-CN"/>
        </w:rPr>
        <w:t>11.44C</w:t>
      </w:r>
      <w:r w:rsidRPr="00646529">
        <w:rPr>
          <w:rFonts w:hint="eastAsia"/>
          <w:lang w:eastAsia="zh-CN"/>
        </w:rPr>
        <w:t>款、第</w:t>
      </w:r>
      <w:r w:rsidRPr="00646529">
        <w:rPr>
          <w:rFonts w:hint="eastAsia"/>
          <w:b/>
          <w:bCs/>
          <w:lang w:eastAsia="zh-CN"/>
        </w:rPr>
        <w:t>11.49.2</w:t>
      </w:r>
      <w:r w:rsidRPr="00646529">
        <w:rPr>
          <w:rFonts w:hint="eastAsia"/>
          <w:lang w:eastAsia="zh-CN"/>
        </w:rPr>
        <w:t>款和第</w:t>
      </w:r>
      <w:r w:rsidRPr="00646529">
        <w:rPr>
          <w:rFonts w:hint="eastAsia"/>
          <w:b/>
          <w:bCs/>
          <w:lang w:eastAsia="zh-CN"/>
        </w:rPr>
        <w:t>11.</w:t>
      </w:r>
      <w:proofErr w:type="gramStart"/>
      <w:r w:rsidRPr="00646529">
        <w:rPr>
          <w:rFonts w:hint="eastAsia"/>
          <w:b/>
          <w:bCs/>
          <w:lang w:eastAsia="zh-CN"/>
        </w:rPr>
        <w:t>51</w:t>
      </w:r>
      <w:r w:rsidRPr="00646529">
        <w:rPr>
          <w:rFonts w:hint="eastAsia"/>
          <w:lang w:eastAsia="zh-CN"/>
        </w:rPr>
        <w:t>款要求在通知的轨道平面上部署卫星；</w:t>
      </w:r>
      <w:proofErr w:type="gramEnd"/>
    </w:p>
    <w:p w14:paraId="08EA2BFF" w14:textId="77777777" w:rsidR="00630334" w:rsidRPr="00646529" w:rsidRDefault="00630334" w:rsidP="005B426C">
      <w:pPr>
        <w:rPr>
          <w:color w:val="000000" w:themeColor="text1"/>
          <w:lang w:eastAsia="zh-CN"/>
        </w:rPr>
      </w:pPr>
      <w:r w:rsidRPr="00646529">
        <w:rPr>
          <w:i/>
          <w:iCs/>
          <w:color w:val="000000" w:themeColor="text1"/>
          <w:lang w:eastAsia="zh-CN"/>
        </w:rPr>
        <w:t>c)</w:t>
      </w:r>
      <w:r w:rsidRPr="00646529">
        <w:rPr>
          <w:color w:val="000000" w:themeColor="text1"/>
          <w:lang w:eastAsia="zh-CN"/>
        </w:rPr>
        <w:tab/>
      </w:r>
      <w:r w:rsidRPr="00646529">
        <w:rPr>
          <w:rFonts w:hint="eastAsia"/>
          <w:color w:val="000000" w:themeColor="text1"/>
          <w:lang w:eastAsia="zh-CN"/>
        </w:rPr>
        <w:t>non-GSO</w:t>
      </w:r>
      <w:r w:rsidRPr="00646529">
        <w:rPr>
          <w:rFonts w:hint="eastAsia"/>
          <w:color w:val="000000" w:themeColor="text1"/>
          <w:lang w:eastAsia="zh-CN"/>
        </w:rPr>
        <w:t>系统的轨道容限应考虑到设计因素，包括所选高度的大气阻力特性和太阳周期预测，</w:t>
      </w:r>
      <w:proofErr w:type="gramStart"/>
      <w:r w:rsidRPr="00646529">
        <w:rPr>
          <w:rFonts w:hint="eastAsia"/>
          <w:color w:val="000000" w:themeColor="text1"/>
          <w:lang w:eastAsia="zh-CN"/>
        </w:rPr>
        <w:t>这可能对卫星寿命产生影响；</w:t>
      </w:r>
      <w:proofErr w:type="gramEnd"/>
    </w:p>
    <w:p w14:paraId="1AA679C1" w14:textId="77777777" w:rsidR="00630334" w:rsidRPr="00646529" w:rsidRDefault="00630334" w:rsidP="005B426C">
      <w:pPr>
        <w:rPr>
          <w:color w:val="000000" w:themeColor="text1"/>
          <w:lang w:eastAsia="zh-CN"/>
        </w:rPr>
      </w:pPr>
      <w:r w:rsidRPr="00646529">
        <w:rPr>
          <w:i/>
          <w:iCs/>
          <w:color w:val="000000" w:themeColor="text1"/>
          <w:lang w:eastAsia="zh-CN"/>
        </w:rPr>
        <w:t>d)</w:t>
      </w:r>
      <w:r w:rsidRPr="00646529">
        <w:rPr>
          <w:color w:val="000000" w:themeColor="text1"/>
          <w:lang w:eastAsia="zh-CN"/>
        </w:rPr>
        <w:tab/>
      </w:r>
      <w:r w:rsidRPr="00646529">
        <w:rPr>
          <w:rFonts w:hint="eastAsia"/>
          <w:color w:val="000000" w:themeColor="text1"/>
          <w:lang w:eastAsia="zh-CN"/>
        </w:rPr>
        <w:t>卫星有正当理由偏离其通知的轨道特性操作，例如保持与同一系统中的卫星或与另一个卫星系统中的卫星之间的间隔，</w:t>
      </w:r>
      <w:proofErr w:type="gramStart"/>
      <w:r w:rsidRPr="00646529">
        <w:rPr>
          <w:rFonts w:hint="eastAsia"/>
          <w:color w:val="000000" w:themeColor="text1"/>
          <w:lang w:eastAsia="zh-CN"/>
        </w:rPr>
        <w:t>以便最大限度地降低碰撞风险；</w:t>
      </w:r>
      <w:proofErr w:type="gramEnd"/>
      <w:r w:rsidRPr="00646529">
        <w:rPr>
          <w:rFonts w:hint="eastAsia"/>
          <w:lang w:eastAsia="zh-CN"/>
        </w:rPr>
        <w:t xml:space="preserve">  </w:t>
      </w:r>
    </w:p>
    <w:p w14:paraId="7F99A9B7" w14:textId="77777777" w:rsidR="00630334" w:rsidRPr="00646529" w:rsidRDefault="00630334" w:rsidP="005B426C">
      <w:pPr>
        <w:rPr>
          <w:color w:val="000000" w:themeColor="text1"/>
          <w:lang w:eastAsia="zh-CN"/>
        </w:rPr>
      </w:pPr>
      <w:r w:rsidRPr="00646529">
        <w:rPr>
          <w:i/>
          <w:iCs/>
          <w:color w:val="000000" w:themeColor="text1"/>
          <w:lang w:eastAsia="zh-CN"/>
        </w:rPr>
        <w:t>e)</w:t>
      </w:r>
      <w:r w:rsidRPr="00646529">
        <w:rPr>
          <w:i/>
          <w:iCs/>
          <w:color w:val="000000" w:themeColor="text1"/>
          <w:lang w:eastAsia="zh-CN"/>
        </w:rPr>
        <w:tab/>
      </w:r>
      <w:r w:rsidRPr="00646529">
        <w:rPr>
          <w:rFonts w:hint="eastAsia"/>
          <w:color w:val="000000" w:themeColor="text1"/>
          <w:lang w:eastAsia="zh-CN"/>
        </w:rPr>
        <w:t>高椭圆轨道和高倾斜轨道上的卫星具有显著的轨道进动率，因此，</w:t>
      </w:r>
      <w:proofErr w:type="gramStart"/>
      <w:r w:rsidRPr="00646529">
        <w:rPr>
          <w:rFonts w:hint="eastAsia"/>
          <w:color w:val="000000" w:themeColor="text1"/>
          <w:lang w:eastAsia="zh-CN"/>
        </w:rPr>
        <w:t>限制性的轨道保持要求和轨道参数的修正可能导致这种卫星寿命的缩短和频繁更换；</w:t>
      </w:r>
      <w:proofErr w:type="gramEnd"/>
    </w:p>
    <w:p w14:paraId="4510D20F" w14:textId="77777777" w:rsidR="00630334" w:rsidRPr="00646529" w:rsidRDefault="00630334" w:rsidP="005B426C">
      <w:pPr>
        <w:rPr>
          <w:color w:val="000000" w:themeColor="text1"/>
          <w:lang w:eastAsia="zh-CN"/>
        </w:rPr>
      </w:pPr>
      <w:r w:rsidRPr="00646529">
        <w:rPr>
          <w:i/>
          <w:iCs/>
          <w:color w:val="000000" w:themeColor="text1"/>
          <w:lang w:eastAsia="zh-CN"/>
        </w:rPr>
        <w:t>f)</w:t>
      </w:r>
      <w:r w:rsidRPr="00646529">
        <w:rPr>
          <w:i/>
          <w:iCs/>
          <w:color w:val="000000" w:themeColor="text1"/>
          <w:lang w:eastAsia="zh-CN"/>
        </w:rPr>
        <w:tab/>
      </w:r>
      <w:r w:rsidRPr="00646529">
        <w:rPr>
          <w:rFonts w:hint="eastAsia"/>
          <w:lang w:eastAsia="zh-CN"/>
        </w:rPr>
        <w:t>该决议界定了被视为在其通知的轨道平面内操作的</w:t>
      </w:r>
      <w:r w:rsidRPr="00646529">
        <w:rPr>
          <w:rFonts w:hint="eastAsia"/>
          <w:lang w:eastAsia="zh-CN"/>
        </w:rPr>
        <w:t>non-GSO</w:t>
      </w:r>
      <w:r w:rsidRPr="00646529">
        <w:rPr>
          <w:rFonts w:hint="eastAsia"/>
          <w:lang w:eastAsia="zh-CN"/>
        </w:rPr>
        <w:t>系统的某些轨道特性的最大可接受变化，并且不排除根据《无线电规则》第</w:t>
      </w:r>
      <w:r w:rsidRPr="00646529">
        <w:rPr>
          <w:b/>
          <w:bCs/>
          <w:lang w:eastAsia="zh-CN"/>
        </w:rPr>
        <w:t>9</w:t>
      </w:r>
      <w:r w:rsidRPr="00646529">
        <w:rPr>
          <w:rFonts w:hint="eastAsia"/>
          <w:lang w:eastAsia="zh-CN"/>
        </w:rPr>
        <w:t>条和第</w:t>
      </w:r>
      <w:r w:rsidRPr="00646529">
        <w:rPr>
          <w:b/>
          <w:bCs/>
          <w:lang w:eastAsia="zh-CN"/>
        </w:rPr>
        <w:t>11</w:t>
      </w:r>
      <w:r w:rsidRPr="00646529">
        <w:rPr>
          <w:rFonts w:hint="eastAsia"/>
          <w:lang w:eastAsia="zh-CN"/>
        </w:rPr>
        <w:t>条对处于相同高度和具有相同容限的其他</w:t>
      </w:r>
      <w:r w:rsidRPr="00646529">
        <w:rPr>
          <w:rFonts w:hint="eastAsia"/>
          <w:lang w:eastAsia="zh-CN"/>
        </w:rPr>
        <w:t>non-</w:t>
      </w:r>
      <w:proofErr w:type="gramStart"/>
      <w:r w:rsidRPr="00646529">
        <w:rPr>
          <w:rFonts w:hint="eastAsia"/>
          <w:lang w:eastAsia="zh-CN"/>
        </w:rPr>
        <w:t>GSO</w:t>
      </w:r>
      <w:r w:rsidRPr="00646529">
        <w:rPr>
          <w:rFonts w:hint="eastAsia"/>
          <w:lang w:eastAsia="zh-CN"/>
        </w:rPr>
        <w:t>系统提出其他协调请求或进行通知申报；</w:t>
      </w:r>
      <w:proofErr w:type="gramEnd"/>
    </w:p>
    <w:p w14:paraId="3157579A" w14:textId="77777777" w:rsidR="00630334" w:rsidRPr="00646529" w:rsidRDefault="00630334" w:rsidP="005B426C">
      <w:pPr>
        <w:rPr>
          <w:lang w:eastAsia="zh-CN"/>
        </w:rPr>
      </w:pPr>
      <w:r w:rsidRPr="00646529">
        <w:rPr>
          <w:i/>
          <w:iCs/>
          <w:color w:val="000000" w:themeColor="text1"/>
          <w:lang w:eastAsia="zh-CN"/>
        </w:rPr>
        <w:t>g)</w:t>
      </w:r>
      <w:r w:rsidRPr="00646529">
        <w:rPr>
          <w:color w:val="000000" w:themeColor="text1"/>
          <w:lang w:eastAsia="zh-CN"/>
        </w:rPr>
        <w:tab/>
      </w:r>
      <w:r w:rsidRPr="00646529">
        <w:rPr>
          <w:rFonts w:hint="eastAsia"/>
          <w:color w:val="000000" w:themeColor="text1"/>
          <w:lang w:eastAsia="zh-CN"/>
        </w:rPr>
        <w:t>主管部门及其运营商可就卫星系统和网络的物理轨道共存问题建立单独的操作安排，包括地球静止卫星轨道和</w:t>
      </w:r>
      <w:r w:rsidRPr="00646529">
        <w:rPr>
          <w:rFonts w:hint="eastAsia"/>
          <w:color w:val="000000" w:themeColor="text1"/>
          <w:lang w:eastAsia="zh-CN"/>
        </w:rPr>
        <w:t>non-GSO</w:t>
      </w:r>
      <w:r w:rsidRPr="00646529">
        <w:rPr>
          <w:rFonts w:hint="eastAsia"/>
          <w:color w:val="000000" w:themeColor="text1"/>
          <w:lang w:eastAsia="zh-CN"/>
        </w:rPr>
        <w:t>上的卫星，而涉及避免因使用无线电频率产生有害干扰的国际电联《无线电规则》未涉及此类安排，</w:t>
      </w:r>
    </w:p>
    <w:p w14:paraId="7EC873BA" w14:textId="77777777" w:rsidR="00630334" w:rsidRPr="00646529" w:rsidRDefault="00630334" w:rsidP="005B426C">
      <w:pPr>
        <w:pStyle w:val="Call"/>
        <w:rPr>
          <w:lang w:eastAsia="zh-CN"/>
        </w:rPr>
      </w:pPr>
      <w:r w:rsidRPr="00646529">
        <w:rPr>
          <w:rFonts w:hint="eastAsia"/>
          <w:lang w:val="en-US" w:eastAsia="zh-CN"/>
        </w:rPr>
        <w:t>做出决议</w:t>
      </w:r>
    </w:p>
    <w:p w14:paraId="6B0C9D08" w14:textId="77777777" w:rsidR="00630334" w:rsidRPr="00646529" w:rsidRDefault="00630334" w:rsidP="005B426C">
      <w:pPr>
        <w:rPr>
          <w:color w:val="000000" w:themeColor="text1"/>
          <w:lang w:eastAsia="zh-CN"/>
        </w:rPr>
      </w:pPr>
      <w:r w:rsidRPr="00646529">
        <w:rPr>
          <w:lang w:eastAsia="zh-CN"/>
        </w:rPr>
        <w:t>1</w:t>
      </w:r>
      <w:r w:rsidRPr="00646529">
        <w:rPr>
          <w:lang w:eastAsia="zh-CN"/>
        </w:rPr>
        <w:tab/>
      </w:r>
      <w:bookmarkStart w:id="50" w:name="_Hlk120780886"/>
      <w:r w:rsidRPr="00646529">
        <w:rPr>
          <w:rFonts w:eastAsia="STKaiti" w:hint="eastAsia"/>
          <w:b/>
          <w:bCs/>
          <w:iCs/>
          <w:lang w:eastAsia="zh-CN"/>
        </w:rPr>
        <w:t>方案</w:t>
      </w:r>
      <w:r w:rsidRPr="00646529">
        <w:rPr>
          <w:b/>
          <w:bCs/>
          <w:iCs/>
          <w:color w:val="000000" w:themeColor="text1"/>
          <w:lang w:eastAsia="zh-CN"/>
        </w:rPr>
        <w:t>A2A1</w:t>
      </w:r>
      <w:r w:rsidRPr="00646529">
        <w:rPr>
          <w:rFonts w:hint="eastAsia"/>
          <w:b/>
          <w:bCs/>
          <w:iCs/>
          <w:color w:val="000000" w:themeColor="text1"/>
          <w:lang w:eastAsia="zh-CN"/>
        </w:rPr>
        <w:t>：</w:t>
      </w:r>
      <w:r w:rsidRPr="00646529">
        <w:rPr>
          <w:rFonts w:hint="eastAsia"/>
          <w:color w:val="000000" w:themeColor="text1"/>
          <w:lang w:eastAsia="zh-CN"/>
        </w:rPr>
        <w:t>自</w:t>
      </w:r>
      <w:r w:rsidRPr="00646529">
        <w:rPr>
          <w:color w:val="000000" w:themeColor="text1"/>
          <w:lang w:eastAsia="zh-CN"/>
        </w:rPr>
        <w:t>[</w:t>
      </w:r>
      <w:r w:rsidRPr="00646529">
        <w:rPr>
          <w:rFonts w:eastAsia="STKaiti"/>
          <w:lang w:eastAsia="zh-CN"/>
        </w:rPr>
        <w:t>2023</w:t>
      </w:r>
      <w:r w:rsidRPr="00646529">
        <w:rPr>
          <w:rFonts w:eastAsia="STKaiti" w:hint="eastAsia"/>
          <w:lang w:eastAsia="zh-CN"/>
        </w:rPr>
        <w:t>年</w:t>
      </w:r>
      <w:r w:rsidRPr="00646529">
        <w:rPr>
          <w:rFonts w:eastAsia="STKaiti"/>
          <w:lang w:eastAsia="zh-CN"/>
        </w:rPr>
        <w:t>12</w:t>
      </w:r>
      <w:r w:rsidRPr="00646529">
        <w:rPr>
          <w:rFonts w:eastAsia="STKaiti" w:hint="eastAsia"/>
          <w:lang w:eastAsia="zh-CN"/>
        </w:rPr>
        <w:t>月</w:t>
      </w:r>
      <w:r w:rsidRPr="00646529">
        <w:rPr>
          <w:rFonts w:eastAsia="STKaiti"/>
          <w:lang w:eastAsia="zh-CN"/>
        </w:rPr>
        <w:t>16</w:t>
      </w:r>
      <w:r w:rsidRPr="00646529">
        <w:rPr>
          <w:rFonts w:eastAsia="STKaiti" w:hint="eastAsia"/>
          <w:lang w:eastAsia="zh-CN"/>
        </w:rPr>
        <w:t>日或</w:t>
      </w:r>
      <w:r w:rsidRPr="00646529">
        <w:rPr>
          <w:rFonts w:eastAsia="STKaiti"/>
          <w:lang w:eastAsia="zh-CN"/>
        </w:rPr>
        <w:t>WRC-23</w:t>
      </w:r>
      <w:r w:rsidRPr="00646529">
        <w:rPr>
          <w:rFonts w:eastAsia="STKaiti" w:hint="eastAsia"/>
          <w:lang w:eastAsia="zh-CN"/>
        </w:rPr>
        <w:t>《最后文件》</w:t>
      </w:r>
      <w:proofErr w:type="gramStart"/>
      <w:r w:rsidRPr="00646529">
        <w:rPr>
          <w:rFonts w:eastAsia="STKaiti" w:hint="eastAsia"/>
          <w:lang w:eastAsia="zh-CN"/>
        </w:rPr>
        <w:t>生效</w:t>
      </w:r>
      <w:r w:rsidRPr="00646529">
        <w:rPr>
          <w:color w:val="000000" w:themeColor="text1"/>
          <w:lang w:eastAsia="zh-CN"/>
        </w:rPr>
        <w:t>]</w:t>
      </w:r>
      <w:r w:rsidRPr="00646529">
        <w:rPr>
          <w:rFonts w:hint="eastAsia"/>
          <w:color w:val="000000" w:themeColor="text1"/>
          <w:lang w:eastAsia="zh-CN"/>
        </w:rPr>
        <w:t>起</w:t>
      </w:r>
      <w:proofErr w:type="gramEnd"/>
      <w:r w:rsidRPr="00646529">
        <w:rPr>
          <w:rFonts w:hint="eastAsia"/>
          <w:color w:val="000000" w:themeColor="text1"/>
          <w:lang w:eastAsia="zh-CN"/>
        </w:rPr>
        <w:t>，对于作为远地点高度低于</w:t>
      </w:r>
      <w:r w:rsidRPr="00646529">
        <w:rPr>
          <w:color w:val="000000" w:themeColor="text1"/>
          <w:lang w:eastAsia="zh-CN"/>
        </w:rPr>
        <w:t>15 000 </w:t>
      </w:r>
      <w:r w:rsidRPr="00646529">
        <w:rPr>
          <w:rFonts w:hint="eastAsia"/>
          <w:color w:val="000000" w:themeColor="text1"/>
          <w:lang w:eastAsia="zh-CN"/>
        </w:rPr>
        <w:t>公里的</w:t>
      </w:r>
      <w:r w:rsidRPr="00646529">
        <w:rPr>
          <w:color w:val="000000" w:themeColor="text1"/>
          <w:lang w:eastAsia="zh-CN"/>
        </w:rPr>
        <w:t>FSS</w:t>
      </w:r>
      <w:r w:rsidRPr="00646529">
        <w:rPr>
          <w:rFonts w:hint="eastAsia"/>
          <w:color w:val="000000" w:themeColor="text1"/>
          <w:lang w:eastAsia="zh-CN"/>
        </w:rPr>
        <w:t>、</w:t>
      </w:r>
      <w:r w:rsidRPr="00646529">
        <w:rPr>
          <w:color w:val="000000" w:themeColor="text1"/>
          <w:lang w:eastAsia="zh-CN"/>
        </w:rPr>
        <w:t>BSS</w:t>
      </w:r>
      <w:r w:rsidRPr="00646529">
        <w:rPr>
          <w:rFonts w:hint="eastAsia"/>
          <w:color w:val="000000" w:themeColor="text1"/>
          <w:lang w:eastAsia="zh-CN"/>
        </w:rPr>
        <w:t>或</w:t>
      </w:r>
      <w:r w:rsidRPr="00646529">
        <w:rPr>
          <w:color w:val="000000" w:themeColor="text1"/>
          <w:lang w:eastAsia="zh-CN"/>
        </w:rPr>
        <w:t>MSS</w:t>
      </w:r>
      <w:r>
        <w:rPr>
          <w:rFonts w:hint="eastAsia"/>
          <w:color w:val="000000" w:themeColor="text1"/>
          <w:lang w:eastAsia="zh-CN"/>
        </w:rPr>
        <w:t>的</w:t>
      </w:r>
      <w:r w:rsidRPr="00646529">
        <w:rPr>
          <w:color w:val="000000" w:themeColor="text1"/>
          <w:lang w:eastAsia="zh-CN"/>
        </w:rPr>
        <w:t>non-GSO</w:t>
      </w:r>
      <w:r w:rsidRPr="00646529">
        <w:rPr>
          <w:rFonts w:hint="eastAsia"/>
          <w:color w:val="000000" w:themeColor="text1"/>
          <w:lang w:eastAsia="zh-CN"/>
        </w:rPr>
        <w:t>系统一部分通知的空间电台：</w:t>
      </w:r>
    </w:p>
    <w:p w14:paraId="5DF11C7D" w14:textId="77777777" w:rsidR="00630334" w:rsidRDefault="00630334" w:rsidP="005B426C">
      <w:pPr>
        <w:rPr>
          <w:color w:val="000000" w:themeColor="text1"/>
        </w:rPr>
      </w:pPr>
      <w:r w:rsidRPr="00646529">
        <w:rPr>
          <w:color w:val="000000" w:themeColor="text1"/>
          <w:lang w:eastAsia="zh-CN"/>
        </w:rPr>
        <w:lastRenderedPageBreak/>
        <w:tab/>
      </w:r>
      <w:proofErr w:type="spellStart"/>
      <w:r w:rsidRPr="00646529">
        <w:rPr>
          <w:rFonts w:eastAsia="STKaiti" w:hint="eastAsia"/>
          <w:b/>
          <w:bCs/>
          <w:iCs/>
        </w:rPr>
        <w:t>方案</w:t>
      </w:r>
      <w:proofErr w:type="spellEnd"/>
      <w:r w:rsidRPr="00646529">
        <w:rPr>
          <w:b/>
          <w:bCs/>
          <w:iCs/>
          <w:color w:val="000000" w:themeColor="text1"/>
        </w:rPr>
        <w:t>A2A2</w:t>
      </w:r>
      <w:r w:rsidRPr="00646529">
        <w:rPr>
          <w:rFonts w:hint="eastAsia"/>
          <w:b/>
          <w:bCs/>
          <w:iCs/>
          <w:color w:val="000000" w:themeColor="text1"/>
          <w:lang w:eastAsia="zh-CN"/>
        </w:rPr>
        <w:t>：</w:t>
      </w:r>
      <w:r w:rsidRPr="00646529">
        <w:rPr>
          <w:rFonts w:hint="eastAsia"/>
          <w:color w:val="000000" w:themeColor="text1"/>
        </w:rPr>
        <w:t>自</w:t>
      </w:r>
      <w:r w:rsidRPr="00646529">
        <w:rPr>
          <w:rFonts w:hint="eastAsia"/>
          <w:color w:val="000000" w:themeColor="text1"/>
        </w:rPr>
        <w:t>[</w:t>
      </w:r>
      <w:r w:rsidRPr="00646529">
        <w:rPr>
          <w:rFonts w:eastAsia="STKaiti"/>
        </w:rPr>
        <w:t>2023</w:t>
      </w:r>
      <w:r w:rsidRPr="00646529">
        <w:rPr>
          <w:rFonts w:eastAsia="STKaiti" w:hint="eastAsia"/>
        </w:rPr>
        <w:t>年</w:t>
      </w:r>
      <w:r w:rsidRPr="00646529">
        <w:rPr>
          <w:rFonts w:eastAsia="STKaiti"/>
        </w:rPr>
        <w:t>12</w:t>
      </w:r>
      <w:r w:rsidRPr="00646529">
        <w:rPr>
          <w:rFonts w:eastAsia="STKaiti" w:hint="eastAsia"/>
        </w:rPr>
        <w:t>月</w:t>
      </w:r>
      <w:r w:rsidRPr="00646529">
        <w:rPr>
          <w:rFonts w:eastAsia="STKaiti"/>
        </w:rPr>
        <w:t>16</w:t>
      </w:r>
      <w:proofErr w:type="spellStart"/>
      <w:r w:rsidRPr="00646529">
        <w:rPr>
          <w:rFonts w:eastAsia="STKaiti" w:hint="eastAsia"/>
        </w:rPr>
        <w:t>日或</w:t>
      </w:r>
      <w:proofErr w:type="spellEnd"/>
      <w:r w:rsidRPr="00646529">
        <w:rPr>
          <w:rFonts w:eastAsia="STKaiti"/>
        </w:rPr>
        <w:t>WRC-23</w:t>
      </w:r>
      <w:r w:rsidRPr="00646529">
        <w:rPr>
          <w:rFonts w:eastAsia="STKaiti" w:hint="eastAsia"/>
          <w:lang w:eastAsia="zh-CN"/>
        </w:rPr>
        <w:t>《</w:t>
      </w:r>
      <w:proofErr w:type="spellStart"/>
      <w:r w:rsidRPr="00646529">
        <w:rPr>
          <w:rFonts w:eastAsia="STKaiti" w:hint="eastAsia"/>
        </w:rPr>
        <w:t>最后文件</w:t>
      </w:r>
      <w:proofErr w:type="spellEnd"/>
      <w:r w:rsidRPr="00646529">
        <w:rPr>
          <w:rFonts w:eastAsia="STKaiti" w:hint="eastAsia"/>
          <w:lang w:eastAsia="zh-CN"/>
        </w:rPr>
        <w:t>》</w:t>
      </w:r>
      <w:proofErr w:type="spellStart"/>
      <w:proofErr w:type="gramStart"/>
      <w:r w:rsidRPr="00646529">
        <w:rPr>
          <w:rFonts w:eastAsia="STKaiti" w:hint="eastAsia"/>
        </w:rPr>
        <w:t>生效</w:t>
      </w:r>
      <w:proofErr w:type="spellEnd"/>
      <w:r w:rsidRPr="00646529">
        <w:rPr>
          <w:rFonts w:hint="eastAsia"/>
          <w:color w:val="000000" w:themeColor="text1"/>
        </w:rPr>
        <w:t>]</w:t>
      </w:r>
      <w:proofErr w:type="spellStart"/>
      <w:r w:rsidRPr="00646529">
        <w:rPr>
          <w:rFonts w:hint="eastAsia"/>
          <w:color w:val="000000" w:themeColor="text1"/>
        </w:rPr>
        <w:t>起</w:t>
      </w:r>
      <w:proofErr w:type="gramEnd"/>
      <w:r w:rsidRPr="00646529">
        <w:rPr>
          <w:rFonts w:hint="eastAsia"/>
          <w:color w:val="000000" w:themeColor="text1"/>
        </w:rPr>
        <w:t>，对于作为远地点高度低于</w:t>
      </w:r>
      <w:proofErr w:type="spellEnd"/>
      <w:r w:rsidRPr="00646529">
        <w:rPr>
          <w:color w:val="000000" w:themeColor="text1"/>
        </w:rPr>
        <w:t>15 000</w:t>
      </w:r>
      <w:proofErr w:type="spellStart"/>
      <w:r w:rsidRPr="00646529">
        <w:rPr>
          <w:rFonts w:hint="eastAsia"/>
          <w:color w:val="000000" w:themeColor="text1"/>
        </w:rPr>
        <w:t>公里的</w:t>
      </w:r>
      <w:proofErr w:type="spellEnd"/>
      <w:r w:rsidRPr="00646529">
        <w:rPr>
          <w:rFonts w:hint="eastAsia"/>
          <w:color w:val="000000" w:themeColor="text1"/>
        </w:rPr>
        <w:t>FSS</w:t>
      </w:r>
      <w:r w:rsidRPr="00646529">
        <w:rPr>
          <w:rFonts w:hint="eastAsia"/>
          <w:color w:val="000000" w:themeColor="text1"/>
        </w:rPr>
        <w:t>、</w:t>
      </w:r>
      <w:r w:rsidRPr="00646529">
        <w:rPr>
          <w:rFonts w:hint="eastAsia"/>
          <w:color w:val="000000" w:themeColor="text1"/>
        </w:rPr>
        <w:t>BSS</w:t>
      </w:r>
      <w:r w:rsidRPr="00646529">
        <w:rPr>
          <w:rFonts w:hint="eastAsia"/>
          <w:color w:val="000000" w:themeColor="text1"/>
        </w:rPr>
        <w:t>或</w:t>
      </w:r>
      <w:r w:rsidRPr="00646529">
        <w:rPr>
          <w:rFonts w:hint="eastAsia"/>
          <w:color w:val="000000" w:themeColor="text1"/>
        </w:rPr>
        <w:t>MSS</w:t>
      </w:r>
      <w:r>
        <w:rPr>
          <w:rFonts w:hint="eastAsia"/>
          <w:color w:val="000000" w:themeColor="text1"/>
          <w:lang w:eastAsia="zh-CN"/>
        </w:rPr>
        <w:t>的</w:t>
      </w:r>
      <w:r w:rsidRPr="00646529">
        <w:rPr>
          <w:color w:val="000000" w:themeColor="text1"/>
        </w:rPr>
        <w:t>non-GSO</w:t>
      </w:r>
      <w:proofErr w:type="spellStart"/>
      <w:r w:rsidRPr="00646529">
        <w:rPr>
          <w:rFonts w:hint="eastAsia"/>
          <w:color w:val="000000" w:themeColor="text1"/>
        </w:rPr>
        <w:t>系统一部分</w:t>
      </w:r>
      <w:proofErr w:type="spellEnd"/>
      <w:r w:rsidRPr="00646529">
        <w:rPr>
          <w:rFonts w:hint="eastAsia"/>
          <w:color w:val="000000" w:themeColor="text1"/>
          <w:lang w:eastAsia="zh-CN"/>
        </w:rPr>
        <w:t>通知的、</w:t>
      </w:r>
      <w:proofErr w:type="spellStart"/>
      <w:r w:rsidRPr="00646529">
        <w:rPr>
          <w:rFonts w:hint="eastAsia"/>
          <w:color w:val="000000" w:themeColor="text1"/>
        </w:rPr>
        <w:t>轨道偏心率</w:t>
      </w:r>
      <w:proofErr w:type="spellEnd"/>
      <w:r w:rsidRPr="00646529">
        <w:rPr>
          <w:rStyle w:val="FootnoteReference"/>
          <w:color w:val="000000" w:themeColor="text1"/>
        </w:rPr>
        <w:footnoteReference w:customMarkFollows="1" w:id="1"/>
        <w:t>1</w:t>
      </w:r>
      <w:proofErr w:type="spellStart"/>
      <w:r w:rsidRPr="00646529">
        <w:rPr>
          <w:rFonts w:hint="eastAsia"/>
          <w:color w:val="000000" w:themeColor="text1"/>
        </w:rPr>
        <w:t>低于</w:t>
      </w:r>
      <w:proofErr w:type="spellEnd"/>
      <w:r w:rsidRPr="00646529">
        <w:rPr>
          <w:rFonts w:hint="eastAsia"/>
          <w:color w:val="000000" w:themeColor="text1"/>
        </w:rPr>
        <w:t>0.5/TBD</w:t>
      </w:r>
      <w:proofErr w:type="spellStart"/>
      <w:r w:rsidRPr="00646529">
        <w:rPr>
          <w:rFonts w:hint="eastAsia"/>
          <w:color w:val="000000" w:themeColor="text1"/>
        </w:rPr>
        <w:t>的空间</w:t>
      </w:r>
      <w:proofErr w:type="spellEnd"/>
      <w:r w:rsidRPr="00646529">
        <w:rPr>
          <w:rFonts w:hint="eastAsia"/>
          <w:color w:val="000000" w:themeColor="text1"/>
          <w:lang w:eastAsia="zh-CN"/>
        </w:rPr>
        <w:t>电台</w:t>
      </w:r>
      <w:r>
        <w:rPr>
          <w:rFonts w:hint="eastAsia"/>
          <w:color w:val="000000" w:themeColor="text1"/>
          <w:lang w:eastAsia="zh-CN"/>
        </w:rPr>
        <w:t>：</w:t>
      </w:r>
    </w:p>
    <w:p w14:paraId="05DEC67F" w14:textId="77777777" w:rsidR="00630334" w:rsidRPr="00646529" w:rsidRDefault="00630334" w:rsidP="005B426C">
      <w:pPr>
        <w:rPr>
          <w:color w:val="000000" w:themeColor="text1"/>
          <w:lang w:eastAsia="zh-CN"/>
        </w:rPr>
      </w:pPr>
      <w:r>
        <w:rPr>
          <w:color w:val="000000" w:themeColor="text1"/>
        </w:rPr>
        <w:tab/>
      </w:r>
      <w:r w:rsidRPr="00646529">
        <w:rPr>
          <w:rFonts w:eastAsia="STKaiti" w:hint="eastAsia"/>
          <w:b/>
          <w:bCs/>
          <w:iCs/>
          <w:lang w:eastAsia="zh-CN"/>
        </w:rPr>
        <w:t>方案</w:t>
      </w:r>
      <w:r w:rsidRPr="00646529">
        <w:rPr>
          <w:b/>
          <w:bCs/>
          <w:iCs/>
          <w:color w:val="000000" w:themeColor="text1"/>
          <w:lang w:eastAsia="zh-CN"/>
        </w:rPr>
        <w:t>A2A3</w:t>
      </w:r>
      <w:r w:rsidRPr="00646529">
        <w:rPr>
          <w:rFonts w:hint="eastAsia"/>
          <w:b/>
          <w:bCs/>
          <w:iCs/>
          <w:color w:val="000000" w:themeColor="text1"/>
          <w:lang w:eastAsia="zh-CN"/>
        </w:rPr>
        <w:t>：</w:t>
      </w:r>
      <w:r w:rsidRPr="00646529">
        <w:rPr>
          <w:rFonts w:hint="eastAsia"/>
          <w:color w:val="000000" w:themeColor="text1"/>
          <w:lang w:eastAsia="zh-CN"/>
        </w:rPr>
        <w:t>截至</w:t>
      </w:r>
      <w:r w:rsidRPr="00646529">
        <w:rPr>
          <w:rFonts w:hint="eastAsia"/>
          <w:color w:val="000000" w:themeColor="text1"/>
          <w:lang w:eastAsia="zh-CN"/>
        </w:rPr>
        <w:t>[</w:t>
      </w:r>
      <w:r w:rsidRPr="00646529">
        <w:rPr>
          <w:rFonts w:eastAsia="STKaiti" w:hint="eastAsia"/>
          <w:lang w:eastAsia="zh-CN"/>
        </w:rPr>
        <w:t>2023</w:t>
      </w:r>
      <w:r w:rsidRPr="00646529">
        <w:rPr>
          <w:rFonts w:eastAsia="STKaiti" w:hint="eastAsia"/>
          <w:lang w:eastAsia="zh-CN"/>
        </w:rPr>
        <w:t>年</w:t>
      </w:r>
      <w:r w:rsidRPr="00646529">
        <w:rPr>
          <w:rFonts w:eastAsia="STKaiti" w:hint="eastAsia"/>
          <w:lang w:eastAsia="zh-CN"/>
        </w:rPr>
        <w:t>12</w:t>
      </w:r>
      <w:r w:rsidRPr="00646529">
        <w:rPr>
          <w:rFonts w:eastAsia="STKaiti" w:hint="eastAsia"/>
          <w:lang w:eastAsia="zh-CN"/>
        </w:rPr>
        <w:t>月</w:t>
      </w:r>
      <w:r w:rsidRPr="00646529">
        <w:rPr>
          <w:rFonts w:eastAsia="STKaiti" w:hint="eastAsia"/>
          <w:lang w:eastAsia="zh-CN"/>
        </w:rPr>
        <w:t>16</w:t>
      </w:r>
      <w:r w:rsidRPr="00646529">
        <w:rPr>
          <w:rFonts w:eastAsia="STKaiti" w:hint="eastAsia"/>
          <w:lang w:eastAsia="zh-CN"/>
        </w:rPr>
        <w:t>日或</w:t>
      </w:r>
      <w:r w:rsidRPr="00646529">
        <w:rPr>
          <w:rFonts w:eastAsia="STKaiti" w:hint="eastAsia"/>
          <w:lang w:eastAsia="zh-CN"/>
        </w:rPr>
        <w:t>WRC-23</w:t>
      </w:r>
      <w:r w:rsidRPr="00646529">
        <w:rPr>
          <w:rFonts w:eastAsia="STKaiti" w:hint="eastAsia"/>
          <w:lang w:eastAsia="zh-CN"/>
        </w:rPr>
        <w:t>《最后文件》生效</w:t>
      </w:r>
      <w:r w:rsidRPr="00646529">
        <w:rPr>
          <w:rFonts w:hint="eastAsia"/>
          <w:color w:val="000000" w:themeColor="text1"/>
          <w:lang w:eastAsia="zh-CN"/>
        </w:rPr>
        <w:t>]</w:t>
      </w:r>
      <w:r w:rsidRPr="00646529">
        <w:rPr>
          <w:rFonts w:hint="eastAsia"/>
          <w:color w:val="000000" w:themeColor="text1"/>
          <w:lang w:eastAsia="zh-CN"/>
        </w:rPr>
        <w:t>起，作为需遵守第</w:t>
      </w:r>
      <w:r w:rsidRPr="00646529">
        <w:rPr>
          <w:b/>
          <w:bCs/>
          <w:color w:val="000000" w:themeColor="text1"/>
          <w:lang w:eastAsia="zh-CN"/>
        </w:rPr>
        <w:t>35</w:t>
      </w:r>
      <w:r w:rsidRPr="00646529">
        <w:rPr>
          <w:rFonts w:hint="eastAsia"/>
          <w:color w:val="000000" w:themeColor="text1"/>
          <w:lang w:eastAsia="zh-CN"/>
        </w:rPr>
        <w:t>号决议</w:t>
      </w:r>
      <w:r w:rsidRPr="00646529">
        <w:rPr>
          <w:rFonts w:hint="eastAsia"/>
          <w:b/>
          <w:bCs/>
          <w:color w:val="000000" w:themeColor="text1"/>
          <w:lang w:eastAsia="zh-CN"/>
        </w:rPr>
        <w:t>（</w:t>
      </w:r>
      <w:r w:rsidRPr="00646529">
        <w:rPr>
          <w:b/>
          <w:bCs/>
          <w:color w:val="000000" w:themeColor="text1"/>
          <w:lang w:eastAsia="zh-CN"/>
        </w:rPr>
        <w:t>WRC-19</w:t>
      </w:r>
      <w:r w:rsidRPr="00646529">
        <w:rPr>
          <w:rFonts w:hint="eastAsia"/>
          <w:b/>
          <w:bCs/>
          <w:color w:val="000000" w:themeColor="text1"/>
          <w:lang w:eastAsia="zh-CN"/>
        </w:rPr>
        <w:t>）</w:t>
      </w:r>
      <w:r w:rsidRPr="00646529">
        <w:rPr>
          <w:rFonts w:hint="eastAsia"/>
          <w:color w:val="000000" w:themeColor="text1"/>
          <w:lang w:eastAsia="zh-CN"/>
        </w:rPr>
        <w:t>且远地点高度低于</w:t>
      </w:r>
      <w:r w:rsidRPr="00646529">
        <w:rPr>
          <w:color w:val="000000" w:themeColor="text1"/>
          <w:lang w:eastAsia="zh-CN"/>
        </w:rPr>
        <w:t>15 000</w:t>
      </w:r>
      <w:r w:rsidRPr="00646529">
        <w:rPr>
          <w:rFonts w:hint="eastAsia"/>
          <w:color w:val="000000" w:themeColor="text1"/>
          <w:lang w:eastAsia="zh-CN"/>
        </w:rPr>
        <w:t>公里的</w:t>
      </w:r>
      <w:r w:rsidRPr="00646529">
        <w:rPr>
          <w:rFonts w:hint="eastAsia"/>
          <w:color w:val="000000" w:themeColor="text1"/>
          <w:lang w:eastAsia="zh-CN"/>
        </w:rPr>
        <w:t>FSS</w:t>
      </w:r>
      <w:r w:rsidRPr="00646529">
        <w:rPr>
          <w:rFonts w:hint="eastAsia"/>
          <w:color w:val="000000" w:themeColor="text1"/>
          <w:lang w:eastAsia="zh-CN"/>
        </w:rPr>
        <w:t>、</w:t>
      </w:r>
      <w:r w:rsidRPr="00646529">
        <w:rPr>
          <w:rFonts w:hint="eastAsia"/>
          <w:color w:val="000000" w:themeColor="text1"/>
          <w:lang w:eastAsia="zh-CN"/>
        </w:rPr>
        <w:t>BSS</w:t>
      </w:r>
      <w:r w:rsidRPr="00646529">
        <w:rPr>
          <w:rFonts w:hint="eastAsia"/>
          <w:color w:val="000000" w:themeColor="text1"/>
          <w:lang w:eastAsia="zh-CN"/>
        </w:rPr>
        <w:t>或</w:t>
      </w:r>
      <w:r w:rsidRPr="00646529">
        <w:rPr>
          <w:rFonts w:hint="eastAsia"/>
          <w:color w:val="000000" w:themeColor="text1"/>
          <w:lang w:eastAsia="zh-CN"/>
        </w:rPr>
        <w:t>MSS</w:t>
      </w:r>
      <w:r>
        <w:rPr>
          <w:rFonts w:hint="eastAsia"/>
          <w:color w:val="000000" w:themeColor="text1"/>
          <w:lang w:eastAsia="zh-CN"/>
        </w:rPr>
        <w:t>的</w:t>
      </w:r>
      <w:r w:rsidRPr="00646529">
        <w:rPr>
          <w:color w:val="000000" w:themeColor="text1"/>
          <w:lang w:eastAsia="zh-CN"/>
        </w:rPr>
        <w:t>non-GSO</w:t>
      </w:r>
      <w:r w:rsidRPr="00646529">
        <w:rPr>
          <w:rFonts w:hint="eastAsia"/>
          <w:color w:val="000000" w:themeColor="text1"/>
          <w:lang w:eastAsia="zh-CN"/>
        </w:rPr>
        <w:t>系统一部分发出通知的空间电台：</w:t>
      </w:r>
    </w:p>
    <w:p w14:paraId="4E71BCDE" w14:textId="77777777" w:rsidR="00630334" w:rsidRPr="00646529" w:rsidRDefault="00630334" w:rsidP="005B426C">
      <w:pPr>
        <w:rPr>
          <w:lang w:eastAsia="zh-CN"/>
        </w:rPr>
      </w:pPr>
      <w:r w:rsidRPr="00646529">
        <w:rPr>
          <w:color w:val="000000" w:themeColor="text1"/>
          <w:lang w:eastAsia="zh-CN"/>
        </w:rPr>
        <w:tab/>
      </w:r>
      <w:r w:rsidRPr="00646529">
        <w:rPr>
          <w:rFonts w:eastAsia="STKaiti" w:hint="eastAsia"/>
          <w:b/>
          <w:bCs/>
          <w:iCs/>
          <w:lang w:eastAsia="zh-CN"/>
        </w:rPr>
        <w:t>方案</w:t>
      </w:r>
      <w:r w:rsidRPr="00646529">
        <w:rPr>
          <w:b/>
          <w:bCs/>
          <w:iCs/>
          <w:color w:val="000000" w:themeColor="text1"/>
          <w:lang w:eastAsia="zh-CN"/>
        </w:rPr>
        <w:t>A2A4</w:t>
      </w:r>
      <w:r w:rsidRPr="00646529">
        <w:rPr>
          <w:rFonts w:hint="eastAsia"/>
          <w:b/>
          <w:bCs/>
          <w:iCs/>
          <w:color w:val="000000" w:themeColor="text1"/>
          <w:lang w:eastAsia="zh-CN"/>
        </w:rPr>
        <w:t>：</w:t>
      </w:r>
      <w:r w:rsidRPr="00646529">
        <w:rPr>
          <w:rFonts w:hint="eastAsia"/>
          <w:color w:val="000000" w:themeColor="text1"/>
          <w:lang w:eastAsia="zh-CN"/>
        </w:rPr>
        <w:t>自</w:t>
      </w:r>
      <w:r w:rsidRPr="00646529">
        <w:rPr>
          <w:color w:val="000000" w:themeColor="text1"/>
          <w:lang w:eastAsia="zh-CN"/>
        </w:rPr>
        <w:t>[</w:t>
      </w:r>
      <w:r w:rsidRPr="00646529">
        <w:rPr>
          <w:rFonts w:eastAsia="STKaiti" w:hint="eastAsia"/>
          <w:lang w:eastAsia="zh-CN"/>
        </w:rPr>
        <w:t>2023</w:t>
      </w:r>
      <w:r w:rsidRPr="00646529">
        <w:rPr>
          <w:rFonts w:eastAsia="STKaiti" w:hint="eastAsia"/>
          <w:lang w:eastAsia="zh-CN"/>
        </w:rPr>
        <w:t>年</w:t>
      </w:r>
      <w:r w:rsidRPr="00646529">
        <w:rPr>
          <w:rFonts w:eastAsia="STKaiti" w:hint="eastAsia"/>
          <w:lang w:eastAsia="zh-CN"/>
        </w:rPr>
        <w:t>12</w:t>
      </w:r>
      <w:r w:rsidRPr="00646529">
        <w:rPr>
          <w:rFonts w:eastAsia="STKaiti" w:hint="eastAsia"/>
          <w:lang w:eastAsia="zh-CN"/>
        </w:rPr>
        <w:t>月</w:t>
      </w:r>
      <w:r w:rsidRPr="00646529">
        <w:rPr>
          <w:rFonts w:eastAsia="STKaiti" w:hint="eastAsia"/>
          <w:lang w:eastAsia="zh-CN"/>
        </w:rPr>
        <w:t>16</w:t>
      </w:r>
      <w:r w:rsidRPr="00646529">
        <w:rPr>
          <w:rFonts w:eastAsia="STKaiti" w:hint="eastAsia"/>
          <w:lang w:eastAsia="zh-CN"/>
        </w:rPr>
        <w:t>日或</w:t>
      </w:r>
      <w:r w:rsidRPr="00646529">
        <w:rPr>
          <w:rFonts w:eastAsia="STKaiti" w:hint="eastAsia"/>
          <w:lang w:eastAsia="zh-CN"/>
        </w:rPr>
        <w:t>WRC-23</w:t>
      </w:r>
      <w:r w:rsidRPr="00646529">
        <w:rPr>
          <w:rFonts w:eastAsia="STKaiti" w:hint="eastAsia"/>
          <w:lang w:eastAsia="zh-CN"/>
        </w:rPr>
        <w:t>《最后文件》生效</w:t>
      </w:r>
      <w:r w:rsidRPr="00646529">
        <w:rPr>
          <w:rFonts w:hint="eastAsia"/>
          <w:color w:val="000000" w:themeColor="text1"/>
          <w:lang w:eastAsia="zh-CN"/>
        </w:rPr>
        <w:t>]</w:t>
      </w:r>
      <w:r w:rsidRPr="00646529">
        <w:rPr>
          <w:rFonts w:hint="eastAsia"/>
          <w:color w:val="000000" w:themeColor="text1"/>
          <w:lang w:eastAsia="zh-CN"/>
        </w:rPr>
        <w:t>起，作为需遵守第</w:t>
      </w:r>
      <w:r w:rsidRPr="00646529">
        <w:rPr>
          <w:rFonts w:hint="eastAsia"/>
          <w:b/>
          <w:bCs/>
          <w:color w:val="000000" w:themeColor="text1"/>
          <w:lang w:eastAsia="zh-CN"/>
        </w:rPr>
        <w:t>35</w:t>
      </w:r>
      <w:r w:rsidRPr="00646529">
        <w:rPr>
          <w:rFonts w:hint="eastAsia"/>
          <w:color w:val="000000" w:themeColor="text1"/>
          <w:lang w:eastAsia="zh-CN"/>
        </w:rPr>
        <w:t>号决议</w:t>
      </w:r>
      <w:r w:rsidRPr="00646529">
        <w:rPr>
          <w:rFonts w:hint="eastAsia"/>
          <w:b/>
          <w:bCs/>
          <w:color w:val="000000" w:themeColor="text1"/>
          <w:lang w:eastAsia="zh-CN"/>
        </w:rPr>
        <w:t>（</w:t>
      </w:r>
      <w:r w:rsidRPr="00646529">
        <w:rPr>
          <w:rFonts w:hint="eastAsia"/>
          <w:b/>
          <w:bCs/>
          <w:color w:val="000000" w:themeColor="text1"/>
          <w:lang w:eastAsia="zh-CN"/>
        </w:rPr>
        <w:t>WRC</w:t>
      </w:r>
      <w:r w:rsidRPr="00646529">
        <w:rPr>
          <w:b/>
          <w:bCs/>
          <w:color w:val="000000" w:themeColor="text1"/>
          <w:lang w:eastAsia="zh-CN"/>
        </w:rPr>
        <w:t>-</w:t>
      </w:r>
      <w:r w:rsidRPr="00646529">
        <w:rPr>
          <w:rFonts w:hint="eastAsia"/>
          <w:b/>
          <w:bCs/>
          <w:color w:val="000000" w:themeColor="text1"/>
          <w:lang w:eastAsia="zh-CN"/>
        </w:rPr>
        <w:t>19</w:t>
      </w:r>
      <w:r w:rsidRPr="00646529">
        <w:rPr>
          <w:rFonts w:hint="eastAsia"/>
          <w:b/>
          <w:bCs/>
          <w:color w:val="000000" w:themeColor="text1"/>
          <w:lang w:eastAsia="zh-CN"/>
        </w:rPr>
        <w:t>）</w:t>
      </w:r>
      <w:r w:rsidRPr="00646529">
        <w:rPr>
          <w:rFonts w:hint="eastAsia"/>
          <w:color w:val="000000" w:themeColor="text1"/>
          <w:lang w:eastAsia="zh-CN"/>
        </w:rPr>
        <w:t>且远地点高度低于</w:t>
      </w:r>
      <w:r w:rsidRPr="00646529">
        <w:rPr>
          <w:color w:val="000000" w:themeColor="text1"/>
          <w:lang w:eastAsia="zh-CN"/>
        </w:rPr>
        <w:t>15 000</w:t>
      </w:r>
      <w:r w:rsidRPr="00646529">
        <w:rPr>
          <w:rFonts w:hint="eastAsia"/>
          <w:color w:val="000000" w:themeColor="text1"/>
          <w:lang w:eastAsia="zh-CN"/>
        </w:rPr>
        <w:t>公里的</w:t>
      </w:r>
      <w:r w:rsidRPr="00646529">
        <w:rPr>
          <w:rFonts w:hint="eastAsia"/>
          <w:color w:val="000000" w:themeColor="text1"/>
          <w:lang w:eastAsia="zh-CN"/>
        </w:rPr>
        <w:t>FSS</w:t>
      </w:r>
      <w:r w:rsidRPr="00646529">
        <w:rPr>
          <w:rFonts w:hint="eastAsia"/>
          <w:color w:val="000000" w:themeColor="text1"/>
          <w:lang w:eastAsia="zh-CN"/>
        </w:rPr>
        <w:t>、</w:t>
      </w:r>
      <w:r w:rsidRPr="00646529">
        <w:rPr>
          <w:rFonts w:hint="eastAsia"/>
          <w:color w:val="000000" w:themeColor="text1"/>
          <w:lang w:eastAsia="zh-CN"/>
        </w:rPr>
        <w:t>BSS</w:t>
      </w:r>
      <w:r w:rsidRPr="00646529">
        <w:rPr>
          <w:rFonts w:hint="eastAsia"/>
          <w:color w:val="000000" w:themeColor="text1"/>
          <w:lang w:eastAsia="zh-CN"/>
        </w:rPr>
        <w:t>或</w:t>
      </w:r>
      <w:r w:rsidRPr="00646529">
        <w:rPr>
          <w:rFonts w:hint="eastAsia"/>
          <w:color w:val="000000" w:themeColor="text1"/>
          <w:lang w:eastAsia="zh-CN"/>
        </w:rPr>
        <w:t>MSS</w:t>
      </w:r>
      <w:r>
        <w:rPr>
          <w:rFonts w:hint="eastAsia"/>
          <w:color w:val="000000" w:themeColor="text1"/>
          <w:lang w:eastAsia="zh-CN"/>
        </w:rPr>
        <w:t>的</w:t>
      </w:r>
      <w:r w:rsidRPr="00646529">
        <w:rPr>
          <w:color w:val="000000" w:themeColor="text1"/>
          <w:lang w:eastAsia="zh-CN"/>
        </w:rPr>
        <w:t>non-GSO</w:t>
      </w:r>
      <w:r w:rsidRPr="00646529">
        <w:rPr>
          <w:rFonts w:hint="eastAsia"/>
          <w:color w:val="000000" w:themeColor="text1"/>
          <w:lang w:eastAsia="zh-CN"/>
        </w:rPr>
        <w:t>系统一部分发出通知的空间电台（轨道离心率</w:t>
      </w:r>
      <w:r w:rsidRPr="00646529">
        <w:rPr>
          <w:color w:val="000000" w:themeColor="text1"/>
          <w:vertAlign w:val="superscript"/>
          <w:lang w:eastAsia="zh-CN"/>
        </w:rPr>
        <w:t>1</w:t>
      </w:r>
      <w:r w:rsidRPr="00646529">
        <w:rPr>
          <w:rFonts w:hint="eastAsia"/>
          <w:color w:val="000000" w:themeColor="text1"/>
          <w:lang w:eastAsia="zh-CN"/>
        </w:rPr>
        <w:t>小于</w:t>
      </w:r>
      <w:r w:rsidRPr="00646529">
        <w:rPr>
          <w:color w:val="000000" w:themeColor="text1"/>
          <w:lang w:eastAsia="zh-CN"/>
        </w:rPr>
        <w:t>0.5/TBD</w:t>
      </w:r>
      <w:r w:rsidRPr="00646529">
        <w:rPr>
          <w:rFonts w:hint="eastAsia"/>
          <w:color w:val="000000" w:themeColor="text1"/>
          <w:lang w:eastAsia="zh-CN"/>
        </w:rPr>
        <w:t>）：</w:t>
      </w:r>
      <w:bookmarkEnd w:id="50"/>
    </w:p>
    <w:p w14:paraId="7C677C78" w14:textId="77777777" w:rsidR="00630334" w:rsidRPr="00646529" w:rsidRDefault="00630334" w:rsidP="005B426C">
      <w:pPr>
        <w:pStyle w:val="enumlev1"/>
        <w:rPr>
          <w:color w:val="000000" w:themeColor="text1"/>
        </w:rPr>
      </w:pPr>
      <w:r w:rsidRPr="00646529">
        <w:rPr>
          <w:color w:val="000000" w:themeColor="text1"/>
        </w:rPr>
        <w:t>a)</w:t>
      </w:r>
      <w:r w:rsidRPr="00646529">
        <w:rPr>
          <w:color w:val="000000" w:themeColor="text1"/>
        </w:rPr>
        <w:tab/>
      </w:r>
      <w:proofErr w:type="spellStart"/>
      <w:r w:rsidRPr="00646529">
        <w:rPr>
          <w:rFonts w:hint="eastAsia"/>
          <w:color w:val="000000" w:themeColor="text1"/>
        </w:rPr>
        <w:t>近地点和远地点的高度观测偏差</w:t>
      </w:r>
      <w:proofErr w:type="spellEnd"/>
      <w:r w:rsidRPr="00646529">
        <w:rPr>
          <w:rFonts w:hint="eastAsia"/>
          <w:color w:val="000000" w:themeColor="text1"/>
          <w:lang w:eastAsia="zh-CN"/>
        </w:rPr>
        <w:t>（</w:t>
      </w:r>
      <w:proofErr w:type="spellStart"/>
      <w:r w:rsidRPr="00646529">
        <w:rPr>
          <w:color w:val="000000" w:themeColor="text1"/>
        </w:rPr>
        <w:t>Δ</w:t>
      </w:r>
      <w:r w:rsidRPr="00646529">
        <w:rPr>
          <w:i/>
          <w:iCs/>
          <w:color w:val="000000" w:themeColor="text1"/>
        </w:rPr>
        <w:t>alt</w:t>
      </w:r>
      <w:r w:rsidRPr="00646529">
        <w:rPr>
          <w:i/>
          <w:iCs/>
          <w:color w:val="000000" w:themeColor="text1"/>
          <w:vertAlign w:val="subscript"/>
        </w:rPr>
        <w:t>Observed</w:t>
      </w:r>
      <w:proofErr w:type="spellEnd"/>
      <w:r w:rsidRPr="00646529">
        <w:rPr>
          <w:rFonts w:hint="eastAsia"/>
          <w:color w:val="000000" w:themeColor="text1"/>
          <w:lang w:eastAsia="zh-CN"/>
        </w:rPr>
        <w:t>）</w:t>
      </w:r>
      <w:r w:rsidRPr="00646529">
        <w:rPr>
          <w:rFonts w:hint="eastAsia"/>
          <w:color w:val="000000" w:themeColor="text1"/>
        </w:rPr>
        <w:t>不</w:t>
      </w:r>
      <w:r w:rsidRPr="00646529">
        <w:rPr>
          <w:rFonts w:hint="eastAsia"/>
          <w:color w:val="000000" w:themeColor="text1"/>
          <w:lang w:eastAsia="zh-CN"/>
        </w:rPr>
        <w:t>得</w:t>
      </w:r>
      <w:proofErr w:type="spellStart"/>
      <w:r w:rsidRPr="00646529">
        <w:rPr>
          <w:rFonts w:hint="eastAsia"/>
          <w:color w:val="000000" w:themeColor="text1"/>
        </w:rPr>
        <w:t>超过高度允许偏差</w:t>
      </w:r>
      <w:proofErr w:type="spellEnd"/>
      <w:r w:rsidRPr="00646529">
        <w:rPr>
          <w:rFonts w:hint="eastAsia"/>
          <w:color w:val="000000" w:themeColor="text1"/>
          <w:lang w:eastAsia="zh-CN"/>
        </w:rPr>
        <w:t>（</w:t>
      </w:r>
      <w:proofErr w:type="spellStart"/>
      <w:r w:rsidRPr="00646529">
        <w:rPr>
          <w:color w:val="000000" w:themeColor="text1"/>
        </w:rPr>
        <w:t>Δ</w:t>
      </w:r>
      <w:r w:rsidRPr="00646529">
        <w:rPr>
          <w:i/>
          <w:iCs/>
          <w:color w:val="000000" w:themeColor="text1"/>
        </w:rPr>
        <w:t>alt</w:t>
      </w:r>
      <w:r w:rsidRPr="00646529">
        <w:rPr>
          <w:i/>
          <w:iCs/>
          <w:color w:val="000000" w:themeColor="text1"/>
          <w:vertAlign w:val="subscript"/>
        </w:rPr>
        <w:t>Allowed</w:t>
      </w:r>
      <w:proofErr w:type="spellEnd"/>
      <w:r w:rsidRPr="00646529">
        <w:rPr>
          <w:rFonts w:hint="eastAsia"/>
          <w:color w:val="000000" w:themeColor="text1"/>
          <w:lang w:eastAsia="zh-CN"/>
        </w:rPr>
        <w:t>）（</w:t>
      </w:r>
      <w:proofErr w:type="spellStart"/>
      <w:r w:rsidRPr="00646529">
        <w:rPr>
          <w:rFonts w:hint="eastAsia"/>
          <w:color w:val="000000" w:themeColor="text1"/>
        </w:rPr>
        <w:t>见附件</w:t>
      </w:r>
      <w:proofErr w:type="spellEnd"/>
      <w:proofErr w:type="gramStart"/>
      <w:r w:rsidRPr="00646529">
        <w:rPr>
          <w:rFonts w:hint="eastAsia"/>
          <w:color w:val="000000" w:themeColor="text1"/>
          <w:lang w:eastAsia="zh-CN"/>
        </w:rPr>
        <w:t>）</w:t>
      </w:r>
      <w:r w:rsidRPr="00646529">
        <w:rPr>
          <w:rFonts w:hint="eastAsia"/>
          <w:color w:val="000000" w:themeColor="text1"/>
        </w:rPr>
        <w:t>；</w:t>
      </w:r>
      <w:proofErr w:type="gramEnd"/>
    </w:p>
    <w:p w14:paraId="291EF00C" w14:textId="77777777" w:rsidR="00630334" w:rsidRPr="00646529" w:rsidRDefault="00630334" w:rsidP="00293414">
      <w:pPr>
        <w:pStyle w:val="enumlev1"/>
        <w:rPr>
          <w:color w:val="000000" w:themeColor="text1"/>
        </w:rPr>
      </w:pPr>
      <w:r w:rsidRPr="00646529">
        <w:rPr>
          <w:color w:val="000000" w:themeColor="text1"/>
        </w:rPr>
        <w:t>b)</w:t>
      </w:r>
      <w:r w:rsidRPr="00646529">
        <w:rPr>
          <w:color w:val="000000" w:themeColor="text1"/>
        </w:rPr>
        <w:tab/>
      </w:r>
      <w:proofErr w:type="spellStart"/>
      <w:r w:rsidRPr="00646529">
        <w:rPr>
          <w:rFonts w:hint="eastAsia"/>
          <w:color w:val="000000" w:themeColor="text1"/>
        </w:rPr>
        <w:t>倾角观测偏差</w:t>
      </w:r>
      <w:proofErr w:type="spellEnd"/>
      <w:r w:rsidRPr="00646529">
        <w:rPr>
          <w:rFonts w:hint="eastAsia"/>
          <w:color w:val="000000" w:themeColor="text1"/>
          <w:lang w:eastAsia="zh-CN"/>
        </w:rPr>
        <w:t>（</w:t>
      </w:r>
      <w:proofErr w:type="spellStart"/>
      <w:r w:rsidRPr="00646529">
        <w:t>Δ</w:t>
      </w:r>
      <w:r w:rsidRPr="00646529">
        <w:rPr>
          <w:i/>
          <w:iCs/>
        </w:rPr>
        <w:t>i</w:t>
      </w:r>
      <w:r w:rsidRPr="00646529">
        <w:rPr>
          <w:i/>
          <w:iCs/>
          <w:vertAlign w:val="subscript"/>
        </w:rPr>
        <w:t>Observed</w:t>
      </w:r>
      <w:proofErr w:type="spellEnd"/>
      <w:r w:rsidRPr="00646529">
        <w:rPr>
          <w:rFonts w:hint="eastAsia"/>
          <w:color w:val="000000" w:themeColor="text1"/>
          <w:lang w:eastAsia="zh-CN"/>
        </w:rPr>
        <w:t>）</w:t>
      </w:r>
      <w:r w:rsidRPr="00646529">
        <w:rPr>
          <w:rFonts w:hint="eastAsia"/>
          <w:color w:val="000000" w:themeColor="text1"/>
        </w:rPr>
        <w:t>不</w:t>
      </w:r>
      <w:r w:rsidRPr="00646529">
        <w:rPr>
          <w:rFonts w:hint="eastAsia"/>
          <w:color w:val="000000" w:themeColor="text1"/>
          <w:lang w:eastAsia="zh-CN"/>
        </w:rPr>
        <w:t>得</w:t>
      </w:r>
      <w:proofErr w:type="spellStart"/>
      <w:r w:rsidRPr="00646529">
        <w:rPr>
          <w:rFonts w:hint="eastAsia"/>
          <w:color w:val="000000" w:themeColor="text1"/>
        </w:rPr>
        <w:t>超过</w:t>
      </w:r>
      <w:proofErr w:type="spellEnd"/>
      <w:r w:rsidRPr="00646529">
        <w:rPr>
          <w:rFonts w:hint="eastAsia"/>
          <w:color w:val="000000" w:themeColor="text1"/>
          <w:lang w:eastAsia="zh-CN"/>
        </w:rPr>
        <w:t>倾角</w:t>
      </w:r>
      <w:proofErr w:type="spellStart"/>
      <w:r w:rsidRPr="00646529">
        <w:rPr>
          <w:rFonts w:hint="eastAsia"/>
          <w:color w:val="000000" w:themeColor="text1"/>
        </w:rPr>
        <w:t>允许偏差</w:t>
      </w:r>
      <w:proofErr w:type="spellEnd"/>
      <w:r w:rsidRPr="00646529">
        <w:rPr>
          <w:rFonts w:hint="eastAsia"/>
          <w:color w:val="000000" w:themeColor="text1"/>
          <w:lang w:eastAsia="zh-CN"/>
        </w:rPr>
        <w:t>（</w:t>
      </w:r>
      <w:proofErr w:type="spellStart"/>
      <w:r w:rsidRPr="00646529">
        <w:t>Δ</w:t>
      </w:r>
      <w:r w:rsidRPr="00646529">
        <w:rPr>
          <w:i/>
          <w:iCs/>
        </w:rPr>
        <w:t>i</w:t>
      </w:r>
      <w:r w:rsidRPr="00646529">
        <w:rPr>
          <w:i/>
          <w:iCs/>
          <w:vertAlign w:val="subscript"/>
        </w:rPr>
        <w:t>Allowed</w:t>
      </w:r>
      <w:proofErr w:type="spellEnd"/>
      <w:r w:rsidRPr="00646529">
        <w:rPr>
          <w:rFonts w:hint="eastAsia"/>
          <w:color w:val="000000" w:themeColor="text1"/>
          <w:lang w:eastAsia="zh-CN"/>
        </w:rPr>
        <w:t>）（</w:t>
      </w:r>
      <w:proofErr w:type="spellStart"/>
      <w:r w:rsidRPr="00646529">
        <w:rPr>
          <w:rFonts w:hint="eastAsia"/>
          <w:color w:val="000000" w:themeColor="text1"/>
        </w:rPr>
        <w:t>见附件</w:t>
      </w:r>
      <w:proofErr w:type="spellEnd"/>
      <w:proofErr w:type="gramStart"/>
      <w:r w:rsidRPr="00646529">
        <w:rPr>
          <w:rFonts w:hint="eastAsia"/>
          <w:color w:val="000000" w:themeColor="text1"/>
          <w:lang w:eastAsia="zh-CN"/>
        </w:rPr>
        <w:t>）</w:t>
      </w:r>
      <w:r w:rsidRPr="00646529">
        <w:rPr>
          <w:rFonts w:hint="eastAsia"/>
          <w:color w:val="000000" w:themeColor="text1"/>
        </w:rPr>
        <w:t>；</w:t>
      </w:r>
      <w:proofErr w:type="gramEnd"/>
    </w:p>
    <w:p w14:paraId="22EBB7EE" w14:textId="77777777" w:rsidR="00630334" w:rsidRDefault="00630334" w:rsidP="005B426C">
      <w:pPr>
        <w:rPr>
          <w:lang w:eastAsia="zh-CN"/>
        </w:rPr>
      </w:pPr>
      <w:r w:rsidRPr="00646529">
        <w:rPr>
          <w:lang w:eastAsia="zh-CN"/>
        </w:rPr>
        <w:t>2</w:t>
      </w:r>
      <w:r w:rsidRPr="00646529">
        <w:rPr>
          <w:lang w:eastAsia="zh-CN"/>
        </w:rPr>
        <w:tab/>
      </w:r>
      <w:r w:rsidRPr="00646529">
        <w:rPr>
          <w:rFonts w:hint="eastAsia"/>
          <w:lang w:eastAsia="zh-CN"/>
        </w:rPr>
        <w:t>自</w:t>
      </w:r>
      <w:r w:rsidRPr="00646529">
        <w:rPr>
          <w:rFonts w:hint="eastAsia"/>
          <w:lang w:eastAsia="zh-CN"/>
        </w:rPr>
        <w:t>[</w:t>
      </w:r>
      <w:r w:rsidRPr="00646529">
        <w:rPr>
          <w:rFonts w:eastAsia="STKaiti" w:hint="eastAsia"/>
          <w:lang w:eastAsia="zh-CN"/>
        </w:rPr>
        <w:t>2023</w:t>
      </w:r>
      <w:r w:rsidRPr="00646529">
        <w:rPr>
          <w:rFonts w:eastAsia="STKaiti" w:hint="eastAsia"/>
          <w:lang w:eastAsia="zh-CN"/>
        </w:rPr>
        <w:t>年</w:t>
      </w:r>
      <w:r w:rsidRPr="00646529">
        <w:rPr>
          <w:rFonts w:eastAsia="STKaiti" w:hint="eastAsia"/>
          <w:lang w:eastAsia="zh-CN"/>
        </w:rPr>
        <w:t>12</w:t>
      </w:r>
      <w:r w:rsidRPr="00646529">
        <w:rPr>
          <w:rFonts w:eastAsia="STKaiti" w:hint="eastAsia"/>
          <w:lang w:eastAsia="zh-CN"/>
        </w:rPr>
        <w:t>月</w:t>
      </w:r>
      <w:r w:rsidRPr="00646529">
        <w:rPr>
          <w:rFonts w:eastAsia="STKaiti" w:hint="eastAsia"/>
          <w:lang w:eastAsia="zh-CN"/>
        </w:rPr>
        <w:t>16</w:t>
      </w:r>
      <w:r w:rsidRPr="00646529">
        <w:rPr>
          <w:rFonts w:eastAsia="STKaiti" w:hint="eastAsia"/>
          <w:lang w:eastAsia="zh-CN"/>
        </w:rPr>
        <w:t>日或</w:t>
      </w:r>
      <w:r w:rsidRPr="00646529">
        <w:rPr>
          <w:rFonts w:eastAsia="STKaiti" w:hint="eastAsia"/>
          <w:lang w:eastAsia="zh-CN"/>
        </w:rPr>
        <w:t>WRC-23</w:t>
      </w:r>
      <w:r w:rsidRPr="00646529">
        <w:rPr>
          <w:rFonts w:eastAsia="STKaiti" w:hint="eastAsia"/>
          <w:lang w:eastAsia="zh-CN"/>
        </w:rPr>
        <w:t>《最后文件》</w:t>
      </w:r>
      <w:proofErr w:type="gramStart"/>
      <w:r w:rsidRPr="00646529">
        <w:rPr>
          <w:rFonts w:eastAsia="STKaiti" w:hint="eastAsia"/>
          <w:lang w:eastAsia="zh-CN"/>
        </w:rPr>
        <w:t>生效</w:t>
      </w:r>
      <w:r w:rsidRPr="00646529">
        <w:rPr>
          <w:lang w:eastAsia="zh-CN"/>
        </w:rPr>
        <w:t>]</w:t>
      </w:r>
      <w:r w:rsidRPr="00646529">
        <w:rPr>
          <w:rFonts w:hint="eastAsia"/>
          <w:lang w:eastAsia="zh-CN"/>
        </w:rPr>
        <w:t>起</w:t>
      </w:r>
      <w:proofErr w:type="gramEnd"/>
      <w:r w:rsidRPr="00646529">
        <w:rPr>
          <w:rFonts w:hint="eastAsia"/>
          <w:lang w:eastAsia="zh-CN"/>
        </w:rPr>
        <w:t>，且除了对于应用</w:t>
      </w:r>
      <w:r w:rsidRPr="00646529">
        <w:rPr>
          <w:rFonts w:hint="eastAsia"/>
          <w:b/>
          <w:bCs/>
          <w:lang w:eastAsia="zh-CN"/>
        </w:rPr>
        <w:t>第</w:t>
      </w:r>
      <w:r w:rsidRPr="00646529">
        <w:rPr>
          <w:b/>
          <w:bCs/>
          <w:lang w:eastAsia="zh-CN"/>
        </w:rPr>
        <w:t>11.44C</w:t>
      </w:r>
      <w:r w:rsidRPr="00646529">
        <w:rPr>
          <w:rFonts w:hint="eastAsia"/>
          <w:lang w:eastAsia="zh-CN"/>
        </w:rPr>
        <w:t>款或第</w:t>
      </w:r>
      <w:r w:rsidRPr="00646529">
        <w:rPr>
          <w:b/>
          <w:bCs/>
          <w:lang w:eastAsia="zh-CN"/>
        </w:rPr>
        <w:t>11.49.2</w:t>
      </w:r>
      <w:r w:rsidRPr="00646529">
        <w:rPr>
          <w:rFonts w:hint="eastAsia"/>
          <w:lang w:eastAsia="zh-CN"/>
        </w:rPr>
        <w:t>款之外，在根据第</w:t>
      </w:r>
      <w:r w:rsidRPr="00646529">
        <w:rPr>
          <w:lang w:eastAsia="zh-CN"/>
        </w:rPr>
        <w:t>13.6</w:t>
      </w:r>
      <w:r w:rsidRPr="00646529">
        <w:rPr>
          <w:rFonts w:hint="eastAsia"/>
          <w:lang w:eastAsia="zh-CN"/>
        </w:rPr>
        <w:t>款进行调查时，</w:t>
      </w:r>
      <w:r w:rsidRPr="00646529">
        <w:rPr>
          <w:lang w:eastAsia="zh-CN"/>
        </w:rPr>
        <w:t>BR</w:t>
      </w:r>
      <w:r w:rsidRPr="00646529">
        <w:rPr>
          <w:rFonts w:hint="eastAsia"/>
          <w:lang w:eastAsia="zh-CN"/>
        </w:rPr>
        <w:t>须允许可能超出</w:t>
      </w:r>
      <w:r w:rsidRPr="00646529">
        <w:rPr>
          <w:rFonts w:ascii="STKaiti" w:eastAsia="STKaiti" w:hAnsi="STKaiti" w:hint="eastAsia"/>
          <w:lang w:eastAsia="zh-CN"/>
        </w:rPr>
        <w:t>做出决议</w:t>
      </w:r>
      <w:r w:rsidRPr="00646529">
        <w:rPr>
          <w:lang w:eastAsia="zh-CN"/>
        </w:rPr>
        <w:t>1</w:t>
      </w:r>
      <w:r w:rsidRPr="00646529">
        <w:rPr>
          <w:rFonts w:hint="eastAsia"/>
          <w:lang w:eastAsia="zh-CN"/>
        </w:rPr>
        <w:t>中提及的最大公差（</w:t>
      </w:r>
      <w:r w:rsidRPr="00646529">
        <w:rPr>
          <w:color w:val="000000" w:themeColor="text1"/>
          <w:lang w:eastAsia="zh-CN"/>
        </w:rPr>
        <w:t>90/180</w:t>
      </w:r>
      <w:r w:rsidRPr="00646529">
        <w:rPr>
          <w:rFonts w:hint="eastAsia"/>
          <w:lang w:eastAsia="zh-CN"/>
        </w:rPr>
        <w:t>）；</w:t>
      </w:r>
    </w:p>
    <w:p w14:paraId="47FBE872" w14:textId="77777777" w:rsidR="00630334" w:rsidRDefault="00630334" w:rsidP="005B426C">
      <w:pPr>
        <w:rPr>
          <w:lang w:eastAsia="zh-CN"/>
        </w:rPr>
      </w:pPr>
      <w:r>
        <w:rPr>
          <w:lang w:eastAsia="zh-CN"/>
        </w:rPr>
        <w:t>3</w:t>
      </w:r>
      <w:r w:rsidRPr="00BA49F3">
        <w:rPr>
          <w:lang w:eastAsia="zh-CN"/>
        </w:rPr>
        <w:tab/>
      </w:r>
      <w:r w:rsidRPr="007C4DF8">
        <w:rPr>
          <w:rFonts w:hint="eastAsia"/>
          <w:lang w:eastAsia="zh-CN"/>
        </w:rPr>
        <w:t>任何作为</w:t>
      </w:r>
      <w:r w:rsidRPr="007C4DF8">
        <w:rPr>
          <w:rFonts w:hint="eastAsia"/>
          <w:lang w:eastAsia="zh-CN"/>
        </w:rPr>
        <w:t>FSS</w:t>
      </w:r>
      <w:r w:rsidRPr="007C4DF8">
        <w:rPr>
          <w:rFonts w:hint="eastAsia"/>
          <w:lang w:eastAsia="zh-CN"/>
        </w:rPr>
        <w:t>、</w:t>
      </w:r>
      <w:r w:rsidRPr="007C4DF8">
        <w:rPr>
          <w:rFonts w:hint="eastAsia"/>
          <w:lang w:eastAsia="zh-CN"/>
        </w:rPr>
        <w:t>BSS</w:t>
      </w:r>
      <w:r w:rsidRPr="007C4DF8">
        <w:rPr>
          <w:rFonts w:hint="eastAsia"/>
          <w:lang w:eastAsia="zh-CN"/>
        </w:rPr>
        <w:t>或</w:t>
      </w:r>
      <w:r w:rsidRPr="007C4DF8">
        <w:rPr>
          <w:rFonts w:hint="eastAsia"/>
          <w:lang w:eastAsia="zh-CN"/>
        </w:rPr>
        <w:t>MSS</w:t>
      </w:r>
      <w:r w:rsidRPr="007C4DF8">
        <w:rPr>
          <w:rFonts w:hint="eastAsia"/>
          <w:lang w:eastAsia="zh-CN"/>
        </w:rPr>
        <w:t>的</w:t>
      </w:r>
      <w:r w:rsidRPr="007C4DF8">
        <w:rPr>
          <w:rFonts w:hint="eastAsia"/>
          <w:lang w:eastAsia="zh-CN"/>
        </w:rPr>
        <w:t>non-GSO</w:t>
      </w:r>
      <w:r w:rsidRPr="007C4DF8">
        <w:rPr>
          <w:rFonts w:hint="eastAsia"/>
          <w:lang w:eastAsia="zh-CN"/>
        </w:rPr>
        <w:t>系统一部分部署在</w:t>
      </w:r>
      <w:r>
        <w:rPr>
          <w:rFonts w:hint="eastAsia"/>
          <w:lang w:eastAsia="zh-CN"/>
        </w:rPr>
        <w:t>轨道</w:t>
      </w:r>
      <w:r w:rsidRPr="007C4DF8">
        <w:rPr>
          <w:rFonts w:hint="eastAsia"/>
          <w:lang w:eastAsia="zh-CN"/>
        </w:rPr>
        <w:t>高度和</w:t>
      </w:r>
      <w:r>
        <w:rPr>
          <w:rFonts w:hint="eastAsia"/>
          <w:lang w:eastAsia="zh-CN"/>
        </w:rPr>
        <w:t>倾角不同于所通知的高度或倾角的空间电台</w:t>
      </w:r>
      <w:r w:rsidRPr="007C4DF8">
        <w:rPr>
          <w:rFonts w:hint="eastAsia"/>
          <w:lang w:eastAsia="zh-CN"/>
        </w:rPr>
        <w:t>，</w:t>
      </w:r>
      <w:r>
        <w:rPr>
          <w:rFonts w:hint="eastAsia"/>
          <w:lang w:eastAsia="zh-CN"/>
        </w:rPr>
        <w:t>不得比按照所通知的高度或倾角部署的空间电台</w:t>
      </w:r>
      <w:r w:rsidRPr="007C4DF8">
        <w:rPr>
          <w:rFonts w:hint="eastAsia"/>
          <w:lang w:eastAsia="zh-CN"/>
        </w:rPr>
        <w:t>造成更多干扰，也不</w:t>
      </w:r>
      <w:r>
        <w:rPr>
          <w:rFonts w:hint="eastAsia"/>
          <w:lang w:eastAsia="zh-CN"/>
        </w:rPr>
        <w:t>得要求</w:t>
      </w:r>
      <w:r w:rsidRPr="007C4DF8">
        <w:rPr>
          <w:rFonts w:hint="eastAsia"/>
          <w:lang w:eastAsia="zh-CN"/>
        </w:rPr>
        <w:t>更多保护</w:t>
      </w:r>
      <w:r>
        <w:rPr>
          <w:rFonts w:hint="eastAsia"/>
          <w:lang w:eastAsia="zh-CN"/>
        </w:rPr>
        <w:t>，</w:t>
      </w:r>
    </w:p>
    <w:p w14:paraId="26114617" w14:textId="77777777" w:rsidR="00630334" w:rsidRPr="005D728E" w:rsidRDefault="00630334" w:rsidP="005B426C">
      <w:pPr>
        <w:pStyle w:val="Call"/>
        <w:rPr>
          <w:i/>
          <w:lang w:val="en-US" w:eastAsia="zh-CN"/>
        </w:rPr>
      </w:pPr>
      <w:r w:rsidRPr="005D728E">
        <w:rPr>
          <w:rFonts w:hint="eastAsia"/>
          <w:lang w:val="en-US" w:eastAsia="zh-CN"/>
        </w:rPr>
        <w:t>责成无线电通信局</w:t>
      </w:r>
    </w:p>
    <w:p w14:paraId="7FBAB0AD" w14:textId="77777777" w:rsidR="00630334" w:rsidRPr="005D728E" w:rsidRDefault="00630334" w:rsidP="005B426C">
      <w:pPr>
        <w:rPr>
          <w:lang w:eastAsia="zh-CN"/>
        </w:rPr>
      </w:pPr>
      <w:r w:rsidRPr="005D728E">
        <w:rPr>
          <w:color w:val="000000" w:themeColor="text1"/>
          <w:lang w:eastAsia="zh-CN"/>
        </w:rPr>
        <w:t>1</w:t>
      </w:r>
      <w:r w:rsidRPr="005D728E">
        <w:rPr>
          <w:color w:val="000000" w:themeColor="text1"/>
          <w:lang w:eastAsia="zh-CN"/>
        </w:rPr>
        <w:tab/>
      </w:r>
      <w:r w:rsidRPr="005D728E">
        <w:rPr>
          <w:rFonts w:hint="eastAsia"/>
          <w:lang w:eastAsia="zh-CN"/>
        </w:rPr>
        <w:t>采取必要行动执行本决议，包括应要求向主管部门提供援助，以解决其在执行本决议时可能遇到的困难，同时不对主管部门产生任何规则影响。并</w:t>
      </w:r>
    </w:p>
    <w:p w14:paraId="3818D243" w14:textId="77777777" w:rsidR="00630334" w:rsidRDefault="00630334" w:rsidP="005B426C">
      <w:pPr>
        <w:rPr>
          <w:lang w:eastAsia="zh-CN"/>
        </w:rPr>
      </w:pPr>
      <w:r w:rsidRPr="005D728E">
        <w:rPr>
          <w:color w:val="000000" w:themeColor="text1"/>
          <w:lang w:eastAsia="zh-CN"/>
        </w:rPr>
        <w:t>2</w:t>
      </w:r>
      <w:r w:rsidRPr="005D728E">
        <w:rPr>
          <w:color w:val="000000" w:themeColor="text1"/>
          <w:lang w:eastAsia="zh-CN"/>
        </w:rPr>
        <w:tab/>
      </w:r>
      <w:r w:rsidRPr="005D728E">
        <w:rPr>
          <w:rFonts w:ascii="SimSun" w:hAnsi="SimSun" w:hint="eastAsia"/>
          <w:color w:val="000000"/>
          <w:lang w:eastAsia="zh-CN"/>
        </w:rPr>
        <w:t>向未来的世界无线电通信大会报告在执行本决议时遇到的任何困难或不一致之处。</w:t>
      </w:r>
    </w:p>
    <w:p w14:paraId="2B472018" w14:textId="77777777" w:rsidR="00630334" w:rsidRPr="00BA49F3" w:rsidRDefault="00630334" w:rsidP="008B745C">
      <w:pPr>
        <w:pStyle w:val="AnnexNo"/>
        <w:spacing w:after="120"/>
      </w:pPr>
      <w:bookmarkStart w:id="51" w:name="_Toc122369572"/>
      <w:bookmarkStart w:id="52" w:name="_Toc122450966"/>
      <w:r>
        <w:rPr>
          <w:rFonts w:hint="eastAsia"/>
          <w:lang w:eastAsia="zh-CN"/>
        </w:rPr>
        <w:lastRenderedPageBreak/>
        <w:t>第</w:t>
      </w:r>
      <w:r w:rsidRPr="00C44E09">
        <w:t>[A7(A)-NGSO-FSS-BSS-MSS-TOLERANCE-OPTION A]</w:t>
      </w:r>
      <w:r>
        <w:rPr>
          <w:rFonts w:hint="eastAsia"/>
          <w:lang w:eastAsia="zh-CN"/>
        </w:rPr>
        <w:t>号</w:t>
      </w:r>
      <w:r>
        <w:rPr>
          <w:lang w:eastAsia="zh-CN"/>
        </w:rPr>
        <w:br/>
      </w:r>
      <w:r>
        <w:rPr>
          <w:rFonts w:hint="eastAsia"/>
          <w:lang w:eastAsia="zh-CN"/>
        </w:rPr>
        <w:t>新决议草案附件（</w:t>
      </w:r>
      <w:r w:rsidRPr="00BA49F3">
        <w:t>WRC</w:t>
      </w:r>
      <w:r w:rsidRPr="00BA49F3">
        <w:noBreakHyphen/>
        <w:t>23</w:t>
      </w:r>
      <w:r>
        <w:rPr>
          <w:rFonts w:hint="eastAsia"/>
          <w:lang w:eastAsia="zh-CN"/>
        </w:rPr>
        <w:t>）</w:t>
      </w:r>
      <w:bookmarkEnd w:id="51"/>
      <w:bookmarkEnd w:id="52"/>
    </w:p>
    <w:p w14:paraId="62A704B2" w14:textId="77777777" w:rsidR="00630334" w:rsidRPr="005D728E" w:rsidRDefault="00630334" w:rsidP="008B745C">
      <w:pPr>
        <w:pStyle w:val="Annextitle"/>
      </w:pPr>
      <w:proofErr w:type="spellStart"/>
      <w:r w:rsidRPr="005D728E">
        <w:rPr>
          <w:rFonts w:hint="eastAsia"/>
        </w:rPr>
        <w:t>高度和倾角</w:t>
      </w:r>
      <w:proofErr w:type="spellEnd"/>
      <w:r w:rsidRPr="005D728E">
        <w:rPr>
          <w:rFonts w:hint="eastAsia"/>
          <w:lang w:eastAsia="zh-CN"/>
        </w:rPr>
        <w:t>偏差</w:t>
      </w:r>
    </w:p>
    <w:p w14:paraId="3C6C018C" w14:textId="77777777" w:rsidR="00630334" w:rsidRPr="005D728E" w:rsidRDefault="00630334" w:rsidP="008B745C">
      <w:pPr>
        <w:pStyle w:val="Normalaftertitle0"/>
        <w:keepNext/>
        <w:keepLines/>
        <w:rPr>
          <w:color w:val="000000" w:themeColor="text1"/>
          <w:lang w:eastAsia="zh-CN"/>
        </w:rPr>
      </w:pPr>
      <w:r w:rsidRPr="005D728E">
        <w:rPr>
          <w:color w:val="000000" w:themeColor="text1"/>
          <w:lang w:eastAsia="zh-CN"/>
        </w:rPr>
        <w:t>1</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卫星高度的（</w:t>
      </w:r>
      <w:proofErr w:type="spellStart"/>
      <w:r w:rsidRPr="005D728E">
        <w:rPr>
          <w:color w:val="000000" w:themeColor="text1"/>
        </w:rPr>
        <w:t>Δ</w:t>
      </w:r>
      <w:r w:rsidRPr="005D728E">
        <w:rPr>
          <w:i/>
          <w:iCs/>
          <w:color w:val="000000" w:themeColor="text1"/>
          <w:lang w:eastAsia="zh-CN"/>
        </w:rPr>
        <w:t>alt</w:t>
      </w:r>
      <w:r w:rsidRPr="005D728E">
        <w:rPr>
          <w:i/>
          <w:iCs/>
          <w:color w:val="000000" w:themeColor="text1"/>
          <w:vertAlign w:val="subscript"/>
          <w:lang w:eastAsia="zh-CN"/>
        </w:rPr>
        <w:t>Observed</w:t>
      </w:r>
      <w:proofErr w:type="spellEnd"/>
      <w:r w:rsidRPr="005D728E">
        <w:rPr>
          <w:rFonts w:hint="eastAsia"/>
          <w:lang w:eastAsia="zh-CN"/>
        </w:rPr>
        <w:t>）偏差等于：</w:t>
      </w:r>
    </w:p>
    <w:p w14:paraId="16842C62" w14:textId="77777777" w:rsidR="00630334" w:rsidRPr="005D728E" w:rsidRDefault="00630334" w:rsidP="008B745C">
      <w:pPr>
        <w:pStyle w:val="Equation"/>
        <w:keepNext/>
        <w:keepLines/>
        <w:rPr>
          <w:color w:val="000000" w:themeColor="text1"/>
          <w:lang w:eastAsia="zh-CN"/>
        </w:rPr>
      </w:pPr>
      <w:r w:rsidRPr="005D728E">
        <w:rPr>
          <w:color w:val="000000" w:themeColor="text1"/>
          <w:lang w:eastAsia="zh-CN"/>
        </w:rPr>
        <w:tab/>
      </w:r>
      <w:r w:rsidRPr="005D728E">
        <w:rPr>
          <w:color w:val="000000" w:themeColor="text1"/>
          <w:lang w:eastAsia="zh-CN"/>
        </w:rPr>
        <w:tab/>
      </w:r>
      <w:r w:rsidRPr="005D728E">
        <w:rPr>
          <w:color w:val="000000" w:themeColor="text1"/>
          <w:position w:val="-14"/>
        </w:rPr>
        <w:object w:dxaOrig="2299" w:dyaOrig="400" w14:anchorId="17961A38">
          <v:shape id="shape58" o:spid="_x0000_i1025" type="#_x0000_t75" alt="" style="width:118.2pt;height:19.2pt;mso-width-percent:0;mso-height-percent:0;mso-width-percent:0;mso-height-percent:0" o:ole="">
            <v:imagedata r:id="rId12" o:title=""/>
          </v:shape>
          <o:OLEObject Type="Embed" ProgID="Equation.DSMT4" ShapeID="shape58" DrawAspect="Content" ObjectID="_1761412511" r:id="rId13"/>
        </w:object>
      </w:r>
      <w:r w:rsidRPr="005D728E">
        <w:rPr>
          <w:rFonts w:hint="eastAsia"/>
          <w:color w:val="000000" w:themeColor="text1"/>
          <w:lang w:eastAsia="zh-CN"/>
        </w:rPr>
        <w:t>单位：公里</w:t>
      </w:r>
    </w:p>
    <w:p w14:paraId="67A75AE1" w14:textId="77777777" w:rsidR="00630334" w:rsidRPr="005D728E" w:rsidRDefault="00630334" w:rsidP="008B745C">
      <w:pPr>
        <w:pStyle w:val="Equation"/>
        <w:keepNext/>
        <w:keepLines/>
        <w:ind w:firstLineChars="200" w:firstLine="480"/>
        <w:rPr>
          <w:color w:val="000000" w:themeColor="text1"/>
          <w:lang w:eastAsia="zh-CN"/>
        </w:rPr>
      </w:pPr>
      <w:r w:rsidRPr="005D728E">
        <w:rPr>
          <w:rFonts w:hint="eastAsia"/>
          <w:lang w:eastAsia="zh-CN"/>
        </w:rPr>
        <w:t>其中：</w:t>
      </w:r>
    </w:p>
    <w:p w14:paraId="1A565B2F" w14:textId="77777777" w:rsidR="00630334" w:rsidRPr="005D728E" w:rsidRDefault="00630334" w:rsidP="008B745C">
      <w:pPr>
        <w:pStyle w:val="Equationlegend"/>
        <w:keepNext/>
        <w:keepLines/>
        <w:rPr>
          <w:color w:val="000000" w:themeColor="text1"/>
          <w:lang w:eastAsia="zh-CN"/>
        </w:rPr>
      </w:pPr>
      <w:r w:rsidRPr="005D728E">
        <w:rPr>
          <w:color w:val="000000" w:themeColor="text1"/>
          <w:lang w:eastAsia="zh-CN"/>
        </w:rPr>
        <w:tab/>
      </w:r>
      <w:proofErr w:type="spellStart"/>
      <w:r w:rsidRPr="005D728E">
        <w:rPr>
          <w:i/>
          <w:iCs/>
          <w:color w:val="000000" w:themeColor="text1"/>
          <w:lang w:eastAsia="zh-CN"/>
        </w:rPr>
        <w:t>alt</w:t>
      </w:r>
      <w:r w:rsidRPr="005D728E">
        <w:rPr>
          <w:i/>
          <w:iCs/>
          <w:color w:val="000000" w:themeColor="text1"/>
          <w:vertAlign w:val="subscript"/>
          <w:lang w:eastAsia="zh-CN"/>
        </w:rPr>
        <w:t>d</w:t>
      </w:r>
      <w:proofErr w:type="spellEnd"/>
      <w:r w:rsidRPr="005D728E">
        <w:rPr>
          <w:rFonts w:hint="eastAsia"/>
          <w:bCs/>
          <w:iCs/>
          <w:color w:val="000000" w:themeColor="text1"/>
          <w:lang w:eastAsia="zh-CN"/>
        </w:rPr>
        <w:t>：</w:t>
      </w:r>
      <w:r w:rsidRPr="005D728E">
        <w:rPr>
          <w:color w:val="000000" w:themeColor="text1"/>
          <w:lang w:eastAsia="zh-CN"/>
        </w:rPr>
        <w:tab/>
      </w:r>
      <w:r w:rsidRPr="005D728E">
        <w:rPr>
          <w:rFonts w:hint="eastAsia"/>
          <w:lang w:eastAsia="zh-CN"/>
        </w:rPr>
        <w:t>是已部署空间电台在近地点或远地点的观测高度，单位为公里</w:t>
      </w:r>
    </w:p>
    <w:p w14:paraId="7DF4CDB2" w14:textId="77777777" w:rsidR="00630334" w:rsidRPr="005D728E" w:rsidRDefault="00630334" w:rsidP="005B426C">
      <w:pPr>
        <w:pStyle w:val="Equationlegend"/>
        <w:rPr>
          <w:color w:val="000000" w:themeColor="text1"/>
          <w:lang w:eastAsia="zh-CN"/>
        </w:rPr>
      </w:pPr>
      <w:r w:rsidRPr="005D728E">
        <w:rPr>
          <w:color w:val="000000" w:themeColor="text1"/>
          <w:lang w:eastAsia="zh-CN"/>
        </w:rPr>
        <w:tab/>
      </w:r>
      <w:proofErr w:type="spellStart"/>
      <w:r w:rsidRPr="005D728E">
        <w:rPr>
          <w:i/>
          <w:iCs/>
          <w:color w:val="000000" w:themeColor="text1"/>
          <w:lang w:eastAsia="zh-CN"/>
        </w:rPr>
        <w:t>alt</w:t>
      </w:r>
      <w:r w:rsidRPr="005D728E">
        <w:rPr>
          <w:i/>
          <w:iCs/>
          <w:color w:val="000000" w:themeColor="text1"/>
          <w:vertAlign w:val="subscript"/>
          <w:lang w:eastAsia="zh-CN"/>
        </w:rPr>
        <w:t>n</w:t>
      </w:r>
      <w:proofErr w:type="spellEnd"/>
      <w:r w:rsidRPr="005D728E">
        <w:rPr>
          <w:rFonts w:hint="eastAsia"/>
          <w:bCs/>
          <w:iCs/>
          <w:color w:val="000000" w:themeColor="text1"/>
          <w:lang w:eastAsia="zh-CN"/>
        </w:rPr>
        <w:t>：</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系统的近地点或远地点高度，单位为公里。</w:t>
      </w:r>
    </w:p>
    <w:p w14:paraId="33842BA3" w14:textId="77777777" w:rsidR="00630334" w:rsidRPr="005D728E" w:rsidRDefault="00630334" w:rsidP="005B426C">
      <w:pPr>
        <w:rPr>
          <w:color w:val="000000" w:themeColor="text1"/>
        </w:rPr>
      </w:pPr>
      <w:r w:rsidRPr="005D728E">
        <w:rPr>
          <w:color w:val="000000" w:themeColor="text1"/>
        </w:rPr>
        <w:t>2</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卫星高度的（</w:t>
      </w:r>
      <w:proofErr w:type="spellStart"/>
      <w:r w:rsidRPr="005D728E">
        <w:rPr>
          <w:color w:val="000000" w:themeColor="text1"/>
        </w:rPr>
        <w:t>Δ</w:t>
      </w:r>
      <w:r w:rsidRPr="005D728E">
        <w:rPr>
          <w:i/>
          <w:iCs/>
          <w:color w:val="000000" w:themeColor="text1"/>
        </w:rPr>
        <w:t>alt</w:t>
      </w:r>
      <w:r w:rsidRPr="005D728E">
        <w:rPr>
          <w:i/>
          <w:iCs/>
          <w:color w:val="000000" w:themeColor="text1"/>
          <w:vertAlign w:val="subscript"/>
        </w:rPr>
        <w:t>Allowed</w:t>
      </w:r>
      <w:proofErr w:type="spellEnd"/>
      <w:r w:rsidRPr="005D728E">
        <w:rPr>
          <w:rFonts w:hint="eastAsia"/>
          <w:lang w:eastAsia="zh-CN"/>
        </w:rPr>
        <w:t>）偏差等于：</w:t>
      </w:r>
    </w:p>
    <w:p w14:paraId="708ADD5C" w14:textId="1810854C" w:rsidR="00630334" w:rsidRPr="00933750" w:rsidDel="00630334" w:rsidRDefault="00630334" w:rsidP="005B426C">
      <w:pPr>
        <w:rPr>
          <w:del w:id="53" w:author="Chinese" w:date="2023-11-10T09:10:00Z"/>
          <w:rFonts w:eastAsia="STKaiti"/>
          <w:b/>
          <w:bCs/>
          <w:iCs/>
          <w:u w:val="single"/>
          <w:lang w:eastAsia="zh-CN"/>
        </w:rPr>
      </w:pPr>
      <w:del w:id="54" w:author="Chinese" w:date="2023-11-10T09:10:00Z">
        <w:r w:rsidRPr="00933750" w:rsidDel="00630334">
          <w:rPr>
            <w:rFonts w:eastAsia="STKaiti" w:hint="eastAsia"/>
            <w:b/>
            <w:bCs/>
            <w:iCs/>
            <w:u w:val="single"/>
            <w:lang w:eastAsia="zh-CN"/>
          </w:rPr>
          <w:delText>方案</w:delText>
        </w:r>
        <w:r w:rsidRPr="00933750" w:rsidDel="00630334">
          <w:rPr>
            <w:rFonts w:eastAsia="STKaiti" w:hint="eastAsia"/>
            <w:b/>
            <w:bCs/>
            <w:iCs/>
            <w:u w:val="single"/>
            <w:lang w:eastAsia="zh-CN"/>
          </w:rPr>
          <w:delText>1</w:delText>
        </w:r>
      </w:del>
    </w:p>
    <w:p w14:paraId="1A5B07C3" w14:textId="77777777" w:rsidR="00630334" w:rsidRPr="005D728E" w:rsidRDefault="00630334" w:rsidP="005B426C">
      <w:pPr>
        <w:pStyle w:val="Equation"/>
        <w:rPr>
          <w:color w:val="000000" w:themeColor="text1"/>
        </w:rPr>
      </w:pPr>
      <w:r w:rsidRPr="005D728E">
        <w:rPr>
          <w:color w:val="000000" w:themeColor="text1"/>
        </w:rPr>
        <w:tab/>
      </w:r>
      <w:r w:rsidRPr="005D728E">
        <w:rPr>
          <w:color w:val="000000" w:themeColor="text1"/>
        </w:rPr>
        <w:tab/>
        <w:t>∆</w:t>
      </w:r>
      <w:proofErr w:type="spellStart"/>
      <w:r w:rsidRPr="005D728E">
        <w:rPr>
          <w:i/>
          <w:iCs/>
          <w:color w:val="000000" w:themeColor="text1"/>
        </w:rPr>
        <w:t>alt</w:t>
      </w:r>
      <w:r w:rsidRPr="005D728E">
        <w:rPr>
          <w:i/>
          <w:iCs/>
          <w:color w:val="000000" w:themeColor="text1"/>
          <w:vertAlign w:val="subscript"/>
        </w:rPr>
        <w:t>Allowed</w:t>
      </w:r>
      <w:proofErr w:type="spellEnd"/>
      <w:r w:rsidRPr="005D728E">
        <w:rPr>
          <w:i/>
          <w:iCs/>
          <w:color w:val="000000" w:themeColor="text1"/>
        </w:rPr>
        <w:t xml:space="preserve"> = </w:t>
      </w:r>
      <w:r w:rsidRPr="005D728E">
        <w:rPr>
          <w:color w:val="000000" w:themeColor="text1"/>
        </w:rPr>
        <w:t>X</w:t>
      </w:r>
      <w:r w:rsidRPr="005D728E">
        <w:rPr>
          <w:rFonts w:hint="eastAsia"/>
          <w:color w:val="000000" w:themeColor="text1"/>
          <w:lang w:eastAsia="zh-CN"/>
        </w:rPr>
        <w:t>，单位：公里</w:t>
      </w:r>
    </w:p>
    <w:p w14:paraId="314588B3" w14:textId="2F8EC62F" w:rsidR="00630334" w:rsidRPr="005D728E" w:rsidRDefault="00630334" w:rsidP="005B426C">
      <w:pPr>
        <w:pStyle w:val="Equation"/>
        <w:ind w:firstLineChars="200" w:firstLine="480"/>
        <w:rPr>
          <w:color w:val="000000" w:themeColor="text1"/>
          <w:lang w:eastAsia="zh-CN"/>
        </w:rPr>
      </w:pPr>
      <w:r w:rsidRPr="005D728E">
        <w:rPr>
          <w:rFonts w:hint="eastAsia"/>
          <w:color w:val="000000" w:themeColor="text1"/>
          <w:lang w:eastAsia="zh-CN"/>
        </w:rPr>
        <w:t>其中</w:t>
      </w:r>
      <w:r w:rsidRPr="005D728E">
        <w:rPr>
          <w:rFonts w:hint="eastAsia"/>
          <w:color w:val="000000" w:themeColor="text1"/>
          <w:lang w:eastAsia="zh-CN"/>
        </w:rPr>
        <w:t>X</w:t>
      </w:r>
      <w:r w:rsidRPr="005D728E">
        <w:rPr>
          <w:rFonts w:hint="eastAsia"/>
          <w:color w:val="000000" w:themeColor="text1"/>
          <w:lang w:eastAsia="zh-CN"/>
        </w:rPr>
        <w:t>为定值，相当于</w:t>
      </w:r>
      <w:del w:id="55" w:author="Chinese" w:date="2023-11-10T09:11:00Z">
        <w:r w:rsidRPr="005D728E" w:rsidDel="00630334">
          <w:rPr>
            <w:rFonts w:hint="eastAsia"/>
            <w:color w:val="000000" w:themeColor="text1"/>
            <w:lang w:eastAsia="zh-CN"/>
          </w:rPr>
          <w:delText>（数值待定）</w:delText>
        </w:r>
      </w:del>
      <w:ins w:id="56" w:author="ECOWAS" w:date="2023-10-17T15:42:00Z">
        <w:r>
          <w:rPr>
            <w:lang w:eastAsia="zh-CN"/>
          </w:rPr>
          <w:t>70-100</w:t>
        </w:r>
      </w:ins>
    </w:p>
    <w:p w14:paraId="539A1218" w14:textId="7A269E37" w:rsidR="00630334" w:rsidRPr="00933750" w:rsidDel="00630334" w:rsidRDefault="00630334" w:rsidP="005B426C">
      <w:pPr>
        <w:rPr>
          <w:del w:id="57" w:author="Chinese" w:date="2023-11-10T09:11:00Z"/>
          <w:rFonts w:eastAsia="STKaiti"/>
          <w:b/>
          <w:bCs/>
          <w:iCs/>
          <w:u w:val="single"/>
          <w:lang w:eastAsia="zh-CN"/>
        </w:rPr>
      </w:pPr>
      <w:del w:id="58" w:author="Chinese" w:date="2023-11-10T09:11:00Z">
        <w:r w:rsidRPr="00933750" w:rsidDel="00630334">
          <w:rPr>
            <w:rFonts w:eastAsia="STKaiti" w:hint="eastAsia"/>
            <w:b/>
            <w:bCs/>
            <w:iCs/>
            <w:u w:val="single"/>
            <w:lang w:eastAsia="zh-CN"/>
          </w:rPr>
          <w:delText>方案</w:delText>
        </w:r>
        <w:r w:rsidRPr="00933750" w:rsidDel="00630334">
          <w:rPr>
            <w:rFonts w:eastAsia="STKaiti" w:hint="eastAsia"/>
            <w:b/>
            <w:bCs/>
            <w:iCs/>
            <w:u w:val="single"/>
            <w:lang w:eastAsia="zh-CN"/>
          </w:rPr>
          <w:delText>1</w:delText>
        </w:r>
        <w:r w:rsidRPr="00933750" w:rsidDel="00630334">
          <w:rPr>
            <w:rFonts w:eastAsia="STKaiti" w:hint="eastAsia"/>
            <w:b/>
            <w:bCs/>
            <w:iCs/>
            <w:u w:val="single"/>
            <w:lang w:eastAsia="zh-CN"/>
          </w:rPr>
          <w:delText>结束</w:delText>
        </w:r>
      </w:del>
    </w:p>
    <w:p w14:paraId="58B4FF1B" w14:textId="7672C139" w:rsidR="00630334" w:rsidRPr="005D728E" w:rsidDel="00630334" w:rsidRDefault="00630334" w:rsidP="005B426C">
      <w:pPr>
        <w:rPr>
          <w:del w:id="59" w:author="Chinese" w:date="2023-11-10T09:11:00Z"/>
          <w:rFonts w:eastAsia="STKaiti"/>
          <w:b/>
          <w:bCs/>
          <w:iCs/>
          <w:lang w:eastAsia="zh-CN"/>
        </w:rPr>
      </w:pPr>
      <w:del w:id="60" w:author="Chinese" w:date="2023-11-10T09:11:00Z">
        <w:r w:rsidRPr="00933750" w:rsidDel="00630334">
          <w:rPr>
            <w:rFonts w:eastAsia="STKaiti" w:hint="eastAsia"/>
            <w:b/>
            <w:bCs/>
            <w:iCs/>
            <w:u w:val="single"/>
            <w:lang w:eastAsia="zh-CN"/>
          </w:rPr>
          <w:delText>方案</w:delText>
        </w:r>
        <w:r w:rsidRPr="00933750" w:rsidDel="00630334">
          <w:rPr>
            <w:rFonts w:eastAsia="STKaiti"/>
            <w:b/>
            <w:bCs/>
            <w:iCs/>
            <w:u w:val="single"/>
            <w:lang w:eastAsia="zh-CN"/>
          </w:rPr>
          <w:delText>2</w:delText>
        </w:r>
      </w:del>
    </w:p>
    <w:p w14:paraId="32AB873A" w14:textId="5269C184" w:rsidR="00630334" w:rsidRPr="005D728E" w:rsidDel="00630334" w:rsidRDefault="00630334" w:rsidP="005B426C">
      <w:pPr>
        <w:pStyle w:val="Equation"/>
        <w:rPr>
          <w:del w:id="61" w:author="Chinese" w:date="2023-11-10T09:11:00Z"/>
          <w:color w:val="000000" w:themeColor="text1"/>
          <w:lang w:eastAsia="zh-CN"/>
        </w:rPr>
      </w:pPr>
      <w:del w:id="62" w:author="Chinese" w:date="2023-11-10T09:11:00Z">
        <w:r w:rsidRPr="005D728E" w:rsidDel="00630334">
          <w:rPr>
            <w:color w:val="000000" w:themeColor="text1"/>
            <w:lang w:eastAsia="zh-CN"/>
          </w:rPr>
          <w:tab/>
        </w:r>
        <w:r w:rsidRPr="005D728E" w:rsidDel="00630334">
          <w:rPr>
            <w:color w:val="000000" w:themeColor="text1"/>
            <w:lang w:eastAsia="zh-CN"/>
          </w:rPr>
          <w:tab/>
        </w:r>
        <w:r w:rsidRPr="005D728E" w:rsidDel="00630334">
          <w:rPr>
            <w:color w:val="000000" w:themeColor="text1"/>
          </w:rPr>
          <w:delText>∆</w:delText>
        </w:r>
        <w:r w:rsidRPr="005D728E" w:rsidDel="00630334">
          <w:rPr>
            <w:i/>
            <w:iCs/>
            <w:color w:val="000000" w:themeColor="text1"/>
          </w:rPr>
          <w:delText>alt</w:delText>
        </w:r>
        <w:r w:rsidRPr="005D728E" w:rsidDel="00630334">
          <w:rPr>
            <w:i/>
            <w:iCs/>
            <w:color w:val="000000" w:themeColor="text1"/>
            <w:vertAlign w:val="subscript"/>
          </w:rPr>
          <w:delText>Allowed</w:delText>
        </w:r>
        <w:r w:rsidRPr="005D728E" w:rsidDel="00630334">
          <w:rPr>
            <w:i/>
            <w:iCs/>
            <w:color w:val="000000" w:themeColor="text1"/>
          </w:rPr>
          <w:delText xml:space="preserve"> = Y</w:delText>
        </w:r>
        <w:r w:rsidRPr="005D728E" w:rsidDel="00630334">
          <w:rPr>
            <w:color w:val="000000" w:themeColor="text1"/>
          </w:rPr>
          <w:delText xml:space="preserve"> × </w:delText>
        </w:r>
        <w:r w:rsidRPr="005D728E" w:rsidDel="00630334">
          <w:rPr>
            <w:i/>
            <w:iCs/>
            <w:color w:val="000000" w:themeColor="text1"/>
          </w:rPr>
          <w:delText>alt</w:delText>
        </w:r>
        <w:r w:rsidRPr="005D728E" w:rsidDel="00630334">
          <w:rPr>
            <w:i/>
            <w:iCs/>
            <w:color w:val="000000" w:themeColor="text1"/>
            <w:vertAlign w:val="subscript"/>
          </w:rPr>
          <w:delText>n</w:delText>
        </w:r>
        <w:r w:rsidRPr="005D728E" w:rsidDel="00630334">
          <w:rPr>
            <w:rFonts w:hint="eastAsia"/>
            <w:color w:val="000000" w:themeColor="text1"/>
            <w:lang w:eastAsia="zh-CN"/>
          </w:rPr>
          <w:delText>，单位：公里</w:delText>
        </w:r>
      </w:del>
    </w:p>
    <w:p w14:paraId="796F7C6E" w14:textId="4EE86AC7" w:rsidR="00630334" w:rsidRPr="005D728E" w:rsidDel="00630334" w:rsidRDefault="00630334" w:rsidP="005B426C">
      <w:pPr>
        <w:pStyle w:val="Equation"/>
        <w:ind w:firstLineChars="200" w:firstLine="480"/>
        <w:rPr>
          <w:del w:id="63" w:author="Chinese" w:date="2023-11-10T09:11:00Z"/>
          <w:color w:val="000000" w:themeColor="text1"/>
          <w:lang w:eastAsia="zh-CN"/>
        </w:rPr>
      </w:pPr>
      <w:del w:id="64" w:author="Chinese" w:date="2023-11-10T09:11:00Z">
        <w:r w:rsidRPr="005D728E" w:rsidDel="00630334">
          <w:rPr>
            <w:rFonts w:hint="eastAsia"/>
            <w:color w:val="000000" w:themeColor="text1"/>
            <w:lang w:eastAsia="zh-CN"/>
          </w:rPr>
          <w:delText>其中</w:delText>
        </w:r>
        <w:r w:rsidRPr="005D728E" w:rsidDel="00630334">
          <w:rPr>
            <w:rFonts w:hint="eastAsia"/>
            <w:color w:val="000000" w:themeColor="text1"/>
            <w:lang w:eastAsia="zh-CN"/>
          </w:rPr>
          <w:delText>Y</w:delText>
        </w:r>
        <w:r w:rsidRPr="005D728E" w:rsidDel="00630334">
          <w:rPr>
            <w:rFonts w:hint="eastAsia"/>
            <w:color w:val="000000" w:themeColor="text1"/>
            <w:lang w:eastAsia="zh-CN"/>
          </w:rPr>
          <w:delText>为</w:delText>
        </w:r>
        <w:r w:rsidRPr="005D728E" w:rsidDel="00630334">
          <w:rPr>
            <w:rFonts w:ascii="STKaiti" w:eastAsia="STKaiti" w:hAnsi="STKaiti" w:hint="eastAsia"/>
            <w:color w:val="000000" w:themeColor="text1"/>
            <w:lang w:eastAsia="zh-CN"/>
          </w:rPr>
          <w:delText>固定比例的数值</w:delText>
        </w:r>
        <w:r w:rsidRPr="005D728E" w:rsidDel="00630334">
          <w:rPr>
            <w:rFonts w:hint="eastAsia"/>
            <w:color w:val="000000" w:themeColor="text1"/>
            <w:lang w:eastAsia="zh-CN"/>
          </w:rPr>
          <w:delText>，相当于（数值待定）</w:delText>
        </w:r>
      </w:del>
    </w:p>
    <w:p w14:paraId="4505894A" w14:textId="6D1AB269" w:rsidR="00630334" w:rsidRPr="00933750" w:rsidDel="00630334" w:rsidRDefault="00630334" w:rsidP="005B426C">
      <w:pPr>
        <w:rPr>
          <w:del w:id="65" w:author="Chinese" w:date="2023-11-10T09:11:00Z"/>
          <w:rFonts w:eastAsia="STKaiti"/>
          <w:b/>
          <w:bCs/>
          <w:iCs/>
          <w:u w:val="single"/>
          <w:lang w:eastAsia="zh-CN"/>
        </w:rPr>
      </w:pPr>
      <w:del w:id="66" w:author="Chinese" w:date="2023-11-10T09:11:00Z">
        <w:r w:rsidRPr="00933750" w:rsidDel="00630334">
          <w:rPr>
            <w:rFonts w:eastAsia="STKaiti" w:hint="eastAsia"/>
            <w:b/>
            <w:bCs/>
            <w:iCs/>
            <w:u w:val="single"/>
            <w:lang w:eastAsia="zh-CN"/>
          </w:rPr>
          <w:delText>方案</w:delText>
        </w:r>
        <w:r w:rsidRPr="00933750" w:rsidDel="00630334">
          <w:rPr>
            <w:rFonts w:eastAsia="STKaiti"/>
            <w:b/>
            <w:bCs/>
            <w:iCs/>
            <w:u w:val="single"/>
            <w:lang w:eastAsia="zh-CN"/>
          </w:rPr>
          <w:delText>2</w:delText>
        </w:r>
        <w:r w:rsidRPr="00933750" w:rsidDel="00630334">
          <w:rPr>
            <w:rFonts w:eastAsia="STKaiti" w:hint="eastAsia"/>
            <w:b/>
            <w:bCs/>
            <w:iCs/>
            <w:u w:val="single"/>
            <w:lang w:eastAsia="zh-CN"/>
          </w:rPr>
          <w:delText>结束</w:delText>
        </w:r>
      </w:del>
    </w:p>
    <w:p w14:paraId="0070A325" w14:textId="77777777" w:rsidR="00630334" w:rsidRPr="005D728E" w:rsidRDefault="00630334" w:rsidP="00995A52">
      <w:pPr>
        <w:keepNext/>
        <w:rPr>
          <w:color w:val="000000" w:themeColor="text1"/>
          <w:lang w:eastAsia="zh-CN"/>
        </w:rPr>
      </w:pPr>
      <w:r w:rsidRPr="005D728E">
        <w:rPr>
          <w:color w:val="000000" w:themeColor="text1"/>
          <w:lang w:eastAsia="zh-CN"/>
        </w:rPr>
        <w:t>3</w:t>
      </w:r>
      <w:r w:rsidRPr="005D728E">
        <w:rPr>
          <w:color w:val="000000" w:themeColor="text1"/>
          <w:lang w:eastAsia="zh-CN"/>
        </w:rPr>
        <w:tab/>
      </w:r>
      <w:r w:rsidRPr="005D728E">
        <w:rPr>
          <w:rFonts w:hint="eastAsia"/>
          <w:color w:val="000000" w:themeColor="text1"/>
          <w:lang w:eastAsia="zh-CN"/>
        </w:rPr>
        <w:t>观测到的</w:t>
      </w:r>
      <w:r w:rsidRPr="005D728E">
        <w:rPr>
          <w:lang w:eastAsia="zh-CN"/>
        </w:rPr>
        <w:t>non-GSO</w:t>
      </w:r>
      <w:r w:rsidRPr="005D728E">
        <w:rPr>
          <w:rFonts w:hint="eastAsia"/>
          <w:lang w:eastAsia="zh-CN"/>
        </w:rPr>
        <w:t>卫星倾角的（</w:t>
      </w:r>
      <w:proofErr w:type="spellStart"/>
      <w:r w:rsidRPr="005D728E">
        <w:rPr>
          <w:color w:val="000000" w:themeColor="text1"/>
        </w:rPr>
        <w:t>Δ</w:t>
      </w:r>
      <w:r w:rsidRPr="005D728E">
        <w:rPr>
          <w:i/>
          <w:iCs/>
          <w:color w:val="000000" w:themeColor="text1"/>
          <w:lang w:eastAsia="zh-CN"/>
        </w:rPr>
        <w:t>i</w:t>
      </w:r>
      <w:r w:rsidRPr="005D728E">
        <w:rPr>
          <w:i/>
          <w:iCs/>
          <w:color w:val="000000" w:themeColor="text1"/>
          <w:vertAlign w:val="subscript"/>
          <w:lang w:eastAsia="zh-CN"/>
        </w:rPr>
        <w:t>Observed</w:t>
      </w:r>
      <w:proofErr w:type="spellEnd"/>
      <w:r w:rsidRPr="005D728E">
        <w:rPr>
          <w:rFonts w:hint="eastAsia"/>
          <w:lang w:eastAsia="zh-CN"/>
        </w:rPr>
        <w:t>）偏差等于：</w:t>
      </w:r>
    </w:p>
    <w:p w14:paraId="7C2F6BF3" w14:textId="77777777" w:rsidR="00630334" w:rsidRPr="005D728E" w:rsidRDefault="00630334" w:rsidP="005B426C">
      <w:pPr>
        <w:pStyle w:val="Equation"/>
        <w:rPr>
          <w:color w:val="000000" w:themeColor="text1"/>
          <w:lang w:eastAsia="zh-CN"/>
        </w:rPr>
      </w:pPr>
      <w:r w:rsidRPr="005D728E">
        <w:rPr>
          <w:color w:val="000000" w:themeColor="text1"/>
          <w:lang w:eastAsia="zh-CN"/>
        </w:rPr>
        <w:tab/>
      </w:r>
      <w:r w:rsidRPr="005D728E">
        <w:rPr>
          <w:color w:val="000000" w:themeColor="text1"/>
          <w:lang w:eastAsia="zh-CN"/>
        </w:rPr>
        <w:tab/>
      </w:r>
      <w:r w:rsidRPr="00A50EC1">
        <w:rPr>
          <w:color w:val="000000" w:themeColor="text1"/>
          <w:position w:val="-14"/>
        </w:rPr>
        <w:object w:dxaOrig="1700" w:dyaOrig="400" w14:anchorId="74788EFD">
          <v:shape id="shape61" o:spid="_x0000_i1026" type="#_x0000_t75" alt="" style="width:86.4pt;height:21.6pt" o:ole="">
            <v:imagedata r:id="rId14" o:title=""/>
          </v:shape>
          <o:OLEObject Type="Embed" ProgID="Equation.DSMT4" ShapeID="shape61" DrawAspect="Content" ObjectID="_1761412512" r:id="rId15"/>
        </w:object>
      </w:r>
      <w:r w:rsidRPr="005D728E">
        <w:rPr>
          <w:rFonts w:hint="eastAsia"/>
          <w:lang w:eastAsia="zh-CN"/>
        </w:rPr>
        <w:t>，</w:t>
      </w:r>
      <w:r w:rsidRPr="005D728E">
        <w:rPr>
          <w:rFonts w:hint="eastAsia"/>
          <w:color w:val="000000" w:themeColor="text1"/>
          <w:lang w:eastAsia="zh-CN"/>
        </w:rPr>
        <w:t>单位为度</w:t>
      </w:r>
    </w:p>
    <w:p w14:paraId="424D3B3F" w14:textId="77777777" w:rsidR="00630334" w:rsidRPr="005D728E" w:rsidRDefault="00630334" w:rsidP="005B426C">
      <w:pPr>
        <w:ind w:firstLineChars="200" w:firstLine="480"/>
        <w:rPr>
          <w:color w:val="000000" w:themeColor="text1"/>
          <w:lang w:eastAsia="zh-CN"/>
        </w:rPr>
      </w:pPr>
      <w:r w:rsidRPr="005D728E">
        <w:rPr>
          <w:rFonts w:hint="eastAsia"/>
          <w:color w:val="000000" w:themeColor="text1"/>
          <w:lang w:eastAsia="zh-CN"/>
        </w:rPr>
        <w:t>其中：</w:t>
      </w:r>
    </w:p>
    <w:p w14:paraId="27E6A98B" w14:textId="77777777" w:rsidR="00630334" w:rsidRPr="005D728E" w:rsidRDefault="00630334"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d</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是已部署卫星的观测倾角，单位为度</w:t>
      </w:r>
    </w:p>
    <w:p w14:paraId="5703022D" w14:textId="77777777" w:rsidR="00630334" w:rsidRPr="005D728E" w:rsidRDefault="00630334" w:rsidP="005B426C">
      <w:pPr>
        <w:pStyle w:val="Equationlegend"/>
        <w:rPr>
          <w:color w:val="000000" w:themeColor="text1"/>
          <w:lang w:eastAsia="zh-CN"/>
        </w:rPr>
      </w:pPr>
      <w:r w:rsidRPr="005D728E">
        <w:rPr>
          <w:color w:val="000000" w:themeColor="text1"/>
          <w:lang w:eastAsia="zh-CN"/>
        </w:rPr>
        <w:tab/>
      </w:r>
      <w:r w:rsidRPr="005D728E">
        <w:rPr>
          <w:i/>
          <w:iCs/>
          <w:color w:val="000000" w:themeColor="text1"/>
          <w:lang w:eastAsia="zh-CN"/>
        </w:rPr>
        <w:t>i</w:t>
      </w:r>
      <w:r w:rsidRPr="005D728E">
        <w:rPr>
          <w:i/>
          <w:iCs/>
          <w:color w:val="000000" w:themeColor="text1"/>
          <w:vertAlign w:val="subscript"/>
          <w:lang w:eastAsia="zh-CN"/>
        </w:rPr>
        <w:t>n</w:t>
      </w:r>
      <w:r w:rsidRPr="005D728E">
        <w:rPr>
          <w:color w:val="000000" w:themeColor="text1"/>
          <w:lang w:eastAsia="zh-CN"/>
        </w:rPr>
        <w:t xml:space="preserve"> </w:t>
      </w:r>
      <w:r w:rsidRPr="005D728E">
        <w:rPr>
          <w:color w:val="000000" w:themeColor="text1"/>
          <w:lang w:eastAsia="zh-CN"/>
        </w:rPr>
        <w:tab/>
      </w:r>
      <w:r w:rsidRPr="005D728E">
        <w:rPr>
          <w:rFonts w:hint="eastAsia"/>
          <w:lang w:eastAsia="zh-CN"/>
        </w:rPr>
        <w:t>是相关已通知</w:t>
      </w:r>
      <w:r w:rsidRPr="005D728E">
        <w:rPr>
          <w:lang w:eastAsia="zh-CN"/>
        </w:rPr>
        <w:t>non-GSO</w:t>
      </w:r>
      <w:r w:rsidRPr="005D728E">
        <w:rPr>
          <w:rFonts w:hint="eastAsia"/>
          <w:lang w:eastAsia="zh-CN"/>
        </w:rPr>
        <w:t>系统轨道平面的倾角，单位为度。</w:t>
      </w:r>
    </w:p>
    <w:p w14:paraId="29775988" w14:textId="77777777" w:rsidR="00630334" w:rsidRPr="005D728E" w:rsidRDefault="00630334" w:rsidP="005B426C">
      <w:pPr>
        <w:rPr>
          <w:color w:val="000000" w:themeColor="text1"/>
        </w:rPr>
      </w:pPr>
      <w:r w:rsidRPr="005D728E">
        <w:rPr>
          <w:color w:val="000000" w:themeColor="text1"/>
        </w:rPr>
        <w:t>4</w:t>
      </w:r>
      <w:r w:rsidRPr="005D728E">
        <w:rPr>
          <w:color w:val="000000" w:themeColor="text1"/>
        </w:rPr>
        <w:tab/>
      </w:r>
      <w:r w:rsidRPr="005D728E">
        <w:rPr>
          <w:rFonts w:hint="eastAsia"/>
          <w:color w:val="000000" w:themeColor="text1"/>
          <w:lang w:eastAsia="zh-CN"/>
        </w:rPr>
        <w:t>允许的</w:t>
      </w:r>
      <w:r w:rsidRPr="005D728E">
        <w:t>non-GSO</w:t>
      </w:r>
      <w:r w:rsidRPr="005D728E">
        <w:rPr>
          <w:rFonts w:hint="eastAsia"/>
          <w:lang w:eastAsia="zh-CN"/>
        </w:rPr>
        <w:t>卫星倾角的（</w:t>
      </w:r>
      <w:proofErr w:type="spellStart"/>
      <w:r w:rsidRPr="005D728E">
        <w:rPr>
          <w:color w:val="000000" w:themeColor="text1"/>
        </w:rPr>
        <w:t>Δ</w:t>
      </w:r>
      <w:r w:rsidRPr="005D728E">
        <w:rPr>
          <w:i/>
          <w:iCs/>
          <w:color w:val="000000" w:themeColor="text1"/>
        </w:rPr>
        <w:t>i</w:t>
      </w:r>
      <w:r w:rsidRPr="005D728E">
        <w:rPr>
          <w:i/>
          <w:iCs/>
          <w:color w:val="000000" w:themeColor="text1"/>
          <w:vertAlign w:val="subscript"/>
        </w:rPr>
        <w:t>Allowed</w:t>
      </w:r>
      <w:proofErr w:type="spellEnd"/>
      <w:r w:rsidRPr="005D728E">
        <w:rPr>
          <w:rFonts w:hint="eastAsia"/>
          <w:lang w:eastAsia="zh-CN"/>
        </w:rPr>
        <w:t>）偏差等于：</w:t>
      </w:r>
    </w:p>
    <w:p w14:paraId="62B2806F" w14:textId="4D09D418" w:rsidR="00630334" w:rsidRPr="00933750" w:rsidDel="00630334" w:rsidRDefault="00630334" w:rsidP="005B426C">
      <w:pPr>
        <w:rPr>
          <w:del w:id="67" w:author="Chinese" w:date="2023-11-10T09:11:00Z"/>
          <w:rFonts w:eastAsia="STKaiti"/>
          <w:b/>
          <w:bCs/>
          <w:iCs/>
          <w:u w:val="single"/>
          <w:lang w:eastAsia="zh-CN"/>
        </w:rPr>
      </w:pPr>
      <w:del w:id="68" w:author="Chinese" w:date="2023-11-10T09:11:00Z">
        <w:r w:rsidRPr="00933750" w:rsidDel="00630334">
          <w:rPr>
            <w:rFonts w:eastAsia="STKaiti" w:hint="eastAsia"/>
            <w:b/>
            <w:bCs/>
            <w:iCs/>
            <w:u w:val="single"/>
            <w:lang w:eastAsia="zh-CN"/>
          </w:rPr>
          <w:delText>方案</w:delText>
        </w:r>
        <w:r w:rsidRPr="00933750" w:rsidDel="00630334">
          <w:rPr>
            <w:rFonts w:eastAsia="STKaiti" w:hint="eastAsia"/>
            <w:b/>
            <w:bCs/>
            <w:iCs/>
            <w:u w:val="single"/>
            <w:lang w:eastAsia="zh-CN"/>
          </w:rPr>
          <w:delText>1</w:delText>
        </w:r>
      </w:del>
    </w:p>
    <w:p w14:paraId="74F60DD8" w14:textId="77777777" w:rsidR="00630334" w:rsidRPr="005D728E" w:rsidRDefault="00630334" w:rsidP="005B426C">
      <w:pPr>
        <w:pStyle w:val="Equation"/>
        <w:rPr>
          <w:color w:val="000000" w:themeColor="text1"/>
        </w:rPr>
      </w:pPr>
      <w:r w:rsidRPr="005D728E">
        <w:rPr>
          <w:color w:val="000000" w:themeColor="text1"/>
        </w:rPr>
        <w:tab/>
      </w:r>
      <w:r w:rsidRPr="005D728E">
        <w:rPr>
          <w:color w:val="000000" w:themeColor="text1"/>
        </w:rPr>
        <w:tab/>
        <w:t>∆</w:t>
      </w:r>
      <w:proofErr w:type="spellStart"/>
      <w:r w:rsidRPr="005D728E">
        <w:rPr>
          <w:color w:val="000000" w:themeColor="text1"/>
        </w:rPr>
        <w:t>i</w:t>
      </w:r>
      <w:r w:rsidRPr="005D728E">
        <w:rPr>
          <w:i/>
          <w:iCs/>
          <w:color w:val="000000" w:themeColor="text1"/>
          <w:vertAlign w:val="subscript"/>
        </w:rPr>
        <w:t>Allowed</w:t>
      </w:r>
      <w:proofErr w:type="spellEnd"/>
      <w:r w:rsidRPr="005D728E">
        <w:rPr>
          <w:i/>
          <w:iCs/>
          <w:color w:val="000000" w:themeColor="text1"/>
        </w:rPr>
        <w:t xml:space="preserve"> = </w:t>
      </w:r>
      <w:r w:rsidRPr="005D728E">
        <w:rPr>
          <w:color w:val="000000" w:themeColor="text1"/>
        </w:rPr>
        <w:t>Z</w:t>
      </w:r>
      <w:r w:rsidRPr="005D728E">
        <w:rPr>
          <w:rFonts w:hint="eastAsia"/>
          <w:lang w:eastAsia="zh-CN"/>
        </w:rPr>
        <w:t>，</w:t>
      </w:r>
      <w:r w:rsidRPr="005D728E">
        <w:rPr>
          <w:rFonts w:hint="eastAsia"/>
          <w:color w:val="000000" w:themeColor="text1"/>
          <w:lang w:eastAsia="zh-CN"/>
        </w:rPr>
        <w:t>单位为度</w:t>
      </w:r>
    </w:p>
    <w:p w14:paraId="1E7E0A69" w14:textId="7A6965D2" w:rsidR="00630334" w:rsidRPr="005D728E" w:rsidRDefault="00630334" w:rsidP="005B426C">
      <w:pPr>
        <w:ind w:firstLineChars="200" w:firstLine="480"/>
        <w:rPr>
          <w:color w:val="000000" w:themeColor="text1"/>
          <w:lang w:eastAsia="zh-CN"/>
        </w:rPr>
      </w:pPr>
      <w:r w:rsidRPr="005D728E">
        <w:rPr>
          <w:rFonts w:hint="eastAsia"/>
          <w:color w:val="000000" w:themeColor="text1"/>
          <w:lang w:eastAsia="zh-CN"/>
        </w:rPr>
        <w:t>其中</w:t>
      </w:r>
      <w:r w:rsidRPr="005D728E">
        <w:rPr>
          <w:rFonts w:hint="eastAsia"/>
          <w:color w:val="000000" w:themeColor="text1"/>
          <w:lang w:eastAsia="zh-CN"/>
        </w:rPr>
        <w:t>Z</w:t>
      </w:r>
      <w:r w:rsidRPr="005D728E">
        <w:rPr>
          <w:rFonts w:hint="eastAsia"/>
          <w:color w:val="000000" w:themeColor="text1"/>
          <w:lang w:eastAsia="zh-CN"/>
        </w:rPr>
        <w:t>为定值，相当于</w:t>
      </w:r>
      <w:del w:id="69" w:author="Chinese" w:date="2023-11-10T09:12:00Z">
        <w:r w:rsidRPr="005D728E" w:rsidDel="00630334">
          <w:rPr>
            <w:rFonts w:hint="eastAsia"/>
            <w:color w:val="000000" w:themeColor="text1"/>
            <w:lang w:eastAsia="zh-CN"/>
          </w:rPr>
          <w:delText>（数值待定）</w:delText>
        </w:r>
      </w:del>
      <w:ins w:id="70" w:author="ECOWAS" w:date="2023-10-17T15:43:00Z">
        <w:r>
          <w:rPr>
            <w:lang w:eastAsia="zh-CN"/>
          </w:rPr>
          <w:t>3</w:t>
        </w:r>
      </w:ins>
    </w:p>
    <w:p w14:paraId="64622A32" w14:textId="627B57B1" w:rsidR="00630334" w:rsidRPr="00933750" w:rsidDel="00630334" w:rsidRDefault="00630334" w:rsidP="005B426C">
      <w:pPr>
        <w:rPr>
          <w:del w:id="71" w:author="Chinese" w:date="2023-11-10T09:11:00Z"/>
          <w:rFonts w:eastAsia="STKaiti"/>
          <w:b/>
          <w:bCs/>
          <w:iCs/>
          <w:u w:val="single"/>
          <w:lang w:eastAsia="zh-CN"/>
        </w:rPr>
      </w:pPr>
      <w:del w:id="72" w:author="Chinese" w:date="2023-11-10T09:11:00Z">
        <w:r w:rsidRPr="00933750" w:rsidDel="00630334">
          <w:rPr>
            <w:rFonts w:eastAsia="STKaiti" w:hint="eastAsia"/>
            <w:b/>
            <w:bCs/>
            <w:iCs/>
            <w:u w:val="single"/>
            <w:lang w:eastAsia="zh-CN"/>
          </w:rPr>
          <w:delText>方案</w:delText>
        </w:r>
        <w:r w:rsidRPr="00933750" w:rsidDel="00630334">
          <w:rPr>
            <w:rFonts w:eastAsia="STKaiti" w:hint="eastAsia"/>
            <w:b/>
            <w:bCs/>
            <w:iCs/>
            <w:u w:val="single"/>
            <w:lang w:eastAsia="zh-CN"/>
          </w:rPr>
          <w:delText>1</w:delText>
        </w:r>
        <w:r w:rsidRPr="00933750" w:rsidDel="00630334">
          <w:rPr>
            <w:rFonts w:eastAsia="STKaiti" w:hint="eastAsia"/>
            <w:b/>
            <w:bCs/>
            <w:iCs/>
            <w:u w:val="single"/>
            <w:lang w:eastAsia="zh-CN"/>
          </w:rPr>
          <w:delText>结束</w:delText>
        </w:r>
        <w:r w:rsidRPr="00933750" w:rsidDel="00630334">
          <w:rPr>
            <w:rFonts w:eastAsia="STKaiti" w:hint="eastAsia"/>
            <w:b/>
            <w:bCs/>
            <w:iCs/>
            <w:u w:val="single"/>
            <w:lang w:eastAsia="zh-CN"/>
          </w:rPr>
          <w:delText xml:space="preserve"> </w:delText>
        </w:r>
      </w:del>
    </w:p>
    <w:p w14:paraId="24F9A804" w14:textId="1DDE4B75" w:rsidR="00630334" w:rsidRPr="00933750" w:rsidDel="00630334" w:rsidRDefault="00630334" w:rsidP="005B426C">
      <w:pPr>
        <w:rPr>
          <w:del w:id="73" w:author="Chinese" w:date="2023-11-10T09:11:00Z"/>
          <w:rFonts w:eastAsia="STKaiti"/>
          <w:b/>
          <w:bCs/>
          <w:iCs/>
          <w:u w:val="single"/>
          <w:lang w:eastAsia="zh-CN"/>
        </w:rPr>
      </w:pPr>
      <w:del w:id="74" w:author="Chinese" w:date="2023-11-10T09:11:00Z">
        <w:r w:rsidRPr="00933750" w:rsidDel="00630334">
          <w:rPr>
            <w:rFonts w:eastAsia="STKaiti" w:hint="eastAsia"/>
            <w:b/>
            <w:bCs/>
            <w:iCs/>
            <w:u w:val="single"/>
            <w:lang w:eastAsia="zh-CN"/>
          </w:rPr>
          <w:delText>方案</w:delText>
        </w:r>
        <w:r w:rsidRPr="00933750" w:rsidDel="00630334">
          <w:rPr>
            <w:rFonts w:eastAsia="STKaiti"/>
            <w:b/>
            <w:bCs/>
            <w:iCs/>
            <w:u w:val="single"/>
            <w:lang w:eastAsia="zh-CN"/>
          </w:rPr>
          <w:delText>2</w:delText>
        </w:r>
      </w:del>
    </w:p>
    <w:p w14:paraId="18AF71DB" w14:textId="264D16B5" w:rsidR="00630334" w:rsidRPr="005D728E" w:rsidDel="00630334" w:rsidRDefault="00630334" w:rsidP="005B426C">
      <w:pPr>
        <w:pStyle w:val="Equation"/>
        <w:jc w:val="center"/>
        <w:rPr>
          <w:del w:id="75" w:author="Chinese" w:date="2023-11-10T09:11:00Z"/>
          <w:color w:val="000000" w:themeColor="text1"/>
          <w:lang w:eastAsia="zh-CN"/>
        </w:rPr>
      </w:pPr>
      <w:del w:id="76" w:author="Chinese" w:date="2023-11-10T09:11:00Z">
        <w:r w:rsidRPr="005D728E" w:rsidDel="00630334">
          <w:rPr>
            <w:color w:val="000000" w:themeColor="text1"/>
            <w:lang w:eastAsia="zh-CN"/>
          </w:rPr>
          <w:tab/>
        </w:r>
        <w:r w:rsidRPr="005D728E" w:rsidDel="00630334">
          <w:rPr>
            <w:color w:val="000000" w:themeColor="text1"/>
            <w:lang w:eastAsia="zh-CN"/>
          </w:rPr>
          <w:tab/>
        </w:r>
        <w:r w:rsidRPr="005D728E" w:rsidDel="00630334">
          <w:rPr>
            <w:color w:val="000000" w:themeColor="text1"/>
            <w:position w:val="-44"/>
          </w:rPr>
          <w:object w:dxaOrig="4400" w:dyaOrig="999" w14:anchorId="50126609">
            <v:shape id="shape64" o:spid="_x0000_i1027" type="#_x0000_t75" alt="" style="width:217.8pt;height:49.2pt" o:ole="">
              <v:imagedata r:id="rId16" o:title=""/>
            </v:shape>
            <o:OLEObject Type="Embed" ProgID="Equation.DSMT4" ShapeID="shape64" DrawAspect="Content" ObjectID="_1761412513" r:id="rId17"/>
          </w:object>
        </w:r>
        <w:r w:rsidRPr="005D728E" w:rsidDel="00630334">
          <w:rPr>
            <w:rFonts w:hint="eastAsia"/>
            <w:lang w:eastAsia="zh-CN"/>
          </w:rPr>
          <w:delText>，</w:delText>
        </w:r>
        <w:r w:rsidRPr="005D728E" w:rsidDel="00630334">
          <w:rPr>
            <w:rFonts w:hint="eastAsia"/>
            <w:color w:val="000000" w:themeColor="text1"/>
            <w:lang w:eastAsia="zh-CN"/>
          </w:rPr>
          <w:delText>单位为度</w:delText>
        </w:r>
        <w:r w:rsidRPr="005D728E" w:rsidDel="00630334">
          <w:rPr>
            <w:color w:val="000000" w:themeColor="text1"/>
            <w:lang w:eastAsia="zh-CN"/>
          </w:rPr>
          <w:tab/>
          <w:delText>(1)</w:delText>
        </w:r>
      </w:del>
    </w:p>
    <w:p w14:paraId="1DAF8E37" w14:textId="498C401F" w:rsidR="00630334" w:rsidRPr="005D728E" w:rsidDel="00630334" w:rsidRDefault="00630334" w:rsidP="005B426C">
      <w:pPr>
        <w:ind w:firstLineChars="200" w:firstLine="480"/>
        <w:rPr>
          <w:del w:id="77" w:author="Chinese" w:date="2023-11-10T09:11:00Z"/>
          <w:rFonts w:ascii="Cambria Math" w:hAnsi="Cambria Math"/>
          <w:color w:val="000000" w:themeColor="text1"/>
          <w:lang w:eastAsia="zh-CN"/>
        </w:rPr>
      </w:pPr>
      <w:del w:id="78" w:author="Chinese" w:date="2023-11-10T09:11:00Z">
        <w:r w:rsidRPr="005D728E" w:rsidDel="00630334">
          <w:rPr>
            <w:rFonts w:hint="eastAsia"/>
            <w:color w:val="000000" w:themeColor="text1"/>
            <w:lang w:eastAsia="zh-CN"/>
          </w:rPr>
          <w:lastRenderedPageBreak/>
          <w:delText>且：</w:delText>
        </w:r>
      </w:del>
    </w:p>
    <w:p w14:paraId="72EF9B89" w14:textId="2A013815" w:rsidR="00630334" w:rsidRPr="005D728E" w:rsidDel="00630334" w:rsidRDefault="00630334" w:rsidP="005B426C">
      <w:pPr>
        <w:pStyle w:val="Equation"/>
        <w:rPr>
          <w:del w:id="79" w:author="Chinese" w:date="2023-11-10T09:11:00Z"/>
          <w:color w:val="000000" w:themeColor="text1"/>
        </w:rPr>
      </w:pPr>
      <w:del w:id="80" w:author="Chinese" w:date="2023-11-10T09:11:00Z">
        <w:r w:rsidRPr="005D728E" w:rsidDel="00630334">
          <w:rPr>
            <w:color w:val="000000" w:themeColor="text1"/>
            <w:lang w:eastAsia="zh-CN"/>
          </w:rPr>
          <w:tab/>
        </w:r>
        <w:r w:rsidRPr="005D728E" w:rsidDel="00630334">
          <w:rPr>
            <w:color w:val="000000" w:themeColor="text1"/>
            <w:lang w:eastAsia="zh-CN"/>
          </w:rPr>
          <w:tab/>
        </w:r>
        <w:r w:rsidRPr="005D728E" w:rsidDel="00630334">
          <w:rPr>
            <w:color w:val="000000" w:themeColor="text1"/>
            <w:position w:val="-12"/>
          </w:rPr>
          <w:object w:dxaOrig="1500" w:dyaOrig="360" w14:anchorId="6CE15749">
            <v:shape id="shape67" o:spid="_x0000_i1028" type="#_x0000_t75" alt="" style="width:74.4pt;height:18.6pt;mso-width-percent:0;mso-height-percent:0;mso-width-percent:0;mso-height-percent:0" o:ole="">
              <v:imagedata r:id="rId18" o:title=""/>
            </v:shape>
            <o:OLEObject Type="Embed" ProgID="Equation.DSMT4" ShapeID="shape67" DrawAspect="Content" ObjectID="_1761412514" r:id="rId19"/>
          </w:object>
        </w:r>
      </w:del>
    </w:p>
    <w:p w14:paraId="6D2EC284" w14:textId="75D98D82" w:rsidR="00630334" w:rsidRPr="005D728E" w:rsidDel="00630334" w:rsidRDefault="00630334" w:rsidP="005B426C">
      <w:pPr>
        <w:ind w:firstLineChars="200" w:firstLine="480"/>
        <w:rPr>
          <w:del w:id="81" w:author="Chinese" w:date="2023-11-10T09:11:00Z"/>
          <w:color w:val="000000" w:themeColor="text1"/>
          <w:lang w:eastAsia="zh-CN"/>
        </w:rPr>
      </w:pPr>
      <w:del w:id="82" w:author="Chinese" w:date="2023-11-10T09:11:00Z">
        <w:r w:rsidRPr="005D728E" w:rsidDel="00630334">
          <w:rPr>
            <w:rFonts w:hint="eastAsia"/>
            <w:color w:val="000000" w:themeColor="text1"/>
            <w:lang w:eastAsia="zh-CN"/>
          </w:rPr>
          <w:delText>其中：</w:delText>
        </w:r>
      </w:del>
    </w:p>
    <w:p w14:paraId="35E92396" w14:textId="5E058585" w:rsidR="00630334" w:rsidRPr="005D728E" w:rsidDel="00630334" w:rsidRDefault="00630334" w:rsidP="005B426C">
      <w:pPr>
        <w:pStyle w:val="Equationlegend"/>
        <w:rPr>
          <w:del w:id="83" w:author="Chinese" w:date="2023-11-10T09:11:00Z"/>
          <w:color w:val="000000" w:themeColor="text1"/>
          <w:lang w:eastAsia="zh-CN"/>
        </w:rPr>
      </w:pPr>
      <w:del w:id="84" w:author="Chinese" w:date="2023-11-10T09:11:00Z">
        <w:r w:rsidRPr="005D728E" w:rsidDel="00630334">
          <w:rPr>
            <w:color w:val="000000" w:themeColor="text1"/>
            <w:lang w:eastAsia="zh-CN"/>
          </w:rPr>
          <w:tab/>
        </w:r>
        <w:r w:rsidRPr="005D728E" w:rsidDel="00630334">
          <w:rPr>
            <w:i/>
            <w:iCs/>
            <w:color w:val="000000" w:themeColor="text1"/>
            <w:lang w:eastAsia="zh-CN"/>
          </w:rPr>
          <w:delText>R</w:delText>
        </w:r>
        <w:r w:rsidRPr="005D728E" w:rsidDel="00630334">
          <w:rPr>
            <w:i/>
            <w:iCs/>
            <w:color w:val="000000" w:themeColor="text1"/>
            <w:vertAlign w:val="subscript"/>
            <w:lang w:eastAsia="zh-CN"/>
          </w:rPr>
          <w:delText>e</w:delText>
        </w:r>
        <w:r w:rsidRPr="005D728E" w:rsidDel="00630334">
          <w:rPr>
            <w:rFonts w:hint="eastAsia"/>
            <w:bCs/>
            <w:iCs/>
            <w:color w:val="000000" w:themeColor="text1"/>
            <w:lang w:eastAsia="zh-CN"/>
          </w:rPr>
          <w:delText>：</w:delText>
        </w:r>
        <w:r w:rsidRPr="005D728E" w:rsidDel="00630334">
          <w:rPr>
            <w:color w:val="000000" w:themeColor="text1"/>
            <w:lang w:eastAsia="zh-CN"/>
          </w:rPr>
          <w:tab/>
        </w:r>
        <w:r w:rsidRPr="005D728E" w:rsidDel="00630334">
          <w:rPr>
            <w:rFonts w:hint="eastAsia"/>
            <w:color w:val="000000" w:themeColor="text1"/>
            <w:lang w:eastAsia="zh-CN"/>
          </w:rPr>
          <w:delText>为地球半径（即</w:delText>
        </w:r>
        <w:r w:rsidRPr="005D728E" w:rsidDel="00630334">
          <w:rPr>
            <w:color w:val="000000" w:themeColor="text1"/>
            <w:lang w:eastAsia="zh-CN"/>
          </w:rPr>
          <w:delText>6 378</w:delText>
        </w:r>
        <w:r w:rsidRPr="005D728E" w:rsidDel="00630334">
          <w:rPr>
            <w:rFonts w:hint="eastAsia"/>
            <w:color w:val="000000" w:themeColor="text1"/>
            <w:lang w:eastAsia="zh-CN"/>
          </w:rPr>
          <w:delText>公里）。</w:delText>
        </w:r>
      </w:del>
    </w:p>
    <w:p w14:paraId="4C06FF0B" w14:textId="4396AD67" w:rsidR="00630334" w:rsidRPr="00933750" w:rsidDel="00630334" w:rsidRDefault="00630334" w:rsidP="005B426C">
      <w:pPr>
        <w:rPr>
          <w:del w:id="85" w:author="Chinese" w:date="2023-11-10T09:11:00Z"/>
          <w:rFonts w:eastAsia="STKaiti"/>
          <w:b/>
          <w:bCs/>
          <w:iCs/>
          <w:u w:val="single"/>
          <w:lang w:eastAsia="zh-CN"/>
        </w:rPr>
      </w:pPr>
      <w:del w:id="86" w:author="Chinese" w:date="2023-11-10T09:11:00Z">
        <w:r w:rsidRPr="00933750" w:rsidDel="00630334">
          <w:rPr>
            <w:rFonts w:eastAsia="STKaiti" w:hint="eastAsia"/>
            <w:b/>
            <w:bCs/>
            <w:iCs/>
            <w:u w:val="single"/>
            <w:lang w:eastAsia="zh-CN"/>
          </w:rPr>
          <w:delText>方案</w:delText>
        </w:r>
        <w:r w:rsidRPr="00933750" w:rsidDel="00630334">
          <w:rPr>
            <w:rFonts w:eastAsia="STKaiti"/>
            <w:b/>
            <w:bCs/>
            <w:iCs/>
            <w:u w:val="single"/>
            <w:lang w:eastAsia="zh-CN"/>
          </w:rPr>
          <w:delText>2</w:delText>
        </w:r>
        <w:r w:rsidRPr="00933750" w:rsidDel="00630334">
          <w:rPr>
            <w:rFonts w:eastAsia="STKaiti" w:hint="eastAsia"/>
            <w:b/>
            <w:bCs/>
            <w:iCs/>
            <w:u w:val="single"/>
            <w:lang w:eastAsia="zh-CN"/>
          </w:rPr>
          <w:delText>结束</w:delText>
        </w:r>
      </w:del>
    </w:p>
    <w:p w14:paraId="437322C3" w14:textId="13AF0CB4" w:rsidR="00827672" w:rsidRDefault="00630334">
      <w:pPr>
        <w:pStyle w:val="Reasons"/>
        <w:rPr>
          <w:lang w:eastAsia="zh-CN"/>
        </w:rPr>
      </w:pPr>
      <w:r w:rsidRPr="00630334">
        <w:rPr>
          <w:rFonts w:hint="eastAsia"/>
          <w:b/>
          <w:bCs/>
          <w:lang w:eastAsia="zh-CN"/>
        </w:rPr>
        <w:t>理由：</w:t>
      </w:r>
      <w:r>
        <w:rPr>
          <w:lang w:eastAsia="zh-CN"/>
        </w:rPr>
        <w:tab/>
      </w:r>
      <w:r w:rsidR="00E86FB7" w:rsidRPr="00E86FB7">
        <w:rPr>
          <w:rFonts w:hint="eastAsia"/>
          <w:lang w:eastAsia="zh-CN"/>
        </w:rPr>
        <w:t>加纳</w:t>
      </w:r>
      <w:r w:rsidR="00E86FB7">
        <w:rPr>
          <w:rFonts w:hint="eastAsia"/>
          <w:lang w:eastAsia="zh-CN"/>
        </w:rPr>
        <w:t>主管部门</w:t>
      </w:r>
      <w:r w:rsidR="00E86FB7" w:rsidRPr="00E86FB7">
        <w:rPr>
          <w:rFonts w:hint="eastAsia"/>
          <w:lang w:eastAsia="zh-CN"/>
        </w:rPr>
        <w:t>支持</w:t>
      </w:r>
      <w:r w:rsidR="00E86FB7" w:rsidRPr="00E86FB7">
        <w:rPr>
          <w:rFonts w:hint="eastAsia"/>
          <w:lang w:eastAsia="zh-CN"/>
        </w:rPr>
        <w:t>CPM</w:t>
      </w:r>
      <w:r w:rsidR="00E86FB7">
        <w:rPr>
          <w:rFonts w:hint="eastAsia"/>
          <w:lang w:eastAsia="zh-CN"/>
        </w:rPr>
        <w:t>案文</w:t>
      </w:r>
      <w:r w:rsidR="00E86FB7" w:rsidRPr="00E86FB7">
        <w:rPr>
          <w:rFonts w:hint="eastAsia"/>
          <w:lang w:eastAsia="zh-CN"/>
        </w:rPr>
        <w:t>中的方法</w:t>
      </w:r>
      <w:r w:rsidR="00E86FB7" w:rsidRPr="00E86FB7">
        <w:rPr>
          <w:rFonts w:hint="eastAsia"/>
          <w:lang w:eastAsia="zh-CN"/>
        </w:rPr>
        <w:t>A2</w:t>
      </w:r>
      <w:r w:rsidR="00E86FB7" w:rsidRPr="00E86FB7">
        <w:rPr>
          <w:rFonts w:hint="eastAsia"/>
          <w:lang w:eastAsia="zh-CN"/>
        </w:rPr>
        <w:t>。</w:t>
      </w:r>
      <w:r w:rsidR="00E86FB7">
        <w:rPr>
          <w:rFonts w:hint="eastAsia"/>
          <w:lang w:eastAsia="zh-CN"/>
        </w:rPr>
        <w:t>由于该</w:t>
      </w:r>
      <w:r w:rsidR="00E86FB7" w:rsidRPr="00E86FB7">
        <w:rPr>
          <w:rFonts w:hint="eastAsia"/>
          <w:lang w:eastAsia="zh-CN"/>
        </w:rPr>
        <w:t>方法意味着除了在</w:t>
      </w:r>
      <w:r w:rsidR="00E86FB7">
        <w:rPr>
          <w:rFonts w:hint="eastAsia"/>
          <w:lang w:eastAsia="zh-CN"/>
        </w:rPr>
        <w:t>国际电联</w:t>
      </w:r>
      <w:r w:rsidR="00E86FB7" w:rsidRPr="00E86FB7">
        <w:rPr>
          <w:rFonts w:hint="eastAsia"/>
          <w:lang w:eastAsia="zh-CN"/>
        </w:rPr>
        <w:t>通知的高度获得的保护之外，不允许任何其他保护，并且不授予任何其他额外的保护。它确保干扰环境保持在通知的高度。加纳</w:t>
      </w:r>
      <w:r w:rsidR="00E86FB7">
        <w:rPr>
          <w:rFonts w:hint="eastAsia"/>
          <w:lang w:eastAsia="zh-CN"/>
        </w:rPr>
        <w:t>主管部门</w:t>
      </w:r>
      <w:r w:rsidR="00E86FB7" w:rsidRPr="00E86FB7">
        <w:rPr>
          <w:rFonts w:hint="eastAsia"/>
          <w:lang w:eastAsia="zh-CN"/>
        </w:rPr>
        <w:t>支持</w:t>
      </w:r>
      <w:r w:rsidR="00E86FB7" w:rsidRPr="00E86FB7">
        <w:rPr>
          <w:rFonts w:hint="eastAsia"/>
          <w:lang w:eastAsia="zh-CN"/>
        </w:rPr>
        <w:t>70-100</w:t>
      </w:r>
      <w:r w:rsidR="00E86FB7" w:rsidRPr="00E86FB7">
        <w:rPr>
          <w:rFonts w:hint="eastAsia"/>
          <w:lang w:eastAsia="zh-CN"/>
        </w:rPr>
        <w:t>公里的绝对值，</w:t>
      </w:r>
      <w:r w:rsidR="00E86FB7">
        <w:rPr>
          <w:rFonts w:hint="eastAsia"/>
          <w:lang w:eastAsia="zh-CN"/>
        </w:rPr>
        <w:t>以</w:t>
      </w:r>
      <w:r w:rsidR="00E86FB7" w:rsidRPr="00E86FB7">
        <w:rPr>
          <w:rFonts w:hint="eastAsia"/>
          <w:lang w:eastAsia="zh-CN"/>
        </w:rPr>
        <w:t>提供足够的容差，</w:t>
      </w:r>
      <w:r w:rsidR="00E86FB7">
        <w:rPr>
          <w:rFonts w:hint="eastAsia"/>
          <w:lang w:eastAsia="zh-CN"/>
        </w:rPr>
        <w:t>从而</w:t>
      </w:r>
      <w:r w:rsidR="00E86FB7" w:rsidRPr="00E86FB7">
        <w:rPr>
          <w:rFonts w:hint="eastAsia"/>
          <w:lang w:eastAsia="zh-CN"/>
        </w:rPr>
        <w:t>适应类似高度的其他</w:t>
      </w:r>
      <w:r w:rsidR="00E86FB7" w:rsidRPr="0051796D">
        <w:rPr>
          <w:lang w:eastAsia="zh-CN"/>
        </w:rPr>
        <w:t>non-GSO</w:t>
      </w:r>
      <w:r w:rsidR="00E86FB7" w:rsidRPr="00E86FB7">
        <w:rPr>
          <w:rFonts w:hint="eastAsia"/>
          <w:lang w:eastAsia="zh-CN"/>
        </w:rPr>
        <w:t>系统，确保有效</w:t>
      </w:r>
      <w:r w:rsidR="00982A2F">
        <w:rPr>
          <w:rFonts w:hint="eastAsia"/>
          <w:lang w:eastAsia="zh-CN"/>
        </w:rPr>
        <w:t>共用</w:t>
      </w:r>
      <w:r w:rsidR="00E86FB7" w:rsidRPr="00E86FB7">
        <w:rPr>
          <w:rFonts w:hint="eastAsia"/>
          <w:lang w:eastAsia="zh-CN"/>
        </w:rPr>
        <w:t>轨道资源，并且该容差应刚好足以让运营</w:t>
      </w:r>
      <w:r w:rsidR="00982A2F">
        <w:rPr>
          <w:rFonts w:hint="eastAsia"/>
          <w:lang w:eastAsia="zh-CN"/>
        </w:rPr>
        <w:t>商</w:t>
      </w:r>
      <w:r w:rsidR="00E86FB7" w:rsidRPr="00E86FB7">
        <w:rPr>
          <w:rFonts w:hint="eastAsia"/>
          <w:lang w:eastAsia="zh-CN"/>
        </w:rPr>
        <w:t>日常安全地飞行其卫星。注意到该容差仅用于确定运营商是否在其国际电联</w:t>
      </w:r>
      <w:r w:rsidR="00982A2F">
        <w:rPr>
          <w:rFonts w:hint="eastAsia"/>
          <w:lang w:eastAsia="zh-CN"/>
        </w:rPr>
        <w:t>申报</w:t>
      </w:r>
      <w:r w:rsidR="00E86FB7" w:rsidRPr="00E86FB7">
        <w:rPr>
          <w:rFonts w:hint="eastAsia"/>
          <w:lang w:eastAsia="zh-CN"/>
        </w:rPr>
        <w:t>参数内运营卫星，并且需要足够的国际电联</w:t>
      </w:r>
      <w:r w:rsidR="00982A2F">
        <w:rPr>
          <w:rFonts w:hint="eastAsia"/>
          <w:lang w:eastAsia="zh-CN"/>
        </w:rPr>
        <w:t>申报容限</w:t>
      </w:r>
      <w:r w:rsidR="00E86FB7" w:rsidRPr="00E86FB7">
        <w:rPr>
          <w:rFonts w:hint="eastAsia"/>
          <w:lang w:eastAsia="zh-CN"/>
        </w:rPr>
        <w:t>，以便能够在</w:t>
      </w:r>
      <w:r w:rsidR="00982A2F">
        <w:rPr>
          <w:rFonts w:hint="eastAsia"/>
          <w:lang w:eastAsia="zh-CN"/>
        </w:rPr>
        <w:t>投入运行的</w:t>
      </w:r>
      <w:r w:rsidR="00E86FB7" w:rsidRPr="00E86FB7">
        <w:rPr>
          <w:rFonts w:hint="eastAsia"/>
          <w:lang w:eastAsia="zh-CN"/>
        </w:rPr>
        <w:t>基础上容纳额外的系统。</w:t>
      </w:r>
    </w:p>
    <w:p w14:paraId="336B6DB8" w14:textId="77777777" w:rsidR="00630334" w:rsidRPr="00630334" w:rsidRDefault="00630334" w:rsidP="00630334">
      <w:pPr>
        <w:rPr>
          <w:lang w:eastAsia="zh-CN"/>
        </w:rPr>
      </w:pPr>
    </w:p>
    <w:p w14:paraId="5BF00BA4" w14:textId="70C4008F" w:rsidR="00630334" w:rsidRDefault="00630334" w:rsidP="00630334">
      <w:pPr>
        <w:jc w:val="center"/>
      </w:pPr>
      <w:r>
        <w:t>______________</w:t>
      </w:r>
    </w:p>
    <w:sectPr w:rsidR="00630334">
      <w:headerReference w:type="default" r:id="rId20"/>
      <w:footerReference w:type="default" r:id="rId21"/>
      <w:footerReference w:type="first" r:id="rId2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C8A4" w14:textId="77777777" w:rsidR="00E8717D" w:rsidRDefault="00E8717D">
      <w:r>
        <w:separator/>
      </w:r>
    </w:p>
  </w:endnote>
  <w:endnote w:type="continuationSeparator" w:id="0">
    <w:p w14:paraId="306E9FC1"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F2D2" w14:textId="124E9048" w:rsidR="00B851D4" w:rsidRPr="00630334" w:rsidRDefault="00B851D4" w:rsidP="00060B2F">
    <w:pPr>
      <w:pStyle w:val="Footer"/>
      <w:rPr>
        <w:lang w:val="pt-BR"/>
      </w:rPr>
    </w:pPr>
    <w:r>
      <w:fldChar w:fldCharType="begin"/>
    </w:r>
    <w:r w:rsidRPr="00630334">
      <w:rPr>
        <w:lang w:val="pt-BR"/>
      </w:rPr>
      <w:instrText xml:space="preserve"> FILENAME \p \* MERGEFORMAT </w:instrText>
    </w:r>
    <w:r>
      <w:fldChar w:fldCharType="separate"/>
    </w:r>
    <w:r w:rsidR="00AF2948">
      <w:rPr>
        <w:lang w:val="pt-BR"/>
      </w:rPr>
      <w:t>P:\CHI\ITU-R\CONF-R\CMR23\100\196C.docx</w:t>
    </w:r>
    <w:r>
      <w:fldChar w:fldCharType="end"/>
    </w:r>
    <w:r w:rsidR="00630334" w:rsidRPr="00630334">
      <w:rPr>
        <w:lang w:val="pt-BR"/>
      </w:rPr>
      <w:t xml:space="preserve"> </w:t>
    </w:r>
    <w:r w:rsidR="00630334">
      <w:rPr>
        <w:lang w:val="pt-BR"/>
      </w:rPr>
      <w:t>(530633)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66C" w14:textId="29E179AF" w:rsidR="00B851D4" w:rsidRPr="00630334" w:rsidRDefault="00630334" w:rsidP="00630334">
    <w:pPr>
      <w:pStyle w:val="Footer"/>
      <w:rPr>
        <w:lang w:val="pt-BR"/>
      </w:rPr>
    </w:pPr>
    <w:r>
      <w:fldChar w:fldCharType="begin"/>
    </w:r>
    <w:r w:rsidRPr="00630334">
      <w:rPr>
        <w:lang w:val="pt-BR"/>
      </w:rPr>
      <w:instrText xml:space="preserve"> FILENAME \p \* MERGEFORMAT </w:instrText>
    </w:r>
    <w:r>
      <w:fldChar w:fldCharType="separate"/>
    </w:r>
    <w:r w:rsidR="00AF2948">
      <w:rPr>
        <w:lang w:val="pt-BR"/>
      </w:rPr>
      <w:t>P:\CHI\ITU-R\CONF-R\CMR23\100\196C.docx</w:t>
    </w:r>
    <w:r>
      <w:fldChar w:fldCharType="end"/>
    </w:r>
    <w:r w:rsidRPr="00630334">
      <w:rPr>
        <w:lang w:val="pt-BR"/>
      </w:rPr>
      <w:t xml:space="preserve"> </w:t>
    </w:r>
    <w:r>
      <w:rPr>
        <w:lang w:val="pt-BR"/>
      </w:rPr>
      <w:t>(530633)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7A91" w14:textId="77777777" w:rsidR="00E8717D" w:rsidRDefault="00E8717D">
      <w:r>
        <w:t>____________________</w:t>
      </w:r>
    </w:p>
  </w:footnote>
  <w:footnote w:type="continuationSeparator" w:id="0">
    <w:p w14:paraId="3BC7DCE8" w14:textId="77777777" w:rsidR="00E8717D" w:rsidRDefault="00E8717D">
      <w:r>
        <w:continuationSeparator/>
      </w:r>
    </w:p>
  </w:footnote>
  <w:footnote w:id="1">
    <w:p w14:paraId="370B9BB3" w14:textId="77777777" w:rsidR="00630334" w:rsidRPr="005D728E" w:rsidRDefault="00630334" w:rsidP="005B426C">
      <w:pPr>
        <w:pStyle w:val="FootnoteText"/>
        <w:rPr>
          <w:lang w:eastAsia="zh-CN"/>
        </w:rPr>
      </w:pPr>
      <w:r w:rsidRPr="005D728E">
        <w:rPr>
          <w:rStyle w:val="FootnoteReference"/>
        </w:rPr>
        <w:t>1</w:t>
      </w:r>
      <w:r w:rsidRPr="005D728E">
        <w:tab/>
      </w:r>
      <w:r w:rsidRPr="005D728E">
        <w:rPr>
          <w:rFonts w:hint="eastAsia"/>
          <w:lang w:eastAsia="zh-CN"/>
        </w:rPr>
        <w:t>离心率“</w:t>
      </w:r>
      <w:r w:rsidRPr="005D728E">
        <w:rPr>
          <w:i/>
          <w:iCs/>
          <w:lang w:eastAsia="zh-CN"/>
        </w:rPr>
        <w:t>e</w:t>
      </w:r>
      <w:r w:rsidRPr="005D728E">
        <w:rPr>
          <w:rFonts w:hint="eastAsia"/>
          <w:lang w:eastAsia="zh-CN"/>
        </w:rPr>
        <w:t>”等于：</w:t>
      </w:r>
      <w:r w:rsidRPr="005D728E">
        <w:rPr>
          <w:position w:val="-18"/>
        </w:rPr>
        <w:object w:dxaOrig="2400" w:dyaOrig="480" w14:anchorId="12644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51" o:spid="_x0000_i1030" type="#_x0000_t75" style="width:118.8pt;height:25.2pt" o:ole="">
            <v:imagedata r:id="rId1" o:title=""/>
          </v:shape>
          <o:OLEObject Type="Embed" ProgID="Equation.DSMT4" ShapeID="shapeFooter51" DrawAspect="Content" ObjectID="_1761412515" r:id="rId2"/>
        </w:object>
      </w:r>
      <w:r w:rsidRPr="005D728E">
        <w:rPr>
          <w:rFonts w:hint="eastAsia"/>
          <w:lang w:eastAsia="zh-CN"/>
        </w:rPr>
        <w:t>，</w:t>
      </w:r>
    </w:p>
    <w:p w14:paraId="5360F304" w14:textId="77777777" w:rsidR="00630334" w:rsidRPr="005D728E" w:rsidRDefault="00630334" w:rsidP="005B426C">
      <w:pPr>
        <w:pStyle w:val="FootnoteText"/>
        <w:rPr>
          <w:lang w:eastAsia="zh-CN"/>
        </w:rPr>
      </w:pPr>
      <w:r w:rsidRPr="005D728E">
        <w:rPr>
          <w:rFonts w:hint="eastAsia"/>
          <w:lang w:eastAsia="zh-CN"/>
        </w:rPr>
        <w:t>其中：</w:t>
      </w:r>
    </w:p>
    <w:p w14:paraId="4957B892" w14:textId="77777777" w:rsidR="00630334" w:rsidRPr="005D728E" w:rsidRDefault="00630334" w:rsidP="005B426C">
      <w:pPr>
        <w:pStyle w:val="FootnoteText"/>
        <w:ind w:left="1134"/>
        <w:rPr>
          <w:lang w:eastAsia="zh-CN"/>
        </w:rPr>
      </w:pPr>
      <w:r w:rsidRPr="005D728E">
        <w:rPr>
          <w:rFonts w:hint="eastAsia"/>
          <w:i/>
          <w:iCs/>
          <w:lang w:eastAsia="zh-CN"/>
        </w:rPr>
        <w:t>Ra</w:t>
      </w:r>
      <w:r w:rsidRPr="005D728E">
        <w:rPr>
          <w:rFonts w:hint="eastAsia"/>
          <w:i/>
          <w:iCs/>
          <w:lang w:eastAsia="zh-CN"/>
        </w:rPr>
        <w:t>：</w:t>
      </w:r>
      <w:r w:rsidRPr="005D728E">
        <w:rPr>
          <w:i/>
          <w:iCs/>
          <w:lang w:eastAsia="zh-CN"/>
        </w:rPr>
        <w:tab/>
      </w:r>
      <w:r w:rsidRPr="005D728E">
        <w:rPr>
          <w:lang w:eastAsia="zh-CN"/>
        </w:rPr>
        <w:t>地球中心</w:t>
      </w:r>
      <w:r w:rsidRPr="005D728E">
        <w:rPr>
          <w:rFonts w:hint="eastAsia"/>
          <w:lang w:eastAsia="zh-CN"/>
        </w:rPr>
        <w:t>与</w:t>
      </w:r>
      <w:r w:rsidRPr="005D728E">
        <w:rPr>
          <w:lang w:eastAsia="zh-CN"/>
        </w:rPr>
        <w:t>远地点空间</w:t>
      </w:r>
      <w:r w:rsidRPr="005D728E">
        <w:rPr>
          <w:rFonts w:hint="eastAsia"/>
          <w:lang w:eastAsia="zh-CN"/>
        </w:rPr>
        <w:t>电台</w:t>
      </w:r>
      <w:r w:rsidRPr="005D728E">
        <w:rPr>
          <w:lang w:eastAsia="zh-CN"/>
        </w:rPr>
        <w:t>之间的距</w:t>
      </w:r>
      <w:r w:rsidRPr="005D728E">
        <w:rPr>
          <w:rFonts w:hint="eastAsia"/>
          <w:lang w:eastAsia="zh-CN"/>
        </w:rPr>
        <w:t>离</w:t>
      </w:r>
    </w:p>
    <w:p w14:paraId="455083E4" w14:textId="77777777" w:rsidR="00630334" w:rsidRPr="005D728E" w:rsidRDefault="00630334" w:rsidP="005B426C">
      <w:pPr>
        <w:pStyle w:val="FootnoteText"/>
        <w:ind w:left="1134"/>
        <w:rPr>
          <w:lang w:val="en-US" w:eastAsia="zh-CN"/>
        </w:rPr>
      </w:pPr>
      <w:r w:rsidRPr="005D728E">
        <w:rPr>
          <w:rFonts w:hint="eastAsia"/>
          <w:i/>
          <w:iCs/>
          <w:lang w:eastAsia="zh-CN"/>
        </w:rPr>
        <w:t>R</w:t>
      </w:r>
      <w:r w:rsidRPr="005D728E">
        <w:rPr>
          <w:i/>
          <w:iCs/>
          <w:lang w:eastAsia="zh-CN"/>
        </w:rPr>
        <w:t>p</w:t>
      </w:r>
      <w:r w:rsidRPr="005D728E">
        <w:rPr>
          <w:rFonts w:hint="eastAsia"/>
          <w:i/>
          <w:iCs/>
          <w:lang w:eastAsia="zh-CN"/>
        </w:rPr>
        <w:t>：</w:t>
      </w:r>
      <w:r w:rsidRPr="005D728E">
        <w:rPr>
          <w:i/>
          <w:iCs/>
          <w:lang w:eastAsia="zh-CN"/>
        </w:rPr>
        <w:tab/>
      </w:r>
      <w:r w:rsidRPr="005D728E">
        <w:rPr>
          <w:lang w:eastAsia="zh-CN"/>
        </w:rPr>
        <w:t>地球中心</w:t>
      </w:r>
      <w:r w:rsidRPr="005D728E">
        <w:rPr>
          <w:rFonts w:hint="eastAsia"/>
          <w:lang w:eastAsia="zh-CN"/>
        </w:rPr>
        <w:t>与近</w:t>
      </w:r>
      <w:r w:rsidRPr="005D728E">
        <w:rPr>
          <w:lang w:eastAsia="zh-CN"/>
        </w:rPr>
        <w:t>地点空间</w:t>
      </w:r>
      <w:r w:rsidRPr="005D728E">
        <w:rPr>
          <w:rFonts w:hint="eastAsia"/>
          <w:lang w:eastAsia="zh-CN"/>
        </w:rPr>
        <w:t>电台</w:t>
      </w:r>
      <w:r w:rsidRPr="005D728E">
        <w:rPr>
          <w:lang w:eastAsia="zh-CN"/>
        </w:rPr>
        <w:t>之间的距</w:t>
      </w:r>
      <w:r w:rsidRPr="005D728E">
        <w:rPr>
          <w:rFonts w:hint="eastAsia"/>
          <w:lang w:eastAsia="zh-CN"/>
        </w:rPr>
        <w:t>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85E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68D48B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196-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rson w15:author="Chinese">
    <w15:presenceInfo w15:providerId="None" w15:userId="Chinese"/>
  </w15:person>
  <w15:person w15:author="ECOWAS">
    <w15:presenceInfo w15:providerId="None" w15:userId="ECOW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2209"/>
    <w:rsid w:val="001853E8"/>
    <w:rsid w:val="001A4E73"/>
    <w:rsid w:val="001B6360"/>
    <w:rsid w:val="001F4EA6"/>
    <w:rsid w:val="00214959"/>
    <w:rsid w:val="0022272C"/>
    <w:rsid w:val="002260A6"/>
    <w:rsid w:val="0023592E"/>
    <w:rsid w:val="002742B3"/>
    <w:rsid w:val="00275E5E"/>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30334"/>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27672"/>
    <w:rsid w:val="0083672D"/>
    <w:rsid w:val="00844734"/>
    <w:rsid w:val="00865DFB"/>
    <w:rsid w:val="00896A79"/>
    <w:rsid w:val="008A7416"/>
    <w:rsid w:val="008B6852"/>
    <w:rsid w:val="008B745C"/>
    <w:rsid w:val="008C26FF"/>
    <w:rsid w:val="008D1D14"/>
    <w:rsid w:val="008D6D9C"/>
    <w:rsid w:val="008E1785"/>
    <w:rsid w:val="008E7127"/>
    <w:rsid w:val="008E7C8E"/>
    <w:rsid w:val="00912959"/>
    <w:rsid w:val="009657F9"/>
    <w:rsid w:val="00982A2F"/>
    <w:rsid w:val="00982F93"/>
    <w:rsid w:val="0099525B"/>
    <w:rsid w:val="009C72B7"/>
    <w:rsid w:val="00A0052C"/>
    <w:rsid w:val="00A31B14"/>
    <w:rsid w:val="00A323DC"/>
    <w:rsid w:val="00A466E6"/>
    <w:rsid w:val="00A815BE"/>
    <w:rsid w:val="00A93295"/>
    <w:rsid w:val="00AA5DA1"/>
    <w:rsid w:val="00AC2C94"/>
    <w:rsid w:val="00AE369F"/>
    <w:rsid w:val="00AF2948"/>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6FB7"/>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92C7D9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3033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515082-c580-40af-8581-caaaad9b5075" targetNamespace="http://schemas.microsoft.com/office/2006/metadata/properties" ma:root="true" ma:fieldsID="d41af5c836d734370eb92e7ee5f83852" ns2:_="" ns3:_="">
    <xsd:import namespace="996b2e75-67fd-4955-a3b0-5ab9934cb50b"/>
    <xsd:import namespace="2e515082-c580-40af-8581-caaaad9b50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515082-c580-40af-8581-caaaad9b50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e515082-c580-40af-8581-caaaad9b5075">DPM</DPM_x0020_Author>
    <DPM_x0020_File_x0020_name xmlns="2e515082-c580-40af-8581-caaaad9b5075">R23-WRC23-C-0196!!MSW-C</DPM_x0020_File_x0020_name>
    <DPM_x0020_Version xmlns="2e515082-c580-40af-8581-caaaad9b5075">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515082-c580-40af-8581-caaaad9b5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15082-c580-40af-8581-caaaad9b5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2432</Words>
  <Characters>1209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R23-WRC23-C-0196!!MSW-C</vt:lpstr>
    </vt:vector>
  </TitlesOfParts>
  <Manager>General Secretariat - Pool</Manager>
  <Company>International Telecommunication Union (ITU)</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R23-WRC23-C-0196!!MSW-C</dc:title>
  <dc:subject>World Radiocommunication Conference - 2019</dc:subject>
  <dc:creator>Documents Proposals Manager (DPM)</dc:creator>
  <cp:keywords>DPM_v2023.11.6.1_prod</cp:keywords>
  <dc:description/>
  <cp:lastModifiedBy>Chinese</cp:lastModifiedBy>
  <cp:revision>4</cp:revision>
  <cp:lastPrinted>2006-07-03T06:56:00Z</cp:lastPrinted>
  <dcterms:created xsi:type="dcterms:W3CDTF">2023-11-13T19:09:00Z</dcterms:created>
  <dcterms:modified xsi:type="dcterms:W3CDTF">2023-11-13T19:26:00Z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