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A63DC" w14:paraId="69021B81" w14:textId="77777777" w:rsidTr="00C1305F">
        <w:trPr>
          <w:cantSplit/>
        </w:trPr>
        <w:tc>
          <w:tcPr>
            <w:tcW w:w="1418" w:type="dxa"/>
            <w:vAlign w:val="center"/>
          </w:tcPr>
          <w:p w14:paraId="04F5F663" w14:textId="77777777" w:rsidR="00C1305F" w:rsidRPr="007A63DC" w:rsidRDefault="00C1305F" w:rsidP="008349D2">
            <w:pPr>
              <w:spacing w:before="0"/>
              <w:rPr>
                <w:rFonts w:ascii="Verdana" w:hAnsi="Verdana"/>
                <w:b/>
                <w:bCs/>
                <w:sz w:val="20"/>
              </w:rPr>
            </w:pPr>
            <w:r w:rsidRPr="007A63DC">
              <w:drawing>
                <wp:inline distT="0" distB="0" distL="0" distR="0" wp14:anchorId="364FBB75" wp14:editId="2BD75038">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AF9F7FF" w14:textId="4A692784" w:rsidR="00C1305F" w:rsidRPr="007A63DC" w:rsidRDefault="00C1305F" w:rsidP="008349D2">
            <w:pPr>
              <w:spacing w:before="400" w:after="48"/>
              <w:rPr>
                <w:rFonts w:ascii="Verdana" w:hAnsi="Verdana"/>
                <w:b/>
                <w:bCs/>
                <w:sz w:val="20"/>
              </w:rPr>
            </w:pPr>
            <w:r w:rsidRPr="007A63DC">
              <w:rPr>
                <w:rFonts w:ascii="Verdana" w:hAnsi="Verdana"/>
                <w:b/>
                <w:bCs/>
                <w:sz w:val="20"/>
              </w:rPr>
              <w:t>Conférence mondiale des radiocommunications (CMR-23)</w:t>
            </w:r>
            <w:r w:rsidRPr="007A63DC">
              <w:rPr>
                <w:rFonts w:ascii="Verdana" w:hAnsi="Verdana"/>
                <w:b/>
                <w:bCs/>
                <w:sz w:val="20"/>
              </w:rPr>
              <w:br/>
            </w:r>
            <w:r w:rsidRPr="007A63DC">
              <w:rPr>
                <w:rFonts w:ascii="Verdana" w:hAnsi="Verdana"/>
                <w:b/>
                <w:bCs/>
                <w:sz w:val="18"/>
                <w:szCs w:val="18"/>
              </w:rPr>
              <w:t xml:space="preserve">Dubaï, 20 novembre </w:t>
            </w:r>
            <w:r w:rsidR="00E52283" w:rsidRPr="007A63DC">
              <w:rPr>
                <w:rFonts w:ascii="Verdana" w:hAnsi="Verdana"/>
                <w:b/>
                <w:bCs/>
                <w:sz w:val="18"/>
                <w:szCs w:val="18"/>
              </w:rPr>
              <w:t>–</w:t>
            </w:r>
            <w:r w:rsidRPr="007A63DC">
              <w:rPr>
                <w:rFonts w:ascii="Verdana" w:hAnsi="Verdana"/>
                <w:b/>
                <w:bCs/>
                <w:sz w:val="18"/>
                <w:szCs w:val="18"/>
              </w:rPr>
              <w:t xml:space="preserve"> 15 décembre 2023</w:t>
            </w:r>
          </w:p>
        </w:tc>
        <w:tc>
          <w:tcPr>
            <w:tcW w:w="1809" w:type="dxa"/>
            <w:vAlign w:val="center"/>
          </w:tcPr>
          <w:p w14:paraId="12ABEF25" w14:textId="77777777" w:rsidR="00C1305F" w:rsidRPr="007A63DC" w:rsidRDefault="00C1305F" w:rsidP="008349D2">
            <w:pPr>
              <w:spacing w:before="0"/>
            </w:pPr>
            <w:r w:rsidRPr="007A63DC">
              <w:drawing>
                <wp:inline distT="0" distB="0" distL="0" distR="0" wp14:anchorId="7E2D5094" wp14:editId="2B792E9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A63DC" w14:paraId="70104724" w14:textId="77777777" w:rsidTr="0050008E">
        <w:trPr>
          <w:cantSplit/>
        </w:trPr>
        <w:tc>
          <w:tcPr>
            <w:tcW w:w="6911" w:type="dxa"/>
            <w:gridSpan w:val="2"/>
            <w:tcBorders>
              <w:bottom w:val="single" w:sz="12" w:space="0" w:color="auto"/>
            </w:tcBorders>
          </w:tcPr>
          <w:p w14:paraId="10E6257E" w14:textId="77777777" w:rsidR="00BB1D82" w:rsidRPr="007A63DC" w:rsidRDefault="00BB1D82" w:rsidP="008349D2">
            <w:pPr>
              <w:spacing w:before="0" w:after="48"/>
              <w:rPr>
                <w:b/>
                <w:smallCaps/>
                <w:szCs w:val="24"/>
              </w:rPr>
            </w:pPr>
          </w:p>
        </w:tc>
        <w:tc>
          <w:tcPr>
            <w:tcW w:w="3120" w:type="dxa"/>
            <w:gridSpan w:val="2"/>
            <w:tcBorders>
              <w:bottom w:val="single" w:sz="12" w:space="0" w:color="auto"/>
            </w:tcBorders>
          </w:tcPr>
          <w:p w14:paraId="68390F63" w14:textId="77777777" w:rsidR="00BB1D82" w:rsidRPr="007A63DC" w:rsidRDefault="00BB1D82" w:rsidP="008349D2">
            <w:pPr>
              <w:spacing w:before="0"/>
              <w:rPr>
                <w:rFonts w:ascii="Verdana" w:hAnsi="Verdana"/>
                <w:szCs w:val="24"/>
              </w:rPr>
            </w:pPr>
          </w:p>
        </w:tc>
      </w:tr>
      <w:tr w:rsidR="00BB1D82" w:rsidRPr="007A63DC" w14:paraId="390FABD6" w14:textId="77777777" w:rsidTr="00BB1D82">
        <w:trPr>
          <w:cantSplit/>
        </w:trPr>
        <w:tc>
          <w:tcPr>
            <w:tcW w:w="6911" w:type="dxa"/>
            <w:gridSpan w:val="2"/>
            <w:tcBorders>
              <w:top w:val="single" w:sz="12" w:space="0" w:color="auto"/>
            </w:tcBorders>
          </w:tcPr>
          <w:p w14:paraId="3B862BC9" w14:textId="77777777" w:rsidR="00BB1D82" w:rsidRPr="007A63DC" w:rsidRDefault="00BB1D82" w:rsidP="008349D2">
            <w:pPr>
              <w:spacing w:before="0" w:after="48"/>
              <w:rPr>
                <w:rFonts w:ascii="Verdana" w:hAnsi="Verdana"/>
                <w:b/>
                <w:smallCaps/>
                <w:sz w:val="20"/>
              </w:rPr>
            </w:pPr>
          </w:p>
        </w:tc>
        <w:tc>
          <w:tcPr>
            <w:tcW w:w="3120" w:type="dxa"/>
            <w:gridSpan w:val="2"/>
            <w:tcBorders>
              <w:top w:val="single" w:sz="12" w:space="0" w:color="auto"/>
            </w:tcBorders>
          </w:tcPr>
          <w:p w14:paraId="254A93AA" w14:textId="77777777" w:rsidR="00BB1D82" w:rsidRPr="007A63DC" w:rsidRDefault="00BB1D82" w:rsidP="008349D2">
            <w:pPr>
              <w:spacing w:before="0"/>
              <w:rPr>
                <w:rFonts w:ascii="Verdana" w:hAnsi="Verdana"/>
                <w:sz w:val="20"/>
              </w:rPr>
            </w:pPr>
          </w:p>
        </w:tc>
      </w:tr>
      <w:tr w:rsidR="00BB1D82" w:rsidRPr="007A63DC" w14:paraId="2BA4B0A5" w14:textId="77777777" w:rsidTr="00BB1D82">
        <w:trPr>
          <w:cantSplit/>
        </w:trPr>
        <w:tc>
          <w:tcPr>
            <w:tcW w:w="6911" w:type="dxa"/>
            <w:gridSpan w:val="2"/>
          </w:tcPr>
          <w:p w14:paraId="29400ABC" w14:textId="77777777" w:rsidR="00BB1D82" w:rsidRPr="007A63DC" w:rsidRDefault="006D4724" w:rsidP="008349D2">
            <w:pPr>
              <w:spacing w:before="0"/>
              <w:rPr>
                <w:rFonts w:ascii="Verdana" w:hAnsi="Verdana"/>
                <w:b/>
                <w:sz w:val="20"/>
              </w:rPr>
            </w:pPr>
            <w:r w:rsidRPr="007A63DC">
              <w:rPr>
                <w:rFonts w:ascii="Verdana" w:hAnsi="Verdana"/>
                <w:b/>
                <w:sz w:val="20"/>
              </w:rPr>
              <w:t>SÉANCE PLÉNIÈRE</w:t>
            </w:r>
          </w:p>
        </w:tc>
        <w:tc>
          <w:tcPr>
            <w:tcW w:w="3120" w:type="dxa"/>
            <w:gridSpan w:val="2"/>
          </w:tcPr>
          <w:p w14:paraId="18E8878B" w14:textId="77777777" w:rsidR="00BB1D82" w:rsidRPr="007A63DC" w:rsidRDefault="006D4724" w:rsidP="008349D2">
            <w:pPr>
              <w:spacing w:before="0"/>
              <w:rPr>
                <w:rFonts w:ascii="Verdana" w:hAnsi="Verdana"/>
                <w:sz w:val="20"/>
              </w:rPr>
            </w:pPr>
            <w:r w:rsidRPr="007A63DC">
              <w:rPr>
                <w:rFonts w:ascii="Verdana" w:hAnsi="Verdana"/>
                <w:b/>
                <w:sz w:val="20"/>
              </w:rPr>
              <w:t>Addendum 11 au</w:t>
            </w:r>
            <w:r w:rsidRPr="007A63DC">
              <w:rPr>
                <w:rFonts w:ascii="Verdana" w:hAnsi="Verdana"/>
                <w:b/>
                <w:sz w:val="20"/>
              </w:rPr>
              <w:br/>
              <w:t>Document 157</w:t>
            </w:r>
            <w:r w:rsidR="00BB1D82" w:rsidRPr="007A63DC">
              <w:rPr>
                <w:rFonts w:ascii="Verdana" w:hAnsi="Verdana"/>
                <w:b/>
                <w:sz w:val="20"/>
              </w:rPr>
              <w:t>-</w:t>
            </w:r>
            <w:r w:rsidRPr="007A63DC">
              <w:rPr>
                <w:rFonts w:ascii="Verdana" w:hAnsi="Verdana"/>
                <w:b/>
                <w:sz w:val="20"/>
              </w:rPr>
              <w:t>F</w:t>
            </w:r>
          </w:p>
        </w:tc>
      </w:tr>
      <w:tr w:rsidR="00690C7B" w:rsidRPr="007A63DC" w14:paraId="2C7DB2C3" w14:textId="77777777" w:rsidTr="00BB1D82">
        <w:trPr>
          <w:cantSplit/>
        </w:trPr>
        <w:tc>
          <w:tcPr>
            <w:tcW w:w="6911" w:type="dxa"/>
            <w:gridSpan w:val="2"/>
          </w:tcPr>
          <w:p w14:paraId="681978EA" w14:textId="77777777" w:rsidR="00690C7B" w:rsidRPr="007A63DC" w:rsidRDefault="00690C7B" w:rsidP="008349D2">
            <w:pPr>
              <w:spacing w:before="0"/>
              <w:rPr>
                <w:rFonts w:ascii="Verdana" w:hAnsi="Verdana"/>
                <w:b/>
                <w:sz w:val="20"/>
              </w:rPr>
            </w:pPr>
          </w:p>
        </w:tc>
        <w:tc>
          <w:tcPr>
            <w:tcW w:w="3120" w:type="dxa"/>
            <w:gridSpan w:val="2"/>
          </w:tcPr>
          <w:p w14:paraId="34409415" w14:textId="77777777" w:rsidR="00690C7B" w:rsidRPr="007A63DC" w:rsidRDefault="00690C7B" w:rsidP="008349D2">
            <w:pPr>
              <w:spacing w:before="0"/>
              <w:rPr>
                <w:rFonts w:ascii="Verdana" w:hAnsi="Verdana"/>
                <w:b/>
                <w:sz w:val="20"/>
              </w:rPr>
            </w:pPr>
            <w:r w:rsidRPr="007A63DC">
              <w:rPr>
                <w:rFonts w:ascii="Verdana" w:hAnsi="Verdana"/>
                <w:b/>
                <w:sz w:val="20"/>
              </w:rPr>
              <w:t>30 octobre 2023</w:t>
            </w:r>
          </w:p>
        </w:tc>
      </w:tr>
      <w:tr w:rsidR="00690C7B" w:rsidRPr="007A63DC" w14:paraId="51C5EFE0" w14:textId="77777777" w:rsidTr="00BB1D82">
        <w:trPr>
          <w:cantSplit/>
        </w:trPr>
        <w:tc>
          <w:tcPr>
            <w:tcW w:w="6911" w:type="dxa"/>
            <w:gridSpan w:val="2"/>
          </w:tcPr>
          <w:p w14:paraId="6D3FA11A" w14:textId="77777777" w:rsidR="00690C7B" w:rsidRPr="007A63DC" w:rsidRDefault="00690C7B" w:rsidP="008349D2">
            <w:pPr>
              <w:spacing w:before="0" w:after="48"/>
              <w:rPr>
                <w:rFonts w:ascii="Verdana" w:hAnsi="Verdana"/>
                <w:b/>
                <w:smallCaps/>
                <w:sz w:val="20"/>
              </w:rPr>
            </w:pPr>
          </w:p>
        </w:tc>
        <w:tc>
          <w:tcPr>
            <w:tcW w:w="3120" w:type="dxa"/>
            <w:gridSpan w:val="2"/>
          </w:tcPr>
          <w:p w14:paraId="3D14607A" w14:textId="77777777" w:rsidR="00690C7B" w:rsidRPr="007A63DC" w:rsidRDefault="00690C7B" w:rsidP="008349D2">
            <w:pPr>
              <w:spacing w:before="0"/>
              <w:rPr>
                <w:rFonts w:ascii="Verdana" w:hAnsi="Verdana"/>
                <w:b/>
                <w:sz w:val="20"/>
              </w:rPr>
            </w:pPr>
            <w:r w:rsidRPr="007A63DC">
              <w:rPr>
                <w:rFonts w:ascii="Verdana" w:hAnsi="Verdana"/>
                <w:b/>
                <w:sz w:val="20"/>
              </w:rPr>
              <w:t>Original: anglais</w:t>
            </w:r>
          </w:p>
        </w:tc>
      </w:tr>
      <w:tr w:rsidR="00690C7B" w:rsidRPr="007A63DC" w14:paraId="085E96BF" w14:textId="77777777" w:rsidTr="00C11970">
        <w:trPr>
          <w:cantSplit/>
        </w:trPr>
        <w:tc>
          <w:tcPr>
            <w:tcW w:w="10031" w:type="dxa"/>
            <w:gridSpan w:val="4"/>
          </w:tcPr>
          <w:p w14:paraId="31905020" w14:textId="77777777" w:rsidR="00690C7B" w:rsidRPr="007A63DC" w:rsidRDefault="00690C7B" w:rsidP="008349D2">
            <w:pPr>
              <w:spacing w:before="0"/>
              <w:rPr>
                <w:rFonts w:ascii="Verdana" w:hAnsi="Verdana"/>
                <w:b/>
                <w:sz w:val="20"/>
              </w:rPr>
            </w:pPr>
          </w:p>
        </w:tc>
      </w:tr>
      <w:tr w:rsidR="00690C7B" w:rsidRPr="007A63DC" w14:paraId="6E2D4B22" w14:textId="77777777" w:rsidTr="0050008E">
        <w:trPr>
          <w:cantSplit/>
        </w:trPr>
        <w:tc>
          <w:tcPr>
            <w:tcW w:w="10031" w:type="dxa"/>
            <w:gridSpan w:val="4"/>
          </w:tcPr>
          <w:p w14:paraId="2FC9DCED" w14:textId="77777777" w:rsidR="00690C7B" w:rsidRPr="007A63DC" w:rsidRDefault="00690C7B" w:rsidP="008349D2">
            <w:pPr>
              <w:pStyle w:val="Source"/>
            </w:pPr>
            <w:bookmarkStart w:id="0" w:name="dsource" w:colFirst="0" w:colLast="0"/>
            <w:r w:rsidRPr="007A63DC">
              <w:t>Inde (République de l')</w:t>
            </w:r>
          </w:p>
        </w:tc>
      </w:tr>
      <w:tr w:rsidR="00690C7B" w:rsidRPr="007A63DC" w14:paraId="057068B7" w14:textId="77777777" w:rsidTr="0050008E">
        <w:trPr>
          <w:cantSplit/>
        </w:trPr>
        <w:tc>
          <w:tcPr>
            <w:tcW w:w="10031" w:type="dxa"/>
            <w:gridSpan w:val="4"/>
          </w:tcPr>
          <w:p w14:paraId="5AA84BCA" w14:textId="16D52653" w:rsidR="00690C7B" w:rsidRPr="007A63DC" w:rsidRDefault="00A52B84" w:rsidP="008349D2">
            <w:pPr>
              <w:pStyle w:val="Title1"/>
            </w:pPr>
            <w:bookmarkStart w:id="1" w:name="dtitle1" w:colFirst="0" w:colLast="0"/>
            <w:bookmarkEnd w:id="0"/>
            <w:r w:rsidRPr="007A63DC">
              <w:t>Propositions pour les travaux de la conférence</w:t>
            </w:r>
          </w:p>
        </w:tc>
      </w:tr>
      <w:tr w:rsidR="00690C7B" w:rsidRPr="007A63DC" w14:paraId="48A78552" w14:textId="77777777" w:rsidTr="0050008E">
        <w:trPr>
          <w:cantSplit/>
        </w:trPr>
        <w:tc>
          <w:tcPr>
            <w:tcW w:w="10031" w:type="dxa"/>
            <w:gridSpan w:val="4"/>
          </w:tcPr>
          <w:p w14:paraId="446DF046" w14:textId="77777777" w:rsidR="00690C7B" w:rsidRPr="007A63DC" w:rsidRDefault="00690C7B" w:rsidP="008349D2">
            <w:pPr>
              <w:pStyle w:val="Title2"/>
            </w:pPr>
            <w:bookmarkStart w:id="2" w:name="dtitle2" w:colFirst="0" w:colLast="0"/>
            <w:bookmarkEnd w:id="1"/>
          </w:p>
        </w:tc>
      </w:tr>
      <w:tr w:rsidR="00690C7B" w:rsidRPr="007A63DC" w14:paraId="228FF1E5" w14:textId="77777777" w:rsidTr="0050008E">
        <w:trPr>
          <w:cantSplit/>
        </w:trPr>
        <w:tc>
          <w:tcPr>
            <w:tcW w:w="10031" w:type="dxa"/>
            <w:gridSpan w:val="4"/>
          </w:tcPr>
          <w:p w14:paraId="5DB27719" w14:textId="77777777" w:rsidR="00690C7B" w:rsidRPr="007A63DC" w:rsidRDefault="00690C7B" w:rsidP="008349D2">
            <w:pPr>
              <w:pStyle w:val="Agendaitem"/>
              <w:rPr>
                <w:lang w:val="fr-FR"/>
              </w:rPr>
            </w:pPr>
            <w:bookmarkStart w:id="3" w:name="dtitle3" w:colFirst="0" w:colLast="0"/>
            <w:bookmarkEnd w:id="2"/>
            <w:r w:rsidRPr="007A63DC">
              <w:rPr>
                <w:lang w:val="fr-FR"/>
              </w:rPr>
              <w:t>Point 1.11 de l'ordre du jour</w:t>
            </w:r>
          </w:p>
        </w:tc>
      </w:tr>
    </w:tbl>
    <w:bookmarkEnd w:id="3"/>
    <w:p w14:paraId="073FA2AE" w14:textId="77777777" w:rsidR="00A52B84" w:rsidRPr="007A63DC" w:rsidRDefault="00A52B84" w:rsidP="008349D2">
      <w:r w:rsidRPr="007A63DC">
        <w:rPr>
          <w:bCs/>
          <w:iCs/>
        </w:rPr>
        <w:t>1.11</w:t>
      </w:r>
      <w:r w:rsidRPr="007A63DC">
        <w:rPr>
          <w:bCs/>
          <w:iCs/>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7A63DC">
        <w:rPr>
          <w:b/>
          <w:iCs/>
        </w:rPr>
        <w:t>361 (Rév.CMR-19)</w:t>
      </w:r>
      <w:r w:rsidRPr="007A63DC">
        <w:rPr>
          <w:bCs/>
          <w:iCs/>
        </w:rPr>
        <w:t>;</w:t>
      </w:r>
    </w:p>
    <w:p w14:paraId="2F50A170" w14:textId="585C3A63" w:rsidR="003A583E" w:rsidRPr="007A63DC" w:rsidRDefault="00A52B84" w:rsidP="008349D2">
      <w:pPr>
        <w:pStyle w:val="Headingb"/>
      </w:pPr>
      <w:r w:rsidRPr="007A63DC">
        <w:t>Question C: Mise en œuvre d'autres systèmes à satellites dans le Système mondial de détresse et de sécurité en mer</w:t>
      </w:r>
    </w:p>
    <w:p w14:paraId="434E1051" w14:textId="77777777" w:rsidR="0015203F" w:rsidRPr="007A63DC" w:rsidRDefault="0015203F" w:rsidP="008349D2">
      <w:pPr>
        <w:tabs>
          <w:tab w:val="clear" w:pos="1134"/>
          <w:tab w:val="clear" w:pos="1871"/>
          <w:tab w:val="clear" w:pos="2268"/>
        </w:tabs>
        <w:overflowPunct/>
        <w:autoSpaceDE/>
        <w:autoSpaceDN/>
        <w:adjustRightInd/>
        <w:spacing w:before="0"/>
        <w:textAlignment w:val="auto"/>
      </w:pPr>
      <w:r w:rsidRPr="007A63DC">
        <w:br w:type="page"/>
      </w:r>
    </w:p>
    <w:p w14:paraId="24D4C9F8" w14:textId="77777777" w:rsidR="00CA6884" w:rsidRPr="007A63DC" w:rsidRDefault="00A52B84" w:rsidP="008349D2">
      <w:pPr>
        <w:pStyle w:val="Proposal"/>
      </w:pPr>
      <w:r w:rsidRPr="007A63DC">
        <w:rPr>
          <w:u w:val="single"/>
        </w:rPr>
        <w:lastRenderedPageBreak/>
        <w:t>NOC</w:t>
      </w:r>
      <w:r w:rsidRPr="007A63DC">
        <w:tab/>
        <w:t>IND/157A11/1</w:t>
      </w:r>
      <w:r w:rsidRPr="007A63DC">
        <w:rPr>
          <w:vanish/>
          <w:color w:val="7F7F7F" w:themeColor="text1" w:themeTint="80"/>
          <w:vertAlign w:val="superscript"/>
        </w:rPr>
        <w:t>#1776</w:t>
      </w:r>
    </w:p>
    <w:p w14:paraId="12550112" w14:textId="77777777" w:rsidR="00A52B84" w:rsidRPr="007A63DC" w:rsidRDefault="00A52B84" w:rsidP="008349D2">
      <w:pPr>
        <w:pStyle w:val="Volumetitle"/>
        <w:rPr>
          <w:bCs/>
          <w:lang w:val="fr-FR"/>
        </w:rPr>
      </w:pPr>
      <w:r w:rsidRPr="007A63DC">
        <w:rPr>
          <w:bCs/>
          <w:lang w:val="fr-FR"/>
        </w:rPr>
        <w:t>ARTICLES</w:t>
      </w:r>
    </w:p>
    <w:p w14:paraId="6216B813" w14:textId="77777777" w:rsidR="00CA6884" w:rsidRPr="007A63DC" w:rsidRDefault="00CA6884" w:rsidP="008349D2">
      <w:pPr>
        <w:pStyle w:val="Reasons"/>
      </w:pPr>
    </w:p>
    <w:p w14:paraId="1CA09502" w14:textId="77777777" w:rsidR="00CA6884" w:rsidRPr="007A63DC" w:rsidRDefault="00A52B84" w:rsidP="008349D2">
      <w:pPr>
        <w:pStyle w:val="Proposal"/>
      </w:pPr>
      <w:r w:rsidRPr="007A63DC">
        <w:rPr>
          <w:u w:val="single"/>
        </w:rPr>
        <w:t>NOC</w:t>
      </w:r>
      <w:r w:rsidRPr="007A63DC">
        <w:tab/>
        <w:t>IND/157A11/2</w:t>
      </w:r>
      <w:r w:rsidRPr="007A63DC">
        <w:rPr>
          <w:vanish/>
          <w:color w:val="7F7F7F" w:themeColor="text1" w:themeTint="80"/>
          <w:vertAlign w:val="superscript"/>
        </w:rPr>
        <w:t>#1777</w:t>
      </w:r>
    </w:p>
    <w:p w14:paraId="57813AFA" w14:textId="77777777" w:rsidR="00A52B84" w:rsidRPr="007A63DC" w:rsidRDefault="00A52B84" w:rsidP="008349D2">
      <w:pPr>
        <w:pStyle w:val="Volumetitle"/>
        <w:rPr>
          <w:bCs/>
          <w:lang w:val="fr-FR"/>
        </w:rPr>
      </w:pPr>
      <w:r w:rsidRPr="007A63DC">
        <w:rPr>
          <w:bCs/>
          <w:lang w:val="fr-FR"/>
        </w:rPr>
        <w:t>APPENDICES</w:t>
      </w:r>
    </w:p>
    <w:p w14:paraId="13C06D14" w14:textId="77777777" w:rsidR="00CA6884" w:rsidRPr="007A63DC" w:rsidRDefault="00CA6884" w:rsidP="008349D2">
      <w:pPr>
        <w:pStyle w:val="Reasons"/>
      </w:pPr>
    </w:p>
    <w:p w14:paraId="58254D17" w14:textId="77777777" w:rsidR="00CA6884" w:rsidRPr="007A63DC" w:rsidRDefault="00A52B84" w:rsidP="008349D2">
      <w:pPr>
        <w:pStyle w:val="Proposal"/>
      </w:pPr>
      <w:r w:rsidRPr="007A63DC">
        <w:t>SUP</w:t>
      </w:r>
      <w:r w:rsidRPr="007A63DC">
        <w:tab/>
        <w:t>IND/157A11/3</w:t>
      </w:r>
      <w:r w:rsidRPr="007A63DC">
        <w:rPr>
          <w:vanish/>
          <w:color w:val="7F7F7F" w:themeColor="text1" w:themeTint="80"/>
          <w:vertAlign w:val="superscript"/>
        </w:rPr>
        <w:t>#1778</w:t>
      </w:r>
    </w:p>
    <w:p w14:paraId="2A0B475E" w14:textId="77777777" w:rsidR="00A52B84" w:rsidRPr="007A63DC" w:rsidRDefault="00A52B84" w:rsidP="008349D2">
      <w:pPr>
        <w:pStyle w:val="ResNo"/>
      </w:pPr>
      <w:r w:rsidRPr="007A63DC">
        <w:t xml:space="preserve">RÉSOLUTION </w:t>
      </w:r>
      <w:r w:rsidRPr="007A63DC">
        <w:rPr>
          <w:rStyle w:val="href"/>
        </w:rPr>
        <w:t xml:space="preserve">361 </w:t>
      </w:r>
      <w:r w:rsidRPr="007A63DC">
        <w:t>(rÉv.CMR</w:t>
      </w:r>
      <w:r w:rsidRPr="007A63DC">
        <w:noBreakHyphen/>
        <w:t>19)</w:t>
      </w:r>
    </w:p>
    <w:p w14:paraId="0DBDBD17" w14:textId="77777777" w:rsidR="00A52B84" w:rsidRPr="007A63DC" w:rsidRDefault="00A52B84" w:rsidP="008349D2">
      <w:pPr>
        <w:pStyle w:val="Restitle"/>
      </w:pPr>
      <w:r w:rsidRPr="007A63DC">
        <w:t xml:space="preserve">Examen des mesures réglementaires qui pourraient être prises pour permettre la modernisation du Système mondial de détresse et de sécurité en mer </w:t>
      </w:r>
      <w:r w:rsidRPr="007A63DC">
        <w:br/>
        <w:t>et la mise en œuvre de la navigation électronique</w:t>
      </w:r>
    </w:p>
    <w:p w14:paraId="430BC9F6" w14:textId="3EEB52B1" w:rsidR="00CA6884" w:rsidRPr="007A63DC" w:rsidRDefault="00A52B84" w:rsidP="008349D2">
      <w:pPr>
        <w:pStyle w:val="Reasons"/>
      </w:pPr>
      <w:r w:rsidRPr="007A63DC">
        <w:rPr>
          <w:b/>
        </w:rPr>
        <w:t>Motifs:</w:t>
      </w:r>
      <w:r w:rsidRPr="007A63DC">
        <w:tab/>
      </w:r>
      <w:r w:rsidR="00B81BD3" w:rsidRPr="007A63DC">
        <w:t>Il</w:t>
      </w:r>
      <w:r w:rsidRPr="007A63DC">
        <w:t xml:space="preserve"> est indispensable de mener à bien la coordination et la notification du nouveau système en projet du SMDSM, conformément aux Articles </w:t>
      </w:r>
      <w:r w:rsidRPr="007A63DC">
        <w:rPr>
          <w:b/>
          <w:bCs/>
        </w:rPr>
        <w:t>9</w:t>
      </w:r>
      <w:r w:rsidRPr="007A63DC">
        <w:t xml:space="preserve"> et </w:t>
      </w:r>
      <w:r w:rsidRPr="007A63DC">
        <w:rPr>
          <w:b/>
          <w:bCs/>
        </w:rPr>
        <w:t>11</w:t>
      </w:r>
      <w:r w:rsidRPr="007A63DC">
        <w:t xml:space="preserve"> du </w:t>
      </w:r>
      <w:r w:rsidR="00ED2A5E" w:rsidRPr="007A63DC">
        <w:t>Règlement des radiocommunications (</w:t>
      </w:r>
      <w:r w:rsidRPr="007A63DC">
        <w:t>RR</w:t>
      </w:r>
      <w:r w:rsidR="00ED2A5E" w:rsidRPr="007A63DC">
        <w:t>)</w:t>
      </w:r>
      <w:r w:rsidRPr="007A63DC">
        <w:t xml:space="preserve">, pour apporter des modifications au Règlement des radiocommunications afin de tenir compte de ce système. Si tel n'est pas le cas, un système du SMDSM ne pourra prétendre à une protection contre les brouillages préjudiciables et ne satisfera peut-être pas aux exigences d'un système de sécurité. À cette fin, il convient de souligner que les assignations inscrites au titre du numéro </w:t>
      </w:r>
      <w:r w:rsidRPr="007A63DC">
        <w:rPr>
          <w:b/>
          <w:bCs/>
        </w:rPr>
        <w:t>11.41</w:t>
      </w:r>
      <w:r w:rsidRPr="007A63DC">
        <w:t xml:space="preserve"> du RR ne se prêtent pas à une utilisation dans le cadre d'un système du SMDSM. </w:t>
      </w:r>
      <w:r w:rsidR="00B81BD3" w:rsidRPr="007A63DC">
        <w:t>Par conséquent</w:t>
      </w:r>
      <w:r w:rsidRPr="007A63DC">
        <w:t xml:space="preserve">, </w:t>
      </w:r>
      <w:r w:rsidR="00B81BD3" w:rsidRPr="007A63DC">
        <w:t>l'Inde appuie la suppression de la Ré</w:t>
      </w:r>
      <w:r w:rsidR="00612FAB" w:rsidRPr="007A63DC">
        <w:t xml:space="preserve">solution 361, étant donné que les études au titre du point 1.11 de l'ordre du jour de la CMR-23 dont il est question au point 3 du </w:t>
      </w:r>
      <w:r w:rsidR="00612FAB" w:rsidRPr="007A63DC">
        <w:rPr>
          <w:i/>
        </w:rPr>
        <w:t xml:space="preserve">décide </w:t>
      </w:r>
      <w:r w:rsidR="00612FAB" w:rsidRPr="007A63DC">
        <w:t>ont été menées à leur terme</w:t>
      </w:r>
      <w:r w:rsidRPr="007A63DC">
        <w:t>.</w:t>
      </w:r>
    </w:p>
    <w:p w14:paraId="2127D606" w14:textId="77777777" w:rsidR="00A52B84" w:rsidRPr="007A63DC" w:rsidRDefault="00A52B84" w:rsidP="008349D2">
      <w:pPr>
        <w:jc w:val="center"/>
      </w:pPr>
      <w:r w:rsidRPr="007A63DC">
        <w:t>______________</w:t>
      </w:r>
    </w:p>
    <w:sectPr w:rsidR="00A52B84" w:rsidRPr="007A63D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3B9D" w14:textId="77777777" w:rsidR="00CB685A" w:rsidRDefault="00CB685A">
      <w:r>
        <w:separator/>
      </w:r>
    </w:p>
  </w:endnote>
  <w:endnote w:type="continuationSeparator" w:id="0">
    <w:p w14:paraId="388752A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D924" w14:textId="359E9F85" w:rsidR="00936D25" w:rsidRDefault="00936D25">
    <w:pPr>
      <w:rPr>
        <w:lang w:val="en-US"/>
      </w:rPr>
    </w:pPr>
    <w:r>
      <w:fldChar w:fldCharType="begin"/>
    </w:r>
    <w:r>
      <w:rPr>
        <w:lang w:val="en-US"/>
      </w:rPr>
      <w:instrText xml:space="preserve"> FILENAME \p  \* MERGEFORMAT </w:instrText>
    </w:r>
    <w:r>
      <w:fldChar w:fldCharType="separate"/>
    </w:r>
    <w:r w:rsidR="007A63DC">
      <w:rPr>
        <w:noProof/>
        <w:lang w:val="en-US"/>
      </w:rPr>
      <w:t>P:\FRA\ITU-R\CONF-R\CMR23\100\157ADD11F.docx</w:t>
    </w:r>
    <w:r>
      <w:fldChar w:fldCharType="end"/>
    </w:r>
    <w:r>
      <w:rPr>
        <w:lang w:val="en-US"/>
      </w:rPr>
      <w:tab/>
    </w:r>
    <w:r>
      <w:fldChar w:fldCharType="begin"/>
    </w:r>
    <w:r>
      <w:instrText xml:space="preserve"> SAVEDATE \@ DD.MM.YY </w:instrText>
    </w:r>
    <w:r>
      <w:fldChar w:fldCharType="separate"/>
    </w:r>
    <w:r w:rsidR="007A63DC">
      <w:rPr>
        <w:noProof/>
      </w:rPr>
      <w:t>16.11.23</w:t>
    </w:r>
    <w:r>
      <w:fldChar w:fldCharType="end"/>
    </w:r>
    <w:r>
      <w:rPr>
        <w:lang w:val="en-US"/>
      </w:rPr>
      <w:tab/>
    </w:r>
    <w:r>
      <w:fldChar w:fldCharType="begin"/>
    </w:r>
    <w:r>
      <w:instrText xml:space="preserve"> PRINTDATE \@ DD.MM.YY </w:instrText>
    </w:r>
    <w:r>
      <w:fldChar w:fldCharType="separate"/>
    </w:r>
    <w:r w:rsidR="007A63DC">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B6EB" w14:textId="2A3A47F6" w:rsidR="00936D25" w:rsidRDefault="00A52B84" w:rsidP="007B2C34">
    <w:pPr>
      <w:pStyle w:val="Footer"/>
      <w:rPr>
        <w:lang w:val="en-US"/>
      </w:rPr>
    </w:pPr>
    <w:r>
      <w:fldChar w:fldCharType="begin"/>
    </w:r>
    <w:r>
      <w:rPr>
        <w:lang w:val="en-US"/>
      </w:rPr>
      <w:instrText xml:space="preserve"> FILENAME \p  \* MERGEFORMAT </w:instrText>
    </w:r>
    <w:r>
      <w:fldChar w:fldCharType="separate"/>
    </w:r>
    <w:r w:rsidR="007A63DC">
      <w:rPr>
        <w:lang w:val="en-US"/>
      </w:rPr>
      <w:t>P:\FRA\ITU-R\CONF-R\CMR23\100\157ADD11F.docx</w:t>
    </w:r>
    <w:r>
      <w:fldChar w:fldCharType="end"/>
    </w:r>
    <w:r w:rsidRPr="00A52B84">
      <w:rPr>
        <w:lang w:val="en-US"/>
      </w:rPr>
      <w:t xml:space="preserve"> </w:t>
    </w:r>
    <w:r>
      <w:rPr>
        <w:lang w:val="en-US"/>
      </w:rPr>
      <w:t>(530430)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8814" w14:textId="0452BEBE" w:rsidR="00936D25" w:rsidRPr="00A52B84" w:rsidRDefault="00936D25" w:rsidP="001A11F6">
    <w:pPr>
      <w:pStyle w:val="Footer"/>
      <w:rPr>
        <w:lang w:val="en-US"/>
      </w:rPr>
    </w:pPr>
    <w:r>
      <w:fldChar w:fldCharType="begin"/>
    </w:r>
    <w:r>
      <w:rPr>
        <w:lang w:val="en-US"/>
      </w:rPr>
      <w:instrText xml:space="preserve"> FILENAME \p  \* MERGEFORMAT </w:instrText>
    </w:r>
    <w:r>
      <w:fldChar w:fldCharType="separate"/>
    </w:r>
    <w:r w:rsidR="007A63DC">
      <w:rPr>
        <w:lang w:val="en-US"/>
      </w:rPr>
      <w:t>P:\FRA\ITU-R\CONF-R\CMR23\100\157ADD11F.docx</w:t>
    </w:r>
    <w:r>
      <w:fldChar w:fldCharType="end"/>
    </w:r>
    <w:r w:rsidR="00A52B84" w:rsidRPr="00A52B84">
      <w:rPr>
        <w:lang w:val="en-US"/>
      </w:rPr>
      <w:t xml:space="preserve"> </w:t>
    </w:r>
    <w:r w:rsidR="00A52B84">
      <w:rPr>
        <w:lang w:val="en-US"/>
      </w:rPr>
      <w:t>(530430)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40C0" w14:textId="77777777" w:rsidR="00CB685A" w:rsidRDefault="00CB685A">
      <w:r>
        <w:rPr>
          <w:b/>
        </w:rPr>
        <w:t>_______________</w:t>
      </w:r>
    </w:p>
  </w:footnote>
  <w:footnote w:type="continuationSeparator" w:id="0">
    <w:p w14:paraId="190AD7EE"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703F" w14:textId="746D3F5A" w:rsidR="004F1F8E" w:rsidRDefault="004F1F8E" w:rsidP="004F1F8E">
    <w:pPr>
      <w:pStyle w:val="Header"/>
    </w:pPr>
    <w:r>
      <w:fldChar w:fldCharType="begin"/>
    </w:r>
    <w:r>
      <w:instrText xml:space="preserve"> PAGE </w:instrText>
    </w:r>
    <w:r>
      <w:fldChar w:fldCharType="separate"/>
    </w:r>
    <w:r w:rsidR="00ED2A5E">
      <w:rPr>
        <w:noProof/>
      </w:rPr>
      <w:t>2</w:t>
    </w:r>
    <w:r>
      <w:fldChar w:fldCharType="end"/>
    </w:r>
  </w:p>
  <w:p w14:paraId="0B24042C" w14:textId="77777777" w:rsidR="004F1F8E" w:rsidRDefault="00225CF2" w:rsidP="00FD7AA3">
    <w:pPr>
      <w:pStyle w:val="Header"/>
    </w:pPr>
    <w:r>
      <w:t>WRC</w:t>
    </w:r>
    <w:r w:rsidR="00D3426F">
      <w:t>23</w:t>
    </w:r>
    <w:r w:rsidR="004F1F8E">
      <w:t>/</w:t>
    </w:r>
    <w:r w:rsidR="006A4B45">
      <w:t>157(Add.11)-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10450380">
    <w:abstractNumId w:val="0"/>
  </w:num>
  <w:num w:numId="2" w16cid:durableId="68807117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2FAB"/>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A63DC"/>
    <w:rsid w:val="007B2C34"/>
    <w:rsid w:val="007F282B"/>
    <w:rsid w:val="00830086"/>
    <w:rsid w:val="008349D2"/>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6D9"/>
    <w:rsid w:val="00966C16"/>
    <w:rsid w:val="0098732F"/>
    <w:rsid w:val="009A045F"/>
    <w:rsid w:val="009A6A2B"/>
    <w:rsid w:val="009C7E7C"/>
    <w:rsid w:val="00A00473"/>
    <w:rsid w:val="00A03C9B"/>
    <w:rsid w:val="00A37105"/>
    <w:rsid w:val="00A52B84"/>
    <w:rsid w:val="00A606C3"/>
    <w:rsid w:val="00A83B09"/>
    <w:rsid w:val="00A84541"/>
    <w:rsid w:val="00AE36A0"/>
    <w:rsid w:val="00B00294"/>
    <w:rsid w:val="00B3749C"/>
    <w:rsid w:val="00B64FD0"/>
    <w:rsid w:val="00B81BD3"/>
    <w:rsid w:val="00BA5BD0"/>
    <w:rsid w:val="00BB1D82"/>
    <w:rsid w:val="00BC217E"/>
    <w:rsid w:val="00BD51C5"/>
    <w:rsid w:val="00BF26E7"/>
    <w:rsid w:val="00C1305F"/>
    <w:rsid w:val="00C53FCA"/>
    <w:rsid w:val="00C71DEB"/>
    <w:rsid w:val="00C76BAF"/>
    <w:rsid w:val="00C814B9"/>
    <w:rsid w:val="00CA6884"/>
    <w:rsid w:val="00CB685A"/>
    <w:rsid w:val="00CD516F"/>
    <w:rsid w:val="00D119A7"/>
    <w:rsid w:val="00D20B2B"/>
    <w:rsid w:val="00D25FBA"/>
    <w:rsid w:val="00D32B28"/>
    <w:rsid w:val="00D3426F"/>
    <w:rsid w:val="00D42954"/>
    <w:rsid w:val="00D66EAC"/>
    <w:rsid w:val="00D730DF"/>
    <w:rsid w:val="00D772F0"/>
    <w:rsid w:val="00D77BDC"/>
    <w:rsid w:val="00D91E71"/>
    <w:rsid w:val="00DC402B"/>
    <w:rsid w:val="00DE0932"/>
    <w:rsid w:val="00DF15E8"/>
    <w:rsid w:val="00E03A27"/>
    <w:rsid w:val="00E049F1"/>
    <w:rsid w:val="00E37A25"/>
    <w:rsid w:val="00E52283"/>
    <w:rsid w:val="00E537FF"/>
    <w:rsid w:val="00E60CB2"/>
    <w:rsid w:val="00E6539B"/>
    <w:rsid w:val="00E70A31"/>
    <w:rsid w:val="00E723A7"/>
    <w:rsid w:val="00EA3F38"/>
    <w:rsid w:val="00EA5AB6"/>
    <w:rsid w:val="00EC7615"/>
    <w:rsid w:val="00ED16AA"/>
    <w:rsid w:val="00ED2A5E"/>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2EEA9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R23-WRC23-C-0157!A11!MSW-F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9F16C-8140-49CA-B48F-353CD5BF36F7}">
  <ds:schemaRefs>
    <ds:schemaRef ds:uri="http://purl.org/dc/terms/"/>
    <ds:schemaRef ds:uri="http://schemas.openxmlformats.org/package/2006/metadata/core-properties"/>
    <ds:schemaRef ds:uri="32a1a8c5-2265-4ebc-b7a0-2071e2c5c9bb"/>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74299DFB-932D-4BCA-9528-15AE84049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A4389-482D-408C-B8AF-D58B94FE5049}">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295</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R23-WRC23-C-0157!A11!MSW-F</vt:lpstr>
    </vt:vector>
  </TitlesOfParts>
  <Manager>Secrétariat général - Pool</Manager>
  <Company>Union internationale des télécommunications (UIT)</Company>
  <LinksUpToDate>false</LinksUpToDate>
  <CharactersWithSpaces>1885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R23-WRC23-C-0157!A11!MSW-F</dc:title>
  <dc:subject>Conférence mondiale des radiocommunications - 2019</dc:subject>
  <dc:creator>Documents Proposals Manager (DPM)</dc:creator>
  <cp:keywords>DPM_v2023.11.6.1_prod</cp:keywords>
  <dc:description/>
  <cp:lastModifiedBy>French</cp:lastModifiedBy>
  <cp:revision>4</cp:revision>
  <cp:lastPrinted>2003-06-05T19:34:00Z</cp:lastPrinted>
  <dcterms:created xsi:type="dcterms:W3CDTF">2023-11-16T14:17:00Z</dcterms:created>
  <dcterms:modified xsi:type="dcterms:W3CDTF">2023-11-16T19:57:00Z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