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DB9E052" w14:textId="77777777" w:rsidTr="00F467B6">
        <w:trPr>
          <w:cantSplit/>
        </w:trPr>
        <w:tc>
          <w:tcPr>
            <w:tcW w:w="1560" w:type="dxa"/>
            <w:vAlign w:val="center"/>
          </w:tcPr>
          <w:p w14:paraId="5A170D4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84A0D42" wp14:editId="6BEB66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1660AE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2BD282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0C19E0D" wp14:editId="5ED9242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767633A" w14:textId="77777777">
        <w:trPr>
          <w:cantSplit/>
        </w:trPr>
        <w:tc>
          <w:tcPr>
            <w:tcW w:w="6911" w:type="dxa"/>
            <w:gridSpan w:val="2"/>
            <w:tcBorders>
              <w:bottom w:val="single" w:sz="12" w:space="0" w:color="auto"/>
            </w:tcBorders>
          </w:tcPr>
          <w:p w14:paraId="4EDF6B3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C208A52" w14:textId="77777777" w:rsidR="00622560" w:rsidRPr="00622560" w:rsidRDefault="00622560" w:rsidP="00622560">
            <w:pPr>
              <w:spacing w:before="0" w:line="240" w:lineRule="atLeast"/>
              <w:rPr>
                <w:rFonts w:ascii="Verdana" w:hAnsi="Verdana"/>
                <w:sz w:val="20"/>
                <w:szCs w:val="24"/>
              </w:rPr>
            </w:pPr>
          </w:p>
        </w:tc>
      </w:tr>
      <w:tr w:rsidR="00622560" w:rsidRPr="00C324A8" w14:paraId="7C96F39E" w14:textId="77777777" w:rsidTr="00622560">
        <w:trPr>
          <w:cantSplit/>
        </w:trPr>
        <w:tc>
          <w:tcPr>
            <w:tcW w:w="6911" w:type="dxa"/>
            <w:gridSpan w:val="2"/>
            <w:tcBorders>
              <w:top w:val="single" w:sz="12" w:space="0" w:color="auto"/>
            </w:tcBorders>
          </w:tcPr>
          <w:p w14:paraId="1456703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31C37D6" w14:textId="77777777" w:rsidR="00622560" w:rsidRPr="00CB4E5A" w:rsidRDefault="00622560" w:rsidP="001B6360">
            <w:pPr>
              <w:spacing w:line="240" w:lineRule="atLeast"/>
              <w:rPr>
                <w:rFonts w:ascii="Verdana" w:hAnsi="Verdana"/>
                <w:b/>
                <w:bCs/>
                <w:sz w:val="20"/>
              </w:rPr>
            </w:pPr>
          </w:p>
        </w:tc>
      </w:tr>
      <w:tr w:rsidR="00622560" w:rsidRPr="00C324A8" w14:paraId="6FF1A7CA" w14:textId="77777777" w:rsidTr="00622560">
        <w:trPr>
          <w:cantSplit/>
          <w:trHeight w:val="23"/>
        </w:trPr>
        <w:tc>
          <w:tcPr>
            <w:tcW w:w="6911" w:type="dxa"/>
            <w:gridSpan w:val="2"/>
          </w:tcPr>
          <w:p w14:paraId="460CDD4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69291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153 (Add.25)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DFBEB52" w14:textId="77777777" w:rsidTr="00622560">
        <w:trPr>
          <w:cantSplit/>
          <w:trHeight w:val="23"/>
        </w:trPr>
        <w:tc>
          <w:tcPr>
            <w:tcW w:w="6911" w:type="dxa"/>
            <w:gridSpan w:val="2"/>
          </w:tcPr>
          <w:p w14:paraId="24BEE3B3" w14:textId="77777777" w:rsidR="008221A4" w:rsidRPr="00C324A8" w:rsidRDefault="008221A4" w:rsidP="00A466E6">
            <w:pPr>
              <w:spacing w:before="0"/>
              <w:rPr>
                <w:rFonts w:ascii="Verdana" w:hAnsi="Verdana"/>
                <w:b/>
                <w:smallCaps/>
                <w:sz w:val="20"/>
              </w:rPr>
            </w:pPr>
          </w:p>
        </w:tc>
        <w:tc>
          <w:tcPr>
            <w:tcW w:w="3120" w:type="dxa"/>
            <w:gridSpan w:val="2"/>
          </w:tcPr>
          <w:p w14:paraId="4A32127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8B19B35" w14:textId="77777777" w:rsidTr="00622560">
        <w:trPr>
          <w:cantSplit/>
          <w:trHeight w:val="23"/>
        </w:trPr>
        <w:tc>
          <w:tcPr>
            <w:tcW w:w="6911" w:type="dxa"/>
            <w:gridSpan w:val="2"/>
          </w:tcPr>
          <w:p w14:paraId="447FA58B" w14:textId="77777777" w:rsidR="008221A4" w:rsidRPr="00CB4E5A" w:rsidRDefault="008221A4" w:rsidP="00A466E6">
            <w:pPr>
              <w:spacing w:before="0"/>
              <w:rPr>
                <w:rFonts w:ascii="Verdana" w:hAnsi="Verdana"/>
                <w:b/>
                <w:bCs/>
                <w:sz w:val="20"/>
              </w:rPr>
            </w:pPr>
          </w:p>
        </w:tc>
        <w:tc>
          <w:tcPr>
            <w:tcW w:w="3120" w:type="dxa"/>
            <w:gridSpan w:val="2"/>
          </w:tcPr>
          <w:p w14:paraId="6FFEAFF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AB1154C" w14:textId="77777777" w:rsidTr="00FE20CB">
        <w:trPr>
          <w:cantSplit/>
          <w:trHeight w:val="23"/>
        </w:trPr>
        <w:tc>
          <w:tcPr>
            <w:tcW w:w="10031" w:type="dxa"/>
            <w:gridSpan w:val="4"/>
          </w:tcPr>
          <w:p w14:paraId="709BF91F" w14:textId="77777777" w:rsidR="008221A4" w:rsidRDefault="008221A4" w:rsidP="008221A4">
            <w:pPr>
              <w:spacing w:before="0" w:line="240" w:lineRule="atLeast"/>
              <w:rPr>
                <w:rFonts w:ascii="Verdana" w:hAnsi="Verdana"/>
                <w:b/>
                <w:bCs/>
                <w:sz w:val="20"/>
              </w:rPr>
            </w:pPr>
          </w:p>
        </w:tc>
      </w:tr>
      <w:tr w:rsidR="008221A4" w14:paraId="74406497" w14:textId="77777777">
        <w:trPr>
          <w:cantSplit/>
        </w:trPr>
        <w:tc>
          <w:tcPr>
            <w:tcW w:w="10031" w:type="dxa"/>
            <w:gridSpan w:val="4"/>
          </w:tcPr>
          <w:p w14:paraId="668AC1F9" w14:textId="77777777" w:rsidR="008221A4" w:rsidRDefault="008221A4" w:rsidP="008221A4">
            <w:pPr>
              <w:pStyle w:val="Source"/>
            </w:pPr>
            <w:bookmarkStart w:id="4" w:name="dsource" w:colFirst="0" w:colLast="0"/>
            <w:proofErr w:type="spellStart"/>
            <w:r w:rsidRPr="000273B7">
              <w:t>大韩民国</w:t>
            </w:r>
            <w:proofErr w:type="spellEnd"/>
          </w:p>
        </w:tc>
      </w:tr>
      <w:tr w:rsidR="0064050D" w14:paraId="1659BF90" w14:textId="77777777">
        <w:trPr>
          <w:cantSplit/>
        </w:trPr>
        <w:tc>
          <w:tcPr>
            <w:tcW w:w="10031" w:type="dxa"/>
            <w:gridSpan w:val="4"/>
          </w:tcPr>
          <w:p w14:paraId="091F71B4" w14:textId="246C3DDD" w:rsidR="0064050D" w:rsidRDefault="0064050D" w:rsidP="008221A4">
            <w:pPr>
              <w:pStyle w:val="Title1"/>
              <w:rPr>
                <w:lang w:eastAsia="zh-CN"/>
              </w:rPr>
            </w:pPr>
            <w:bookmarkStart w:id="5" w:name="dtitle1" w:colFirst="0" w:colLast="0"/>
            <w:bookmarkEnd w:id="4"/>
            <w:r>
              <w:rPr>
                <w:rFonts w:hint="eastAsia"/>
                <w:lang w:eastAsia="zh-CN"/>
              </w:rPr>
              <w:t>有关大会工作的提案</w:t>
            </w:r>
          </w:p>
        </w:tc>
      </w:tr>
      <w:tr w:rsidR="0064050D" w14:paraId="6009D1DE" w14:textId="77777777">
        <w:trPr>
          <w:cantSplit/>
        </w:trPr>
        <w:tc>
          <w:tcPr>
            <w:tcW w:w="10031" w:type="dxa"/>
            <w:gridSpan w:val="4"/>
          </w:tcPr>
          <w:p w14:paraId="0C16C17F" w14:textId="77777777" w:rsidR="0064050D" w:rsidRDefault="0064050D" w:rsidP="008221A4">
            <w:pPr>
              <w:pStyle w:val="Title2"/>
            </w:pPr>
            <w:bookmarkStart w:id="6" w:name="dtitle2" w:colFirst="0" w:colLast="0"/>
            <w:bookmarkEnd w:id="5"/>
          </w:p>
        </w:tc>
      </w:tr>
      <w:tr w:rsidR="0064050D" w14:paraId="6BDD4EFB" w14:textId="77777777">
        <w:trPr>
          <w:cantSplit/>
        </w:trPr>
        <w:tc>
          <w:tcPr>
            <w:tcW w:w="10031" w:type="dxa"/>
            <w:gridSpan w:val="4"/>
          </w:tcPr>
          <w:p w14:paraId="73C51C58" w14:textId="77777777" w:rsidR="0064050D" w:rsidRDefault="0064050D" w:rsidP="008221A4">
            <w:pPr>
              <w:pStyle w:val="Agendaitem"/>
            </w:pPr>
            <w:bookmarkStart w:id="7" w:name="dtitle3" w:colFirst="0" w:colLast="0"/>
            <w:bookmarkEnd w:id="6"/>
            <w:r w:rsidRPr="000273B7">
              <w:t>议项</w:t>
            </w:r>
            <w:r w:rsidRPr="000273B7">
              <w:t>9.2</w:t>
            </w:r>
          </w:p>
        </w:tc>
      </w:tr>
    </w:tbl>
    <w:bookmarkEnd w:id="7"/>
    <w:p w14:paraId="788DDA7A" w14:textId="77777777" w:rsidR="00B937A7" w:rsidRPr="00264B3F" w:rsidRDefault="00B937A7"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75037653" w14:textId="77777777" w:rsidR="00B937A7" w:rsidRPr="00264B3F" w:rsidRDefault="00B937A7"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5864C0AD" w14:textId="77777777" w:rsidR="0064050D" w:rsidRDefault="0064050D" w:rsidP="0064050D">
      <w:pPr>
        <w:rPr>
          <w:lang w:eastAsia="zh-CN"/>
        </w:rPr>
      </w:pPr>
    </w:p>
    <w:p w14:paraId="2C4087F6" w14:textId="32CFF095" w:rsidR="0064050D" w:rsidRPr="00203C8B" w:rsidRDefault="00D23F63" w:rsidP="0064050D">
      <w:pPr>
        <w:pStyle w:val="Headingb"/>
        <w:rPr>
          <w:lang w:eastAsia="zh-CN"/>
        </w:rPr>
      </w:pPr>
      <w:r>
        <w:rPr>
          <w:rFonts w:hint="eastAsia"/>
          <w:lang w:eastAsia="zh-CN"/>
        </w:rPr>
        <w:t>引言</w:t>
      </w:r>
    </w:p>
    <w:p w14:paraId="42ACBD69" w14:textId="27E05446" w:rsidR="0064050D" w:rsidRPr="00CC00D5" w:rsidRDefault="00D23F63" w:rsidP="009A17FF">
      <w:pPr>
        <w:ind w:firstLineChars="200" w:firstLine="480"/>
        <w:rPr>
          <w:lang w:eastAsia="zh-CN"/>
        </w:rPr>
      </w:pPr>
      <w:r w:rsidRPr="00D23F63">
        <w:rPr>
          <w:rFonts w:hint="eastAsia"/>
          <w:lang w:eastAsia="zh-CN"/>
        </w:rPr>
        <w:t>大韩民国审查了</w:t>
      </w:r>
      <w:r w:rsidR="00F60DFA">
        <w:rPr>
          <w:rFonts w:hint="eastAsia"/>
          <w:lang w:eastAsia="zh-CN"/>
        </w:rPr>
        <w:t>主任</w:t>
      </w:r>
      <w:r w:rsidRPr="00D23F63">
        <w:rPr>
          <w:rFonts w:hint="eastAsia"/>
          <w:lang w:eastAsia="zh-CN"/>
        </w:rPr>
        <w:t>关于无线电通信部门活动的报告，并在此</w:t>
      </w:r>
      <w:r>
        <w:rPr>
          <w:rFonts w:hint="eastAsia"/>
          <w:lang w:eastAsia="zh-CN"/>
        </w:rPr>
        <w:t>就</w:t>
      </w:r>
      <w:r w:rsidRPr="00D23F63">
        <w:rPr>
          <w:rFonts w:hint="eastAsia"/>
          <w:lang w:eastAsia="zh-CN"/>
        </w:rPr>
        <w:t>文件</w:t>
      </w:r>
      <w:r w:rsidRPr="00D23F63">
        <w:rPr>
          <w:rFonts w:hint="eastAsia"/>
          <w:lang w:eastAsia="zh-CN"/>
        </w:rPr>
        <w:t>4</w:t>
      </w:r>
      <w:r w:rsidR="00460186">
        <w:rPr>
          <w:rFonts w:hint="eastAsia"/>
          <w:lang w:eastAsia="zh-CN"/>
        </w:rPr>
        <w:t>补遗</w:t>
      </w:r>
      <w:r w:rsidRPr="00D23F63">
        <w:rPr>
          <w:rFonts w:hint="eastAsia"/>
          <w:lang w:eastAsia="zh-CN"/>
        </w:rPr>
        <w:t>2</w:t>
      </w:r>
      <w:r w:rsidRPr="00D23F63">
        <w:rPr>
          <w:rFonts w:hint="eastAsia"/>
          <w:lang w:eastAsia="zh-CN"/>
        </w:rPr>
        <w:t>所载第二部分“实施无线电管理程序和其他相关事项的经验”</w:t>
      </w:r>
      <w:r>
        <w:rPr>
          <w:rFonts w:hint="eastAsia"/>
          <w:lang w:eastAsia="zh-CN"/>
        </w:rPr>
        <w:t>提出了</w:t>
      </w:r>
      <w:r w:rsidRPr="00D23F63">
        <w:rPr>
          <w:rFonts w:hint="eastAsia"/>
          <w:lang w:eastAsia="zh-CN"/>
        </w:rPr>
        <w:t>有关的意见和</w:t>
      </w:r>
      <w:r>
        <w:rPr>
          <w:rFonts w:hint="eastAsia"/>
          <w:lang w:eastAsia="zh-CN"/>
        </w:rPr>
        <w:t>提案。</w:t>
      </w:r>
    </w:p>
    <w:p w14:paraId="20AD2739" w14:textId="77777777" w:rsidR="00C6091C" w:rsidRPr="00401603" w:rsidRDefault="00C6091C" w:rsidP="00C6091C">
      <w:pPr>
        <w:pStyle w:val="Headingb"/>
        <w:rPr>
          <w:lang w:eastAsia="zh-CN"/>
        </w:rPr>
      </w:pPr>
      <w:r>
        <w:rPr>
          <w:rFonts w:hint="eastAsia"/>
          <w:lang w:eastAsia="zh-CN"/>
        </w:rPr>
        <w:t>提案</w:t>
      </w:r>
    </w:p>
    <w:p w14:paraId="77EB4533" w14:textId="4CF67245" w:rsidR="0064050D" w:rsidRDefault="00D23F63" w:rsidP="009A17FF">
      <w:pPr>
        <w:ind w:firstLineChars="200" w:firstLine="480"/>
        <w:rPr>
          <w:lang w:eastAsia="zh-CN"/>
        </w:rPr>
      </w:pPr>
      <w:r w:rsidRPr="00D23F63">
        <w:rPr>
          <w:rFonts w:hint="eastAsia"/>
          <w:lang w:eastAsia="zh-CN"/>
        </w:rPr>
        <w:t>这些</w:t>
      </w:r>
      <w:r>
        <w:rPr>
          <w:rFonts w:hint="eastAsia"/>
          <w:lang w:eastAsia="zh-CN"/>
        </w:rPr>
        <w:t>提案</w:t>
      </w:r>
      <w:r w:rsidRPr="0043365A">
        <w:rPr>
          <w:rFonts w:hint="eastAsia"/>
          <w:lang w:eastAsia="zh-CN"/>
        </w:rPr>
        <w:t>标明了</w:t>
      </w:r>
      <w:r w:rsidRPr="00D23F63">
        <w:rPr>
          <w:rFonts w:hint="eastAsia"/>
          <w:lang w:eastAsia="zh-CN"/>
        </w:rPr>
        <w:t>主任报告中的相应章节，以供参考</w:t>
      </w:r>
      <w:r w:rsidR="00303159">
        <w:rPr>
          <w:rFonts w:hint="eastAsia"/>
          <w:lang w:eastAsia="zh-CN"/>
        </w:rPr>
        <w:t>。</w:t>
      </w:r>
    </w:p>
    <w:p w14:paraId="2F9A642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0FC6A7" w14:textId="66032166" w:rsidR="00217C3F" w:rsidRPr="00AB1A2E" w:rsidRDefault="00217C3F" w:rsidP="00217C3F">
      <w:pPr>
        <w:pStyle w:val="Heading1"/>
        <w:rPr>
          <w:lang w:eastAsia="zh-CN"/>
        </w:rPr>
      </w:pPr>
      <w:r>
        <w:rPr>
          <w:lang w:eastAsia="zh-CN"/>
        </w:rPr>
        <w:lastRenderedPageBreak/>
        <w:t>1</w:t>
      </w:r>
      <w:r>
        <w:rPr>
          <w:lang w:eastAsia="zh-CN"/>
        </w:rPr>
        <w:tab/>
      </w:r>
      <w:r w:rsidR="00D23F63" w:rsidRPr="00D23F63">
        <w:rPr>
          <w:rFonts w:hint="eastAsia"/>
          <w:lang w:eastAsia="zh-CN"/>
        </w:rPr>
        <w:t>关于文件</w:t>
      </w:r>
      <w:r w:rsidR="00D23F63" w:rsidRPr="00D23F63">
        <w:rPr>
          <w:rFonts w:hint="eastAsia"/>
          <w:lang w:eastAsia="zh-CN"/>
        </w:rPr>
        <w:t>4</w:t>
      </w:r>
      <w:r w:rsidR="00460186">
        <w:rPr>
          <w:rFonts w:hint="eastAsia"/>
          <w:lang w:eastAsia="zh-CN"/>
        </w:rPr>
        <w:t>补遗</w:t>
      </w:r>
      <w:r w:rsidR="00D23F63" w:rsidRPr="00D23F63">
        <w:rPr>
          <w:rFonts w:hint="eastAsia"/>
          <w:lang w:eastAsia="zh-CN"/>
        </w:rPr>
        <w:t>2</w:t>
      </w:r>
      <w:r w:rsidR="00D23F63">
        <w:rPr>
          <w:rFonts w:hint="eastAsia"/>
          <w:lang w:eastAsia="zh-CN"/>
        </w:rPr>
        <w:t>第</w:t>
      </w:r>
      <w:r w:rsidR="00D23F63" w:rsidRPr="00D23F63">
        <w:rPr>
          <w:rFonts w:hint="eastAsia"/>
          <w:lang w:eastAsia="zh-CN"/>
        </w:rPr>
        <w:t>3.1.7.2</w:t>
      </w:r>
      <w:proofErr w:type="gramStart"/>
      <w:r w:rsidR="00D23F63">
        <w:rPr>
          <w:rFonts w:hint="eastAsia"/>
          <w:lang w:eastAsia="zh-CN"/>
        </w:rPr>
        <w:t>节“</w:t>
      </w:r>
      <w:proofErr w:type="gramEnd"/>
      <w:r w:rsidR="00D23F63" w:rsidRPr="00D23F63">
        <w:rPr>
          <w:rFonts w:hint="eastAsia"/>
          <w:lang w:eastAsia="zh-CN"/>
        </w:rPr>
        <w:t>对</w:t>
      </w:r>
      <w:r w:rsidR="00D23F63" w:rsidRPr="00D23F63">
        <w:rPr>
          <w:rFonts w:hint="eastAsia"/>
          <w:lang w:eastAsia="zh-CN"/>
        </w:rPr>
        <w:t>1</w:t>
      </w:r>
      <w:r w:rsidR="00D23F63">
        <w:rPr>
          <w:lang w:eastAsia="zh-CN"/>
        </w:rPr>
        <w:t xml:space="preserve"> </w:t>
      </w:r>
      <w:r w:rsidR="00D23F63" w:rsidRPr="00D23F63">
        <w:rPr>
          <w:rFonts w:hint="eastAsia"/>
          <w:lang w:eastAsia="zh-CN"/>
        </w:rPr>
        <w:t>559-1</w:t>
      </w:r>
      <w:r w:rsidR="00D23F63">
        <w:rPr>
          <w:lang w:eastAsia="zh-CN"/>
        </w:rPr>
        <w:t xml:space="preserve"> </w:t>
      </w:r>
      <w:r w:rsidR="00D23F63" w:rsidRPr="00D23F63">
        <w:rPr>
          <w:rFonts w:hint="eastAsia"/>
          <w:lang w:eastAsia="zh-CN"/>
        </w:rPr>
        <w:t>610 MHz</w:t>
      </w:r>
      <w:r w:rsidR="00D23F63" w:rsidRPr="00D23F63">
        <w:rPr>
          <w:rFonts w:hint="eastAsia"/>
          <w:lang w:eastAsia="zh-CN"/>
        </w:rPr>
        <w:t>频段</w:t>
      </w:r>
      <w:r w:rsidR="00D23F63">
        <w:rPr>
          <w:rFonts w:hint="eastAsia"/>
          <w:lang w:eastAsia="zh-CN"/>
        </w:rPr>
        <w:t>内</w:t>
      </w:r>
      <w:r w:rsidR="00D23F63" w:rsidRPr="00D23F63">
        <w:rPr>
          <w:rFonts w:hint="eastAsia"/>
          <w:lang w:eastAsia="zh-CN"/>
        </w:rPr>
        <w:t>卫星无线电导航</w:t>
      </w:r>
      <w:r w:rsidR="00D23F63">
        <w:rPr>
          <w:rFonts w:hint="eastAsia"/>
          <w:lang w:eastAsia="zh-CN"/>
        </w:rPr>
        <w:t>业务</w:t>
      </w:r>
      <w:r w:rsidR="00D23F63" w:rsidRPr="00D23F63">
        <w:rPr>
          <w:rFonts w:hint="eastAsia"/>
          <w:lang w:eastAsia="zh-CN"/>
        </w:rPr>
        <w:t>接收机的有害干扰</w:t>
      </w:r>
      <w:r w:rsidR="00D23F63">
        <w:rPr>
          <w:rFonts w:hint="eastAsia"/>
          <w:lang w:eastAsia="zh-CN"/>
        </w:rPr>
        <w:t>”</w:t>
      </w:r>
      <w:r w:rsidR="00D23F63" w:rsidRPr="00D23F63">
        <w:rPr>
          <w:rFonts w:hint="eastAsia"/>
          <w:lang w:eastAsia="zh-CN"/>
        </w:rPr>
        <w:t>的提案</w:t>
      </w:r>
    </w:p>
    <w:p w14:paraId="5444B75A" w14:textId="39FE26E2" w:rsidR="00217C3F" w:rsidRDefault="00F60DFA" w:rsidP="009A17FF">
      <w:pPr>
        <w:ind w:firstLineChars="200" w:firstLine="480"/>
        <w:rPr>
          <w:lang w:eastAsia="zh-CN"/>
        </w:rPr>
      </w:pPr>
      <w:r>
        <w:rPr>
          <w:rFonts w:hint="eastAsia"/>
          <w:lang w:eastAsia="zh-CN"/>
        </w:rPr>
        <w:t>主任</w:t>
      </w:r>
      <w:r w:rsidR="00D23F63" w:rsidRPr="00D23F63">
        <w:rPr>
          <w:rFonts w:hint="eastAsia"/>
          <w:lang w:eastAsia="zh-CN"/>
        </w:rPr>
        <w:t>报告的这一</w:t>
      </w:r>
      <w:r w:rsidR="00220498">
        <w:rPr>
          <w:rFonts w:hint="eastAsia"/>
          <w:lang w:eastAsia="zh-CN"/>
        </w:rPr>
        <w:t>节</w:t>
      </w:r>
      <w:r w:rsidR="00D23F63" w:rsidRPr="00D23F63">
        <w:rPr>
          <w:rFonts w:hint="eastAsia"/>
          <w:lang w:eastAsia="zh-CN"/>
        </w:rPr>
        <w:t>指出，在</w:t>
      </w:r>
      <w:r w:rsidR="00D23F63" w:rsidRPr="00D23F63">
        <w:rPr>
          <w:rFonts w:hint="eastAsia"/>
          <w:lang w:eastAsia="zh-CN"/>
        </w:rPr>
        <w:t>1 559-1 610</w:t>
      </w:r>
      <w:r w:rsidR="00BB5E9D">
        <w:rPr>
          <w:lang w:eastAsia="zh-CN"/>
        </w:rPr>
        <w:t> </w:t>
      </w:r>
      <w:r w:rsidR="00220498">
        <w:rPr>
          <w:rFonts w:hint="eastAsia"/>
          <w:lang w:eastAsia="zh-CN"/>
        </w:rPr>
        <w:t>MHz</w:t>
      </w:r>
      <w:r w:rsidR="007E2977">
        <w:rPr>
          <w:rFonts w:hint="eastAsia"/>
          <w:lang w:eastAsia="zh-CN"/>
        </w:rPr>
        <w:t>频段</w:t>
      </w:r>
      <w:r w:rsidR="00D23F63" w:rsidRPr="00D23F63">
        <w:rPr>
          <w:rFonts w:hint="eastAsia"/>
          <w:lang w:eastAsia="zh-CN"/>
        </w:rPr>
        <w:t>内</w:t>
      </w:r>
      <w:r w:rsidR="007E2977">
        <w:rPr>
          <w:rFonts w:hint="eastAsia"/>
          <w:lang w:eastAsia="zh-CN"/>
        </w:rPr>
        <w:t>存</w:t>
      </w:r>
      <w:proofErr w:type="gramStart"/>
      <w:r w:rsidR="007E2977">
        <w:rPr>
          <w:rFonts w:hint="eastAsia"/>
          <w:lang w:eastAsia="zh-CN"/>
        </w:rPr>
        <w:t>在着</w:t>
      </w:r>
      <w:proofErr w:type="gramEnd"/>
      <w:r w:rsidR="00D23F63" w:rsidRPr="00D23F63">
        <w:rPr>
          <w:rFonts w:hint="eastAsia"/>
          <w:lang w:eastAsia="zh-CN"/>
        </w:rPr>
        <w:t>大量</w:t>
      </w:r>
      <w:r w:rsidR="007E2977">
        <w:rPr>
          <w:rFonts w:hint="eastAsia"/>
          <w:lang w:eastAsia="zh-CN"/>
        </w:rPr>
        <w:t>的</w:t>
      </w:r>
      <w:r w:rsidR="00D23F63" w:rsidRPr="00D23F63">
        <w:rPr>
          <w:rFonts w:hint="eastAsia"/>
          <w:lang w:eastAsia="zh-CN"/>
        </w:rPr>
        <w:t>对</w:t>
      </w:r>
      <w:r w:rsidR="00220498" w:rsidRPr="00D23F63">
        <w:rPr>
          <w:rFonts w:hint="eastAsia"/>
          <w:lang w:eastAsia="zh-CN"/>
        </w:rPr>
        <w:t>卫星</w:t>
      </w:r>
      <w:r w:rsidR="00D23F63" w:rsidRPr="00D23F63">
        <w:rPr>
          <w:rFonts w:hint="eastAsia"/>
          <w:lang w:eastAsia="zh-CN"/>
        </w:rPr>
        <w:t>无线电导航</w:t>
      </w:r>
      <w:r w:rsidR="00220498">
        <w:rPr>
          <w:rFonts w:hint="eastAsia"/>
          <w:lang w:eastAsia="zh-CN"/>
        </w:rPr>
        <w:t>业务</w:t>
      </w:r>
      <w:r w:rsidR="007E2977">
        <w:rPr>
          <w:rFonts w:hint="eastAsia"/>
          <w:lang w:eastAsia="zh-CN"/>
        </w:rPr>
        <w:t>（</w:t>
      </w:r>
      <w:r w:rsidR="007E2977" w:rsidRPr="00D23F63">
        <w:rPr>
          <w:rFonts w:hint="eastAsia"/>
          <w:lang w:eastAsia="zh-CN"/>
        </w:rPr>
        <w:t>RNSS</w:t>
      </w:r>
      <w:r w:rsidR="007E2977">
        <w:rPr>
          <w:rFonts w:hint="eastAsia"/>
          <w:lang w:eastAsia="zh-CN"/>
        </w:rPr>
        <w:t>）</w:t>
      </w:r>
      <w:r w:rsidR="00D23F63" w:rsidRPr="00D23F63">
        <w:rPr>
          <w:rFonts w:hint="eastAsia"/>
          <w:lang w:eastAsia="zh-CN"/>
        </w:rPr>
        <w:t>有害干扰</w:t>
      </w:r>
      <w:r w:rsidR="007E2977">
        <w:rPr>
          <w:rFonts w:hint="eastAsia"/>
          <w:lang w:eastAsia="zh-CN"/>
        </w:rPr>
        <w:t>的</w:t>
      </w:r>
      <w:r w:rsidR="00D23F63" w:rsidRPr="00D23F63">
        <w:rPr>
          <w:rFonts w:hint="eastAsia"/>
          <w:lang w:eastAsia="zh-CN"/>
        </w:rPr>
        <w:t>情况，影响到飞机上的接收机，造成</w:t>
      </w:r>
      <w:r w:rsidR="007E2977">
        <w:rPr>
          <w:rFonts w:hint="eastAsia"/>
          <w:lang w:eastAsia="zh-CN"/>
        </w:rPr>
        <w:t>为</w:t>
      </w:r>
      <w:r w:rsidR="00D23F63" w:rsidRPr="00D23F63">
        <w:rPr>
          <w:rFonts w:hint="eastAsia"/>
          <w:lang w:eastAsia="zh-CN"/>
        </w:rPr>
        <w:t>客运、货运和人道主义飞行</w:t>
      </w:r>
      <w:r w:rsidR="007E2977">
        <w:rPr>
          <w:rFonts w:hint="eastAsia"/>
          <w:lang w:eastAsia="zh-CN"/>
        </w:rPr>
        <w:t>的</w:t>
      </w:r>
      <w:r w:rsidR="00D23F63" w:rsidRPr="00D23F63">
        <w:rPr>
          <w:rFonts w:hint="eastAsia"/>
          <w:lang w:eastAsia="zh-CN"/>
        </w:rPr>
        <w:t>服务</w:t>
      </w:r>
      <w:r w:rsidR="007E2977">
        <w:rPr>
          <w:rFonts w:hint="eastAsia"/>
          <w:lang w:eastAsia="zh-CN"/>
        </w:rPr>
        <w:t>的</w:t>
      </w:r>
      <w:r w:rsidR="00D23F63" w:rsidRPr="00D23F63">
        <w:rPr>
          <w:rFonts w:hint="eastAsia"/>
          <w:lang w:eastAsia="zh-CN"/>
        </w:rPr>
        <w:t>质量下降或完全丧失。</w:t>
      </w:r>
    </w:p>
    <w:p w14:paraId="6B3AEADC" w14:textId="1836EA3F" w:rsidR="00217C3F" w:rsidRPr="00E34400" w:rsidRDefault="00D23F63" w:rsidP="009A17FF">
      <w:pPr>
        <w:ind w:firstLineChars="200" w:firstLine="480"/>
        <w:rPr>
          <w:lang w:val="en-US" w:eastAsia="zh-CN"/>
        </w:rPr>
      </w:pPr>
      <w:r w:rsidRPr="00D23F63">
        <w:rPr>
          <w:rFonts w:hint="eastAsia"/>
          <w:lang w:eastAsia="zh-CN"/>
        </w:rPr>
        <w:t>大韩民国极为关切地注意到这种有害干扰对生命安全</w:t>
      </w:r>
      <w:r w:rsidR="007E2977">
        <w:rPr>
          <w:rFonts w:hint="eastAsia"/>
          <w:lang w:eastAsia="zh-CN"/>
        </w:rPr>
        <w:t>攸关的</w:t>
      </w:r>
      <w:r w:rsidRPr="00D23F63">
        <w:rPr>
          <w:rFonts w:hint="eastAsia"/>
          <w:lang w:eastAsia="zh-CN"/>
        </w:rPr>
        <w:t>无线电通信</w:t>
      </w:r>
      <w:r w:rsidR="007E2977">
        <w:rPr>
          <w:rFonts w:hint="eastAsia"/>
          <w:lang w:eastAsia="zh-CN"/>
        </w:rPr>
        <w:t>业务</w:t>
      </w:r>
      <w:r w:rsidRPr="00D23F63">
        <w:rPr>
          <w:rFonts w:hint="eastAsia"/>
          <w:lang w:eastAsia="zh-CN"/>
        </w:rPr>
        <w:t>的影响日益增多，范围日益扩大</w:t>
      </w:r>
      <w:r w:rsidR="007E2977">
        <w:rPr>
          <w:rFonts w:hint="eastAsia"/>
          <w:lang w:eastAsia="zh-CN"/>
        </w:rPr>
        <w:t>（</w:t>
      </w:r>
      <w:r w:rsidR="007E2977" w:rsidRPr="00D23F63">
        <w:rPr>
          <w:rFonts w:hint="eastAsia"/>
          <w:lang w:eastAsia="zh-CN"/>
        </w:rPr>
        <w:t>见</w:t>
      </w:r>
      <w:r w:rsidR="007E2977">
        <w:rPr>
          <w:rFonts w:hint="eastAsia"/>
          <w:lang w:eastAsia="zh-CN"/>
        </w:rPr>
        <w:t>《无线电规则》第</w:t>
      </w:r>
      <w:r w:rsidR="007E2977" w:rsidRPr="007E2977">
        <w:rPr>
          <w:rFonts w:hint="eastAsia"/>
          <w:b/>
          <w:bCs/>
          <w:lang w:eastAsia="zh-CN"/>
        </w:rPr>
        <w:t>4.10</w:t>
      </w:r>
      <w:r w:rsidR="007E2977">
        <w:rPr>
          <w:rFonts w:hint="eastAsia"/>
          <w:lang w:eastAsia="zh-CN"/>
        </w:rPr>
        <w:t>款</w:t>
      </w:r>
      <w:r w:rsidR="00865263">
        <w:rPr>
          <w:rStyle w:val="FootnoteReference"/>
          <w:lang w:eastAsia="zh-CN"/>
        </w:rPr>
        <w:footnoteReference w:customMarkFollows="1" w:id="2"/>
        <w:t>1</w:t>
      </w:r>
      <w:r w:rsidR="007E2977">
        <w:rPr>
          <w:rFonts w:hint="eastAsia"/>
          <w:lang w:eastAsia="zh-CN"/>
        </w:rPr>
        <w:t>）</w:t>
      </w:r>
      <w:r w:rsidRPr="00D23F63">
        <w:rPr>
          <w:rFonts w:hint="eastAsia"/>
          <w:lang w:eastAsia="zh-CN"/>
        </w:rPr>
        <w:t>，认为有必要敦促</w:t>
      </w:r>
      <w:r w:rsidR="007E2977">
        <w:rPr>
          <w:rFonts w:hint="eastAsia"/>
          <w:lang w:eastAsia="zh-CN"/>
        </w:rPr>
        <w:t>主管部门</w:t>
      </w:r>
      <w:r w:rsidRPr="00D23F63">
        <w:rPr>
          <w:rFonts w:hint="eastAsia"/>
          <w:lang w:eastAsia="zh-CN"/>
        </w:rPr>
        <w:t>采取适当行动，防止和减轻这一频段的有害干扰</w:t>
      </w:r>
      <w:r w:rsidR="007E2977">
        <w:rPr>
          <w:rFonts w:hint="eastAsia"/>
          <w:lang w:eastAsia="zh-CN"/>
        </w:rPr>
        <w:t>。</w:t>
      </w:r>
    </w:p>
    <w:p w14:paraId="309ADD87" w14:textId="77777777" w:rsidR="00115F5F" w:rsidRDefault="00B937A7">
      <w:pPr>
        <w:pStyle w:val="Proposal"/>
        <w:rPr>
          <w:lang w:eastAsia="zh-CN"/>
        </w:rPr>
      </w:pPr>
      <w:r>
        <w:rPr>
          <w:lang w:eastAsia="zh-CN"/>
        </w:rPr>
        <w:tab/>
        <w:t>KOR/153A25/1</w:t>
      </w:r>
    </w:p>
    <w:p w14:paraId="118AD83D" w14:textId="08E88F25" w:rsidR="0086041D" w:rsidRPr="002E492F" w:rsidRDefault="00220498" w:rsidP="00A970E2">
      <w:pPr>
        <w:ind w:firstLineChars="200" w:firstLine="480"/>
        <w:rPr>
          <w:szCs w:val="24"/>
          <w:lang w:val="en-US" w:eastAsia="zh-CN"/>
        </w:rPr>
      </w:pPr>
      <w:r w:rsidRPr="00220498">
        <w:rPr>
          <w:rFonts w:hint="eastAsia"/>
          <w:szCs w:val="24"/>
          <w:lang w:eastAsia="zh-CN"/>
        </w:rPr>
        <w:t>大韩民国建议</w:t>
      </w:r>
      <w:r w:rsidRPr="00220498">
        <w:rPr>
          <w:rFonts w:hint="eastAsia"/>
          <w:szCs w:val="24"/>
          <w:lang w:eastAsia="zh-CN"/>
        </w:rPr>
        <w:t>WRC-23</w:t>
      </w:r>
      <w:r w:rsidRPr="00220498">
        <w:rPr>
          <w:rFonts w:hint="eastAsia"/>
          <w:szCs w:val="24"/>
          <w:lang w:eastAsia="zh-CN"/>
        </w:rPr>
        <w:t>通过一项决议，敦促各</w:t>
      </w:r>
      <w:r w:rsidR="0043365A">
        <w:rPr>
          <w:rFonts w:hint="eastAsia"/>
          <w:szCs w:val="24"/>
          <w:lang w:eastAsia="zh-CN"/>
        </w:rPr>
        <w:t>主管部门</w:t>
      </w:r>
      <w:r w:rsidRPr="00220498">
        <w:rPr>
          <w:rFonts w:hint="eastAsia"/>
          <w:szCs w:val="24"/>
          <w:lang w:eastAsia="zh-CN"/>
        </w:rPr>
        <w:t>采取适当行动，防止和减轻影响</w:t>
      </w:r>
      <w:r w:rsidRPr="00220498">
        <w:rPr>
          <w:rFonts w:hint="eastAsia"/>
          <w:szCs w:val="24"/>
          <w:lang w:eastAsia="zh-CN"/>
        </w:rPr>
        <w:t>1</w:t>
      </w:r>
      <w:r w:rsidR="008E0FAC">
        <w:rPr>
          <w:szCs w:val="24"/>
          <w:lang w:val="en-US" w:eastAsia="zh-CN"/>
        </w:rPr>
        <w:t> </w:t>
      </w:r>
      <w:r w:rsidRPr="00220498">
        <w:rPr>
          <w:rFonts w:hint="eastAsia"/>
          <w:szCs w:val="24"/>
          <w:lang w:eastAsia="zh-CN"/>
        </w:rPr>
        <w:t>559-1</w:t>
      </w:r>
      <w:r w:rsidR="0043365A">
        <w:rPr>
          <w:szCs w:val="24"/>
          <w:lang w:eastAsia="zh-CN"/>
        </w:rPr>
        <w:t xml:space="preserve"> </w:t>
      </w:r>
      <w:r w:rsidRPr="00220498">
        <w:rPr>
          <w:rFonts w:hint="eastAsia"/>
          <w:szCs w:val="24"/>
          <w:lang w:eastAsia="zh-CN"/>
        </w:rPr>
        <w:t>610</w:t>
      </w:r>
      <w:r w:rsidR="0043365A">
        <w:rPr>
          <w:rFonts w:hint="eastAsia"/>
          <w:szCs w:val="24"/>
          <w:lang w:eastAsia="zh-CN"/>
        </w:rPr>
        <w:t>MHz</w:t>
      </w:r>
      <w:r w:rsidRPr="00220498">
        <w:rPr>
          <w:rFonts w:hint="eastAsia"/>
          <w:szCs w:val="24"/>
          <w:lang w:eastAsia="zh-CN"/>
        </w:rPr>
        <w:t>频段</w:t>
      </w:r>
      <w:r w:rsidR="0043365A" w:rsidRPr="00220498">
        <w:rPr>
          <w:rFonts w:hint="eastAsia"/>
          <w:szCs w:val="24"/>
          <w:lang w:eastAsia="zh-CN"/>
        </w:rPr>
        <w:t>卫星</w:t>
      </w:r>
      <w:r w:rsidRPr="00220498">
        <w:rPr>
          <w:rFonts w:hint="eastAsia"/>
          <w:szCs w:val="24"/>
          <w:lang w:eastAsia="zh-CN"/>
        </w:rPr>
        <w:t>无线电导航</w:t>
      </w:r>
      <w:r w:rsidR="0043365A">
        <w:rPr>
          <w:rFonts w:hint="eastAsia"/>
          <w:szCs w:val="24"/>
          <w:lang w:eastAsia="zh-CN"/>
        </w:rPr>
        <w:t>业务</w:t>
      </w:r>
      <w:r w:rsidRPr="00220498">
        <w:rPr>
          <w:rFonts w:hint="eastAsia"/>
          <w:szCs w:val="24"/>
          <w:lang w:eastAsia="zh-CN"/>
        </w:rPr>
        <w:t>的有害干扰</w:t>
      </w:r>
      <w:r w:rsidR="0043365A">
        <w:rPr>
          <w:rFonts w:hint="eastAsia"/>
          <w:szCs w:val="24"/>
          <w:lang w:eastAsia="zh-CN"/>
        </w:rPr>
        <w:t>。</w:t>
      </w:r>
    </w:p>
    <w:p w14:paraId="1105ED0A" w14:textId="77777777" w:rsidR="00857B6C" w:rsidRPr="00857B6C" w:rsidRDefault="00857B6C" w:rsidP="00857B6C">
      <w:pPr>
        <w:pStyle w:val="Reasons"/>
        <w:rPr>
          <w:lang w:eastAsia="zh-CN"/>
        </w:rPr>
      </w:pPr>
    </w:p>
    <w:p w14:paraId="7B516C95" w14:textId="408F3644" w:rsidR="0086041D" w:rsidRPr="00AB1A2E" w:rsidRDefault="0086041D" w:rsidP="0086041D">
      <w:pPr>
        <w:pStyle w:val="Heading1"/>
        <w:rPr>
          <w:lang w:eastAsia="zh-CN"/>
        </w:rPr>
      </w:pPr>
      <w:r>
        <w:rPr>
          <w:lang w:eastAsia="zh-CN"/>
        </w:rPr>
        <w:t>2</w:t>
      </w:r>
      <w:r>
        <w:rPr>
          <w:lang w:eastAsia="zh-CN"/>
        </w:rPr>
        <w:tab/>
      </w:r>
      <w:r w:rsidR="00220498" w:rsidRPr="00220498">
        <w:rPr>
          <w:rFonts w:hint="eastAsia"/>
          <w:lang w:eastAsia="zh-CN"/>
        </w:rPr>
        <w:t>关于第</w:t>
      </w:r>
      <w:r w:rsidR="00220498" w:rsidRPr="00220498">
        <w:rPr>
          <w:rFonts w:hint="eastAsia"/>
          <w:lang w:eastAsia="zh-CN"/>
        </w:rPr>
        <w:t>40</w:t>
      </w:r>
      <w:r w:rsidR="00220498" w:rsidRPr="00220498">
        <w:rPr>
          <w:rFonts w:hint="eastAsia"/>
          <w:lang w:eastAsia="zh-CN"/>
        </w:rPr>
        <w:t>号决议的文件</w:t>
      </w:r>
      <w:r w:rsidR="00220498" w:rsidRPr="00220498">
        <w:rPr>
          <w:rFonts w:hint="eastAsia"/>
          <w:lang w:eastAsia="zh-CN"/>
        </w:rPr>
        <w:t>4</w:t>
      </w:r>
      <w:r w:rsidR="00460186">
        <w:rPr>
          <w:rFonts w:hint="eastAsia"/>
          <w:lang w:eastAsia="zh-CN"/>
        </w:rPr>
        <w:t>补遗</w:t>
      </w:r>
      <w:r w:rsidR="00220498" w:rsidRPr="00220498">
        <w:rPr>
          <w:rFonts w:hint="eastAsia"/>
          <w:lang w:eastAsia="zh-CN"/>
        </w:rPr>
        <w:t>2</w:t>
      </w:r>
      <w:r w:rsidR="00220498" w:rsidRPr="00220498">
        <w:rPr>
          <w:rFonts w:hint="eastAsia"/>
          <w:lang w:eastAsia="zh-CN"/>
        </w:rPr>
        <w:t>所载第</w:t>
      </w:r>
      <w:r w:rsidR="00220498" w:rsidRPr="00220498">
        <w:rPr>
          <w:rFonts w:hint="eastAsia"/>
          <w:lang w:eastAsia="zh-CN"/>
        </w:rPr>
        <w:t>3.3.4</w:t>
      </w:r>
      <w:r w:rsidR="00220498" w:rsidRPr="00220498">
        <w:rPr>
          <w:rFonts w:hint="eastAsia"/>
          <w:lang w:eastAsia="zh-CN"/>
        </w:rPr>
        <w:t>节的提案</w:t>
      </w:r>
      <w:r w:rsidR="00220498">
        <w:rPr>
          <w:rFonts w:hint="eastAsia"/>
          <w:lang w:eastAsia="zh-CN"/>
        </w:rPr>
        <w:t>（</w:t>
      </w:r>
      <w:r w:rsidR="00220498" w:rsidRPr="00220498">
        <w:rPr>
          <w:rFonts w:hint="eastAsia"/>
          <w:lang w:eastAsia="zh-CN"/>
        </w:rPr>
        <w:t>WRC-19</w:t>
      </w:r>
      <w:r w:rsidR="00220498">
        <w:rPr>
          <w:rFonts w:hint="eastAsia"/>
          <w:lang w:eastAsia="zh-CN"/>
        </w:rPr>
        <w:t>，</w:t>
      </w:r>
      <w:r w:rsidR="00220498" w:rsidRPr="00220498">
        <w:rPr>
          <w:rFonts w:hint="eastAsia"/>
          <w:lang w:eastAsia="zh-CN"/>
        </w:rPr>
        <w:t>修订版</w:t>
      </w:r>
      <w:r w:rsidR="00220498">
        <w:rPr>
          <w:rFonts w:hint="eastAsia"/>
          <w:lang w:eastAsia="zh-CN"/>
        </w:rPr>
        <w:t>）</w:t>
      </w:r>
    </w:p>
    <w:p w14:paraId="7DBF90DA" w14:textId="772F8570" w:rsidR="0086041D" w:rsidRDefault="00F60DFA" w:rsidP="009A17FF">
      <w:pPr>
        <w:ind w:firstLineChars="200" w:firstLine="480"/>
        <w:rPr>
          <w:szCs w:val="24"/>
          <w:lang w:val="en-CA" w:eastAsia="zh-CN"/>
        </w:rPr>
      </w:pPr>
      <w:r>
        <w:rPr>
          <w:rFonts w:hint="eastAsia"/>
          <w:szCs w:val="24"/>
          <w:lang w:val="en-CA" w:eastAsia="zh-CN"/>
        </w:rPr>
        <w:t>主任</w:t>
      </w:r>
      <w:r w:rsidR="00220498" w:rsidRPr="00220498">
        <w:rPr>
          <w:rFonts w:hint="eastAsia"/>
          <w:szCs w:val="24"/>
          <w:lang w:val="en-CA" w:eastAsia="zh-CN"/>
        </w:rPr>
        <w:t>报告的这一</w:t>
      </w:r>
      <w:r w:rsidR="0043365A">
        <w:rPr>
          <w:rFonts w:hint="eastAsia"/>
          <w:szCs w:val="24"/>
          <w:lang w:val="en-CA" w:eastAsia="zh-CN"/>
        </w:rPr>
        <w:t>节</w:t>
      </w:r>
      <w:r w:rsidR="00220498" w:rsidRPr="00220498">
        <w:rPr>
          <w:rFonts w:hint="eastAsia"/>
          <w:szCs w:val="24"/>
          <w:lang w:val="en-CA" w:eastAsia="zh-CN"/>
        </w:rPr>
        <w:t>指出，</w:t>
      </w:r>
      <w:r w:rsidR="0043365A">
        <w:rPr>
          <w:rFonts w:hint="eastAsia"/>
          <w:szCs w:val="24"/>
          <w:lang w:val="en-CA" w:eastAsia="zh-CN"/>
        </w:rPr>
        <w:t>无线电规则委员会</w:t>
      </w:r>
      <w:r w:rsidR="00220498" w:rsidRPr="00220498">
        <w:rPr>
          <w:rFonts w:hint="eastAsia"/>
          <w:szCs w:val="24"/>
          <w:lang w:val="en-CA" w:eastAsia="zh-CN"/>
        </w:rPr>
        <w:t>决定，只有在这些频率</w:t>
      </w:r>
      <w:r w:rsidR="0043365A">
        <w:rPr>
          <w:rFonts w:hint="eastAsia"/>
          <w:szCs w:val="24"/>
          <w:lang w:val="en-CA" w:eastAsia="zh-CN"/>
        </w:rPr>
        <w:t>指配</w:t>
      </w:r>
      <w:r w:rsidR="00220498" w:rsidRPr="00220498">
        <w:rPr>
          <w:rFonts w:hint="eastAsia"/>
          <w:szCs w:val="24"/>
          <w:lang w:val="en-CA" w:eastAsia="zh-CN"/>
        </w:rPr>
        <w:t>的带宽不重叠的情况下，</w:t>
      </w:r>
      <w:r w:rsidR="0043365A">
        <w:rPr>
          <w:rFonts w:hint="eastAsia"/>
          <w:szCs w:val="24"/>
          <w:lang w:val="en-CA" w:eastAsia="zh-CN"/>
        </w:rPr>
        <w:t>无线电通信局</w:t>
      </w:r>
      <w:r w:rsidR="00220498" w:rsidRPr="00220498">
        <w:rPr>
          <w:rFonts w:hint="eastAsia"/>
          <w:szCs w:val="24"/>
          <w:lang w:val="en-CA" w:eastAsia="zh-CN"/>
        </w:rPr>
        <w:t>才</w:t>
      </w:r>
      <w:r w:rsidR="0043365A">
        <w:rPr>
          <w:rFonts w:hint="eastAsia"/>
          <w:szCs w:val="24"/>
          <w:lang w:val="en-CA" w:eastAsia="zh-CN"/>
        </w:rPr>
        <w:t>须</w:t>
      </w:r>
      <w:r w:rsidR="00220498" w:rsidRPr="00220498">
        <w:rPr>
          <w:rFonts w:hint="eastAsia"/>
          <w:szCs w:val="24"/>
          <w:lang w:val="en-CA" w:eastAsia="zh-CN"/>
        </w:rPr>
        <w:t>考虑</w:t>
      </w:r>
      <w:r w:rsidR="005D7B22">
        <w:rPr>
          <w:rFonts w:hint="eastAsia"/>
          <w:szCs w:val="24"/>
          <w:lang w:val="en-CA" w:eastAsia="zh-CN"/>
        </w:rPr>
        <w:t>，</w:t>
      </w:r>
      <w:r w:rsidR="00220498" w:rsidRPr="00220498">
        <w:rPr>
          <w:rFonts w:hint="eastAsia"/>
          <w:szCs w:val="24"/>
          <w:lang w:val="en-CA" w:eastAsia="zh-CN"/>
        </w:rPr>
        <w:t>位于距离</w:t>
      </w:r>
      <w:r w:rsidR="005D7B22" w:rsidRPr="00220498">
        <w:rPr>
          <w:rFonts w:hint="eastAsia"/>
          <w:szCs w:val="24"/>
          <w:lang w:val="en-CA" w:eastAsia="zh-CN"/>
        </w:rPr>
        <w:t>几个已通知的</w:t>
      </w:r>
      <w:r w:rsidR="00220498" w:rsidRPr="00220498">
        <w:rPr>
          <w:rFonts w:hint="eastAsia"/>
          <w:szCs w:val="24"/>
          <w:lang w:val="en-CA" w:eastAsia="zh-CN"/>
        </w:rPr>
        <w:t>卫星网络标称位置不超过</w:t>
      </w:r>
      <w:r w:rsidR="00220498" w:rsidRPr="00220498">
        <w:rPr>
          <w:rFonts w:hint="eastAsia"/>
          <w:szCs w:val="24"/>
          <w:lang w:val="en-CA" w:eastAsia="zh-CN"/>
        </w:rPr>
        <w:t>0.5</w:t>
      </w:r>
      <w:r w:rsidR="00220498" w:rsidRPr="00220498">
        <w:rPr>
          <w:rFonts w:hint="eastAsia"/>
          <w:szCs w:val="24"/>
          <w:lang w:val="en-CA" w:eastAsia="zh-CN"/>
        </w:rPr>
        <w:t>度的卫星可用于</w:t>
      </w:r>
      <w:r w:rsidR="005D7B22">
        <w:rPr>
          <w:rFonts w:hint="eastAsia"/>
          <w:szCs w:val="24"/>
          <w:lang w:val="en-CA" w:eastAsia="zh-CN"/>
        </w:rPr>
        <w:t>启用（</w:t>
      </w:r>
      <w:r w:rsidR="005D7B22" w:rsidRPr="00220498">
        <w:rPr>
          <w:rFonts w:hint="eastAsia"/>
          <w:szCs w:val="24"/>
          <w:lang w:val="en-CA" w:eastAsia="zh-CN"/>
        </w:rPr>
        <w:t>BIU</w:t>
      </w:r>
      <w:r w:rsidR="005D7B22">
        <w:rPr>
          <w:rFonts w:hint="eastAsia"/>
          <w:szCs w:val="24"/>
          <w:lang w:val="en-CA" w:eastAsia="zh-CN"/>
        </w:rPr>
        <w:t>）</w:t>
      </w:r>
      <w:r w:rsidR="00220498" w:rsidRPr="00220498">
        <w:rPr>
          <w:rFonts w:hint="eastAsia"/>
          <w:szCs w:val="24"/>
          <w:lang w:val="en-CA" w:eastAsia="zh-CN"/>
        </w:rPr>
        <w:t>、恢复使用</w:t>
      </w:r>
      <w:r w:rsidR="005D7B22">
        <w:rPr>
          <w:rFonts w:hint="eastAsia"/>
          <w:szCs w:val="24"/>
          <w:lang w:val="en-CA" w:eastAsia="zh-CN"/>
        </w:rPr>
        <w:t>（</w:t>
      </w:r>
      <w:r w:rsidR="005D7B22" w:rsidRPr="00220498">
        <w:rPr>
          <w:rFonts w:hint="eastAsia"/>
          <w:szCs w:val="24"/>
          <w:lang w:val="en-CA" w:eastAsia="zh-CN"/>
        </w:rPr>
        <w:t>BBIU</w:t>
      </w:r>
      <w:r w:rsidR="005D7B22">
        <w:rPr>
          <w:rFonts w:hint="eastAsia"/>
          <w:szCs w:val="24"/>
          <w:lang w:val="en-CA" w:eastAsia="zh-CN"/>
        </w:rPr>
        <w:t>）</w:t>
      </w:r>
      <w:r w:rsidR="00220498" w:rsidRPr="00220498">
        <w:rPr>
          <w:rFonts w:hint="eastAsia"/>
          <w:szCs w:val="24"/>
          <w:lang w:val="en-CA" w:eastAsia="zh-CN"/>
        </w:rPr>
        <w:t>或继续使用</w:t>
      </w:r>
      <w:r w:rsidR="005D7B22">
        <w:rPr>
          <w:rFonts w:hint="eastAsia"/>
          <w:szCs w:val="24"/>
          <w:lang w:val="en-CA" w:eastAsia="zh-CN"/>
        </w:rPr>
        <w:t>根据《无线电规则》第</w:t>
      </w:r>
      <w:r w:rsidR="00220498" w:rsidRPr="005D7B22">
        <w:rPr>
          <w:rFonts w:hint="eastAsia"/>
          <w:b/>
          <w:bCs/>
          <w:szCs w:val="24"/>
          <w:lang w:val="en-CA" w:eastAsia="zh-CN"/>
        </w:rPr>
        <w:t>11.44</w:t>
      </w:r>
      <w:r w:rsidR="00220498" w:rsidRPr="005D7B22">
        <w:rPr>
          <w:rFonts w:hint="eastAsia"/>
          <w:b/>
          <w:bCs/>
          <w:szCs w:val="24"/>
          <w:lang w:val="en-CA" w:eastAsia="zh-CN"/>
        </w:rPr>
        <w:t>、</w:t>
      </w:r>
      <w:r w:rsidR="00220498" w:rsidRPr="005D7B22">
        <w:rPr>
          <w:rFonts w:hint="eastAsia"/>
          <w:b/>
          <w:bCs/>
          <w:szCs w:val="24"/>
          <w:lang w:val="en-CA" w:eastAsia="zh-CN"/>
        </w:rPr>
        <w:t>11.44B</w:t>
      </w:r>
      <w:r w:rsidR="00220498" w:rsidRPr="005D7B22">
        <w:rPr>
          <w:rFonts w:hint="eastAsia"/>
          <w:b/>
          <w:bCs/>
          <w:szCs w:val="24"/>
          <w:lang w:val="en-CA" w:eastAsia="zh-CN"/>
        </w:rPr>
        <w:t>、</w:t>
      </w:r>
      <w:r w:rsidR="00220498" w:rsidRPr="005D7B22">
        <w:rPr>
          <w:rFonts w:hint="eastAsia"/>
          <w:b/>
          <w:bCs/>
          <w:szCs w:val="24"/>
          <w:lang w:val="en-CA" w:eastAsia="zh-CN"/>
        </w:rPr>
        <w:t>11.49</w:t>
      </w:r>
      <w:r w:rsidR="00220498" w:rsidRPr="00220498">
        <w:rPr>
          <w:rFonts w:hint="eastAsia"/>
          <w:szCs w:val="24"/>
          <w:lang w:val="en-CA" w:eastAsia="zh-CN"/>
        </w:rPr>
        <w:t>或</w:t>
      </w:r>
      <w:r w:rsidR="00220498" w:rsidRPr="005D7B22">
        <w:rPr>
          <w:rFonts w:hint="eastAsia"/>
          <w:b/>
          <w:bCs/>
          <w:szCs w:val="24"/>
          <w:lang w:val="en-CA" w:eastAsia="zh-CN"/>
        </w:rPr>
        <w:t>13.6</w:t>
      </w:r>
      <w:r w:rsidR="005D7B22">
        <w:rPr>
          <w:rFonts w:hint="eastAsia"/>
          <w:szCs w:val="24"/>
          <w:lang w:val="en-CA" w:eastAsia="zh-CN"/>
        </w:rPr>
        <w:t>款已通知的</w:t>
      </w:r>
      <w:r w:rsidR="00220498" w:rsidRPr="00220498">
        <w:rPr>
          <w:rFonts w:hint="eastAsia"/>
          <w:szCs w:val="24"/>
          <w:lang w:val="en-CA" w:eastAsia="zh-CN"/>
        </w:rPr>
        <w:t>这些卫星网络的频率分配特征</w:t>
      </w:r>
      <w:r w:rsidR="005D7B22">
        <w:rPr>
          <w:rFonts w:hint="eastAsia"/>
          <w:szCs w:val="24"/>
          <w:lang w:val="en-CA" w:eastAsia="zh-CN"/>
        </w:rPr>
        <w:t>。</w:t>
      </w:r>
    </w:p>
    <w:p w14:paraId="3924FDCC" w14:textId="4CDCF8E9" w:rsidR="0086041D" w:rsidRDefault="00220498" w:rsidP="009A17FF">
      <w:pPr>
        <w:ind w:firstLineChars="200" w:firstLine="480"/>
        <w:rPr>
          <w:lang w:eastAsia="zh-CN"/>
        </w:rPr>
      </w:pPr>
      <w:r w:rsidRPr="00220498">
        <w:rPr>
          <w:rFonts w:hint="eastAsia"/>
          <w:lang w:eastAsia="zh-CN"/>
        </w:rPr>
        <w:t>此外，</w:t>
      </w:r>
      <w:r w:rsidR="009A17FF">
        <w:rPr>
          <w:rFonts w:hint="eastAsia"/>
          <w:lang w:eastAsia="zh-CN"/>
        </w:rPr>
        <w:t>无线电通信局</w:t>
      </w:r>
      <w:r w:rsidRPr="00220498">
        <w:rPr>
          <w:rFonts w:hint="eastAsia"/>
          <w:lang w:eastAsia="zh-CN"/>
        </w:rPr>
        <w:t>认为，通知</w:t>
      </w:r>
      <w:r w:rsidR="005D7B22">
        <w:rPr>
          <w:rFonts w:hint="eastAsia"/>
          <w:lang w:eastAsia="zh-CN"/>
        </w:rPr>
        <w:t>主管部门</w:t>
      </w:r>
      <w:r w:rsidRPr="00220498">
        <w:rPr>
          <w:rFonts w:hint="eastAsia"/>
          <w:lang w:eastAsia="zh-CN"/>
        </w:rPr>
        <w:t>在通知</w:t>
      </w:r>
      <w:r w:rsidR="009A17FF">
        <w:rPr>
          <w:rFonts w:hint="eastAsia"/>
          <w:lang w:eastAsia="zh-CN"/>
        </w:rPr>
        <w:t>无线电通信局</w:t>
      </w:r>
      <w:r w:rsidR="005D7B22">
        <w:rPr>
          <w:rFonts w:hint="eastAsia"/>
          <w:lang w:eastAsia="zh-CN"/>
        </w:rPr>
        <w:t>启用</w:t>
      </w:r>
      <w:r w:rsidRPr="00220498">
        <w:rPr>
          <w:rFonts w:hint="eastAsia"/>
          <w:lang w:eastAsia="zh-CN"/>
        </w:rPr>
        <w:t>或暂停后</w:t>
      </w:r>
      <w:r w:rsidR="005D7B22">
        <w:rPr>
          <w:rFonts w:hint="eastAsia"/>
          <w:lang w:eastAsia="zh-CN"/>
        </w:rPr>
        <w:t>恢复使用对</w:t>
      </w:r>
      <w:r w:rsidRPr="00220498">
        <w:rPr>
          <w:rFonts w:hint="eastAsia"/>
          <w:lang w:eastAsia="zh-CN"/>
        </w:rPr>
        <w:t>地静止轨道卫星网络中的空间</w:t>
      </w:r>
      <w:r w:rsidR="005D7B22">
        <w:rPr>
          <w:rFonts w:hint="eastAsia"/>
          <w:lang w:eastAsia="zh-CN"/>
        </w:rPr>
        <w:t>电台的</w:t>
      </w:r>
      <w:r w:rsidRPr="00220498">
        <w:rPr>
          <w:rFonts w:hint="eastAsia"/>
          <w:lang w:eastAsia="zh-CN"/>
        </w:rPr>
        <w:t>频率</w:t>
      </w:r>
      <w:r w:rsidR="005D7B22">
        <w:rPr>
          <w:rFonts w:hint="eastAsia"/>
          <w:lang w:eastAsia="zh-CN"/>
        </w:rPr>
        <w:t>指配</w:t>
      </w:r>
      <w:r w:rsidRPr="00220498">
        <w:rPr>
          <w:rFonts w:hint="eastAsia"/>
          <w:lang w:eastAsia="zh-CN"/>
        </w:rPr>
        <w:t>时，</w:t>
      </w:r>
      <w:r w:rsidR="005D7B22" w:rsidRPr="00220498">
        <w:rPr>
          <w:rFonts w:hint="eastAsia"/>
          <w:lang w:eastAsia="zh-CN"/>
        </w:rPr>
        <w:t>除了第</w:t>
      </w:r>
      <w:r w:rsidR="005D7B22" w:rsidRPr="005D7B22">
        <w:rPr>
          <w:rFonts w:hint="eastAsia"/>
          <w:b/>
          <w:bCs/>
          <w:lang w:eastAsia="zh-CN"/>
        </w:rPr>
        <w:t>40</w:t>
      </w:r>
      <w:r w:rsidR="005D7B22" w:rsidRPr="00220498">
        <w:rPr>
          <w:rFonts w:hint="eastAsia"/>
          <w:lang w:eastAsia="zh-CN"/>
        </w:rPr>
        <w:t>号决议</w:t>
      </w:r>
      <w:r w:rsidR="005D7B22" w:rsidRPr="005D7B22">
        <w:rPr>
          <w:rFonts w:hint="eastAsia"/>
          <w:b/>
          <w:bCs/>
          <w:lang w:eastAsia="zh-CN"/>
        </w:rPr>
        <w:t>（</w:t>
      </w:r>
      <w:r w:rsidR="005D7B22" w:rsidRPr="005D7B22">
        <w:rPr>
          <w:rFonts w:hint="eastAsia"/>
          <w:b/>
          <w:bCs/>
          <w:lang w:eastAsia="zh-CN"/>
        </w:rPr>
        <w:t>WRC-19</w:t>
      </w:r>
      <w:r w:rsidR="005D7B22" w:rsidRPr="005D7B22">
        <w:rPr>
          <w:rFonts w:hint="eastAsia"/>
          <w:b/>
          <w:bCs/>
          <w:lang w:eastAsia="zh-CN"/>
        </w:rPr>
        <w:t>，修订版）</w:t>
      </w:r>
      <w:r w:rsidR="005D7B22" w:rsidRPr="00220498">
        <w:rPr>
          <w:rFonts w:hint="eastAsia"/>
          <w:lang w:eastAsia="zh-CN"/>
        </w:rPr>
        <w:t>所要求的强制性信息之外，</w:t>
      </w:r>
      <w:r w:rsidRPr="00220498">
        <w:rPr>
          <w:rFonts w:hint="eastAsia"/>
          <w:lang w:eastAsia="zh-CN"/>
        </w:rPr>
        <w:t>还需要提供额外信息</w:t>
      </w:r>
      <w:r w:rsidR="005D7B22">
        <w:rPr>
          <w:rFonts w:hint="eastAsia"/>
          <w:lang w:eastAsia="zh-CN"/>
        </w:rPr>
        <w:t>。</w:t>
      </w:r>
    </w:p>
    <w:p w14:paraId="5B2945A9" w14:textId="19B7B53C" w:rsidR="0086041D" w:rsidRPr="00DB2E27" w:rsidRDefault="00220498" w:rsidP="009A17FF">
      <w:pPr>
        <w:ind w:firstLineChars="200" w:firstLine="480"/>
        <w:rPr>
          <w:lang w:eastAsia="zh-CN"/>
        </w:rPr>
      </w:pPr>
      <w:r w:rsidRPr="00220498">
        <w:rPr>
          <w:rFonts w:hint="eastAsia"/>
          <w:lang w:val="en-US" w:eastAsia="zh-CN"/>
        </w:rPr>
        <w:t>大韩民国支持</w:t>
      </w:r>
      <w:r w:rsidR="009A17FF">
        <w:rPr>
          <w:rFonts w:hint="eastAsia"/>
          <w:lang w:val="en-US" w:eastAsia="zh-CN"/>
        </w:rPr>
        <w:t>无线电通信局</w:t>
      </w:r>
      <w:r w:rsidR="00275CD2">
        <w:rPr>
          <w:rFonts w:hint="eastAsia"/>
          <w:lang w:val="en-US" w:eastAsia="zh-CN"/>
        </w:rPr>
        <w:t>提请</w:t>
      </w:r>
      <w:r w:rsidRPr="00220498">
        <w:rPr>
          <w:rFonts w:hint="eastAsia"/>
          <w:lang w:val="en-US" w:eastAsia="zh-CN"/>
        </w:rPr>
        <w:t>WRC-23</w:t>
      </w:r>
      <w:r w:rsidR="00275CD2">
        <w:rPr>
          <w:rFonts w:hint="eastAsia"/>
          <w:lang w:val="en-US" w:eastAsia="zh-CN"/>
        </w:rPr>
        <w:t>审议修改</w:t>
      </w:r>
      <w:r w:rsidRPr="00220498">
        <w:rPr>
          <w:rFonts w:hint="eastAsia"/>
          <w:lang w:val="en-US" w:eastAsia="zh-CN"/>
        </w:rPr>
        <w:t>第</w:t>
      </w:r>
      <w:r w:rsidRPr="00275CD2">
        <w:rPr>
          <w:rFonts w:hint="eastAsia"/>
          <w:b/>
          <w:bCs/>
          <w:lang w:val="en-US" w:eastAsia="zh-CN"/>
        </w:rPr>
        <w:t>40</w:t>
      </w:r>
      <w:r w:rsidRPr="00220498">
        <w:rPr>
          <w:rFonts w:hint="eastAsia"/>
          <w:lang w:val="en-US" w:eastAsia="zh-CN"/>
        </w:rPr>
        <w:t>号决议</w:t>
      </w:r>
      <w:r w:rsidR="00275CD2" w:rsidRPr="00275CD2">
        <w:rPr>
          <w:rFonts w:hint="eastAsia"/>
          <w:b/>
          <w:bCs/>
          <w:lang w:val="en-US" w:eastAsia="zh-CN"/>
        </w:rPr>
        <w:t>（</w:t>
      </w:r>
      <w:r w:rsidR="00275CD2" w:rsidRPr="00275CD2">
        <w:rPr>
          <w:rFonts w:hint="eastAsia"/>
          <w:b/>
          <w:bCs/>
          <w:lang w:val="en-US" w:eastAsia="zh-CN"/>
        </w:rPr>
        <w:t>WRC-19</w:t>
      </w:r>
      <w:r w:rsidR="00275CD2" w:rsidRPr="00275CD2">
        <w:rPr>
          <w:rFonts w:hint="eastAsia"/>
          <w:b/>
          <w:bCs/>
          <w:lang w:val="en-US" w:eastAsia="zh-CN"/>
        </w:rPr>
        <w:t>，修订版）</w:t>
      </w:r>
      <w:r w:rsidR="00275CD2">
        <w:rPr>
          <w:rFonts w:hint="eastAsia"/>
          <w:lang w:val="en-US" w:eastAsia="zh-CN"/>
        </w:rPr>
        <w:t>的提案，</w:t>
      </w:r>
      <w:r w:rsidRPr="00220498">
        <w:rPr>
          <w:rFonts w:hint="eastAsia"/>
          <w:lang w:val="en-US" w:eastAsia="zh-CN"/>
        </w:rPr>
        <w:t>以便在</w:t>
      </w:r>
      <w:r w:rsidR="00275CD2">
        <w:rPr>
          <w:rFonts w:hint="eastAsia"/>
          <w:lang w:val="en-US" w:eastAsia="zh-CN"/>
        </w:rPr>
        <w:t>暂停后有一个</w:t>
      </w:r>
      <w:r w:rsidR="00275CD2" w:rsidRPr="00220498">
        <w:rPr>
          <w:rFonts w:hint="eastAsia"/>
          <w:lang w:val="en-US" w:eastAsia="zh-CN"/>
        </w:rPr>
        <w:t>空间</w:t>
      </w:r>
      <w:r w:rsidR="00275CD2">
        <w:rPr>
          <w:rFonts w:hint="eastAsia"/>
          <w:lang w:val="en-US" w:eastAsia="zh-CN"/>
        </w:rPr>
        <w:t>电台</w:t>
      </w:r>
      <w:r w:rsidRPr="00220498">
        <w:rPr>
          <w:rFonts w:hint="eastAsia"/>
          <w:lang w:val="en-US" w:eastAsia="zh-CN"/>
        </w:rPr>
        <w:t>同时用于</w:t>
      </w:r>
      <w:r w:rsidR="00275CD2">
        <w:rPr>
          <w:rFonts w:hint="eastAsia"/>
          <w:lang w:val="en-US" w:eastAsia="zh-CN"/>
        </w:rPr>
        <w:t>启用</w:t>
      </w:r>
      <w:r w:rsidRPr="00220498">
        <w:rPr>
          <w:rFonts w:hint="eastAsia"/>
          <w:lang w:val="en-US" w:eastAsia="zh-CN"/>
        </w:rPr>
        <w:t>或</w:t>
      </w:r>
      <w:r w:rsidR="00275CD2" w:rsidRPr="00220498">
        <w:rPr>
          <w:rFonts w:hint="eastAsia"/>
          <w:lang w:val="en-US" w:eastAsia="zh-CN"/>
        </w:rPr>
        <w:t>恢复使用</w:t>
      </w:r>
      <w:r w:rsidR="00275CD2">
        <w:rPr>
          <w:rFonts w:hint="eastAsia"/>
          <w:lang w:val="en-US" w:eastAsia="zh-CN"/>
        </w:rPr>
        <w:t>在不同轨道位置上的</w:t>
      </w:r>
      <w:r w:rsidRPr="00220498">
        <w:rPr>
          <w:rFonts w:hint="eastAsia"/>
          <w:lang w:val="en-US" w:eastAsia="zh-CN"/>
        </w:rPr>
        <w:t>频率分配后，要求提供关于</w:t>
      </w:r>
      <w:r w:rsidRPr="00220498">
        <w:rPr>
          <w:rFonts w:hint="eastAsia"/>
          <w:lang w:val="en-US" w:eastAsia="zh-CN"/>
        </w:rPr>
        <w:t>BIU</w:t>
      </w:r>
      <w:r w:rsidRPr="00220498">
        <w:rPr>
          <w:rFonts w:hint="eastAsia"/>
          <w:lang w:val="en-US" w:eastAsia="zh-CN"/>
        </w:rPr>
        <w:t>或</w:t>
      </w:r>
      <w:r w:rsidRPr="00220498">
        <w:rPr>
          <w:rFonts w:hint="eastAsia"/>
          <w:lang w:val="en-US" w:eastAsia="zh-CN"/>
        </w:rPr>
        <w:t>BBIU</w:t>
      </w:r>
      <w:r w:rsidRPr="00220498">
        <w:rPr>
          <w:rFonts w:hint="eastAsia"/>
          <w:lang w:val="en-US" w:eastAsia="zh-CN"/>
        </w:rPr>
        <w:t>状况的补充信息</w:t>
      </w:r>
      <w:r w:rsidR="00275CD2">
        <w:rPr>
          <w:rFonts w:hint="eastAsia"/>
          <w:lang w:val="en-US" w:eastAsia="zh-CN"/>
        </w:rPr>
        <w:t>。</w:t>
      </w:r>
    </w:p>
    <w:p w14:paraId="59625A55" w14:textId="09F6D842" w:rsidR="0086041D" w:rsidRDefault="00220498" w:rsidP="009A17FF">
      <w:pPr>
        <w:keepNext/>
        <w:keepLines/>
        <w:ind w:firstLineChars="200" w:firstLine="480"/>
        <w:rPr>
          <w:lang w:eastAsia="zh-CN"/>
        </w:rPr>
      </w:pPr>
      <w:r w:rsidRPr="00220498">
        <w:rPr>
          <w:rFonts w:hint="eastAsia"/>
          <w:lang w:eastAsia="zh-CN"/>
        </w:rPr>
        <w:t>除了</w:t>
      </w:r>
      <w:r w:rsidR="00F60DFA">
        <w:rPr>
          <w:rFonts w:hint="eastAsia"/>
          <w:lang w:eastAsia="zh-CN"/>
        </w:rPr>
        <w:t>主任</w:t>
      </w:r>
      <w:r w:rsidRPr="00220498">
        <w:rPr>
          <w:rFonts w:hint="eastAsia"/>
          <w:lang w:eastAsia="zh-CN"/>
        </w:rPr>
        <w:t>的报告之外，应当指出，无线电</w:t>
      </w:r>
      <w:r w:rsidR="00275CD2">
        <w:rPr>
          <w:rFonts w:hint="eastAsia"/>
          <w:lang w:eastAsia="zh-CN"/>
        </w:rPr>
        <w:t>规则</w:t>
      </w:r>
      <w:r w:rsidRPr="00220498">
        <w:rPr>
          <w:rFonts w:hint="eastAsia"/>
          <w:lang w:eastAsia="zh-CN"/>
        </w:rPr>
        <w:t>委员会就第</w:t>
      </w:r>
      <w:r w:rsidRPr="00275CD2">
        <w:rPr>
          <w:rFonts w:hint="eastAsia"/>
          <w:b/>
          <w:bCs/>
          <w:lang w:eastAsia="zh-CN"/>
        </w:rPr>
        <w:t>80</w:t>
      </w:r>
      <w:r w:rsidRPr="00220498">
        <w:rPr>
          <w:rFonts w:hint="eastAsia"/>
          <w:lang w:eastAsia="zh-CN"/>
        </w:rPr>
        <w:t>号决议</w:t>
      </w:r>
      <w:r w:rsidR="00275CD2" w:rsidRPr="00275CD2">
        <w:rPr>
          <w:rFonts w:hint="eastAsia"/>
          <w:b/>
          <w:bCs/>
          <w:lang w:eastAsia="zh-CN"/>
        </w:rPr>
        <w:t>（</w:t>
      </w:r>
      <w:r w:rsidR="00275CD2" w:rsidRPr="00275CD2">
        <w:rPr>
          <w:rFonts w:hint="eastAsia"/>
          <w:b/>
          <w:bCs/>
          <w:lang w:eastAsia="zh-CN"/>
        </w:rPr>
        <w:t>WRC</w:t>
      </w:r>
      <w:r w:rsidR="003D0876">
        <w:rPr>
          <w:b/>
          <w:bCs/>
          <w:lang w:eastAsia="zh-CN"/>
        </w:rPr>
        <w:t>-</w:t>
      </w:r>
      <w:r w:rsidR="00275CD2" w:rsidRPr="00275CD2">
        <w:rPr>
          <w:rFonts w:hint="eastAsia"/>
          <w:b/>
          <w:bCs/>
          <w:lang w:eastAsia="zh-CN"/>
        </w:rPr>
        <w:t>07</w:t>
      </w:r>
      <w:r w:rsidR="003D0876">
        <w:rPr>
          <w:rFonts w:hint="eastAsia"/>
          <w:b/>
          <w:bCs/>
          <w:lang w:eastAsia="zh-CN"/>
        </w:rPr>
        <w:t>，</w:t>
      </w:r>
      <w:r w:rsidR="00275CD2" w:rsidRPr="00275CD2">
        <w:rPr>
          <w:rFonts w:hint="eastAsia"/>
          <w:b/>
          <w:bCs/>
          <w:lang w:eastAsia="zh-CN"/>
        </w:rPr>
        <w:t>修订版）</w:t>
      </w:r>
      <w:r w:rsidRPr="00220498">
        <w:rPr>
          <w:rFonts w:hint="eastAsia"/>
          <w:lang w:eastAsia="zh-CN"/>
        </w:rPr>
        <w:t>向</w:t>
      </w:r>
      <w:r w:rsidRPr="00220498">
        <w:rPr>
          <w:rFonts w:hint="eastAsia"/>
          <w:lang w:eastAsia="zh-CN"/>
        </w:rPr>
        <w:t>WRC</w:t>
      </w:r>
      <w:r w:rsidR="00275CD2">
        <w:rPr>
          <w:lang w:eastAsia="zh-CN"/>
        </w:rPr>
        <w:t>-</w:t>
      </w:r>
      <w:r w:rsidRPr="00220498">
        <w:rPr>
          <w:rFonts w:hint="eastAsia"/>
          <w:lang w:eastAsia="zh-CN"/>
        </w:rPr>
        <w:t>23</w:t>
      </w:r>
      <w:r w:rsidRPr="00220498">
        <w:rPr>
          <w:rFonts w:hint="eastAsia"/>
          <w:lang w:eastAsia="zh-CN"/>
        </w:rPr>
        <w:t>提交的报告</w:t>
      </w:r>
      <w:r w:rsidR="003D0876">
        <w:rPr>
          <w:rFonts w:hint="eastAsia"/>
          <w:lang w:eastAsia="zh-CN"/>
        </w:rPr>
        <w:t>（</w:t>
      </w:r>
      <w:r w:rsidR="003D0876" w:rsidRPr="00220498">
        <w:rPr>
          <w:rFonts w:hint="eastAsia"/>
          <w:lang w:eastAsia="zh-CN"/>
        </w:rPr>
        <w:t>载于</w:t>
      </w:r>
      <w:r w:rsidR="003D0876" w:rsidRPr="00220498">
        <w:rPr>
          <w:rFonts w:hint="eastAsia"/>
          <w:lang w:eastAsia="zh-CN"/>
        </w:rPr>
        <w:t>50</w:t>
      </w:r>
      <w:r w:rsidR="009A17FF">
        <w:rPr>
          <w:rFonts w:hint="eastAsia"/>
          <w:lang w:eastAsia="zh-CN"/>
        </w:rPr>
        <w:t>号</w:t>
      </w:r>
      <w:r w:rsidR="009A17FF" w:rsidRPr="00220498">
        <w:rPr>
          <w:rFonts w:hint="eastAsia"/>
          <w:lang w:eastAsia="zh-CN"/>
        </w:rPr>
        <w:t>文件</w:t>
      </w:r>
      <w:r w:rsidR="003D0876">
        <w:rPr>
          <w:rFonts w:hint="eastAsia"/>
          <w:lang w:eastAsia="zh-CN"/>
        </w:rPr>
        <w:t>）</w:t>
      </w:r>
      <w:r w:rsidRPr="00220498">
        <w:rPr>
          <w:rFonts w:hint="eastAsia"/>
          <w:lang w:eastAsia="zh-CN"/>
        </w:rPr>
        <w:t>包括了与第</w:t>
      </w:r>
      <w:r w:rsidRPr="003D0876">
        <w:rPr>
          <w:rFonts w:hint="eastAsia"/>
          <w:b/>
          <w:bCs/>
          <w:lang w:eastAsia="zh-CN"/>
        </w:rPr>
        <w:t>40</w:t>
      </w:r>
      <w:r w:rsidRPr="00220498">
        <w:rPr>
          <w:rFonts w:hint="eastAsia"/>
          <w:lang w:eastAsia="zh-CN"/>
        </w:rPr>
        <w:t>号决议</w:t>
      </w:r>
      <w:r w:rsidR="003D0876" w:rsidRPr="003D0876">
        <w:rPr>
          <w:rFonts w:hint="eastAsia"/>
          <w:b/>
          <w:bCs/>
          <w:lang w:eastAsia="zh-CN"/>
        </w:rPr>
        <w:t>（</w:t>
      </w:r>
      <w:r w:rsidR="003D0876" w:rsidRPr="003D0876">
        <w:rPr>
          <w:rFonts w:hint="eastAsia"/>
          <w:b/>
          <w:bCs/>
          <w:lang w:eastAsia="zh-CN"/>
        </w:rPr>
        <w:t>WRC</w:t>
      </w:r>
      <w:r w:rsidR="003D0876" w:rsidRPr="003D0876">
        <w:rPr>
          <w:b/>
          <w:bCs/>
          <w:lang w:eastAsia="zh-CN"/>
        </w:rPr>
        <w:t>-</w:t>
      </w:r>
      <w:r w:rsidR="003D0876" w:rsidRPr="003D0876">
        <w:rPr>
          <w:rFonts w:hint="eastAsia"/>
          <w:b/>
          <w:bCs/>
          <w:lang w:eastAsia="zh-CN"/>
        </w:rPr>
        <w:t>19</w:t>
      </w:r>
      <w:r w:rsidR="003D0876" w:rsidRPr="003D0876">
        <w:rPr>
          <w:rFonts w:hint="eastAsia"/>
          <w:b/>
          <w:bCs/>
          <w:lang w:eastAsia="zh-CN"/>
        </w:rPr>
        <w:t>，修订版）</w:t>
      </w:r>
      <w:r w:rsidRPr="00220498">
        <w:rPr>
          <w:rFonts w:hint="eastAsia"/>
          <w:lang w:eastAsia="zh-CN"/>
        </w:rPr>
        <w:t>有关的一些问题。在报告中，</w:t>
      </w:r>
      <w:r w:rsidR="003D0876">
        <w:rPr>
          <w:rFonts w:hint="eastAsia"/>
          <w:lang w:eastAsia="zh-CN"/>
        </w:rPr>
        <w:t>委员会根据</w:t>
      </w:r>
      <w:r w:rsidR="009A17FF">
        <w:rPr>
          <w:rFonts w:hint="eastAsia"/>
          <w:lang w:eastAsia="zh-CN"/>
        </w:rPr>
        <w:t>无线电通信局</w:t>
      </w:r>
      <w:r w:rsidRPr="00220498">
        <w:rPr>
          <w:rFonts w:hint="eastAsia"/>
          <w:lang w:eastAsia="zh-CN"/>
        </w:rPr>
        <w:t>提交</w:t>
      </w:r>
      <w:r w:rsidR="003D0876">
        <w:rPr>
          <w:rFonts w:hint="eastAsia"/>
          <w:lang w:eastAsia="zh-CN"/>
        </w:rPr>
        <w:t>有关</w:t>
      </w:r>
      <w:r w:rsidRPr="00220498">
        <w:rPr>
          <w:rFonts w:hint="eastAsia"/>
          <w:lang w:eastAsia="zh-CN"/>
        </w:rPr>
        <w:t>第</w:t>
      </w:r>
      <w:r w:rsidRPr="003D0876">
        <w:rPr>
          <w:rFonts w:hint="eastAsia"/>
          <w:b/>
          <w:bCs/>
          <w:lang w:eastAsia="zh-CN"/>
        </w:rPr>
        <w:t>40</w:t>
      </w:r>
      <w:r w:rsidRPr="00220498">
        <w:rPr>
          <w:rFonts w:hint="eastAsia"/>
          <w:lang w:eastAsia="zh-CN"/>
        </w:rPr>
        <w:t>号决议</w:t>
      </w:r>
      <w:r w:rsidR="003D0876" w:rsidRPr="009A17FF">
        <w:rPr>
          <w:rFonts w:hint="eastAsia"/>
          <w:b/>
          <w:bCs/>
          <w:lang w:eastAsia="zh-CN"/>
        </w:rPr>
        <w:t>（</w:t>
      </w:r>
      <w:r w:rsidR="003D0876" w:rsidRPr="009A17FF">
        <w:rPr>
          <w:rFonts w:hint="eastAsia"/>
          <w:b/>
          <w:bCs/>
          <w:lang w:eastAsia="zh-CN"/>
        </w:rPr>
        <w:t>WRC</w:t>
      </w:r>
      <w:r w:rsidR="003D0876" w:rsidRPr="009A17FF">
        <w:rPr>
          <w:b/>
          <w:bCs/>
          <w:lang w:eastAsia="zh-CN"/>
        </w:rPr>
        <w:t>-</w:t>
      </w:r>
      <w:r w:rsidR="003D0876" w:rsidRPr="009A17FF">
        <w:rPr>
          <w:rFonts w:hint="eastAsia"/>
          <w:b/>
          <w:bCs/>
          <w:lang w:eastAsia="zh-CN"/>
        </w:rPr>
        <w:t>19</w:t>
      </w:r>
      <w:r w:rsidR="003D0876" w:rsidRPr="009A17FF">
        <w:rPr>
          <w:rFonts w:hint="eastAsia"/>
          <w:b/>
          <w:bCs/>
          <w:lang w:eastAsia="zh-CN"/>
        </w:rPr>
        <w:t>，修订版）</w:t>
      </w:r>
      <w:r w:rsidRPr="00220498">
        <w:rPr>
          <w:rFonts w:hint="eastAsia"/>
          <w:lang w:eastAsia="zh-CN"/>
        </w:rPr>
        <w:t>信息的统计数据，</w:t>
      </w:r>
      <w:r w:rsidR="003D0876">
        <w:rPr>
          <w:rFonts w:hint="eastAsia"/>
          <w:lang w:eastAsia="zh-CN"/>
        </w:rPr>
        <w:t>认识到</w:t>
      </w:r>
      <w:r w:rsidRPr="00220498">
        <w:rPr>
          <w:rFonts w:hint="eastAsia"/>
          <w:lang w:eastAsia="zh-CN"/>
        </w:rPr>
        <w:t>频谱</w:t>
      </w:r>
      <w:r w:rsidR="003D0876">
        <w:rPr>
          <w:rFonts w:hint="eastAsia"/>
          <w:lang w:eastAsia="zh-CN"/>
        </w:rPr>
        <w:t>预留</w:t>
      </w:r>
      <w:r w:rsidRPr="00220498">
        <w:rPr>
          <w:rFonts w:hint="eastAsia"/>
          <w:lang w:eastAsia="zh-CN"/>
        </w:rPr>
        <w:t>做法</w:t>
      </w:r>
      <w:r w:rsidR="003D0876">
        <w:rPr>
          <w:rFonts w:hint="eastAsia"/>
          <w:lang w:eastAsia="zh-CN"/>
        </w:rPr>
        <w:t>存在</w:t>
      </w:r>
      <w:r w:rsidRPr="00220498">
        <w:rPr>
          <w:rFonts w:hint="eastAsia"/>
          <w:lang w:eastAsia="zh-CN"/>
        </w:rPr>
        <w:t>的问题，</w:t>
      </w:r>
      <w:r w:rsidR="003D0876">
        <w:rPr>
          <w:rFonts w:hint="eastAsia"/>
          <w:lang w:eastAsia="zh-CN"/>
        </w:rPr>
        <w:t>因而</w:t>
      </w:r>
      <w:r w:rsidRPr="00220498">
        <w:rPr>
          <w:rFonts w:hint="eastAsia"/>
          <w:lang w:eastAsia="zh-CN"/>
        </w:rPr>
        <w:t>得出以下结论</w:t>
      </w:r>
      <w:r>
        <w:rPr>
          <w:rFonts w:hint="eastAsia"/>
          <w:lang w:eastAsia="zh-CN"/>
        </w:rPr>
        <w:t>：</w:t>
      </w:r>
    </w:p>
    <w:p w14:paraId="2D3044F9" w14:textId="6A32DC4F" w:rsidR="0086041D" w:rsidRPr="003B6C46" w:rsidRDefault="0086041D" w:rsidP="0086041D">
      <w:pPr>
        <w:pStyle w:val="enumlev1"/>
        <w:rPr>
          <w:rFonts w:eastAsia="STKaiti"/>
          <w:i/>
          <w:iCs/>
          <w:szCs w:val="24"/>
          <w:lang w:eastAsia="zh-CN"/>
        </w:rPr>
      </w:pPr>
      <w:r w:rsidRPr="00041984">
        <w:rPr>
          <w:i/>
          <w:iCs/>
          <w:lang w:eastAsia="zh-CN"/>
        </w:rPr>
        <w:tab/>
      </w:r>
      <w:r w:rsidR="00A67826" w:rsidRPr="003B6C46">
        <w:rPr>
          <w:rFonts w:eastAsia="STKaiti"/>
          <w:color w:val="000000"/>
          <w:szCs w:val="24"/>
          <w:lang w:eastAsia="zh-CN"/>
        </w:rPr>
        <w:t>为进一步限制频谱预留的做法，请</w:t>
      </w:r>
      <w:r w:rsidR="00A67826" w:rsidRPr="003B6C46">
        <w:rPr>
          <w:rFonts w:eastAsia="STKaiti"/>
          <w:color w:val="000000"/>
          <w:szCs w:val="24"/>
          <w:lang w:eastAsia="zh-CN"/>
        </w:rPr>
        <w:t>WRC-23</w:t>
      </w:r>
      <w:r w:rsidR="00A67826" w:rsidRPr="003B6C46">
        <w:rPr>
          <w:rFonts w:eastAsia="STKaiti"/>
          <w:color w:val="000000"/>
          <w:szCs w:val="24"/>
          <w:lang w:eastAsia="zh-CN"/>
        </w:rPr>
        <w:t>要求</w:t>
      </w:r>
      <w:r w:rsidR="00A67826" w:rsidRPr="003B6C46">
        <w:rPr>
          <w:rFonts w:eastAsia="STKaiti"/>
          <w:color w:val="000000"/>
          <w:szCs w:val="24"/>
          <w:lang w:eastAsia="zh-CN"/>
        </w:rPr>
        <w:t>ITU-R</w:t>
      </w:r>
      <w:r w:rsidR="00A67826" w:rsidRPr="003B6C46">
        <w:rPr>
          <w:rFonts w:eastAsia="STKaiti"/>
          <w:color w:val="000000"/>
          <w:szCs w:val="24"/>
          <w:lang w:eastAsia="zh-CN"/>
        </w:rPr>
        <w:t>研究可能的措施，限制使用同一卫星或不同的卫星仅在短期内反复启用和重新启用一个卫星网络或系统的相同频率指配，以便未来一届有权能的</w:t>
      </w:r>
      <w:r w:rsidR="00A67826" w:rsidRPr="003B6C46">
        <w:rPr>
          <w:rFonts w:eastAsia="STKaiti"/>
          <w:color w:val="000000"/>
          <w:szCs w:val="24"/>
          <w:lang w:eastAsia="zh-CN"/>
        </w:rPr>
        <w:t>WRC</w:t>
      </w:r>
      <w:r w:rsidR="00A67826" w:rsidRPr="003B6C46">
        <w:rPr>
          <w:rFonts w:eastAsia="STKaiti"/>
          <w:color w:val="000000"/>
          <w:szCs w:val="24"/>
          <w:lang w:eastAsia="zh-CN"/>
        </w:rPr>
        <w:t>审议。</w:t>
      </w:r>
    </w:p>
    <w:p w14:paraId="2FD2D2FC" w14:textId="3DFDA443" w:rsidR="0086041D" w:rsidRDefault="00220498" w:rsidP="009A17FF">
      <w:pPr>
        <w:ind w:firstLineChars="200" w:firstLine="480"/>
        <w:rPr>
          <w:lang w:eastAsia="zh-CN"/>
        </w:rPr>
      </w:pPr>
      <w:r w:rsidRPr="00220498">
        <w:rPr>
          <w:rFonts w:hint="eastAsia"/>
          <w:lang w:eastAsia="zh-CN"/>
        </w:rPr>
        <w:t>大韩民国认为，通过可能滥用相关</w:t>
      </w:r>
      <w:r w:rsidR="005661D5">
        <w:rPr>
          <w:rFonts w:hint="eastAsia"/>
          <w:lang w:eastAsia="zh-CN"/>
        </w:rPr>
        <w:t>规则条款</w:t>
      </w:r>
      <w:r w:rsidRPr="00220498">
        <w:rPr>
          <w:rFonts w:hint="eastAsia"/>
          <w:lang w:eastAsia="zh-CN"/>
        </w:rPr>
        <w:t>启用或</w:t>
      </w:r>
      <w:r w:rsidR="005661D5">
        <w:rPr>
          <w:rFonts w:hint="eastAsia"/>
          <w:lang w:eastAsia="zh-CN"/>
        </w:rPr>
        <w:t>重新启用</w:t>
      </w:r>
      <w:r w:rsidRPr="00220498">
        <w:rPr>
          <w:rFonts w:hint="eastAsia"/>
          <w:lang w:eastAsia="zh-CN"/>
        </w:rPr>
        <w:t>频率</w:t>
      </w:r>
      <w:r w:rsidR="005661D5">
        <w:rPr>
          <w:rFonts w:hint="eastAsia"/>
          <w:lang w:eastAsia="zh-CN"/>
        </w:rPr>
        <w:t>指配</w:t>
      </w:r>
      <w:r w:rsidRPr="00220498">
        <w:rPr>
          <w:rFonts w:hint="eastAsia"/>
          <w:lang w:eastAsia="zh-CN"/>
        </w:rPr>
        <w:t>的频谱和轨道</w:t>
      </w:r>
      <w:r w:rsidR="005661D5">
        <w:rPr>
          <w:rFonts w:hint="eastAsia"/>
          <w:lang w:eastAsia="zh-CN"/>
        </w:rPr>
        <w:t>预留</w:t>
      </w:r>
      <w:r w:rsidRPr="00220498">
        <w:rPr>
          <w:rFonts w:hint="eastAsia"/>
          <w:lang w:eastAsia="zh-CN"/>
        </w:rPr>
        <w:t>做法显然违背了《</w:t>
      </w:r>
      <w:r w:rsidR="005661D5">
        <w:rPr>
          <w:rFonts w:hint="eastAsia"/>
          <w:lang w:eastAsia="zh-CN"/>
        </w:rPr>
        <w:t>组织法</w:t>
      </w:r>
      <w:r w:rsidRPr="00220498">
        <w:rPr>
          <w:rFonts w:hint="eastAsia"/>
          <w:lang w:eastAsia="zh-CN"/>
        </w:rPr>
        <w:t>》第</w:t>
      </w:r>
      <w:r w:rsidRPr="008913FC">
        <w:rPr>
          <w:rFonts w:hint="eastAsia"/>
          <w:lang w:eastAsia="zh-CN"/>
        </w:rPr>
        <w:t>44</w:t>
      </w:r>
      <w:r w:rsidRPr="00220498">
        <w:rPr>
          <w:rFonts w:hint="eastAsia"/>
          <w:lang w:eastAsia="zh-CN"/>
        </w:rPr>
        <w:t>条的原则、《无线电</w:t>
      </w:r>
      <w:r w:rsidR="005661D5">
        <w:rPr>
          <w:rFonts w:hint="eastAsia"/>
          <w:lang w:eastAsia="zh-CN"/>
        </w:rPr>
        <w:t>规则</w:t>
      </w:r>
      <w:r w:rsidRPr="00220498">
        <w:rPr>
          <w:rFonts w:hint="eastAsia"/>
          <w:lang w:eastAsia="zh-CN"/>
        </w:rPr>
        <w:t>》的</w:t>
      </w:r>
      <w:r w:rsidR="005661D5">
        <w:rPr>
          <w:rFonts w:hint="eastAsia"/>
          <w:lang w:eastAsia="zh-CN"/>
        </w:rPr>
        <w:t>初衷</w:t>
      </w:r>
      <w:r w:rsidRPr="00220498">
        <w:rPr>
          <w:rFonts w:hint="eastAsia"/>
          <w:lang w:eastAsia="zh-CN"/>
        </w:rPr>
        <w:t>以及关于</w:t>
      </w:r>
      <w:r w:rsidR="005661D5">
        <w:rPr>
          <w:rFonts w:hint="eastAsia"/>
          <w:lang w:eastAsia="zh-CN"/>
        </w:rPr>
        <w:t>获取</w:t>
      </w:r>
      <w:r w:rsidRPr="00220498">
        <w:rPr>
          <w:rFonts w:hint="eastAsia"/>
          <w:lang w:eastAsia="zh-CN"/>
        </w:rPr>
        <w:t>无线电频谱和</w:t>
      </w:r>
      <w:r w:rsidR="005661D5">
        <w:rPr>
          <w:rFonts w:hint="eastAsia"/>
          <w:lang w:eastAsia="zh-CN"/>
        </w:rPr>
        <w:t>对</w:t>
      </w:r>
      <w:r w:rsidRPr="00220498">
        <w:rPr>
          <w:rFonts w:hint="eastAsia"/>
          <w:lang w:eastAsia="zh-CN"/>
        </w:rPr>
        <w:t>地静止轨道的</w:t>
      </w:r>
      <w:r w:rsidR="005661D5">
        <w:rPr>
          <w:rFonts w:hint="eastAsia"/>
          <w:lang w:eastAsia="zh-CN"/>
        </w:rPr>
        <w:t>规则条款</w:t>
      </w:r>
      <w:r w:rsidRPr="00220498">
        <w:rPr>
          <w:rFonts w:hint="eastAsia"/>
          <w:lang w:eastAsia="zh-CN"/>
        </w:rPr>
        <w:t>的实质。因此，需要制定和实施可能的措施，以抑制上述潜在的滥用</w:t>
      </w:r>
      <w:r w:rsidR="005661D5">
        <w:rPr>
          <w:rFonts w:hint="eastAsia"/>
          <w:lang w:eastAsia="zh-CN"/>
        </w:rPr>
        <w:t>。</w:t>
      </w:r>
    </w:p>
    <w:p w14:paraId="45F4CECF" w14:textId="4C4F6D85" w:rsidR="0086041D" w:rsidRDefault="00220498" w:rsidP="009A17FF">
      <w:pPr>
        <w:ind w:firstLineChars="200" w:firstLine="480"/>
        <w:rPr>
          <w:lang w:eastAsia="zh-CN"/>
        </w:rPr>
      </w:pPr>
      <w:r w:rsidRPr="00220498">
        <w:rPr>
          <w:rFonts w:hint="eastAsia"/>
          <w:lang w:eastAsia="zh-CN"/>
        </w:rPr>
        <w:lastRenderedPageBreak/>
        <w:t>此外，根据该委员会最近几次会议的结果，注意到一个</w:t>
      </w:r>
      <w:r w:rsidR="0043365A">
        <w:rPr>
          <w:rFonts w:hint="eastAsia"/>
          <w:lang w:eastAsia="zh-CN"/>
        </w:rPr>
        <w:t>主管部门</w:t>
      </w:r>
      <w:r w:rsidRPr="00220498">
        <w:rPr>
          <w:rFonts w:hint="eastAsia"/>
          <w:lang w:eastAsia="zh-CN"/>
        </w:rPr>
        <w:t>将利用一颗小卫星</w:t>
      </w:r>
      <w:r w:rsidR="00F202D0">
        <w:rPr>
          <w:rFonts w:hint="eastAsia"/>
          <w:lang w:eastAsia="zh-CN"/>
        </w:rPr>
        <w:t>启用在非常宽泛的多个频段上指配给一个对地</w:t>
      </w:r>
      <w:r w:rsidRPr="00220498">
        <w:rPr>
          <w:rFonts w:hint="eastAsia"/>
          <w:lang w:eastAsia="zh-CN"/>
        </w:rPr>
        <w:t>静止轨道卫星网络的频率。预计这颗小卫星在</w:t>
      </w:r>
      <w:r w:rsidR="00D37744">
        <w:rPr>
          <w:rFonts w:hint="eastAsia"/>
          <w:lang w:eastAsia="zh-CN"/>
        </w:rPr>
        <w:t>已通知的轨道位置上</w:t>
      </w:r>
      <w:r w:rsidR="00D37744" w:rsidRPr="00220498">
        <w:rPr>
          <w:rFonts w:hint="eastAsia"/>
          <w:lang w:eastAsia="zh-CN"/>
        </w:rPr>
        <w:t>将</w:t>
      </w:r>
      <w:r w:rsidR="00D37744">
        <w:rPr>
          <w:rFonts w:hint="eastAsia"/>
          <w:lang w:eastAsia="zh-CN"/>
        </w:rPr>
        <w:t>逗留很短时间，仅仅是为了启用目的。</w:t>
      </w:r>
      <w:r w:rsidRPr="00220498">
        <w:rPr>
          <w:rFonts w:hint="eastAsia"/>
          <w:lang w:eastAsia="zh-CN"/>
        </w:rPr>
        <w:t>此外，考虑到</w:t>
      </w:r>
      <w:r w:rsidR="00D37744">
        <w:rPr>
          <w:rFonts w:hint="eastAsia"/>
          <w:lang w:eastAsia="zh-CN"/>
        </w:rPr>
        <w:t>《无线电规则》第</w:t>
      </w:r>
      <w:r w:rsidRPr="00D37744">
        <w:rPr>
          <w:rFonts w:hint="eastAsia"/>
          <w:b/>
          <w:bCs/>
          <w:lang w:eastAsia="zh-CN"/>
        </w:rPr>
        <w:t>11.44</w:t>
      </w:r>
      <w:r w:rsidR="00D37744" w:rsidRPr="00D37744">
        <w:rPr>
          <w:rFonts w:hint="eastAsia"/>
          <w:b/>
          <w:bCs/>
          <w:lang w:eastAsia="zh-CN"/>
        </w:rPr>
        <w:t>B</w:t>
      </w:r>
      <w:r w:rsidR="00D37744">
        <w:rPr>
          <w:rFonts w:hint="eastAsia"/>
          <w:lang w:eastAsia="zh-CN"/>
        </w:rPr>
        <w:t>款</w:t>
      </w:r>
      <w:r w:rsidRPr="00220498">
        <w:rPr>
          <w:rFonts w:hint="eastAsia"/>
          <w:lang w:eastAsia="zh-CN"/>
        </w:rPr>
        <w:t>规定的要求，即</w:t>
      </w:r>
      <w:r w:rsidR="00D37744">
        <w:rPr>
          <w:rFonts w:hint="eastAsia"/>
          <w:lang w:eastAsia="zh-CN"/>
        </w:rPr>
        <w:t>一个小微型</w:t>
      </w:r>
      <w:r w:rsidRPr="00220498">
        <w:rPr>
          <w:rFonts w:hint="eastAsia"/>
          <w:lang w:eastAsia="zh-CN"/>
        </w:rPr>
        <w:t>需要</w:t>
      </w:r>
      <w:r w:rsidR="00D37744">
        <w:rPr>
          <w:rFonts w:hint="eastAsia"/>
          <w:lang w:eastAsia="zh-CN"/>
        </w:rPr>
        <w:t>具备发射</w:t>
      </w:r>
      <w:r w:rsidRPr="00220498">
        <w:rPr>
          <w:rFonts w:hint="eastAsia"/>
          <w:lang w:eastAsia="zh-CN"/>
        </w:rPr>
        <w:t>或接收</w:t>
      </w:r>
      <w:r w:rsidR="00D37744">
        <w:rPr>
          <w:rFonts w:hint="eastAsia"/>
          <w:lang w:eastAsia="zh-CN"/>
        </w:rPr>
        <w:t>对地</w:t>
      </w:r>
      <w:r w:rsidRPr="00220498">
        <w:rPr>
          <w:rFonts w:hint="eastAsia"/>
          <w:lang w:eastAsia="zh-CN"/>
        </w:rPr>
        <w:t>静止轨道卫星网络的频率</w:t>
      </w:r>
      <w:r w:rsidR="00D37744">
        <w:rPr>
          <w:rFonts w:hint="eastAsia"/>
          <w:lang w:eastAsia="zh-CN"/>
        </w:rPr>
        <w:t>指配的能力</w:t>
      </w:r>
      <w:r w:rsidRPr="00220498">
        <w:rPr>
          <w:rFonts w:hint="eastAsia"/>
          <w:lang w:eastAsia="zh-CN"/>
        </w:rPr>
        <w:t>，这是频谱和轨道预留做法的一个新情况</w:t>
      </w:r>
      <w:r w:rsidR="00D37744">
        <w:rPr>
          <w:rFonts w:hint="eastAsia"/>
          <w:lang w:eastAsia="zh-CN"/>
        </w:rPr>
        <w:t>。</w:t>
      </w:r>
    </w:p>
    <w:p w14:paraId="5BAEBD0E" w14:textId="2142D33A" w:rsidR="0086041D" w:rsidRPr="007D00ED" w:rsidRDefault="00D37744" w:rsidP="009A17FF">
      <w:pPr>
        <w:ind w:firstLineChars="200" w:firstLine="480"/>
        <w:rPr>
          <w:lang w:eastAsia="zh-CN"/>
        </w:rPr>
      </w:pPr>
      <w:r>
        <w:rPr>
          <w:rFonts w:hint="eastAsia"/>
          <w:lang w:eastAsia="zh-CN"/>
        </w:rPr>
        <w:t>为了</w:t>
      </w:r>
      <w:r w:rsidR="00220498" w:rsidRPr="00220498">
        <w:rPr>
          <w:rFonts w:hint="eastAsia"/>
          <w:lang w:eastAsia="zh-CN"/>
        </w:rPr>
        <w:t>合理、有效和经济地使用和公平</w:t>
      </w:r>
      <w:r>
        <w:rPr>
          <w:rFonts w:hint="eastAsia"/>
          <w:lang w:eastAsia="zh-CN"/>
        </w:rPr>
        <w:t>获取</w:t>
      </w:r>
      <w:r w:rsidR="00220498" w:rsidRPr="00220498">
        <w:rPr>
          <w:rFonts w:hint="eastAsia"/>
          <w:lang w:eastAsia="zh-CN"/>
        </w:rPr>
        <w:t>无线电频率和任何相关轨道</w:t>
      </w:r>
      <w:r>
        <w:rPr>
          <w:rFonts w:hint="eastAsia"/>
          <w:lang w:eastAsia="zh-CN"/>
        </w:rPr>
        <w:t>，</w:t>
      </w:r>
      <w:r w:rsidRPr="00220498">
        <w:rPr>
          <w:rFonts w:hint="eastAsia"/>
          <w:lang w:eastAsia="zh-CN"/>
        </w:rPr>
        <w:t>有必要根据《</w:t>
      </w:r>
      <w:r>
        <w:rPr>
          <w:rFonts w:hint="eastAsia"/>
          <w:lang w:eastAsia="zh-CN"/>
        </w:rPr>
        <w:t>组织法</w:t>
      </w:r>
      <w:r w:rsidRPr="00220498">
        <w:rPr>
          <w:rFonts w:hint="eastAsia"/>
          <w:lang w:eastAsia="zh-CN"/>
        </w:rPr>
        <w:t>》和《无线电</w:t>
      </w:r>
      <w:r>
        <w:rPr>
          <w:rFonts w:hint="eastAsia"/>
          <w:lang w:eastAsia="zh-CN"/>
        </w:rPr>
        <w:t>规则</w:t>
      </w:r>
      <w:r w:rsidRPr="00220498">
        <w:rPr>
          <w:rFonts w:hint="eastAsia"/>
          <w:lang w:eastAsia="zh-CN"/>
        </w:rPr>
        <w:t>》的精神和原则非常</w:t>
      </w:r>
      <w:r>
        <w:rPr>
          <w:rFonts w:hint="eastAsia"/>
          <w:lang w:eastAsia="zh-CN"/>
        </w:rPr>
        <w:t>认真</w:t>
      </w:r>
      <w:r w:rsidRPr="00220498">
        <w:rPr>
          <w:rFonts w:hint="eastAsia"/>
          <w:lang w:eastAsia="zh-CN"/>
        </w:rPr>
        <w:t>地考虑这种情况</w:t>
      </w:r>
      <w:r>
        <w:rPr>
          <w:rFonts w:hint="eastAsia"/>
          <w:lang w:eastAsia="zh-CN"/>
        </w:rPr>
        <w:t>。</w:t>
      </w:r>
    </w:p>
    <w:p w14:paraId="1715C3C5" w14:textId="77777777" w:rsidR="00115F5F" w:rsidRDefault="00B937A7">
      <w:pPr>
        <w:pStyle w:val="Proposal"/>
        <w:rPr>
          <w:lang w:eastAsia="zh-CN"/>
        </w:rPr>
      </w:pPr>
      <w:r>
        <w:rPr>
          <w:lang w:eastAsia="zh-CN"/>
        </w:rPr>
        <w:tab/>
        <w:t>KOR/153A25/2</w:t>
      </w:r>
    </w:p>
    <w:p w14:paraId="4EC22D5C" w14:textId="2AF5D403" w:rsidR="0086041D" w:rsidRPr="00567A1F" w:rsidRDefault="00220498" w:rsidP="007A71AB">
      <w:pPr>
        <w:ind w:firstLineChars="200" w:firstLine="480"/>
        <w:rPr>
          <w:lang w:eastAsia="zh-CN"/>
        </w:rPr>
      </w:pPr>
      <w:r w:rsidRPr="00220498">
        <w:rPr>
          <w:rFonts w:hint="eastAsia"/>
          <w:lang w:eastAsia="zh-CN"/>
        </w:rPr>
        <w:t>大韩民国</w:t>
      </w:r>
      <w:r w:rsidR="00A91109">
        <w:rPr>
          <w:rFonts w:hint="eastAsia"/>
          <w:lang w:eastAsia="zh-CN"/>
        </w:rPr>
        <w:t>建议</w:t>
      </w:r>
      <w:r w:rsidRPr="00220498">
        <w:rPr>
          <w:rFonts w:hint="eastAsia"/>
          <w:lang w:eastAsia="zh-CN"/>
        </w:rPr>
        <w:t>批准以下案文，并将其纳入</w:t>
      </w:r>
      <w:r w:rsidRPr="00220498">
        <w:rPr>
          <w:rFonts w:hint="eastAsia"/>
          <w:lang w:eastAsia="zh-CN"/>
        </w:rPr>
        <w:t>WRC</w:t>
      </w:r>
      <w:r w:rsidR="00A91109">
        <w:rPr>
          <w:lang w:eastAsia="zh-CN"/>
        </w:rPr>
        <w:t>-</w:t>
      </w:r>
      <w:r w:rsidRPr="00220498">
        <w:rPr>
          <w:rFonts w:hint="eastAsia"/>
          <w:lang w:eastAsia="zh-CN"/>
        </w:rPr>
        <w:t>23</w:t>
      </w:r>
      <w:r w:rsidRPr="00220498">
        <w:rPr>
          <w:rFonts w:hint="eastAsia"/>
          <w:lang w:eastAsia="zh-CN"/>
        </w:rPr>
        <w:t>全体会议的记录，以便在</w:t>
      </w:r>
      <w:r w:rsidRPr="00220498">
        <w:rPr>
          <w:rFonts w:hint="eastAsia"/>
          <w:lang w:eastAsia="zh-CN"/>
        </w:rPr>
        <w:t>WRC</w:t>
      </w:r>
      <w:r w:rsidR="00A91109">
        <w:rPr>
          <w:lang w:eastAsia="zh-CN"/>
        </w:rPr>
        <w:t>-</w:t>
      </w:r>
      <w:r w:rsidRPr="00220498">
        <w:rPr>
          <w:rFonts w:hint="eastAsia"/>
          <w:lang w:eastAsia="zh-CN"/>
        </w:rPr>
        <w:t>27</w:t>
      </w:r>
      <w:r w:rsidR="009A17FF">
        <w:rPr>
          <w:rFonts w:hint="eastAsia"/>
          <w:lang w:eastAsia="zh-CN"/>
        </w:rPr>
        <w:t>议项</w:t>
      </w:r>
      <w:r w:rsidRPr="00220498">
        <w:rPr>
          <w:rFonts w:hint="eastAsia"/>
          <w:lang w:eastAsia="zh-CN"/>
        </w:rPr>
        <w:t>7</w:t>
      </w:r>
      <w:r w:rsidRPr="00220498">
        <w:rPr>
          <w:rFonts w:hint="eastAsia"/>
          <w:lang w:eastAsia="zh-CN"/>
        </w:rPr>
        <w:t>下的研究中将其作为一个可能的议题</w:t>
      </w:r>
      <w:r w:rsidR="00A91109">
        <w:rPr>
          <w:rFonts w:hint="eastAsia"/>
          <w:lang w:eastAsia="zh-CN"/>
        </w:rPr>
        <w:t>：</w:t>
      </w:r>
    </w:p>
    <w:p w14:paraId="0A52EF9A" w14:textId="2526C40B" w:rsidR="0086041D" w:rsidRDefault="0086041D" w:rsidP="0086041D">
      <w:pPr>
        <w:pStyle w:val="enumlev1"/>
        <w:rPr>
          <w:lang w:eastAsia="zh-CN"/>
        </w:rPr>
      </w:pPr>
      <w:r>
        <w:rPr>
          <w:lang w:eastAsia="zh-CN"/>
        </w:rPr>
        <w:tab/>
      </w:r>
      <w:r w:rsidR="00220498" w:rsidRPr="00220498">
        <w:rPr>
          <w:rFonts w:hint="eastAsia"/>
          <w:lang w:eastAsia="zh-CN"/>
        </w:rPr>
        <w:t>“为了确保频率和轨道资源的合理、有效和经济的使用以及公平的获取，需要研究可能的</w:t>
      </w:r>
      <w:r w:rsidR="00A91109">
        <w:rPr>
          <w:rFonts w:hint="eastAsia"/>
          <w:lang w:eastAsia="zh-CN"/>
        </w:rPr>
        <w:t>规则</w:t>
      </w:r>
      <w:r w:rsidR="00220498" w:rsidRPr="00220498">
        <w:rPr>
          <w:rFonts w:hint="eastAsia"/>
          <w:lang w:eastAsia="zh-CN"/>
        </w:rPr>
        <w:t>措施，以限制使用同一颗卫星或不同的卫星在短时间内重复</w:t>
      </w:r>
      <w:r w:rsidR="00A91109">
        <w:rPr>
          <w:rFonts w:hint="eastAsia"/>
          <w:lang w:eastAsia="zh-CN"/>
        </w:rPr>
        <w:t>启用</w:t>
      </w:r>
      <w:r w:rsidR="00220498" w:rsidRPr="00220498">
        <w:rPr>
          <w:rFonts w:hint="eastAsia"/>
          <w:lang w:eastAsia="zh-CN"/>
        </w:rPr>
        <w:t>和重新使用卫星网络或系统的相同频率</w:t>
      </w:r>
      <w:r w:rsidR="00A91109">
        <w:rPr>
          <w:rFonts w:hint="eastAsia"/>
          <w:lang w:eastAsia="zh-CN"/>
        </w:rPr>
        <w:t>指配</w:t>
      </w:r>
      <w:r w:rsidR="00220498" w:rsidRPr="00220498">
        <w:rPr>
          <w:rFonts w:hint="eastAsia"/>
          <w:lang w:eastAsia="zh-CN"/>
        </w:rPr>
        <w:t>。因此，</w:t>
      </w:r>
      <w:r w:rsidR="00220498" w:rsidRPr="00220498">
        <w:rPr>
          <w:rFonts w:hint="eastAsia"/>
          <w:lang w:eastAsia="zh-CN"/>
        </w:rPr>
        <w:t>WRC-23</w:t>
      </w:r>
      <w:r w:rsidR="00A91109">
        <w:rPr>
          <w:rFonts w:hint="eastAsia"/>
          <w:lang w:eastAsia="zh-CN"/>
        </w:rPr>
        <w:t>责成</w:t>
      </w:r>
      <w:r w:rsidR="00220498" w:rsidRPr="00220498">
        <w:rPr>
          <w:rFonts w:hint="eastAsia"/>
          <w:lang w:eastAsia="zh-CN"/>
        </w:rPr>
        <w:t>无线电通信局将这一声明转达给</w:t>
      </w:r>
      <w:r w:rsidR="00A91109">
        <w:rPr>
          <w:rFonts w:hint="eastAsia"/>
          <w:lang w:eastAsia="zh-CN"/>
        </w:rPr>
        <w:t>ITU-R</w:t>
      </w:r>
      <w:r w:rsidR="00220498" w:rsidRPr="00220498">
        <w:rPr>
          <w:rFonts w:hint="eastAsia"/>
          <w:lang w:eastAsia="zh-CN"/>
        </w:rPr>
        <w:t>相关研究组，以便酌情采取必要的行动。”</w:t>
      </w:r>
    </w:p>
    <w:p w14:paraId="6B2A9033" w14:textId="77777777" w:rsidR="00115F5F" w:rsidRDefault="00115F5F">
      <w:pPr>
        <w:pStyle w:val="Reasons"/>
        <w:rPr>
          <w:lang w:eastAsia="zh-CN"/>
        </w:rPr>
      </w:pPr>
    </w:p>
    <w:p w14:paraId="5AEAF7BA" w14:textId="77777777" w:rsidR="00115F5F" w:rsidRDefault="00B937A7">
      <w:pPr>
        <w:pStyle w:val="Proposal"/>
        <w:rPr>
          <w:lang w:eastAsia="zh-CN"/>
        </w:rPr>
      </w:pPr>
      <w:r>
        <w:rPr>
          <w:lang w:eastAsia="zh-CN"/>
        </w:rPr>
        <w:tab/>
        <w:t>KOR/153A25/3</w:t>
      </w:r>
    </w:p>
    <w:p w14:paraId="210ACB19" w14:textId="5235D894" w:rsidR="0086041D" w:rsidRPr="00567A1F" w:rsidRDefault="00220498" w:rsidP="009A17FF">
      <w:pPr>
        <w:ind w:firstLineChars="200" w:firstLine="480"/>
        <w:rPr>
          <w:lang w:eastAsia="zh-CN"/>
        </w:rPr>
      </w:pPr>
      <w:r w:rsidRPr="00220498">
        <w:rPr>
          <w:rFonts w:hint="eastAsia"/>
          <w:lang w:eastAsia="zh-CN"/>
        </w:rPr>
        <w:t>大韩民国提议批准以下案文，并将其纳入</w:t>
      </w:r>
      <w:r w:rsidRPr="00220498">
        <w:rPr>
          <w:rFonts w:hint="eastAsia"/>
          <w:lang w:eastAsia="zh-CN"/>
        </w:rPr>
        <w:t>WRC</w:t>
      </w:r>
      <w:r w:rsidR="00A91109">
        <w:rPr>
          <w:lang w:eastAsia="zh-CN"/>
        </w:rPr>
        <w:t>-</w:t>
      </w:r>
      <w:r w:rsidRPr="00220498">
        <w:rPr>
          <w:rFonts w:hint="eastAsia"/>
          <w:lang w:eastAsia="zh-CN"/>
        </w:rPr>
        <w:t>23</w:t>
      </w:r>
      <w:r w:rsidRPr="00220498">
        <w:rPr>
          <w:rFonts w:hint="eastAsia"/>
          <w:lang w:eastAsia="zh-CN"/>
        </w:rPr>
        <w:t>全体会议的会议记录，以便</w:t>
      </w:r>
      <w:r w:rsidR="009A17FF">
        <w:rPr>
          <w:rFonts w:hint="eastAsia"/>
          <w:lang w:eastAsia="zh-CN"/>
        </w:rPr>
        <w:t>无线电通信局</w:t>
      </w:r>
      <w:r w:rsidR="004C157F">
        <w:rPr>
          <w:rFonts w:hint="eastAsia"/>
          <w:lang w:eastAsia="zh-CN"/>
        </w:rPr>
        <w:t>在审查</w:t>
      </w:r>
      <w:r w:rsidR="00A91109">
        <w:rPr>
          <w:rFonts w:hint="eastAsia"/>
          <w:lang w:eastAsia="zh-CN"/>
        </w:rPr>
        <w:t>《无线电规则》第</w:t>
      </w:r>
      <w:r w:rsidRPr="00A91109">
        <w:rPr>
          <w:rFonts w:hint="eastAsia"/>
          <w:b/>
          <w:bCs/>
          <w:lang w:eastAsia="zh-CN"/>
        </w:rPr>
        <w:t>13.6</w:t>
      </w:r>
      <w:r w:rsidR="00A91109">
        <w:rPr>
          <w:rFonts w:hint="eastAsia"/>
          <w:lang w:eastAsia="zh-CN"/>
        </w:rPr>
        <w:t>款有关使用一个小卫星在已通知轨道位置上短时间内启用或重新使用对</w:t>
      </w:r>
      <w:r w:rsidRPr="00220498">
        <w:rPr>
          <w:rFonts w:hint="eastAsia"/>
          <w:lang w:eastAsia="zh-CN"/>
        </w:rPr>
        <w:t>地静止轨道卫星网络</w:t>
      </w:r>
      <w:r w:rsidR="00A91109">
        <w:rPr>
          <w:rFonts w:hint="eastAsia"/>
          <w:lang w:eastAsia="zh-CN"/>
        </w:rPr>
        <w:t>频率指配的规定</w:t>
      </w:r>
      <w:r w:rsidR="004C157F">
        <w:rPr>
          <w:rFonts w:hint="eastAsia"/>
          <w:lang w:eastAsia="zh-CN"/>
        </w:rPr>
        <w:t>时考虑</w:t>
      </w:r>
      <w:r w:rsidR="00AF0790">
        <w:rPr>
          <w:rFonts w:hint="eastAsia"/>
          <w:lang w:eastAsia="zh-CN"/>
        </w:rPr>
        <w:t>：</w:t>
      </w:r>
    </w:p>
    <w:p w14:paraId="28852E32" w14:textId="099E9E2C" w:rsidR="00115F5F" w:rsidRDefault="0086041D" w:rsidP="00243153">
      <w:pPr>
        <w:pStyle w:val="enumlev1"/>
      </w:pPr>
      <w:r>
        <w:rPr>
          <w:lang w:eastAsia="zh-CN"/>
        </w:rPr>
        <w:tab/>
      </w:r>
      <w:r w:rsidR="00220498" w:rsidRPr="00220498">
        <w:rPr>
          <w:rFonts w:hint="eastAsia"/>
          <w:lang w:eastAsia="zh-CN"/>
        </w:rPr>
        <w:t>“为了确保频率和轨道资源的合理、有效和经济的使用以及公平的获取，考虑到</w:t>
      </w:r>
      <w:r w:rsidR="004C157F">
        <w:rPr>
          <w:rFonts w:hint="eastAsia"/>
          <w:lang w:eastAsia="zh-CN"/>
        </w:rPr>
        <w:t>《无线电规则》</w:t>
      </w:r>
      <w:r w:rsidR="00220498" w:rsidRPr="00220498">
        <w:rPr>
          <w:rFonts w:hint="eastAsia"/>
          <w:lang w:eastAsia="zh-CN"/>
        </w:rPr>
        <w:t>第</w:t>
      </w:r>
      <w:r w:rsidR="00220498" w:rsidRPr="004C157F">
        <w:rPr>
          <w:rFonts w:hint="eastAsia"/>
          <w:b/>
          <w:bCs/>
          <w:lang w:eastAsia="zh-CN"/>
        </w:rPr>
        <w:t>11.44B</w:t>
      </w:r>
      <w:r w:rsidR="004C157F">
        <w:rPr>
          <w:rFonts w:hint="eastAsia"/>
          <w:lang w:eastAsia="zh-CN"/>
        </w:rPr>
        <w:t>款</w:t>
      </w:r>
      <w:r w:rsidR="00220498" w:rsidRPr="00220498">
        <w:rPr>
          <w:rFonts w:hint="eastAsia"/>
          <w:lang w:eastAsia="zh-CN"/>
        </w:rPr>
        <w:t>的规定，</w:t>
      </w:r>
      <w:r w:rsidR="00220498" w:rsidRPr="00220498">
        <w:rPr>
          <w:rFonts w:hint="eastAsia"/>
          <w:lang w:eastAsia="zh-CN"/>
        </w:rPr>
        <w:t>WRC-23</w:t>
      </w:r>
      <w:r w:rsidR="00220498" w:rsidRPr="00220498">
        <w:rPr>
          <w:rFonts w:hint="eastAsia"/>
          <w:lang w:eastAsia="zh-CN"/>
        </w:rPr>
        <w:t>指示无线电通信局</w:t>
      </w:r>
      <w:r w:rsidR="004C157F">
        <w:rPr>
          <w:rFonts w:hint="eastAsia"/>
          <w:lang w:eastAsia="zh-CN"/>
        </w:rPr>
        <w:t>，</w:t>
      </w:r>
      <w:r w:rsidR="00220498" w:rsidRPr="00220498">
        <w:rPr>
          <w:rFonts w:hint="eastAsia"/>
          <w:lang w:eastAsia="zh-CN"/>
        </w:rPr>
        <w:t>根据</w:t>
      </w:r>
      <w:r w:rsidR="004C157F">
        <w:rPr>
          <w:rFonts w:hint="eastAsia"/>
          <w:lang w:eastAsia="zh-CN"/>
        </w:rPr>
        <w:t>《无线电规则》</w:t>
      </w:r>
      <w:r w:rsidR="00220498" w:rsidRPr="00220498">
        <w:rPr>
          <w:rFonts w:hint="eastAsia"/>
          <w:lang w:eastAsia="zh-CN"/>
        </w:rPr>
        <w:t>第</w:t>
      </w:r>
      <w:r w:rsidR="00220498" w:rsidRPr="004C157F">
        <w:rPr>
          <w:rFonts w:hint="eastAsia"/>
          <w:b/>
          <w:bCs/>
          <w:lang w:eastAsia="zh-CN"/>
        </w:rPr>
        <w:t>13.6</w:t>
      </w:r>
      <w:r w:rsidR="004C157F">
        <w:rPr>
          <w:rFonts w:hint="eastAsia"/>
          <w:lang w:eastAsia="zh-CN"/>
        </w:rPr>
        <w:t>款</w:t>
      </w:r>
      <w:r w:rsidR="00220498" w:rsidRPr="00220498">
        <w:rPr>
          <w:rFonts w:hint="eastAsia"/>
          <w:lang w:eastAsia="zh-CN"/>
        </w:rPr>
        <w:t>的规定，</w:t>
      </w:r>
      <w:r w:rsidR="004C157F">
        <w:rPr>
          <w:rFonts w:hint="eastAsia"/>
          <w:lang w:eastAsia="zh-CN"/>
        </w:rPr>
        <w:t>在</w:t>
      </w:r>
      <w:r w:rsidR="00220498" w:rsidRPr="00220498">
        <w:rPr>
          <w:rFonts w:hint="eastAsia"/>
          <w:lang w:eastAsia="zh-CN"/>
        </w:rPr>
        <w:t>使用频率</w:t>
      </w:r>
      <w:r w:rsidR="004C157F">
        <w:rPr>
          <w:rFonts w:hint="eastAsia"/>
          <w:lang w:eastAsia="zh-CN"/>
        </w:rPr>
        <w:t>指配</w:t>
      </w:r>
      <w:r w:rsidR="00220498" w:rsidRPr="00220498">
        <w:rPr>
          <w:rFonts w:hint="eastAsia"/>
          <w:lang w:eastAsia="zh-CN"/>
        </w:rPr>
        <w:t>的链路性能的可用性</w:t>
      </w:r>
      <w:r w:rsidR="004C157F">
        <w:rPr>
          <w:rFonts w:hint="eastAsia"/>
          <w:lang w:eastAsia="zh-CN"/>
        </w:rPr>
        <w:t>等的</w:t>
      </w:r>
      <w:r w:rsidR="004C157F" w:rsidRPr="00220498">
        <w:rPr>
          <w:rFonts w:hint="eastAsia"/>
          <w:lang w:eastAsia="zh-CN"/>
        </w:rPr>
        <w:t>技术证据</w:t>
      </w:r>
      <w:r w:rsidR="004C157F">
        <w:rPr>
          <w:rFonts w:hint="eastAsia"/>
          <w:lang w:eastAsia="zh-CN"/>
        </w:rPr>
        <w:t>基础上</w:t>
      </w:r>
      <w:r w:rsidR="00220498" w:rsidRPr="00220498">
        <w:rPr>
          <w:rFonts w:hint="eastAsia"/>
          <w:lang w:eastAsia="zh-CN"/>
        </w:rPr>
        <w:t>，非常仔细地审查使用小卫星的</w:t>
      </w:r>
      <w:r w:rsidR="004C157F">
        <w:rPr>
          <w:rFonts w:hint="eastAsia"/>
          <w:lang w:eastAsia="zh-CN"/>
        </w:rPr>
        <w:t>对</w:t>
      </w:r>
      <w:r w:rsidR="00220498" w:rsidRPr="00220498">
        <w:rPr>
          <w:rFonts w:hint="eastAsia"/>
          <w:lang w:eastAsia="zh-CN"/>
        </w:rPr>
        <w:t>地静止轨道卫星网络</w:t>
      </w:r>
      <w:r w:rsidR="004C157F">
        <w:rPr>
          <w:rFonts w:hint="eastAsia"/>
          <w:lang w:eastAsia="zh-CN"/>
        </w:rPr>
        <w:t>发射</w:t>
      </w:r>
      <w:r w:rsidR="00220498" w:rsidRPr="00220498">
        <w:rPr>
          <w:rFonts w:hint="eastAsia"/>
          <w:lang w:eastAsia="zh-CN"/>
        </w:rPr>
        <w:t>或接收频率</w:t>
      </w:r>
      <w:r w:rsidR="004C157F">
        <w:rPr>
          <w:rFonts w:hint="eastAsia"/>
          <w:lang w:eastAsia="zh-CN"/>
        </w:rPr>
        <w:t>指配</w:t>
      </w:r>
      <w:r w:rsidR="00220498" w:rsidRPr="00220498">
        <w:rPr>
          <w:rFonts w:hint="eastAsia"/>
          <w:lang w:eastAsia="zh-CN"/>
        </w:rPr>
        <w:t>的能力。</w:t>
      </w:r>
      <w:r w:rsidR="00220498" w:rsidRPr="00220498">
        <w:rPr>
          <w:rFonts w:hint="eastAsia"/>
        </w:rPr>
        <w:t>”</w:t>
      </w:r>
    </w:p>
    <w:p w14:paraId="249D70D9" w14:textId="77777777" w:rsidR="00243153" w:rsidRDefault="00243153" w:rsidP="00243153">
      <w:pPr>
        <w:pStyle w:val="Reasons"/>
      </w:pPr>
      <w:bookmarkStart w:id="8" w:name="_GoBack"/>
      <w:bookmarkEnd w:id="8"/>
    </w:p>
    <w:p w14:paraId="1F348E81" w14:textId="03E1CD4B" w:rsidR="0086041D" w:rsidRDefault="0086041D" w:rsidP="0086041D">
      <w:pPr>
        <w:jc w:val="center"/>
      </w:pPr>
      <w:r>
        <w:t>______________</w:t>
      </w:r>
    </w:p>
    <w:sectPr w:rsidR="0086041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33FFC" w14:textId="77777777" w:rsidR="003C7DDF" w:rsidRDefault="003C7DDF">
      <w:r>
        <w:separator/>
      </w:r>
    </w:p>
  </w:endnote>
  <w:endnote w:type="continuationSeparator" w:id="0">
    <w:p w14:paraId="323444CB" w14:textId="77777777" w:rsidR="003C7DDF" w:rsidRDefault="003C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BB03" w14:textId="19EB0789" w:rsidR="00B851D4" w:rsidRPr="00D23F63" w:rsidRDefault="009A17FF" w:rsidP="0086041D">
    <w:pPr>
      <w:pStyle w:val="Footer"/>
      <w:rPr>
        <w:lang w:val="pt-BR"/>
      </w:rPr>
    </w:pPr>
    <w:r>
      <w:fldChar w:fldCharType="begin"/>
    </w:r>
    <w:r w:rsidRPr="00D23F63">
      <w:rPr>
        <w:lang w:val="pt-BR"/>
      </w:rPr>
      <w:instrText xml:space="preserve"> FILENAME \p  \* MERGEFORMAT </w:instrText>
    </w:r>
    <w:r>
      <w:fldChar w:fldCharType="separate"/>
    </w:r>
    <w:r w:rsidR="006F51D0">
      <w:rPr>
        <w:lang w:val="pt-BR"/>
      </w:rPr>
      <w:t>P:\CHI\ITU-R\CONF-R\CMR23\100\153ADD25C.docx</w:t>
    </w:r>
    <w:r>
      <w:fldChar w:fldCharType="end"/>
    </w:r>
    <w:r w:rsidR="0086041D" w:rsidRPr="00D23F63">
      <w:rPr>
        <w:lang w:val="pt-BR"/>
      </w:rPr>
      <w:t xml:space="preserve"> (</w:t>
    </w:r>
    <w:r w:rsidR="0086041D" w:rsidRPr="00D23F63">
      <w:rPr>
        <w:rFonts w:eastAsia="Times New Roman"/>
        <w:lang w:val="pt-BR"/>
      </w:rPr>
      <w:t>530423</w:t>
    </w:r>
    <w:r w:rsidR="0086041D" w:rsidRPr="00D23F63">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159C" w14:textId="17C0B940" w:rsidR="00B851D4" w:rsidRPr="00D23F63" w:rsidRDefault="009A17FF" w:rsidP="0064050D">
    <w:pPr>
      <w:pStyle w:val="Footer"/>
      <w:rPr>
        <w:lang w:val="pt-BR"/>
      </w:rPr>
    </w:pPr>
    <w:r>
      <w:fldChar w:fldCharType="begin"/>
    </w:r>
    <w:r w:rsidRPr="00D23F63">
      <w:rPr>
        <w:lang w:val="pt-BR"/>
      </w:rPr>
      <w:instrText xml:space="preserve"> FILENAME \p  \* MERGEFORMAT </w:instrText>
    </w:r>
    <w:r>
      <w:fldChar w:fldCharType="separate"/>
    </w:r>
    <w:r w:rsidR="00C6091C">
      <w:rPr>
        <w:lang w:val="pt-BR"/>
      </w:rPr>
      <w:t>P:\CHI\ITU-R\CONF-R\CMR23\100\153ADD25C.docx</w:t>
    </w:r>
    <w:r>
      <w:fldChar w:fldCharType="end"/>
    </w:r>
    <w:r w:rsidR="0064050D" w:rsidRPr="00D23F63">
      <w:rPr>
        <w:lang w:val="pt-BR"/>
      </w:rPr>
      <w:t xml:space="preserve"> (530423)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5BAA0" w14:textId="77777777" w:rsidR="003C7DDF" w:rsidRDefault="003C7DDF">
      <w:r>
        <w:t>____________________</w:t>
      </w:r>
    </w:p>
  </w:footnote>
  <w:footnote w:type="continuationSeparator" w:id="0">
    <w:p w14:paraId="349E5186" w14:textId="77777777" w:rsidR="003C7DDF" w:rsidRDefault="003C7DDF">
      <w:r>
        <w:continuationSeparator/>
      </w:r>
    </w:p>
  </w:footnote>
  <w:footnote w:id="1">
    <w:p w14:paraId="082ED91E" w14:textId="673F9548" w:rsidR="00B937A7" w:rsidRPr="006A10A6" w:rsidRDefault="00B937A7" w:rsidP="00856F3D">
      <w:pPr>
        <w:pStyle w:val="FootnoteText"/>
        <w:rPr>
          <w:lang w:eastAsia="zh-CN"/>
        </w:rPr>
      </w:pPr>
      <w:r>
        <w:rPr>
          <w:rStyle w:val="FootnoteReference"/>
          <w:lang w:eastAsia="zh-CN"/>
        </w:rPr>
        <w:t>1</w:t>
      </w:r>
      <w:r>
        <w:rPr>
          <w:lang w:eastAsia="zh-CN"/>
        </w:rPr>
        <w:tab/>
      </w:r>
      <w:r w:rsidRPr="00446431">
        <w:rPr>
          <w:rFonts w:asciiTheme="majorEastAsia" w:eastAsiaTheme="majorEastAsia" w:hAnsiTheme="majorEastAsia" w:hint="eastAsia"/>
          <w:szCs w:val="24"/>
          <w:lang w:val="en-US" w:eastAsia="zh-CN"/>
        </w:rPr>
        <w:t>该</w:t>
      </w:r>
      <w:r w:rsidR="00C87B4D">
        <w:rPr>
          <w:rFonts w:asciiTheme="majorEastAsia" w:eastAsiaTheme="majorEastAsia" w:hAnsiTheme="majorEastAsia" w:hint="eastAsia"/>
          <w:szCs w:val="24"/>
          <w:lang w:val="en-US" w:eastAsia="zh-CN"/>
        </w:rPr>
        <w:t>议程分项</w:t>
      </w:r>
      <w:r w:rsidRPr="00446431">
        <w:rPr>
          <w:rFonts w:asciiTheme="majorEastAsia" w:eastAsiaTheme="majorEastAsia" w:hAnsiTheme="majorEastAsia" w:hint="eastAsia"/>
          <w:szCs w:val="24"/>
          <w:lang w:val="en-US" w:eastAsia="zh-CN"/>
        </w:rPr>
        <w:t>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 w:id="2">
    <w:p w14:paraId="48C95752" w14:textId="2A65E5EA" w:rsidR="00865263" w:rsidRDefault="00865263" w:rsidP="007E2977">
      <w:pPr>
        <w:pStyle w:val="FootnoteText"/>
      </w:pPr>
      <w:r>
        <w:rPr>
          <w:rStyle w:val="FootnoteReference"/>
          <w:lang w:eastAsia="zh-CN"/>
        </w:rPr>
        <w:t>1</w:t>
      </w:r>
      <w:r>
        <w:rPr>
          <w:lang w:eastAsia="zh-CN"/>
        </w:rPr>
        <w:t xml:space="preserve"> </w:t>
      </w:r>
      <w:r w:rsidRPr="001653E4">
        <w:rPr>
          <w:rStyle w:val="FootnoteTextChar"/>
          <w:lang w:eastAsia="zh-CN"/>
        </w:rPr>
        <w:tab/>
      </w:r>
      <w:r w:rsidRPr="00A67826">
        <w:rPr>
          <w:rFonts w:asciiTheme="minorEastAsia" w:eastAsiaTheme="minorEastAsia" w:hAnsiTheme="minorEastAsia" w:hint="eastAsia"/>
          <w:lang w:eastAsia="zh-CN"/>
        </w:rPr>
        <w:t>“</w:t>
      </w:r>
      <w:r w:rsidRPr="00A67826">
        <w:rPr>
          <w:rFonts w:asciiTheme="minorEastAsia" w:eastAsiaTheme="minorEastAsia" w:hAnsiTheme="minorEastAsia"/>
          <w:lang w:eastAsia="zh-CN"/>
        </w:rPr>
        <w:t>各成员国认识到，无线电导航及其他安全业务的安全特点要求特别措施，以保证其免受有害的干扰。因此，在频率指配及使用中必须考虑这一因素。</w:t>
      </w:r>
      <w:r w:rsidRPr="00A67826">
        <w:rPr>
          <w:rFonts w:asciiTheme="minorEastAsia" w:eastAsiaTheme="minorEastAsia" w:hAnsiTheme="minorEastAsia"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29B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DB4F6B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153(Add.25)-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5F5F"/>
    <w:rsid w:val="00123C07"/>
    <w:rsid w:val="00166859"/>
    <w:rsid w:val="001765EC"/>
    <w:rsid w:val="001853E8"/>
    <w:rsid w:val="001A4E73"/>
    <w:rsid w:val="001B6360"/>
    <w:rsid w:val="001B7F27"/>
    <w:rsid w:val="001C22CC"/>
    <w:rsid w:val="001F4EA6"/>
    <w:rsid w:val="00214959"/>
    <w:rsid w:val="00217C3F"/>
    <w:rsid w:val="00220498"/>
    <w:rsid w:val="0022272C"/>
    <w:rsid w:val="002260A6"/>
    <w:rsid w:val="0023592E"/>
    <w:rsid w:val="00243153"/>
    <w:rsid w:val="002742B3"/>
    <w:rsid w:val="00275CD2"/>
    <w:rsid w:val="0028247C"/>
    <w:rsid w:val="00292C89"/>
    <w:rsid w:val="002A0F49"/>
    <w:rsid w:val="002A4C9C"/>
    <w:rsid w:val="002B509B"/>
    <w:rsid w:val="002E2A59"/>
    <w:rsid w:val="002E4507"/>
    <w:rsid w:val="002E492F"/>
    <w:rsid w:val="00303159"/>
    <w:rsid w:val="00305254"/>
    <w:rsid w:val="003169D2"/>
    <w:rsid w:val="00330EEF"/>
    <w:rsid w:val="003B4BEF"/>
    <w:rsid w:val="003B6399"/>
    <w:rsid w:val="003B6C46"/>
    <w:rsid w:val="003C6B45"/>
    <w:rsid w:val="003C7DDF"/>
    <w:rsid w:val="003D0876"/>
    <w:rsid w:val="003E48E2"/>
    <w:rsid w:val="003E5931"/>
    <w:rsid w:val="0041282E"/>
    <w:rsid w:val="0043365A"/>
    <w:rsid w:val="00437869"/>
    <w:rsid w:val="00460186"/>
    <w:rsid w:val="00465A34"/>
    <w:rsid w:val="004B4C76"/>
    <w:rsid w:val="004C157F"/>
    <w:rsid w:val="004C4554"/>
    <w:rsid w:val="004D2DEC"/>
    <w:rsid w:val="004F2BE6"/>
    <w:rsid w:val="00527E8A"/>
    <w:rsid w:val="00532EA3"/>
    <w:rsid w:val="00542E85"/>
    <w:rsid w:val="00562479"/>
    <w:rsid w:val="005661D5"/>
    <w:rsid w:val="00576849"/>
    <w:rsid w:val="005A0ACB"/>
    <w:rsid w:val="005D7B22"/>
    <w:rsid w:val="005E08D2"/>
    <w:rsid w:val="005E7FD8"/>
    <w:rsid w:val="00622560"/>
    <w:rsid w:val="0064050D"/>
    <w:rsid w:val="00644391"/>
    <w:rsid w:val="00647712"/>
    <w:rsid w:val="00662E12"/>
    <w:rsid w:val="00691142"/>
    <w:rsid w:val="006B67CE"/>
    <w:rsid w:val="006C234A"/>
    <w:rsid w:val="006C38ED"/>
    <w:rsid w:val="006E6182"/>
    <w:rsid w:val="006E6997"/>
    <w:rsid w:val="006F3C60"/>
    <w:rsid w:val="006F51D0"/>
    <w:rsid w:val="00707B56"/>
    <w:rsid w:val="00736415"/>
    <w:rsid w:val="0075670D"/>
    <w:rsid w:val="00770D2A"/>
    <w:rsid w:val="007864F6"/>
    <w:rsid w:val="00791304"/>
    <w:rsid w:val="007A71AB"/>
    <w:rsid w:val="007B7C4B"/>
    <w:rsid w:val="007E2977"/>
    <w:rsid w:val="007F0FC5"/>
    <w:rsid w:val="007F5C36"/>
    <w:rsid w:val="008047DB"/>
    <w:rsid w:val="00810D7E"/>
    <w:rsid w:val="008129A9"/>
    <w:rsid w:val="008221A4"/>
    <w:rsid w:val="00824BD6"/>
    <w:rsid w:val="0083672D"/>
    <w:rsid w:val="00844734"/>
    <w:rsid w:val="00857B6C"/>
    <w:rsid w:val="0086041D"/>
    <w:rsid w:val="00865263"/>
    <w:rsid w:val="00865DFB"/>
    <w:rsid w:val="008913FC"/>
    <w:rsid w:val="00896A79"/>
    <w:rsid w:val="008A7416"/>
    <w:rsid w:val="008B6852"/>
    <w:rsid w:val="008C26FF"/>
    <w:rsid w:val="008D1D14"/>
    <w:rsid w:val="008D6D9C"/>
    <w:rsid w:val="008E0FAC"/>
    <w:rsid w:val="008E1785"/>
    <w:rsid w:val="008E7127"/>
    <w:rsid w:val="008E7C8E"/>
    <w:rsid w:val="00912959"/>
    <w:rsid w:val="009657F9"/>
    <w:rsid w:val="00982F93"/>
    <w:rsid w:val="0099525B"/>
    <w:rsid w:val="009A17FF"/>
    <w:rsid w:val="009C72B7"/>
    <w:rsid w:val="00A0052C"/>
    <w:rsid w:val="00A31B14"/>
    <w:rsid w:val="00A323DC"/>
    <w:rsid w:val="00A466E6"/>
    <w:rsid w:val="00A67826"/>
    <w:rsid w:val="00A815BE"/>
    <w:rsid w:val="00A8273C"/>
    <w:rsid w:val="00A91109"/>
    <w:rsid w:val="00A93295"/>
    <w:rsid w:val="00A970E2"/>
    <w:rsid w:val="00AA5DA1"/>
    <w:rsid w:val="00AB0E17"/>
    <w:rsid w:val="00AC2C94"/>
    <w:rsid w:val="00AE369F"/>
    <w:rsid w:val="00AE7B99"/>
    <w:rsid w:val="00AF0790"/>
    <w:rsid w:val="00B026CB"/>
    <w:rsid w:val="00B33617"/>
    <w:rsid w:val="00B50377"/>
    <w:rsid w:val="00B6115E"/>
    <w:rsid w:val="00B711CC"/>
    <w:rsid w:val="00B851D4"/>
    <w:rsid w:val="00B868FC"/>
    <w:rsid w:val="00B937A7"/>
    <w:rsid w:val="00B95072"/>
    <w:rsid w:val="00BB26CD"/>
    <w:rsid w:val="00BB5E9D"/>
    <w:rsid w:val="00BE464F"/>
    <w:rsid w:val="00C07239"/>
    <w:rsid w:val="00C364B1"/>
    <w:rsid w:val="00C47D87"/>
    <w:rsid w:val="00C6091C"/>
    <w:rsid w:val="00C627F9"/>
    <w:rsid w:val="00C6584D"/>
    <w:rsid w:val="00C87B4D"/>
    <w:rsid w:val="00C929E0"/>
    <w:rsid w:val="00CB4E5A"/>
    <w:rsid w:val="00CC73D7"/>
    <w:rsid w:val="00CF0AD7"/>
    <w:rsid w:val="00CF0BE1"/>
    <w:rsid w:val="00CF7C2B"/>
    <w:rsid w:val="00D23F63"/>
    <w:rsid w:val="00D37744"/>
    <w:rsid w:val="00D52A14"/>
    <w:rsid w:val="00D5451C"/>
    <w:rsid w:val="00D6206A"/>
    <w:rsid w:val="00D74599"/>
    <w:rsid w:val="00DA0469"/>
    <w:rsid w:val="00DD13B7"/>
    <w:rsid w:val="00DF0809"/>
    <w:rsid w:val="00DF3B0C"/>
    <w:rsid w:val="00E14984"/>
    <w:rsid w:val="00E22A25"/>
    <w:rsid w:val="00E52B1D"/>
    <w:rsid w:val="00E560F1"/>
    <w:rsid w:val="00E8717D"/>
    <w:rsid w:val="00E92319"/>
    <w:rsid w:val="00EA375C"/>
    <w:rsid w:val="00F202D0"/>
    <w:rsid w:val="00F467B6"/>
    <w:rsid w:val="00F60DF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FA6F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217C3F"/>
    <w:rPr>
      <w:rFonts w:ascii="Times New Roman" w:hAnsi="Times New Roman"/>
      <w:sz w:val="22"/>
      <w:lang w:val="en-GB" w:eastAsia="en-US"/>
    </w:rPr>
  </w:style>
  <w:style w:type="character" w:customStyle="1" w:styleId="BalloonTextChar">
    <w:name w:val="Balloon Text Char"/>
    <w:basedOn w:val="DefaultParagraphFont"/>
    <w:link w:val="BalloonText"/>
    <w:semiHidden/>
    <w:rsid w:val="0086041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a81b62e-6d00-4fed-8caa-b94d1b5decf0">DPM</DPM_x0020_Author>
    <DPM_x0020_File_x0020_name xmlns="3a81b62e-6d00-4fed-8caa-b94d1b5decf0">R23-WRC23-C-0153!A25!MSW-C</DPM_x0020_File_x0020_name>
    <DPM_x0020_Version xmlns="3a81b62e-6d00-4fed-8caa-b94d1b5decf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81b62e-6d00-4fed-8caa-b94d1b5decf0" targetNamespace="http://schemas.microsoft.com/office/2006/metadata/properties" ma:root="true" ma:fieldsID="d41af5c836d734370eb92e7ee5f83852" ns2:_="" ns3:_="">
    <xsd:import namespace="996b2e75-67fd-4955-a3b0-5ab9934cb50b"/>
    <xsd:import namespace="3a81b62e-6d00-4fed-8caa-b94d1b5dec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81b62e-6d00-4fed-8caa-b94d1b5dec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a81b62e-6d00-4fed-8caa-b94d1b5decf0"/>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81b62e-6d00-4fed-8caa-b94d1b5de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86D5CB-3568-4218-B532-666DD8B2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1870</Words>
  <Characters>342</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R23-WRC23-C-0153!A25!MSW-C</vt:lpstr>
    </vt:vector>
  </TitlesOfParts>
  <Manager>General Secretariat - Pool</Manager>
  <Company>International Telecommunication Union (ITU)</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R23-WRC23-C-0153!A25!MSW-C</dc:title>
  <dc:subject>World Radiocommunication Conference - 2019</dc:subject>
  <dc:creator>Documents Proposals Manager (DPM)</dc:creator>
  <cp:keywords>DPM_v2023.11.6.1_prod</cp:keywords>
  <dc:description/>
  <cp:lastModifiedBy>Li, Kehan</cp:lastModifiedBy>
  <cp:revision>22</cp:revision>
  <cp:lastPrinted>2006-07-03T06:56:00Z</cp:lastPrinted>
  <dcterms:created xsi:type="dcterms:W3CDTF">2023-11-08T15:43:00Z</dcterms:created>
  <dcterms:modified xsi:type="dcterms:W3CDTF">2023-11-09T14:48:00Z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