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0C53487" w14:textId="77777777" w:rsidTr="00F467B6">
        <w:trPr>
          <w:cantSplit/>
        </w:trPr>
        <w:tc>
          <w:tcPr>
            <w:tcW w:w="1560" w:type="dxa"/>
            <w:vAlign w:val="center"/>
          </w:tcPr>
          <w:p w14:paraId="4AA0B64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5FC21D5" wp14:editId="54AAA5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27CC8F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835533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18B8253" wp14:editId="50137B6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0C51525" w14:textId="77777777">
        <w:trPr>
          <w:cantSplit/>
        </w:trPr>
        <w:tc>
          <w:tcPr>
            <w:tcW w:w="6911" w:type="dxa"/>
            <w:gridSpan w:val="2"/>
            <w:tcBorders>
              <w:bottom w:val="single" w:sz="12" w:space="0" w:color="auto"/>
            </w:tcBorders>
          </w:tcPr>
          <w:p w14:paraId="787CDB95"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900DA56" w14:textId="77777777" w:rsidR="00622560" w:rsidRPr="00622560" w:rsidRDefault="00622560" w:rsidP="00622560">
            <w:pPr>
              <w:spacing w:before="0" w:line="240" w:lineRule="atLeast"/>
              <w:rPr>
                <w:rFonts w:ascii="Verdana" w:hAnsi="Verdana"/>
                <w:sz w:val="20"/>
                <w:szCs w:val="24"/>
              </w:rPr>
            </w:pPr>
          </w:p>
        </w:tc>
      </w:tr>
      <w:tr w:rsidR="00622560" w:rsidRPr="00C324A8" w14:paraId="2A8C7604" w14:textId="77777777" w:rsidTr="00622560">
        <w:trPr>
          <w:cantSplit/>
        </w:trPr>
        <w:tc>
          <w:tcPr>
            <w:tcW w:w="6911" w:type="dxa"/>
            <w:gridSpan w:val="2"/>
            <w:tcBorders>
              <w:top w:val="single" w:sz="12" w:space="0" w:color="auto"/>
            </w:tcBorders>
          </w:tcPr>
          <w:p w14:paraId="03C9089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25BE5D1" w14:textId="77777777" w:rsidR="00622560" w:rsidRPr="00CB4E5A" w:rsidRDefault="00622560" w:rsidP="001B6360">
            <w:pPr>
              <w:spacing w:line="240" w:lineRule="atLeast"/>
              <w:rPr>
                <w:rFonts w:ascii="Verdana" w:hAnsi="Verdana"/>
                <w:b/>
                <w:bCs/>
                <w:sz w:val="20"/>
              </w:rPr>
            </w:pPr>
          </w:p>
        </w:tc>
      </w:tr>
      <w:tr w:rsidR="00622560" w:rsidRPr="00C324A8" w14:paraId="5065BFC3" w14:textId="77777777" w:rsidTr="00622560">
        <w:trPr>
          <w:cantSplit/>
          <w:trHeight w:val="23"/>
        </w:trPr>
        <w:tc>
          <w:tcPr>
            <w:tcW w:w="6911" w:type="dxa"/>
            <w:gridSpan w:val="2"/>
          </w:tcPr>
          <w:p w14:paraId="6998514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3737BE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148 (Add.6)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70C4B70" w14:textId="77777777" w:rsidTr="00622560">
        <w:trPr>
          <w:cantSplit/>
          <w:trHeight w:val="23"/>
        </w:trPr>
        <w:tc>
          <w:tcPr>
            <w:tcW w:w="6911" w:type="dxa"/>
            <w:gridSpan w:val="2"/>
          </w:tcPr>
          <w:p w14:paraId="6A7A6A10" w14:textId="77777777" w:rsidR="008221A4" w:rsidRPr="00C324A8" w:rsidRDefault="008221A4" w:rsidP="00A466E6">
            <w:pPr>
              <w:spacing w:before="0"/>
              <w:rPr>
                <w:rFonts w:ascii="Verdana" w:hAnsi="Verdana"/>
                <w:b/>
                <w:smallCaps/>
                <w:sz w:val="20"/>
              </w:rPr>
            </w:pPr>
          </w:p>
        </w:tc>
        <w:tc>
          <w:tcPr>
            <w:tcW w:w="3120" w:type="dxa"/>
            <w:gridSpan w:val="2"/>
          </w:tcPr>
          <w:p w14:paraId="7543D9E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00D0060" w14:textId="77777777" w:rsidTr="00622560">
        <w:trPr>
          <w:cantSplit/>
          <w:trHeight w:val="23"/>
        </w:trPr>
        <w:tc>
          <w:tcPr>
            <w:tcW w:w="6911" w:type="dxa"/>
            <w:gridSpan w:val="2"/>
          </w:tcPr>
          <w:p w14:paraId="3DB6E8B8" w14:textId="77777777" w:rsidR="008221A4" w:rsidRPr="00CB4E5A" w:rsidRDefault="008221A4" w:rsidP="00A466E6">
            <w:pPr>
              <w:spacing w:before="0"/>
              <w:rPr>
                <w:rFonts w:ascii="Verdana" w:hAnsi="Verdana"/>
                <w:b/>
                <w:bCs/>
                <w:sz w:val="20"/>
              </w:rPr>
            </w:pPr>
          </w:p>
        </w:tc>
        <w:tc>
          <w:tcPr>
            <w:tcW w:w="3120" w:type="dxa"/>
            <w:gridSpan w:val="2"/>
          </w:tcPr>
          <w:p w14:paraId="2D0ABD4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0108256" w14:textId="77777777" w:rsidTr="00FE20CB">
        <w:trPr>
          <w:cantSplit/>
          <w:trHeight w:val="23"/>
        </w:trPr>
        <w:tc>
          <w:tcPr>
            <w:tcW w:w="10031" w:type="dxa"/>
            <w:gridSpan w:val="4"/>
          </w:tcPr>
          <w:p w14:paraId="5DD42EB3" w14:textId="77777777" w:rsidR="008221A4" w:rsidRDefault="008221A4" w:rsidP="008221A4">
            <w:pPr>
              <w:spacing w:before="0" w:line="240" w:lineRule="atLeast"/>
              <w:rPr>
                <w:rFonts w:ascii="Verdana" w:hAnsi="Verdana"/>
                <w:b/>
                <w:bCs/>
                <w:sz w:val="20"/>
              </w:rPr>
            </w:pPr>
          </w:p>
        </w:tc>
      </w:tr>
      <w:tr w:rsidR="008221A4" w14:paraId="30D7CD42" w14:textId="77777777">
        <w:trPr>
          <w:cantSplit/>
        </w:trPr>
        <w:tc>
          <w:tcPr>
            <w:tcW w:w="10031" w:type="dxa"/>
            <w:gridSpan w:val="4"/>
          </w:tcPr>
          <w:p w14:paraId="0464FA02" w14:textId="77777777" w:rsidR="008221A4" w:rsidRDefault="008221A4" w:rsidP="008221A4">
            <w:pPr>
              <w:pStyle w:val="Source"/>
              <w:rPr>
                <w:lang w:eastAsia="zh-CN"/>
              </w:rPr>
            </w:pPr>
            <w:bookmarkStart w:id="4" w:name="dsource" w:colFirst="0" w:colLast="0"/>
            <w:r w:rsidRPr="000273B7">
              <w:rPr>
                <w:lang w:eastAsia="zh-CN"/>
              </w:rPr>
              <w:t>伊朗（伊斯兰共和国）</w:t>
            </w:r>
          </w:p>
        </w:tc>
      </w:tr>
      <w:tr w:rsidR="008221A4" w14:paraId="701DAEEA" w14:textId="77777777">
        <w:trPr>
          <w:cantSplit/>
        </w:trPr>
        <w:tc>
          <w:tcPr>
            <w:tcW w:w="10031" w:type="dxa"/>
            <w:gridSpan w:val="4"/>
          </w:tcPr>
          <w:p w14:paraId="61EA2F19" w14:textId="036D2255" w:rsidR="008221A4" w:rsidRDefault="00EB1F9D" w:rsidP="008221A4">
            <w:pPr>
              <w:pStyle w:val="Title1"/>
            </w:pPr>
            <w:bookmarkStart w:id="5" w:name="dtitle1" w:colFirst="0" w:colLast="0"/>
            <w:bookmarkEnd w:id="4"/>
            <w:r>
              <w:rPr>
                <w:rFonts w:hint="eastAsia"/>
                <w:lang w:eastAsia="zh-CN"/>
              </w:rPr>
              <w:t>有关大会工作的提案</w:t>
            </w:r>
          </w:p>
        </w:tc>
      </w:tr>
      <w:tr w:rsidR="008221A4" w14:paraId="612250F2" w14:textId="77777777">
        <w:trPr>
          <w:cantSplit/>
        </w:trPr>
        <w:tc>
          <w:tcPr>
            <w:tcW w:w="10031" w:type="dxa"/>
            <w:gridSpan w:val="4"/>
          </w:tcPr>
          <w:p w14:paraId="3DCC493C" w14:textId="77777777" w:rsidR="008221A4" w:rsidRDefault="008221A4" w:rsidP="008221A4">
            <w:pPr>
              <w:pStyle w:val="Title2"/>
            </w:pPr>
            <w:bookmarkStart w:id="6" w:name="dtitle2" w:colFirst="0" w:colLast="0"/>
            <w:bookmarkEnd w:id="5"/>
          </w:p>
        </w:tc>
      </w:tr>
      <w:tr w:rsidR="008221A4" w14:paraId="11E818EA" w14:textId="77777777">
        <w:trPr>
          <w:cantSplit/>
        </w:trPr>
        <w:tc>
          <w:tcPr>
            <w:tcW w:w="10031" w:type="dxa"/>
            <w:gridSpan w:val="4"/>
          </w:tcPr>
          <w:p w14:paraId="7C883F0F" w14:textId="77777777" w:rsidR="008221A4" w:rsidRDefault="008221A4" w:rsidP="008221A4">
            <w:pPr>
              <w:pStyle w:val="Agendaitem"/>
            </w:pPr>
            <w:bookmarkStart w:id="7" w:name="dtitle3" w:colFirst="0" w:colLast="0"/>
            <w:bookmarkEnd w:id="6"/>
            <w:r w:rsidRPr="000273B7">
              <w:t>议项</w:t>
            </w:r>
            <w:r w:rsidRPr="000273B7">
              <w:t>1.6</w:t>
            </w:r>
          </w:p>
        </w:tc>
      </w:tr>
    </w:tbl>
    <w:bookmarkEnd w:id="7"/>
    <w:p w14:paraId="1010833B" w14:textId="77777777" w:rsidR="00C84FC4" w:rsidRPr="00E03743" w:rsidRDefault="00547DC6" w:rsidP="00E03743">
      <w:pPr>
        <w:rPr>
          <w:lang w:eastAsia="zh-CN"/>
        </w:rPr>
      </w:pPr>
      <w:r w:rsidRPr="00E03743">
        <w:rPr>
          <w:lang w:eastAsia="zh-CN"/>
        </w:rPr>
        <w:t>1.6</w:t>
      </w:r>
      <w:r w:rsidRPr="00E03743">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
    <w:p w14:paraId="161DDDB5" w14:textId="690FA3AD" w:rsidR="00EB1F9D" w:rsidRPr="00E3326B" w:rsidRDefault="00B83C15" w:rsidP="00EB1F9D">
      <w:pPr>
        <w:pStyle w:val="Headingb"/>
        <w:rPr>
          <w:lang w:eastAsia="ko-KR"/>
        </w:rPr>
      </w:pPr>
      <w:r>
        <w:rPr>
          <w:rFonts w:hint="eastAsia"/>
          <w:lang w:eastAsia="zh-CN"/>
        </w:rPr>
        <w:t>引言</w:t>
      </w:r>
    </w:p>
    <w:p w14:paraId="12CF1ABC" w14:textId="577325FF" w:rsidR="00EB1F9D" w:rsidRPr="00E3326B" w:rsidRDefault="00EB1F9D" w:rsidP="00D05FCE">
      <w:pPr>
        <w:ind w:firstLineChars="200" w:firstLine="480"/>
        <w:rPr>
          <w:lang w:eastAsia="zh-CN"/>
        </w:rPr>
      </w:pPr>
      <w:r w:rsidRPr="008825F6">
        <w:rPr>
          <w:rFonts w:hint="eastAsia"/>
          <w:shd w:val="clear" w:color="auto" w:fill="FFFFFF"/>
          <w:lang w:eastAsia="zh-CN"/>
        </w:rPr>
        <w:t>预计在亚轨道飞行器上操作的无线电台将在目前划分给某些地面和空间无线电通信业务的频段内运行，且不得改变对同一业务的现有应用以及带内和相邻频段内其他无线电通信业务的干扰环境。</w:t>
      </w:r>
    </w:p>
    <w:p w14:paraId="2E4157B1" w14:textId="23FE0C99" w:rsidR="00EB1F9D" w:rsidRPr="00E3326B" w:rsidRDefault="00EB1F9D" w:rsidP="00D05FCE">
      <w:pPr>
        <w:ind w:firstLineChars="200" w:firstLine="480"/>
        <w:rPr>
          <w:lang w:eastAsia="zh-CN"/>
        </w:rPr>
      </w:pPr>
      <w:r w:rsidRPr="008825F6">
        <w:rPr>
          <w:rFonts w:hint="eastAsia"/>
          <w:shd w:val="clear" w:color="auto" w:fill="FFFFFF"/>
          <w:lang w:eastAsia="zh-CN"/>
        </w:rPr>
        <w:t>不准备在《无线电规则》中定义一种新的台站类别，因此亚轨道飞行器上的电台必须符合《无线电规则》第</w:t>
      </w:r>
      <w:r w:rsidRPr="008825F6">
        <w:rPr>
          <w:rFonts w:hint="eastAsia"/>
          <w:b/>
          <w:bCs/>
          <w:shd w:val="clear" w:color="auto" w:fill="FFFFFF"/>
          <w:lang w:eastAsia="zh-CN"/>
        </w:rPr>
        <w:t>1.62</w:t>
      </w:r>
      <w:r w:rsidRPr="008825F6">
        <w:rPr>
          <w:rFonts w:hint="eastAsia"/>
          <w:shd w:val="clear" w:color="auto" w:fill="FFFFFF"/>
          <w:lang w:eastAsia="zh-CN"/>
        </w:rPr>
        <w:t>款中的</w:t>
      </w:r>
      <w:r w:rsidR="003524EF">
        <w:rPr>
          <w:rFonts w:hint="eastAsia"/>
          <w:shd w:val="clear" w:color="auto" w:fill="FFFFFF"/>
          <w:lang w:eastAsia="zh-CN"/>
        </w:rPr>
        <w:t>“</w:t>
      </w:r>
      <w:r w:rsidRPr="003524EF">
        <w:rPr>
          <w:rFonts w:asciiTheme="minorEastAsia" w:eastAsiaTheme="minorEastAsia" w:hAnsiTheme="minorEastAsia" w:hint="eastAsia"/>
          <w:iCs/>
          <w:shd w:val="clear" w:color="auto" w:fill="FFFFFF"/>
          <w:lang w:eastAsia="zh-CN"/>
        </w:rPr>
        <w:t>地面电台</w:t>
      </w:r>
      <w:r w:rsidR="003524EF">
        <w:rPr>
          <w:rFonts w:asciiTheme="minorEastAsia" w:eastAsiaTheme="minorEastAsia" w:hAnsiTheme="minorEastAsia" w:hint="eastAsia"/>
          <w:iCs/>
          <w:shd w:val="clear" w:color="auto" w:fill="FFFFFF"/>
          <w:lang w:eastAsia="zh-CN"/>
        </w:rPr>
        <w:t>”</w:t>
      </w:r>
      <w:r w:rsidRPr="008825F6">
        <w:rPr>
          <w:rFonts w:hint="eastAsia"/>
          <w:shd w:val="clear" w:color="auto" w:fill="FFFFFF"/>
          <w:lang w:eastAsia="zh-CN"/>
        </w:rPr>
        <w:t>、《无线电规则》第</w:t>
      </w:r>
      <w:r w:rsidRPr="008825F6">
        <w:rPr>
          <w:rFonts w:hint="eastAsia"/>
          <w:b/>
          <w:bCs/>
          <w:shd w:val="clear" w:color="auto" w:fill="FFFFFF"/>
          <w:lang w:eastAsia="zh-CN"/>
        </w:rPr>
        <w:t>1.63</w:t>
      </w:r>
      <w:r w:rsidRPr="008825F6">
        <w:rPr>
          <w:rFonts w:hint="eastAsia"/>
          <w:shd w:val="clear" w:color="auto" w:fill="FFFFFF"/>
          <w:lang w:eastAsia="zh-CN"/>
        </w:rPr>
        <w:t>款中的</w:t>
      </w:r>
      <w:r w:rsidR="003524EF">
        <w:rPr>
          <w:rFonts w:hint="eastAsia"/>
          <w:shd w:val="clear" w:color="auto" w:fill="FFFFFF"/>
          <w:lang w:eastAsia="zh-CN"/>
        </w:rPr>
        <w:t>“</w:t>
      </w:r>
      <w:r w:rsidRPr="003524EF">
        <w:rPr>
          <w:rFonts w:asciiTheme="minorEastAsia" w:eastAsiaTheme="minorEastAsia" w:hAnsiTheme="minorEastAsia" w:hint="eastAsia"/>
          <w:iCs/>
          <w:shd w:val="clear" w:color="auto" w:fill="FFFFFF"/>
          <w:lang w:eastAsia="zh-CN"/>
        </w:rPr>
        <w:t>地球站</w:t>
      </w:r>
      <w:r w:rsidR="003524EF">
        <w:rPr>
          <w:rFonts w:asciiTheme="minorEastAsia" w:eastAsiaTheme="minorEastAsia" w:hAnsiTheme="minorEastAsia" w:hint="eastAsia"/>
          <w:iCs/>
          <w:shd w:val="clear" w:color="auto" w:fill="FFFFFF"/>
          <w:lang w:eastAsia="zh-CN"/>
        </w:rPr>
        <w:t>”</w:t>
      </w:r>
      <w:r w:rsidRPr="008825F6">
        <w:rPr>
          <w:rFonts w:hint="eastAsia"/>
          <w:shd w:val="clear" w:color="auto" w:fill="FFFFFF"/>
          <w:lang w:eastAsia="zh-CN"/>
        </w:rPr>
        <w:t>，以及《无线电规则》第</w:t>
      </w:r>
      <w:r w:rsidRPr="008825F6">
        <w:rPr>
          <w:rFonts w:hint="eastAsia"/>
          <w:b/>
          <w:bCs/>
          <w:shd w:val="clear" w:color="auto" w:fill="FFFFFF"/>
          <w:lang w:eastAsia="zh-CN"/>
        </w:rPr>
        <w:t>1.64</w:t>
      </w:r>
      <w:r w:rsidRPr="008825F6">
        <w:rPr>
          <w:rFonts w:hint="eastAsia"/>
          <w:shd w:val="clear" w:color="auto" w:fill="FFFFFF"/>
          <w:lang w:eastAsia="zh-CN"/>
        </w:rPr>
        <w:t>款中的</w:t>
      </w:r>
      <w:r w:rsidR="003524EF">
        <w:rPr>
          <w:rFonts w:hint="eastAsia"/>
          <w:shd w:val="clear" w:color="auto" w:fill="FFFFFF"/>
          <w:lang w:eastAsia="zh-CN"/>
        </w:rPr>
        <w:t>“</w:t>
      </w:r>
      <w:r w:rsidRPr="003524EF">
        <w:rPr>
          <w:rFonts w:asciiTheme="minorEastAsia" w:eastAsiaTheme="minorEastAsia" w:hAnsiTheme="minorEastAsia" w:hint="eastAsia"/>
          <w:iCs/>
          <w:shd w:val="clear" w:color="auto" w:fill="FFFFFF"/>
          <w:lang w:eastAsia="zh-CN"/>
        </w:rPr>
        <w:t>空间电台</w:t>
      </w:r>
      <w:r w:rsidR="003524EF">
        <w:rPr>
          <w:rFonts w:asciiTheme="minorEastAsia" w:eastAsiaTheme="minorEastAsia" w:hAnsiTheme="minorEastAsia" w:hint="eastAsia"/>
          <w:iCs/>
          <w:shd w:val="clear" w:color="auto" w:fill="FFFFFF"/>
          <w:lang w:eastAsia="zh-CN"/>
        </w:rPr>
        <w:t>”</w:t>
      </w:r>
      <w:r w:rsidRPr="008825F6">
        <w:rPr>
          <w:rFonts w:hint="eastAsia"/>
          <w:shd w:val="clear" w:color="auto" w:fill="FFFFFF"/>
          <w:lang w:eastAsia="zh-CN"/>
        </w:rPr>
        <w:t>的定义。</w:t>
      </w:r>
    </w:p>
    <w:p w14:paraId="1BCE0063" w14:textId="5E3BB32E" w:rsidR="00EB1F9D" w:rsidRPr="00E3326B" w:rsidRDefault="00EB1F9D" w:rsidP="00D05FCE">
      <w:pPr>
        <w:ind w:firstLineChars="200" w:firstLine="480"/>
        <w:rPr>
          <w:lang w:eastAsia="zh-CN"/>
        </w:rPr>
      </w:pPr>
      <w:r w:rsidRPr="008825F6">
        <w:rPr>
          <w:rFonts w:hint="eastAsia"/>
          <w:color w:val="222222"/>
          <w:shd w:val="clear" w:color="auto" w:fill="FFFFFF"/>
          <w:lang w:eastAsia="zh-CN"/>
        </w:rPr>
        <w:t>由于亚轨道飞行器可能在物理上位于地球大气层的主要部分并</w:t>
      </w:r>
      <w:r w:rsidR="00AF2892">
        <w:rPr>
          <w:rFonts w:hint="eastAsia"/>
          <w:color w:val="222222"/>
          <w:shd w:val="clear" w:color="auto" w:fill="FFFFFF"/>
          <w:lang w:eastAsia="zh-CN"/>
        </w:rPr>
        <w:t>/</w:t>
      </w:r>
      <w:r w:rsidR="00AF2892">
        <w:rPr>
          <w:rFonts w:hint="eastAsia"/>
          <w:color w:val="222222"/>
          <w:shd w:val="clear" w:color="auto" w:fill="FFFFFF"/>
          <w:lang w:eastAsia="zh-CN"/>
        </w:rPr>
        <w:t>或</w:t>
      </w:r>
      <w:r w:rsidRPr="008825F6">
        <w:rPr>
          <w:rFonts w:hint="eastAsia"/>
          <w:color w:val="222222"/>
          <w:shd w:val="clear" w:color="auto" w:fill="FFFFFF"/>
          <w:lang w:eastAsia="zh-CN"/>
        </w:rPr>
        <w:t>在</w:t>
      </w:r>
      <w:r w:rsidR="00AF2892">
        <w:rPr>
          <w:rFonts w:hint="eastAsia"/>
          <w:color w:val="222222"/>
          <w:shd w:val="clear" w:color="auto" w:fill="FFFFFF"/>
          <w:lang w:eastAsia="zh-CN"/>
        </w:rPr>
        <w:t>太空中</w:t>
      </w:r>
      <w:r w:rsidRPr="008825F6">
        <w:rPr>
          <w:rFonts w:hint="eastAsia"/>
          <w:color w:val="222222"/>
          <w:shd w:val="clear" w:color="auto" w:fill="FFFFFF"/>
          <w:lang w:eastAsia="zh-CN"/>
        </w:rPr>
        <w:t>短暂停留，因此，</w:t>
      </w:r>
      <w:r w:rsidR="00AF2892">
        <w:rPr>
          <w:rFonts w:hint="eastAsia"/>
          <w:color w:val="222222"/>
          <w:shd w:val="clear" w:color="auto" w:fill="FFFFFF"/>
          <w:lang w:eastAsia="zh-CN"/>
        </w:rPr>
        <w:t>由于</w:t>
      </w:r>
      <w:r w:rsidRPr="008825F6">
        <w:rPr>
          <w:rFonts w:hint="eastAsia"/>
          <w:color w:val="222222"/>
          <w:shd w:val="clear" w:color="auto" w:fill="FFFFFF"/>
          <w:lang w:eastAsia="zh-CN"/>
        </w:rPr>
        <w:t>在太空中</w:t>
      </w:r>
      <w:r w:rsidR="00AF2892">
        <w:rPr>
          <w:rFonts w:hint="eastAsia"/>
          <w:color w:val="222222"/>
          <w:shd w:val="clear" w:color="auto" w:fill="FFFFFF"/>
          <w:lang w:eastAsia="zh-CN"/>
        </w:rPr>
        <w:t>短暂</w:t>
      </w:r>
      <w:r w:rsidRPr="008825F6">
        <w:rPr>
          <w:rFonts w:hint="eastAsia"/>
          <w:color w:val="222222"/>
          <w:shd w:val="clear" w:color="auto" w:fill="FFFFFF"/>
          <w:lang w:eastAsia="zh-CN"/>
        </w:rPr>
        <w:t>停留，定义可能会导致对打算作为地面台站和</w:t>
      </w:r>
      <w:r w:rsidRPr="008825F6">
        <w:rPr>
          <w:rFonts w:hint="eastAsia"/>
          <w:color w:val="222222"/>
          <w:shd w:val="clear" w:color="auto" w:fill="FFFFFF"/>
          <w:lang w:eastAsia="zh-CN"/>
        </w:rPr>
        <w:t>/</w:t>
      </w:r>
      <w:r w:rsidRPr="008825F6">
        <w:rPr>
          <w:rFonts w:hint="eastAsia"/>
          <w:color w:val="222222"/>
          <w:shd w:val="clear" w:color="auto" w:fill="FFFFFF"/>
          <w:lang w:eastAsia="zh-CN"/>
        </w:rPr>
        <w:t>或地球站操作的亚轨道飞行器上的台站在规则应用方面出现矛盾之处，因为地面台站和地球站必须留在地球大气层的主要部分，以符合这些定义的规定。</w:t>
      </w:r>
    </w:p>
    <w:p w14:paraId="48F19CB2" w14:textId="27667AF0" w:rsidR="00EB1F9D" w:rsidRPr="00E3326B" w:rsidRDefault="00AF2892" w:rsidP="00D05FCE">
      <w:pPr>
        <w:ind w:firstLineChars="200" w:firstLine="480"/>
        <w:rPr>
          <w:lang w:eastAsia="zh-CN"/>
        </w:rPr>
      </w:pPr>
      <w:r>
        <w:rPr>
          <w:rFonts w:hint="eastAsia"/>
          <w:lang w:eastAsia="zh-CN"/>
        </w:rPr>
        <w:t>在</w:t>
      </w:r>
      <w:r w:rsidRPr="00AF2892">
        <w:rPr>
          <w:rFonts w:hint="eastAsia"/>
          <w:lang w:eastAsia="zh-CN"/>
        </w:rPr>
        <w:t>这项研究</w:t>
      </w:r>
      <w:r>
        <w:rPr>
          <w:rFonts w:hint="eastAsia"/>
          <w:lang w:eastAsia="zh-CN"/>
        </w:rPr>
        <w:t>中，</w:t>
      </w:r>
      <w:r w:rsidRPr="00AF2892">
        <w:rPr>
          <w:rFonts w:hint="eastAsia"/>
          <w:lang w:eastAsia="zh-CN"/>
        </w:rPr>
        <w:t>一个观点认为</w:t>
      </w:r>
      <w:r>
        <w:rPr>
          <w:rFonts w:hint="eastAsia"/>
          <w:lang w:eastAsia="zh-CN"/>
        </w:rPr>
        <w:t>，《无线电规则》第</w:t>
      </w:r>
      <w:r w:rsidRPr="00AF2892">
        <w:rPr>
          <w:rFonts w:hint="eastAsia"/>
          <w:b/>
          <w:bCs/>
          <w:lang w:eastAsia="zh-CN"/>
        </w:rPr>
        <w:t>1.64</w:t>
      </w:r>
      <w:r>
        <w:rPr>
          <w:rFonts w:hint="eastAsia"/>
          <w:lang w:eastAsia="zh-CN"/>
        </w:rPr>
        <w:t>款</w:t>
      </w:r>
      <w:r w:rsidRPr="00AF2892">
        <w:rPr>
          <w:rFonts w:hint="eastAsia"/>
          <w:lang w:eastAsia="zh-CN"/>
        </w:rPr>
        <w:t>是</w:t>
      </w:r>
      <w:r w:rsidR="005D61D2">
        <w:rPr>
          <w:rFonts w:hint="eastAsia"/>
          <w:lang w:eastAsia="zh-CN"/>
        </w:rPr>
        <w:t>对</w:t>
      </w:r>
      <w:r w:rsidRPr="00AF2892">
        <w:rPr>
          <w:rFonts w:hint="eastAsia"/>
          <w:lang w:eastAsia="zh-CN"/>
        </w:rPr>
        <w:t>亚轨道飞行器上</w:t>
      </w:r>
      <w:r w:rsidR="005D61D2">
        <w:rPr>
          <w:rFonts w:hint="eastAsia"/>
          <w:lang w:eastAsia="zh-CN"/>
        </w:rPr>
        <w:t>的</w:t>
      </w:r>
      <w:r>
        <w:rPr>
          <w:rFonts w:hint="eastAsia"/>
          <w:lang w:eastAsia="zh-CN"/>
        </w:rPr>
        <w:t>电台</w:t>
      </w:r>
      <w:r w:rsidR="005D61D2">
        <w:rPr>
          <w:rFonts w:hint="eastAsia"/>
          <w:lang w:eastAsia="zh-CN"/>
        </w:rPr>
        <w:t>进行</w:t>
      </w:r>
      <w:r w:rsidRPr="00AF2892">
        <w:rPr>
          <w:rFonts w:hint="eastAsia"/>
          <w:lang w:eastAsia="zh-CN"/>
        </w:rPr>
        <w:t>分类的基线。亚轨道飞行器在</w:t>
      </w:r>
      <w:r w:rsidR="005D61D2">
        <w:rPr>
          <w:rFonts w:hint="eastAsia"/>
          <w:lang w:eastAsia="zh-CN"/>
        </w:rPr>
        <w:t>太空中</w:t>
      </w:r>
      <w:r w:rsidRPr="00AF2892">
        <w:rPr>
          <w:rFonts w:hint="eastAsia"/>
          <w:lang w:eastAsia="zh-CN"/>
        </w:rPr>
        <w:t>运行，同时不会对共享</w:t>
      </w:r>
      <w:r w:rsidR="005D61D2">
        <w:rPr>
          <w:rFonts w:hint="eastAsia"/>
          <w:lang w:eastAsia="zh-CN"/>
        </w:rPr>
        <w:t>该</w:t>
      </w:r>
      <w:r w:rsidRPr="00AF2892">
        <w:rPr>
          <w:rFonts w:hint="eastAsia"/>
          <w:lang w:eastAsia="zh-CN"/>
        </w:rPr>
        <w:t>频</w:t>
      </w:r>
      <w:r w:rsidR="005D61D2">
        <w:rPr>
          <w:rFonts w:hint="eastAsia"/>
          <w:lang w:eastAsia="zh-CN"/>
        </w:rPr>
        <w:t>段</w:t>
      </w:r>
      <w:r w:rsidRPr="00AF2892">
        <w:rPr>
          <w:rFonts w:hint="eastAsia"/>
          <w:lang w:eastAsia="zh-CN"/>
        </w:rPr>
        <w:t>和</w:t>
      </w:r>
      <w:proofErr w:type="gramStart"/>
      <w:r w:rsidRPr="00AF2892">
        <w:rPr>
          <w:rFonts w:hint="eastAsia"/>
          <w:lang w:eastAsia="zh-CN"/>
        </w:rPr>
        <w:t>邻频</w:t>
      </w:r>
      <w:r w:rsidR="005D61D2">
        <w:rPr>
          <w:rFonts w:hint="eastAsia"/>
          <w:lang w:eastAsia="zh-CN"/>
        </w:rPr>
        <w:t>段</w:t>
      </w:r>
      <w:proofErr w:type="gramEnd"/>
      <w:r w:rsidRPr="00AF2892">
        <w:rPr>
          <w:rFonts w:hint="eastAsia"/>
          <w:lang w:eastAsia="zh-CN"/>
        </w:rPr>
        <w:t>的</w:t>
      </w:r>
      <w:r w:rsidR="005D61D2">
        <w:rPr>
          <w:rFonts w:hint="eastAsia"/>
          <w:lang w:eastAsia="zh-CN"/>
        </w:rPr>
        <w:t>业务</w:t>
      </w:r>
      <w:r w:rsidRPr="00AF2892">
        <w:rPr>
          <w:rFonts w:hint="eastAsia"/>
          <w:lang w:eastAsia="zh-CN"/>
        </w:rPr>
        <w:t>产生不利影响</w:t>
      </w:r>
      <w:r w:rsidR="005D61D2">
        <w:rPr>
          <w:rFonts w:hint="eastAsia"/>
          <w:lang w:eastAsia="zh-CN"/>
        </w:rPr>
        <w:t>。</w:t>
      </w:r>
    </w:p>
    <w:p w14:paraId="7815447C" w14:textId="45FB5BFF" w:rsidR="00EB1F9D" w:rsidRPr="00E3326B" w:rsidRDefault="00753EFC" w:rsidP="00D05FCE">
      <w:pPr>
        <w:ind w:firstLineChars="200" w:firstLine="476"/>
        <w:rPr>
          <w:lang w:eastAsia="zh-CN"/>
        </w:rPr>
      </w:pPr>
      <w:r w:rsidRPr="008825F6">
        <w:rPr>
          <w:rFonts w:hint="eastAsia"/>
          <w:spacing w:val="-2"/>
          <w:shd w:val="clear" w:color="auto" w:fill="FFFFFF"/>
          <w:lang w:eastAsia="zh-CN"/>
        </w:rPr>
        <w:t>另一种观点</w:t>
      </w:r>
      <w:r w:rsidR="005D61D2">
        <w:rPr>
          <w:rFonts w:hint="eastAsia"/>
          <w:spacing w:val="-2"/>
          <w:shd w:val="clear" w:color="auto" w:fill="FFFFFF"/>
          <w:lang w:eastAsia="zh-CN"/>
        </w:rPr>
        <w:t>认为</w:t>
      </w:r>
      <w:r w:rsidRPr="008825F6">
        <w:rPr>
          <w:rFonts w:hint="eastAsia"/>
          <w:spacing w:val="-2"/>
          <w:shd w:val="clear" w:color="auto" w:fill="FFFFFF"/>
          <w:lang w:eastAsia="zh-CN"/>
        </w:rPr>
        <w:t>，亚轨道飞行器</w:t>
      </w:r>
      <w:r w:rsidR="005D61D2">
        <w:rPr>
          <w:rFonts w:hint="eastAsia"/>
          <w:spacing w:val="-2"/>
          <w:shd w:val="clear" w:color="auto" w:fill="FFFFFF"/>
          <w:lang w:eastAsia="zh-CN"/>
        </w:rPr>
        <w:t>的</w:t>
      </w:r>
      <w:r w:rsidRPr="008825F6">
        <w:rPr>
          <w:rFonts w:hint="eastAsia"/>
          <w:spacing w:val="-2"/>
          <w:shd w:val="clear" w:color="auto" w:fill="FFFFFF"/>
          <w:lang w:eastAsia="zh-CN"/>
        </w:rPr>
        <w:t>地面电台和地球站在整个飞行过程中保持地面电台或地球站的地位。</w:t>
      </w:r>
      <w:r w:rsidRPr="008825F6">
        <w:rPr>
          <w:rFonts w:ascii="STKaiti" w:eastAsia="STKaiti" w:hAnsi="STKaiti" w:hint="eastAsia"/>
          <w:iCs/>
          <w:shd w:val="clear" w:color="auto" w:fill="FFFFFF"/>
          <w:lang w:eastAsia="zh-CN"/>
        </w:rPr>
        <w:t>地面电台</w:t>
      </w:r>
      <w:r w:rsidRPr="008825F6">
        <w:rPr>
          <w:rFonts w:hint="eastAsia"/>
          <w:spacing w:val="-2"/>
          <w:shd w:val="clear" w:color="auto" w:fill="FFFFFF"/>
          <w:lang w:eastAsia="zh-CN"/>
        </w:rPr>
        <w:t>定义为“</w:t>
      </w:r>
      <w:r w:rsidRPr="008825F6">
        <w:rPr>
          <w:rFonts w:hint="eastAsia"/>
          <w:szCs w:val="24"/>
          <w:shd w:val="clear" w:color="auto" w:fill="FFFFFF"/>
          <w:lang w:eastAsia="zh-CN"/>
        </w:rPr>
        <w:t>进行</w:t>
      </w:r>
      <w:r w:rsidRPr="008825F6">
        <w:rPr>
          <w:rFonts w:ascii="STKaiti" w:eastAsia="STKaiti" w:hAnsi="STKaiti" w:hint="eastAsia"/>
          <w:iCs/>
          <w:shd w:val="clear" w:color="auto" w:fill="FFFFFF"/>
          <w:lang w:eastAsia="zh-CN"/>
        </w:rPr>
        <w:t>地面无线电通信</w:t>
      </w:r>
      <w:r w:rsidRPr="008825F6">
        <w:rPr>
          <w:rFonts w:hint="eastAsia"/>
          <w:szCs w:val="24"/>
          <w:shd w:val="clear" w:color="auto" w:fill="FFFFFF"/>
          <w:lang w:eastAsia="zh-CN"/>
        </w:rPr>
        <w:t>的电台</w:t>
      </w:r>
      <w:r w:rsidRPr="008825F6">
        <w:rPr>
          <w:rFonts w:hint="eastAsia"/>
          <w:spacing w:val="-2"/>
          <w:shd w:val="clear" w:color="auto" w:fill="FFFFFF"/>
          <w:lang w:eastAsia="zh-CN"/>
        </w:rPr>
        <w:t>”，而</w:t>
      </w:r>
      <w:r w:rsidRPr="008825F6">
        <w:rPr>
          <w:rFonts w:ascii="STKaiti" w:eastAsia="STKaiti" w:hAnsi="STKaiti" w:hint="eastAsia"/>
          <w:iCs/>
          <w:shd w:val="clear" w:color="auto" w:fill="FFFFFF"/>
          <w:lang w:eastAsia="zh-CN"/>
        </w:rPr>
        <w:t>地面无线电通信</w:t>
      </w:r>
      <w:r w:rsidRPr="008825F6">
        <w:rPr>
          <w:rFonts w:hint="eastAsia"/>
          <w:spacing w:val="-2"/>
          <w:shd w:val="clear" w:color="auto" w:fill="FFFFFF"/>
          <w:lang w:eastAsia="zh-CN"/>
        </w:rPr>
        <w:t>（《无线电规则》第</w:t>
      </w:r>
      <w:r w:rsidRPr="008825F6">
        <w:rPr>
          <w:rFonts w:hint="eastAsia"/>
          <w:b/>
          <w:bCs/>
          <w:spacing w:val="-2"/>
          <w:shd w:val="clear" w:color="auto" w:fill="FFFFFF"/>
          <w:lang w:eastAsia="zh-CN"/>
        </w:rPr>
        <w:t>1.7</w:t>
      </w:r>
      <w:r w:rsidRPr="008825F6">
        <w:rPr>
          <w:rFonts w:hint="eastAsia"/>
          <w:spacing w:val="-2"/>
          <w:shd w:val="clear" w:color="auto" w:fill="FFFFFF"/>
          <w:lang w:eastAsia="zh-CN"/>
        </w:rPr>
        <w:t>款）则</w:t>
      </w:r>
      <w:r w:rsidR="005D61D2">
        <w:rPr>
          <w:rFonts w:hint="eastAsia"/>
          <w:spacing w:val="-2"/>
          <w:shd w:val="clear" w:color="auto" w:fill="FFFFFF"/>
          <w:lang w:eastAsia="zh-CN"/>
        </w:rPr>
        <w:t>被</w:t>
      </w:r>
      <w:r w:rsidRPr="008825F6">
        <w:rPr>
          <w:rFonts w:hint="eastAsia"/>
          <w:spacing w:val="-2"/>
          <w:shd w:val="clear" w:color="auto" w:fill="FFFFFF"/>
          <w:lang w:eastAsia="zh-CN"/>
        </w:rPr>
        <w:t>定义为“除</w:t>
      </w:r>
      <w:r w:rsidRPr="008825F6">
        <w:rPr>
          <w:rFonts w:ascii="STKaiti" w:eastAsia="STKaiti" w:hAnsi="STKaiti" w:hint="eastAsia"/>
          <w:iCs/>
          <w:shd w:val="clear" w:color="auto" w:fill="FFFFFF"/>
          <w:lang w:eastAsia="zh-CN"/>
        </w:rPr>
        <w:t>空间无线电通信</w:t>
      </w:r>
      <w:r w:rsidRPr="008825F6">
        <w:rPr>
          <w:rFonts w:hint="eastAsia"/>
          <w:spacing w:val="-2"/>
          <w:shd w:val="clear" w:color="auto" w:fill="FFFFFF"/>
          <w:lang w:eastAsia="zh-CN"/>
        </w:rPr>
        <w:t>或</w:t>
      </w:r>
      <w:r w:rsidRPr="008825F6">
        <w:rPr>
          <w:rFonts w:ascii="STKaiti" w:eastAsia="STKaiti" w:hAnsi="STKaiti" w:hint="eastAsia"/>
          <w:iCs/>
          <w:shd w:val="clear" w:color="auto" w:fill="FFFFFF"/>
          <w:lang w:eastAsia="zh-CN"/>
        </w:rPr>
        <w:t>射电天文</w:t>
      </w:r>
      <w:r w:rsidRPr="008825F6">
        <w:rPr>
          <w:rFonts w:hint="eastAsia"/>
          <w:spacing w:val="-2"/>
          <w:shd w:val="clear" w:color="auto" w:fill="FFFFFF"/>
          <w:lang w:eastAsia="zh-CN"/>
        </w:rPr>
        <w:t>以外的任何无线电通信”。根据《无线电规则》第</w:t>
      </w:r>
      <w:r w:rsidRPr="008825F6">
        <w:rPr>
          <w:rFonts w:hint="eastAsia"/>
          <w:b/>
          <w:bCs/>
          <w:spacing w:val="-2"/>
          <w:shd w:val="clear" w:color="auto" w:fill="FFFFFF"/>
          <w:lang w:eastAsia="zh-CN"/>
        </w:rPr>
        <w:t>1.</w:t>
      </w:r>
      <w:r w:rsidRPr="008825F6">
        <w:rPr>
          <w:b/>
          <w:bCs/>
          <w:spacing w:val="-2"/>
          <w:shd w:val="clear" w:color="auto" w:fill="FFFFFF"/>
          <w:lang w:eastAsia="zh-CN"/>
        </w:rPr>
        <w:t>61</w:t>
      </w:r>
      <w:r w:rsidRPr="008825F6">
        <w:rPr>
          <w:rFonts w:hint="eastAsia"/>
          <w:spacing w:val="-2"/>
          <w:shd w:val="clear" w:color="auto" w:fill="FFFFFF"/>
          <w:lang w:eastAsia="zh-CN"/>
        </w:rPr>
        <w:t>款，</w:t>
      </w:r>
      <w:r w:rsidRPr="008825F6">
        <w:rPr>
          <w:rFonts w:hint="eastAsia"/>
          <w:lang w:eastAsia="zh-CN"/>
        </w:rPr>
        <w:t>每个电台须按其业务是常设或</w:t>
      </w:r>
      <w:proofErr w:type="gramStart"/>
      <w:r w:rsidRPr="008825F6">
        <w:rPr>
          <w:rFonts w:hint="eastAsia"/>
          <w:lang w:eastAsia="zh-CN"/>
        </w:rPr>
        <w:t>临时地</w:t>
      </w:r>
      <w:proofErr w:type="gramEnd"/>
      <w:r w:rsidRPr="008825F6">
        <w:rPr>
          <w:rFonts w:hint="eastAsia"/>
          <w:lang w:eastAsia="zh-CN"/>
        </w:rPr>
        <w:t>运营分类。</w:t>
      </w:r>
    </w:p>
    <w:p w14:paraId="62F1317F" w14:textId="1CAC225A" w:rsidR="00EB1F9D" w:rsidRPr="00E3326B" w:rsidRDefault="005D61D2" w:rsidP="00D05FCE">
      <w:pPr>
        <w:ind w:firstLineChars="200" w:firstLine="480"/>
        <w:rPr>
          <w:highlight w:val="cyan"/>
          <w:lang w:eastAsia="zh-CN"/>
        </w:rPr>
      </w:pPr>
      <w:r w:rsidRPr="005D61D2">
        <w:rPr>
          <w:rFonts w:hint="eastAsia"/>
          <w:lang w:eastAsia="zh-CN"/>
        </w:rPr>
        <w:t>根据目前存在的对亚轨道飞行器的描述，这种飞行器的部分飞行将在非隔离的空气空间中进行，因此，</w:t>
      </w:r>
      <w:r>
        <w:rPr>
          <w:rFonts w:hint="eastAsia"/>
          <w:lang w:eastAsia="zh-CN"/>
        </w:rPr>
        <w:t>《无线电规则》第</w:t>
      </w:r>
      <w:r w:rsidRPr="005D61D2">
        <w:rPr>
          <w:rFonts w:hint="eastAsia"/>
          <w:b/>
          <w:bCs/>
          <w:lang w:eastAsia="zh-CN"/>
        </w:rPr>
        <w:t>4.10</w:t>
      </w:r>
      <w:r w:rsidRPr="005D61D2">
        <w:rPr>
          <w:rFonts w:hint="eastAsia"/>
          <w:lang w:eastAsia="zh-CN"/>
        </w:rPr>
        <w:t>款的规定可能适用于亚轨道飞行器运行的某些方面。</w:t>
      </w:r>
    </w:p>
    <w:p w14:paraId="5A04B711" w14:textId="2484F136" w:rsidR="00EB1F9D" w:rsidRPr="00E3326B" w:rsidRDefault="00FF6EDC" w:rsidP="008A38F2">
      <w:pPr>
        <w:ind w:firstLineChars="200" w:firstLine="480"/>
        <w:rPr>
          <w:lang w:eastAsia="zh-CN"/>
        </w:rPr>
      </w:pPr>
      <w:r w:rsidRPr="00FF6EDC">
        <w:rPr>
          <w:rFonts w:hint="eastAsia"/>
          <w:lang w:eastAsia="zh-CN"/>
        </w:rPr>
        <w:lastRenderedPageBreak/>
        <w:t>尽管迄今为止</w:t>
      </w:r>
      <w:r>
        <w:rPr>
          <w:rFonts w:hint="eastAsia"/>
          <w:lang w:eastAsia="zh-CN"/>
        </w:rPr>
        <w:t>为处理这</w:t>
      </w:r>
      <w:r w:rsidRPr="00FF6EDC">
        <w:rPr>
          <w:rFonts w:hint="eastAsia"/>
          <w:lang w:eastAsia="zh-CN"/>
        </w:rPr>
        <w:t>项</w:t>
      </w:r>
      <w:r>
        <w:rPr>
          <w:rFonts w:hint="eastAsia"/>
          <w:lang w:eastAsia="zh-CN"/>
        </w:rPr>
        <w:t>议题已提出了三种方法</w:t>
      </w:r>
      <w:r w:rsidRPr="00FF6EDC">
        <w:rPr>
          <w:rFonts w:hint="eastAsia"/>
          <w:lang w:eastAsia="zh-CN"/>
        </w:rPr>
        <w:t>，但除非所有问题、困难、不一致和含糊之处都得到适当处理和</w:t>
      </w:r>
      <w:r>
        <w:rPr>
          <w:rFonts w:hint="eastAsia"/>
          <w:lang w:eastAsia="zh-CN"/>
        </w:rPr>
        <w:t>全面解答</w:t>
      </w:r>
      <w:r w:rsidRPr="00FF6EDC">
        <w:rPr>
          <w:rFonts w:hint="eastAsia"/>
          <w:lang w:eastAsia="zh-CN"/>
        </w:rPr>
        <w:t>，否则在现阶段不应考虑方法</w:t>
      </w:r>
      <w:r w:rsidRPr="00FF6EDC">
        <w:rPr>
          <w:rFonts w:hint="eastAsia"/>
          <w:lang w:eastAsia="zh-CN"/>
        </w:rPr>
        <w:t>B</w:t>
      </w:r>
      <w:r w:rsidRPr="00FF6EDC">
        <w:rPr>
          <w:rFonts w:hint="eastAsia"/>
          <w:lang w:eastAsia="zh-CN"/>
        </w:rPr>
        <w:t>及其不同的做法。</w:t>
      </w:r>
    </w:p>
    <w:p w14:paraId="01EFF087" w14:textId="53D7A77E" w:rsidR="00EB1F9D" w:rsidRPr="00E3326B" w:rsidRDefault="00FF6EDC" w:rsidP="00EB1F9D">
      <w:pPr>
        <w:pStyle w:val="Headingb"/>
        <w:rPr>
          <w:lang w:eastAsia="ko-KR"/>
        </w:rPr>
      </w:pPr>
      <w:r>
        <w:rPr>
          <w:rFonts w:hint="eastAsia"/>
          <w:lang w:eastAsia="zh-CN"/>
        </w:rPr>
        <w:t>讨论</w:t>
      </w:r>
    </w:p>
    <w:p w14:paraId="6CEB2D5A" w14:textId="3A75513B" w:rsidR="00EB1F9D" w:rsidRPr="00E3326B" w:rsidRDefault="00721268" w:rsidP="00D05FCE">
      <w:pPr>
        <w:ind w:firstLineChars="200" w:firstLine="480"/>
        <w:rPr>
          <w:lang w:eastAsia="zh-CN"/>
        </w:rPr>
      </w:pPr>
      <w:r w:rsidRPr="006B7C28">
        <w:rPr>
          <w:lang w:eastAsia="zh-CN"/>
        </w:rPr>
        <w:t>本议项中使用</w:t>
      </w:r>
      <w:r w:rsidRPr="006B7C28">
        <w:rPr>
          <w:rFonts w:ascii="SimSun" w:hAnsi="SimSun"/>
          <w:lang w:eastAsia="zh-CN"/>
        </w:rPr>
        <w:t>“</w:t>
      </w:r>
      <w:r w:rsidRPr="006B7C28">
        <w:rPr>
          <w:lang w:eastAsia="zh-CN"/>
        </w:rPr>
        <w:t>亚轨道飞行器</w:t>
      </w:r>
      <w:r w:rsidRPr="006B7C28">
        <w:rPr>
          <w:rFonts w:ascii="SimSun" w:hAnsi="SimSun"/>
          <w:lang w:eastAsia="zh-CN"/>
        </w:rPr>
        <w:t>”</w:t>
      </w:r>
      <w:r w:rsidRPr="006B7C28">
        <w:rPr>
          <w:lang w:eastAsia="zh-CN"/>
        </w:rPr>
        <w:t>的术语不明确</w:t>
      </w:r>
      <w:r w:rsidR="004C49EC">
        <w:rPr>
          <w:rFonts w:hint="eastAsia"/>
          <w:lang w:eastAsia="zh-CN"/>
        </w:rPr>
        <w:t>，且未在任何地方进行定义</w:t>
      </w:r>
      <w:r w:rsidRPr="006B7C28">
        <w:rPr>
          <w:lang w:eastAsia="zh-CN"/>
        </w:rPr>
        <w:t>。目前尚不清楚该</w:t>
      </w:r>
      <w:r w:rsidRPr="006B7C28">
        <w:rPr>
          <w:rFonts w:ascii="SimSun" w:hAnsi="SimSun"/>
          <w:lang w:eastAsia="zh-CN"/>
        </w:rPr>
        <w:t>“</w:t>
      </w:r>
      <w:r w:rsidRPr="006B7C28">
        <w:rPr>
          <w:lang w:eastAsia="zh-CN"/>
        </w:rPr>
        <w:t>亚轨道</w:t>
      </w:r>
      <w:r w:rsidRPr="006B7C28">
        <w:rPr>
          <w:rFonts w:ascii="SimSun" w:hAnsi="SimSun"/>
          <w:lang w:eastAsia="zh-CN"/>
        </w:rPr>
        <w:t>”</w:t>
      </w:r>
      <w:r w:rsidRPr="00105D3F">
        <w:rPr>
          <w:rFonts w:hint="eastAsia"/>
          <w:lang w:eastAsia="zh-CN"/>
        </w:rPr>
        <w:t>是否应视为地面业务或空间业务，因为这两者的规则程序在性质和应用上均不相同。此外，如果将其定义为“空间业务”，那么还需要说明被称为“空对空”的后果，这可能会引起与“星间”的一些混淆。对方法（</w:t>
      </w:r>
      <w:r w:rsidRPr="00105D3F">
        <w:rPr>
          <w:lang w:eastAsia="zh-CN"/>
        </w:rPr>
        <w:t>Method</w:t>
      </w:r>
      <w:r w:rsidRPr="00105D3F">
        <w:rPr>
          <w:rFonts w:hint="eastAsia"/>
          <w:lang w:eastAsia="zh-CN"/>
        </w:rPr>
        <w:t>）</w:t>
      </w:r>
      <w:r w:rsidRPr="00105D3F">
        <w:rPr>
          <w:rFonts w:hint="eastAsia"/>
          <w:lang w:eastAsia="zh-CN"/>
        </w:rPr>
        <w:t>B</w:t>
      </w:r>
      <w:r w:rsidRPr="00105D3F">
        <w:rPr>
          <w:rFonts w:hint="eastAsia"/>
          <w:lang w:eastAsia="zh-CN"/>
        </w:rPr>
        <w:t>及其相关</w:t>
      </w:r>
      <w:r w:rsidR="00D05FCE">
        <w:rPr>
          <w:rFonts w:hint="eastAsia"/>
          <w:lang w:eastAsia="zh-CN"/>
        </w:rPr>
        <w:t>方式</w:t>
      </w:r>
      <w:r w:rsidRPr="008A38F2">
        <w:rPr>
          <w:rFonts w:hint="eastAsia"/>
          <w:lang w:eastAsia="zh-CN"/>
        </w:rPr>
        <w:t>（</w:t>
      </w:r>
      <w:r w:rsidRPr="00105D3F">
        <w:rPr>
          <w:lang w:eastAsia="zh-CN"/>
        </w:rPr>
        <w:t>Approach</w:t>
      </w:r>
      <w:r w:rsidR="004C49EC">
        <w:rPr>
          <w:rFonts w:hint="eastAsia"/>
          <w:lang w:eastAsia="zh-CN"/>
        </w:rPr>
        <w:t>es</w:t>
      </w:r>
      <w:r w:rsidRPr="008A38F2">
        <w:rPr>
          <w:rFonts w:hint="eastAsia"/>
          <w:lang w:eastAsia="zh-CN"/>
        </w:rPr>
        <w:t>），</w:t>
      </w:r>
      <w:r w:rsidRPr="00105D3F">
        <w:rPr>
          <w:rFonts w:hint="eastAsia"/>
          <w:lang w:eastAsia="zh-CN"/>
        </w:rPr>
        <w:t>特别是</w:t>
      </w:r>
      <w:r w:rsidR="00D05FCE">
        <w:rPr>
          <w:rFonts w:hint="eastAsia"/>
          <w:lang w:eastAsia="zh-CN"/>
        </w:rPr>
        <w:t>方式</w:t>
      </w:r>
      <w:r w:rsidRPr="00105D3F">
        <w:rPr>
          <w:rFonts w:hint="eastAsia"/>
          <w:lang w:eastAsia="zh-CN"/>
        </w:rPr>
        <w:t>A</w:t>
      </w:r>
      <w:r w:rsidRPr="00105D3F">
        <w:rPr>
          <w:rFonts w:hint="eastAsia"/>
          <w:lang w:eastAsia="zh-CN"/>
        </w:rPr>
        <w:t>和决议中的相关规则案文表示严重关切，这些案文模棱两可、无法实施</w:t>
      </w:r>
      <w:r w:rsidR="004C49EC">
        <w:rPr>
          <w:rFonts w:hint="eastAsia"/>
          <w:lang w:eastAsia="zh-CN"/>
        </w:rPr>
        <w:t>且含糊不清</w:t>
      </w:r>
      <w:r w:rsidRPr="00105D3F">
        <w:rPr>
          <w:rFonts w:hint="eastAsia"/>
          <w:lang w:eastAsia="zh-CN"/>
        </w:rPr>
        <w:t>，需要在稍后阶段进一步澄清。</w:t>
      </w:r>
    </w:p>
    <w:p w14:paraId="1537CC63" w14:textId="4799C62C" w:rsidR="00EB1F9D" w:rsidRPr="00E3326B" w:rsidRDefault="004C49EC" w:rsidP="00D05FCE">
      <w:pPr>
        <w:ind w:firstLineChars="200" w:firstLine="480"/>
        <w:rPr>
          <w:lang w:eastAsia="zh-CN"/>
        </w:rPr>
      </w:pPr>
      <w:r>
        <w:rPr>
          <w:rFonts w:hint="eastAsia"/>
          <w:lang w:eastAsia="zh-CN"/>
        </w:rPr>
        <w:t>建议采取三种方法处理该议程项目。</w:t>
      </w:r>
    </w:p>
    <w:p w14:paraId="18A8B1BB" w14:textId="1954E475" w:rsidR="00EB1F9D" w:rsidRPr="00E3326B" w:rsidRDefault="004C49EC" w:rsidP="00EB1F9D">
      <w:pPr>
        <w:pStyle w:val="Headingb"/>
        <w:rPr>
          <w:lang w:eastAsia="ko-KR"/>
        </w:rPr>
      </w:pPr>
      <w:r>
        <w:rPr>
          <w:rFonts w:hint="eastAsia"/>
          <w:lang w:eastAsia="zh-CN"/>
        </w:rPr>
        <w:t>提案</w:t>
      </w:r>
    </w:p>
    <w:p w14:paraId="1AB71C84" w14:textId="7F66701F" w:rsidR="00EB1F9D" w:rsidRDefault="004C49EC" w:rsidP="00D05FCE">
      <w:pPr>
        <w:ind w:firstLineChars="200" w:firstLine="480"/>
        <w:rPr>
          <w:lang w:eastAsia="zh-CN"/>
        </w:rPr>
      </w:pPr>
      <w:r>
        <w:rPr>
          <w:rFonts w:hint="eastAsia"/>
          <w:lang w:eastAsia="zh-CN"/>
        </w:rPr>
        <w:t>鉴于讨论部分中给出的理由以及方法</w:t>
      </w:r>
      <w:r>
        <w:rPr>
          <w:rFonts w:hint="eastAsia"/>
          <w:lang w:eastAsia="zh-CN"/>
        </w:rPr>
        <w:t>B</w:t>
      </w:r>
      <w:r>
        <w:rPr>
          <w:rFonts w:hint="eastAsia"/>
          <w:lang w:eastAsia="zh-CN"/>
        </w:rPr>
        <w:t>提及的模棱两可和缺乏统一性的四个</w:t>
      </w:r>
      <w:r w:rsidR="00D05FCE">
        <w:rPr>
          <w:rFonts w:hint="eastAsia"/>
          <w:lang w:eastAsia="zh-CN"/>
        </w:rPr>
        <w:t>方式</w:t>
      </w:r>
      <w:r>
        <w:rPr>
          <w:rFonts w:hint="eastAsia"/>
          <w:lang w:eastAsia="zh-CN"/>
        </w:rPr>
        <w:t>，本主管部门支持方法</w:t>
      </w:r>
      <w:r w:rsidR="008A38F2">
        <w:rPr>
          <w:rFonts w:hint="eastAsia"/>
          <w:lang w:eastAsia="zh-CN"/>
        </w:rPr>
        <w:t>A</w:t>
      </w:r>
      <w:r>
        <w:rPr>
          <w:rFonts w:hint="eastAsia"/>
          <w:lang w:eastAsia="zh-CN"/>
        </w:rPr>
        <w:t>：</w:t>
      </w:r>
    </w:p>
    <w:p w14:paraId="7DCDB5A9" w14:textId="2497D5A9" w:rsidR="00EB1F9D" w:rsidRPr="00E3326B" w:rsidRDefault="00EB1F9D" w:rsidP="00EB1F9D">
      <w:pPr>
        <w:pStyle w:val="enumlev1"/>
        <w:rPr>
          <w:lang w:eastAsia="zh-CN"/>
        </w:rPr>
      </w:pPr>
      <w:r w:rsidRPr="00E3326B">
        <w:rPr>
          <w:lang w:eastAsia="zh-CN"/>
        </w:rPr>
        <w:t>1</w:t>
      </w:r>
      <w:r w:rsidRPr="00E3326B">
        <w:rPr>
          <w:lang w:eastAsia="zh-CN"/>
        </w:rPr>
        <w:tab/>
      </w:r>
      <w:r w:rsidR="00721268" w:rsidRPr="008825F6">
        <w:rPr>
          <w:rFonts w:hint="eastAsia"/>
          <w:shd w:val="clear" w:color="auto" w:fill="FFFFFF"/>
          <w:lang w:eastAsia="zh-CN"/>
        </w:rPr>
        <w:t>预计在亚轨道飞行器上操作的无线电台将在目前划分给某些地面和空间无线电通信业务的频段内运行，且不得改变对同一业务的现有应用以及带内和相邻频段内其他无线电通信业务的干扰环境。</w:t>
      </w:r>
      <w:r w:rsidR="00721268" w:rsidRPr="008825F6">
        <w:rPr>
          <w:rFonts w:hint="eastAsia"/>
          <w:color w:val="222222"/>
          <w:shd w:val="clear" w:color="auto" w:fill="FFFFFF"/>
          <w:lang w:eastAsia="zh-CN"/>
        </w:rPr>
        <w:t>由于亚轨道飞行器可能在物理上位于地球大气层的主要部分并在地球大气层的主要部分之上短暂停留，因此，倘若在太空中停留一段时间，定义可能会导致对打算作为地面台站和</w:t>
      </w:r>
      <w:r w:rsidR="00721268" w:rsidRPr="008825F6">
        <w:rPr>
          <w:rFonts w:hint="eastAsia"/>
          <w:color w:val="222222"/>
          <w:shd w:val="clear" w:color="auto" w:fill="FFFFFF"/>
          <w:lang w:eastAsia="zh-CN"/>
        </w:rPr>
        <w:t>/</w:t>
      </w:r>
      <w:r w:rsidR="00721268" w:rsidRPr="008825F6">
        <w:rPr>
          <w:rFonts w:hint="eastAsia"/>
          <w:color w:val="222222"/>
          <w:shd w:val="clear" w:color="auto" w:fill="FFFFFF"/>
          <w:lang w:eastAsia="zh-CN"/>
        </w:rPr>
        <w:t>或地球站操作的亚轨道飞行器上的台站在规则应用方面出现矛盾之处，因为地面台站和地球站必须留在地球大气层的主要部分，以符合这些定义的规定。</w:t>
      </w:r>
      <w:r w:rsidR="00721268" w:rsidRPr="008825F6">
        <w:rPr>
          <w:rFonts w:hint="eastAsia"/>
          <w:shd w:val="clear" w:color="auto" w:fill="FFFFFF"/>
          <w:lang w:eastAsia="zh-CN"/>
        </w:rPr>
        <w:t>不准备在《无线电规则》中定义一种新的台站类别，因此亚轨道飞行器上的电台必须符合《无线电规则》第</w:t>
      </w:r>
      <w:r w:rsidR="00721268" w:rsidRPr="008825F6">
        <w:rPr>
          <w:rFonts w:hint="eastAsia"/>
          <w:b/>
          <w:bCs/>
          <w:shd w:val="clear" w:color="auto" w:fill="FFFFFF"/>
          <w:lang w:eastAsia="zh-CN"/>
        </w:rPr>
        <w:t>1.62</w:t>
      </w:r>
      <w:r w:rsidR="00721268" w:rsidRPr="008825F6">
        <w:rPr>
          <w:rFonts w:hint="eastAsia"/>
          <w:shd w:val="clear" w:color="auto" w:fill="FFFFFF"/>
          <w:lang w:eastAsia="zh-CN"/>
        </w:rPr>
        <w:t>款中的</w:t>
      </w:r>
      <w:r w:rsidR="006F6391">
        <w:rPr>
          <w:rFonts w:hint="eastAsia"/>
          <w:shd w:val="clear" w:color="auto" w:fill="FFFFFF"/>
          <w:lang w:eastAsia="zh-CN"/>
        </w:rPr>
        <w:t>“</w:t>
      </w:r>
      <w:r w:rsidR="00721268" w:rsidRPr="006F6391">
        <w:rPr>
          <w:rFonts w:asciiTheme="minorEastAsia" w:eastAsiaTheme="minorEastAsia" w:hAnsiTheme="minorEastAsia" w:hint="eastAsia"/>
          <w:iCs/>
          <w:shd w:val="clear" w:color="auto" w:fill="FFFFFF"/>
          <w:lang w:eastAsia="zh-CN"/>
        </w:rPr>
        <w:t>地面电台</w:t>
      </w:r>
      <w:r w:rsidR="006F6391">
        <w:rPr>
          <w:rFonts w:asciiTheme="minorEastAsia" w:eastAsiaTheme="minorEastAsia" w:hAnsiTheme="minorEastAsia" w:hint="eastAsia"/>
          <w:iCs/>
          <w:shd w:val="clear" w:color="auto" w:fill="FFFFFF"/>
          <w:lang w:eastAsia="zh-CN"/>
        </w:rPr>
        <w:t>”</w:t>
      </w:r>
      <w:r w:rsidR="00721268" w:rsidRPr="008825F6">
        <w:rPr>
          <w:rFonts w:hint="eastAsia"/>
          <w:shd w:val="clear" w:color="auto" w:fill="FFFFFF"/>
          <w:lang w:eastAsia="zh-CN"/>
        </w:rPr>
        <w:t>、《无线电规则》第</w:t>
      </w:r>
      <w:r w:rsidR="00721268" w:rsidRPr="008825F6">
        <w:rPr>
          <w:rFonts w:hint="eastAsia"/>
          <w:b/>
          <w:bCs/>
          <w:shd w:val="clear" w:color="auto" w:fill="FFFFFF"/>
          <w:lang w:eastAsia="zh-CN"/>
        </w:rPr>
        <w:t>1.63</w:t>
      </w:r>
      <w:r w:rsidR="00721268" w:rsidRPr="008825F6">
        <w:rPr>
          <w:rFonts w:hint="eastAsia"/>
          <w:shd w:val="clear" w:color="auto" w:fill="FFFFFF"/>
          <w:lang w:eastAsia="zh-CN"/>
        </w:rPr>
        <w:t>款中的</w:t>
      </w:r>
      <w:r w:rsidR="006F6391">
        <w:rPr>
          <w:rFonts w:hint="eastAsia"/>
          <w:shd w:val="clear" w:color="auto" w:fill="FFFFFF"/>
          <w:lang w:eastAsia="zh-CN"/>
        </w:rPr>
        <w:t>“</w:t>
      </w:r>
      <w:r w:rsidR="00721268" w:rsidRPr="006F6391">
        <w:rPr>
          <w:rFonts w:asciiTheme="minorEastAsia" w:eastAsiaTheme="minorEastAsia" w:hAnsiTheme="minorEastAsia" w:hint="eastAsia"/>
          <w:iCs/>
          <w:shd w:val="clear" w:color="auto" w:fill="FFFFFF"/>
          <w:lang w:eastAsia="zh-CN"/>
        </w:rPr>
        <w:t>地球站</w:t>
      </w:r>
      <w:r w:rsidR="006F6391">
        <w:rPr>
          <w:rFonts w:asciiTheme="minorEastAsia" w:eastAsiaTheme="minorEastAsia" w:hAnsiTheme="minorEastAsia" w:hint="eastAsia"/>
          <w:iCs/>
          <w:shd w:val="clear" w:color="auto" w:fill="FFFFFF"/>
          <w:lang w:eastAsia="zh-CN"/>
        </w:rPr>
        <w:t>”</w:t>
      </w:r>
      <w:r w:rsidR="00721268" w:rsidRPr="008825F6">
        <w:rPr>
          <w:rFonts w:hint="eastAsia"/>
          <w:shd w:val="clear" w:color="auto" w:fill="FFFFFF"/>
          <w:lang w:eastAsia="zh-CN"/>
        </w:rPr>
        <w:t>，以及《无线电规则》第</w:t>
      </w:r>
      <w:r w:rsidR="00721268" w:rsidRPr="008825F6">
        <w:rPr>
          <w:rFonts w:hint="eastAsia"/>
          <w:b/>
          <w:bCs/>
          <w:shd w:val="clear" w:color="auto" w:fill="FFFFFF"/>
          <w:lang w:eastAsia="zh-CN"/>
        </w:rPr>
        <w:t>1.64</w:t>
      </w:r>
      <w:r w:rsidR="00721268" w:rsidRPr="008825F6">
        <w:rPr>
          <w:rFonts w:hint="eastAsia"/>
          <w:shd w:val="clear" w:color="auto" w:fill="FFFFFF"/>
          <w:lang w:eastAsia="zh-CN"/>
        </w:rPr>
        <w:t>款中的</w:t>
      </w:r>
      <w:r w:rsidR="006F6391">
        <w:rPr>
          <w:rFonts w:hint="eastAsia"/>
          <w:shd w:val="clear" w:color="auto" w:fill="FFFFFF"/>
          <w:lang w:eastAsia="zh-CN"/>
        </w:rPr>
        <w:t>“</w:t>
      </w:r>
      <w:r w:rsidR="00721268" w:rsidRPr="006F6391">
        <w:rPr>
          <w:rFonts w:asciiTheme="minorEastAsia" w:eastAsiaTheme="minorEastAsia" w:hAnsiTheme="minorEastAsia" w:hint="eastAsia"/>
          <w:iCs/>
          <w:shd w:val="clear" w:color="auto" w:fill="FFFFFF"/>
          <w:lang w:eastAsia="zh-CN"/>
        </w:rPr>
        <w:t>空间电台</w:t>
      </w:r>
      <w:r w:rsidR="006F6391">
        <w:rPr>
          <w:rFonts w:asciiTheme="minorEastAsia" w:eastAsiaTheme="minorEastAsia" w:hAnsiTheme="minorEastAsia" w:hint="eastAsia"/>
          <w:iCs/>
          <w:shd w:val="clear" w:color="auto" w:fill="FFFFFF"/>
          <w:lang w:eastAsia="zh-CN"/>
        </w:rPr>
        <w:t>”</w:t>
      </w:r>
      <w:r w:rsidR="00721268" w:rsidRPr="008825F6">
        <w:rPr>
          <w:rFonts w:hint="eastAsia"/>
          <w:shd w:val="clear" w:color="auto" w:fill="FFFFFF"/>
          <w:lang w:eastAsia="zh-CN"/>
        </w:rPr>
        <w:t>的定义。</w:t>
      </w:r>
    </w:p>
    <w:p w14:paraId="57BF200F" w14:textId="1246DE5E" w:rsidR="00EB1F9D" w:rsidRPr="00E3326B" w:rsidRDefault="00EB1F9D" w:rsidP="00EB1F9D">
      <w:pPr>
        <w:pStyle w:val="enumlev1"/>
        <w:rPr>
          <w:lang w:eastAsia="zh-CN"/>
        </w:rPr>
      </w:pPr>
      <w:r w:rsidRPr="00E3326B">
        <w:rPr>
          <w:lang w:eastAsia="zh-CN"/>
        </w:rPr>
        <w:t>2</w:t>
      </w:r>
      <w:r w:rsidRPr="00E3326B">
        <w:rPr>
          <w:lang w:eastAsia="zh-CN"/>
        </w:rPr>
        <w:tab/>
      </w:r>
      <w:r w:rsidR="007F7F5B">
        <w:rPr>
          <w:rFonts w:hint="eastAsia"/>
          <w:lang w:eastAsia="zh-CN"/>
        </w:rPr>
        <w:t>所选定的</w:t>
      </w:r>
      <w:r w:rsidR="00D05FCE">
        <w:rPr>
          <w:rFonts w:hint="eastAsia"/>
          <w:lang w:eastAsia="zh-CN"/>
        </w:rPr>
        <w:t>备选方案</w:t>
      </w:r>
      <w:r w:rsidR="007F7F5B">
        <w:rPr>
          <w:rFonts w:hint="eastAsia"/>
          <w:lang w:eastAsia="zh-CN"/>
        </w:rPr>
        <w:t>应</w:t>
      </w:r>
      <w:r w:rsidR="00FF6EDC">
        <w:rPr>
          <w:rFonts w:hint="eastAsia"/>
          <w:lang w:eastAsia="zh-CN"/>
        </w:rPr>
        <w:t>澄清</w:t>
      </w:r>
      <w:r w:rsidR="007F7F5B">
        <w:rPr>
          <w:rFonts w:hint="eastAsia"/>
          <w:lang w:eastAsia="zh-CN"/>
        </w:rPr>
        <w:t>，是否认为</w:t>
      </w:r>
      <w:r w:rsidR="00721268" w:rsidRPr="008825F6">
        <w:rPr>
          <w:rFonts w:hint="eastAsia"/>
          <w:shd w:val="clear" w:color="auto" w:fill="FFFFFF"/>
          <w:lang w:eastAsia="zh-CN"/>
        </w:rPr>
        <w:t>《无线电规则》第</w:t>
      </w:r>
      <w:r w:rsidR="00721268" w:rsidRPr="008825F6">
        <w:rPr>
          <w:rFonts w:hint="eastAsia"/>
          <w:b/>
          <w:bCs/>
          <w:shd w:val="clear" w:color="auto" w:fill="FFFFFF"/>
          <w:lang w:eastAsia="zh-CN"/>
        </w:rPr>
        <w:t>1.64</w:t>
      </w:r>
      <w:r w:rsidR="00721268" w:rsidRPr="008825F6">
        <w:rPr>
          <w:rFonts w:hint="eastAsia"/>
          <w:shd w:val="clear" w:color="auto" w:fill="FFFFFF"/>
          <w:lang w:eastAsia="zh-CN"/>
        </w:rPr>
        <w:t>款</w:t>
      </w:r>
      <w:r w:rsidR="00721268" w:rsidRPr="008825F6">
        <w:rPr>
          <w:rFonts w:hint="eastAsia"/>
          <w:szCs w:val="24"/>
          <w:shd w:val="clear" w:color="auto" w:fill="FFFFFF"/>
          <w:lang w:eastAsia="zh-CN"/>
        </w:rPr>
        <w:t>是对预计到达太空的亚轨道飞行器电台进行分类的基准</w:t>
      </w:r>
      <w:r w:rsidR="007F7F5B">
        <w:rPr>
          <w:rFonts w:hint="eastAsia"/>
          <w:szCs w:val="24"/>
          <w:shd w:val="clear" w:color="auto" w:fill="FFFFFF"/>
          <w:lang w:eastAsia="zh-CN"/>
        </w:rPr>
        <w:t>，因为</w:t>
      </w:r>
      <w:r w:rsidR="00721268" w:rsidRPr="008825F6">
        <w:rPr>
          <w:rFonts w:hint="eastAsia"/>
          <w:szCs w:val="24"/>
          <w:shd w:val="clear" w:color="auto" w:fill="FFFFFF"/>
          <w:lang w:eastAsia="zh-CN"/>
        </w:rPr>
        <w:t>根据</w:t>
      </w:r>
      <w:r w:rsidR="00721268" w:rsidRPr="008825F6">
        <w:rPr>
          <w:rFonts w:hint="eastAsia"/>
          <w:shd w:val="clear" w:color="auto" w:fill="FFFFFF"/>
          <w:lang w:eastAsia="zh-CN"/>
        </w:rPr>
        <w:t>《无线电规则》第</w:t>
      </w:r>
      <w:r w:rsidR="00721268" w:rsidRPr="008825F6">
        <w:rPr>
          <w:rFonts w:hint="eastAsia"/>
          <w:b/>
          <w:bCs/>
          <w:shd w:val="clear" w:color="auto" w:fill="FFFFFF"/>
          <w:lang w:eastAsia="zh-CN"/>
        </w:rPr>
        <w:t>1.64</w:t>
      </w:r>
      <w:r w:rsidR="00721268" w:rsidRPr="008825F6">
        <w:rPr>
          <w:rFonts w:hint="eastAsia"/>
          <w:shd w:val="clear" w:color="auto" w:fill="FFFFFF"/>
          <w:lang w:eastAsia="zh-CN"/>
        </w:rPr>
        <w:t>款</w:t>
      </w:r>
      <w:r w:rsidR="007F7F5B">
        <w:rPr>
          <w:rFonts w:hint="eastAsia"/>
          <w:shd w:val="clear" w:color="auto" w:fill="FFFFFF"/>
          <w:lang w:eastAsia="zh-CN"/>
        </w:rPr>
        <w:t>的定义</w:t>
      </w:r>
      <w:r w:rsidR="00721268" w:rsidRPr="008825F6">
        <w:rPr>
          <w:rFonts w:hint="eastAsia"/>
          <w:szCs w:val="24"/>
          <w:shd w:val="clear" w:color="auto" w:fill="FFFFFF"/>
          <w:lang w:eastAsia="zh-CN"/>
        </w:rPr>
        <w:t>，当操作打算超出或已经超出地球大气层的主要部分时，亚轨道飞行器上的台站类别必须是“</w:t>
      </w:r>
      <w:r w:rsidR="00721268" w:rsidRPr="006B521D">
        <w:rPr>
          <w:rFonts w:asciiTheme="minorEastAsia" w:eastAsiaTheme="minorEastAsia" w:hAnsiTheme="minorEastAsia" w:hint="eastAsia"/>
          <w:szCs w:val="24"/>
          <w:shd w:val="clear" w:color="auto" w:fill="FFFFFF"/>
          <w:lang w:eastAsia="zh-CN"/>
        </w:rPr>
        <w:t>空间电台</w:t>
      </w:r>
      <w:r w:rsidR="00721268" w:rsidRPr="008825F6">
        <w:rPr>
          <w:rFonts w:hint="eastAsia"/>
          <w:szCs w:val="24"/>
          <w:shd w:val="clear" w:color="auto" w:fill="FFFFFF"/>
          <w:lang w:eastAsia="zh-CN"/>
        </w:rPr>
        <w:t>”。</w:t>
      </w:r>
      <w:r w:rsidR="00721268" w:rsidRPr="0084092F">
        <w:rPr>
          <w:rFonts w:hint="eastAsia"/>
          <w:szCs w:val="24"/>
          <w:shd w:val="clear" w:color="auto" w:fill="FFFFFF"/>
          <w:lang w:eastAsia="zh-CN"/>
        </w:rPr>
        <w:t>这些台站需要使用适当的空间业务划分。然而，用于亚轨道飞行器的相关空间业务划分或空间业务的方向并不总是存在于当前的频率划分表中。在这种情况下，在频率分配表中完善相关空间业务或相关空间业务的相关方向将是一种解决方案。然而，第</w:t>
      </w:r>
      <w:r w:rsidR="00721268" w:rsidRPr="0084092F">
        <w:rPr>
          <w:rFonts w:hint="eastAsia"/>
          <w:b/>
          <w:bCs/>
          <w:szCs w:val="24"/>
          <w:shd w:val="clear" w:color="auto" w:fill="FFFFFF"/>
          <w:lang w:eastAsia="zh-CN"/>
        </w:rPr>
        <w:t>772</w:t>
      </w:r>
      <w:r w:rsidR="00721268" w:rsidRPr="0084092F">
        <w:rPr>
          <w:rFonts w:hint="eastAsia"/>
          <w:szCs w:val="24"/>
          <w:shd w:val="clear" w:color="auto" w:fill="FFFFFF"/>
          <w:lang w:eastAsia="zh-CN"/>
        </w:rPr>
        <w:t>号决议</w:t>
      </w:r>
      <w:r w:rsidR="00721268" w:rsidRPr="0084092F">
        <w:rPr>
          <w:rFonts w:hint="eastAsia"/>
          <w:b/>
          <w:bCs/>
          <w:szCs w:val="24"/>
          <w:shd w:val="clear" w:color="auto" w:fill="FFFFFF"/>
          <w:lang w:eastAsia="zh-CN"/>
        </w:rPr>
        <w:t>（</w:t>
      </w:r>
      <w:r w:rsidR="00721268" w:rsidRPr="0084092F">
        <w:rPr>
          <w:rFonts w:hint="eastAsia"/>
          <w:b/>
          <w:bCs/>
          <w:szCs w:val="24"/>
          <w:shd w:val="clear" w:color="auto" w:fill="FFFFFF"/>
          <w:lang w:eastAsia="zh-CN"/>
        </w:rPr>
        <w:t>WRC-19</w:t>
      </w:r>
      <w:r w:rsidR="00721268" w:rsidRPr="0084092F">
        <w:rPr>
          <w:rFonts w:hint="eastAsia"/>
          <w:b/>
          <w:bCs/>
          <w:szCs w:val="24"/>
          <w:shd w:val="clear" w:color="auto" w:fill="FFFFFF"/>
          <w:lang w:eastAsia="zh-CN"/>
        </w:rPr>
        <w:t>）</w:t>
      </w:r>
      <w:r w:rsidR="00721268" w:rsidRPr="0084092F">
        <w:rPr>
          <w:rFonts w:hint="eastAsia"/>
          <w:szCs w:val="24"/>
          <w:shd w:val="clear" w:color="auto" w:fill="FFFFFF"/>
          <w:lang w:eastAsia="zh-CN"/>
        </w:rPr>
        <w:t>的</w:t>
      </w:r>
      <w:r w:rsidR="00721268" w:rsidRPr="0084092F">
        <w:rPr>
          <w:rFonts w:ascii="STKaiti" w:eastAsia="STKaiti" w:hAnsi="STKaiti" w:hint="eastAsia"/>
          <w:iCs/>
          <w:szCs w:val="24"/>
          <w:shd w:val="clear" w:color="auto" w:fill="FFFFFF"/>
          <w:lang w:eastAsia="zh-CN"/>
        </w:rPr>
        <w:t>“做出决议</w:t>
      </w:r>
      <w:r w:rsidR="00721268" w:rsidRPr="0084092F">
        <w:rPr>
          <w:rFonts w:eastAsia="STKaiti"/>
          <w:iCs/>
          <w:szCs w:val="24"/>
          <w:shd w:val="clear" w:color="auto" w:fill="FFFFFF"/>
          <w:lang w:eastAsia="zh-CN"/>
        </w:rPr>
        <w:t>2</w:t>
      </w:r>
      <w:r w:rsidR="00721268" w:rsidRPr="0084092F">
        <w:rPr>
          <w:rFonts w:ascii="STKaiti" w:eastAsia="STKaiti" w:hAnsi="STKaiti" w:hint="eastAsia"/>
          <w:iCs/>
          <w:szCs w:val="24"/>
          <w:shd w:val="clear" w:color="auto" w:fill="FFFFFF"/>
          <w:lang w:eastAsia="zh-CN"/>
        </w:rPr>
        <w:t>”</w:t>
      </w:r>
      <w:r w:rsidR="00721268" w:rsidRPr="0084092F">
        <w:rPr>
          <w:rFonts w:hint="eastAsia"/>
          <w:szCs w:val="24"/>
          <w:shd w:val="clear" w:color="auto" w:fill="FFFFFF"/>
          <w:lang w:eastAsia="zh-CN"/>
        </w:rPr>
        <w:t>规定“不含任何新划分或对第</w:t>
      </w:r>
      <w:r w:rsidR="00721268" w:rsidRPr="0084092F">
        <w:rPr>
          <w:rFonts w:hint="eastAsia"/>
          <w:szCs w:val="24"/>
          <w:shd w:val="clear" w:color="auto" w:fill="FFFFFF"/>
          <w:lang w:eastAsia="zh-CN"/>
        </w:rPr>
        <w:t>5</w:t>
      </w:r>
      <w:r w:rsidR="00721268" w:rsidRPr="0084092F">
        <w:rPr>
          <w:rFonts w:hint="eastAsia"/>
          <w:szCs w:val="24"/>
          <w:shd w:val="clear" w:color="auto" w:fill="FFFFFF"/>
          <w:lang w:eastAsia="zh-CN"/>
        </w:rPr>
        <w:t>条中现有划分的修改”。因此，只能根据《无线电规则》第</w:t>
      </w:r>
      <w:r w:rsidR="00721268" w:rsidRPr="0084092F">
        <w:rPr>
          <w:rFonts w:hint="eastAsia"/>
          <w:b/>
          <w:bCs/>
          <w:szCs w:val="24"/>
          <w:shd w:val="clear" w:color="auto" w:fill="FFFFFF"/>
          <w:lang w:eastAsia="zh-CN"/>
        </w:rPr>
        <w:t>4.4</w:t>
      </w:r>
      <w:r w:rsidR="00721268" w:rsidRPr="0084092F">
        <w:rPr>
          <w:rFonts w:hint="eastAsia"/>
          <w:szCs w:val="24"/>
          <w:shd w:val="clear" w:color="auto" w:fill="FFFFFF"/>
          <w:lang w:eastAsia="zh-CN"/>
        </w:rPr>
        <w:t>款使用在超出大气层的主要部分操作的亚轨道飞行器上的地球站或地面电台。认识到应用《无线电规则》第</w:t>
      </w:r>
      <w:r w:rsidR="00721268" w:rsidRPr="0084092F">
        <w:rPr>
          <w:b/>
          <w:bCs/>
          <w:szCs w:val="24"/>
          <w:shd w:val="clear" w:color="auto" w:fill="FFFFFF"/>
          <w:lang w:eastAsia="zh-CN"/>
        </w:rPr>
        <w:t>4.4</w:t>
      </w:r>
      <w:r w:rsidR="00721268" w:rsidRPr="0084092F">
        <w:rPr>
          <w:rFonts w:hint="eastAsia"/>
          <w:szCs w:val="24"/>
          <w:shd w:val="clear" w:color="auto" w:fill="FFFFFF"/>
          <w:lang w:eastAsia="zh-CN"/>
        </w:rPr>
        <w:t>款对打算确保在空间安全运行的地球站或地面电台是不够的，需要适用《无线电规则》第</w:t>
      </w:r>
      <w:r w:rsidR="00721268" w:rsidRPr="0084092F">
        <w:rPr>
          <w:rFonts w:hint="eastAsia"/>
          <w:b/>
          <w:bCs/>
          <w:szCs w:val="24"/>
          <w:shd w:val="clear" w:color="auto" w:fill="FFFFFF"/>
          <w:lang w:eastAsia="zh-CN"/>
        </w:rPr>
        <w:t>4.10</w:t>
      </w:r>
      <w:r w:rsidR="00721268" w:rsidRPr="0084092F">
        <w:rPr>
          <w:rFonts w:hint="eastAsia"/>
          <w:szCs w:val="24"/>
          <w:shd w:val="clear" w:color="auto" w:fill="FFFFFF"/>
          <w:lang w:eastAsia="zh-CN"/>
        </w:rPr>
        <w:t>款的航空应用的无线电通信将不得不保留</w:t>
      </w:r>
      <w:r w:rsidR="00721268" w:rsidRPr="0084092F">
        <w:rPr>
          <w:rFonts w:hint="eastAsia"/>
          <w:szCs w:val="24"/>
          <w:lang w:eastAsia="zh-CN"/>
        </w:rPr>
        <w:t>在与传统航空器分类类似的地面电台或地球站所处的相同业务中。</w:t>
      </w:r>
    </w:p>
    <w:p w14:paraId="5A3DCF77" w14:textId="74A019F6" w:rsidR="00EB1F9D" w:rsidRPr="00E3326B" w:rsidRDefault="00EB1F9D" w:rsidP="00EB1F9D">
      <w:pPr>
        <w:pStyle w:val="enumlev1"/>
        <w:rPr>
          <w:lang w:eastAsia="zh-CN"/>
        </w:rPr>
      </w:pPr>
      <w:r w:rsidRPr="00E3326B">
        <w:rPr>
          <w:lang w:eastAsia="zh-CN"/>
        </w:rPr>
        <w:t>3</w:t>
      </w:r>
      <w:r w:rsidRPr="00E3326B">
        <w:rPr>
          <w:lang w:eastAsia="zh-CN"/>
        </w:rPr>
        <w:tab/>
      </w:r>
      <w:r w:rsidR="007F7F5B" w:rsidRPr="007F7F5B">
        <w:rPr>
          <w:rFonts w:hint="eastAsia"/>
          <w:lang w:eastAsia="zh-CN"/>
        </w:rPr>
        <w:t>选定的</w:t>
      </w:r>
      <w:r w:rsidR="00D05FCE">
        <w:rPr>
          <w:rFonts w:hint="eastAsia"/>
          <w:lang w:eastAsia="zh-CN"/>
        </w:rPr>
        <w:t>备选方案</w:t>
      </w:r>
      <w:r w:rsidR="007F7F5B">
        <w:rPr>
          <w:rFonts w:hint="eastAsia"/>
          <w:lang w:eastAsia="zh-CN"/>
        </w:rPr>
        <w:t>应澄清</w:t>
      </w:r>
      <w:r w:rsidR="007C4EAA">
        <w:rPr>
          <w:rFonts w:hint="eastAsia"/>
          <w:lang w:eastAsia="zh-CN"/>
        </w:rPr>
        <w:t>是否</w:t>
      </w:r>
      <w:r w:rsidR="0084092F">
        <w:rPr>
          <w:rFonts w:hint="eastAsia"/>
          <w:lang w:eastAsia="zh-CN"/>
        </w:rPr>
        <w:t>需要</w:t>
      </w:r>
      <w:r w:rsidR="005A2DFC" w:rsidRPr="007F7F5B">
        <w:rPr>
          <w:rFonts w:hint="eastAsia"/>
          <w:szCs w:val="24"/>
          <w:lang w:eastAsia="zh-CN"/>
        </w:rPr>
        <w:t>明</w:t>
      </w:r>
      <w:r w:rsidR="005A2DFC" w:rsidRPr="008825F6">
        <w:rPr>
          <w:rFonts w:hint="eastAsia"/>
          <w:szCs w:val="24"/>
          <w:lang w:eastAsia="zh-CN"/>
        </w:rPr>
        <w:t>确指出地面电台和地球站将在空间运行，</w:t>
      </w:r>
      <w:r w:rsidR="007C4EAA">
        <w:rPr>
          <w:rFonts w:hint="eastAsia"/>
          <w:szCs w:val="24"/>
          <w:lang w:eastAsia="zh-CN"/>
        </w:rPr>
        <w:t>或者</w:t>
      </w:r>
      <w:r w:rsidR="005A2DFC" w:rsidRPr="008825F6">
        <w:rPr>
          <w:rFonts w:hint="eastAsia"/>
          <w:szCs w:val="24"/>
          <w:lang w:eastAsia="zh-CN"/>
        </w:rPr>
        <w:t>是利用大气层和空间之间缺乏明确界限所提供的灵活性。但</w:t>
      </w:r>
      <w:r w:rsidR="0084092F">
        <w:rPr>
          <w:rFonts w:hint="eastAsia"/>
          <w:szCs w:val="24"/>
          <w:lang w:eastAsia="zh-CN"/>
        </w:rPr>
        <w:t>这种灵活性</w:t>
      </w:r>
      <w:r w:rsidR="005A2DFC" w:rsidRPr="008825F6">
        <w:rPr>
          <w:rFonts w:hint="eastAsia"/>
          <w:szCs w:val="24"/>
          <w:lang w:eastAsia="zh-CN"/>
        </w:rPr>
        <w:t>只</w:t>
      </w:r>
      <w:r w:rsidR="0084092F">
        <w:rPr>
          <w:rFonts w:hint="eastAsia"/>
          <w:szCs w:val="24"/>
          <w:lang w:eastAsia="zh-CN"/>
        </w:rPr>
        <w:t>可</w:t>
      </w:r>
      <w:r w:rsidR="005A2DFC" w:rsidRPr="008825F6">
        <w:rPr>
          <w:rFonts w:hint="eastAsia"/>
          <w:szCs w:val="24"/>
          <w:lang w:eastAsia="zh-CN"/>
        </w:rPr>
        <w:t>能</w:t>
      </w:r>
      <w:r w:rsidR="0084092F">
        <w:rPr>
          <w:rFonts w:hint="eastAsia"/>
          <w:szCs w:val="24"/>
          <w:lang w:eastAsia="zh-CN"/>
        </w:rPr>
        <w:t>被认为是针对</w:t>
      </w:r>
      <w:r w:rsidR="005A2DFC" w:rsidRPr="008825F6">
        <w:rPr>
          <w:rFonts w:hint="eastAsia"/>
          <w:szCs w:val="24"/>
          <w:lang w:eastAsia="zh-CN"/>
        </w:rPr>
        <w:t>在提供空中交通服务的空域中安全容纳或整合亚轨道飞行器所需的地面电台和</w:t>
      </w:r>
      <w:r w:rsidR="005A2DFC" w:rsidRPr="008825F6">
        <w:rPr>
          <w:szCs w:val="24"/>
          <w:lang w:eastAsia="zh-CN"/>
        </w:rPr>
        <w:t>/</w:t>
      </w:r>
      <w:r w:rsidR="005A2DFC" w:rsidRPr="008825F6">
        <w:rPr>
          <w:rFonts w:hint="eastAsia"/>
          <w:szCs w:val="24"/>
          <w:lang w:eastAsia="zh-CN"/>
        </w:rPr>
        <w:t>或地球站，</w:t>
      </w:r>
      <w:r w:rsidR="007C4EAA">
        <w:rPr>
          <w:rFonts w:hint="eastAsia"/>
          <w:szCs w:val="24"/>
          <w:lang w:eastAsia="zh-CN"/>
        </w:rPr>
        <w:t>这需要由</w:t>
      </w:r>
      <w:r w:rsidR="005A2DFC" w:rsidRPr="008825F6">
        <w:rPr>
          <w:rFonts w:hint="eastAsia"/>
          <w:szCs w:val="24"/>
          <w:lang w:eastAsia="zh-CN"/>
        </w:rPr>
        <w:t>成员国的航空</w:t>
      </w:r>
      <w:r w:rsidR="00DE4DF6" w:rsidRPr="008825F6">
        <w:rPr>
          <w:rFonts w:hint="eastAsia"/>
          <w:szCs w:val="24"/>
          <w:lang w:eastAsia="zh-CN"/>
        </w:rPr>
        <w:t>主管</w:t>
      </w:r>
      <w:r w:rsidR="005A2DFC" w:rsidRPr="008825F6">
        <w:rPr>
          <w:rFonts w:hint="eastAsia"/>
          <w:szCs w:val="24"/>
          <w:lang w:eastAsia="zh-CN"/>
        </w:rPr>
        <w:t>当局决定</w:t>
      </w:r>
      <w:r w:rsidR="007C4EAA">
        <w:rPr>
          <w:rFonts w:hint="eastAsia"/>
          <w:szCs w:val="24"/>
          <w:lang w:eastAsia="zh-CN"/>
        </w:rPr>
        <w:t>。</w:t>
      </w:r>
    </w:p>
    <w:p w14:paraId="104CF747" w14:textId="20430791" w:rsidR="00EB1F9D" w:rsidRPr="00E3326B" w:rsidRDefault="00EB1F9D" w:rsidP="00EB1F9D">
      <w:pPr>
        <w:pStyle w:val="enumlev1"/>
        <w:rPr>
          <w:lang w:eastAsia="zh-CN"/>
        </w:rPr>
      </w:pPr>
      <w:r w:rsidRPr="00E3326B">
        <w:rPr>
          <w:lang w:eastAsia="zh-CN"/>
        </w:rPr>
        <w:lastRenderedPageBreak/>
        <w:t>4</w:t>
      </w:r>
      <w:r w:rsidRPr="00E3326B">
        <w:rPr>
          <w:lang w:eastAsia="zh-CN"/>
        </w:rPr>
        <w:tab/>
      </w:r>
      <w:r w:rsidR="007C4EAA">
        <w:rPr>
          <w:rFonts w:hint="eastAsia"/>
          <w:spacing w:val="-2"/>
          <w:shd w:val="clear" w:color="auto" w:fill="FFFFFF"/>
          <w:lang w:eastAsia="zh-CN"/>
        </w:rPr>
        <w:t>另外，</w:t>
      </w:r>
      <w:r w:rsidR="0084092F">
        <w:rPr>
          <w:rFonts w:hint="eastAsia"/>
          <w:spacing w:val="-2"/>
          <w:shd w:val="clear" w:color="auto" w:fill="FFFFFF"/>
          <w:lang w:eastAsia="zh-CN"/>
        </w:rPr>
        <w:t>还</w:t>
      </w:r>
      <w:r w:rsidR="007C4EAA">
        <w:rPr>
          <w:rFonts w:hint="eastAsia"/>
          <w:spacing w:val="-2"/>
          <w:shd w:val="clear" w:color="auto" w:fill="FFFFFF"/>
          <w:lang w:eastAsia="zh-CN"/>
        </w:rPr>
        <w:t>有必要考虑</w:t>
      </w:r>
      <w:r w:rsidR="005A2DFC" w:rsidRPr="008825F6">
        <w:rPr>
          <w:rFonts w:hint="eastAsia"/>
          <w:spacing w:val="-2"/>
          <w:shd w:val="clear" w:color="auto" w:fill="FFFFFF"/>
          <w:lang w:eastAsia="zh-CN"/>
        </w:rPr>
        <w:t>在《无线电规则》第</w:t>
      </w:r>
      <w:r w:rsidR="005A2DFC" w:rsidRPr="008825F6">
        <w:rPr>
          <w:b/>
          <w:bCs/>
          <w:spacing w:val="-2"/>
          <w:shd w:val="clear" w:color="auto" w:fill="FFFFFF"/>
          <w:lang w:eastAsia="zh-CN"/>
        </w:rPr>
        <w:t>1</w:t>
      </w:r>
      <w:r w:rsidR="005A2DFC" w:rsidRPr="008825F6">
        <w:rPr>
          <w:rFonts w:hint="eastAsia"/>
          <w:spacing w:val="-2"/>
          <w:shd w:val="clear" w:color="auto" w:fill="FFFFFF"/>
          <w:lang w:eastAsia="zh-CN"/>
        </w:rPr>
        <w:t>条所有定义的背景下</w:t>
      </w:r>
      <w:r w:rsidR="007C4EAA" w:rsidRPr="008825F6">
        <w:rPr>
          <w:rFonts w:hint="eastAsia"/>
          <w:spacing w:val="-2"/>
          <w:shd w:val="clear" w:color="auto" w:fill="FFFFFF"/>
          <w:lang w:eastAsia="zh-CN"/>
        </w:rPr>
        <w:t>的</w:t>
      </w:r>
      <w:r w:rsidR="005A2DFC" w:rsidRPr="008825F6">
        <w:rPr>
          <w:rFonts w:hint="eastAsia"/>
          <w:spacing w:val="-2"/>
          <w:shd w:val="clear" w:color="auto" w:fill="FFFFFF"/>
          <w:lang w:eastAsia="zh-CN"/>
        </w:rPr>
        <w:t>台站分类，因为当无线电通信的目的没有改变时，亚轨道飞行器地面电台和地球站在整个飞行过程中保持地面电台或地球站的地位。</w:t>
      </w:r>
      <w:r w:rsidR="005A2DFC" w:rsidRPr="00B82CC2">
        <w:rPr>
          <w:rFonts w:asciiTheme="minorEastAsia" w:eastAsiaTheme="minorEastAsia" w:hAnsiTheme="minorEastAsia" w:hint="eastAsia"/>
          <w:iCs/>
          <w:shd w:val="clear" w:color="auto" w:fill="FFFFFF"/>
          <w:lang w:eastAsia="zh-CN"/>
        </w:rPr>
        <w:t>地面电台</w:t>
      </w:r>
      <w:r w:rsidR="005A2DFC" w:rsidRPr="0084092F">
        <w:rPr>
          <w:rFonts w:hint="eastAsia"/>
          <w:spacing w:val="-2"/>
          <w:shd w:val="clear" w:color="auto" w:fill="FFFFFF"/>
          <w:lang w:eastAsia="zh-CN"/>
        </w:rPr>
        <w:t>定义为“</w:t>
      </w:r>
      <w:r w:rsidR="005A2DFC" w:rsidRPr="0084092F">
        <w:rPr>
          <w:rFonts w:hint="eastAsia"/>
          <w:szCs w:val="24"/>
          <w:shd w:val="clear" w:color="auto" w:fill="FFFFFF"/>
          <w:lang w:eastAsia="zh-CN"/>
        </w:rPr>
        <w:t>进行</w:t>
      </w:r>
      <w:r w:rsidR="005A2DFC" w:rsidRPr="00B82CC2">
        <w:rPr>
          <w:rFonts w:asciiTheme="minorEastAsia" w:eastAsiaTheme="minorEastAsia" w:hAnsiTheme="minorEastAsia" w:hint="eastAsia"/>
          <w:iCs/>
          <w:shd w:val="clear" w:color="auto" w:fill="FFFFFF"/>
          <w:lang w:eastAsia="zh-CN"/>
        </w:rPr>
        <w:t>地面无线电通信</w:t>
      </w:r>
      <w:r w:rsidR="005A2DFC" w:rsidRPr="0084092F">
        <w:rPr>
          <w:rFonts w:hint="eastAsia"/>
          <w:szCs w:val="24"/>
          <w:shd w:val="clear" w:color="auto" w:fill="FFFFFF"/>
          <w:lang w:eastAsia="zh-CN"/>
        </w:rPr>
        <w:t>的电台</w:t>
      </w:r>
      <w:r w:rsidR="005A2DFC" w:rsidRPr="0084092F">
        <w:rPr>
          <w:rFonts w:hint="eastAsia"/>
          <w:spacing w:val="-2"/>
          <w:shd w:val="clear" w:color="auto" w:fill="FFFFFF"/>
          <w:lang w:eastAsia="zh-CN"/>
        </w:rPr>
        <w:t>”，而</w:t>
      </w:r>
      <w:r w:rsidR="005A2DFC" w:rsidRPr="00B82CC2">
        <w:rPr>
          <w:rFonts w:asciiTheme="minorEastAsia" w:eastAsiaTheme="minorEastAsia" w:hAnsiTheme="minorEastAsia" w:hint="eastAsia"/>
          <w:iCs/>
          <w:shd w:val="clear" w:color="auto" w:fill="FFFFFF"/>
          <w:lang w:eastAsia="zh-CN"/>
        </w:rPr>
        <w:t>地面无线电通信</w:t>
      </w:r>
      <w:r w:rsidR="005A2DFC" w:rsidRPr="0084092F">
        <w:rPr>
          <w:rFonts w:hint="eastAsia"/>
          <w:spacing w:val="-2"/>
          <w:shd w:val="clear" w:color="auto" w:fill="FFFFFF"/>
          <w:lang w:eastAsia="zh-CN"/>
        </w:rPr>
        <w:t>（《无线电规则》第</w:t>
      </w:r>
      <w:r w:rsidR="005A2DFC" w:rsidRPr="0084092F">
        <w:rPr>
          <w:rFonts w:hint="eastAsia"/>
          <w:b/>
          <w:bCs/>
          <w:spacing w:val="-2"/>
          <w:shd w:val="clear" w:color="auto" w:fill="FFFFFF"/>
          <w:lang w:eastAsia="zh-CN"/>
        </w:rPr>
        <w:t>1.7</w:t>
      </w:r>
      <w:r w:rsidR="005A2DFC" w:rsidRPr="0084092F">
        <w:rPr>
          <w:rFonts w:hint="eastAsia"/>
          <w:spacing w:val="-2"/>
          <w:shd w:val="clear" w:color="auto" w:fill="FFFFFF"/>
          <w:lang w:eastAsia="zh-CN"/>
        </w:rPr>
        <w:t>款）则定义为“除</w:t>
      </w:r>
      <w:r w:rsidR="005A2DFC" w:rsidRPr="00B82CC2">
        <w:rPr>
          <w:rFonts w:asciiTheme="minorEastAsia" w:eastAsiaTheme="minorEastAsia" w:hAnsiTheme="minorEastAsia" w:hint="eastAsia"/>
          <w:iCs/>
          <w:shd w:val="clear" w:color="auto" w:fill="FFFFFF"/>
          <w:lang w:eastAsia="zh-CN"/>
        </w:rPr>
        <w:t>空间无线电通信</w:t>
      </w:r>
      <w:r w:rsidR="005A2DFC" w:rsidRPr="00B82CC2">
        <w:rPr>
          <w:rFonts w:asciiTheme="minorEastAsia" w:eastAsiaTheme="minorEastAsia" w:hAnsiTheme="minorEastAsia" w:hint="eastAsia"/>
          <w:spacing w:val="-2"/>
          <w:shd w:val="clear" w:color="auto" w:fill="FFFFFF"/>
          <w:lang w:eastAsia="zh-CN"/>
        </w:rPr>
        <w:t>或</w:t>
      </w:r>
      <w:r w:rsidR="005A2DFC" w:rsidRPr="00B82CC2">
        <w:rPr>
          <w:rFonts w:asciiTheme="minorEastAsia" w:eastAsiaTheme="minorEastAsia" w:hAnsiTheme="minorEastAsia" w:hint="eastAsia"/>
          <w:iCs/>
          <w:shd w:val="clear" w:color="auto" w:fill="FFFFFF"/>
          <w:lang w:eastAsia="zh-CN"/>
        </w:rPr>
        <w:t>射电天文</w:t>
      </w:r>
      <w:r w:rsidR="005A2DFC" w:rsidRPr="0084092F">
        <w:rPr>
          <w:rFonts w:hint="eastAsia"/>
          <w:spacing w:val="-2"/>
          <w:shd w:val="clear" w:color="auto" w:fill="FFFFFF"/>
          <w:lang w:eastAsia="zh-CN"/>
        </w:rPr>
        <w:t>以外的任何无线电通信”。根据《无线电规则》第</w:t>
      </w:r>
      <w:r w:rsidR="005A2DFC" w:rsidRPr="0084092F">
        <w:rPr>
          <w:rFonts w:hint="eastAsia"/>
          <w:b/>
          <w:bCs/>
          <w:spacing w:val="-2"/>
          <w:shd w:val="clear" w:color="auto" w:fill="FFFFFF"/>
          <w:lang w:eastAsia="zh-CN"/>
        </w:rPr>
        <w:t>1.</w:t>
      </w:r>
      <w:r w:rsidR="005A2DFC" w:rsidRPr="0084092F">
        <w:rPr>
          <w:b/>
          <w:bCs/>
          <w:spacing w:val="-2"/>
          <w:shd w:val="clear" w:color="auto" w:fill="FFFFFF"/>
          <w:lang w:eastAsia="zh-CN"/>
        </w:rPr>
        <w:t>61</w:t>
      </w:r>
      <w:r w:rsidR="005A2DFC" w:rsidRPr="0084092F">
        <w:rPr>
          <w:rFonts w:hint="eastAsia"/>
          <w:spacing w:val="-2"/>
          <w:shd w:val="clear" w:color="auto" w:fill="FFFFFF"/>
          <w:lang w:eastAsia="zh-CN"/>
        </w:rPr>
        <w:t>款，</w:t>
      </w:r>
      <w:r w:rsidR="005A2DFC" w:rsidRPr="0084092F">
        <w:rPr>
          <w:rFonts w:hint="eastAsia"/>
          <w:lang w:eastAsia="zh-CN"/>
        </w:rPr>
        <w:t>每个电台须按其业务是常设或临时地运营分类。</w:t>
      </w:r>
      <w:r w:rsidR="005A2DFC" w:rsidRPr="0084092F">
        <w:rPr>
          <w:rFonts w:hint="eastAsia"/>
          <w:color w:val="000000"/>
          <w:shd w:val="clear" w:color="auto" w:fill="FFFFFF"/>
          <w:lang w:eastAsia="zh-CN"/>
        </w:rPr>
        <w:t>虽然亚轨道飞行器在短时间内，在物理上位于地球大气层之外，但电</w:t>
      </w:r>
      <w:r w:rsidR="00B82CC2">
        <w:rPr>
          <w:rFonts w:hint="eastAsia"/>
          <w:color w:val="000000"/>
          <w:shd w:val="clear" w:color="auto" w:fill="FFFFFF"/>
          <w:lang w:eastAsia="zh-CN"/>
        </w:rPr>
        <w:t>台</w:t>
      </w:r>
      <w:r w:rsidR="005A2DFC" w:rsidRPr="0084092F">
        <w:rPr>
          <w:rFonts w:hint="eastAsia"/>
          <w:color w:val="000000"/>
          <w:shd w:val="clear" w:color="auto" w:fill="FFFFFF"/>
          <w:lang w:eastAsia="zh-CN"/>
        </w:rPr>
        <w:t>所在的亚轨道飞行器的物理位置不会改变对特定无线电通信应用的需求或其使用目的。</w:t>
      </w:r>
    </w:p>
    <w:p w14:paraId="2FF3106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AC8BC46" w14:textId="77777777" w:rsidR="00C02B87" w:rsidRDefault="00547DC6">
      <w:pPr>
        <w:pStyle w:val="Proposal"/>
      </w:pPr>
      <w:r>
        <w:rPr>
          <w:u w:val="single"/>
        </w:rPr>
        <w:lastRenderedPageBreak/>
        <w:t>NOC</w:t>
      </w:r>
      <w:r>
        <w:tab/>
        <w:t>IRN/148A6/1</w:t>
      </w:r>
      <w:r>
        <w:rPr>
          <w:vanish/>
          <w:color w:val="7F7F7F" w:themeColor="text1" w:themeTint="80"/>
          <w:vertAlign w:val="superscript"/>
        </w:rPr>
        <w:t>#1585</w:t>
      </w:r>
    </w:p>
    <w:p w14:paraId="21EB8B25" w14:textId="77777777" w:rsidR="00C84FC4" w:rsidRPr="008825F6" w:rsidRDefault="00547DC6" w:rsidP="00037A34">
      <w:pPr>
        <w:pStyle w:val="Volumetitle"/>
        <w:rPr>
          <w:bCs/>
          <w:lang w:eastAsia="zh-CN"/>
        </w:rPr>
      </w:pPr>
      <w:bookmarkStart w:id="8" w:name="_Toc451865278"/>
      <w:bookmarkStart w:id="9" w:name="lt_pId118"/>
      <w:bookmarkStart w:id="10" w:name="_Toc42842370"/>
      <w:r w:rsidRPr="008825F6">
        <w:rPr>
          <w:rFonts w:hint="eastAsia"/>
          <w:bCs/>
          <w:lang w:eastAsia="zh-CN"/>
        </w:rPr>
        <w:t>条款</w:t>
      </w:r>
      <w:bookmarkEnd w:id="8"/>
      <w:bookmarkEnd w:id="9"/>
      <w:bookmarkEnd w:id="10"/>
    </w:p>
    <w:p w14:paraId="6445C961" w14:textId="77777777" w:rsidR="00C02B87" w:rsidRDefault="00C02B87">
      <w:pPr>
        <w:pStyle w:val="Reasons"/>
      </w:pPr>
    </w:p>
    <w:p w14:paraId="644B7E41" w14:textId="77777777" w:rsidR="00C02B87" w:rsidRDefault="00547DC6">
      <w:pPr>
        <w:pStyle w:val="Proposal"/>
      </w:pPr>
      <w:r>
        <w:rPr>
          <w:u w:val="single"/>
        </w:rPr>
        <w:t>NOC</w:t>
      </w:r>
      <w:r>
        <w:tab/>
        <w:t>IRN/148A6/2</w:t>
      </w:r>
      <w:r>
        <w:rPr>
          <w:vanish/>
          <w:color w:val="7F7F7F" w:themeColor="text1" w:themeTint="80"/>
          <w:vertAlign w:val="superscript"/>
        </w:rPr>
        <w:t>#1586</w:t>
      </w:r>
    </w:p>
    <w:p w14:paraId="3F3772A8" w14:textId="77777777" w:rsidR="00C84FC4" w:rsidRPr="008825F6" w:rsidRDefault="00547DC6" w:rsidP="00037A34">
      <w:pPr>
        <w:pStyle w:val="Volumetitle"/>
        <w:rPr>
          <w:bCs/>
          <w:lang w:eastAsia="zh-CN"/>
        </w:rPr>
      </w:pPr>
      <w:bookmarkStart w:id="11" w:name="lt_pId120"/>
      <w:r w:rsidRPr="008825F6">
        <w:rPr>
          <w:rFonts w:hint="eastAsia"/>
          <w:bCs/>
          <w:lang w:eastAsia="zh-CN"/>
        </w:rPr>
        <w:t>附录</w:t>
      </w:r>
      <w:bookmarkEnd w:id="11"/>
    </w:p>
    <w:p w14:paraId="4D367836" w14:textId="77777777" w:rsidR="00C02B87" w:rsidRDefault="00C02B87">
      <w:pPr>
        <w:pStyle w:val="Reasons"/>
      </w:pPr>
    </w:p>
    <w:p w14:paraId="3DAEA003" w14:textId="77777777" w:rsidR="00C02B87" w:rsidRDefault="00547DC6">
      <w:pPr>
        <w:pStyle w:val="Proposal"/>
      </w:pPr>
      <w:r>
        <w:t>SUP</w:t>
      </w:r>
      <w:r>
        <w:tab/>
        <w:t>IRN/148A6/3</w:t>
      </w:r>
      <w:r>
        <w:rPr>
          <w:vanish/>
          <w:color w:val="7F7F7F" w:themeColor="text1" w:themeTint="80"/>
          <w:vertAlign w:val="superscript"/>
        </w:rPr>
        <w:t>#1589</w:t>
      </w:r>
    </w:p>
    <w:p w14:paraId="6F3D583F" w14:textId="77777777" w:rsidR="00C84FC4" w:rsidRPr="008825F6" w:rsidRDefault="00547DC6" w:rsidP="00CA5620">
      <w:pPr>
        <w:pStyle w:val="ResNo"/>
        <w:rPr>
          <w:lang w:eastAsia="zh-CN"/>
        </w:rPr>
      </w:pPr>
      <w:r w:rsidRPr="008825F6">
        <w:rPr>
          <w:rFonts w:hint="eastAsia"/>
          <w:lang w:eastAsia="zh-CN"/>
        </w:rPr>
        <w:t>第</w:t>
      </w:r>
      <w:r w:rsidRPr="008825F6">
        <w:rPr>
          <w:lang w:eastAsia="zh-CN"/>
        </w:rPr>
        <w:t>772</w:t>
      </w:r>
      <w:r w:rsidRPr="008825F6">
        <w:rPr>
          <w:rFonts w:hint="eastAsia"/>
          <w:lang w:eastAsia="zh-CN"/>
        </w:rPr>
        <w:t>号</w:t>
      </w:r>
      <w:r w:rsidRPr="008825F6">
        <w:rPr>
          <w:lang w:eastAsia="zh-CN"/>
        </w:rPr>
        <w:t>决议</w:t>
      </w:r>
      <w:r w:rsidRPr="008825F6">
        <w:rPr>
          <w:rFonts w:hint="eastAsia"/>
          <w:lang w:eastAsia="zh-CN"/>
        </w:rPr>
        <w:t>（</w:t>
      </w:r>
      <w:r w:rsidRPr="008825F6">
        <w:rPr>
          <w:lang w:eastAsia="zh-CN"/>
        </w:rPr>
        <w:t>WRC-19</w:t>
      </w:r>
      <w:r w:rsidRPr="008825F6">
        <w:rPr>
          <w:rFonts w:hint="eastAsia"/>
          <w:lang w:eastAsia="zh-CN"/>
        </w:rPr>
        <w:t>）</w:t>
      </w:r>
    </w:p>
    <w:p w14:paraId="1F6F5BD4" w14:textId="77777777" w:rsidR="00C84FC4" w:rsidRPr="008825F6" w:rsidRDefault="00547DC6" w:rsidP="00CA5620">
      <w:pPr>
        <w:pStyle w:val="Restitle"/>
        <w:rPr>
          <w:lang w:eastAsia="zh-CN"/>
        </w:rPr>
      </w:pPr>
      <w:r w:rsidRPr="008825F6">
        <w:rPr>
          <w:rFonts w:hint="eastAsia"/>
          <w:lang w:eastAsia="zh-CN"/>
        </w:rPr>
        <w:t>审议促进引入亚轨道飞行器的规则条款</w:t>
      </w:r>
    </w:p>
    <w:p w14:paraId="0E22A012" w14:textId="77777777" w:rsidR="00C02B87" w:rsidRDefault="00C02B87">
      <w:pPr>
        <w:pStyle w:val="Reasons"/>
      </w:pPr>
    </w:p>
    <w:p w14:paraId="4ED624CA" w14:textId="795716C3" w:rsidR="00547DC6" w:rsidRPr="00E3326B" w:rsidRDefault="000B3CF5" w:rsidP="00547DC6">
      <w:pPr>
        <w:pStyle w:val="Headingb"/>
        <w:rPr>
          <w:lang w:eastAsia="zh-CN"/>
        </w:rPr>
      </w:pPr>
      <w:r>
        <w:rPr>
          <w:rFonts w:hint="eastAsia"/>
          <w:lang w:eastAsia="zh-CN"/>
        </w:rPr>
        <w:t>备选方案</w:t>
      </w:r>
    </w:p>
    <w:p w14:paraId="4CB9C34A" w14:textId="7840B704" w:rsidR="000B3CF5" w:rsidRDefault="000B3CF5" w:rsidP="0033580C">
      <w:pPr>
        <w:ind w:firstLineChars="200" w:firstLine="480"/>
        <w:rPr>
          <w:lang w:eastAsia="zh-CN"/>
        </w:rPr>
      </w:pPr>
      <w:r>
        <w:rPr>
          <w:rFonts w:hint="eastAsia"/>
          <w:lang w:eastAsia="zh-CN"/>
        </w:rPr>
        <w:t>本主管部门可以考虑方法</w:t>
      </w:r>
      <w:r>
        <w:rPr>
          <w:rFonts w:hint="eastAsia"/>
          <w:lang w:eastAsia="zh-CN"/>
        </w:rPr>
        <w:t>B</w:t>
      </w:r>
      <w:r>
        <w:rPr>
          <w:rFonts w:hint="eastAsia"/>
          <w:lang w:eastAsia="zh-CN"/>
        </w:rPr>
        <w:t>中提到的达成共识的任何替代方案，条件是</w:t>
      </w:r>
      <w:r w:rsidR="00EF44C7">
        <w:rPr>
          <w:rFonts w:hint="eastAsia"/>
          <w:lang w:eastAsia="zh-CN"/>
        </w:rPr>
        <w:t>模棱两可和含糊不清</w:t>
      </w:r>
      <w:r>
        <w:rPr>
          <w:rFonts w:hint="eastAsia"/>
          <w:lang w:eastAsia="zh-CN"/>
        </w:rPr>
        <w:t>的问题得到充分解决，并相应地纳入</w:t>
      </w:r>
      <w:r>
        <w:rPr>
          <w:rFonts w:hint="eastAsia"/>
          <w:lang w:eastAsia="zh-CN"/>
        </w:rPr>
        <w:t>WRC</w:t>
      </w:r>
      <w:r w:rsidR="00EF44C7">
        <w:rPr>
          <w:lang w:eastAsia="zh-CN"/>
        </w:rPr>
        <w:t>-</w:t>
      </w:r>
      <w:r>
        <w:rPr>
          <w:rFonts w:hint="eastAsia"/>
          <w:lang w:eastAsia="zh-CN"/>
        </w:rPr>
        <w:t>23</w:t>
      </w:r>
      <w:r w:rsidR="00EF44C7">
        <w:rPr>
          <w:rFonts w:hint="eastAsia"/>
          <w:lang w:eastAsia="zh-CN"/>
        </w:rPr>
        <w:t>的相关</w:t>
      </w:r>
      <w:r>
        <w:rPr>
          <w:rFonts w:hint="eastAsia"/>
          <w:lang w:eastAsia="zh-CN"/>
        </w:rPr>
        <w:t>决议。</w:t>
      </w:r>
    </w:p>
    <w:p w14:paraId="3DFE21A0" w14:textId="4BEF16F7" w:rsidR="00547DC6" w:rsidRDefault="000B3CF5" w:rsidP="0033580C">
      <w:pPr>
        <w:ind w:firstLineChars="200" w:firstLine="480"/>
        <w:rPr>
          <w:lang w:eastAsia="zh-CN"/>
        </w:rPr>
      </w:pPr>
      <w:r>
        <w:rPr>
          <w:rFonts w:hint="eastAsia"/>
          <w:lang w:eastAsia="zh-CN"/>
        </w:rPr>
        <w:t>此外，为了适当保护现有</w:t>
      </w:r>
      <w:r w:rsidR="00EF44C7">
        <w:rPr>
          <w:rFonts w:hint="eastAsia"/>
          <w:lang w:eastAsia="zh-CN"/>
        </w:rPr>
        <w:t>业务</w:t>
      </w:r>
      <w:r>
        <w:rPr>
          <w:rFonts w:hint="eastAsia"/>
          <w:lang w:eastAsia="zh-CN"/>
        </w:rPr>
        <w:t>及其未来发展，将在议项</w:t>
      </w:r>
      <w:r>
        <w:rPr>
          <w:rFonts w:hint="eastAsia"/>
          <w:lang w:eastAsia="zh-CN"/>
        </w:rPr>
        <w:t>1.6</w:t>
      </w:r>
      <w:r>
        <w:rPr>
          <w:rFonts w:hint="eastAsia"/>
          <w:lang w:eastAsia="zh-CN"/>
        </w:rPr>
        <w:t>的相应决议中增加以下</w:t>
      </w:r>
      <w:r w:rsidR="00EF44C7" w:rsidRPr="00EF44C7">
        <w:rPr>
          <w:rFonts w:ascii="STKaiti" w:eastAsia="STKaiti" w:hAnsi="STKaiti" w:hint="eastAsia"/>
          <w:lang w:eastAsia="zh-CN"/>
        </w:rPr>
        <w:t>做出决议</w:t>
      </w:r>
      <w:r w:rsidR="00EF44C7">
        <w:rPr>
          <w:rFonts w:hint="eastAsia"/>
          <w:lang w:eastAsia="zh-CN"/>
        </w:rPr>
        <w:t>。</w:t>
      </w:r>
    </w:p>
    <w:p w14:paraId="47EF68DD" w14:textId="77777777" w:rsidR="00EF44C7" w:rsidRPr="00E3326B" w:rsidRDefault="00EF44C7" w:rsidP="00547DC6">
      <w:pPr>
        <w:rPr>
          <w:lang w:eastAsia="zh-CN"/>
        </w:rPr>
      </w:pPr>
    </w:p>
    <w:p w14:paraId="61639406" w14:textId="77777777" w:rsidR="00C02B87" w:rsidRDefault="00547DC6">
      <w:pPr>
        <w:pStyle w:val="Proposal"/>
        <w:rPr>
          <w:lang w:eastAsia="zh-CN"/>
        </w:rPr>
      </w:pPr>
      <w:r>
        <w:rPr>
          <w:lang w:eastAsia="zh-CN"/>
        </w:rPr>
        <w:t>ADD</w:t>
      </w:r>
      <w:r>
        <w:rPr>
          <w:lang w:eastAsia="zh-CN"/>
        </w:rPr>
        <w:tab/>
        <w:t>IRN/148A6/4</w:t>
      </w:r>
      <w:r>
        <w:rPr>
          <w:vanish/>
          <w:color w:val="7F7F7F" w:themeColor="text1" w:themeTint="80"/>
          <w:vertAlign w:val="superscript"/>
          <w:lang w:eastAsia="zh-CN"/>
        </w:rPr>
        <w:t>#1588</w:t>
      </w:r>
    </w:p>
    <w:p w14:paraId="4432A0F1" w14:textId="77777777" w:rsidR="00C84FC4" w:rsidRPr="008825F6" w:rsidRDefault="00547DC6" w:rsidP="00037A34">
      <w:pPr>
        <w:pStyle w:val="ResNo"/>
        <w:rPr>
          <w:lang w:eastAsia="zh-CN"/>
        </w:rPr>
      </w:pPr>
      <w:r w:rsidRPr="008825F6">
        <w:rPr>
          <w:rFonts w:hint="eastAsia"/>
          <w:lang w:eastAsia="zh-CN"/>
        </w:rPr>
        <w:t>第</w:t>
      </w:r>
      <w:r w:rsidRPr="008825F6">
        <w:rPr>
          <w:lang w:eastAsia="zh-CN"/>
        </w:rPr>
        <w:t>[A16]</w:t>
      </w:r>
      <w:r w:rsidRPr="008825F6">
        <w:rPr>
          <w:rFonts w:hint="eastAsia"/>
          <w:lang w:eastAsia="zh-CN"/>
        </w:rPr>
        <w:t>号新决议草案（</w:t>
      </w:r>
      <w:r w:rsidRPr="008825F6">
        <w:rPr>
          <w:lang w:eastAsia="zh-CN"/>
        </w:rPr>
        <w:t>WRC-23</w:t>
      </w:r>
      <w:r w:rsidRPr="008825F6">
        <w:rPr>
          <w:rFonts w:hint="eastAsia"/>
          <w:lang w:eastAsia="zh-CN"/>
        </w:rPr>
        <w:t>）</w:t>
      </w:r>
    </w:p>
    <w:p w14:paraId="65551391" w14:textId="77777777" w:rsidR="00C84FC4" w:rsidRPr="008825F6" w:rsidRDefault="00547DC6" w:rsidP="00037A34">
      <w:pPr>
        <w:pStyle w:val="Restitle"/>
        <w:rPr>
          <w:lang w:eastAsia="zh-CN"/>
        </w:rPr>
      </w:pPr>
      <w:r w:rsidRPr="008825F6">
        <w:rPr>
          <w:rFonts w:hint="eastAsia"/>
          <w:lang w:eastAsia="zh-CN"/>
        </w:rPr>
        <w:t>针对亚轨道飞行器无线电通信操作的规则条款</w:t>
      </w:r>
    </w:p>
    <w:p w14:paraId="0BDC8F99" w14:textId="77777777" w:rsidR="00C84FC4" w:rsidRPr="008825F6" w:rsidRDefault="00547DC6" w:rsidP="00037A34">
      <w:pPr>
        <w:pStyle w:val="Normalaftertitle"/>
        <w:rPr>
          <w:lang w:eastAsia="zh-CN"/>
        </w:rPr>
      </w:pPr>
      <w:r w:rsidRPr="008825F6">
        <w:rPr>
          <w:rFonts w:hint="eastAsia"/>
          <w:lang w:eastAsia="zh-CN"/>
        </w:rPr>
        <w:t>世界无线电通信大会（</w:t>
      </w:r>
      <w:r w:rsidRPr="008825F6">
        <w:rPr>
          <w:rFonts w:hint="eastAsia"/>
          <w:lang w:eastAsia="zh-CN"/>
        </w:rPr>
        <w:t>20</w:t>
      </w:r>
      <w:r w:rsidRPr="008825F6">
        <w:rPr>
          <w:lang w:eastAsia="zh-CN"/>
        </w:rPr>
        <w:t>23</w:t>
      </w:r>
      <w:r w:rsidRPr="008825F6">
        <w:rPr>
          <w:rFonts w:hint="eastAsia"/>
          <w:lang w:eastAsia="zh-CN"/>
        </w:rPr>
        <w:t>年，迪拜），</w:t>
      </w:r>
    </w:p>
    <w:p w14:paraId="277DA5F8" w14:textId="77777777" w:rsidR="00C84FC4" w:rsidRPr="008825F6" w:rsidRDefault="00547DC6" w:rsidP="00037A34">
      <w:pPr>
        <w:pStyle w:val="Call"/>
        <w:rPr>
          <w:lang w:eastAsia="zh-CN"/>
        </w:rPr>
      </w:pPr>
      <w:r w:rsidRPr="008825F6">
        <w:rPr>
          <w:rFonts w:hint="eastAsia"/>
          <w:lang w:eastAsia="zh-CN"/>
        </w:rPr>
        <w:t>考虑到</w:t>
      </w:r>
    </w:p>
    <w:p w14:paraId="1A54D637" w14:textId="77777777" w:rsidR="00C84FC4" w:rsidRPr="008825F6" w:rsidRDefault="00547DC6" w:rsidP="00037A34">
      <w:pPr>
        <w:jc w:val="both"/>
        <w:rPr>
          <w:lang w:eastAsia="zh-CN"/>
        </w:rPr>
      </w:pPr>
      <w:r w:rsidRPr="008825F6">
        <w:rPr>
          <w:i/>
          <w:iCs/>
          <w:lang w:eastAsia="zh-CN"/>
        </w:rPr>
        <w:t>a)</w:t>
      </w:r>
      <w:r w:rsidRPr="008825F6">
        <w:rPr>
          <w:lang w:eastAsia="zh-CN"/>
        </w:rPr>
        <w:tab/>
      </w:r>
      <w:r w:rsidRPr="008825F6">
        <w:rPr>
          <w:rFonts w:hint="eastAsia"/>
          <w:lang w:eastAsia="zh-CN"/>
        </w:rPr>
        <w:t>亚轨道飞行器在高于传统航空器的高度操作；</w:t>
      </w:r>
    </w:p>
    <w:p w14:paraId="43AABB85" w14:textId="77777777" w:rsidR="00C84FC4" w:rsidRPr="008825F6" w:rsidRDefault="00547DC6" w:rsidP="00037A34">
      <w:pPr>
        <w:rPr>
          <w:lang w:eastAsia="zh-CN"/>
        </w:rPr>
      </w:pPr>
      <w:r w:rsidRPr="008825F6">
        <w:rPr>
          <w:i/>
          <w:iCs/>
          <w:lang w:eastAsia="zh-CN"/>
        </w:rPr>
        <w:t>b)</w:t>
      </w:r>
      <w:r w:rsidRPr="008825F6">
        <w:rPr>
          <w:i/>
          <w:iCs/>
          <w:lang w:eastAsia="zh-CN"/>
        </w:rPr>
        <w:tab/>
      </w:r>
      <w:r w:rsidRPr="008825F6">
        <w:rPr>
          <w:rFonts w:hint="eastAsia"/>
          <w:lang w:eastAsia="zh-CN"/>
        </w:rPr>
        <w:t>亚轨道飞行器通过大气底层运行，预计它们中的一些将在</w:t>
      </w:r>
      <w:r w:rsidRPr="008825F6">
        <w:rPr>
          <w:lang w:eastAsia="zh-CN"/>
        </w:rPr>
        <w:t>传统航空器所使用的</w:t>
      </w:r>
      <w:r w:rsidRPr="008825F6">
        <w:rPr>
          <w:rFonts w:hint="eastAsia"/>
          <w:lang w:eastAsia="zh-CN"/>
        </w:rPr>
        <w:t>相同</w:t>
      </w:r>
      <w:r w:rsidRPr="008825F6">
        <w:rPr>
          <w:lang w:eastAsia="zh-CN"/>
        </w:rPr>
        <w:t>空域</w:t>
      </w:r>
      <w:r w:rsidRPr="008825F6">
        <w:rPr>
          <w:rFonts w:hint="eastAsia"/>
          <w:lang w:eastAsia="zh-CN"/>
        </w:rPr>
        <w:t>内运行；</w:t>
      </w:r>
    </w:p>
    <w:p w14:paraId="07E8B85C" w14:textId="77777777" w:rsidR="00C84FC4" w:rsidRPr="008825F6" w:rsidRDefault="00547DC6" w:rsidP="00037A34">
      <w:pPr>
        <w:jc w:val="both"/>
        <w:rPr>
          <w:lang w:eastAsia="zh-CN"/>
        </w:rPr>
      </w:pPr>
      <w:r w:rsidRPr="008825F6">
        <w:rPr>
          <w:i/>
          <w:iCs/>
          <w:lang w:eastAsia="zh-CN"/>
        </w:rPr>
        <w:t>c)</w:t>
      </w:r>
      <w:r w:rsidRPr="008825F6">
        <w:rPr>
          <w:i/>
          <w:iCs/>
          <w:lang w:eastAsia="zh-CN"/>
        </w:rPr>
        <w:tab/>
      </w:r>
      <w:r w:rsidRPr="008825F6">
        <w:rPr>
          <w:lang w:eastAsia="zh-CN"/>
        </w:rPr>
        <w:t>亚轨道飞行器可以执行</w:t>
      </w:r>
      <w:r w:rsidRPr="008825F6">
        <w:rPr>
          <w:rFonts w:hint="eastAsia"/>
          <w:lang w:eastAsia="zh-CN"/>
        </w:rPr>
        <w:t>多类</w:t>
      </w:r>
      <w:r w:rsidRPr="008825F6">
        <w:rPr>
          <w:lang w:eastAsia="zh-CN"/>
        </w:rPr>
        <w:t>任务</w:t>
      </w:r>
      <w:r w:rsidRPr="008825F6">
        <w:rPr>
          <w:rFonts w:hint="eastAsia"/>
          <w:lang w:eastAsia="zh-CN"/>
        </w:rPr>
        <w:t>（例如</w:t>
      </w:r>
      <w:r w:rsidRPr="008825F6">
        <w:rPr>
          <w:lang w:eastAsia="zh-CN"/>
        </w:rPr>
        <w:t>进行科学研究或提供运输</w:t>
      </w:r>
      <w:r w:rsidRPr="008825F6">
        <w:rPr>
          <w:rFonts w:hint="eastAsia"/>
          <w:lang w:eastAsia="zh-CN"/>
        </w:rPr>
        <w:t>）；</w:t>
      </w:r>
    </w:p>
    <w:p w14:paraId="05F54923" w14:textId="77777777" w:rsidR="00C84FC4" w:rsidRPr="008825F6" w:rsidRDefault="00547DC6" w:rsidP="00037A34">
      <w:pPr>
        <w:jc w:val="both"/>
        <w:rPr>
          <w:lang w:eastAsia="zh-CN"/>
        </w:rPr>
      </w:pPr>
      <w:r w:rsidRPr="008825F6">
        <w:rPr>
          <w:i/>
          <w:iCs/>
          <w:lang w:eastAsia="zh-CN"/>
        </w:rPr>
        <w:t>d)</w:t>
      </w:r>
      <w:r w:rsidRPr="008825F6">
        <w:rPr>
          <w:i/>
          <w:iCs/>
          <w:lang w:eastAsia="zh-CN"/>
        </w:rPr>
        <w:tab/>
      </w:r>
      <w:r w:rsidRPr="008825F6">
        <w:rPr>
          <w:rFonts w:hint="eastAsia"/>
          <w:lang w:eastAsia="zh-CN"/>
        </w:rPr>
        <w:t>亚轨道飞行器上的电台预计提供以下所有或部分应用：语音</w:t>
      </w:r>
      <w:r w:rsidRPr="008825F6">
        <w:rPr>
          <w:rFonts w:hint="eastAsia"/>
          <w:lang w:eastAsia="zh-CN"/>
        </w:rPr>
        <w:t>/</w:t>
      </w:r>
      <w:r w:rsidRPr="008825F6">
        <w:rPr>
          <w:rFonts w:hint="eastAsia"/>
          <w:lang w:eastAsia="zh-CN"/>
        </w:rPr>
        <w:t>数据通信、导航、监视和测控（</w:t>
      </w:r>
      <w:r w:rsidRPr="008825F6">
        <w:rPr>
          <w:lang w:eastAsia="ja-JP"/>
        </w:rPr>
        <w:t>TT&amp;C</w:t>
      </w:r>
      <w:r w:rsidRPr="008825F6">
        <w:rPr>
          <w:rFonts w:hint="eastAsia"/>
          <w:lang w:eastAsia="zh-CN"/>
        </w:rPr>
        <w:t>）；</w:t>
      </w:r>
    </w:p>
    <w:p w14:paraId="2E038188" w14:textId="77777777" w:rsidR="00C84FC4" w:rsidRPr="008825F6" w:rsidRDefault="00547DC6" w:rsidP="00037A34">
      <w:pPr>
        <w:jc w:val="both"/>
        <w:rPr>
          <w:lang w:eastAsia="zh-CN"/>
        </w:rPr>
      </w:pPr>
      <w:r w:rsidRPr="008825F6">
        <w:rPr>
          <w:i/>
          <w:iCs/>
          <w:lang w:eastAsia="zh-CN"/>
        </w:rPr>
        <w:t>e)</w:t>
      </w:r>
      <w:r w:rsidRPr="008825F6">
        <w:rPr>
          <w:i/>
          <w:iCs/>
          <w:lang w:eastAsia="zh-CN"/>
        </w:rPr>
        <w:tab/>
      </w:r>
      <w:r w:rsidRPr="008825F6">
        <w:rPr>
          <w:lang w:eastAsia="zh-CN"/>
        </w:rPr>
        <w:t>亚轨道飞行器必须安全地</w:t>
      </w:r>
      <w:r w:rsidRPr="008825F6">
        <w:rPr>
          <w:rFonts w:hint="eastAsia"/>
          <w:lang w:eastAsia="zh-CN"/>
        </w:rPr>
        <w:t>整合到</w:t>
      </w:r>
      <w:r w:rsidRPr="008825F6">
        <w:rPr>
          <w:lang w:eastAsia="zh-CN"/>
        </w:rPr>
        <w:t>传统航空器所使用的空域</w:t>
      </w:r>
      <w:r w:rsidRPr="008825F6">
        <w:rPr>
          <w:rFonts w:hint="eastAsia"/>
          <w:lang w:eastAsia="zh-CN"/>
        </w:rPr>
        <w:t>；</w:t>
      </w:r>
    </w:p>
    <w:p w14:paraId="578D12A0" w14:textId="77777777" w:rsidR="00C84FC4" w:rsidRPr="008825F6" w:rsidRDefault="00547DC6" w:rsidP="00037A34">
      <w:pPr>
        <w:rPr>
          <w:lang w:eastAsia="zh-CN"/>
        </w:rPr>
      </w:pPr>
      <w:r w:rsidRPr="008825F6">
        <w:rPr>
          <w:i/>
          <w:iCs/>
          <w:lang w:eastAsia="zh-CN"/>
        </w:rPr>
        <w:lastRenderedPageBreak/>
        <w:t>f)</w:t>
      </w:r>
      <w:r w:rsidRPr="008825F6">
        <w:rPr>
          <w:i/>
          <w:iCs/>
          <w:lang w:eastAsia="zh-CN"/>
        </w:rPr>
        <w:tab/>
      </w:r>
      <w:r w:rsidRPr="008825F6">
        <w:rPr>
          <w:lang w:eastAsia="zh-CN"/>
        </w:rPr>
        <w:t>亚轨道飞行器</w:t>
      </w:r>
      <w:r w:rsidRPr="008825F6">
        <w:rPr>
          <w:rFonts w:hint="eastAsia"/>
          <w:lang w:eastAsia="zh-CN"/>
        </w:rPr>
        <w:t>上的某些电台可能需要与空中交通管理系统和有关的地面控制设施进行通信；</w:t>
      </w:r>
    </w:p>
    <w:p w14:paraId="5A106442" w14:textId="77777777" w:rsidR="00C84FC4" w:rsidRPr="008825F6" w:rsidRDefault="00547DC6" w:rsidP="00037A34">
      <w:pPr>
        <w:pStyle w:val="Headingb"/>
        <w:rPr>
          <w:lang w:eastAsia="zh-CN"/>
        </w:rPr>
      </w:pPr>
      <w:r w:rsidRPr="008825F6">
        <w:rPr>
          <w:rFonts w:hint="eastAsia"/>
          <w:lang w:eastAsia="zh-CN"/>
        </w:rPr>
        <w:t>方式</w:t>
      </w:r>
      <w:r w:rsidRPr="008825F6">
        <w:rPr>
          <w:lang w:eastAsia="zh-CN"/>
        </w:rPr>
        <w:t>A</w:t>
      </w:r>
      <w:r w:rsidRPr="008825F6">
        <w:rPr>
          <w:rFonts w:hint="eastAsia"/>
          <w:lang w:eastAsia="zh-CN"/>
        </w:rPr>
        <w:t>支持下文的</w:t>
      </w:r>
      <w:r w:rsidRPr="008825F6">
        <w:rPr>
          <w:rFonts w:ascii="STKaiti" w:eastAsia="STKaiti" w:hAnsi="STKaiti" w:hint="eastAsia"/>
          <w:iCs/>
          <w:lang w:eastAsia="zh-CN"/>
        </w:rPr>
        <w:t>“考虑到”</w:t>
      </w:r>
      <w:r w:rsidRPr="008825F6">
        <w:rPr>
          <w:rFonts w:hint="eastAsia"/>
          <w:lang w:eastAsia="zh-CN"/>
        </w:rPr>
        <w:t>：</w:t>
      </w:r>
    </w:p>
    <w:p w14:paraId="41E3138A" w14:textId="77777777" w:rsidR="00C84FC4" w:rsidRPr="008825F6" w:rsidRDefault="00547DC6" w:rsidP="00037A34">
      <w:pPr>
        <w:rPr>
          <w:lang w:eastAsia="zh-CN"/>
        </w:rPr>
      </w:pPr>
      <w:r w:rsidRPr="008825F6">
        <w:rPr>
          <w:i/>
          <w:iCs/>
          <w:lang w:eastAsia="zh-CN"/>
        </w:rPr>
        <w:t>g)</w:t>
      </w:r>
      <w:r w:rsidRPr="008825F6">
        <w:rPr>
          <w:lang w:eastAsia="zh-CN"/>
        </w:rPr>
        <w:tab/>
      </w:r>
      <w:r w:rsidRPr="008825F6">
        <w:rPr>
          <w:rFonts w:hint="eastAsia"/>
          <w:lang w:eastAsia="zh-CN"/>
        </w:rPr>
        <w:t>一些轨道卫星发射火箭系统或部件可被视为亚轨道飞行器；</w:t>
      </w:r>
    </w:p>
    <w:p w14:paraId="3F716DA0" w14:textId="77777777" w:rsidR="00C84FC4" w:rsidRPr="008825F6" w:rsidRDefault="00547DC6" w:rsidP="00037A34">
      <w:pPr>
        <w:rPr>
          <w:lang w:eastAsia="zh-CN"/>
        </w:rPr>
      </w:pPr>
      <w:r w:rsidRPr="008825F6">
        <w:rPr>
          <w:i/>
          <w:iCs/>
          <w:lang w:eastAsia="zh-CN"/>
        </w:rPr>
        <w:t>h)</w:t>
      </w:r>
      <w:r w:rsidRPr="008825F6">
        <w:rPr>
          <w:i/>
          <w:iCs/>
          <w:lang w:eastAsia="zh-CN"/>
        </w:rPr>
        <w:tab/>
      </w:r>
      <w:r w:rsidRPr="008825F6">
        <w:rPr>
          <w:rFonts w:hint="eastAsia"/>
          <w:lang w:eastAsia="zh-CN"/>
        </w:rPr>
        <w:t>轨道卫星发射火箭或深空发射火箭系统上的台站可作为空间操作业务操作，而不必适用本决议所载的规定；</w:t>
      </w:r>
    </w:p>
    <w:p w14:paraId="7D875A74" w14:textId="77777777" w:rsidR="00C84FC4" w:rsidRPr="008825F6" w:rsidRDefault="00547DC6" w:rsidP="00037A34">
      <w:pPr>
        <w:rPr>
          <w:lang w:eastAsia="zh-CN"/>
        </w:rPr>
      </w:pPr>
      <w:proofErr w:type="spellStart"/>
      <w:r w:rsidRPr="008825F6">
        <w:rPr>
          <w:i/>
          <w:iCs/>
          <w:lang w:eastAsia="zh-CN"/>
        </w:rPr>
        <w:t>i</w:t>
      </w:r>
      <w:proofErr w:type="spellEnd"/>
      <w:r w:rsidRPr="008825F6">
        <w:rPr>
          <w:i/>
          <w:iCs/>
          <w:lang w:eastAsia="zh-CN"/>
        </w:rPr>
        <w:t>)</w:t>
      </w:r>
      <w:r w:rsidRPr="008825F6">
        <w:rPr>
          <w:lang w:eastAsia="zh-CN"/>
        </w:rPr>
        <w:tab/>
      </w:r>
      <w:r w:rsidRPr="008825F6">
        <w:rPr>
          <w:rFonts w:hint="eastAsia"/>
          <w:lang w:eastAsia="zh-CN"/>
        </w:rPr>
        <w:t>以非常高的速度移动的亚轨道飞行器可能会产生等离子体鞘层，可能会包围所有或大部分飞行器，这可能会影响通信；</w:t>
      </w:r>
    </w:p>
    <w:p w14:paraId="4CA61158" w14:textId="77777777" w:rsidR="00C84FC4" w:rsidRPr="008825F6" w:rsidRDefault="00547DC6" w:rsidP="0073488A">
      <w:pPr>
        <w:pStyle w:val="Headingb"/>
        <w:rPr>
          <w:lang w:val="en-US" w:eastAsia="zh-CN"/>
        </w:rPr>
      </w:pPr>
      <w:r w:rsidRPr="008825F6">
        <w:rPr>
          <w:rFonts w:ascii="Times New Roman Bold" w:hAnsi="Times New Roman Bold" w:cs="Times New Roman Bold" w:hint="eastAsia"/>
          <w:lang w:val="en-US" w:eastAsia="zh-CN"/>
        </w:rPr>
        <w:t>方式</w:t>
      </w:r>
      <w:r w:rsidRPr="008825F6">
        <w:rPr>
          <w:rFonts w:ascii="Times New Roman Bold" w:hAnsi="Times New Roman Bold" w:cs="Times New Roman Bold"/>
          <w:lang w:val="en-US" w:eastAsia="zh-CN"/>
        </w:rPr>
        <w:t>C</w:t>
      </w:r>
      <w:r w:rsidRPr="008825F6">
        <w:rPr>
          <w:rFonts w:ascii="Times New Roman Bold" w:hAnsi="Times New Roman Bold" w:cs="Times New Roman Bold" w:hint="eastAsia"/>
          <w:lang w:val="en-US" w:eastAsia="zh-CN"/>
        </w:rPr>
        <w:t>支持下文的“</w:t>
      </w:r>
      <w:r w:rsidRPr="0073488A">
        <w:rPr>
          <w:rFonts w:ascii="STKaiti" w:eastAsia="STKaiti" w:hAnsi="STKaiti" w:cs="Times New Roman Bold" w:hint="eastAsia"/>
          <w:lang w:val="en-US" w:eastAsia="zh-CN"/>
        </w:rPr>
        <w:t>考虑到</w:t>
      </w:r>
      <w:r w:rsidRPr="008825F6">
        <w:rPr>
          <w:rFonts w:ascii="Times New Roman Bold" w:hAnsi="Times New Roman Bold" w:cs="Times New Roman Bold" w:hint="eastAsia"/>
          <w:lang w:val="en-US" w:eastAsia="zh-CN"/>
        </w:rPr>
        <w:t>”：</w:t>
      </w:r>
    </w:p>
    <w:p w14:paraId="19F44AE4" w14:textId="0F5B2B40" w:rsidR="00C84FC4" w:rsidRPr="008825F6" w:rsidRDefault="00547DC6" w:rsidP="00037A34">
      <w:pPr>
        <w:rPr>
          <w:lang w:eastAsia="zh-CN"/>
        </w:rPr>
      </w:pPr>
      <w:r w:rsidRPr="008825F6">
        <w:rPr>
          <w:i/>
          <w:iCs/>
          <w:lang w:eastAsia="zh-CN"/>
        </w:rPr>
        <w:t>g</w:t>
      </w:r>
      <w:r w:rsidRPr="0073488A">
        <w:rPr>
          <w:i/>
          <w:iCs/>
          <w:lang w:eastAsia="zh-CN"/>
        </w:rPr>
        <w:t>)</w:t>
      </w:r>
      <w:r w:rsidRPr="0073488A">
        <w:rPr>
          <w:lang w:eastAsia="zh-CN"/>
        </w:rPr>
        <w:tab/>
      </w:r>
      <w:r w:rsidRPr="008825F6">
        <w:rPr>
          <w:rFonts w:hint="eastAsia"/>
          <w:lang w:eastAsia="zh-CN"/>
        </w:rPr>
        <w:t>一些卫星发射火箭系统或部件可被视为亚轨道</w:t>
      </w:r>
      <w:r w:rsidRPr="008825F6">
        <w:rPr>
          <w:rFonts w:hint="eastAsia"/>
          <w:lang w:val="en-US" w:eastAsia="zh-CN"/>
        </w:rPr>
        <w:t>飞行器</w:t>
      </w:r>
      <w:r w:rsidRPr="008825F6">
        <w:rPr>
          <w:rFonts w:hint="eastAsia"/>
          <w:lang w:eastAsia="zh-CN"/>
        </w:rPr>
        <w:t>，且有时在大气层上方运行</w:t>
      </w:r>
      <w:r w:rsidR="0033580C">
        <w:rPr>
          <w:rFonts w:hint="eastAsia"/>
          <w:lang w:eastAsia="zh-CN"/>
        </w:rPr>
        <w:t>，</w:t>
      </w:r>
    </w:p>
    <w:p w14:paraId="4BE9D236" w14:textId="77777777" w:rsidR="00C84FC4" w:rsidRPr="0073488A" w:rsidRDefault="00547DC6" w:rsidP="0050746B">
      <w:pPr>
        <w:pStyle w:val="Headingb"/>
        <w:rPr>
          <w:b w:val="0"/>
          <w:bCs/>
          <w:lang w:eastAsia="zh-CN"/>
        </w:rPr>
      </w:pPr>
      <w:r w:rsidRPr="008825F6">
        <w:rPr>
          <w:rFonts w:ascii="Times New Roman Bold" w:hAnsi="Times New Roman Bold" w:cs="Times New Roman Bold" w:hint="eastAsia"/>
          <w:bCs/>
          <w:lang w:val="en-US" w:eastAsia="zh-CN"/>
        </w:rPr>
        <w:t>方式</w:t>
      </w:r>
      <w:r w:rsidRPr="008825F6">
        <w:rPr>
          <w:rFonts w:ascii="Times New Roman Bold" w:hAnsi="Times New Roman Bold" w:cs="Times New Roman Bold"/>
          <w:bCs/>
          <w:lang w:val="en-US" w:eastAsia="zh-CN"/>
        </w:rPr>
        <w:t>D</w:t>
      </w:r>
      <w:r w:rsidRPr="008825F6">
        <w:rPr>
          <w:rFonts w:ascii="Times New Roman Bold" w:hAnsi="Times New Roman Bold" w:cs="Times New Roman Bold" w:hint="eastAsia"/>
          <w:bCs/>
          <w:lang w:val="en-US" w:eastAsia="zh-CN"/>
        </w:rPr>
        <w:t>支持下文的“</w:t>
      </w:r>
      <w:r w:rsidRPr="008825F6">
        <w:rPr>
          <w:rFonts w:ascii="STKaiti" w:eastAsia="STKaiti" w:hAnsi="STKaiti" w:cs="Times New Roman Bold" w:hint="eastAsia"/>
          <w:bCs/>
          <w:lang w:val="en-US" w:eastAsia="zh-CN"/>
        </w:rPr>
        <w:t>考虑到</w:t>
      </w:r>
      <w:r w:rsidRPr="008825F6">
        <w:rPr>
          <w:rFonts w:ascii="Times New Roman Bold" w:hAnsi="Times New Roman Bold" w:cs="Times New Roman Bold" w:hint="eastAsia"/>
          <w:bCs/>
          <w:lang w:val="en-US" w:eastAsia="zh-CN"/>
        </w:rPr>
        <w:t>”：</w:t>
      </w:r>
    </w:p>
    <w:p w14:paraId="64324319" w14:textId="2D267483" w:rsidR="00C84FC4" w:rsidRPr="008825F6" w:rsidRDefault="00547DC6" w:rsidP="00037A34">
      <w:pPr>
        <w:rPr>
          <w:lang w:eastAsia="zh-CN"/>
        </w:rPr>
      </w:pPr>
      <w:r w:rsidRPr="008825F6">
        <w:rPr>
          <w:i/>
          <w:iCs/>
          <w:lang w:eastAsia="zh-CN"/>
        </w:rPr>
        <w:t>g)</w:t>
      </w:r>
      <w:r w:rsidRPr="008825F6">
        <w:rPr>
          <w:lang w:eastAsia="zh-CN"/>
        </w:rPr>
        <w:tab/>
      </w:r>
      <w:r w:rsidRPr="008825F6">
        <w:rPr>
          <w:rFonts w:hint="eastAsia"/>
          <w:lang w:eastAsia="zh-CN"/>
        </w:rPr>
        <w:t>以非常高的速度移动的亚轨道飞行器可能会产生等离子体鞘层，可能会包围所有或大部分飞行器，这可能会影响通信</w:t>
      </w:r>
      <w:r w:rsidR="0033580C">
        <w:rPr>
          <w:rFonts w:hint="eastAsia"/>
          <w:lang w:eastAsia="zh-CN"/>
        </w:rPr>
        <w:t>，</w:t>
      </w:r>
    </w:p>
    <w:p w14:paraId="7744FBFB" w14:textId="77777777" w:rsidR="00C84FC4" w:rsidRPr="0073488A" w:rsidRDefault="00547DC6" w:rsidP="00037A34">
      <w:pPr>
        <w:pStyle w:val="Call"/>
        <w:rPr>
          <w:lang w:eastAsia="zh-CN"/>
        </w:rPr>
      </w:pPr>
      <w:r w:rsidRPr="0073488A">
        <w:rPr>
          <w:rFonts w:hint="eastAsia"/>
          <w:lang w:eastAsia="zh-CN"/>
        </w:rPr>
        <w:t>注意到</w:t>
      </w:r>
    </w:p>
    <w:p w14:paraId="2C83CD96" w14:textId="77777777" w:rsidR="00C84FC4" w:rsidRPr="0073488A" w:rsidRDefault="00547DC6" w:rsidP="00037A34">
      <w:pPr>
        <w:rPr>
          <w:rFonts w:eastAsia="BatangChe"/>
          <w:lang w:eastAsia="zh-CN"/>
        </w:rPr>
      </w:pPr>
      <w:r w:rsidRPr="0073488A">
        <w:rPr>
          <w:i/>
          <w:iCs/>
          <w:lang w:eastAsia="zh-CN"/>
        </w:rPr>
        <w:t>a)</w:t>
      </w:r>
      <w:r w:rsidRPr="0073488A">
        <w:rPr>
          <w:i/>
          <w:iCs/>
          <w:lang w:eastAsia="zh-CN"/>
        </w:rPr>
        <w:tab/>
      </w:r>
      <w:r w:rsidRPr="0073488A">
        <w:rPr>
          <w:lang w:eastAsia="zh-CN"/>
        </w:rPr>
        <w:t>ITU-R M.2477</w:t>
      </w:r>
      <w:r w:rsidRPr="0073488A">
        <w:rPr>
          <w:rFonts w:hint="eastAsia"/>
          <w:lang w:eastAsia="zh-CN"/>
        </w:rPr>
        <w:t>号报告提供了亚轨道飞行器无线电通信关于飞行轨迹描述、亚轨道飞行器分类、可能用于亚轨道飞行器航空电子系统的技术研究，以及相关系统业务划分等信息；</w:t>
      </w:r>
    </w:p>
    <w:p w14:paraId="5772C1A4" w14:textId="77777777" w:rsidR="00C84FC4" w:rsidRPr="0073488A" w:rsidRDefault="00547DC6" w:rsidP="00037A34">
      <w:pPr>
        <w:jc w:val="both"/>
        <w:rPr>
          <w:lang w:eastAsia="zh-CN"/>
        </w:rPr>
      </w:pPr>
      <w:r w:rsidRPr="0073488A">
        <w:rPr>
          <w:i/>
          <w:iCs/>
          <w:lang w:eastAsia="zh-CN"/>
        </w:rPr>
        <w:t>b)</w:t>
      </w:r>
      <w:r w:rsidRPr="0073488A">
        <w:rPr>
          <w:i/>
          <w:iCs/>
          <w:lang w:eastAsia="zh-CN"/>
        </w:rPr>
        <w:tab/>
      </w:r>
      <w:r w:rsidRPr="0073488A">
        <w:rPr>
          <w:rFonts w:hint="eastAsia"/>
          <w:lang w:eastAsia="zh-CN"/>
        </w:rPr>
        <w:t>第</w:t>
      </w:r>
      <w:r w:rsidRPr="0073488A">
        <w:rPr>
          <w:b/>
          <w:bCs/>
          <w:lang w:eastAsia="zh-CN"/>
        </w:rPr>
        <w:t>4.10</w:t>
      </w:r>
      <w:r w:rsidRPr="0073488A">
        <w:rPr>
          <w:rFonts w:hint="eastAsia"/>
          <w:lang w:eastAsia="zh-CN"/>
        </w:rPr>
        <w:t>款可适用亚轨道飞行器的某些操作；</w:t>
      </w:r>
    </w:p>
    <w:p w14:paraId="687B9BB9" w14:textId="77777777" w:rsidR="00C84FC4" w:rsidRPr="0073488A" w:rsidRDefault="00547DC6" w:rsidP="00037A34">
      <w:pPr>
        <w:jc w:val="both"/>
        <w:rPr>
          <w:lang w:eastAsia="zh-CN"/>
        </w:rPr>
      </w:pPr>
      <w:r w:rsidRPr="0073488A">
        <w:rPr>
          <w:i/>
          <w:iCs/>
          <w:lang w:eastAsia="zh-CN"/>
        </w:rPr>
        <w:t>c)</w:t>
      </w:r>
      <w:r w:rsidRPr="0073488A">
        <w:rPr>
          <w:i/>
          <w:iCs/>
          <w:lang w:eastAsia="zh-CN"/>
        </w:rPr>
        <w:tab/>
      </w:r>
      <w:r w:rsidRPr="0073488A">
        <w:rPr>
          <w:rFonts w:hint="eastAsia"/>
          <w:lang w:eastAsia="zh-CN"/>
        </w:rPr>
        <w:t>国际民航组织（</w:t>
      </w:r>
      <w:r w:rsidRPr="0073488A">
        <w:rPr>
          <w:lang w:eastAsia="zh-CN"/>
        </w:rPr>
        <w:t>ICAO</w:t>
      </w:r>
      <w:r w:rsidRPr="0073488A">
        <w:rPr>
          <w:rFonts w:hint="eastAsia"/>
          <w:lang w:eastAsia="zh-CN"/>
        </w:rPr>
        <w:t>）标准化航空系统之间</w:t>
      </w:r>
      <w:r w:rsidRPr="0073488A">
        <w:rPr>
          <w:rFonts w:hint="eastAsia"/>
          <w:lang w:val="en-US" w:eastAsia="zh-CN"/>
        </w:rPr>
        <w:t>共存条件</w:t>
      </w:r>
      <w:r w:rsidRPr="0073488A">
        <w:rPr>
          <w:rFonts w:hint="eastAsia"/>
          <w:lang w:eastAsia="zh-CN"/>
        </w:rPr>
        <w:t>的制定是国际民航组织的职责；</w:t>
      </w:r>
    </w:p>
    <w:p w14:paraId="6911FEAB" w14:textId="77777777" w:rsidR="00C84FC4" w:rsidRPr="0073488A" w:rsidRDefault="00547DC6" w:rsidP="00037A34">
      <w:pPr>
        <w:rPr>
          <w:lang w:eastAsia="zh-CN"/>
        </w:rPr>
      </w:pPr>
      <w:r w:rsidRPr="0073488A">
        <w:rPr>
          <w:i/>
          <w:iCs/>
          <w:lang w:eastAsia="zh-CN"/>
        </w:rPr>
        <w:t>d)</w:t>
      </w:r>
      <w:r w:rsidRPr="0073488A">
        <w:rPr>
          <w:lang w:eastAsia="zh-CN"/>
        </w:rPr>
        <w:tab/>
      </w:r>
      <w:r w:rsidRPr="0073488A">
        <w:rPr>
          <w:rFonts w:hint="eastAsia"/>
          <w:lang w:eastAsia="zh-CN"/>
        </w:rPr>
        <w:t>国际民航组织在某些情况下制定标准和</w:t>
      </w:r>
      <w:r>
        <w:rPr>
          <w:rFonts w:hint="eastAsia"/>
          <w:lang w:eastAsia="zh-CN"/>
        </w:rPr>
        <w:t>建议措施</w:t>
      </w:r>
      <w:r w:rsidRPr="0073488A">
        <w:rPr>
          <w:rFonts w:hint="eastAsia"/>
          <w:lang w:eastAsia="zh-CN"/>
        </w:rPr>
        <w:t>（</w:t>
      </w:r>
      <w:r w:rsidRPr="008825F6">
        <w:rPr>
          <w:lang w:eastAsia="zh-CN"/>
        </w:rPr>
        <w:t>SARP</w:t>
      </w:r>
      <w:r w:rsidRPr="0073488A">
        <w:rPr>
          <w:rFonts w:hint="eastAsia"/>
          <w:lang w:eastAsia="zh-CN"/>
        </w:rPr>
        <w:t>），以解决国际民航组织航空应用之间的共存问题</w:t>
      </w:r>
      <w:r w:rsidRPr="008825F6">
        <w:rPr>
          <w:rFonts w:hint="eastAsia"/>
          <w:lang w:eastAsia="zh-CN"/>
        </w:rPr>
        <w:t>，</w:t>
      </w:r>
    </w:p>
    <w:p w14:paraId="7263C6A0" w14:textId="77777777" w:rsidR="00C84FC4" w:rsidRPr="008825F6" w:rsidRDefault="00547DC6" w:rsidP="00037A34">
      <w:pPr>
        <w:pStyle w:val="Headingb"/>
        <w:rPr>
          <w:i/>
          <w:lang w:eastAsia="zh-CN"/>
        </w:rPr>
      </w:pPr>
      <w:r w:rsidRPr="008825F6">
        <w:rPr>
          <w:rFonts w:hint="eastAsia"/>
          <w:iCs/>
          <w:lang w:eastAsia="zh-CN"/>
        </w:rPr>
        <w:t>方式</w:t>
      </w:r>
      <w:r w:rsidRPr="008825F6">
        <w:rPr>
          <w:rFonts w:hint="eastAsia"/>
          <w:iCs/>
          <w:lang w:eastAsia="zh-CN"/>
        </w:rPr>
        <w:t>B</w:t>
      </w:r>
      <w:r w:rsidRPr="008825F6">
        <w:rPr>
          <w:rFonts w:hint="eastAsia"/>
          <w:iCs/>
          <w:lang w:eastAsia="zh-CN"/>
        </w:rPr>
        <w:t>、方式</w:t>
      </w:r>
      <w:r w:rsidRPr="008825F6">
        <w:rPr>
          <w:rFonts w:hint="eastAsia"/>
          <w:iCs/>
          <w:lang w:eastAsia="zh-CN"/>
        </w:rPr>
        <w:t>C</w:t>
      </w:r>
      <w:r w:rsidRPr="008825F6">
        <w:rPr>
          <w:rFonts w:hint="eastAsia"/>
          <w:iCs/>
          <w:lang w:eastAsia="zh-CN"/>
        </w:rPr>
        <w:t>和方式</w:t>
      </w:r>
      <w:r w:rsidRPr="008825F6">
        <w:rPr>
          <w:rFonts w:hint="eastAsia"/>
          <w:iCs/>
          <w:lang w:eastAsia="zh-CN"/>
        </w:rPr>
        <w:t>D</w:t>
      </w:r>
      <w:r w:rsidRPr="008825F6">
        <w:rPr>
          <w:rFonts w:hint="eastAsia"/>
          <w:iCs/>
          <w:lang w:eastAsia="zh-CN"/>
        </w:rPr>
        <w:t>支持包含下文的</w:t>
      </w:r>
      <w:r w:rsidRPr="008825F6">
        <w:rPr>
          <w:rFonts w:asciiTheme="majorEastAsia" w:eastAsiaTheme="majorEastAsia" w:hAnsiTheme="majorEastAsia" w:hint="eastAsia"/>
          <w:iCs/>
          <w:lang w:eastAsia="zh-CN"/>
        </w:rPr>
        <w:t>“</w:t>
      </w:r>
      <w:r w:rsidRPr="008825F6">
        <w:rPr>
          <w:rFonts w:ascii="STKaiti" w:eastAsia="STKaiti" w:hAnsi="STKaiti" w:hint="eastAsia"/>
          <w:iCs/>
          <w:lang w:eastAsia="zh-CN"/>
        </w:rPr>
        <w:t>注意到</w:t>
      </w:r>
      <w:r w:rsidRPr="008825F6">
        <w:rPr>
          <w:rFonts w:asciiTheme="minorEastAsia" w:eastAsiaTheme="minorEastAsia" w:hAnsiTheme="minorEastAsia" w:hint="eastAsia"/>
          <w:iCs/>
          <w:lang w:eastAsia="zh-CN"/>
        </w:rPr>
        <w:t>”</w:t>
      </w:r>
      <w:r w:rsidRPr="008825F6">
        <w:rPr>
          <w:rFonts w:ascii="SimSun" w:hAnsi="SimSun" w:hint="eastAsia"/>
          <w:iCs/>
          <w:lang w:eastAsia="zh-CN"/>
        </w:rPr>
        <w:t>：</w:t>
      </w:r>
    </w:p>
    <w:p w14:paraId="78C7E687" w14:textId="77777777" w:rsidR="00C84FC4" w:rsidRPr="008825F6" w:rsidRDefault="00547DC6" w:rsidP="00037A34">
      <w:pPr>
        <w:rPr>
          <w:lang w:eastAsia="zh-CN"/>
        </w:rPr>
      </w:pPr>
      <w:r w:rsidRPr="008825F6">
        <w:rPr>
          <w:i/>
          <w:iCs/>
          <w:lang w:eastAsia="zh-CN"/>
        </w:rPr>
        <w:t>e)</w:t>
      </w:r>
      <w:r w:rsidRPr="008825F6">
        <w:rPr>
          <w:i/>
          <w:iCs/>
          <w:lang w:eastAsia="zh-CN"/>
        </w:rPr>
        <w:tab/>
      </w:r>
      <w:r w:rsidRPr="0073488A">
        <w:rPr>
          <w:lang w:eastAsia="zh-CN"/>
        </w:rPr>
        <w:t>ITU-R M.2477</w:t>
      </w:r>
      <w:r w:rsidRPr="0073488A">
        <w:rPr>
          <w:rFonts w:hint="eastAsia"/>
          <w:lang w:eastAsia="zh-CN"/>
        </w:rPr>
        <w:t>号报告将亚轨道飞行描述为</w:t>
      </w:r>
      <w:r w:rsidRPr="0073488A">
        <w:rPr>
          <w:rFonts w:hint="eastAsia"/>
          <w:shd w:val="clear" w:color="auto" w:fill="FFFFFF"/>
          <w:lang w:eastAsia="zh-CN"/>
        </w:rPr>
        <w:t>预期将达到大气层上部的有意飞行</w:t>
      </w:r>
      <w:r w:rsidRPr="0073488A">
        <w:rPr>
          <w:rFonts w:hint="eastAsia"/>
          <w:lang w:eastAsia="zh-CN"/>
        </w:rPr>
        <w:t>，</w:t>
      </w:r>
      <w:r w:rsidRPr="0073488A">
        <w:rPr>
          <w:rFonts w:hint="eastAsia"/>
          <w:shd w:val="clear" w:color="auto" w:fill="FFFFFF"/>
          <w:lang w:eastAsia="zh-CN"/>
        </w:rPr>
        <w:t>其飞行路径的一部分可能会进入太空但是不完成环绕地球的完整轨道飞行即返回地球表面</w:t>
      </w:r>
      <w:r w:rsidRPr="0073488A">
        <w:rPr>
          <w:rFonts w:hint="eastAsia"/>
          <w:lang w:eastAsia="zh-CN"/>
        </w:rPr>
        <w:t>；</w:t>
      </w:r>
    </w:p>
    <w:p w14:paraId="27E3B35E" w14:textId="77777777" w:rsidR="00C84FC4" w:rsidRPr="008825F6" w:rsidRDefault="00547DC6" w:rsidP="00037A34">
      <w:pPr>
        <w:rPr>
          <w:i/>
          <w:iCs/>
          <w:lang w:eastAsia="zh-CN"/>
        </w:rPr>
      </w:pPr>
      <w:r w:rsidRPr="008825F6">
        <w:rPr>
          <w:i/>
          <w:iCs/>
          <w:lang w:eastAsia="zh-CN"/>
        </w:rPr>
        <w:t>f)</w:t>
      </w:r>
      <w:r w:rsidRPr="008825F6">
        <w:rPr>
          <w:i/>
          <w:iCs/>
          <w:lang w:eastAsia="zh-CN"/>
        </w:rPr>
        <w:tab/>
      </w:r>
      <w:r w:rsidRPr="0073488A">
        <w:rPr>
          <w:lang w:eastAsia="zh-CN"/>
        </w:rPr>
        <w:t>ITU-R M.2477</w:t>
      </w:r>
      <w:r w:rsidRPr="0073488A">
        <w:rPr>
          <w:rFonts w:hint="eastAsia"/>
          <w:lang w:eastAsia="zh-CN"/>
        </w:rPr>
        <w:t>号报告将亚轨道飞行器描述为执行亚轨道飞行的飞行器，</w:t>
      </w:r>
    </w:p>
    <w:p w14:paraId="6564ED65" w14:textId="77777777" w:rsidR="00C84FC4" w:rsidRPr="008825F6" w:rsidRDefault="00547DC6" w:rsidP="00037A34">
      <w:pPr>
        <w:pStyle w:val="Call"/>
        <w:rPr>
          <w:lang w:eastAsia="zh-CN"/>
        </w:rPr>
      </w:pPr>
      <w:r w:rsidRPr="008825F6">
        <w:rPr>
          <w:rFonts w:hint="eastAsia"/>
          <w:lang w:eastAsia="zh-CN"/>
        </w:rPr>
        <w:t>认识到</w:t>
      </w:r>
    </w:p>
    <w:p w14:paraId="6BF42A22" w14:textId="77777777" w:rsidR="00C84FC4" w:rsidRPr="008825F6" w:rsidRDefault="00547DC6" w:rsidP="00037A34">
      <w:pPr>
        <w:jc w:val="both"/>
        <w:rPr>
          <w:lang w:eastAsia="zh-CN"/>
        </w:rPr>
      </w:pPr>
      <w:r w:rsidRPr="008825F6">
        <w:rPr>
          <w:i/>
          <w:iCs/>
          <w:lang w:eastAsia="zh-CN"/>
        </w:rPr>
        <w:t>a)</w:t>
      </w:r>
      <w:r w:rsidRPr="008825F6">
        <w:rPr>
          <w:i/>
          <w:iCs/>
          <w:lang w:eastAsia="zh-CN"/>
        </w:rPr>
        <w:tab/>
      </w:r>
      <w:r w:rsidRPr="008825F6">
        <w:rPr>
          <w:lang w:eastAsia="zh-CN"/>
        </w:rPr>
        <w:t>地球大气层和空间</w:t>
      </w:r>
      <w:r w:rsidRPr="008825F6">
        <w:rPr>
          <w:rFonts w:hint="eastAsia"/>
          <w:lang w:eastAsia="zh-CN"/>
        </w:rPr>
        <w:t>区域</w:t>
      </w:r>
      <w:r w:rsidRPr="008825F6">
        <w:rPr>
          <w:lang w:eastAsia="zh-CN"/>
        </w:rPr>
        <w:t>之间没有国际</w:t>
      </w:r>
      <w:r w:rsidRPr="008825F6">
        <w:rPr>
          <w:rFonts w:hint="eastAsia"/>
          <w:lang w:eastAsia="zh-CN"/>
        </w:rPr>
        <w:t>公认</w:t>
      </w:r>
      <w:r w:rsidRPr="008825F6">
        <w:rPr>
          <w:lang w:eastAsia="zh-CN"/>
        </w:rPr>
        <w:t>的法</w:t>
      </w:r>
      <w:r w:rsidRPr="008825F6">
        <w:rPr>
          <w:rFonts w:hint="eastAsia"/>
          <w:lang w:eastAsia="zh-CN"/>
        </w:rPr>
        <w:t>定</w:t>
      </w:r>
      <w:r w:rsidRPr="008825F6">
        <w:rPr>
          <w:lang w:eastAsia="zh-CN"/>
        </w:rPr>
        <w:t>界限</w:t>
      </w:r>
      <w:r w:rsidRPr="0073488A">
        <w:rPr>
          <w:rFonts w:hint="eastAsia"/>
          <w:lang w:eastAsia="zh-CN"/>
        </w:rPr>
        <w:t>，主权空域和外层空间之间</w:t>
      </w:r>
      <w:r w:rsidRPr="008825F6">
        <w:rPr>
          <w:rFonts w:hint="eastAsia"/>
          <w:lang w:eastAsia="zh-CN"/>
        </w:rPr>
        <w:t>亦然；</w:t>
      </w:r>
    </w:p>
    <w:p w14:paraId="11015084" w14:textId="77777777" w:rsidR="00C84FC4" w:rsidRPr="008825F6" w:rsidRDefault="00547DC6" w:rsidP="00037A34">
      <w:pPr>
        <w:rPr>
          <w:lang w:eastAsia="zh-CN"/>
        </w:rPr>
      </w:pPr>
      <w:r w:rsidRPr="008825F6">
        <w:rPr>
          <w:i/>
          <w:iCs/>
          <w:lang w:eastAsia="zh-CN"/>
        </w:rPr>
        <w:t>b)</w:t>
      </w:r>
      <w:r w:rsidRPr="008825F6">
        <w:rPr>
          <w:i/>
          <w:iCs/>
          <w:lang w:eastAsia="zh-CN"/>
        </w:rPr>
        <w:tab/>
      </w:r>
      <w:r w:rsidRPr="008825F6">
        <w:rPr>
          <w:rFonts w:hint="eastAsia"/>
          <w:lang w:eastAsia="zh-CN"/>
        </w:rPr>
        <w:t>《国际民用航空公约》附件</w:t>
      </w:r>
      <w:r w:rsidRPr="008825F6">
        <w:rPr>
          <w:rFonts w:hint="eastAsia"/>
          <w:lang w:eastAsia="zh-CN"/>
        </w:rPr>
        <w:t>10</w:t>
      </w:r>
      <w:r w:rsidRPr="008825F6">
        <w:rPr>
          <w:rFonts w:hint="eastAsia"/>
          <w:lang w:eastAsia="zh-CN"/>
        </w:rPr>
        <w:t>中包含针对国际民用航空使用的航空无线电导航系统和无线电通信系统的</w:t>
      </w:r>
      <w:r w:rsidRPr="008825F6">
        <w:rPr>
          <w:lang w:eastAsia="zh-CN"/>
        </w:rPr>
        <w:t>SARP</w:t>
      </w:r>
      <w:r w:rsidRPr="008825F6">
        <w:rPr>
          <w:rFonts w:hint="eastAsia"/>
          <w:lang w:eastAsia="zh-CN"/>
        </w:rPr>
        <w:t>；</w:t>
      </w:r>
    </w:p>
    <w:p w14:paraId="7A7A9CA9" w14:textId="77777777" w:rsidR="00C84FC4" w:rsidRPr="0073488A" w:rsidRDefault="00547DC6" w:rsidP="00037A34">
      <w:pPr>
        <w:rPr>
          <w:lang w:eastAsia="zh-CN"/>
        </w:rPr>
      </w:pPr>
      <w:r w:rsidRPr="0073488A">
        <w:rPr>
          <w:i/>
          <w:iCs/>
          <w:lang w:eastAsia="zh-CN"/>
        </w:rPr>
        <w:t>c)</w:t>
      </w:r>
      <w:r w:rsidRPr="0073488A">
        <w:rPr>
          <w:lang w:eastAsia="zh-CN"/>
        </w:rPr>
        <w:tab/>
      </w:r>
      <w:r w:rsidRPr="0073488A">
        <w:rPr>
          <w:rFonts w:hint="eastAsia"/>
          <w:color w:val="000000"/>
          <w:lang w:eastAsia="zh-CN"/>
        </w:rPr>
        <w:t>由于多普勒频移增加，亚轨道飞行器上的电台发射的信号可能会影响在相同和相邻或邻近频段</w:t>
      </w:r>
      <w:r w:rsidRPr="008825F6">
        <w:rPr>
          <w:rFonts w:hint="eastAsia"/>
          <w:color w:val="000000"/>
          <w:lang w:val="en-US" w:eastAsia="zh-CN"/>
        </w:rPr>
        <w:t>内</w:t>
      </w:r>
      <w:r w:rsidRPr="0073488A">
        <w:rPr>
          <w:rFonts w:hint="eastAsia"/>
          <w:color w:val="000000"/>
          <w:lang w:eastAsia="zh-CN"/>
        </w:rPr>
        <w:t>操作的业务</w:t>
      </w:r>
      <w:r w:rsidRPr="008825F6">
        <w:rPr>
          <w:rFonts w:hint="eastAsia"/>
          <w:color w:val="000000"/>
          <w:lang w:val="en-US" w:eastAsia="zh-CN"/>
        </w:rPr>
        <w:t>；</w:t>
      </w:r>
    </w:p>
    <w:p w14:paraId="4CD8EEE3" w14:textId="77777777" w:rsidR="00C84FC4" w:rsidRPr="0073488A" w:rsidRDefault="00547DC6" w:rsidP="00037A34">
      <w:pPr>
        <w:rPr>
          <w:lang w:eastAsia="zh-CN"/>
        </w:rPr>
      </w:pPr>
      <w:r w:rsidRPr="0073488A">
        <w:rPr>
          <w:i/>
          <w:iCs/>
          <w:lang w:eastAsia="zh-CN"/>
        </w:rPr>
        <w:lastRenderedPageBreak/>
        <w:t>d)</w:t>
      </w:r>
      <w:r w:rsidRPr="0073488A">
        <w:rPr>
          <w:lang w:eastAsia="zh-CN"/>
        </w:rPr>
        <w:tab/>
      </w:r>
      <w:r w:rsidRPr="0073488A">
        <w:rPr>
          <w:rFonts w:hint="eastAsia"/>
          <w:lang w:eastAsia="zh-CN"/>
        </w:rPr>
        <w:t>由于亚轨道飞行器的高度高于常规飞机，亚轨道飞行器上电台的</w:t>
      </w:r>
      <w:r w:rsidRPr="008825F6">
        <w:rPr>
          <w:rFonts w:hint="eastAsia"/>
          <w:lang w:eastAsia="zh-CN"/>
        </w:rPr>
        <w:t>发射</w:t>
      </w:r>
      <w:r w:rsidRPr="0073488A">
        <w:rPr>
          <w:rFonts w:hint="eastAsia"/>
          <w:lang w:eastAsia="zh-CN"/>
        </w:rPr>
        <w:t>可能会对涉及更多领土的更大区域和</w:t>
      </w:r>
      <w:r w:rsidRPr="0073488A">
        <w:rPr>
          <w:lang w:eastAsia="zh-CN"/>
        </w:rPr>
        <w:t>/</w:t>
      </w:r>
      <w:r w:rsidRPr="0073488A">
        <w:rPr>
          <w:rFonts w:hint="eastAsia"/>
          <w:lang w:eastAsia="zh-CN"/>
        </w:rPr>
        <w:t>或空间电台产生无线电通信影响，</w:t>
      </w:r>
    </w:p>
    <w:p w14:paraId="39515F18" w14:textId="77777777" w:rsidR="00C84FC4" w:rsidRPr="0073488A" w:rsidRDefault="00547DC6" w:rsidP="00037A34">
      <w:pPr>
        <w:pStyle w:val="Headingb"/>
        <w:rPr>
          <w:lang w:eastAsia="zh-CN"/>
        </w:rPr>
      </w:pPr>
      <w:r w:rsidRPr="008825F6">
        <w:rPr>
          <w:rFonts w:hint="eastAsia"/>
          <w:iCs/>
          <w:lang w:eastAsia="zh-CN"/>
        </w:rPr>
        <w:t>方式</w:t>
      </w:r>
      <w:r w:rsidRPr="008825F6">
        <w:rPr>
          <w:rFonts w:hint="eastAsia"/>
          <w:lang w:eastAsia="zh-CN"/>
        </w:rPr>
        <w:t>B</w:t>
      </w:r>
      <w:r w:rsidRPr="008825F6">
        <w:rPr>
          <w:rFonts w:hint="eastAsia"/>
          <w:lang w:eastAsia="zh-CN"/>
        </w:rPr>
        <w:t>、</w:t>
      </w:r>
      <w:r w:rsidRPr="008825F6">
        <w:rPr>
          <w:rFonts w:hint="eastAsia"/>
          <w:iCs/>
          <w:lang w:eastAsia="zh-CN"/>
        </w:rPr>
        <w:t>方式</w:t>
      </w:r>
      <w:r w:rsidRPr="008825F6">
        <w:rPr>
          <w:rFonts w:hint="eastAsia"/>
          <w:lang w:eastAsia="zh-CN"/>
        </w:rPr>
        <w:t>C</w:t>
      </w:r>
      <w:r w:rsidRPr="008825F6">
        <w:rPr>
          <w:rFonts w:hint="eastAsia"/>
          <w:lang w:eastAsia="zh-CN"/>
        </w:rPr>
        <w:t>和</w:t>
      </w:r>
      <w:r w:rsidRPr="008825F6">
        <w:rPr>
          <w:rFonts w:hint="eastAsia"/>
          <w:iCs/>
          <w:lang w:eastAsia="zh-CN"/>
        </w:rPr>
        <w:t>方式</w:t>
      </w:r>
      <w:r w:rsidRPr="008825F6">
        <w:rPr>
          <w:rFonts w:hint="eastAsia"/>
          <w:lang w:eastAsia="zh-CN"/>
        </w:rPr>
        <w:t>D</w:t>
      </w:r>
      <w:r w:rsidRPr="008825F6">
        <w:rPr>
          <w:rFonts w:hint="eastAsia"/>
          <w:lang w:eastAsia="zh-CN"/>
        </w:rPr>
        <w:t>支持下文的“</w:t>
      </w:r>
      <w:r w:rsidRPr="008825F6">
        <w:rPr>
          <w:rFonts w:ascii="STKaiti" w:eastAsia="STKaiti" w:hAnsi="STKaiti" w:hint="eastAsia"/>
          <w:lang w:eastAsia="zh-CN"/>
        </w:rPr>
        <w:t>认识到</w:t>
      </w:r>
      <w:r w:rsidRPr="008825F6">
        <w:rPr>
          <w:rFonts w:hint="eastAsia"/>
          <w:lang w:eastAsia="zh-CN"/>
        </w:rPr>
        <w:t>”：</w:t>
      </w:r>
    </w:p>
    <w:p w14:paraId="01B9F364" w14:textId="77777777" w:rsidR="00C84FC4" w:rsidRPr="0073488A" w:rsidRDefault="00547DC6" w:rsidP="00037A34">
      <w:pPr>
        <w:rPr>
          <w:lang w:val="en-US" w:eastAsia="zh-CN"/>
        </w:rPr>
      </w:pPr>
      <w:r w:rsidRPr="008825F6">
        <w:rPr>
          <w:i/>
          <w:iCs/>
          <w:lang w:eastAsia="zh-CN"/>
        </w:rPr>
        <w:t>e)</w:t>
      </w:r>
      <w:r w:rsidRPr="008825F6">
        <w:rPr>
          <w:lang w:eastAsia="zh-CN"/>
        </w:rPr>
        <w:tab/>
      </w:r>
      <w:r w:rsidRPr="008825F6">
        <w:rPr>
          <w:rFonts w:hint="eastAsia"/>
          <w:lang w:val="en-US" w:eastAsia="zh-CN"/>
        </w:rPr>
        <w:t>一些空间发射系统可能</w:t>
      </w:r>
      <w:r w:rsidRPr="008825F6">
        <w:rPr>
          <w:rFonts w:hint="eastAsia"/>
          <w:lang w:eastAsia="zh-CN"/>
        </w:rPr>
        <w:t>包含</w:t>
      </w:r>
      <w:r w:rsidRPr="008825F6">
        <w:rPr>
          <w:rFonts w:hint="eastAsia"/>
          <w:lang w:val="en-US" w:eastAsia="zh-CN"/>
        </w:rPr>
        <w:t>已经作为现有空间</w:t>
      </w:r>
      <w:r w:rsidRPr="008825F6">
        <w:rPr>
          <w:rFonts w:hint="eastAsia"/>
          <w:lang w:eastAsia="zh-CN"/>
        </w:rPr>
        <w:t>操作业务</w:t>
      </w:r>
      <w:r w:rsidRPr="008825F6">
        <w:rPr>
          <w:rFonts w:hint="eastAsia"/>
          <w:lang w:val="en-US" w:eastAsia="zh-CN"/>
        </w:rPr>
        <w:t>划分的一部分操作的空间电台；</w:t>
      </w:r>
    </w:p>
    <w:p w14:paraId="55BAE45F" w14:textId="77777777" w:rsidR="00C84FC4" w:rsidRPr="008825F6" w:rsidRDefault="00547DC6" w:rsidP="00037A34">
      <w:pPr>
        <w:rPr>
          <w:lang w:eastAsia="zh-CN"/>
        </w:rPr>
      </w:pPr>
      <w:r w:rsidRPr="0073488A">
        <w:rPr>
          <w:i/>
          <w:iCs/>
          <w:lang w:eastAsia="zh-CN"/>
        </w:rPr>
        <w:t>f)</w:t>
      </w:r>
      <w:r w:rsidRPr="008825F6">
        <w:rPr>
          <w:lang w:eastAsia="zh-CN"/>
        </w:rPr>
        <w:tab/>
      </w:r>
      <w:r w:rsidRPr="008825F6">
        <w:rPr>
          <w:rFonts w:hint="eastAsia"/>
          <w:lang w:eastAsia="zh-CN"/>
        </w:rPr>
        <w:t>亚轨道飞行器上的电台可使用在空间或地面无线电通信业务中操作的系统；</w:t>
      </w:r>
    </w:p>
    <w:p w14:paraId="7DD7EE52" w14:textId="77777777" w:rsidR="00C84FC4" w:rsidRPr="008825F6" w:rsidRDefault="00547DC6" w:rsidP="00037A34">
      <w:pPr>
        <w:rPr>
          <w:lang w:eastAsia="zh-CN"/>
        </w:rPr>
      </w:pPr>
      <w:r w:rsidRPr="008825F6">
        <w:rPr>
          <w:i/>
          <w:iCs/>
          <w:lang w:eastAsia="zh-CN"/>
        </w:rPr>
        <w:t>g</w:t>
      </w:r>
      <w:r w:rsidRPr="0073488A">
        <w:rPr>
          <w:i/>
          <w:iCs/>
          <w:lang w:eastAsia="zh-CN"/>
        </w:rPr>
        <w:t>)</w:t>
      </w:r>
      <w:r w:rsidRPr="0073488A">
        <w:rPr>
          <w:lang w:eastAsia="zh-CN"/>
        </w:rPr>
        <w:tab/>
      </w:r>
      <w:r w:rsidRPr="008825F6">
        <w:rPr>
          <w:rFonts w:hint="eastAsia"/>
          <w:lang w:val="en-US" w:eastAsia="zh-CN"/>
        </w:rPr>
        <w:t>一些亚轨道飞行器在没有足够的能量维持其轨道的情况下可以在空间中短时间到达一定高度，</w:t>
      </w:r>
    </w:p>
    <w:p w14:paraId="5FDEC084" w14:textId="77777777" w:rsidR="00C84FC4" w:rsidRPr="008825F6" w:rsidRDefault="00547DC6" w:rsidP="00037A34">
      <w:pPr>
        <w:pStyle w:val="Call"/>
        <w:rPr>
          <w:lang w:eastAsia="zh-CN"/>
        </w:rPr>
      </w:pPr>
      <w:r w:rsidRPr="008825F6">
        <w:rPr>
          <w:rFonts w:hint="eastAsia"/>
          <w:lang w:eastAsia="zh-CN"/>
        </w:rPr>
        <w:t>做出决议</w:t>
      </w:r>
    </w:p>
    <w:p w14:paraId="7BCC5E2D" w14:textId="6205FB91" w:rsidR="00547DC6" w:rsidRPr="00E3326B" w:rsidRDefault="00EF44C7" w:rsidP="00547DC6">
      <w:pPr>
        <w:pStyle w:val="Headingb"/>
        <w:rPr>
          <w:lang w:eastAsia="zh-CN"/>
        </w:rPr>
      </w:pPr>
      <w:r>
        <w:rPr>
          <w:rFonts w:ascii="SimSun" w:hAnsi="SimSun" w:cs="SimSun" w:hint="eastAsia"/>
          <w:szCs w:val="24"/>
          <w:lang w:eastAsia="zh-CN"/>
        </w:rPr>
        <w:t>注</w:t>
      </w:r>
      <w:r w:rsidRPr="009C5447">
        <w:rPr>
          <w:rFonts w:ascii="Times New Roman" w:hAnsi="Times New Roman"/>
          <w:szCs w:val="24"/>
          <w:lang w:eastAsia="zh-CN"/>
        </w:rPr>
        <w:t xml:space="preserve"> – </w:t>
      </w:r>
      <w:r>
        <w:rPr>
          <w:rFonts w:ascii="SimSun" w:hAnsi="SimSun" w:cs="SimSun" w:hint="eastAsia"/>
          <w:szCs w:val="24"/>
          <w:lang w:eastAsia="zh-CN"/>
        </w:rPr>
        <w:t>增加</w:t>
      </w:r>
      <w:r w:rsidR="003A346F">
        <w:rPr>
          <w:rFonts w:ascii="SimSun" w:hAnsi="SimSun" w:cs="SimSun" w:hint="eastAsia"/>
          <w:szCs w:val="24"/>
          <w:lang w:eastAsia="zh-CN"/>
        </w:rPr>
        <w:t>的</w:t>
      </w:r>
      <w:r w:rsidRPr="00EF44C7">
        <w:rPr>
          <w:rFonts w:ascii="STKaiti" w:eastAsia="STKaiti" w:hAnsi="STKaiti" w:cs="SimSun" w:hint="eastAsia"/>
          <w:szCs w:val="24"/>
          <w:lang w:eastAsia="zh-CN"/>
        </w:rPr>
        <w:t>做出决议</w:t>
      </w:r>
      <w:r w:rsidRPr="009C5447">
        <w:rPr>
          <w:rFonts w:ascii="Times New Roman" w:eastAsia="STKaiti" w:hAnsi="Times New Roman"/>
          <w:szCs w:val="24"/>
          <w:lang w:eastAsia="zh-CN"/>
        </w:rPr>
        <w:t>1</w:t>
      </w:r>
      <w:r w:rsidR="009C5447" w:rsidRPr="009C5447">
        <w:rPr>
          <w:rFonts w:ascii="SimSun" w:hAnsi="SimSun" w:cs="SimSun" w:hint="eastAsia"/>
          <w:szCs w:val="24"/>
          <w:lang w:eastAsia="zh-CN"/>
        </w:rPr>
        <w:t>至</w:t>
      </w:r>
      <w:r w:rsidR="009C5447" w:rsidRPr="009C5447">
        <w:rPr>
          <w:rFonts w:ascii="Times New Roman" w:eastAsia="STKaiti" w:hAnsi="Times New Roman"/>
          <w:szCs w:val="24"/>
          <w:lang w:eastAsia="zh-CN"/>
        </w:rPr>
        <w:t>5</w:t>
      </w:r>
    </w:p>
    <w:p w14:paraId="6A45E765" w14:textId="2DD1474A" w:rsidR="00547DC6" w:rsidRPr="00E3326B" w:rsidRDefault="00547DC6" w:rsidP="00547DC6">
      <w:pPr>
        <w:rPr>
          <w:lang w:eastAsia="zh-CN"/>
        </w:rPr>
      </w:pPr>
      <w:r w:rsidRPr="00E3326B">
        <w:rPr>
          <w:lang w:eastAsia="zh-CN"/>
        </w:rPr>
        <w:t>1</w:t>
      </w:r>
      <w:r w:rsidRPr="00E3326B">
        <w:rPr>
          <w:lang w:eastAsia="zh-CN"/>
        </w:rPr>
        <w:tab/>
      </w:r>
      <w:r w:rsidR="00EF44C7" w:rsidRPr="00EF44C7">
        <w:rPr>
          <w:rFonts w:hint="eastAsia"/>
          <w:lang w:eastAsia="zh-CN"/>
        </w:rPr>
        <w:t>与亚轨道飞行器有关的</w:t>
      </w:r>
      <w:r w:rsidR="00EF44C7">
        <w:rPr>
          <w:rFonts w:hint="eastAsia"/>
          <w:lang w:eastAsia="zh-CN"/>
        </w:rPr>
        <w:t>指配</w:t>
      </w:r>
      <w:r w:rsidR="00EF44C7" w:rsidRPr="00EF44C7">
        <w:rPr>
          <w:rFonts w:hint="eastAsia"/>
          <w:lang w:eastAsia="zh-CN"/>
        </w:rPr>
        <w:t>不得对与现有</w:t>
      </w:r>
      <w:r w:rsidR="00EF44C7">
        <w:rPr>
          <w:rFonts w:hint="eastAsia"/>
          <w:lang w:eastAsia="zh-CN"/>
        </w:rPr>
        <w:t>业务</w:t>
      </w:r>
      <w:r w:rsidR="00EF44C7" w:rsidRPr="00EF44C7">
        <w:rPr>
          <w:rFonts w:hint="eastAsia"/>
          <w:lang w:eastAsia="zh-CN"/>
        </w:rPr>
        <w:t>及其未来发展有关的</w:t>
      </w:r>
      <w:r w:rsidR="00EF44C7">
        <w:rPr>
          <w:rFonts w:hint="eastAsia"/>
          <w:lang w:eastAsia="zh-CN"/>
        </w:rPr>
        <w:t>指配</w:t>
      </w:r>
      <w:r w:rsidR="00EF44C7" w:rsidRPr="00EF44C7">
        <w:rPr>
          <w:rFonts w:hint="eastAsia"/>
          <w:lang w:eastAsia="zh-CN"/>
        </w:rPr>
        <w:t>造成不可接受的干扰，也不得要求</w:t>
      </w:r>
      <w:r w:rsidR="00EF44C7">
        <w:rPr>
          <w:rFonts w:hint="eastAsia"/>
          <w:lang w:eastAsia="zh-CN"/>
        </w:rPr>
        <w:t>其</w:t>
      </w:r>
      <w:r w:rsidR="00EF44C7" w:rsidRPr="00EF44C7">
        <w:rPr>
          <w:rFonts w:hint="eastAsia"/>
          <w:lang w:eastAsia="zh-CN"/>
        </w:rPr>
        <w:t>保护；</w:t>
      </w:r>
    </w:p>
    <w:p w14:paraId="16CB020F" w14:textId="7BCF01AF" w:rsidR="00547DC6" w:rsidRPr="00E3326B" w:rsidRDefault="00547DC6" w:rsidP="00547DC6">
      <w:pPr>
        <w:rPr>
          <w:lang w:eastAsia="zh-CN"/>
        </w:rPr>
      </w:pPr>
      <w:r w:rsidRPr="00E3326B">
        <w:rPr>
          <w:lang w:eastAsia="zh-CN"/>
        </w:rPr>
        <w:t>2</w:t>
      </w:r>
      <w:r w:rsidRPr="00E3326B">
        <w:rPr>
          <w:lang w:eastAsia="zh-CN"/>
        </w:rPr>
        <w:tab/>
      </w:r>
      <w:r w:rsidR="00EF44C7" w:rsidRPr="00EC4580">
        <w:rPr>
          <w:rFonts w:hint="eastAsia"/>
          <w:spacing w:val="-4"/>
          <w:lang w:eastAsia="zh-CN"/>
        </w:rPr>
        <w:t>为实施上述</w:t>
      </w:r>
      <w:r w:rsidR="00EF44C7" w:rsidRPr="00EC4580">
        <w:rPr>
          <w:rFonts w:ascii="STKaiti" w:eastAsia="STKaiti" w:hAnsi="STKaiti" w:hint="eastAsia"/>
          <w:spacing w:val="-4"/>
          <w:lang w:eastAsia="zh-CN"/>
        </w:rPr>
        <w:t>做出决议</w:t>
      </w:r>
      <w:r w:rsidR="00EF44C7" w:rsidRPr="00EC4580">
        <w:rPr>
          <w:rFonts w:hint="eastAsia"/>
          <w:spacing w:val="-4"/>
          <w:lang w:eastAsia="zh-CN"/>
        </w:rPr>
        <w:t>的内容，亚轨道飞行器的</w:t>
      </w:r>
      <w:r w:rsidRPr="00EC4580">
        <w:rPr>
          <w:rFonts w:hint="eastAsia"/>
          <w:spacing w:val="-4"/>
          <w:lang w:eastAsia="zh-CN"/>
        </w:rPr>
        <w:t>通知主管部门在提交附录</w:t>
      </w:r>
      <w:r w:rsidRPr="00EC4580">
        <w:rPr>
          <w:rFonts w:hint="eastAsia"/>
          <w:b/>
          <w:bCs/>
          <w:spacing w:val="-4"/>
          <w:lang w:eastAsia="zh-CN"/>
        </w:rPr>
        <w:t>4</w:t>
      </w:r>
      <w:r w:rsidRPr="00EC4580">
        <w:rPr>
          <w:rFonts w:hint="eastAsia"/>
          <w:spacing w:val="-4"/>
          <w:lang w:eastAsia="zh-CN"/>
        </w:rPr>
        <w:t>的资料</w:t>
      </w:r>
      <w:r w:rsidRPr="00EC4580">
        <w:rPr>
          <w:rFonts w:hint="eastAsia"/>
          <w:spacing w:val="-4"/>
          <w:lang w:eastAsia="zh-CN"/>
        </w:rPr>
        <w:t>/</w:t>
      </w:r>
      <w:r w:rsidRPr="00C74BA0">
        <w:rPr>
          <w:rFonts w:hint="eastAsia"/>
          <w:lang w:eastAsia="zh-CN"/>
        </w:rPr>
        <w:t>数据</w:t>
      </w:r>
      <w:r>
        <w:rPr>
          <w:rFonts w:hint="eastAsia"/>
          <w:lang w:eastAsia="zh-CN"/>
        </w:rPr>
        <w:t>要</w:t>
      </w:r>
      <w:r w:rsidRPr="00C74BA0">
        <w:rPr>
          <w:rFonts w:hint="eastAsia"/>
          <w:lang w:eastAsia="zh-CN"/>
        </w:rPr>
        <w:t>素时，还</w:t>
      </w:r>
      <w:r>
        <w:rPr>
          <w:rFonts w:hint="eastAsia"/>
          <w:lang w:eastAsia="zh-CN"/>
        </w:rPr>
        <w:t>须</w:t>
      </w:r>
      <w:r w:rsidRPr="00C74BA0">
        <w:rPr>
          <w:rFonts w:hint="eastAsia"/>
          <w:lang w:eastAsia="zh-CN"/>
        </w:rPr>
        <w:t>发出一份明确的</w:t>
      </w:r>
      <w:r>
        <w:rPr>
          <w:rFonts w:hint="eastAsia"/>
          <w:lang w:eastAsia="zh-CN"/>
        </w:rPr>
        <w:t>、</w:t>
      </w:r>
      <w:r w:rsidRPr="00C74BA0">
        <w:rPr>
          <w:rFonts w:hint="eastAsia"/>
          <w:lang w:eastAsia="zh-CN"/>
        </w:rPr>
        <w:t>客观</w:t>
      </w:r>
      <w:r>
        <w:rPr>
          <w:rFonts w:hint="eastAsia"/>
          <w:lang w:eastAsia="zh-CN"/>
        </w:rPr>
        <w:t>的</w:t>
      </w:r>
      <w:r w:rsidRPr="00C74BA0">
        <w:rPr>
          <w:rFonts w:hint="eastAsia"/>
          <w:lang w:eastAsia="zh-CN"/>
        </w:rPr>
        <w:t>、可衡量、可执行和可操作的证据承诺，即在</w:t>
      </w:r>
      <w:r w:rsidR="003A346F">
        <w:rPr>
          <w:rFonts w:hint="eastAsia"/>
          <w:lang w:eastAsia="zh-CN"/>
        </w:rPr>
        <w:t>收到出现</w:t>
      </w:r>
      <w:r w:rsidRPr="00C74BA0">
        <w:rPr>
          <w:rFonts w:hint="eastAsia"/>
          <w:lang w:eastAsia="zh-CN"/>
        </w:rPr>
        <w:t>不可接受干扰</w:t>
      </w:r>
      <w:r w:rsidR="003A346F">
        <w:rPr>
          <w:rFonts w:hint="eastAsia"/>
          <w:lang w:eastAsia="zh-CN"/>
        </w:rPr>
        <w:t>的举报</w:t>
      </w:r>
      <w:r w:rsidRPr="00C74BA0">
        <w:rPr>
          <w:rFonts w:hint="eastAsia"/>
          <w:lang w:eastAsia="zh-CN"/>
        </w:rPr>
        <w:t>时，</w:t>
      </w:r>
      <w:r>
        <w:rPr>
          <w:rFonts w:hint="eastAsia"/>
          <w:lang w:eastAsia="zh-CN"/>
        </w:rPr>
        <w:t>其须</w:t>
      </w:r>
      <w:r w:rsidRPr="00C74BA0">
        <w:rPr>
          <w:rFonts w:hint="eastAsia"/>
          <w:lang w:eastAsia="zh-CN"/>
        </w:rPr>
        <w:t>立即停止干扰或将干扰降低到可接受的水平</w:t>
      </w:r>
      <w:r w:rsidR="00EC4580">
        <w:rPr>
          <w:rFonts w:hint="eastAsia"/>
          <w:lang w:eastAsia="zh-CN"/>
        </w:rPr>
        <w:t>；</w:t>
      </w:r>
      <w:r w:rsidR="00C05209">
        <w:rPr>
          <w:rFonts w:hint="eastAsia"/>
          <w:lang w:eastAsia="zh-CN"/>
        </w:rPr>
        <w:t>此类承诺必须是客观、可衡量和可以强制履行的</w:t>
      </w:r>
      <w:r w:rsidRPr="00C74BA0">
        <w:rPr>
          <w:rFonts w:hint="eastAsia"/>
          <w:lang w:eastAsia="zh-CN"/>
        </w:rPr>
        <w:t>；</w:t>
      </w:r>
    </w:p>
    <w:p w14:paraId="051AB04D" w14:textId="03CCFB5D" w:rsidR="00547DC6" w:rsidRPr="00E3326B" w:rsidRDefault="00547DC6" w:rsidP="00547DC6">
      <w:pPr>
        <w:rPr>
          <w:lang w:eastAsia="zh-CN"/>
        </w:rPr>
      </w:pPr>
      <w:r w:rsidRPr="00E3326B">
        <w:rPr>
          <w:lang w:eastAsia="zh-CN"/>
        </w:rPr>
        <w:t>3</w:t>
      </w:r>
      <w:r w:rsidRPr="00E3326B">
        <w:rPr>
          <w:lang w:eastAsia="zh-CN"/>
        </w:rPr>
        <w:tab/>
      </w:r>
      <w:r w:rsidRPr="00C74BA0">
        <w:rPr>
          <w:rFonts w:hint="eastAsia"/>
          <w:lang w:eastAsia="zh-CN"/>
        </w:rPr>
        <w:t>如果未就上述</w:t>
      </w:r>
      <w:r w:rsidR="003A346F" w:rsidRPr="00C05209">
        <w:rPr>
          <w:rFonts w:ascii="STKaiti" w:eastAsia="STKaiti" w:hAnsi="STKaiti" w:hint="eastAsia"/>
          <w:lang w:eastAsia="zh-CN"/>
        </w:rPr>
        <w:t>做出决议</w:t>
      </w:r>
      <w:r w:rsidR="00C05209" w:rsidRPr="00EC4580">
        <w:rPr>
          <w:lang w:eastAsia="zh-CN"/>
        </w:rPr>
        <w:t>2</w:t>
      </w:r>
      <w:r w:rsidRPr="00C74BA0">
        <w:rPr>
          <w:rFonts w:hint="eastAsia"/>
          <w:lang w:eastAsia="zh-CN"/>
        </w:rPr>
        <w:t>采取任何行动，</w:t>
      </w:r>
      <w:r>
        <w:rPr>
          <w:rFonts w:hint="eastAsia"/>
          <w:lang w:eastAsia="zh-CN"/>
        </w:rPr>
        <w:t>无线电通信</w:t>
      </w:r>
      <w:r w:rsidRPr="00C74BA0">
        <w:rPr>
          <w:rFonts w:hint="eastAsia"/>
          <w:lang w:eastAsia="zh-CN"/>
        </w:rPr>
        <w:t>局</w:t>
      </w:r>
      <w:r>
        <w:rPr>
          <w:rFonts w:hint="eastAsia"/>
          <w:lang w:eastAsia="zh-CN"/>
        </w:rPr>
        <w:t>须寄送提醒函</w:t>
      </w:r>
      <w:r w:rsidRPr="00C74BA0">
        <w:rPr>
          <w:rFonts w:hint="eastAsia"/>
          <w:lang w:eastAsia="zh-CN"/>
        </w:rPr>
        <w:t>，并要求该</w:t>
      </w:r>
      <w:r>
        <w:rPr>
          <w:rFonts w:hint="eastAsia"/>
          <w:lang w:eastAsia="zh-CN"/>
        </w:rPr>
        <w:t>主</w:t>
      </w:r>
      <w:r w:rsidRPr="00C74BA0">
        <w:rPr>
          <w:rFonts w:hint="eastAsia"/>
          <w:lang w:eastAsia="zh-CN"/>
        </w:rPr>
        <w:t>管部门遵守</w:t>
      </w:r>
      <w:bookmarkStart w:id="12" w:name="_Hlk150283518"/>
      <w:r w:rsidR="00C05209" w:rsidRPr="00C05209">
        <w:rPr>
          <w:rFonts w:ascii="STKaiti" w:eastAsia="STKaiti" w:hAnsi="STKaiti" w:hint="eastAsia"/>
          <w:lang w:eastAsia="zh-CN"/>
        </w:rPr>
        <w:t>做出决议</w:t>
      </w:r>
      <w:bookmarkEnd w:id="12"/>
      <w:r w:rsidR="00C05209" w:rsidRPr="001A0A39">
        <w:rPr>
          <w:rFonts w:eastAsia="STKaiti"/>
          <w:lang w:eastAsia="zh-CN"/>
        </w:rPr>
        <w:t>2</w:t>
      </w:r>
      <w:r w:rsidRPr="00C74BA0">
        <w:rPr>
          <w:rFonts w:hint="eastAsia"/>
          <w:lang w:eastAsia="zh-CN"/>
        </w:rPr>
        <w:t>中所述要求；</w:t>
      </w:r>
    </w:p>
    <w:p w14:paraId="6BEA2BF3" w14:textId="6CC9EE54" w:rsidR="00547DC6" w:rsidRPr="00E3326B" w:rsidRDefault="00547DC6" w:rsidP="00547DC6">
      <w:pPr>
        <w:rPr>
          <w:lang w:eastAsia="zh-CN"/>
        </w:rPr>
      </w:pPr>
      <w:r w:rsidRPr="00E3326B">
        <w:rPr>
          <w:lang w:eastAsia="zh-CN"/>
        </w:rPr>
        <w:t>4</w:t>
      </w:r>
      <w:r w:rsidRPr="00E3326B">
        <w:rPr>
          <w:lang w:eastAsia="zh-CN"/>
        </w:rPr>
        <w:tab/>
      </w:r>
      <w:r w:rsidRPr="00C74BA0">
        <w:rPr>
          <w:rFonts w:hint="eastAsia"/>
          <w:lang w:eastAsia="zh-CN"/>
        </w:rPr>
        <w:t>如果自上述</w:t>
      </w:r>
      <w:r>
        <w:rPr>
          <w:rFonts w:hint="eastAsia"/>
          <w:lang w:eastAsia="zh-CN"/>
        </w:rPr>
        <w:t>提醒函</w:t>
      </w:r>
      <w:r w:rsidRPr="00C74BA0">
        <w:rPr>
          <w:rFonts w:hint="eastAsia"/>
          <w:lang w:eastAsia="zh-CN"/>
        </w:rPr>
        <w:t>发出之日起</w:t>
      </w:r>
      <w:r w:rsidRPr="00C74BA0">
        <w:rPr>
          <w:rFonts w:hint="eastAsia"/>
          <w:lang w:eastAsia="zh-CN"/>
        </w:rPr>
        <w:t>30</w:t>
      </w:r>
      <w:r w:rsidRPr="00C74BA0">
        <w:rPr>
          <w:rFonts w:hint="eastAsia"/>
          <w:lang w:eastAsia="zh-CN"/>
        </w:rPr>
        <w:t>天后，</w:t>
      </w:r>
      <w:r>
        <w:rPr>
          <w:rFonts w:hint="eastAsia"/>
          <w:lang w:eastAsia="zh-CN"/>
        </w:rPr>
        <w:t>该</w:t>
      </w:r>
      <w:r w:rsidRPr="00C74BA0">
        <w:rPr>
          <w:rFonts w:hint="eastAsia"/>
          <w:lang w:eastAsia="zh-CN"/>
        </w:rPr>
        <w:t>干扰仍</w:t>
      </w:r>
      <w:r>
        <w:rPr>
          <w:rFonts w:hint="eastAsia"/>
          <w:lang w:eastAsia="zh-CN"/>
        </w:rPr>
        <w:t>持</w:t>
      </w:r>
      <w:r w:rsidRPr="00C74BA0">
        <w:rPr>
          <w:rFonts w:hint="eastAsia"/>
          <w:lang w:eastAsia="zh-CN"/>
        </w:rPr>
        <w:t>续存在，</w:t>
      </w:r>
      <w:r>
        <w:rPr>
          <w:rFonts w:hint="eastAsia"/>
          <w:lang w:eastAsia="zh-CN"/>
        </w:rPr>
        <w:t>无线电通信</w:t>
      </w:r>
      <w:r w:rsidRPr="00C74BA0">
        <w:rPr>
          <w:rFonts w:hint="eastAsia"/>
          <w:lang w:eastAsia="zh-CN"/>
        </w:rPr>
        <w:t>局</w:t>
      </w:r>
      <w:r>
        <w:rPr>
          <w:rFonts w:hint="eastAsia"/>
          <w:lang w:eastAsia="zh-CN"/>
        </w:rPr>
        <w:t>须</w:t>
      </w:r>
      <w:r w:rsidRPr="00C74BA0">
        <w:rPr>
          <w:rFonts w:hint="eastAsia"/>
          <w:lang w:eastAsia="zh-CN"/>
        </w:rPr>
        <w:t>将此案提交给下一次的</w:t>
      </w:r>
      <w:r w:rsidR="00457EF1">
        <w:rPr>
          <w:rFonts w:hint="eastAsia"/>
          <w:lang w:eastAsia="zh-CN"/>
        </w:rPr>
        <w:t>无线电规则委员会</w:t>
      </w:r>
      <w:r w:rsidRPr="00C74BA0">
        <w:rPr>
          <w:rFonts w:hint="eastAsia"/>
          <w:lang w:eastAsia="zh-CN"/>
        </w:rPr>
        <w:t>会议审</w:t>
      </w:r>
      <w:r>
        <w:rPr>
          <w:rFonts w:hint="eastAsia"/>
          <w:lang w:eastAsia="zh-CN"/>
        </w:rPr>
        <w:t>议</w:t>
      </w:r>
      <w:r w:rsidRPr="00C74BA0">
        <w:rPr>
          <w:rFonts w:hint="eastAsia"/>
          <w:lang w:eastAsia="zh-CN"/>
        </w:rPr>
        <w:t>，</w:t>
      </w:r>
      <w:r w:rsidR="00C05209">
        <w:rPr>
          <w:rFonts w:hint="eastAsia"/>
          <w:lang w:eastAsia="zh-CN"/>
        </w:rPr>
        <w:t>从无线</w:t>
      </w:r>
      <w:r w:rsidR="00457EF1">
        <w:rPr>
          <w:rFonts w:hint="eastAsia"/>
          <w:lang w:eastAsia="zh-CN"/>
        </w:rPr>
        <w:t>电</w:t>
      </w:r>
      <w:r w:rsidR="00C05209">
        <w:rPr>
          <w:rFonts w:hint="eastAsia"/>
          <w:lang w:eastAsia="zh-CN"/>
        </w:rPr>
        <w:t>通信局的数据库中最终删除，</w:t>
      </w:r>
      <w:r w:rsidRPr="00C74BA0">
        <w:rPr>
          <w:rFonts w:hint="eastAsia"/>
          <w:lang w:eastAsia="zh-CN"/>
        </w:rPr>
        <w:t>并</w:t>
      </w:r>
      <w:r w:rsidR="00C05209">
        <w:rPr>
          <w:rFonts w:hint="eastAsia"/>
          <w:lang w:eastAsia="zh-CN"/>
        </w:rPr>
        <w:t>相应告知通知主管部门</w:t>
      </w:r>
      <w:r>
        <w:rPr>
          <w:rFonts w:hint="eastAsia"/>
          <w:lang w:eastAsia="zh-CN"/>
        </w:rPr>
        <w:t>；</w:t>
      </w:r>
    </w:p>
    <w:p w14:paraId="11A4E90A" w14:textId="03BF472F" w:rsidR="00547DC6" w:rsidRPr="00547DC6" w:rsidRDefault="00547DC6" w:rsidP="00547DC6">
      <w:pPr>
        <w:rPr>
          <w:lang w:eastAsia="zh-CN"/>
        </w:rPr>
      </w:pPr>
      <w:r w:rsidRPr="00547DC6">
        <w:rPr>
          <w:lang w:eastAsia="zh-CN"/>
        </w:rPr>
        <w:t>5</w:t>
      </w:r>
      <w:r w:rsidRPr="00547DC6">
        <w:rPr>
          <w:lang w:eastAsia="zh-CN"/>
        </w:rPr>
        <w:tab/>
      </w:r>
      <w:r w:rsidRPr="00547DC6">
        <w:rPr>
          <w:rFonts w:hint="eastAsia"/>
          <w:lang w:eastAsia="zh-CN"/>
        </w:rPr>
        <w:t>无论如何，遵守本决议并不意味着通知主管部门</w:t>
      </w:r>
      <w:r w:rsidR="00457EF1">
        <w:rPr>
          <w:rFonts w:hint="eastAsia"/>
          <w:lang w:eastAsia="zh-CN"/>
        </w:rPr>
        <w:t>可以解除</w:t>
      </w:r>
      <w:r w:rsidRPr="00547DC6">
        <w:rPr>
          <w:rFonts w:hint="eastAsia"/>
          <w:lang w:eastAsia="zh-CN"/>
        </w:rPr>
        <w:t>本决议所述的不得对现有业务造成不可接受的干扰或不得要求保护的义务，</w:t>
      </w:r>
    </w:p>
    <w:p w14:paraId="7F8C6430" w14:textId="77777777" w:rsidR="00C84FC4" w:rsidRPr="008825F6" w:rsidRDefault="00547DC6" w:rsidP="00037A34">
      <w:pPr>
        <w:pStyle w:val="Headingb"/>
        <w:rPr>
          <w:lang w:eastAsia="zh-CN"/>
        </w:rPr>
      </w:pPr>
      <w:r w:rsidRPr="008825F6">
        <w:rPr>
          <w:rFonts w:hint="eastAsia"/>
          <w:lang w:eastAsia="zh-CN"/>
        </w:rPr>
        <w:t>方式</w:t>
      </w:r>
      <w:r w:rsidRPr="008825F6">
        <w:rPr>
          <w:lang w:eastAsia="zh-CN"/>
        </w:rPr>
        <w:t>A</w:t>
      </w:r>
      <w:r w:rsidRPr="008825F6">
        <w:rPr>
          <w:rFonts w:hint="eastAsia"/>
          <w:lang w:eastAsia="zh-CN"/>
        </w:rPr>
        <w:t>：</w:t>
      </w:r>
    </w:p>
    <w:p w14:paraId="47EC7648" w14:textId="77777777" w:rsidR="00C84FC4" w:rsidRPr="008825F6" w:rsidRDefault="00547DC6" w:rsidP="00037A34">
      <w:pPr>
        <w:rPr>
          <w:lang w:eastAsia="zh-CN"/>
        </w:rPr>
      </w:pPr>
      <w:r w:rsidRPr="008825F6">
        <w:rPr>
          <w:lang w:eastAsia="zh-CN"/>
        </w:rPr>
        <w:t>1</w:t>
      </w:r>
      <w:r w:rsidRPr="008825F6">
        <w:rPr>
          <w:lang w:eastAsia="zh-CN"/>
        </w:rPr>
        <w:tab/>
      </w:r>
      <w:r w:rsidRPr="008825F6">
        <w:rPr>
          <w:rFonts w:hint="eastAsia"/>
          <w:lang w:eastAsia="zh-CN"/>
        </w:rPr>
        <w:t>安装在亚轨道飞行器上的电台须仅限于</w:t>
      </w:r>
      <w:r w:rsidRPr="008825F6">
        <w:rPr>
          <w:rFonts w:hint="eastAsia"/>
          <w:shd w:val="clear" w:color="auto" w:fill="FFFFFF"/>
          <w:lang w:eastAsia="zh-CN"/>
        </w:rPr>
        <w:t>围绕地球操作，且没有能力或意图</w:t>
      </w:r>
      <w:r w:rsidRPr="008825F6">
        <w:rPr>
          <w:rFonts w:hint="eastAsia"/>
          <w:lang w:eastAsia="zh-CN"/>
        </w:rPr>
        <w:t>成为星载电台（见第</w:t>
      </w:r>
      <w:r w:rsidRPr="008825F6">
        <w:rPr>
          <w:rFonts w:hint="eastAsia"/>
          <w:b/>
          <w:bCs/>
          <w:lang w:eastAsia="zh-CN"/>
        </w:rPr>
        <w:t>1.179</w:t>
      </w:r>
      <w:r w:rsidRPr="008825F6">
        <w:rPr>
          <w:rFonts w:hint="eastAsia"/>
          <w:lang w:eastAsia="zh-CN"/>
        </w:rPr>
        <w:t>款）；</w:t>
      </w:r>
    </w:p>
    <w:p w14:paraId="558270E9" w14:textId="095A1819" w:rsidR="00C84FC4" w:rsidRPr="008825F6" w:rsidRDefault="00547DC6" w:rsidP="00037A34">
      <w:pPr>
        <w:rPr>
          <w:lang w:eastAsia="zh-CN"/>
        </w:rPr>
      </w:pPr>
      <w:r w:rsidRPr="008825F6">
        <w:rPr>
          <w:lang w:eastAsia="zh-CN"/>
        </w:rPr>
        <w:t>2</w:t>
      </w:r>
      <w:r w:rsidRPr="008825F6">
        <w:rPr>
          <w:lang w:eastAsia="zh-CN"/>
        </w:rPr>
        <w:tab/>
      </w:r>
      <w:r w:rsidRPr="008825F6">
        <w:rPr>
          <w:rFonts w:hint="eastAsia"/>
          <w:lang w:eastAsia="zh-CN"/>
        </w:rPr>
        <w:t>为安全地容纳或整合到提供航空运输服务的空域，由成员国航空主管当局</w:t>
      </w:r>
      <w:r w:rsidRPr="008825F6">
        <w:rPr>
          <w:rStyle w:val="FootnoteReference"/>
          <w:lang w:eastAsia="zh-CN"/>
        </w:rPr>
        <w:footnoteReference w:customMarkFollows="1" w:id="1"/>
        <w:t>1</w:t>
      </w:r>
      <w:r w:rsidRPr="008825F6">
        <w:rPr>
          <w:rFonts w:hint="eastAsia"/>
          <w:lang w:eastAsia="zh-CN"/>
        </w:rPr>
        <w:t>决定的</w:t>
      </w:r>
      <w:r w:rsidRPr="0073488A">
        <w:rPr>
          <w:rFonts w:hint="eastAsia"/>
          <w:lang w:eastAsia="zh-CN"/>
        </w:rPr>
        <w:t>亚轨道飞行器上</w:t>
      </w:r>
      <w:r w:rsidRPr="008825F6">
        <w:rPr>
          <w:rFonts w:hint="eastAsia"/>
          <w:lang w:eastAsia="zh-CN"/>
        </w:rPr>
        <w:t>所需的地面台站和地球站：</w:t>
      </w:r>
    </w:p>
    <w:p w14:paraId="083282CC" w14:textId="77777777" w:rsidR="00C84FC4" w:rsidRPr="008825F6" w:rsidRDefault="00547DC6" w:rsidP="00C568E4">
      <w:pPr>
        <w:rPr>
          <w:lang w:eastAsia="zh-CN"/>
        </w:rPr>
      </w:pPr>
      <w:r w:rsidRPr="008825F6">
        <w:rPr>
          <w:lang w:eastAsia="zh-CN"/>
        </w:rPr>
        <w:t>2.1</w:t>
      </w:r>
      <w:r w:rsidRPr="008825F6">
        <w:rPr>
          <w:lang w:eastAsia="zh-CN"/>
        </w:rPr>
        <w:tab/>
      </w:r>
      <w:r w:rsidRPr="0073488A">
        <w:rPr>
          <w:rFonts w:hint="eastAsia"/>
          <w:lang w:eastAsia="zh-CN"/>
        </w:rPr>
        <w:t>当用于常规飞机时，允许在此类电台据以分类的相同业务中操作</w:t>
      </w:r>
      <w:r w:rsidRPr="008825F6">
        <w:rPr>
          <w:rFonts w:hint="eastAsia"/>
          <w:lang w:eastAsia="zh-CN"/>
        </w:rPr>
        <w:t>；</w:t>
      </w:r>
    </w:p>
    <w:p w14:paraId="14D09205" w14:textId="77777777" w:rsidR="00C84FC4" w:rsidRPr="008825F6" w:rsidRDefault="00547DC6" w:rsidP="00C568E4">
      <w:pPr>
        <w:rPr>
          <w:lang w:eastAsia="zh-CN"/>
        </w:rPr>
      </w:pPr>
      <w:r w:rsidRPr="008825F6">
        <w:rPr>
          <w:lang w:eastAsia="zh-CN"/>
        </w:rPr>
        <w:t>2.2</w:t>
      </w:r>
      <w:r w:rsidRPr="008825F6">
        <w:rPr>
          <w:lang w:eastAsia="zh-CN"/>
        </w:rPr>
        <w:tab/>
      </w:r>
      <w:r w:rsidRPr="0073488A">
        <w:rPr>
          <w:rFonts w:hint="eastAsia"/>
          <w:lang w:eastAsia="zh-CN"/>
        </w:rPr>
        <w:t>对于《国际民用航空公约》及其附件（包括</w:t>
      </w:r>
      <w:r w:rsidRPr="0073488A">
        <w:rPr>
          <w:lang w:eastAsia="zh-CN"/>
        </w:rPr>
        <w:t>SARP</w:t>
      </w:r>
      <w:r w:rsidRPr="0073488A">
        <w:rPr>
          <w:rFonts w:hint="eastAsia"/>
          <w:lang w:eastAsia="zh-CN"/>
        </w:rPr>
        <w:t>）中确定的频段，须根据相关的公认国际航空标准进行操作</w:t>
      </w:r>
      <w:r w:rsidRPr="008825F6">
        <w:rPr>
          <w:rFonts w:hint="eastAsia"/>
          <w:lang w:eastAsia="zh-CN"/>
        </w:rPr>
        <w:t>；</w:t>
      </w:r>
    </w:p>
    <w:p w14:paraId="207E8F5A" w14:textId="77777777" w:rsidR="00C84FC4" w:rsidRPr="008825F6" w:rsidRDefault="00547DC6" w:rsidP="00037A34">
      <w:pPr>
        <w:rPr>
          <w:lang w:eastAsia="zh-CN"/>
        </w:rPr>
      </w:pPr>
      <w:r w:rsidRPr="008825F6">
        <w:rPr>
          <w:lang w:eastAsia="zh-CN"/>
        </w:rPr>
        <w:t>2.3</w:t>
      </w:r>
      <w:r w:rsidRPr="008825F6">
        <w:rPr>
          <w:lang w:eastAsia="zh-CN"/>
        </w:rPr>
        <w:tab/>
      </w:r>
      <w:r w:rsidRPr="008825F6">
        <w:rPr>
          <w:rFonts w:hint="eastAsia"/>
          <w:lang w:eastAsia="zh-CN"/>
        </w:rPr>
        <w:t>对同一业务和</w:t>
      </w:r>
      <w:r w:rsidRPr="008825F6">
        <w:rPr>
          <w:rFonts w:hint="eastAsia"/>
          <w:lang w:eastAsia="zh-CN"/>
        </w:rPr>
        <w:t>/</w:t>
      </w:r>
      <w:r w:rsidRPr="008825F6">
        <w:rPr>
          <w:rFonts w:hint="eastAsia"/>
          <w:lang w:eastAsia="zh-CN"/>
        </w:rPr>
        <w:t>或其他无线电通信业务在相同和相邻频段内的现有和未来应用的影响不得超过在常规飞机上安装相同电台产生的影响；</w:t>
      </w:r>
    </w:p>
    <w:p w14:paraId="324E38C0" w14:textId="77777777" w:rsidR="00C84FC4" w:rsidRPr="008825F6" w:rsidRDefault="00547DC6" w:rsidP="00037A34">
      <w:pPr>
        <w:rPr>
          <w:lang w:eastAsia="zh-CN"/>
        </w:rPr>
      </w:pPr>
      <w:r w:rsidRPr="0073488A">
        <w:rPr>
          <w:lang w:eastAsia="zh-CN"/>
        </w:rPr>
        <w:lastRenderedPageBreak/>
        <w:t>3</w:t>
      </w:r>
      <w:r w:rsidRPr="0073488A">
        <w:rPr>
          <w:lang w:eastAsia="zh-CN"/>
        </w:rPr>
        <w:tab/>
      </w:r>
      <w:r w:rsidRPr="0073488A">
        <w:rPr>
          <w:rFonts w:hint="eastAsia"/>
          <w:iCs/>
          <w:lang w:eastAsia="nl-NL"/>
        </w:rPr>
        <w:t>允许</w:t>
      </w:r>
      <w:r w:rsidRPr="0073488A">
        <w:rPr>
          <w:rFonts w:ascii="STKaiti" w:eastAsia="STKaiti" w:hAnsi="STKaiti" w:hint="eastAsia"/>
          <w:iCs/>
          <w:lang w:eastAsia="zh-CN"/>
        </w:rPr>
        <w:t>做出</w:t>
      </w:r>
      <w:r w:rsidRPr="0073488A">
        <w:rPr>
          <w:rFonts w:ascii="STKaiti" w:eastAsia="STKaiti" w:hAnsi="STKaiti" w:hint="eastAsia"/>
          <w:iCs/>
          <w:lang w:eastAsia="nl-NL"/>
        </w:rPr>
        <w:t>决议</w:t>
      </w:r>
      <w:r w:rsidRPr="0073488A">
        <w:rPr>
          <w:iCs/>
          <w:lang w:eastAsia="nl-NL"/>
        </w:rPr>
        <w:t>2</w:t>
      </w:r>
      <w:r w:rsidRPr="0073488A">
        <w:rPr>
          <w:rFonts w:hint="eastAsia"/>
          <w:iCs/>
          <w:lang w:eastAsia="nl-NL"/>
        </w:rPr>
        <w:t>中确定的亚轨道飞行器上的每个电台操作的主管部门</w:t>
      </w:r>
      <w:r w:rsidRPr="0073488A">
        <w:rPr>
          <w:rFonts w:hint="eastAsia"/>
          <w:iCs/>
          <w:lang w:eastAsia="zh-CN"/>
        </w:rPr>
        <w:t>须</w:t>
      </w:r>
      <w:r w:rsidRPr="0073488A">
        <w:rPr>
          <w:rFonts w:hint="eastAsia"/>
          <w:iCs/>
          <w:lang w:eastAsia="nl-NL"/>
        </w:rPr>
        <w:t>考虑</w:t>
      </w:r>
      <w:r w:rsidRPr="008825F6">
        <w:rPr>
          <w:rFonts w:hint="eastAsia"/>
          <w:iCs/>
          <w:lang w:eastAsia="zh-CN"/>
        </w:rPr>
        <w:t>此类</w:t>
      </w:r>
      <w:r w:rsidRPr="0073488A">
        <w:rPr>
          <w:rFonts w:hint="eastAsia"/>
          <w:iCs/>
          <w:lang w:eastAsia="zh-CN"/>
        </w:rPr>
        <w:t>地面</w:t>
      </w:r>
      <w:r w:rsidRPr="008825F6">
        <w:rPr>
          <w:rFonts w:hint="eastAsia"/>
          <w:iCs/>
          <w:lang w:eastAsia="zh-CN"/>
        </w:rPr>
        <w:t>台</w:t>
      </w:r>
      <w:r w:rsidRPr="0073488A">
        <w:rPr>
          <w:rFonts w:hint="eastAsia"/>
          <w:iCs/>
          <w:lang w:eastAsia="nl-NL"/>
        </w:rPr>
        <w:t>站和</w:t>
      </w:r>
      <w:r w:rsidRPr="0073488A">
        <w:rPr>
          <w:iCs/>
          <w:lang w:eastAsia="nl-NL"/>
        </w:rPr>
        <w:t>/</w:t>
      </w:r>
      <w:r w:rsidRPr="0073488A">
        <w:rPr>
          <w:rFonts w:hint="eastAsia"/>
          <w:iCs/>
          <w:lang w:eastAsia="nl-NL"/>
        </w:rPr>
        <w:t>或地球站以及其他应用之间的共存，同时</w:t>
      </w:r>
      <w:r w:rsidRPr="0073488A">
        <w:rPr>
          <w:rFonts w:hint="eastAsia"/>
          <w:iCs/>
          <w:lang w:eastAsia="zh-CN"/>
        </w:rPr>
        <w:t>顾及</w:t>
      </w:r>
      <w:r w:rsidRPr="0073488A">
        <w:rPr>
          <w:rFonts w:ascii="STKaiti" w:eastAsia="STKaiti" w:hAnsi="STKaiti" w:hint="eastAsia"/>
          <w:iCs/>
          <w:lang w:eastAsia="nl-NL"/>
        </w:rPr>
        <w:t>考虑到</w:t>
      </w:r>
      <w:r w:rsidRPr="0073488A">
        <w:rPr>
          <w:i/>
          <w:lang w:eastAsia="nl-NL"/>
        </w:rPr>
        <w:t>c)</w:t>
      </w:r>
      <w:r w:rsidRPr="0073488A">
        <w:rPr>
          <w:rFonts w:hint="eastAsia"/>
          <w:iCs/>
          <w:lang w:eastAsia="nl-NL"/>
        </w:rPr>
        <w:t>和</w:t>
      </w:r>
      <w:r w:rsidRPr="0073488A">
        <w:rPr>
          <w:i/>
          <w:lang w:eastAsia="nl-NL"/>
        </w:rPr>
        <w:t>d)</w:t>
      </w:r>
      <w:r w:rsidRPr="0073488A">
        <w:rPr>
          <w:rFonts w:hint="eastAsia"/>
          <w:iCs/>
          <w:lang w:eastAsia="nl-NL"/>
        </w:rPr>
        <w:t>；</w:t>
      </w:r>
    </w:p>
    <w:p w14:paraId="7DE3FB68" w14:textId="77777777" w:rsidR="00C84FC4" w:rsidRPr="008825F6" w:rsidRDefault="00547DC6" w:rsidP="00037A34">
      <w:pPr>
        <w:rPr>
          <w:lang w:eastAsia="zh-CN"/>
        </w:rPr>
      </w:pPr>
      <w:r w:rsidRPr="008825F6">
        <w:rPr>
          <w:lang w:eastAsia="zh-CN"/>
        </w:rPr>
        <w:t>4</w:t>
      </w:r>
      <w:r w:rsidRPr="008825F6">
        <w:rPr>
          <w:lang w:eastAsia="zh-CN"/>
        </w:rPr>
        <w:tab/>
      </w:r>
      <w:r w:rsidRPr="0073488A">
        <w:rPr>
          <w:rFonts w:hint="eastAsia"/>
          <w:lang w:eastAsia="zh-CN"/>
        </w:rPr>
        <w:t>除了</w:t>
      </w:r>
      <w:r w:rsidRPr="008825F6">
        <w:rPr>
          <w:rFonts w:ascii="STKaiti" w:eastAsia="STKaiti" w:hAnsi="STKaiti" w:hint="eastAsia"/>
          <w:iCs/>
          <w:lang w:eastAsia="zh-CN"/>
        </w:rPr>
        <w:t>做出</w:t>
      </w:r>
      <w:r w:rsidRPr="008825F6">
        <w:rPr>
          <w:rFonts w:ascii="STKaiti" w:eastAsia="STKaiti" w:hAnsi="STKaiti" w:hint="eastAsia"/>
          <w:iCs/>
          <w:lang w:eastAsia="nl-NL"/>
        </w:rPr>
        <w:t>决议</w:t>
      </w:r>
      <w:r w:rsidRPr="0073488A">
        <w:rPr>
          <w:lang w:eastAsia="zh-CN"/>
        </w:rPr>
        <w:t>2</w:t>
      </w:r>
      <w:r w:rsidRPr="0073488A">
        <w:rPr>
          <w:rFonts w:hint="eastAsia"/>
          <w:lang w:eastAsia="zh-CN"/>
        </w:rPr>
        <w:t>中确定的地面</w:t>
      </w:r>
      <w:r w:rsidRPr="008825F6">
        <w:rPr>
          <w:rFonts w:hint="eastAsia"/>
          <w:lang w:eastAsia="zh-CN"/>
        </w:rPr>
        <w:t>台</w:t>
      </w:r>
      <w:r w:rsidRPr="0073488A">
        <w:rPr>
          <w:rFonts w:hint="eastAsia"/>
          <w:lang w:eastAsia="zh-CN"/>
        </w:rPr>
        <w:t>站和地球站，</w:t>
      </w:r>
      <w:r w:rsidRPr="008825F6">
        <w:rPr>
          <w:rFonts w:hint="eastAsia"/>
          <w:lang w:eastAsia="zh-CN"/>
        </w:rPr>
        <w:t>亚轨道飞行器上的</w:t>
      </w:r>
      <w:r w:rsidRPr="0073488A">
        <w:rPr>
          <w:rFonts w:hint="eastAsia"/>
          <w:lang w:eastAsia="zh-CN"/>
        </w:rPr>
        <w:t>地面</w:t>
      </w:r>
      <w:r w:rsidRPr="008825F6">
        <w:rPr>
          <w:rFonts w:hint="eastAsia"/>
          <w:lang w:eastAsia="zh-CN"/>
        </w:rPr>
        <w:t>台站</w:t>
      </w:r>
      <w:r w:rsidRPr="0073488A">
        <w:rPr>
          <w:rFonts w:hint="eastAsia"/>
          <w:lang w:eastAsia="zh-CN"/>
        </w:rPr>
        <w:t>和地球</w:t>
      </w:r>
      <w:r w:rsidRPr="008825F6">
        <w:rPr>
          <w:rFonts w:hint="eastAsia"/>
          <w:lang w:eastAsia="zh-CN"/>
        </w:rPr>
        <w:t>站</w:t>
      </w:r>
      <w:r w:rsidRPr="0073488A">
        <w:rPr>
          <w:rFonts w:hint="eastAsia"/>
          <w:lang w:eastAsia="zh-CN"/>
        </w:rPr>
        <w:t>不得对在</w:t>
      </w:r>
      <w:r w:rsidRPr="008825F6">
        <w:rPr>
          <w:rFonts w:hint="eastAsia"/>
          <w:lang w:eastAsia="zh-CN"/>
        </w:rPr>
        <w:t>相同</w:t>
      </w:r>
      <w:r w:rsidRPr="0073488A">
        <w:rPr>
          <w:rFonts w:hint="eastAsia"/>
          <w:lang w:eastAsia="zh-CN"/>
        </w:rPr>
        <w:t>和相邻</w:t>
      </w:r>
      <w:r w:rsidRPr="008825F6">
        <w:rPr>
          <w:rFonts w:hint="eastAsia"/>
          <w:lang w:eastAsia="zh-CN"/>
        </w:rPr>
        <w:t>频段</w:t>
      </w:r>
      <w:r w:rsidRPr="0073488A">
        <w:rPr>
          <w:rFonts w:hint="eastAsia"/>
          <w:lang w:eastAsia="zh-CN"/>
        </w:rPr>
        <w:t>内操作的任何电台提出保护要求，亦不得对其造成有害干扰，除非在</w:t>
      </w:r>
      <w:r w:rsidRPr="008825F6">
        <w:rPr>
          <w:rFonts w:ascii="STKaiti" w:eastAsia="STKaiti" w:hAnsi="STKaiti" w:hint="eastAsia"/>
          <w:iCs/>
          <w:lang w:eastAsia="nl-NL"/>
        </w:rPr>
        <w:t>考虑到</w:t>
      </w:r>
      <w:r w:rsidRPr="0073488A">
        <w:rPr>
          <w:i/>
          <w:iCs/>
          <w:lang w:eastAsia="zh-CN"/>
        </w:rPr>
        <w:t>c)</w:t>
      </w:r>
      <w:r w:rsidRPr="008825F6">
        <w:rPr>
          <w:rFonts w:hint="eastAsia"/>
          <w:iCs/>
          <w:lang w:eastAsia="nl-NL"/>
        </w:rPr>
        <w:t>和</w:t>
      </w:r>
      <w:r w:rsidRPr="0073488A">
        <w:rPr>
          <w:i/>
          <w:iCs/>
          <w:lang w:eastAsia="zh-CN"/>
        </w:rPr>
        <w:t>d)</w:t>
      </w:r>
      <w:r w:rsidRPr="0073488A">
        <w:rPr>
          <w:rFonts w:hint="eastAsia"/>
          <w:lang w:eastAsia="zh-CN"/>
        </w:rPr>
        <w:t>的情况下，有关主管部门之间订有协议</w:t>
      </w:r>
      <w:r w:rsidRPr="008825F6">
        <w:rPr>
          <w:rFonts w:hint="eastAsia"/>
          <w:lang w:eastAsia="zh-CN"/>
        </w:rPr>
        <w:t>，</w:t>
      </w:r>
    </w:p>
    <w:p w14:paraId="2E30C6EF" w14:textId="77777777" w:rsidR="00C84FC4" w:rsidRPr="008825F6" w:rsidRDefault="00547DC6" w:rsidP="00037A34">
      <w:pPr>
        <w:pStyle w:val="Headingb"/>
        <w:rPr>
          <w:rFonts w:eastAsia="Times New Roman"/>
          <w:lang w:eastAsia="zh-CN"/>
        </w:rPr>
      </w:pPr>
      <w:r w:rsidRPr="008825F6">
        <w:rPr>
          <w:rFonts w:hint="eastAsia"/>
          <w:lang w:eastAsia="zh-CN"/>
        </w:rPr>
        <w:t>方式</w:t>
      </w:r>
      <w:r w:rsidRPr="008825F6">
        <w:rPr>
          <w:rFonts w:eastAsia="Times New Roman"/>
          <w:lang w:eastAsia="zh-CN"/>
        </w:rPr>
        <w:t>B</w:t>
      </w:r>
      <w:r w:rsidRPr="008825F6">
        <w:rPr>
          <w:rFonts w:ascii="SimSun" w:hAnsi="SimSun" w:cs="SimSun" w:hint="eastAsia"/>
          <w:lang w:eastAsia="zh-CN"/>
        </w:rPr>
        <w:t>：</w:t>
      </w:r>
    </w:p>
    <w:p w14:paraId="204C85EF" w14:textId="77777777" w:rsidR="00C84FC4" w:rsidRPr="008825F6" w:rsidRDefault="00547DC6" w:rsidP="001A0A39">
      <w:pPr>
        <w:rPr>
          <w:rFonts w:eastAsia="Times New Roman"/>
          <w:lang w:eastAsia="zh-CN"/>
        </w:rPr>
      </w:pPr>
      <w:r w:rsidRPr="008825F6">
        <w:rPr>
          <w:rFonts w:eastAsia="Times New Roman"/>
          <w:lang w:eastAsia="zh-CN"/>
        </w:rPr>
        <w:t>1</w:t>
      </w:r>
      <w:r w:rsidRPr="008825F6">
        <w:rPr>
          <w:rFonts w:eastAsia="Times New Roman"/>
          <w:lang w:eastAsia="zh-CN"/>
        </w:rPr>
        <w:tab/>
      </w:r>
      <w:r w:rsidRPr="001A0A39">
        <w:rPr>
          <w:rFonts w:ascii="SimSun" w:hAnsi="SimSun" w:cs="SimSun" w:hint="eastAsia"/>
          <w:spacing w:val="-4"/>
          <w:lang w:eastAsia="zh-CN"/>
        </w:rPr>
        <w:t>亚轨道飞行器在飞行的所有阶段可以使用地面电台（第</w:t>
      </w:r>
      <w:r w:rsidRPr="001A0A39">
        <w:rPr>
          <w:rFonts w:eastAsia="Times New Roman" w:hint="eastAsia"/>
          <w:b/>
          <w:bCs/>
          <w:spacing w:val="-4"/>
          <w:lang w:eastAsia="zh-CN"/>
        </w:rPr>
        <w:t>1.62</w:t>
      </w:r>
      <w:r w:rsidRPr="001A0A39">
        <w:rPr>
          <w:rFonts w:ascii="SimSun" w:hAnsi="SimSun" w:cs="SimSun" w:hint="eastAsia"/>
          <w:spacing w:val="-4"/>
          <w:lang w:eastAsia="zh-CN"/>
        </w:rPr>
        <w:t>款）和地球站（第</w:t>
      </w:r>
      <w:r w:rsidRPr="008825F6">
        <w:rPr>
          <w:rFonts w:eastAsia="Times New Roman" w:hint="eastAsia"/>
          <w:b/>
          <w:bCs/>
          <w:lang w:eastAsia="zh-CN"/>
        </w:rPr>
        <w:t>1.63</w:t>
      </w:r>
      <w:r w:rsidRPr="008825F6">
        <w:rPr>
          <w:rFonts w:ascii="SimSun" w:hAnsi="SimSun" w:cs="SimSun" w:hint="eastAsia"/>
          <w:lang w:eastAsia="zh-CN"/>
        </w:rPr>
        <w:t>款）；</w:t>
      </w:r>
    </w:p>
    <w:p w14:paraId="32BAE3C3" w14:textId="77777777" w:rsidR="00C84FC4" w:rsidRPr="008825F6" w:rsidRDefault="00547DC6" w:rsidP="00037A34">
      <w:pPr>
        <w:rPr>
          <w:lang w:eastAsia="zh-CN"/>
        </w:rPr>
      </w:pPr>
      <w:r w:rsidRPr="008825F6">
        <w:rPr>
          <w:lang w:eastAsia="zh-CN"/>
        </w:rPr>
        <w:t>2</w:t>
      </w:r>
      <w:r w:rsidRPr="008825F6">
        <w:rPr>
          <w:lang w:eastAsia="zh-CN"/>
        </w:rPr>
        <w:tab/>
      </w:r>
      <w:r w:rsidRPr="0073488A">
        <w:rPr>
          <w:rFonts w:ascii="STKaiti" w:eastAsia="STKaiti" w:hAnsi="STKaiti" w:hint="eastAsia"/>
          <w:lang w:eastAsia="zh-CN"/>
        </w:rPr>
        <w:t>做出决议</w:t>
      </w:r>
      <w:r w:rsidRPr="008825F6">
        <w:rPr>
          <w:rFonts w:hint="eastAsia"/>
          <w:lang w:eastAsia="zh-CN"/>
        </w:rPr>
        <w:t>1</w:t>
      </w:r>
      <w:r w:rsidRPr="008825F6">
        <w:rPr>
          <w:rFonts w:hint="eastAsia"/>
          <w:lang w:eastAsia="zh-CN"/>
        </w:rPr>
        <w:t>中提及的亚轨道飞行器上的地面电台和地球站须保持其台站类别不变；</w:t>
      </w:r>
    </w:p>
    <w:p w14:paraId="46C083AF" w14:textId="4D45EB41" w:rsidR="00C84FC4" w:rsidRPr="008825F6" w:rsidRDefault="00547DC6" w:rsidP="00037A34">
      <w:pPr>
        <w:rPr>
          <w:lang w:eastAsia="zh-CN"/>
        </w:rPr>
      </w:pPr>
      <w:r w:rsidRPr="008825F6">
        <w:rPr>
          <w:lang w:eastAsia="zh-CN"/>
        </w:rPr>
        <w:t>3</w:t>
      </w:r>
      <w:r w:rsidRPr="008825F6">
        <w:rPr>
          <w:lang w:eastAsia="zh-CN"/>
        </w:rPr>
        <w:tab/>
      </w:r>
      <w:r w:rsidRPr="0073488A">
        <w:rPr>
          <w:rFonts w:ascii="STKaiti" w:eastAsia="STKaiti" w:hAnsi="STKaiti" w:hint="eastAsia"/>
          <w:lang w:eastAsia="zh-CN"/>
        </w:rPr>
        <w:t>做出决议</w:t>
      </w:r>
      <w:r w:rsidRPr="008825F6">
        <w:rPr>
          <w:rFonts w:hint="eastAsia"/>
          <w:lang w:eastAsia="zh-CN"/>
        </w:rPr>
        <w:t>1</w:t>
      </w:r>
      <w:r w:rsidRPr="008825F6">
        <w:rPr>
          <w:rFonts w:hint="eastAsia"/>
          <w:lang w:eastAsia="zh-CN"/>
        </w:rPr>
        <w:t>中提及的亚轨道飞行器上的电台不得对同一业务的现有应用以及同一和相邻频段内的其他无线电通信业务造成额外干扰，亦不得要求额外保护</w:t>
      </w:r>
      <w:r w:rsidR="009A4297">
        <w:rPr>
          <w:rFonts w:hint="eastAsia"/>
          <w:lang w:eastAsia="zh-CN"/>
        </w:rPr>
        <w:t>，</w:t>
      </w:r>
    </w:p>
    <w:p w14:paraId="6288B43A" w14:textId="77777777" w:rsidR="00C84FC4" w:rsidRPr="008825F6" w:rsidRDefault="00547DC6" w:rsidP="00037A34">
      <w:pPr>
        <w:rPr>
          <w:lang w:eastAsia="zh-CN"/>
        </w:rPr>
      </w:pPr>
      <w:r w:rsidRPr="008825F6">
        <w:rPr>
          <w:rFonts w:hint="eastAsia"/>
          <w:b/>
          <w:bCs/>
          <w:lang w:eastAsia="zh-CN"/>
        </w:rPr>
        <w:t>理由：</w:t>
      </w:r>
      <w:r>
        <w:rPr>
          <w:b/>
          <w:bCs/>
          <w:lang w:eastAsia="zh-CN"/>
        </w:rPr>
        <w:tab/>
      </w:r>
      <w:r w:rsidRPr="008825F6">
        <w:rPr>
          <w:rFonts w:hint="eastAsia"/>
          <w:lang w:eastAsia="zh-CN"/>
        </w:rPr>
        <w:t>该行动将阐明，在亚轨道飞行器上的电台可能是地面电台（《无线电规》第</w:t>
      </w:r>
      <w:r w:rsidRPr="008825F6">
        <w:rPr>
          <w:rFonts w:hint="eastAsia"/>
          <w:b/>
          <w:bCs/>
          <w:lang w:eastAsia="zh-CN"/>
        </w:rPr>
        <w:t>1.62</w:t>
      </w:r>
      <w:r w:rsidRPr="008825F6">
        <w:rPr>
          <w:rFonts w:hint="eastAsia"/>
          <w:lang w:eastAsia="zh-CN"/>
        </w:rPr>
        <w:t>款）和地球站（《无线电规则》第</w:t>
      </w:r>
      <w:r w:rsidRPr="008825F6">
        <w:rPr>
          <w:rFonts w:hint="eastAsia"/>
          <w:b/>
          <w:bCs/>
          <w:lang w:eastAsia="zh-CN"/>
        </w:rPr>
        <w:t>1.63</w:t>
      </w:r>
      <w:r w:rsidRPr="008825F6">
        <w:rPr>
          <w:rFonts w:hint="eastAsia"/>
          <w:lang w:eastAsia="zh-CN"/>
        </w:rPr>
        <w:t>款），并且可以在各自的业务划分范围内用于飞行的所有阶段。这些电台不得对同一业务和其他作为主要业务划分的无线电通信业务的应用施加任何新的限制。</w:t>
      </w:r>
    </w:p>
    <w:p w14:paraId="3177053D" w14:textId="77777777" w:rsidR="00C84FC4" w:rsidRPr="008825F6" w:rsidRDefault="00547DC6" w:rsidP="008C5AF5">
      <w:pPr>
        <w:pStyle w:val="Headingb"/>
        <w:rPr>
          <w:lang w:eastAsia="zh-CN"/>
        </w:rPr>
      </w:pPr>
      <w:r w:rsidRPr="008825F6">
        <w:rPr>
          <w:rFonts w:hint="eastAsia"/>
          <w:lang w:eastAsia="zh-CN"/>
        </w:rPr>
        <w:t>方式</w:t>
      </w:r>
      <w:r w:rsidRPr="008825F6">
        <w:rPr>
          <w:rFonts w:hint="eastAsia"/>
          <w:lang w:eastAsia="zh-CN"/>
        </w:rPr>
        <w:t>C</w:t>
      </w:r>
      <w:r w:rsidRPr="008825F6">
        <w:rPr>
          <w:rFonts w:ascii="SimSun" w:hAnsi="SimSun" w:cs="SimSun" w:hint="eastAsia"/>
          <w:lang w:eastAsia="zh-CN"/>
        </w:rPr>
        <w:t>：</w:t>
      </w:r>
    </w:p>
    <w:p w14:paraId="3E10CBC7" w14:textId="77777777" w:rsidR="00C84FC4" w:rsidRPr="008825F6" w:rsidRDefault="00547DC6" w:rsidP="008C5AF5">
      <w:pPr>
        <w:rPr>
          <w:lang w:eastAsia="zh-CN"/>
        </w:rPr>
      </w:pPr>
      <w:r w:rsidRPr="008825F6">
        <w:rPr>
          <w:rFonts w:eastAsiaTheme="minorHAnsi"/>
          <w:lang w:eastAsia="zh-CN"/>
        </w:rPr>
        <w:t>1</w:t>
      </w:r>
      <w:r w:rsidRPr="008825F6">
        <w:rPr>
          <w:rFonts w:eastAsiaTheme="minorHAnsi"/>
          <w:lang w:eastAsia="zh-CN"/>
        </w:rPr>
        <w:tab/>
      </w:r>
      <w:r w:rsidRPr="008825F6">
        <w:rPr>
          <w:rFonts w:hint="eastAsia"/>
          <w:lang w:eastAsia="zh-CN"/>
        </w:rPr>
        <w:t>在本决议中，亚轨道飞行器是指</w:t>
      </w:r>
      <w:r w:rsidRPr="008825F6">
        <w:rPr>
          <w:rFonts w:hint="eastAsia"/>
          <w:shd w:val="clear" w:color="auto" w:fill="FFFFFF"/>
          <w:lang w:eastAsia="zh-CN"/>
        </w:rPr>
        <w:t>预期飞行器将达到大气层上部，其飞行路径的一部分可能会进入太空但是不完成环绕地球的完整轨道飞行</w:t>
      </w:r>
      <w:r w:rsidRPr="008825F6">
        <w:rPr>
          <w:rFonts w:hint="eastAsia"/>
          <w:lang w:eastAsia="zh-CN"/>
        </w:rPr>
        <w:t>；</w:t>
      </w:r>
    </w:p>
    <w:p w14:paraId="25666A3C" w14:textId="77777777" w:rsidR="00C84FC4" w:rsidRPr="0073488A" w:rsidRDefault="00547DC6" w:rsidP="006E5D9C">
      <w:pPr>
        <w:ind w:firstLineChars="200" w:firstLine="480"/>
        <w:rPr>
          <w:rFonts w:ascii="STKaiti" w:eastAsia="STKaiti" w:hAnsi="STKaiti"/>
          <w:iCs/>
          <w:u w:val="single"/>
          <w:lang w:eastAsia="zh-CN"/>
        </w:rPr>
      </w:pPr>
      <w:r w:rsidRPr="0073488A">
        <w:rPr>
          <w:rFonts w:ascii="STKaiti" w:eastAsia="STKaiti" w:hAnsi="STKaiti" w:cs="Microsoft YaHei"/>
          <w:iCs/>
          <w:lang w:eastAsia="zh-CN"/>
        </w:rPr>
        <w:t>有人认为，以下</w:t>
      </w:r>
      <w:r w:rsidRPr="0073488A">
        <w:rPr>
          <w:rFonts w:ascii="STKaiti" w:eastAsia="STKaiti" w:hAnsi="STKaiti" w:cs="Calibri"/>
          <w:iCs/>
          <w:lang w:eastAsia="zh-CN"/>
        </w:rPr>
        <w:t>“</w:t>
      </w:r>
      <w:r w:rsidRPr="0073488A">
        <w:rPr>
          <w:rFonts w:ascii="STKaiti" w:eastAsia="STKaiti" w:hAnsi="STKaiti" w:cs="Microsoft YaHei"/>
          <w:iCs/>
          <w:lang w:eastAsia="zh-CN"/>
        </w:rPr>
        <w:t>做出决议</w:t>
      </w:r>
      <w:r w:rsidRPr="0073488A">
        <w:rPr>
          <w:rFonts w:ascii="STKaiti" w:eastAsia="STKaiti" w:hAnsi="STKaiti" w:cs="Calibri"/>
          <w:iCs/>
          <w:lang w:eastAsia="zh-CN"/>
        </w:rPr>
        <w:t>”</w:t>
      </w:r>
      <w:r w:rsidRPr="0073488A">
        <w:rPr>
          <w:rFonts w:ascii="STKaiti" w:eastAsia="STKaiti" w:hAnsi="STKaiti" w:cs="Microsoft YaHei"/>
          <w:iCs/>
          <w:lang w:eastAsia="zh-CN"/>
        </w:rPr>
        <w:t>中使用的案文不符合任何决议</w:t>
      </w:r>
      <w:r w:rsidRPr="008825F6">
        <w:rPr>
          <w:rFonts w:ascii="STKaiti" w:eastAsia="STKaiti" w:hAnsi="STKaiti" w:cs="Microsoft YaHei" w:hint="eastAsia"/>
          <w:iCs/>
          <w:lang w:eastAsia="zh-CN"/>
        </w:rPr>
        <w:t>下</w:t>
      </w:r>
      <w:r w:rsidRPr="0073488A">
        <w:rPr>
          <w:rFonts w:ascii="STKaiti" w:eastAsia="STKaiti" w:hAnsi="STKaiti" w:cs="Microsoft YaHei"/>
          <w:iCs/>
          <w:lang w:eastAsia="zh-CN"/>
        </w:rPr>
        <w:t>任何执行</w:t>
      </w:r>
      <w:r w:rsidRPr="0073488A">
        <w:rPr>
          <w:rFonts w:ascii="STKaiti" w:eastAsia="STKaiti" w:hAnsi="STKaiti"/>
          <w:iCs/>
          <w:lang w:eastAsia="zh-CN"/>
        </w:rPr>
        <w:t>/</w:t>
      </w:r>
      <w:r w:rsidRPr="0073488A">
        <w:rPr>
          <w:rFonts w:ascii="STKaiti" w:eastAsia="STKaiti" w:hAnsi="STKaiti" w:cs="Microsoft YaHei"/>
          <w:iCs/>
          <w:lang w:eastAsia="zh-CN"/>
        </w:rPr>
        <w:t>保存部分所涵盖的强制性行动</w:t>
      </w:r>
      <w:r w:rsidRPr="0073488A">
        <w:rPr>
          <w:rFonts w:ascii="STKaiti" w:eastAsia="STKaiti" w:hAnsi="STKaiti"/>
          <w:iCs/>
          <w:lang w:eastAsia="zh-CN"/>
        </w:rPr>
        <w:t>/</w:t>
      </w:r>
      <w:r w:rsidRPr="0073488A">
        <w:rPr>
          <w:rFonts w:ascii="STKaiti" w:eastAsia="STKaiti" w:hAnsi="STKaiti" w:cs="Microsoft YaHei"/>
          <w:iCs/>
          <w:lang w:eastAsia="zh-CN"/>
        </w:rPr>
        <w:t>操作的意图，因此需要重新审视其使用的语文，并使之与意图</w:t>
      </w:r>
      <w:r w:rsidRPr="0073488A">
        <w:rPr>
          <w:rFonts w:ascii="STKaiti" w:eastAsia="STKaiti" w:hAnsi="STKaiti"/>
          <w:iCs/>
          <w:lang w:eastAsia="zh-CN"/>
        </w:rPr>
        <w:t>/</w:t>
      </w:r>
      <w:r w:rsidRPr="0073488A">
        <w:rPr>
          <w:rFonts w:ascii="STKaiti" w:eastAsia="STKaiti" w:hAnsi="STKaiti" w:cs="Microsoft YaHei"/>
          <w:iCs/>
          <w:lang w:eastAsia="zh-CN"/>
        </w:rPr>
        <w:t>和目标保持一致。</w:t>
      </w:r>
      <w:r w:rsidRPr="0073488A">
        <w:rPr>
          <w:rFonts w:ascii="STKaiti" w:eastAsia="STKaiti" w:hAnsi="STKaiti"/>
          <w:iCs/>
          <w:lang w:eastAsia="zh-CN"/>
        </w:rPr>
        <w:t xml:space="preserve"> </w:t>
      </w:r>
    </w:p>
    <w:p w14:paraId="65064A93" w14:textId="77777777" w:rsidR="00C84FC4" w:rsidRPr="008825F6" w:rsidRDefault="00547DC6" w:rsidP="008C5AF5">
      <w:pPr>
        <w:rPr>
          <w:lang w:eastAsia="zh-CN"/>
        </w:rPr>
      </w:pPr>
      <w:r w:rsidRPr="008825F6">
        <w:rPr>
          <w:rFonts w:eastAsiaTheme="minorHAnsi"/>
          <w:lang w:eastAsia="zh-CN"/>
        </w:rPr>
        <w:t>2</w:t>
      </w:r>
      <w:r w:rsidRPr="008825F6">
        <w:rPr>
          <w:rFonts w:eastAsiaTheme="minorHAnsi"/>
          <w:lang w:eastAsia="zh-CN"/>
        </w:rPr>
        <w:tab/>
      </w:r>
      <w:r w:rsidRPr="008825F6">
        <w:rPr>
          <w:rFonts w:hint="eastAsia"/>
          <w:lang w:eastAsia="zh-CN"/>
        </w:rPr>
        <w:t>亚轨道飞行器上的电台可以在</w:t>
      </w:r>
      <w:r w:rsidRPr="0073488A">
        <w:rPr>
          <w:rFonts w:hint="eastAsia"/>
          <w:lang w:eastAsia="zh-CN"/>
        </w:rPr>
        <w:t>航空移动业务（包括</w:t>
      </w:r>
      <w:r w:rsidRPr="008825F6">
        <w:rPr>
          <w:rFonts w:hint="eastAsia"/>
          <w:lang w:eastAsia="zh-CN"/>
        </w:rPr>
        <w:t>航空移动（</w:t>
      </w:r>
      <w:r w:rsidRPr="008825F6">
        <w:rPr>
          <w:rFonts w:hint="eastAsia"/>
          <w:lang w:eastAsia="zh-CN"/>
        </w:rPr>
        <w:t>R</w:t>
      </w:r>
      <w:r w:rsidRPr="008825F6">
        <w:rPr>
          <w:rFonts w:hint="eastAsia"/>
          <w:lang w:eastAsia="zh-CN"/>
        </w:rPr>
        <w:t>）业务</w:t>
      </w:r>
      <w:r w:rsidRPr="0073488A">
        <w:rPr>
          <w:rFonts w:hint="eastAsia"/>
          <w:lang w:eastAsia="zh-CN"/>
        </w:rPr>
        <w:t>）</w:t>
      </w:r>
      <w:r w:rsidRPr="008825F6">
        <w:rPr>
          <w:rFonts w:hint="eastAsia"/>
          <w:lang w:eastAsia="zh-CN"/>
        </w:rPr>
        <w:t>、卫星移动业务</w:t>
      </w:r>
      <w:r w:rsidRPr="0073488A">
        <w:rPr>
          <w:rFonts w:hint="eastAsia"/>
          <w:lang w:eastAsia="zh-CN"/>
        </w:rPr>
        <w:t>（包括卫星航空移动</w:t>
      </w:r>
      <w:r w:rsidRPr="008825F6">
        <w:rPr>
          <w:rFonts w:hint="eastAsia"/>
          <w:lang w:eastAsia="zh-CN"/>
        </w:rPr>
        <w:t>（</w:t>
      </w:r>
      <w:r w:rsidRPr="008825F6">
        <w:rPr>
          <w:rFonts w:eastAsiaTheme="minorHAnsi"/>
          <w:lang w:eastAsia="zh-CN"/>
        </w:rPr>
        <w:t>R</w:t>
      </w:r>
      <w:r w:rsidRPr="008825F6">
        <w:rPr>
          <w:rFonts w:hint="eastAsia"/>
          <w:lang w:eastAsia="zh-CN"/>
        </w:rPr>
        <w:t>）</w:t>
      </w:r>
      <w:r w:rsidRPr="0073488A">
        <w:rPr>
          <w:rFonts w:hint="eastAsia"/>
          <w:lang w:eastAsia="zh-CN"/>
        </w:rPr>
        <w:t>业务）</w:t>
      </w:r>
      <w:r w:rsidRPr="008825F6">
        <w:rPr>
          <w:rFonts w:hint="eastAsia"/>
          <w:lang w:eastAsia="zh-CN"/>
        </w:rPr>
        <w:t>或卫星无线电导航业务的所有飞行阶段操作；</w:t>
      </w:r>
    </w:p>
    <w:p w14:paraId="3D67CDE2" w14:textId="77777777" w:rsidR="00C84FC4" w:rsidRPr="008825F6" w:rsidRDefault="00547DC6" w:rsidP="008C5AF5">
      <w:pPr>
        <w:rPr>
          <w:lang w:eastAsia="zh-CN"/>
        </w:rPr>
      </w:pPr>
      <w:r w:rsidRPr="008825F6">
        <w:rPr>
          <w:rFonts w:eastAsiaTheme="minorHAnsi"/>
          <w:lang w:eastAsia="zh-CN"/>
        </w:rPr>
        <w:t>3</w:t>
      </w:r>
      <w:r w:rsidRPr="008825F6">
        <w:rPr>
          <w:rFonts w:eastAsiaTheme="minorHAnsi"/>
          <w:lang w:eastAsia="zh-CN"/>
        </w:rPr>
        <w:tab/>
      </w:r>
      <w:r w:rsidRPr="008825F6">
        <w:rPr>
          <w:rFonts w:hint="eastAsia"/>
          <w:lang w:eastAsia="zh-CN"/>
        </w:rPr>
        <w:t>在航空移动业务（包括航空移动（</w:t>
      </w:r>
      <w:r w:rsidRPr="008825F6">
        <w:rPr>
          <w:rFonts w:hint="eastAsia"/>
          <w:lang w:eastAsia="zh-CN"/>
        </w:rPr>
        <w:t>R</w:t>
      </w:r>
      <w:r w:rsidRPr="008825F6">
        <w:rPr>
          <w:rFonts w:hint="eastAsia"/>
          <w:lang w:eastAsia="zh-CN"/>
        </w:rPr>
        <w:t>）业务</w:t>
      </w:r>
      <w:r w:rsidRPr="0073488A">
        <w:rPr>
          <w:rFonts w:hint="eastAsia"/>
          <w:lang w:eastAsia="zh-CN"/>
        </w:rPr>
        <w:t>）</w:t>
      </w:r>
      <w:r w:rsidRPr="008825F6">
        <w:rPr>
          <w:rFonts w:hint="eastAsia"/>
          <w:lang w:eastAsia="zh-CN"/>
        </w:rPr>
        <w:t>中操作时，亚轨道飞行器电台应遵循与在可适用频段内操作的航空器电台相同的技术和规则条件，并且不得产生比常规航空器电台更多的干扰；</w:t>
      </w:r>
    </w:p>
    <w:p w14:paraId="525220D5" w14:textId="77777777" w:rsidR="00C84FC4" w:rsidRPr="008825F6" w:rsidRDefault="00547DC6" w:rsidP="008C5AF5">
      <w:pPr>
        <w:rPr>
          <w:lang w:eastAsia="zh-CN"/>
        </w:rPr>
      </w:pPr>
      <w:r w:rsidRPr="008825F6">
        <w:rPr>
          <w:rFonts w:eastAsiaTheme="minorHAnsi"/>
          <w:lang w:eastAsia="zh-CN"/>
        </w:rPr>
        <w:t>4</w:t>
      </w:r>
      <w:r w:rsidRPr="008825F6">
        <w:rPr>
          <w:rFonts w:eastAsiaTheme="minorHAnsi"/>
          <w:lang w:eastAsia="zh-CN"/>
        </w:rPr>
        <w:tab/>
      </w:r>
      <w:r w:rsidRPr="008825F6">
        <w:rPr>
          <w:rFonts w:hint="eastAsia"/>
          <w:lang w:eastAsia="zh-CN"/>
        </w:rPr>
        <w:t>当在卫星移动业务（包括卫星航空移动（</w:t>
      </w:r>
      <w:r w:rsidRPr="008825F6">
        <w:rPr>
          <w:rFonts w:eastAsiaTheme="minorHAnsi"/>
          <w:lang w:eastAsia="zh-CN"/>
        </w:rPr>
        <w:t>R</w:t>
      </w:r>
      <w:r w:rsidRPr="008825F6">
        <w:rPr>
          <w:rFonts w:hint="eastAsia"/>
          <w:lang w:eastAsia="zh-CN"/>
        </w:rPr>
        <w:t>）业务）或卫星无线电导航业务中操作时，亚轨道飞行器上的电台应遵循与在可适用频段内操作的地球站相同的技术和规则条件，并且不得产生比常规地球站更多的干扰，</w:t>
      </w:r>
    </w:p>
    <w:p w14:paraId="33C25B07" w14:textId="77777777" w:rsidR="00C84FC4" w:rsidRPr="008825F6" w:rsidRDefault="00547DC6" w:rsidP="008C5AF5">
      <w:pPr>
        <w:rPr>
          <w:lang w:eastAsia="zh-CN"/>
        </w:rPr>
      </w:pPr>
      <w:r w:rsidRPr="008825F6">
        <w:rPr>
          <w:rFonts w:hint="eastAsia"/>
          <w:b/>
          <w:bCs/>
          <w:lang w:eastAsia="zh-CN"/>
        </w:rPr>
        <w:t>理由：</w:t>
      </w:r>
      <w:r>
        <w:rPr>
          <w:b/>
          <w:bCs/>
          <w:lang w:eastAsia="zh-CN"/>
        </w:rPr>
        <w:tab/>
      </w:r>
      <w:r w:rsidRPr="008825F6">
        <w:rPr>
          <w:rFonts w:hint="eastAsia"/>
          <w:lang w:eastAsia="zh-CN"/>
        </w:rPr>
        <w:t>该行动将阐明，在亚轨道飞行器上的电台可能是地面电台（《无线电规》第</w:t>
      </w:r>
      <w:r w:rsidRPr="008825F6">
        <w:rPr>
          <w:rFonts w:hint="eastAsia"/>
          <w:b/>
          <w:bCs/>
          <w:lang w:eastAsia="zh-CN"/>
        </w:rPr>
        <w:t>1.62</w:t>
      </w:r>
      <w:r w:rsidRPr="008825F6">
        <w:rPr>
          <w:rFonts w:hint="eastAsia"/>
          <w:lang w:eastAsia="zh-CN"/>
        </w:rPr>
        <w:t>款）和地球站（《无线电规则》第</w:t>
      </w:r>
      <w:r w:rsidRPr="008825F6">
        <w:rPr>
          <w:rFonts w:hint="eastAsia"/>
          <w:b/>
          <w:bCs/>
          <w:lang w:eastAsia="zh-CN"/>
        </w:rPr>
        <w:t>1.63</w:t>
      </w:r>
      <w:r w:rsidRPr="008825F6">
        <w:rPr>
          <w:rFonts w:hint="eastAsia"/>
          <w:lang w:eastAsia="zh-CN"/>
        </w:rPr>
        <w:t>款），并且可以在本决议规定的某些业务范围内用于飞行的所有阶段。这些电台不得对同一业务和其他无线电通信业务的应用施加任何新的限制。</w:t>
      </w:r>
    </w:p>
    <w:p w14:paraId="422AF89B" w14:textId="0829CFE2" w:rsidR="00C84FC4" w:rsidRPr="008825F6" w:rsidRDefault="00D05FCE" w:rsidP="008C5AF5">
      <w:pPr>
        <w:pStyle w:val="Headingb"/>
        <w:rPr>
          <w:lang w:eastAsia="zh-CN"/>
        </w:rPr>
      </w:pPr>
      <w:r>
        <w:rPr>
          <w:rFonts w:hint="eastAsia"/>
          <w:lang w:eastAsia="zh-CN"/>
        </w:rPr>
        <w:lastRenderedPageBreak/>
        <w:t>方式</w:t>
      </w:r>
      <w:r w:rsidR="00547DC6" w:rsidRPr="0073488A">
        <w:rPr>
          <w:lang w:eastAsia="zh-CN"/>
        </w:rPr>
        <w:t>D</w:t>
      </w:r>
      <w:r w:rsidR="00547DC6" w:rsidRPr="0073488A">
        <w:rPr>
          <w:rFonts w:hint="eastAsia"/>
          <w:lang w:eastAsia="zh-CN"/>
        </w:rPr>
        <w:t>：</w:t>
      </w:r>
    </w:p>
    <w:p w14:paraId="05901CB7" w14:textId="77777777" w:rsidR="00C84FC4" w:rsidRPr="008825F6" w:rsidRDefault="00547DC6" w:rsidP="008C5AF5">
      <w:pPr>
        <w:rPr>
          <w:rFonts w:eastAsiaTheme="minorHAnsi"/>
          <w:lang w:eastAsia="zh-CN"/>
        </w:rPr>
      </w:pPr>
      <w:r w:rsidRPr="008825F6">
        <w:rPr>
          <w:rFonts w:eastAsiaTheme="minorHAnsi"/>
          <w:lang w:eastAsia="zh-CN"/>
        </w:rPr>
        <w:t>1</w:t>
      </w:r>
      <w:r w:rsidRPr="008825F6">
        <w:rPr>
          <w:rFonts w:eastAsiaTheme="minorHAnsi"/>
          <w:lang w:eastAsia="zh-CN"/>
        </w:rPr>
        <w:tab/>
      </w:r>
      <w:r w:rsidRPr="0073488A">
        <w:rPr>
          <w:rFonts w:hint="eastAsia"/>
          <w:lang w:eastAsia="zh-CN"/>
        </w:rPr>
        <w:t>为了进行无线电通信，亚轨道飞行被描述为飞行器预期将达到大气层上部的有意飞行，其飞行路径的一部分可能会高于地球大气层的主要部分，但是不完成环绕地球的完整轨道飞行即返回地球表面（见第</w:t>
      </w:r>
      <w:r w:rsidRPr="0073488A">
        <w:rPr>
          <w:b/>
          <w:bCs/>
          <w:lang w:eastAsia="zh-CN"/>
        </w:rPr>
        <w:t>1.184</w:t>
      </w:r>
      <w:r w:rsidRPr="0073488A">
        <w:rPr>
          <w:rFonts w:hint="eastAsia"/>
          <w:lang w:eastAsia="zh-CN"/>
        </w:rPr>
        <w:t>款），且亚轨道飞行器是执行亚轨道飞行的飞行器；</w:t>
      </w:r>
    </w:p>
    <w:p w14:paraId="04AA5A1F" w14:textId="77777777" w:rsidR="00C84FC4" w:rsidRPr="008825F6" w:rsidRDefault="00547DC6" w:rsidP="008C5AF5">
      <w:pPr>
        <w:rPr>
          <w:rFonts w:eastAsiaTheme="minorHAnsi"/>
          <w:lang w:eastAsia="zh-CN"/>
        </w:rPr>
      </w:pPr>
      <w:r w:rsidRPr="008825F6">
        <w:rPr>
          <w:rFonts w:eastAsiaTheme="minorHAnsi"/>
          <w:lang w:eastAsia="zh-CN"/>
        </w:rPr>
        <w:t>2</w:t>
      </w:r>
      <w:r w:rsidRPr="008825F6">
        <w:rPr>
          <w:rFonts w:eastAsiaTheme="minorHAnsi"/>
          <w:lang w:eastAsia="zh-CN"/>
        </w:rPr>
        <w:tab/>
      </w:r>
      <w:r w:rsidRPr="0073488A">
        <w:rPr>
          <w:rFonts w:hint="eastAsia"/>
          <w:lang w:eastAsia="zh-CN"/>
        </w:rPr>
        <w:t>亚轨道飞行器搭载的电台应被视为地球站或航空器电台，可在</w:t>
      </w:r>
      <w:r w:rsidRPr="0073488A">
        <w:rPr>
          <w:lang w:eastAsia="zh-CN"/>
        </w:rPr>
        <w:t>AM(R)S</w:t>
      </w:r>
      <w:r w:rsidRPr="0073488A">
        <w:rPr>
          <w:rFonts w:hint="eastAsia"/>
          <w:lang w:eastAsia="zh-CN"/>
        </w:rPr>
        <w:t>、</w:t>
      </w:r>
      <w:r w:rsidRPr="0073488A">
        <w:rPr>
          <w:lang w:eastAsia="zh-CN"/>
        </w:rPr>
        <w:t>MSS</w:t>
      </w:r>
      <w:r w:rsidRPr="0073488A">
        <w:rPr>
          <w:rFonts w:hint="eastAsia"/>
          <w:lang w:eastAsia="zh-CN"/>
        </w:rPr>
        <w:t>、</w:t>
      </w:r>
      <w:r w:rsidRPr="0073488A">
        <w:rPr>
          <w:lang w:eastAsia="zh-CN"/>
        </w:rPr>
        <w:t>RNSS</w:t>
      </w:r>
      <w:r w:rsidRPr="0073488A">
        <w:rPr>
          <w:rFonts w:hint="eastAsia"/>
          <w:lang w:eastAsia="zh-CN"/>
        </w:rPr>
        <w:t>和其他潜在业务内操作，当上述某些业务中的亚轨道飞行器搭载的电台在大气层主要部分之外操作时，应适用第</w:t>
      </w:r>
      <w:r w:rsidRPr="0073488A">
        <w:rPr>
          <w:b/>
          <w:bCs/>
          <w:lang w:eastAsia="zh-CN"/>
        </w:rPr>
        <w:t>4.4</w:t>
      </w:r>
      <w:r w:rsidRPr="0073488A">
        <w:rPr>
          <w:rFonts w:hint="eastAsia"/>
          <w:lang w:eastAsia="zh-CN"/>
        </w:rPr>
        <w:t>款；</w:t>
      </w:r>
    </w:p>
    <w:p w14:paraId="16500F3C" w14:textId="77777777" w:rsidR="00C84FC4" w:rsidRPr="008825F6" w:rsidRDefault="00547DC6" w:rsidP="008C5AF5">
      <w:pPr>
        <w:rPr>
          <w:rFonts w:eastAsiaTheme="minorHAnsi"/>
          <w:lang w:eastAsia="zh-CN"/>
        </w:rPr>
      </w:pPr>
      <w:r w:rsidRPr="008825F6">
        <w:rPr>
          <w:rFonts w:eastAsiaTheme="minorHAnsi"/>
          <w:lang w:eastAsia="zh-CN"/>
        </w:rPr>
        <w:t>3</w:t>
      </w:r>
      <w:r w:rsidRPr="008825F6">
        <w:rPr>
          <w:rFonts w:eastAsiaTheme="minorHAnsi"/>
          <w:lang w:eastAsia="zh-CN"/>
        </w:rPr>
        <w:tab/>
      </w:r>
      <w:r w:rsidRPr="0073488A">
        <w:rPr>
          <w:rFonts w:hint="eastAsia"/>
          <w:lang w:eastAsia="zh-CN"/>
        </w:rPr>
        <w:t>在</w:t>
      </w:r>
      <w:r w:rsidRPr="008825F6">
        <w:rPr>
          <w:rFonts w:hint="eastAsia"/>
          <w:lang w:eastAsia="zh-CN"/>
        </w:rPr>
        <w:t>航空移动业务</w:t>
      </w:r>
      <w:r w:rsidRPr="0073488A">
        <w:rPr>
          <w:rFonts w:hint="eastAsia"/>
          <w:lang w:eastAsia="zh-CN"/>
        </w:rPr>
        <w:t>中操作时，亚轨道飞行器电台应遵循与在可适用频段内操作的航空器电台相同的技术和规则条件，并且不得产生比常规航空器电台更多的干扰</w:t>
      </w:r>
      <w:r w:rsidRPr="008825F6">
        <w:rPr>
          <w:rFonts w:hint="eastAsia"/>
          <w:lang w:eastAsia="zh-CN"/>
        </w:rPr>
        <w:t>；</w:t>
      </w:r>
    </w:p>
    <w:p w14:paraId="18653E93" w14:textId="77777777" w:rsidR="00C84FC4" w:rsidRPr="008825F6" w:rsidRDefault="00547DC6" w:rsidP="008C5AF5">
      <w:pPr>
        <w:rPr>
          <w:rFonts w:eastAsiaTheme="minorHAnsi"/>
          <w:lang w:eastAsia="zh-CN"/>
        </w:rPr>
      </w:pPr>
      <w:r w:rsidRPr="008825F6">
        <w:rPr>
          <w:rFonts w:eastAsiaTheme="minorHAnsi"/>
          <w:lang w:eastAsia="zh-CN"/>
        </w:rPr>
        <w:t>4</w:t>
      </w:r>
      <w:r w:rsidRPr="008825F6">
        <w:rPr>
          <w:rFonts w:eastAsiaTheme="minorHAnsi"/>
          <w:lang w:eastAsia="zh-CN"/>
        </w:rPr>
        <w:tab/>
      </w:r>
      <w:r w:rsidRPr="008825F6">
        <w:rPr>
          <w:rFonts w:hint="eastAsia"/>
          <w:lang w:eastAsia="zh-CN"/>
        </w:rPr>
        <w:t>在卫星移动业务或卫星无线电导航业务中操作时，亚轨道飞行器上的电台应遵循与在可适用频段内操作的地球站相同的技术和规则条件，并且不得产生比常规地球站更多的干扰</w:t>
      </w:r>
      <w:r>
        <w:rPr>
          <w:rFonts w:hint="eastAsia"/>
          <w:lang w:eastAsia="zh-CN"/>
        </w:rPr>
        <w:t>，</w:t>
      </w:r>
    </w:p>
    <w:p w14:paraId="7F1E55B4" w14:textId="77777777" w:rsidR="00C84FC4" w:rsidRPr="008825F6" w:rsidRDefault="00547DC6" w:rsidP="008C5AF5">
      <w:pPr>
        <w:rPr>
          <w:rFonts w:eastAsiaTheme="minorHAnsi"/>
          <w:szCs w:val="24"/>
          <w:lang w:eastAsia="zh-CN"/>
        </w:rPr>
      </w:pPr>
      <w:r w:rsidRPr="0073488A">
        <w:rPr>
          <w:rFonts w:hint="eastAsia"/>
          <w:b/>
          <w:bCs/>
          <w:lang w:eastAsia="zh-CN"/>
        </w:rPr>
        <w:t>理由：</w:t>
      </w:r>
      <w:r>
        <w:rPr>
          <w:b/>
          <w:bCs/>
          <w:lang w:eastAsia="zh-CN"/>
        </w:rPr>
        <w:tab/>
      </w:r>
      <w:r w:rsidRPr="0073488A">
        <w:rPr>
          <w:rFonts w:hint="eastAsia"/>
          <w:lang w:eastAsia="zh-CN"/>
        </w:rPr>
        <w:t>该行动将阐明，在亚轨道飞行器上的电台可能是地面电台（《无线电规》第</w:t>
      </w:r>
      <w:r w:rsidRPr="0073488A">
        <w:rPr>
          <w:b/>
          <w:bCs/>
          <w:lang w:eastAsia="zh-CN"/>
        </w:rPr>
        <w:t>1.62</w:t>
      </w:r>
      <w:r w:rsidRPr="0073488A">
        <w:rPr>
          <w:rFonts w:hint="eastAsia"/>
          <w:lang w:eastAsia="zh-CN"/>
        </w:rPr>
        <w:t>款）和地球站（《无线电规则》第</w:t>
      </w:r>
      <w:r w:rsidRPr="0073488A">
        <w:rPr>
          <w:b/>
          <w:bCs/>
          <w:lang w:eastAsia="zh-CN"/>
        </w:rPr>
        <w:t>1.63</w:t>
      </w:r>
      <w:r w:rsidRPr="0073488A">
        <w:rPr>
          <w:rFonts w:hint="eastAsia"/>
          <w:lang w:eastAsia="zh-CN"/>
        </w:rPr>
        <w:t>款）且可以使用航空移动（</w:t>
      </w:r>
      <w:r w:rsidRPr="0073488A">
        <w:rPr>
          <w:lang w:eastAsia="zh-CN"/>
        </w:rPr>
        <w:t>R</w:t>
      </w:r>
      <w:r w:rsidRPr="0073488A">
        <w:rPr>
          <w:rFonts w:hint="eastAsia"/>
          <w:lang w:eastAsia="zh-CN"/>
        </w:rPr>
        <w:t>）业务、卫星移动业务、卫星无线电导航业</w:t>
      </w:r>
      <w:r w:rsidRPr="0073488A">
        <w:rPr>
          <w:lang w:eastAsia="zh-CN"/>
        </w:rPr>
        <w:t>务</w:t>
      </w:r>
      <w:r w:rsidRPr="0073488A">
        <w:rPr>
          <w:rFonts w:hint="eastAsia"/>
          <w:lang w:eastAsia="zh-CN"/>
        </w:rPr>
        <w:t>。根据现行《无线电规则》，亚轨道飞行器电台在太空时可能必须根据《无线电规则》第</w:t>
      </w:r>
      <w:r w:rsidRPr="0073488A">
        <w:rPr>
          <w:b/>
          <w:bCs/>
          <w:lang w:eastAsia="zh-CN"/>
        </w:rPr>
        <w:t>4.4</w:t>
      </w:r>
      <w:r w:rsidRPr="0073488A">
        <w:rPr>
          <w:rFonts w:hint="eastAsia"/>
          <w:lang w:eastAsia="zh-CN"/>
        </w:rPr>
        <w:t>款</w:t>
      </w:r>
      <w:r w:rsidRPr="008825F6">
        <w:rPr>
          <w:rFonts w:hint="eastAsia"/>
          <w:lang w:eastAsia="zh-CN"/>
        </w:rPr>
        <w:t>操作</w:t>
      </w:r>
      <w:r w:rsidRPr="0073488A">
        <w:rPr>
          <w:rFonts w:hint="eastAsia"/>
          <w:lang w:eastAsia="zh-CN"/>
        </w:rPr>
        <w:t>，而在现阶段尚未开展有关电台在太空操作时的共用和兼容性研究。这些电台不得对同一业务和其他无线电通信业务的应用施加任何新的限制。</w:t>
      </w:r>
    </w:p>
    <w:p w14:paraId="49CAE575" w14:textId="3ACFE311" w:rsidR="00C84FC4" w:rsidRPr="008825F6" w:rsidRDefault="00547DC6" w:rsidP="008C5AF5">
      <w:pPr>
        <w:pStyle w:val="Headingb"/>
        <w:rPr>
          <w:lang w:eastAsia="zh-CN"/>
        </w:rPr>
      </w:pPr>
      <w:r w:rsidRPr="008825F6">
        <w:rPr>
          <w:rFonts w:hint="eastAsia"/>
          <w:lang w:eastAsia="zh-CN"/>
        </w:rPr>
        <w:t>注</w:t>
      </w:r>
      <w:r w:rsidRPr="008825F6">
        <w:rPr>
          <w:rFonts w:hint="eastAsia"/>
          <w:lang w:eastAsia="zh-CN"/>
        </w:rPr>
        <w:t xml:space="preserve"> </w:t>
      </w:r>
      <w:r>
        <w:rPr>
          <w:lang w:eastAsia="zh-CN"/>
        </w:rPr>
        <w:t>–</w:t>
      </w:r>
      <w:r w:rsidRPr="008825F6">
        <w:rPr>
          <w:rFonts w:hint="eastAsia"/>
          <w:lang w:eastAsia="zh-CN"/>
        </w:rPr>
        <w:t xml:space="preserve"> </w:t>
      </w:r>
      <w:r w:rsidRPr="008825F6">
        <w:rPr>
          <w:rFonts w:hint="eastAsia"/>
          <w:lang w:eastAsia="zh-CN"/>
        </w:rPr>
        <w:t>其余内容对所有</w:t>
      </w:r>
      <w:r w:rsidR="00D05FCE">
        <w:rPr>
          <w:rFonts w:hint="eastAsia"/>
          <w:lang w:eastAsia="zh-CN"/>
        </w:rPr>
        <w:t>方式</w:t>
      </w:r>
      <w:r w:rsidRPr="008825F6">
        <w:rPr>
          <w:rFonts w:hint="eastAsia"/>
          <w:lang w:eastAsia="zh-CN"/>
        </w:rPr>
        <w:t>均是通用的：</w:t>
      </w:r>
    </w:p>
    <w:p w14:paraId="07D19824" w14:textId="77777777" w:rsidR="00C84FC4" w:rsidRPr="008825F6" w:rsidRDefault="00547DC6" w:rsidP="008C5AF5">
      <w:pPr>
        <w:pStyle w:val="Call"/>
        <w:rPr>
          <w:lang w:eastAsia="zh-CN"/>
        </w:rPr>
      </w:pPr>
      <w:r w:rsidRPr="008825F6">
        <w:rPr>
          <w:rFonts w:hint="eastAsia"/>
          <w:lang w:eastAsia="zh-CN"/>
        </w:rPr>
        <w:t>责成</w:t>
      </w:r>
      <w:r w:rsidRPr="008825F6">
        <w:rPr>
          <w:lang w:eastAsia="zh-CN"/>
        </w:rPr>
        <w:t>秘书长</w:t>
      </w:r>
    </w:p>
    <w:p w14:paraId="0EC6605E" w14:textId="77777777" w:rsidR="00C84FC4" w:rsidRPr="008825F6" w:rsidRDefault="00547DC6" w:rsidP="008C5AF5">
      <w:pPr>
        <w:ind w:firstLineChars="200" w:firstLine="480"/>
        <w:jc w:val="both"/>
        <w:rPr>
          <w:lang w:eastAsia="zh-CN"/>
        </w:rPr>
      </w:pPr>
      <w:r w:rsidRPr="008825F6">
        <w:rPr>
          <w:rFonts w:hint="eastAsia"/>
          <w:lang w:eastAsia="zh-CN"/>
        </w:rPr>
        <w:t>提请国际民航组织注意本决议，</w:t>
      </w:r>
    </w:p>
    <w:p w14:paraId="6B6BADF8" w14:textId="77777777" w:rsidR="00C84FC4" w:rsidRPr="008825F6" w:rsidRDefault="00547DC6" w:rsidP="00292C0B">
      <w:pPr>
        <w:ind w:firstLineChars="200" w:firstLine="480"/>
        <w:rPr>
          <w:lang w:eastAsia="zh-CN"/>
        </w:rPr>
      </w:pPr>
      <w:r w:rsidRPr="0073488A">
        <w:rPr>
          <w:rFonts w:ascii="STKaiti" w:eastAsia="STKaiti" w:hAnsi="STKaiti" w:hint="eastAsia"/>
          <w:lang w:eastAsia="zh-CN"/>
        </w:rPr>
        <w:t>有人认为，应在上文提到的所有问题、困难和矛盾得到充分解决之后，</w:t>
      </w:r>
    </w:p>
    <w:p w14:paraId="1CFDE94C" w14:textId="77777777" w:rsidR="00C84FC4" w:rsidRPr="008825F6" w:rsidRDefault="00547DC6" w:rsidP="008C5AF5">
      <w:pPr>
        <w:pStyle w:val="Call"/>
        <w:rPr>
          <w:lang w:eastAsia="zh-CN"/>
        </w:rPr>
      </w:pPr>
      <w:r w:rsidRPr="008825F6">
        <w:rPr>
          <w:rFonts w:hint="eastAsia"/>
          <w:lang w:eastAsia="zh-CN"/>
        </w:rPr>
        <w:t>请国际民航组织</w:t>
      </w:r>
    </w:p>
    <w:p w14:paraId="53EBD928" w14:textId="77777777" w:rsidR="00C84FC4" w:rsidRPr="008825F6" w:rsidRDefault="00547DC6" w:rsidP="008C5AF5">
      <w:pPr>
        <w:ind w:firstLineChars="200" w:firstLine="480"/>
        <w:jc w:val="both"/>
        <w:rPr>
          <w:rFonts w:eastAsia="Times New Roman"/>
          <w:lang w:eastAsia="zh-CN"/>
        </w:rPr>
      </w:pPr>
      <w:r w:rsidRPr="008825F6">
        <w:rPr>
          <w:rFonts w:ascii="SimSun" w:hAnsi="SimSun" w:cs="SimSun" w:hint="eastAsia"/>
          <w:lang w:eastAsia="zh-CN"/>
        </w:rPr>
        <w:t>在为国际民航组织系统制定亚轨道飞行器可能使用的</w:t>
      </w:r>
      <w:r w:rsidRPr="008825F6">
        <w:rPr>
          <w:rFonts w:eastAsia="Times New Roman" w:hint="eastAsia"/>
          <w:lang w:eastAsia="zh-CN"/>
        </w:rPr>
        <w:t>SARP</w:t>
      </w:r>
      <w:r w:rsidRPr="008825F6">
        <w:rPr>
          <w:rFonts w:ascii="SimSun" w:hAnsi="SimSun" w:cs="SimSun" w:hint="eastAsia"/>
          <w:lang w:eastAsia="zh-CN"/>
        </w:rPr>
        <w:t>的过程中考虑到本决议</w:t>
      </w:r>
      <w:r w:rsidRPr="0073488A">
        <w:rPr>
          <w:rFonts w:ascii="SimSun" w:hAnsi="SimSun" w:cs="SimSun" w:hint="eastAsia"/>
          <w:lang w:eastAsia="zh-CN"/>
        </w:rPr>
        <w:t>，</w:t>
      </w:r>
    </w:p>
    <w:p w14:paraId="19F6B77D" w14:textId="77777777" w:rsidR="00C84FC4" w:rsidRPr="0073488A" w:rsidRDefault="00547DC6" w:rsidP="008C5AF5">
      <w:pPr>
        <w:pStyle w:val="Call"/>
        <w:rPr>
          <w:lang w:eastAsia="zh-CN"/>
        </w:rPr>
      </w:pPr>
      <w:r w:rsidRPr="008825F6">
        <w:rPr>
          <w:rFonts w:hint="eastAsia"/>
          <w:lang w:eastAsia="zh-CN"/>
        </w:rPr>
        <w:t>责成无线电通信局主任</w:t>
      </w:r>
    </w:p>
    <w:p w14:paraId="28E9F5BA" w14:textId="77777777" w:rsidR="00C84FC4" w:rsidRPr="008825F6" w:rsidRDefault="00547DC6" w:rsidP="008C5AF5">
      <w:pPr>
        <w:ind w:firstLineChars="200" w:firstLine="480"/>
        <w:rPr>
          <w:lang w:eastAsia="zh-CN"/>
        </w:rPr>
      </w:pPr>
      <w:r w:rsidRPr="008825F6">
        <w:rPr>
          <w:rFonts w:ascii="SimSun" w:hAnsi="SimSun" w:hint="eastAsia"/>
          <w:color w:val="000000"/>
          <w:lang w:eastAsia="zh-CN"/>
        </w:rPr>
        <w:t>向未来的世界无线电通信大会报告在执行本决议时遇到的任何困难或不一致之处。</w:t>
      </w:r>
    </w:p>
    <w:p w14:paraId="6A3A2DF1" w14:textId="77777777" w:rsidR="00547DC6" w:rsidRDefault="00547DC6" w:rsidP="00411C49">
      <w:pPr>
        <w:pStyle w:val="Reasons"/>
        <w:rPr>
          <w:lang w:eastAsia="zh-CN"/>
        </w:rPr>
      </w:pPr>
    </w:p>
    <w:p w14:paraId="3284A6B4" w14:textId="3449BAE2" w:rsidR="00C02B87" w:rsidRDefault="00547DC6" w:rsidP="00547DC6">
      <w:pPr>
        <w:jc w:val="center"/>
        <w:rPr>
          <w:lang w:eastAsia="zh-CN"/>
        </w:rPr>
      </w:pPr>
      <w:r>
        <w:t>______________</w:t>
      </w:r>
    </w:p>
    <w:sectPr w:rsidR="00C02B87">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9535" w14:textId="77777777" w:rsidR="0032638B" w:rsidRDefault="0032638B">
      <w:r>
        <w:separator/>
      </w:r>
    </w:p>
  </w:endnote>
  <w:endnote w:type="continuationSeparator" w:id="0">
    <w:p w14:paraId="0C84DAB3" w14:textId="77777777" w:rsidR="0032638B" w:rsidRDefault="0032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C63E" w14:textId="64D90F82" w:rsidR="00B851D4" w:rsidRPr="00B83C15" w:rsidRDefault="00B851D4" w:rsidP="00060B2F">
    <w:pPr>
      <w:pStyle w:val="Footer"/>
      <w:rPr>
        <w:lang w:val="pt-BR"/>
      </w:rPr>
    </w:pPr>
    <w:r>
      <w:fldChar w:fldCharType="begin"/>
    </w:r>
    <w:r w:rsidRPr="00B83C15">
      <w:rPr>
        <w:lang w:val="pt-BR"/>
      </w:rPr>
      <w:instrText xml:space="preserve"> FILENAME \p \* MERGEFORMAT </w:instrText>
    </w:r>
    <w:r>
      <w:fldChar w:fldCharType="separate"/>
    </w:r>
    <w:r w:rsidR="00262D76">
      <w:rPr>
        <w:lang w:val="pt-BR"/>
      </w:rPr>
      <w:t>P:\CHI\ITU-R\CONF-R\CMR23\100\148ADD06C.docx</w:t>
    </w:r>
    <w:r>
      <w:fldChar w:fldCharType="end"/>
    </w:r>
    <w:r w:rsidR="00EB1F9D" w:rsidRPr="00B83C15">
      <w:rPr>
        <w:lang w:val="pt-BR"/>
      </w:rPr>
      <w:t xml:space="preserve"> </w:t>
    </w:r>
    <w:r w:rsidR="00EB1F9D" w:rsidRPr="00B83C15">
      <w:rPr>
        <w:rFonts w:hint="eastAsia"/>
        <w:lang w:val="pt-BR" w:eastAsia="zh-CN"/>
      </w:rPr>
      <w:t>(</w:t>
    </w:r>
    <w:r w:rsidR="00EB1F9D" w:rsidRPr="00B83C15">
      <w:rPr>
        <w:lang w:val="pt-BR" w:eastAsia="zh-CN"/>
      </w:rPr>
      <w:t>530405)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CAD4" w14:textId="37B80525" w:rsidR="00B851D4" w:rsidRPr="00B83C15" w:rsidRDefault="00B851D4" w:rsidP="003B6399">
    <w:pPr>
      <w:pStyle w:val="Footer"/>
      <w:rPr>
        <w:lang w:val="pt-BR"/>
      </w:rPr>
    </w:pPr>
    <w:r>
      <w:fldChar w:fldCharType="begin"/>
    </w:r>
    <w:r w:rsidRPr="00B83C15">
      <w:rPr>
        <w:lang w:val="pt-BR"/>
      </w:rPr>
      <w:instrText xml:space="preserve"> FILENAME \p \* MERGEFORMAT </w:instrText>
    </w:r>
    <w:r>
      <w:fldChar w:fldCharType="separate"/>
    </w:r>
    <w:r w:rsidR="00262D76">
      <w:rPr>
        <w:lang w:val="pt-BR"/>
      </w:rPr>
      <w:t>P:\CHI\ITU-R\CONF-R\CMR23\100\148ADD06C.docx</w:t>
    </w:r>
    <w:r>
      <w:fldChar w:fldCharType="end"/>
    </w:r>
    <w:r w:rsidR="00EB1F9D" w:rsidRPr="00B83C15">
      <w:rPr>
        <w:lang w:val="pt-BR"/>
      </w:rPr>
      <w:t xml:space="preserve"> (530405)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2804" w14:textId="77777777" w:rsidR="0032638B" w:rsidRDefault="0032638B">
      <w:r>
        <w:t>____________________</w:t>
      </w:r>
    </w:p>
  </w:footnote>
  <w:footnote w:type="continuationSeparator" w:id="0">
    <w:p w14:paraId="4FBA326C" w14:textId="77777777" w:rsidR="0032638B" w:rsidRDefault="0032638B">
      <w:r>
        <w:continuationSeparator/>
      </w:r>
    </w:p>
  </w:footnote>
  <w:footnote w:id="1">
    <w:p w14:paraId="78E4E7D2" w14:textId="77777777" w:rsidR="00C84FC4" w:rsidRPr="00E03540" w:rsidRDefault="00547DC6" w:rsidP="00037A34">
      <w:pPr>
        <w:pStyle w:val="FootnoteText"/>
        <w:rPr>
          <w:lang w:val="en-US" w:eastAsia="zh-CN"/>
        </w:rPr>
      </w:pPr>
      <w:r w:rsidRPr="00E03540">
        <w:rPr>
          <w:rStyle w:val="FootnoteReference"/>
          <w:lang w:eastAsia="zh-CN"/>
        </w:rPr>
        <w:t>1</w:t>
      </w:r>
      <w:r w:rsidRPr="00E03540">
        <w:rPr>
          <w:lang w:eastAsia="zh-CN"/>
        </w:rPr>
        <w:t xml:space="preserve"> </w:t>
      </w:r>
      <w:r w:rsidRPr="00E03540">
        <w:rPr>
          <w:lang w:eastAsia="zh-CN"/>
        </w:rPr>
        <w:tab/>
      </w:r>
      <w:r w:rsidRPr="00E03540">
        <w:rPr>
          <w:rFonts w:hint="eastAsia"/>
          <w:lang w:eastAsia="zh-CN"/>
        </w:rPr>
        <w:t>根据《国际民用航空公约》及其附件进行相应界定。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D94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054A7B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148(Add.6)-</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3CF5"/>
    <w:rsid w:val="000C0212"/>
    <w:rsid w:val="000C09BA"/>
    <w:rsid w:val="000C1F1E"/>
    <w:rsid w:val="000C6AA7"/>
    <w:rsid w:val="000E26F6"/>
    <w:rsid w:val="00106535"/>
    <w:rsid w:val="00123C07"/>
    <w:rsid w:val="00166859"/>
    <w:rsid w:val="001765EC"/>
    <w:rsid w:val="001853E8"/>
    <w:rsid w:val="001A0A39"/>
    <w:rsid w:val="001A4E73"/>
    <w:rsid w:val="001B6360"/>
    <w:rsid w:val="001F4EA6"/>
    <w:rsid w:val="00214959"/>
    <w:rsid w:val="0022272C"/>
    <w:rsid w:val="002260A6"/>
    <w:rsid w:val="0023592E"/>
    <w:rsid w:val="00262D76"/>
    <w:rsid w:val="002742B3"/>
    <w:rsid w:val="00292C89"/>
    <w:rsid w:val="002A4C9C"/>
    <w:rsid w:val="002B509B"/>
    <w:rsid w:val="002E2A59"/>
    <w:rsid w:val="002E4507"/>
    <w:rsid w:val="00305254"/>
    <w:rsid w:val="003169D2"/>
    <w:rsid w:val="0032638B"/>
    <w:rsid w:val="00330EEF"/>
    <w:rsid w:val="0033580C"/>
    <w:rsid w:val="003524EF"/>
    <w:rsid w:val="003A346F"/>
    <w:rsid w:val="003B4BEF"/>
    <w:rsid w:val="003B6399"/>
    <w:rsid w:val="003C6B45"/>
    <w:rsid w:val="003E48E2"/>
    <w:rsid w:val="003E5931"/>
    <w:rsid w:val="0041282E"/>
    <w:rsid w:val="00437869"/>
    <w:rsid w:val="00457EF1"/>
    <w:rsid w:val="00465A34"/>
    <w:rsid w:val="004B4C76"/>
    <w:rsid w:val="004C4554"/>
    <w:rsid w:val="004C49EC"/>
    <w:rsid w:val="004D2DEC"/>
    <w:rsid w:val="004F2BE6"/>
    <w:rsid w:val="00527E8A"/>
    <w:rsid w:val="00532EA3"/>
    <w:rsid w:val="00542E85"/>
    <w:rsid w:val="00547DC6"/>
    <w:rsid w:val="00562479"/>
    <w:rsid w:val="00576849"/>
    <w:rsid w:val="005A0ACB"/>
    <w:rsid w:val="005A2DFC"/>
    <w:rsid w:val="005D61D2"/>
    <w:rsid w:val="005E08D2"/>
    <w:rsid w:val="005E7FD8"/>
    <w:rsid w:val="00622560"/>
    <w:rsid w:val="00644391"/>
    <w:rsid w:val="00647712"/>
    <w:rsid w:val="00662E12"/>
    <w:rsid w:val="00691142"/>
    <w:rsid w:val="006B521D"/>
    <w:rsid w:val="006B67CE"/>
    <w:rsid w:val="006C38ED"/>
    <w:rsid w:val="006E6182"/>
    <w:rsid w:val="006E6997"/>
    <w:rsid w:val="006F3C60"/>
    <w:rsid w:val="006F6391"/>
    <w:rsid w:val="00707B56"/>
    <w:rsid w:val="00721268"/>
    <w:rsid w:val="00736415"/>
    <w:rsid w:val="00753EFC"/>
    <w:rsid w:val="0075670D"/>
    <w:rsid w:val="00770D2A"/>
    <w:rsid w:val="007773CD"/>
    <w:rsid w:val="007864F6"/>
    <w:rsid w:val="007B7C4B"/>
    <w:rsid w:val="007C4EAA"/>
    <w:rsid w:val="007F0FC5"/>
    <w:rsid w:val="007F5C36"/>
    <w:rsid w:val="007F7F5B"/>
    <w:rsid w:val="008047DB"/>
    <w:rsid w:val="00810D7E"/>
    <w:rsid w:val="008129A9"/>
    <w:rsid w:val="008221A4"/>
    <w:rsid w:val="00824BD6"/>
    <w:rsid w:val="0083672D"/>
    <w:rsid w:val="0084092F"/>
    <w:rsid w:val="00844734"/>
    <w:rsid w:val="00865DFB"/>
    <w:rsid w:val="00896A79"/>
    <w:rsid w:val="008A38F2"/>
    <w:rsid w:val="008A7416"/>
    <w:rsid w:val="008B6852"/>
    <w:rsid w:val="008C26FF"/>
    <w:rsid w:val="008D1D14"/>
    <w:rsid w:val="008D6D9C"/>
    <w:rsid w:val="008E1785"/>
    <w:rsid w:val="008E7127"/>
    <w:rsid w:val="008E7C8E"/>
    <w:rsid w:val="00912959"/>
    <w:rsid w:val="009657F9"/>
    <w:rsid w:val="00982F93"/>
    <w:rsid w:val="0099525B"/>
    <w:rsid w:val="00997117"/>
    <w:rsid w:val="009A4297"/>
    <w:rsid w:val="009B7468"/>
    <w:rsid w:val="009C5447"/>
    <w:rsid w:val="009C72B7"/>
    <w:rsid w:val="00A0052C"/>
    <w:rsid w:val="00A31B14"/>
    <w:rsid w:val="00A323DC"/>
    <w:rsid w:val="00A466E6"/>
    <w:rsid w:val="00A815BE"/>
    <w:rsid w:val="00A93295"/>
    <w:rsid w:val="00AA5DA1"/>
    <w:rsid w:val="00AA6F41"/>
    <w:rsid w:val="00AC2C94"/>
    <w:rsid w:val="00AE369F"/>
    <w:rsid w:val="00AF0019"/>
    <w:rsid w:val="00AF2892"/>
    <w:rsid w:val="00B026CB"/>
    <w:rsid w:val="00B33617"/>
    <w:rsid w:val="00B50377"/>
    <w:rsid w:val="00B6115E"/>
    <w:rsid w:val="00B711CC"/>
    <w:rsid w:val="00B82CC2"/>
    <w:rsid w:val="00B83C15"/>
    <w:rsid w:val="00B851D4"/>
    <w:rsid w:val="00B868FC"/>
    <w:rsid w:val="00B95072"/>
    <w:rsid w:val="00BB26CD"/>
    <w:rsid w:val="00BE464F"/>
    <w:rsid w:val="00C02B87"/>
    <w:rsid w:val="00C05209"/>
    <w:rsid w:val="00C07239"/>
    <w:rsid w:val="00C364B1"/>
    <w:rsid w:val="00C47D87"/>
    <w:rsid w:val="00C568E4"/>
    <w:rsid w:val="00C627F9"/>
    <w:rsid w:val="00C6584D"/>
    <w:rsid w:val="00C84FC4"/>
    <w:rsid w:val="00C929E0"/>
    <w:rsid w:val="00CB4E5A"/>
    <w:rsid w:val="00CC73D7"/>
    <w:rsid w:val="00CF0AD7"/>
    <w:rsid w:val="00CF0BE1"/>
    <w:rsid w:val="00CF7C2B"/>
    <w:rsid w:val="00D05FCE"/>
    <w:rsid w:val="00D52A14"/>
    <w:rsid w:val="00D5451C"/>
    <w:rsid w:val="00D6206A"/>
    <w:rsid w:val="00D74599"/>
    <w:rsid w:val="00DA0469"/>
    <w:rsid w:val="00DD13B7"/>
    <w:rsid w:val="00DE4DF6"/>
    <w:rsid w:val="00DF0809"/>
    <w:rsid w:val="00DF3B0C"/>
    <w:rsid w:val="00E14984"/>
    <w:rsid w:val="00E22A25"/>
    <w:rsid w:val="00E560F1"/>
    <w:rsid w:val="00E8717D"/>
    <w:rsid w:val="00E92319"/>
    <w:rsid w:val="00EB1F9D"/>
    <w:rsid w:val="00EC4580"/>
    <w:rsid w:val="00EF2FE6"/>
    <w:rsid w:val="00EF44C7"/>
    <w:rsid w:val="00F467B6"/>
    <w:rsid w:val="00F837F4"/>
    <w:rsid w:val="00FC59C4"/>
    <w:rsid w:val="00FF6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F3FD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09ddb7-4e8f-4dfd-a78e-a5cd7a21bade" targetNamespace="http://schemas.microsoft.com/office/2006/metadata/properties" ma:root="true" ma:fieldsID="d41af5c836d734370eb92e7ee5f83852" ns2:_="" ns3:_="">
    <xsd:import namespace="996b2e75-67fd-4955-a3b0-5ab9934cb50b"/>
    <xsd:import namespace="4009ddb7-4e8f-4dfd-a78e-a5cd7a21ba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09ddb7-4e8f-4dfd-a78e-a5cd7a21ba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4009ddb7-4e8f-4dfd-a78e-a5cd7a21bade">DPM</DPM_x0020_Author>
    <DPM_x0020_File_x0020_name xmlns="4009ddb7-4e8f-4dfd-a78e-a5cd7a21bade">R23-WRC23-C-0148!A6!MSW-C</DPM_x0020_File_x0020_name>
    <DPM_x0020_Version xmlns="4009ddb7-4e8f-4dfd-a78e-a5cd7a21bade">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09ddb7-4e8f-4dfd-a78e-a5cd7a21b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5B492C8-E5C8-4B19-A4E8-EB7840CC4849}">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009ddb7-4e8f-4dfd-a78e-a5cd7a21bade"/>
  </ds:schemaRefs>
</ds:datastoreItem>
</file>

<file path=customXml/itemProps5.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5837</Words>
  <Characters>560</Characters>
  <Application>Microsoft Office Word</Application>
  <DocSecurity>0</DocSecurity>
  <Lines>4</Lines>
  <Paragraphs>12</Paragraphs>
  <ScaleCrop>false</ScaleCrop>
  <HeadingPairs>
    <vt:vector size="2" baseType="variant">
      <vt:variant>
        <vt:lpstr>Title</vt:lpstr>
      </vt:variant>
      <vt:variant>
        <vt:i4>1</vt:i4>
      </vt:variant>
    </vt:vector>
  </HeadingPairs>
  <TitlesOfParts>
    <vt:vector size="1" baseType="lpstr">
      <vt:lpstr>R23-WRC23-C-0148!A6!MSW-C</vt:lpstr>
    </vt:vector>
  </TitlesOfParts>
  <Manager>General Secretariat - Pool</Manager>
  <Company>International Telecommunication Union (ITU)</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R23-WRC23-C-0148!A6!MSW-C</dc:title>
  <dc:subject>World Radiocommunication Conference - 2019</dc:subject>
  <dc:creator>Documents Proposals Manager (DPM)</dc:creator>
  <cp:keywords>DPM_v2023.8.1.1_prod</cp:keywords>
  <dc:description/>
  <cp:lastModifiedBy>Meng, chen</cp:lastModifiedBy>
  <cp:revision>14</cp:revision>
  <cp:lastPrinted>2006-07-03T06:56:00Z</cp:lastPrinted>
  <dcterms:created xsi:type="dcterms:W3CDTF">2023-11-13T14:13:00Z</dcterms:created>
  <dcterms:modified xsi:type="dcterms:W3CDTF">2023-11-14T14:13:00Z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