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017606" w14:paraId="182002DB" w14:textId="77777777" w:rsidTr="00F320AA">
        <w:trPr>
          <w:cantSplit/>
        </w:trPr>
        <w:tc>
          <w:tcPr>
            <w:tcW w:w="1418" w:type="dxa"/>
            <w:vAlign w:val="center"/>
          </w:tcPr>
          <w:p w14:paraId="1AC32551" w14:textId="77777777" w:rsidR="00F320AA" w:rsidRPr="00017606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017606">
              <w:drawing>
                <wp:inline distT="0" distB="0" distL="0" distR="0" wp14:anchorId="04420B32" wp14:editId="74B43595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4B7B6187" w14:textId="77777777" w:rsidR="00F320AA" w:rsidRPr="00017606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7606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017606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01760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57594E5C" w14:textId="77777777" w:rsidR="00F320AA" w:rsidRPr="00017606" w:rsidRDefault="00EB0812" w:rsidP="00F320AA">
            <w:pPr>
              <w:spacing w:before="0" w:line="240" w:lineRule="atLeast"/>
            </w:pPr>
            <w:r w:rsidRPr="00017606">
              <w:drawing>
                <wp:inline distT="0" distB="0" distL="0" distR="0" wp14:anchorId="40788CB7" wp14:editId="6BBB1E6C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017606" w14:paraId="05EA8BDE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F1A4076" w14:textId="77777777" w:rsidR="00A066F1" w:rsidRPr="00017606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D27AB7C" w14:textId="77777777" w:rsidR="00A066F1" w:rsidRPr="00017606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017606" w14:paraId="6FA7E38E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20472A2" w14:textId="77777777" w:rsidR="00A066F1" w:rsidRPr="00017606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FAE600E" w14:textId="77777777" w:rsidR="00A066F1" w:rsidRPr="00017606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017606" w14:paraId="72C20F3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6D1C310" w14:textId="77777777" w:rsidR="00A066F1" w:rsidRPr="0001760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01760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0834F5B0" w14:textId="77777777" w:rsidR="00A066F1" w:rsidRPr="0001760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017606">
              <w:rPr>
                <w:rFonts w:ascii="Verdana" w:hAnsi="Verdana"/>
                <w:b/>
                <w:sz w:val="20"/>
              </w:rPr>
              <w:t>Addendum 5 to</w:t>
            </w:r>
            <w:r w:rsidRPr="00017606">
              <w:rPr>
                <w:rFonts w:ascii="Verdana" w:hAnsi="Verdana"/>
                <w:b/>
                <w:sz w:val="20"/>
              </w:rPr>
              <w:br/>
              <w:t>Document 142(Add.27)</w:t>
            </w:r>
            <w:r w:rsidR="00A066F1" w:rsidRPr="00017606">
              <w:rPr>
                <w:rFonts w:ascii="Verdana" w:hAnsi="Verdana"/>
                <w:b/>
                <w:sz w:val="20"/>
              </w:rPr>
              <w:t>-</w:t>
            </w:r>
            <w:r w:rsidR="005E10C9" w:rsidRPr="0001760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017606" w14:paraId="1BB9B38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9CFA11B" w14:textId="77777777" w:rsidR="00A066F1" w:rsidRPr="0001760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4D644BB8" w14:textId="77777777" w:rsidR="00A066F1" w:rsidRPr="0001760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017606">
              <w:rPr>
                <w:rFonts w:ascii="Verdana" w:hAnsi="Verdana"/>
                <w:b/>
                <w:sz w:val="20"/>
              </w:rPr>
              <w:t>29 October 2023</w:t>
            </w:r>
          </w:p>
        </w:tc>
      </w:tr>
      <w:tr w:rsidR="00A066F1" w:rsidRPr="00017606" w14:paraId="7E78334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E29FCAB" w14:textId="77777777" w:rsidR="00A066F1" w:rsidRPr="0001760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6BCEFACB" w14:textId="77777777" w:rsidR="00A066F1" w:rsidRPr="0001760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01760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017606" w14:paraId="343ABB2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4553763" w14:textId="77777777" w:rsidR="00A066F1" w:rsidRPr="00017606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017606" w14:paraId="05A6EAC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C2A1650" w14:textId="77777777" w:rsidR="00E55816" w:rsidRPr="00017606" w:rsidRDefault="00884D60" w:rsidP="00E55816">
            <w:pPr>
              <w:pStyle w:val="Source"/>
            </w:pPr>
            <w:r w:rsidRPr="00017606">
              <w:t>United States of America</w:t>
            </w:r>
          </w:p>
        </w:tc>
      </w:tr>
      <w:tr w:rsidR="00E55816" w:rsidRPr="00017606" w14:paraId="14AA095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F89CDD3" w14:textId="0447EDD7" w:rsidR="00E55816" w:rsidRPr="00017606" w:rsidRDefault="007D5320" w:rsidP="00E55816">
            <w:pPr>
              <w:pStyle w:val="Title1"/>
            </w:pPr>
            <w:r w:rsidRPr="00017606">
              <w:t>PROPOSAL FOR THE WORK OF THE CONFERENCE</w:t>
            </w:r>
          </w:p>
        </w:tc>
      </w:tr>
      <w:tr w:rsidR="00E55816" w:rsidRPr="00017606" w14:paraId="250997E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A345765" w14:textId="77777777" w:rsidR="00E55816" w:rsidRPr="00017606" w:rsidRDefault="00E55816" w:rsidP="00E55816">
            <w:pPr>
              <w:pStyle w:val="Title2"/>
            </w:pPr>
          </w:p>
        </w:tc>
      </w:tr>
      <w:tr w:rsidR="00A538A6" w:rsidRPr="00017606" w14:paraId="5D14001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C156D6E" w14:textId="77777777" w:rsidR="00A538A6" w:rsidRPr="00017606" w:rsidRDefault="004B13CB" w:rsidP="004B13CB">
            <w:pPr>
              <w:pStyle w:val="Agendaitem"/>
              <w:rPr>
                <w:lang w:val="en-GB"/>
              </w:rPr>
            </w:pPr>
            <w:r w:rsidRPr="00017606">
              <w:rPr>
                <w:lang w:val="en-GB"/>
              </w:rPr>
              <w:t>Agenda item 10</w:t>
            </w:r>
          </w:p>
        </w:tc>
      </w:tr>
    </w:tbl>
    <w:bookmarkEnd w:id="5"/>
    <w:bookmarkEnd w:id="6"/>
    <w:p w14:paraId="6355026B" w14:textId="77777777" w:rsidR="00187BD9" w:rsidRPr="00017606" w:rsidRDefault="00F20DBF" w:rsidP="00E1537A">
      <w:pPr>
        <w:pStyle w:val="Normalaftertitle"/>
      </w:pPr>
      <w:r w:rsidRPr="00017606">
        <w:t>10</w:t>
      </w:r>
      <w:r w:rsidRPr="00017606">
        <w:rPr>
          <w:b/>
          <w:bCs/>
        </w:rPr>
        <w:tab/>
      </w:r>
      <w:r w:rsidRPr="00017606">
        <w:t xml:space="preserve">to recommend to the ITU Council items for inclusion in the agenda for the next world radiocommunication conference, </w:t>
      </w:r>
      <w:r w:rsidRPr="00017606">
        <w:rPr>
          <w:iCs/>
        </w:rPr>
        <w:t xml:space="preserve">and items for the preliminary agenda of future conferences, </w:t>
      </w:r>
      <w:r w:rsidRPr="00017606">
        <w:t xml:space="preserve">in accordance with Article 7 of the ITU Convention </w:t>
      </w:r>
      <w:r w:rsidRPr="00017606">
        <w:rPr>
          <w:iCs/>
        </w:rPr>
        <w:t xml:space="preserve">and Resolution </w:t>
      </w:r>
      <w:r w:rsidRPr="00017606">
        <w:rPr>
          <w:b/>
          <w:bCs/>
          <w:iCs/>
        </w:rPr>
        <w:t>804 (Rev.WRC</w:t>
      </w:r>
      <w:r w:rsidRPr="00017606">
        <w:rPr>
          <w:b/>
          <w:bCs/>
          <w:iCs/>
        </w:rPr>
        <w:noBreakHyphen/>
        <w:t>19)</w:t>
      </w:r>
      <w:r w:rsidRPr="00017606">
        <w:rPr>
          <w:iCs/>
        </w:rPr>
        <w:t>,</w:t>
      </w:r>
    </w:p>
    <w:p w14:paraId="401BB429" w14:textId="4D1CF1DE" w:rsidR="00E1537A" w:rsidRPr="00017606" w:rsidRDefault="00E1537A" w:rsidP="00E1537A">
      <w:pPr>
        <w:pStyle w:val="Headingb"/>
        <w:rPr>
          <w:lang w:val="en-GB"/>
        </w:rPr>
      </w:pPr>
      <w:r w:rsidRPr="00017606">
        <w:rPr>
          <w:lang w:val="en-GB"/>
        </w:rPr>
        <w:t>Background:</w:t>
      </w:r>
    </w:p>
    <w:p w14:paraId="560BF320" w14:textId="77C4CA70" w:rsidR="00E1537A" w:rsidRPr="00017606" w:rsidRDefault="00E1537A" w:rsidP="00E1537A">
      <w:pPr>
        <w:rPr>
          <w:b/>
          <w:bCs/>
          <w:color w:val="000000"/>
          <w:szCs w:val="24"/>
        </w:rPr>
      </w:pPr>
      <w:r w:rsidRPr="00017606">
        <w:rPr>
          <w:szCs w:val="24"/>
        </w:rPr>
        <w:t xml:space="preserve">Preliminary WRC-27 agenda item 2.7 was supposed to consider the development of regulatory provisions for non-geostationary fixed-satellite system feeder links in the frequency bands 71-76 </w:t>
      </w:r>
      <w:r w:rsidR="00745048" w:rsidRPr="00017606">
        <w:rPr>
          <w:szCs w:val="24"/>
        </w:rPr>
        <w:t> </w:t>
      </w:r>
      <w:r w:rsidRPr="00017606">
        <w:rPr>
          <w:szCs w:val="24"/>
        </w:rPr>
        <w:t xml:space="preserve">GHz (space-to-Earth and proposed new Earth-to-space) and 81-86 GHz (Earth-to-space), in accordance with Resolution </w:t>
      </w:r>
      <w:r w:rsidRPr="00017606">
        <w:rPr>
          <w:b/>
          <w:bCs/>
          <w:szCs w:val="24"/>
        </w:rPr>
        <w:t>178</w:t>
      </w:r>
      <w:r w:rsidRPr="00017606">
        <w:rPr>
          <w:szCs w:val="24"/>
        </w:rPr>
        <w:t xml:space="preserve"> (</w:t>
      </w:r>
      <w:r w:rsidRPr="00017606">
        <w:rPr>
          <w:b/>
          <w:bCs/>
          <w:szCs w:val="24"/>
        </w:rPr>
        <w:t>WRC‑19</w:t>
      </w:r>
      <w:r w:rsidRPr="00017606">
        <w:rPr>
          <w:szCs w:val="24"/>
        </w:rPr>
        <w:t>). Noting that no preliminary ITU-R studies have been performed to date, the U.S. proposes to discontinue consideration of preliminary WRC-27 agenda item 2.7.</w:t>
      </w:r>
    </w:p>
    <w:p w14:paraId="57120CCE" w14:textId="33F64680" w:rsidR="008B0DBF" w:rsidRPr="00017606" w:rsidRDefault="008B0DBF" w:rsidP="009713A6">
      <w:pPr>
        <w:pStyle w:val="Headingb"/>
        <w:rPr>
          <w:lang w:val="en-GB"/>
        </w:rPr>
      </w:pPr>
      <w:r w:rsidRPr="00017606">
        <w:rPr>
          <w:lang w:val="en-GB"/>
        </w:rPr>
        <w:t>Proposal</w:t>
      </w:r>
    </w:p>
    <w:p w14:paraId="7F814039" w14:textId="089F2818" w:rsidR="00187BD9" w:rsidRPr="00017606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17606">
        <w:br w:type="page"/>
      </w:r>
    </w:p>
    <w:p w14:paraId="1C89B5B5" w14:textId="77777777" w:rsidR="00AB4053" w:rsidRPr="00017606" w:rsidRDefault="00F20DBF">
      <w:pPr>
        <w:pStyle w:val="Proposal"/>
      </w:pPr>
      <w:r w:rsidRPr="00017606">
        <w:lastRenderedPageBreak/>
        <w:t>SUP</w:t>
      </w:r>
      <w:r w:rsidRPr="00017606">
        <w:tab/>
        <w:t>USA/142A27A5/1</w:t>
      </w:r>
    </w:p>
    <w:p w14:paraId="6A0CA2EA" w14:textId="77777777" w:rsidR="00F20DBF" w:rsidRPr="00017606" w:rsidRDefault="00F20DBF" w:rsidP="00FE25A3">
      <w:pPr>
        <w:pStyle w:val="ResNo"/>
      </w:pPr>
      <w:bookmarkStart w:id="7" w:name="_Toc39649421"/>
      <w:r w:rsidRPr="00017606">
        <w:t xml:space="preserve">RESOLUTION </w:t>
      </w:r>
      <w:r w:rsidRPr="00017606">
        <w:rPr>
          <w:rStyle w:val="href"/>
        </w:rPr>
        <w:t>178</w:t>
      </w:r>
      <w:r w:rsidRPr="00017606">
        <w:t xml:space="preserve"> (WRC</w:t>
      </w:r>
      <w:r w:rsidRPr="00017606">
        <w:noBreakHyphen/>
        <w:t>19)</w:t>
      </w:r>
      <w:bookmarkEnd w:id="7"/>
    </w:p>
    <w:p w14:paraId="01D2D3C3" w14:textId="77777777" w:rsidR="00F20DBF" w:rsidRPr="00017606" w:rsidRDefault="00F20DBF" w:rsidP="00FE25A3">
      <w:pPr>
        <w:pStyle w:val="Restitle"/>
      </w:pPr>
      <w:bookmarkStart w:id="8" w:name="_Toc35789305"/>
      <w:bookmarkStart w:id="9" w:name="_Toc35857002"/>
      <w:bookmarkStart w:id="10" w:name="_Toc35877637"/>
      <w:bookmarkStart w:id="11" w:name="_Toc35963580"/>
      <w:bookmarkStart w:id="12" w:name="_Toc39649422"/>
      <w:r w:rsidRPr="00017606">
        <w:t>Studies of technical and operational issues and regulatory provisions for non</w:t>
      </w:r>
      <w:r w:rsidRPr="00017606">
        <w:noBreakHyphen/>
        <w:t xml:space="preserve">geostationary fixed-satellite service satellite system feeder links </w:t>
      </w:r>
      <w:r w:rsidRPr="00017606">
        <w:br/>
        <w:t xml:space="preserve">in the frequency bands 71-76 GHz (space-to-Earth and proposed </w:t>
      </w:r>
      <w:r w:rsidRPr="00017606">
        <w:br/>
        <w:t>new Earth-to-space) and 81-86 GHz (Earth-to-space)</w:t>
      </w:r>
      <w:bookmarkEnd w:id="8"/>
      <w:bookmarkEnd w:id="9"/>
      <w:bookmarkEnd w:id="10"/>
      <w:bookmarkEnd w:id="11"/>
      <w:bookmarkEnd w:id="12"/>
    </w:p>
    <w:p w14:paraId="3348A080" w14:textId="1D0C4F77" w:rsidR="00AB4053" w:rsidRPr="00017606" w:rsidRDefault="00F20DBF">
      <w:pPr>
        <w:pStyle w:val="Reasons"/>
        <w:rPr>
          <w:szCs w:val="24"/>
        </w:rPr>
      </w:pPr>
      <w:r w:rsidRPr="00017606">
        <w:rPr>
          <w:b/>
        </w:rPr>
        <w:t>Reasons:</w:t>
      </w:r>
      <w:r w:rsidRPr="00017606">
        <w:tab/>
      </w:r>
      <w:r w:rsidRPr="00017606">
        <w:rPr>
          <w:szCs w:val="24"/>
        </w:rPr>
        <w:t xml:space="preserve">Consequential to non-inclusion of </w:t>
      </w:r>
      <w:r w:rsidRPr="00017606">
        <w:rPr>
          <w:i/>
          <w:iCs/>
          <w:szCs w:val="24"/>
        </w:rPr>
        <w:t xml:space="preserve">resolves </w:t>
      </w:r>
      <w:r w:rsidRPr="00017606">
        <w:rPr>
          <w:szCs w:val="24"/>
        </w:rPr>
        <w:t>2.7 from the preliminary WRC-27 agenda on the WRC-27 agenda adopted by WRC-23.</w:t>
      </w:r>
    </w:p>
    <w:p w14:paraId="6BAD7B88" w14:textId="24F48C01" w:rsidR="00F20DBF" w:rsidRDefault="00F20DBF" w:rsidP="00E02426">
      <w:pPr>
        <w:spacing w:before="360"/>
        <w:jc w:val="center"/>
      </w:pPr>
      <w:r w:rsidRPr="00017606">
        <w:t>_______________</w:t>
      </w:r>
    </w:p>
    <w:sectPr w:rsidR="00F20DB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CDF7" w14:textId="77777777" w:rsidR="002B62B8" w:rsidRDefault="002B62B8">
      <w:r>
        <w:separator/>
      </w:r>
    </w:p>
  </w:endnote>
  <w:endnote w:type="continuationSeparator" w:id="0">
    <w:p w14:paraId="491E532B" w14:textId="77777777" w:rsidR="002B62B8" w:rsidRDefault="002B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8C8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66C42F" w14:textId="2CA1AE3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7606">
      <w:rPr>
        <w:noProof/>
      </w:rPr>
      <w:t>01.11.23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FBFD" w14:textId="706C79A5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26A1F">
      <w:rPr>
        <w:lang w:val="en-US"/>
      </w:rPr>
      <w:t>P:\ENG\ITU-R\CONF-R\CMR23\100\142ADD27ADD05E.doc</w:t>
    </w:r>
    <w:r>
      <w:fldChar w:fldCharType="end"/>
    </w:r>
    <w:r w:rsidR="00726A1F">
      <w:t xml:space="preserve"> (530377)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3E3F" w14:textId="56715D65" w:rsidR="00726A1F" w:rsidRPr="00726A1F" w:rsidRDefault="00726A1F">
    <w:pPr>
      <w:pStyle w:val="Footer"/>
    </w:pPr>
    <w:r>
      <w:fldChar w:fldCharType="begin"/>
    </w:r>
    <w:r w:rsidRPr="00726A1F">
      <w:instrText xml:space="preserve"> FILENAME \p \* MERGEFORMAT </w:instrText>
    </w:r>
    <w:r>
      <w:fldChar w:fldCharType="separate"/>
    </w:r>
    <w:r w:rsidRPr="00726A1F">
      <w:t>P:\ENG\ITU-R\CONF-R\CMR23\100\142ADD27ADD05E.doc</w:t>
    </w:r>
    <w:r>
      <w:fldChar w:fldCharType="end"/>
    </w:r>
    <w:r>
      <w:t xml:space="preserve"> (530377)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1178" w14:textId="77777777" w:rsidR="002B62B8" w:rsidRDefault="002B62B8">
      <w:r>
        <w:rPr>
          <w:b/>
        </w:rPr>
        <w:t>_______________</w:t>
      </w:r>
    </w:p>
  </w:footnote>
  <w:footnote w:type="continuationSeparator" w:id="0">
    <w:p w14:paraId="03E21EB0" w14:textId="77777777" w:rsidR="002B62B8" w:rsidRDefault="002B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A5F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409ABAF8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3" w:name="OLE_LINK1"/>
    <w:bookmarkStart w:id="14" w:name="OLE_LINK2"/>
    <w:bookmarkStart w:id="15" w:name="OLE_LINK3"/>
    <w:r w:rsidR="00EB55C6">
      <w:t>142(Add.27)(Add.5)</w:t>
    </w:r>
    <w:bookmarkEnd w:id="13"/>
    <w:bookmarkEnd w:id="14"/>
    <w:bookmarkEnd w:id="15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91260439">
    <w:abstractNumId w:val="0"/>
  </w:num>
  <w:num w:numId="2" w16cid:durableId="213891128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7606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2EDA"/>
    <w:rsid w:val="000E463E"/>
    <w:rsid w:val="000F73FF"/>
    <w:rsid w:val="00114CF7"/>
    <w:rsid w:val="00116C7A"/>
    <w:rsid w:val="00123B68"/>
    <w:rsid w:val="00126F2E"/>
    <w:rsid w:val="00146F6F"/>
    <w:rsid w:val="00161F26"/>
    <w:rsid w:val="00167E51"/>
    <w:rsid w:val="00187BD9"/>
    <w:rsid w:val="00190B55"/>
    <w:rsid w:val="001C3B5F"/>
    <w:rsid w:val="001D058F"/>
    <w:rsid w:val="002009EA"/>
    <w:rsid w:val="00202756"/>
    <w:rsid w:val="00202CA0"/>
    <w:rsid w:val="002030AB"/>
    <w:rsid w:val="00216B6D"/>
    <w:rsid w:val="0022757F"/>
    <w:rsid w:val="00241FA2"/>
    <w:rsid w:val="00271316"/>
    <w:rsid w:val="002B349C"/>
    <w:rsid w:val="002B62B8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26A1F"/>
    <w:rsid w:val="00733A30"/>
    <w:rsid w:val="00745048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77C8F"/>
    <w:rsid w:val="008845D0"/>
    <w:rsid w:val="00884D60"/>
    <w:rsid w:val="00895C51"/>
    <w:rsid w:val="00896E56"/>
    <w:rsid w:val="008B0DBF"/>
    <w:rsid w:val="008B43F2"/>
    <w:rsid w:val="008B6CFF"/>
    <w:rsid w:val="009274B4"/>
    <w:rsid w:val="00934EA2"/>
    <w:rsid w:val="00944A5C"/>
    <w:rsid w:val="00952A66"/>
    <w:rsid w:val="009713A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B4053"/>
    <w:rsid w:val="00AB6AC2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2426"/>
    <w:rsid w:val="00E03C94"/>
    <w:rsid w:val="00E1537A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20DBF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7CFE0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B0DBF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26A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26A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6A1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6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6A1F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R23-WRC23-C-0142!A27-A5!MSW-E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C9E9-CDEC-4978-B1DC-FC2C825B6C75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2.xml><?xml version="1.0" encoding="utf-8"?>
<ds:datastoreItem xmlns:ds="http://schemas.openxmlformats.org/officeDocument/2006/customXml" ds:itemID="{461E2E81-D11D-42CC-8BFE-405D1F3835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CA9A3B-788A-41D1-A441-9E3BC69C7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CCDA1-7A34-4A6F-A42B-E5F4A5DC0A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51F785-E42F-4715-9A8A-8D5F3DDC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R23-WRC23-C-0142!A27-A5!MSW-E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2023-11-01T15:53:00Z</dcterms:created>
  <dcterms:modified xsi:type="dcterms:W3CDTF">2023-11-02T15:14:00Z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