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1E4FB7" w14:paraId="1ABE7A55" w14:textId="77777777" w:rsidTr="0067543B">
        <w:trPr>
          <w:cantSplit/>
        </w:trPr>
        <w:tc>
          <w:tcPr>
            <w:tcW w:w="1418" w:type="dxa"/>
            <w:vAlign w:val="center"/>
          </w:tcPr>
          <w:p w14:paraId="7F70F92B" w14:textId="77777777" w:rsidR="00C1305F" w:rsidRPr="001E4FB7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1E4FB7">
              <w:drawing>
                <wp:inline distT="0" distB="0" distL="0" distR="0" wp14:anchorId="1EB54E14" wp14:editId="2C812178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C13E8D9" w14:textId="733D76AE" w:rsidR="00C1305F" w:rsidRPr="001E4FB7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1E4FB7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1E4FB7">
              <w:rPr>
                <w:rFonts w:ascii="Verdana" w:hAnsi="Verdana"/>
                <w:b/>
                <w:bCs/>
                <w:sz w:val="20"/>
              </w:rPr>
              <w:br/>
            </w:r>
            <w:r w:rsidRPr="001E4FB7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2B7EDD" w:rsidRPr="001E4FB7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1E4FB7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12D89AFC" w14:textId="77777777" w:rsidR="00C1305F" w:rsidRPr="001E4FB7" w:rsidRDefault="00C1305F" w:rsidP="00C1305F">
            <w:pPr>
              <w:spacing w:before="0" w:line="240" w:lineRule="atLeast"/>
            </w:pPr>
            <w:r w:rsidRPr="001E4FB7">
              <w:drawing>
                <wp:inline distT="0" distB="0" distL="0" distR="0" wp14:anchorId="70EDC804" wp14:editId="6D1F2FF8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1E4FB7" w14:paraId="6FC0578E" w14:textId="77777777" w:rsidTr="0067543B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867DEFB" w14:textId="77777777" w:rsidR="00BB1D82" w:rsidRPr="001E4FB7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3E1FD53" w14:textId="77777777" w:rsidR="00BB1D82" w:rsidRPr="001E4FB7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1E4FB7" w14:paraId="659D4D40" w14:textId="77777777" w:rsidTr="0067543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0EBCCD6" w14:textId="77777777" w:rsidR="00BB1D82" w:rsidRPr="001E4FB7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11DF719" w14:textId="77777777" w:rsidR="00BB1D82" w:rsidRPr="001E4FB7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1E4FB7" w14:paraId="51CC5D2A" w14:textId="77777777" w:rsidTr="0067543B">
        <w:trPr>
          <w:cantSplit/>
        </w:trPr>
        <w:tc>
          <w:tcPr>
            <w:tcW w:w="6911" w:type="dxa"/>
            <w:gridSpan w:val="2"/>
          </w:tcPr>
          <w:p w14:paraId="5EA981EA" w14:textId="77777777" w:rsidR="00BB1D82" w:rsidRPr="001E4FB7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E4FB7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27E9DCE7" w14:textId="77777777" w:rsidR="00BB1D82" w:rsidRPr="001E4FB7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1E4FB7">
              <w:rPr>
                <w:rFonts w:ascii="Verdana" w:hAnsi="Verdana"/>
                <w:b/>
                <w:sz w:val="20"/>
              </w:rPr>
              <w:t>Addendum 5 au</w:t>
            </w:r>
            <w:r w:rsidRPr="001E4FB7">
              <w:rPr>
                <w:rFonts w:ascii="Verdana" w:hAnsi="Verdana"/>
                <w:b/>
                <w:sz w:val="20"/>
              </w:rPr>
              <w:br/>
              <w:t>Document 111</w:t>
            </w:r>
            <w:r w:rsidR="00BB1D82" w:rsidRPr="001E4FB7">
              <w:rPr>
                <w:rFonts w:ascii="Verdana" w:hAnsi="Verdana"/>
                <w:b/>
                <w:sz w:val="20"/>
              </w:rPr>
              <w:t>-</w:t>
            </w:r>
            <w:r w:rsidRPr="001E4FB7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1E4FB7" w14:paraId="4BC52C8C" w14:textId="77777777" w:rsidTr="0067543B">
        <w:trPr>
          <w:cantSplit/>
        </w:trPr>
        <w:tc>
          <w:tcPr>
            <w:tcW w:w="6911" w:type="dxa"/>
            <w:gridSpan w:val="2"/>
          </w:tcPr>
          <w:p w14:paraId="281EE688" w14:textId="77777777" w:rsidR="00690C7B" w:rsidRPr="001E4FB7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447EB3D1" w14:textId="77777777" w:rsidR="00690C7B" w:rsidRPr="001E4FB7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E4FB7">
              <w:rPr>
                <w:rFonts w:ascii="Verdana" w:hAnsi="Verdana"/>
                <w:b/>
                <w:sz w:val="20"/>
              </w:rPr>
              <w:t>29 octobre 2023</w:t>
            </w:r>
          </w:p>
        </w:tc>
      </w:tr>
      <w:tr w:rsidR="00690C7B" w:rsidRPr="001E4FB7" w14:paraId="567E5899" w14:textId="77777777" w:rsidTr="0067543B">
        <w:trPr>
          <w:cantSplit/>
        </w:trPr>
        <w:tc>
          <w:tcPr>
            <w:tcW w:w="6911" w:type="dxa"/>
            <w:gridSpan w:val="2"/>
          </w:tcPr>
          <w:p w14:paraId="664AC59B" w14:textId="77777777" w:rsidR="00690C7B" w:rsidRPr="001E4FB7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D8BC7D7" w14:textId="77777777" w:rsidR="00690C7B" w:rsidRPr="001E4FB7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E4FB7">
              <w:rPr>
                <w:rFonts w:ascii="Verdana" w:hAnsi="Verdana"/>
                <w:b/>
                <w:sz w:val="20"/>
              </w:rPr>
              <w:t>Original: chinois</w:t>
            </w:r>
          </w:p>
        </w:tc>
      </w:tr>
      <w:tr w:rsidR="00690C7B" w:rsidRPr="001E4FB7" w14:paraId="2044333A" w14:textId="77777777" w:rsidTr="0067543B">
        <w:trPr>
          <w:cantSplit/>
        </w:trPr>
        <w:tc>
          <w:tcPr>
            <w:tcW w:w="10031" w:type="dxa"/>
            <w:gridSpan w:val="4"/>
          </w:tcPr>
          <w:p w14:paraId="4819C916" w14:textId="77777777" w:rsidR="00690C7B" w:rsidRPr="001E4FB7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1E4FB7" w14:paraId="5BB2C2DD" w14:textId="77777777" w:rsidTr="0067543B">
        <w:trPr>
          <w:cantSplit/>
        </w:trPr>
        <w:tc>
          <w:tcPr>
            <w:tcW w:w="10031" w:type="dxa"/>
            <w:gridSpan w:val="4"/>
          </w:tcPr>
          <w:p w14:paraId="736DF090" w14:textId="77777777" w:rsidR="00690C7B" w:rsidRPr="001E4FB7" w:rsidRDefault="00690C7B" w:rsidP="00690C7B">
            <w:pPr>
              <w:pStyle w:val="Source"/>
            </w:pPr>
            <w:r w:rsidRPr="001E4FB7">
              <w:t>Chine (République populaire de)</w:t>
            </w:r>
          </w:p>
        </w:tc>
      </w:tr>
      <w:tr w:rsidR="00690C7B" w:rsidRPr="001E4FB7" w14:paraId="08B812CB" w14:textId="77777777" w:rsidTr="0067543B">
        <w:trPr>
          <w:cantSplit/>
        </w:trPr>
        <w:tc>
          <w:tcPr>
            <w:tcW w:w="10031" w:type="dxa"/>
            <w:gridSpan w:val="4"/>
          </w:tcPr>
          <w:p w14:paraId="73EA908B" w14:textId="3C3406F0" w:rsidR="00690C7B" w:rsidRPr="001E4FB7" w:rsidRDefault="002B7EDD" w:rsidP="00690C7B">
            <w:pPr>
              <w:pStyle w:val="Title1"/>
            </w:pPr>
            <w:bookmarkStart w:id="0" w:name="dtitle1" w:colFirst="0" w:colLast="0"/>
            <w:r w:rsidRPr="001E4FB7">
              <w:rPr>
                <w:rStyle w:val="ui-provider"/>
              </w:rPr>
              <w:t>Propositions pour les travaux de la Conférence</w:t>
            </w:r>
          </w:p>
        </w:tc>
      </w:tr>
      <w:tr w:rsidR="00690C7B" w:rsidRPr="001E4FB7" w14:paraId="0E51A88D" w14:textId="77777777" w:rsidTr="0067543B">
        <w:trPr>
          <w:cantSplit/>
        </w:trPr>
        <w:tc>
          <w:tcPr>
            <w:tcW w:w="10031" w:type="dxa"/>
            <w:gridSpan w:val="4"/>
          </w:tcPr>
          <w:p w14:paraId="18B5B79C" w14:textId="77777777" w:rsidR="00690C7B" w:rsidRPr="001E4FB7" w:rsidRDefault="00690C7B" w:rsidP="00690C7B">
            <w:pPr>
              <w:pStyle w:val="Title2"/>
            </w:pPr>
            <w:bookmarkStart w:id="1" w:name="dtitle2" w:colFirst="0" w:colLast="0"/>
            <w:bookmarkEnd w:id="0"/>
          </w:p>
        </w:tc>
      </w:tr>
      <w:tr w:rsidR="00690C7B" w:rsidRPr="001E4FB7" w14:paraId="5D2538A5" w14:textId="77777777" w:rsidTr="0067543B">
        <w:trPr>
          <w:cantSplit/>
        </w:trPr>
        <w:tc>
          <w:tcPr>
            <w:tcW w:w="10031" w:type="dxa"/>
            <w:gridSpan w:val="4"/>
          </w:tcPr>
          <w:p w14:paraId="6DBBEAA2" w14:textId="77777777" w:rsidR="00690C7B" w:rsidRPr="001E4FB7" w:rsidRDefault="00690C7B" w:rsidP="00690C7B">
            <w:pPr>
              <w:pStyle w:val="Agendaitem"/>
              <w:rPr>
                <w:lang w:val="fr-FR"/>
              </w:rPr>
            </w:pPr>
            <w:bookmarkStart w:id="2" w:name="dtitle3" w:colFirst="0" w:colLast="0"/>
            <w:bookmarkEnd w:id="1"/>
            <w:r w:rsidRPr="001E4FB7">
              <w:rPr>
                <w:lang w:val="fr-FR"/>
              </w:rPr>
              <w:t>Point 1.5 de l'ordre du jour</w:t>
            </w:r>
          </w:p>
        </w:tc>
      </w:tr>
    </w:tbl>
    <w:bookmarkEnd w:id="2"/>
    <w:p w14:paraId="703FA8CF" w14:textId="0DE49E54" w:rsidR="003A583E" w:rsidRPr="001E4FB7" w:rsidRDefault="002B7EDD" w:rsidP="005A7C75">
      <w:r w:rsidRPr="001E4FB7">
        <w:rPr>
          <w:bCs/>
          <w:iCs/>
        </w:rPr>
        <w:t>1.5</w:t>
      </w:r>
      <w:r w:rsidRPr="001E4FB7">
        <w:rPr>
          <w:bCs/>
          <w:iCs/>
        </w:rPr>
        <w:tab/>
        <w:t xml:space="preserve">examiner l'utilisation du spectre et les besoins de spectre des services existants dans la bande de fréquences 470-960 MHz en Région 1 et envisager les mesures réglementaires qui pourraient être prises dans la bande de fréquences 470-694 MHz en Région 1 compte tenu de l'examen effectué conformément à la Résolution </w:t>
      </w:r>
      <w:r w:rsidRPr="001E4FB7">
        <w:rPr>
          <w:b/>
          <w:bCs/>
          <w:iCs/>
        </w:rPr>
        <w:t>235 (CMR-15)</w:t>
      </w:r>
      <w:r w:rsidR="0067543B" w:rsidRPr="001E4FB7">
        <w:rPr>
          <w:bCs/>
          <w:iCs/>
        </w:rPr>
        <w:t>;</w:t>
      </w:r>
    </w:p>
    <w:p w14:paraId="04553B09" w14:textId="429E1CE9" w:rsidR="002B7EDD" w:rsidRPr="001E4FB7" w:rsidRDefault="002B7EDD" w:rsidP="002B7EDD">
      <w:pPr>
        <w:pStyle w:val="Headingb"/>
      </w:pPr>
      <w:r w:rsidRPr="001E4FB7">
        <w:t>Introduction</w:t>
      </w:r>
    </w:p>
    <w:p w14:paraId="2665E2EF" w14:textId="38011F44" w:rsidR="00BF3CF8" w:rsidRPr="001E4FB7" w:rsidRDefault="00A23F78" w:rsidP="00BF3CF8">
      <w:r w:rsidRPr="001E4FB7">
        <w:t xml:space="preserve">L'UIT-R a examiné l'utilisation du spectre et étudié les besoins de spectre </w:t>
      </w:r>
      <w:r w:rsidR="00670636" w:rsidRPr="001E4FB7">
        <w:t>des</w:t>
      </w:r>
      <w:r w:rsidRPr="001E4FB7">
        <w:t xml:space="preserve"> services existants dans la bande de fréquences 470-960 MHz en Région 1, en particulier les besoins de spectre </w:t>
      </w:r>
      <w:r w:rsidR="00670636" w:rsidRPr="001E4FB7">
        <w:t>des</w:t>
      </w:r>
      <w:r w:rsidRPr="001E4FB7">
        <w:t xml:space="preserve"> service</w:t>
      </w:r>
      <w:r w:rsidR="00670636" w:rsidRPr="001E4FB7">
        <w:t>s</w:t>
      </w:r>
      <w:r w:rsidRPr="001E4FB7">
        <w:t xml:space="preserve"> de radiodiffusion et mobile</w:t>
      </w:r>
      <w:r w:rsidR="00670636" w:rsidRPr="001E4FB7">
        <w:t>s</w:t>
      </w:r>
      <w:r w:rsidRPr="001E4FB7">
        <w:t xml:space="preserve">, sauf mobile aéronautique. </w:t>
      </w:r>
      <w:r w:rsidR="00BF3CF8" w:rsidRPr="001E4FB7">
        <w:t xml:space="preserve">En outre, l'UIT-R a </w:t>
      </w:r>
      <w:r w:rsidR="00FA2E9D" w:rsidRPr="001E4FB7">
        <w:t xml:space="preserve">procédé à </w:t>
      </w:r>
      <w:r w:rsidR="00BF3CF8" w:rsidRPr="001E4FB7">
        <w:t xml:space="preserve">des études de partage et de compatibilité, selon le cas, dans la bande de fréquences 470-694 MHz en Région 1 entre le service de radiodiffusion et le service mobile (sauf mobile aéronautique), afin d'assurer la protection </w:t>
      </w:r>
      <w:r w:rsidR="00670636" w:rsidRPr="001E4FB7">
        <w:t xml:space="preserve">voulue </w:t>
      </w:r>
      <w:r w:rsidR="00BF3CF8" w:rsidRPr="001E4FB7">
        <w:t>des systèmes des autres services existants. Dans le Rapport de la RPC, sept méthodes qui ne s'appliquent qu'aux pays de la Région 1 ont été élaborées pour traiter ce point de l'ordre du jour.</w:t>
      </w:r>
    </w:p>
    <w:p w14:paraId="38DCB469" w14:textId="0B35A5C2" w:rsidR="002B7EDD" w:rsidRPr="001E4FB7" w:rsidRDefault="002B7EDD" w:rsidP="002B7EDD">
      <w:pPr>
        <w:pStyle w:val="Headingb"/>
      </w:pPr>
      <w:r w:rsidRPr="001E4FB7">
        <w:t>Proposition</w:t>
      </w:r>
    </w:p>
    <w:p w14:paraId="3196A8C7" w14:textId="1E194959" w:rsidR="002B7EDD" w:rsidRPr="001E4FB7" w:rsidRDefault="00BF3CF8" w:rsidP="005A7C75">
      <w:r w:rsidRPr="001E4FB7">
        <w:t xml:space="preserve">La Chine </w:t>
      </w:r>
      <w:r w:rsidR="00670636" w:rsidRPr="001E4FB7">
        <w:t>souhaite</w:t>
      </w:r>
      <w:r w:rsidRPr="001E4FB7">
        <w:t xml:space="preserve"> qu</w:t>
      </w:r>
      <w:r w:rsidR="009937AA" w:rsidRPr="001E4FB7">
        <w:t>'aucune modification ne soit apportée au</w:t>
      </w:r>
      <w:r w:rsidRPr="001E4FB7">
        <w:t xml:space="preserve"> Règlement des radiocommunications (Méthode A, Variante A1).</w:t>
      </w:r>
    </w:p>
    <w:p w14:paraId="553BFC9E" w14:textId="77777777" w:rsidR="0015203F" w:rsidRPr="001E4FB7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E4FB7">
        <w:br w:type="page"/>
      </w:r>
    </w:p>
    <w:p w14:paraId="79571721" w14:textId="77777777" w:rsidR="007C3B85" w:rsidRPr="001E4FB7" w:rsidRDefault="002B7EDD">
      <w:pPr>
        <w:pStyle w:val="Proposal"/>
      </w:pPr>
      <w:r w:rsidRPr="001E4FB7">
        <w:rPr>
          <w:u w:val="single"/>
        </w:rPr>
        <w:lastRenderedPageBreak/>
        <w:t>NOC</w:t>
      </w:r>
      <w:r w:rsidRPr="001E4FB7">
        <w:tab/>
        <w:t>CHN/111A5/1</w:t>
      </w:r>
      <w:r w:rsidRPr="001E4FB7">
        <w:rPr>
          <w:vanish/>
          <w:color w:val="7F7F7F" w:themeColor="text1" w:themeTint="80"/>
          <w:vertAlign w:val="superscript"/>
        </w:rPr>
        <w:t>#1464</w:t>
      </w:r>
    </w:p>
    <w:p w14:paraId="1D1F561C" w14:textId="77777777" w:rsidR="002B7EDD" w:rsidRPr="001E4FB7" w:rsidRDefault="002B7EDD" w:rsidP="00E010F4">
      <w:pPr>
        <w:pStyle w:val="Volumetitle"/>
        <w:rPr>
          <w:b w:val="0"/>
          <w:lang w:val="fr-FR"/>
        </w:rPr>
      </w:pPr>
      <w:r w:rsidRPr="001E4FB7">
        <w:rPr>
          <w:lang w:val="fr-FR"/>
        </w:rPr>
        <w:t>ARTICLES</w:t>
      </w:r>
    </w:p>
    <w:p w14:paraId="38A31646" w14:textId="6C3F28DD" w:rsidR="002B7EDD" w:rsidRPr="001E4FB7" w:rsidRDefault="002B7EDD" w:rsidP="00411C49">
      <w:pPr>
        <w:pStyle w:val="Reasons"/>
      </w:pPr>
      <w:r w:rsidRPr="001E4FB7">
        <w:rPr>
          <w:b/>
        </w:rPr>
        <w:t>Motifs:</w:t>
      </w:r>
      <w:r w:rsidRPr="001E4FB7">
        <w:tab/>
      </w:r>
      <w:r w:rsidR="006E7B84" w:rsidRPr="001E4FB7">
        <w:t xml:space="preserve">La Chine estime qu'il est </w:t>
      </w:r>
      <w:r w:rsidR="00670636" w:rsidRPr="001E4FB7">
        <w:t xml:space="preserve">très </w:t>
      </w:r>
      <w:r w:rsidR="006E7B84" w:rsidRPr="001E4FB7">
        <w:t xml:space="preserve">important d'assurer la protection des services et des systèmes existants, ainsi que de leur utilisation future, </w:t>
      </w:r>
      <w:r w:rsidR="00670636" w:rsidRPr="001E4FB7">
        <w:t xml:space="preserve">contre les </w:t>
      </w:r>
      <w:r w:rsidR="006E7B84" w:rsidRPr="001E4FB7">
        <w:t xml:space="preserve">brouillages préjudiciables qui pourraient être causés par </w:t>
      </w:r>
      <w:r w:rsidR="00670636" w:rsidRPr="001E4FB7">
        <w:t xml:space="preserve">les </w:t>
      </w:r>
      <w:r w:rsidR="006E7B84" w:rsidRPr="001E4FB7">
        <w:t xml:space="preserve">services mobiles bénéficiant d'attributions à titre primaire dans la Région 1, étant donné </w:t>
      </w:r>
      <w:r w:rsidR="009937AA" w:rsidRPr="001E4FB7">
        <w:t xml:space="preserve">que </w:t>
      </w:r>
      <w:r w:rsidR="006E7B84" w:rsidRPr="001E4FB7">
        <w:t xml:space="preserve">la Région 3 </w:t>
      </w:r>
      <w:r w:rsidR="00670636" w:rsidRPr="001E4FB7">
        <w:t xml:space="preserve">a </w:t>
      </w:r>
      <w:r w:rsidR="009937AA" w:rsidRPr="001E4FB7">
        <w:t xml:space="preserve">une </w:t>
      </w:r>
      <w:r w:rsidR="00670636" w:rsidRPr="001E4FB7">
        <w:t xml:space="preserve">longue </w:t>
      </w:r>
      <w:r w:rsidR="009937AA" w:rsidRPr="001E4FB7">
        <w:t xml:space="preserve">frontière </w:t>
      </w:r>
      <w:r w:rsidR="00670636" w:rsidRPr="001E4FB7">
        <w:t>avec</w:t>
      </w:r>
      <w:r w:rsidR="009937AA" w:rsidRPr="001E4FB7">
        <w:t xml:space="preserve"> plusieurs pays</w:t>
      </w:r>
      <w:r w:rsidR="00670636" w:rsidRPr="001E4FB7">
        <w:t xml:space="preserve"> de la Région 1</w:t>
      </w:r>
      <w:r w:rsidR="006E7B84" w:rsidRPr="001E4FB7">
        <w:t>. Les études de l'UIT-R ont montré que l'utilisation intensive</w:t>
      </w:r>
      <w:r w:rsidR="00670636" w:rsidRPr="001E4FB7">
        <w:t>, actuelle et future, de</w:t>
      </w:r>
      <w:r w:rsidR="00E85A40" w:rsidRPr="001E4FB7">
        <w:t xml:space="preserve"> </w:t>
      </w:r>
      <w:r w:rsidR="006E7B84" w:rsidRPr="001E4FB7">
        <w:t>la bande de fréquences 470-694 MHz</w:t>
      </w:r>
      <w:r w:rsidR="00670636" w:rsidRPr="001E4FB7">
        <w:t xml:space="preserve"> </w:t>
      </w:r>
      <w:r w:rsidR="006E7B84" w:rsidRPr="001E4FB7">
        <w:t>ne permet pas de garantir la compatibilité électromagnétique entre le</w:t>
      </w:r>
      <w:r w:rsidR="00670636" w:rsidRPr="001E4FB7">
        <w:t>s</w:t>
      </w:r>
      <w:r w:rsidR="006E7B84" w:rsidRPr="001E4FB7">
        <w:t xml:space="preserve"> service</w:t>
      </w:r>
      <w:r w:rsidR="00670636" w:rsidRPr="001E4FB7">
        <w:t>s</w:t>
      </w:r>
      <w:r w:rsidR="006E7B84" w:rsidRPr="001E4FB7">
        <w:t xml:space="preserve"> mobile</w:t>
      </w:r>
      <w:r w:rsidR="00670636" w:rsidRPr="001E4FB7">
        <w:t>s</w:t>
      </w:r>
      <w:r w:rsidR="006E7B84" w:rsidRPr="001E4FB7">
        <w:t xml:space="preserve"> et les services bénéficiant actuellement d'attributions. </w:t>
      </w:r>
      <w:r w:rsidR="000C358E" w:rsidRPr="001E4FB7">
        <w:t xml:space="preserve">En outre, les études </w:t>
      </w:r>
      <w:r w:rsidR="00670636" w:rsidRPr="001E4FB7">
        <w:t>préconisées</w:t>
      </w:r>
      <w:r w:rsidR="000C358E" w:rsidRPr="001E4FB7">
        <w:t xml:space="preserve"> dans la Résolution </w:t>
      </w:r>
      <w:r w:rsidR="000C358E" w:rsidRPr="001E4FB7">
        <w:rPr>
          <w:b/>
          <w:bCs/>
        </w:rPr>
        <w:t>235 (CMR-15)</w:t>
      </w:r>
      <w:r w:rsidR="000C358E" w:rsidRPr="001E4FB7">
        <w:t xml:space="preserve"> n'ont pas été </w:t>
      </w:r>
      <w:r w:rsidR="00DF748C" w:rsidRPr="001E4FB7">
        <w:t>«</w:t>
      </w:r>
      <w:r w:rsidR="000C358E" w:rsidRPr="001E4FB7">
        <w:t>achevées et approuvées par l'UIT-R</w:t>
      </w:r>
      <w:r w:rsidR="00DF748C" w:rsidRPr="001E4FB7">
        <w:t>»</w:t>
      </w:r>
      <w:r w:rsidR="000C358E" w:rsidRPr="001E4FB7">
        <w:t xml:space="preserve">. </w:t>
      </w:r>
      <w:r w:rsidR="00670636" w:rsidRPr="001E4FB7">
        <w:t xml:space="preserve">Des </w:t>
      </w:r>
      <w:r w:rsidR="00FE3BD9" w:rsidRPr="001E4FB7">
        <w:t xml:space="preserve">mesures réglementaires </w:t>
      </w:r>
      <w:r w:rsidR="00670636" w:rsidRPr="001E4FB7">
        <w:t xml:space="preserve">de la part de </w:t>
      </w:r>
      <w:r w:rsidR="00FE3BD9" w:rsidRPr="001E4FB7">
        <w:t xml:space="preserve">la CMR-23 sur ce point de l'ordre du jour auront </w:t>
      </w:r>
      <w:r w:rsidR="00670636" w:rsidRPr="001E4FB7">
        <w:t xml:space="preserve">des </w:t>
      </w:r>
      <w:r w:rsidR="00FE3BD9" w:rsidRPr="001E4FB7">
        <w:t>incidence</w:t>
      </w:r>
      <w:r w:rsidR="00670636" w:rsidRPr="001E4FB7">
        <w:t>s</w:t>
      </w:r>
      <w:r w:rsidR="00FE3BD9" w:rsidRPr="001E4FB7">
        <w:t xml:space="preserve"> négative</w:t>
      </w:r>
      <w:r w:rsidR="00670636" w:rsidRPr="001E4FB7">
        <w:t xml:space="preserve">s </w:t>
      </w:r>
      <w:r w:rsidR="00FE3BD9" w:rsidRPr="001E4FB7">
        <w:t>sur les attributions de fréquences ainsi que sur l'utilisation</w:t>
      </w:r>
      <w:r w:rsidR="00670636" w:rsidRPr="001E4FB7">
        <w:t xml:space="preserve"> </w:t>
      </w:r>
      <w:r w:rsidR="00FE3BD9" w:rsidRPr="001E4FB7">
        <w:t>actuelle et future</w:t>
      </w:r>
      <w:r w:rsidR="00670636" w:rsidRPr="001E4FB7">
        <w:t xml:space="preserve"> </w:t>
      </w:r>
      <w:r w:rsidR="00FE3BD9" w:rsidRPr="001E4FB7">
        <w:t>des bandes de fréquences concernées dans la Région 3.</w:t>
      </w:r>
    </w:p>
    <w:p w14:paraId="7D3D6D9D" w14:textId="42E468D8" w:rsidR="002B7EDD" w:rsidRPr="001E4FB7" w:rsidRDefault="002B7EDD" w:rsidP="002B7EDD">
      <w:pPr>
        <w:jc w:val="center"/>
      </w:pPr>
      <w:r w:rsidRPr="001E4FB7">
        <w:t>______________</w:t>
      </w:r>
    </w:p>
    <w:sectPr w:rsidR="002B7EDD" w:rsidRPr="001E4FB7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5C93" w14:textId="77777777" w:rsidR="002510E8" w:rsidRDefault="002510E8">
      <w:r>
        <w:separator/>
      </w:r>
    </w:p>
  </w:endnote>
  <w:endnote w:type="continuationSeparator" w:id="0">
    <w:p w14:paraId="04BCB1B5" w14:textId="77777777" w:rsidR="002510E8" w:rsidRDefault="0025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6919" w14:textId="0A60D36C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4FB7">
      <w:rPr>
        <w:noProof/>
      </w:rPr>
      <w:t>08.11.23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7B7D" w14:textId="3094172E" w:rsidR="002B7EDD" w:rsidRPr="0067543B" w:rsidRDefault="0067543B" w:rsidP="0067543B">
    <w:pPr>
      <w:pStyle w:val="Footer"/>
      <w:rPr>
        <w:lang w:val="en-GB"/>
      </w:rPr>
    </w:pPr>
    <w:r>
      <w:fldChar w:fldCharType="begin"/>
    </w:r>
    <w:r w:rsidRPr="0067543B">
      <w:rPr>
        <w:lang w:val="en-GB"/>
      </w:rPr>
      <w:instrText xml:space="preserve"> FILENAME \p  \* MERGEFORMAT </w:instrText>
    </w:r>
    <w:r>
      <w:fldChar w:fldCharType="separate"/>
    </w:r>
    <w:r w:rsidRPr="0067543B">
      <w:rPr>
        <w:lang w:val="en-GB"/>
      </w:rPr>
      <w:t>P:\FRA\ITU-R\CONF-R\CMR23\100\111ADD05F.docx</w:t>
    </w:r>
    <w:r>
      <w:fldChar w:fldCharType="end"/>
    </w:r>
    <w:r w:rsidRPr="0067543B">
      <w:rPr>
        <w:lang w:val="en-GB"/>
      </w:rPr>
      <w:t xml:space="preserve"> </w:t>
    </w:r>
    <w:r w:rsidR="002B7EDD" w:rsidRPr="0067543B">
      <w:rPr>
        <w:lang w:val="en-GB"/>
      </w:rPr>
      <w:t>(530246)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78F9" w14:textId="40544CFA" w:rsidR="00936D25" w:rsidRDefault="009A29AF" w:rsidP="009A29AF">
    <w:pPr>
      <w:pStyle w:val="Footer"/>
      <w:rPr>
        <w:lang w:val="en-US"/>
      </w:rPr>
    </w:pPr>
    <w:r w:rsidRPr="009A29AF">
      <w:rPr>
        <w:lang w:val="en-GB"/>
      </w:rPr>
      <w:fldChar w:fldCharType="begin"/>
    </w:r>
    <w:r w:rsidRPr="009A29AF">
      <w:rPr>
        <w:lang w:val="en-GB"/>
      </w:rPr>
      <w:instrText xml:space="preserve"> FILENAME \p  \* MERGEFORMAT </w:instrText>
    </w:r>
    <w:r w:rsidRPr="009A29AF">
      <w:rPr>
        <w:lang w:val="en-GB"/>
      </w:rPr>
      <w:fldChar w:fldCharType="separate"/>
    </w:r>
    <w:r>
      <w:rPr>
        <w:lang w:val="en-GB"/>
      </w:rPr>
      <w:t>P:\FRA\ITU-R\CONF-R\CMR23\100\111ADD05F.docx</w:t>
    </w:r>
    <w:r w:rsidRPr="009A29AF">
      <w:rPr>
        <w:lang w:val="en-GB"/>
      </w:rPr>
      <w:fldChar w:fldCharType="end"/>
    </w:r>
    <w:r w:rsidR="0067543B">
      <w:rPr>
        <w:lang w:val="en-GB"/>
      </w:rPr>
      <w:t xml:space="preserve"> </w:t>
    </w:r>
    <w:r w:rsidR="002B7EDD" w:rsidRPr="0067543B">
      <w:rPr>
        <w:lang w:val="en-GB"/>
      </w:rPr>
      <w:t>(530246)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E77E" w14:textId="77777777" w:rsidR="002510E8" w:rsidRDefault="002510E8">
      <w:r>
        <w:rPr>
          <w:b/>
        </w:rPr>
        <w:t>_______________</w:t>
      </w:r>
    </w:p>
  </w:footnote>
  <w:footnote w:type="continuationSeparator" w:id="0">
    <w:p w14:paraId="64C5C1A9" w14:textId="77777777" w:rsidR="002510E8" w:rsidRDefault="00251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A5C4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6F024E9B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111(Add.5)-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52439909">
    <w:abstractNumId w:val="0"/>
  </w:num>
  <w:num w:numId="2" w16cid:durableId="45117498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C358E"/>
    <w:rsid w:val="001167B9"/>
    <w:rsid w:val="001267A0"/>
    <w:rsid w:val="0015203F"/>
    <w:rsid w:val="00160C64"/>
    <w:rsid w:val="00174842"/>
    <w:rsid w:val="0018169B"/>
    <w:rsid w:val="0019352B"/>
    <w:rsid w:val="001960D0"/>
    <w:rsid w:val="001A11F6"/>
    <w:rsid w:val="001E4FB7"/>
    <w:rsid w:val="001F17E8"/>
    <w:rsid w:val="00204306"/>
    <w:rsid w:val="00225CF2"/>
    <w:rsid w:val="002324AD"/>
    <w:rsid w:val="00232FD2"/>
    <w:rsid w:val="002510E8"/>
    <w:rsid w:val="0026554E"/>
    <w:rsid w:val="002A4622"/>
    <w:rsid w:val="002A6F8F"/>
    <w:rsid w:val="002B17E5"/>
    <w:rsid w:val="002B7EDD"/>
    <w:rsid w:val="002C0EBF"/>
    <w:rsid w:val="002C28A4"/>
    <w:rsid w:val="002D7E0A"/>
    <w:rsid w:val="00305A44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70636"/>
    <w:rsid w:val="0067543B"/>
    <w:rsid w:val="00690C7B"/>
    <w:rsid w:val="006A4B45"/>
    <w:rsid w:val="006D4724"/>
    <w:rsid w:val="006E7B8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C3B85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8F466F"/>
    <w:rsid w:val="00923064"/>
    <w:rsid w:val="00930FFD"/>
    <w:rsid w:val="00936D25"/>
    <w:rsid w:val="00941EA5"/>
    <w:rsid w:val="00964700"/>
    <w:rsid w:val="00966C16"/>
    <w:rsid w:val="0098732F"/>
    <w:rsid w:val="009937AA"/>
    <w:rsid w:val="009A045F"/>
    <w:rsid w:val="009A29AF"/>
    <w:rsid w:val="009A6A2B"/>
    <w:rsid w:val="009C7E7C"/>
    <w:rsid w:val="00A00473"/>
    <w:rsid w:val="00A03C9B"/>
    <w:rsid w:val="00A23F78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BF3CF8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DF748C"/>
    <w:rsid w:val="00E03A27"/>
    <w:rsid w:val="00E049F1"/>
    <w:rsid w:val="00E37A25"/>
    <w:rsid w:val="00E537FF"/>
    <w:rsid w:val="00E60CB2"/>
    <w:rsid w:val="00E6539B"/>
    <w:rsid w:val="00E70A31"/>
    <w:rsid w:val="00E723A7"/>
    <w:rsid w:val="00E85A40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210B"/>
    <w:rsid w:val="00FA2E9D"/>
    <w:rsid w:val="00FA3BBF"/>
    <w:rsid w:val="00FC41F8"/>
    <w:rsid w:val="00FD7AA3"/>
    <w:rsid w:val="00FE3BD9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585DF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ui-provider">
    <w:name w:val="ui-provider"/>
    <w:basedOn w:val="DefaultParagraphFont"/>
    <w:rsid w:val="002B7EDD"/>
  </w:style>
  <w:style w:type="paragraph" w:styleId="Revision">
    <w:name w:val="Revision"/>
    <w:hidden/>
    <w:uiPriority w:val="99"/>
    <w:semiHidden/>
    <w:rsid w:val="00670636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R23-WRC23-C-0111!A5!MSW-F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575DD-46F7-4E99-A02A-EBD346E49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CD19F-E6DB-4B7A-A779-E6E9A83956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65A85B-A5E4-4CBD-BC0A-13A96E7B15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FF080F-FB7C-46AB-A1A7-4C1E23D02836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389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R23-WRC23-C-0111!A5!MSW-F</vt:lpstr>
      <vt:lpstr>R23-WRC23-C-0111!A5!MSW-F</vt:lpstr>
    </vt:vector>
  </TitlesOfParts>
  <Manager>Secrétariat général - Pool</Manager>
  <Company>Union internationale des télécommunications (UIT)</Company>
  <LinksUpToDate>false</LinksUpToDate>
  <CharactersWithSpaces>2556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R23-WRC23-C-0111!A5!MSW-F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4</cp:revision>
  <cp:lastPrinted>2003-06-05T19:34:00Z</cp:lastPrinted>
  <dcterms:created xsi:type="dcterms:W3CDTF">2023-11-08T07:43:00Z</dcterms:created>
  <dcterms:modified xsi:type="dcterms:W3CDTF">2023-11-08T09:13:00Z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