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160399" w14:paraId="24E619ED" w14:textId="77777777" w:rsidTr="00C1305F">
        <w:trPr>
          <w:cantSplit/>
        </w:trPr>
        <w:tc>
          <w:tcPr>
            <w:tcW w:w="1418" w:type="dxa"/>
            <w:vAlign w:val="center"/>
          </w:tcPr>
          <w:p w14:paraId="7E16B427" w14:textId="77777777" w:rsidR="00C1305F" w:rsidRPr="00160399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160399">
              <w:rPr>
                <w:noProof/>
              </w:rPr>
              <w:drawing>
                <wp:inline distT="0" distB="0" distL="0" distR="0" wp14:anchorId="3EF2EEF8" wp14:editId="08C66E66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80A4656" w14:textId="5E077DB1" w:rsidR="00C1305F" w:rsidRPr="00160399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160399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160399">
              <w:rPr>
                <w:rFonts w:ascii="Verdana" w:hAnsi="Verdana"/>
                <w:b/>
                <w:bCs/>
                <w:sz w:val="20"/>
              </w:rPr>
              <w:br/>
            </w:r>
            <w:r w:rsidRPr="00160399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894682" w:rsidRPr="00160399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160399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4D3928FC" w14:textId="77777777" w:rsidR="00C1305F" w:rsidRPr="00160399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160399">
              <w:rPr>
                <w:noProof/>
              </w:rPr>
              <w:drawing>
                <wp:inline distT="0" distB="0" distL="0" distR="0" wp14:anchorId="3F85EB6A" wp14:editId="0FA5095E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160399" w14:paraId="57DE5F82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A7D4C6D" w14:textId="77777777" w:rsidR="00BB1D82" w:rsidRPr="00160399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3E9B556" w14:textId="77777777" w:rsidR="00BB1D82" w:rsidRPr="00160399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160399" w14:paraId="05B54749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902F212" w14:textId="77777777" w:rsidR="00BB1D82" w:rsidRPr="00160399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10D48F9" w14:textId="77777777" w:rsidR="00BB1D82" w:rsidRPr="00160399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160399" w14:paraId="1AD52948" w14:textId="77777777" w:rsidTr="00BB1D82">
        <w:trPr>
          <w:cantSplit/>
        </w:trPr>
        <w:tc>
          <w:tcPr>
            <w:tcW w:w="6911" w:type="dxa"/>
            <w:gridSpan w:val="2"/>
          </w:tcPr>
          <w:p w14:paraId="167C724C" w14:textId="77777777" w:rsidR="00BB1D82" w:rsidRPr="00160399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60399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F39789E" w14:textId="77777777" w:rsidR="00BB1D82" w:rsidRPr="00160399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160399">
              <w:rPr>
                <w:rFonts w:ascii="Verdana" w:hAnsi="Verdana"/>
                <w:b/>
                <w:sz w:val="20"/>
              </w:rPr>
              <w:t>Addendum 6 au</w:t>
            </w:r>
            <w:r w:rsidRPr="00160399">
              <w:rPr>
                <w:rFonts w:ascii="Verdana" w:hAnsi="Verdana"/>
                <w:b/>
                <w:sz w:val="20"/>
              </w:rPr>
              <w:br/>
              <w:t>Document 111(Add.25)</w:t>
            </w:r>
            <w:r w:rsidR="00BB1D82" w:rsidRPr="00160399">
              <w:rPr>
                <w:rFonts w:ascii="Verdana" w:hAnsi="Verdana"/>
                <w:b/>
                <w:sz w:val="20"/>
              </w:rPr>
              <w:t>-</w:t>
            </w:r>
            <w:r w:rsidRPr="00160399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160399" w14:paraId="31F77B0A" w14:textId="77777777" w:rsidTr="00BB1D82">
        <w:trPr>
          <w:cantSplit/>
        </w:trPr>
        <w:tc>
          <w:tcPr>
            <w:tcW w:w="6911" w:type="dxa"/>
            <w:gridSpan w:val="2"/>
          </w:tcPr>
          <w:p w14:paraId="7E9D6780" w14:textId="77777777" w:rsidR="00690C7B" w:rsidRPr="0016039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77988A1D" w14:textId="77777777" w:rsidR="00690C7B" w:rsidRPr="0016039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60399">
              <w:rPr>
                <w:rFonts w:ascii="Verdana" w:hAnsi="Verdana"/>
                <w:b/>
                <w:sz w:val="20"/>
              </w:rPr>
              <w:t>30 octobre 2023</w:t>
            </w:r>
          </w:p>
        </w:tc>
      </w:tr>
      <w:tr w:rsidR="00690C7B" w:rsidRPr="00160399" w14:paraId="2924F425" w14:textId="77777777" w:rsidTr="00BB1D82">
        <w:trPr>
          <w:cantSplit/>
        </w:trPr>
        <w:tc>
          <w:tcPr>
            <w:tcW w:w="6911" w:type="dxa"/>
            <w:gridSpan w:val="2"/>
          </w:tcPr>
          <w:p w14:paraId="7E37F5E3" w14:textId="77777777" w:rsidR="00690C7B" w:rsidRPr="00160399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3E0FBB4" w14:textId="77777777" w:rsidR="00690C7B" w:rsidRPr="0016039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60399">
              <w:rPr>
                <w:rFonts w:ascii="Verdana" w:hAnsi="Verdana"/>
                <w:b/>
                <w:sz w:val="20"/>
              </w:rPr>
              <w:t>Original: chinois</w:t>
            </w:r>
          </w:p>
        </w:tc>
      </w:tr>
      <w:tr w:rsidR="00690C7B" w:rsidRPr="00160399" w14:paraId="4BD818C1" w14:textId="77777777" w:rsidTr="00C11970">
        <w:trPr>
          <w:cantSplit/>
        </w:trPr>
        <w:tc>
          <w:tcPr>
            <w:tcW w:w="10031" w:type="dxa"/>
            <w:gridSpan w:val="4"/>
          </w:tcPr>
          <w:p w14:paraId="09B6FB6C" w14:textId="77777777" w:rsidR="00690C7B" w:rsidRPr="00160399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160399" w14:paraId="2A32B47F" w14:textId="77777777" w:rsidTr="0050008E">
        <w:trPr>
          <w:cantSplit/>
        </w:trPr>
        <w:tc>
          <w:tcPr>
            <w:tcW w:w="10031" w:type="dxa"/>
            <w:gridSpan w:val="4"/>
          </w:tcPr>
          <w:p w14:paraId="3C3A78A2" w14:textId="77777777" w:rsidR="00690C7B" w:rsidRPr="00160399" w:rsidRDefault="00690C7B" w:rsidP="00690C7B">
            <w:pPr>
              <w:pStyle w:val="Source"/>
            </w:pPr>
            <w:bookmarkStart w:id="2" w:name="dsource" w:colFirst="0" w:colLast="0"/>
            <w:r w:rsidRPr="00160399">
              <w:t>Chine (République populaire de)</w:t>
            </w:r>
          </w:p>
        </w:tc>
      </w:tr>
      <w:tr w:rsidR="00690C7B" w:rsidRPr="00160399" w14:paraId="0BAA12F9" w14:textId="77777777" w:rsidTr="0050008E">
        <w:trPr>
          <w:cantSplit/>
        </w:trPr>
        <w:tc>
          <w:tcPr>
            <w:tcW w:w="10031" w:type="dxa"/>
            <w:gridSpan w:val="4"/>
          </w:tcPr>
          <w:p w14:paraId="76433736" w14:textId="4BE44286" w:rsidR="00690C7B" w:rsidRPr="00160399" w:rsidRDefault="00894682" w:rsidP="00690C7B">
            <w:pPr>
              <w:pStyle w:val="Title1"/>
            </w:pPr>
            <w:bookmarkStart w:id="3" w:name="dtitle1" w:colFirst="0" w:colLast="0"/>
            <w:bookmarkEnd w:id="2"/>
            <w:r w:rsidRPr="00160399">
              <w:t>Propositions pour les travaux de la Conférence</w:t>
            </w:r>
          </w:p>
        </w:tc>
      </w:tr>
      <w:tr w:rsidR="00690C7B" w:rsidRPr="00160399" w14:paraId="0F801169" w14:textId="77777777" w:rsidTr="0050008E">
        <w:trPr>
          <w:cantSplit/>
        </w:trPr>
        <w:tc>
          <w:tcPr>
            <w:tcW w:w="10031" w:type="dxa"/>
            <w:gridSpan w:val="4"/>
          </w:tcPr>
          <w:p w14:paraId="16A693C8" w14:textId="77777777" w:rsidR="00690C7B" w:rsidRPr="00160399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160399" w14:paraId="178E2916" w14:textId="77777777" w:rsidTr="0050008E">
        <w:trPr>
          <w:cantSplit/>
        </w:trPr>
        <w:tc>
          <w:tcPr>
            <w:tcW w:w="10031" w:type="dxa"/>
            <w:gridSpan w:val="4"/>
          </w:tcPr>
          <w:p w14:paraId="3F28B400" w14:textId="77777777" w:rsidR="00690C7B" w:rsidRPr="00160399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160399">
              <w:rPr>
                <w:lang w:val="fr-FR"/>
              </w:rPr>
              <w:t>Point 9.2 de l'ordre du jour</w:t>
            </w:r>
          </w:p>
        </w:tc>
      </w:tr>
    </w:tbl>
    <w:bookmarkEnd w:id="5"/>
    <w:p w14:paraId="43CAF69A" w14:textId="33C737B2" w:rsidR="00EB2ECA" w:rsidRPr="00160399" w:rsidRDefault="00D22863" w:rsidP="003D082A">
      <w:r w:rsidRPr="00160399">
        <w:t>9</w:t>
      </w:r>
      <w:r w:rsidRPr="00160399">
        <w:tab/>
        <w:t>examiner et approuver le rapport du Directeur du Bureau des radiocommunications, conformément à l'article</w:t>
      </w:r>
      <w:r w:rsidR="00894682" w:rsidRPr="00160399">
        <w:t xml:space="preserve"> </w:t>
      </w:r>
      <w:r w:rsidRPr="00160399">
        <w:t>7 de la Convention de l'UIT:</w:t>
      </w:r>
    </w:p>
    <w:p w14:paraId="5C6341F8" w14:textId="77777777" w:rsidR="00EB2ECA" w:rsidRPr="00160399" w:rsidRDefault="00D22863" w:rsidP="00485985">
      <w:r w:rsidRPr="00160399">
        <w:t>9.2</w:t>
      </w:r>
      <w:r w:rsidRPr="00160399">
        <w:tab/>
        <w:t>sur les difficultés rencontrées ou les incohérences constatées dans l'application du Règlement des radiocommunications</w:t>
      </w:r>
      <w:r w:rsidRPr="00160399">
        <w:rPr>
          <w:rStyle w:val="FootnoteReference"/>
        </w:rPr>
        <w:footnoteReference w:customMarkFollows="1" w:id="1"/>
        <w:t>1</w:t>
      </w:r>
      <w:r w:rsidRPr="00160399">
        <w:t>; et</w:t>
      </w:r>
    </w:p>
    <w:p w14:paraId="66E6A0A2" w14:textId="6FB51F84" w:rsidR="003A583E" w:rsidRPr="00160399" w:rsidRDefault="00894682" w:rsidP="00894682">
      <w:pPr>
        <w:pStyle w:val="Heading1"/>
      </w:pPr>
      <w:r w:rsidRPr="00160399">
        <w:t>1</w:t>
      </w:r>
      <w:r w:rsidRPr="00160399">
        <w:tab/>
      </w:r>
      <w:r w:rsidR="007C29C2" w:rsidRPr="00160399">
        <w:t>Considérations générales</w:t>
      </w:r>
    </w:p>
    <w:p w14:paraId="78317431" w14:textId="14A2C716" w:rsidR="00894682" w:rsidRPr="00160399" w:rsidRDefault="0098721F" w:rsidP="005A7C75">
      <w:r w:rsidRPr="00160399">
        <w:rPr>
          <w:lang w:eastAsia="zh-CN"/>
        </w:rPr>
        <w:t>Comme indiqué dans la Partie 3 du rapport du Directeur (§ 6.5.5, Addendum 3 au Document</w:t>
      </w:r>
      <w:r w:rsidR="00C12426" w:rsidRPr="00160399">
        <w:rPr>
          <w:lang w:eastAsia="zh-CN"/>
        </w:rPr>
        <w:t> </w:t>
      </w:r>
      <w:hyperlink r:id="rId13" w:history="1">
        <w:r w:rsidRPr="00160399">
          <w:rPr>
            <w:rStyle w:val="Hyperlink"/>
            <w:lang w:eastAsia="zh-CN"/>
          </w:rPr>
          <w:t>WRC23/4</w:t>
        </w:r>
      </w:hyperlink>
      <w:r w:rsidRPr="00160399">
        <w:rPr>
          <w:lang w:eastAsia="zh-CN"/>
        </w:rPr>
        <w:t>), le Comité du Règlement des radiocommunications (</w:t>
      </w:r>
      <w:r w:rsidR="00722373" w:rsidRPr="00160399">
        <w:rPr>
          <w:lang w:eastAsia="zh-CN"/>
        </w:rPr>
        <w:t xml:space="preserve">le </w:t>
      </w:r>
      <w:r w:rsidR="00C12426" w:rsidRPr="00160399">
        <w:rPr>
          <w:lang w:eastAsia="zh-CN"/>
        </w:rPr>
        <w:t>«</w:t>
      </w:r>
      <w:r w:rsidRPr="00160399">
        <w:rPr>
          <w:lang w:eastAsia="zh-CN"/>
        </w:rPr>
        <w:t>Comité</w:t>
      </w:r>
      <w:r w:rsidR="00C12426" w:rsidRPr="00160399">
        <w:rPr>
          <w:lang w:eastAsia="zh-CN"/>
        </w:rPr>
        <w:t>»</w:t>
      </w:r>
      <w:r w:rsidRPr="00160399">
        <w:rPr>
          <w:lang w:eastAsia="zh-CN"/>
        </w:rPr>
        <w:t xml:space="preserve"> ou </w:t>
      </w:r>
      <w:r w:rsidR="00722373" w:rsidRPr="00160399">
        <w:rPr>
          <w:lang w:eastAsia="zh-CN"/>
        </w:rPr>
        <w:t>le</w:t>
      </w:r>
      <w:r w:rsidR="00C12426" w:rsidRPr="00160399">
        <w:rPr>
          <w:lang w:eastAsia="zh-CN"/>
        </w:rPr>
        <w:t> «</w:t>
      </w:r>
      <w:r w:rsidRPr="00160399">
        <w:rPr>
          <w:lang w:eastAsia="zh-CN"/>
        </w:rPr>
        <w:t>RRB</w:t>
      </w:r>
      <w:r w:rsidR="00C12426" w:rsidRPr="00160399">
        <w:rPr>
          <w:lang w:eastAsia="zh-CN"/>
        </w:rPr>
        <w:t>»</w:t>
      </w:r>
      <w:r w:rsidRPr="00160399">
        <w:rPr>
          <w:lang w:eastAsia="zh-CN"/>
        </w:rPr>
        <w:t xml:space="preserve">), à sa 88ème réunion (11-15 octobre 2021), </w:t>
      </w:r>
      <w:r w:rsidR="00722373" w:rsidRPr="00160399">
        <w:rPr>
          <w:lang w:eastAsia="zh-CN"/>
        </w:rPr>
        <w:t xml:space="preserve">a étudié </w:t>
      </w:r>
      <w:r w:rsidRPr="00160399">
        <w:rPr>
          <w:lang w:eastAsia="zh-CN"/>
        </w:rPr>
        <w:t>une demande de reconnaissance de la</w:t>
      </w:r>
      <w:r w:rsidR="00C12426" w:rsidRPr="00160399">
        <w:rPr>
          <w:lang w:eastAsia="zh-CN"/>
        </w:rPr>
        <w:t xml:space="preserve"> </w:t>
      </w:r>
      <w:r w:rsidRPr="00160399">
        <w:rPr>
          <w:lang w:eastAsia="zh-CN"/>
        </w:rPr>
        <w:t>mise en service des assignations de fréquence de trois réseaux à satellite aux positions orbitales</w:t>
      </w:r>
      <w:r w:rsidR="00C12426" w:rsidRPr="00160399">
        <w:rPr>
          <w:lang w:eastAsia="zh-CN"/>
        </w:rPr>
        <w:t> </w:t>
      </w:r>
      <w:r w:rsidRPr="00160399">
        <w:rPr>
          <w:lang w:eastAsia="zh-CN"/>
        </w:rPr>
        <w:t>163°</w:t>
      </w:r>
      <w:r w:rsidR="007720D2">
        <w:rPr>
          <w:lang w:eastAsia="zh-CN"/>
        </w:rPr>
        <w:t> </w:t>
      </w:r>
      <w:r w:rsidRPr="00160399">
        <w:rPr>
          <w:lang w:eastAsia="zh-CN"/>
        </w:rPr>
        <w:t>E et 125°</w:t>
      </w:r>
      <w:r w:rsidR="007720D2">
        <w:rPr>
          <w:lang w:eastAsia="zh-CN"/>
        </w:rPr>
        <w:t> </w:t>
      </w:r>
      <w:r w:rsidRPr="00160399">
        <w:rPr>
          <w:lang w:eastAsia="zh-CN"/>
        </w:rPr>
        <w:t>E, émanant de l'Administration de la Chine. À partir des informations fournies, le</w:t>
      </w:r>
      <w:r w:rsidR="00C12426" w:rsidRPr="00160399">
        <w:rPr>
          <w:lang w:eastAsia="zh-CN"/>
        </w:rPr>
        <w:t xml:space="preserve"> </w:t>
      </w:r>
      <w:r w:rsidRPr="00160399">
        <w:rPr>
          <w:lang w:eastAsia="zh-CN"/>
        </w:rPr>
        <w:t>Comité a noté que la soumission des fiches de notification des réseaux à satellite</w:t>
      </w:r>
      <w:r w:rsidR="00C12426" w:rsidRPr="00160399">
        <w:rPr>
          <w:lang w:eastAsia="zh-CN"/>
        </w:rPr>
        <w:t> </w:t>
      </w:r>
      <w:r w:rsidRPr="00160399">
        <w:rPr>
          <w:lang w:eastAsia="zh-CN"/>
        </w:rPr>
        <w:t xml:space="preserve">CHINASAT-D-163E, CHINASAT-D-125E et CHINASAT-E-125E est intervenue après que les satellites utilisés pour mettre en service les assignations de fréquence à ces réseaux avaient quitté leurs positions orbitales, et </w:t>
      </w:r>
      <w:r w:rsidR="004B387C" w:rsidRPr="00160399">
        <w:rPr>
          <w:lang w:eastAsia="zh-CN"/>
        </w:rPr>
        <w:t>qu</w:t>
      </w:r>
      <w:r w:rsidR="00160399">
        <w:rPr>
          <w:lang w:eastAsia="zh-CN"/>
        </w:rPr>
        <w:t>'</w:t>
      </w:r>
      <w:r w:rsidRPr="00160399">
        <w:rPr>
          <w:lang w:eastAsia="zh-CN"/>
        </w:rPr>
        <w:t xml:space="preserve">un dysfonctionnement sur orbite du satellite APSTAR-6 avait nécessité qu'il soit retiré de son orbite quelques mois avant </w:t>
      </w:r>
      <w:r w:rsidR="004B387C" w:rsidRPr="00160399">
        <w:rPr>
          <w:lang w:eastAsia="zh-CN"/>
        </w:rPr>
        <w:t>la soumission des</w:t>
      </w:r>
      <w:r w:rsidRPr="00160399">
        <w:rPr>
          <w:lang w:eastAsia="zh-CN"/>
        </w:rPr>
        <w:t xml:space="preserve"> renseignements de notification.</w:t>
      </w:r>
      <w:r w:rsidR="00825401" w:rsidRPr="00160399">
        <w:rPr>
          <w:lang w:eastAsia="zh-CN"/>
        </w:rPr>
        <w:t xml:space="preserve"> Le Comité a conclu qu'il ne pouvait pas satisfaire à la demande de l'Administration de la Chine et a chargé le Bureau de supprimer du Fichier de référence </w:t>
      </w:r>
      <w:r w:rsidR="004B387C" w:rsidRPr="00160399">
        <w:rPr>
          <w:lang w:eastAsia="zh-CN"/>
        </w:rPr>
        <w:t xml:space="preserve">international des fréquences (Fichier de référence) </w:t>
      </w:r>
      <w:r w:rsidR="00825401" w:rsidRPr="00160399">
        <w:rPr>
          <w:lang w:eastAsia="zh-CN"/>
        </w:rPr>
        <w:t>les assignations de fréquence aux réseaux à satellite CHINASAT-D-163E et</w:t>
      </w:r>
      <w:r w:rsidR="00C12426" w:rsidRPr="00160399">
        <w:rPr>
          <w:lang w:eastAsia="zh-CN"/>
        </w:rPr>
        <w:t> </w:t>
      </w:r>
      <w:r w:rsidR="00825401" w:rsidRPr="00160399">
        <w:rPr>
          <w:lang w:eastAsia="zh-CN"/>
        </w:rPr>
        <w:t xml:space="preserve">CHINASAT-D-125E, à l'exception de certaines assignations de fréquence au réseau à satellite </w:t>
      </w:r>
      <w:r w:rsidR="00825401" w:rsidRPr="00160399">
        <w:rPr>
          <w:lang w:eastAsia="zh-CN"/>
        </w:rPr>
        <w:lastRenderedPageBreak/>
        <w:t>CHINASAT-D-163E dans les bandes de fréquences 3 400</w:t>
      </w:r>
      <w:r w:rsidR="00C12426" w:rsidRPr="00160399">
        <w:rPr>
          <w:lang w:eastAsia="zh-CN"/>
        </w:rPr>
        <w:t>-</w:t>
      </w:r>
      <w:r w:rsidR="00825401" w:rsidRPr="00160399">
        <w:rPr>
          <w:lang w:eastAsia="zh-CN"/>
        </w:rPr>
        <w:t>4 200 MHz, 5 850</w:t>
      </w:r>
      <w:r w:rsidR="00C12426" w:rsidRPr="00160399">
        <w:rPr>
          <w:lang w:eastAsia="zh-CN"/>
        </w:rPr>
        <w:t>-</w:t>
      </w:r>
      <w:r w:rsidR="00825401" w:rsidRPr="00160399">
        <w:rPr>
          <w:lang w:eastAsia="zh-CN"/>
        </w:rPr>
        <w:t>6 725 MHz, 12</w:t>
      </w:r>
      <w:r w:rsidR="00C12426" w:rsidRPr="00160399">
        <w:rPr>
          <w:lang w:eastAsia="zh-CN"/>
        </w:rPr>
        <w:t>,</w:t>
      </w:r>
      <w:r w:rsidR="00825401" w:rsidRPr="00160399">
        <w:rPr>
          <w:lang w:eastAsia="zh-CN"/>
        </w:rPr>
        <w:t>25</w:t>
      </w:r>
      <w:r w:rsidR="00C12426" w:rsidRPr="00160399">
        <w:rPr>
          <w:lang w:eastAsia="zh-CN"/>
        </w:rPr>
        <w:noBreakHyphen/>
      </w:r>
      <w:r w:rsidR="00825401" w:rsidRPr="00160399">
        <w:rPr>
          <w:lang w:eastAsia="zh-CN"/>
        </w:rPr>
        <w:t xml:space="preserve">12,75 GHz et 14-14,5 GHz </w:t>
      </w:r>
      <w:r w:rsidR="004B387C" w:rsidRPr="00160399">
        <w:rPr>
          <w:lang w:eastAsia="zh-CN"/>
        </w:rPr>
        <w:t>relatives</w:t>
      </w:r>
      <w:r w:rsidR="00825401" w:rsidRPr="00160399">
        <w:rPr>
          <w:lang w:eastAsia="zh-CN"/>
        </w:rPr>
        <w:t xml:space="preserve"> à l'utilisation du satellite APSTAR-6, </w:t>
      </w:r>
      <w:r w:rsidR="002D44B6" w:rsidRPr="00160399">
        <w:rPr>
          <w:lang w:eastAsia="zh-CN"/>
        </w:rPr>
        <w:t>dont</w:t>
      </w:r>
      <w:r w:rsidR="00825401" w:rsidRPr="00160399">
        <w:rPr>
          <w:lang w:eastAsia="zh-CN"/>
        </w:rPr>
        <w:t xml:space="preserve"> la suppression devait être reportée à la fin de la CMR-23, et à l'exception de certaines assignations de fréquences au réseau à satellite CHINASAT D-125E. Par conséquent, les assignations de fréquence au réseau à satellite CHINASAT-D-163E indiquées ci-dessus sont maintenues dans le Fichier de référence</w:t>
      </w:r>
      <w:r w:rsidR="00A04B27" w:rsidRPr="00160399">
        <w:rPr>
          <w:lang w:eastAsia="zh-CN"/>
        </w:rPr>
        <w:t xml:space="preserve"> pour l'instant</w:t>
      </w:r>
      <w:r w:rsidR="00825401" w:rsidRPr="00160399">
        <w:rPr>
          <w:lang w:eastAsia="zh-CN"/>
        </w:rPr>
        <w:t>.</w:t>
      </w:r>
    </w:p>
    <w:p w14:paraId="5285EF1B" w14:textId="43BC5D93" w:rsidR="00894682" w:rsidRPr="00160399" w:rsidRDefault="00894682" w:rsidP="00894682">
      <w:pPr>
        <w:pStyle w:val="Heading1"/>
      </w:pPr>
      <w:r w:rsidRPr="00160399">
        <w:t>2</w:t>
      </w:r>
      <w:r w:rsidRPr="00160399">
        <w:tab/>
      </w:r>
      <w:r w:rsidR="00FB2B0A" w:rsidRPr="00160399">
        <w:t>Statut actuel des assignations de fréquences à 163°</w:t>
      </w:r>
      <w:r w:rsidR="007720D2">
        <w:t xml:space="preserve"> </w:t>
      </w:r>
      <w:r w:rsidR="00FB2B0A" w:rsidRPr="00160399">
        <w:t>E</w:t>
      </w:r>
    </w:p>
    <w:p w14:paraId="4FA73707" w14:textId="63BA4906" w:rsidR="00894682" w:rsidRPr="00160399" w:rsidRDefault="00894682" w:rsidP="00894682">
      <w:pPr>
        <w:pStyle w:val="Headingb"/>
      </w:pPr>
      <w:r w:rsidRPr="00160399">
        <w:t>a)</w:t>
      </w:r>
      <w:r w:rsidRPr="00160399">
        <w:tab/>
      </w:r>
      <w:r w:rsidR="00FB2B0A" w:rsidRPr="00160399">
        <w:t>Les assignations en question sont en règle</w:t>
      </w:r>
    </w:p>
    <w:p w14:paraId="42F4CA87" w14:textId="2C5EAE4A" w:rsidR="007C29C2" w:rsidRPr="00160399" w:rsidRDefault="00894682" w:rsidP="007C29C2">
      <w:r w:rsidRPr="00160399">
        <w:t>Au cours de la durée de vie de sept ans du réseau à satellite CHINASAT-D-163E (163°</w:t>
      </w:r>
      <w:r w:rsidR="007720D2">
        <w:t xml:space="preserve"> </w:t>
      </w:r>
      <w:r w:rsidRPr="00160399">
        <w:t xml:space="preserve">E), </w:t>
      </w:r>
      <w:r w:rsidR="00FB2B0A" w:rsidRPr="00160399">
        <w:t xml:space="preserve">la Chine a </w:t>
      </w:r>
      <w:r w:rsidRPr="00160399">
        <w:t xml:space="preserve">soumis les renseignements </w:t>
      </w:r>
      <w:r w:rsidR="00FB2B0A" w:rsidRPr="00160399">
        <w:t xml:space="preserve">requis </w:t>
      </w:r>
      <w:r w:rsidRPr="00160399">
        <w:t xml:space="preserve">pour la publication anticipée, les renseignements de coordination et de notification et les renseignements au titre de la Résolution </w:t>
      </w:r>
      <w:r w:rsidRPr="00160399">
        <w:rPr>
          <w:b/>
          <w:bCs/>
        </w:rPr>
        <w:t>49</w:t>
      </w:r>
      <w:r w:rsidR="00FB2B0A" w:rsidRPr="00160399">
        <w:rPr>
          <w:b/>
          <w:bCs/>
        </w:rPr>
        <w:t xml:space="preserve"> (Rév.CMR-19)</w:t>
      </w:r>
      <w:r w:rsidRPr="00160399">
        <w:t xml:space="preserve">. Dans un délai de trente jours après que les satellites concernés ont été exploités sur orbite pendant une période continue de 90 jours, les renseignements relatifs à la mise en service des assignations de fréquence et les renseignements au titre de la Résolution </w:t>
      </w:r>
      <w:r w:rsidR="00FB2B0A" w:rsidRPr="00160399">
        <w:rPr>
          <w:b/>
          <w:bCs/>
        </w:rPr>
        <w:t>40 (Rév.CMR-19)</w:t>
      </w:r>
      <w:r w:rsidRPr="00160399">
        <w:t xml:space="preserve"> ont été notifiés dans les délais.</w:t>
      </w:r>
      <w:r w:rsidR="007C29C2" w:rsidRPr="00160399">
        <w:t xml:space="preserve"> </w:t>
      </w:r>
      <w:r w:rsidR="00FB2B0A" w:rsidRPr="00160399">
        <w:rPr>
          <w:lang w:eastAsia="zh-CN"/>
        </w:rPr>
        <w:t xml:space="preserve">Toutefois, compte tenu du fait qu'un dysfonctionnement sur orbite avait entraîné le retrait du satellite APSTAR-6 de son orbite quelques mois avant </w:t>
      </w:r>
      <w:r w:rsidR="002D44B6" w:rsidRPr="00160399">
        <w:rPr>
          <w:lang w:eastAsia="zh-CN"/>
        </w:rPr>
        <w:t>la soumission d</w:t>
      </w:r>
      <w:r w:rsidR="00FB2B0A" w:rsidRPr="00160399">
        <w:rPr>
          <w:lang w:eastAsia="zh-CN"/>
        </w:rPr>
        <w:t>es renseignements de notification, le Comité a conclu que la suppression des assignations de fréquence concernées au réseau de satellites CHINASAT-D-163E devait être reportée à la fin de la CMR-23.</w:t>
      </w:r>
    </w:p>
    <w:p w14:paraId="61A0B1BD" w14:textId="0CC9AB3F" w:rsidR="00894682" w:rsidRPr="00160399" w:rsidRDefault="0059558E" w:rsidP="0059558E">
      <w:r w:rsidRPr="00160399">
        <w:t>La Chine a déployé des efforts considérables pour mener à bien la coordination requise pour les réseaux à satellite à 163°</w:t>
      </w:r>
      <w:r w:rsidR="007720D2">
        <w:t xml:space="preserve"> </w:t>
      </w:r>
      <w:r w:rsidRPr="00160399">
        <w:t>E et est parvenue à des accords de coordination avec un certain nombre d'administrations, en particulier en ce qui concerne les principaux réseaux à satellite dans des bandes adjacentes au créneau orbital 163°</w:t>
      </w:r>
      <w:r w:rsidR="007720D2">
        <w:t xml:space="preserve"> </w:t>
      </w:r>
      <w:r w:rsidRPr="00160399">
        <w:t>E, tels que les réseaux à satellite des administrations du Japon, à 162°</w:t>
      </w:r>
      <w:r w:rsidR="007720D2">
        <w:t xml:space="preserve"> </w:t>
      </w:r>
      <w:r w:rsidRPr="00160399">
        <w:t>E, et de l'Australie, à 164°</w:t>
      </w:r>
      <w:r w:rsidR="007720D2">
        <w:t xml:space="preserve"> </w:t>
      </w:r>
      <w:r w:rsidRPr="00160399">
        <w:t>E, avec un espacement orbital d'un seul degré.</w:t>
      </w:r>
    </w:p>
    <w:p w14:paraId="333CF9BC" w14:textId="6AB0B73F" w:rsidR="00894682" w:rsidRPr="00160399" w:rsidRDefault="00894682" w:rsidP="00894682">
      <w:pPr>
        <w:pStyle w:val="Headingb"/>
      </w:pPr>
      <w:r w:rsidRPr="00160399">
        <w:t>b)</w:t>
      </w:r>
      <w:r w:rsidRPr="00160399">
        <w:tab/>
      </w:r>
      <w:r w:rsidR="0059558E" w:rsidRPr="00160399">
        <w:t>Exploitation d</w:t>
      </w:r>
      <w:r w:rsidR="00160399">
        <w:t>'</w:t>
      </w:r>
      <w:r w:rsidR="0059558E" w:rsidRPr="00160399">
        <w:t>un satellite de remplacement pendant un an environ</w:t>
      </w:r>
    </w:p>
    <w:p w14:paraId="39FAE773" w14:textId="6AF3669E" w:rsidR="002D44B6" w:rsidRPr="00160399" w:rsidRDefault="0059558E" w:rsidP="007C29C2">
      <w:r w:rsidRPr="00160399">
        <w:t>Dans sa contribution à la 88ème réunion du RRB tenue en septembre 2021, l'Administration de la Chine a indiqué que le satellite de remplacement CHINASAT</w:t>
      </w:r>
      <w:r w:rsidR="007720D2">
        <w:t>-</w:t>
      </w:r>
      <w:r w:rsidRPr="00160399">
        <w:t>19 était en cours de construction et que son lancement était prévu pour décembre 2022.</w:t>
      </w:r>
    </w:p>
    <w:p w14:paraId="399E30B1" w14:textId="2F00CF85" w:rsidR="0059558E" w:rsidRPr="00160399" w:rsidRDefault="00F165B9" w:rsidP="007C29C2">
      <w:r w:rsidRPr="00160399">
        <w:t>Les efforts du fabricant du satellite et du fournisseur de services de lancement ont permis de lancer avec succès le satellite CHINASAT</w:t>
      </w:r>
      <w:r w:rsidR="007720D2">
        <w:t>-</w:t>
      </w:r>
      <w:r w:rsidRPr="00160399">
        <w:t>19 le 5 novembre 2022 et de le placer à proximité de 163°</w:t>
      </w:r>
      <w:r w:rsidR="007720D2">
        <w:t> </w:t>
      </w:r>
      <w:r w:rsidRPr="00160399">
        <w:t>E le</w:t>
      </w:r>
      <w:r w:rsidR="007720D2">
        <w:t xml:space="preserve"> </w:t>
      </w:r>
      <w:r w:rsidRPr="00160399">
        <w:t xml:space="preserve">12 novembre. </w:t>
      </w:r>
      <w:r w:rsidR="002D44B6" w:rsidRPr="00160399">
        <w:t xml:space="preserve">Le satellite a été mis en service après avoir été soumis à des </w:t>
      </w:r>
      <w:r w:rsidR="00AB2937" w:rsidRPr="00160399">
        <w:t>essais sur</w:t>
      </w:r>
      <w:r w:rsidR="002D44B6" w:rsidRPr="00160399">
        <w:t xml:space="preserve"> orbite. </w:t>
      </w:r>
      <w:r w:rsidRPr="00160399">
        <w:t>À la</w:t>
      </w:r>
      <w:r w:rsidR="00C12426" w:rsidRPr="00160399">
        <w:t xml:space="preserve"> </w:t>
      </w:r>
      <w:r w:rsidRPr="00160399">
        <w:t xml:space="preserve">connaissance de la Chine, aucune difficulté n'a été signalée par une autre administration concernant la coordination ou </w:t>
      </w:r>
      <w:r w:rsidR="002D44B6" w:rsidRPr="00160399">
        <w:t>d</w:t>
      </w:r>
      <w:r w:rsidR="00160399">
        <w:t>'</w:t>
      </w:r>
      <w:r w:rsidR="002D44B6" w:rsidRPr="00160399">
        <w:t>éventuels</w:t>
      </w:r>
      <w:r w:rsidRPr="00160399">
        <w:t xml:space="preserve"> brouillages causés par l'exploitation de ce satellite.</w:t>
      </w:r>
    </w:p>
    <w:p w14:paraId="4350C963" w14:textId="157F017A" w:rsidR="00894682" w:rsidRPr="00160399" w:rsidRDefault="00894682" w:rsidP="00F165B9">
      <w:r w:rsidRPr="00160399">
        <w:t xml:space="preserve">Bien que la gamme de fréquences n'ait pas été élargie, les caractéristiques des assignations de fréquence </w:t>
      </w:r>
      <w:r w:rsidR="002D44B6" w:rsidRPr="00160399">
        <w:t>au</w:t>
      </w:r>
      <w:r w:rsidRPr="00160399">
        <w:t xml:space="preserve"> réseau à satellite CHINASAT-D-163E ont été </w:t>
      </w:r>
      <w:r w:rsidR="002D44B6" w:rsidRPr="00160399">
        <w:t>actualisées</w:t>
      </w:r>
      <w:r w:rsidRPr="00160399">
        <w:t xml:space="preserve">, par rapport à celles déjà inscrites dans le Fichier de référence </w:t>
      </w:r>
      <w:r w:rsidR="00F165B9" w:rsidRPr="00160399">
        <w:t>à 163°</w:t>
      </w:r>
      <w:r w:rsidR="007720D2">
        <w:t xml:space="preserve"> </w:t>
      </w:r>
      <w:r w:rsidR="00F165B9" w:rsidRPr="00160399">
        <w:t>E</w:t>
      </w:r>
      <w:r w:rsidRPr="00160399">
        <w:t xml:space="preserve">, afin d'être adaptées au satellite de communication large bande de prochaine génération CHINASAT-19 et de pouvoir le prendre en charge. </w:t>
      </w:r>
      <w:r w:rsidR="00AB2937" w:rsidRPr="00160399">
        <w:t>Sans le réseau à satellite CHINASAT-D-163E</w:t>
      </w:r>
      <w:r w:rsidRPr="00160399">
        <w:t xml:space="preserve">, les efforts de coordination que nous déployons seront réduits à néant et l'utilisation des assignations de fréquence en question par ces satellites ne reposera sur aucune base réglementaire, ce qui </w:t>
      </w:r>
      <w:r w:rsidR="00E127BC" w:rsidRPr="00160399">
        <w:t>posera d</w:t>
      </w:r>
      <w:r w:rsidR="00160399">
        <w:t>'</w:t>
      </w:r>
      <w:r w:rsidR="00E127BC" w:rsidRPr="00160399">
        <w:t>importants problèmes pour</w:t>
      </w:r>
      <w:r w:rsidR="002D44B6" w:rsidRPr="00160399">
        <w:t xml:space="preserve"> l</w:t>
      </w:r>
      <w:r w:rsidR="00160399">
        <w:t>'</w:t>
      </w:r>
      <w:r w:rsidR="00E127BC" w:rsidRPr="00160399">
        <w:t>utilisation future</w:t>
      </w:r>
      <w:r w:rsidR="002D44B6" w:rsidRPr="00160399">
        <w:t xml:space="preserve"> </w:t>
      </w:r>
      <w:r w:rsidRPr="00160399">
        <w:t>et constituera un obstacle majeur pour les applications satellitaires.</w:t>
      </w:r>
    </w:p>
    <w:p w14:paraId="044F484C" w14:textId="3B6D57DC" w:rsidR="00894682" w:rsidRPr="00160399" w:rsidRDefault="00280E74" w:rsidP="007720D2">
      <w:pPr>
        <w:pStyle w:val="Headingb"/>
        <w:keepLines/>
      </w:pPr>
      <w:r w:rsidRPr="00160399">
        <w:lastRenderedPageBreak/>
        <w:t>c</w:t>
      </w:r>
      <w:r w:rsidR="007C29C2" w:rsidRPr="00160399">
        <w:t>)</w:t>
      </w:r>
      <w:r w:rsidRPr="00160399">
        <w:tab/>
      </w:r>
      <w:r w:rsidR="00E127BC" w:rsidRPr="00160399">
        <w:t xml:space="preserve">Examen au titre du numéro </w:t>
      </w:r>
      <w:r w:rsidR="007C29C2" w:rsidRPr="00160399">
        <w:t>13.6</w:t>
      </w:r>
      <w:r w:rsidR="00E27711" w:rsidRPr="00160399">
        <w:t xml:space="preserve"> du RR</w:t>
      </w:r>
    </w:p>
    <w:p w14:paraId="5540ABF2" w14:textId="76310D17" w:rsidR="007C29C2" w:rsidRPr="00160399" w:rsidRDefault="00E127BC" w:rsidP="007720D2">
      <w:pPr>
        <w:keepNext/>
        <w:keepLines/>
      </w:pPr>
      <w:r w:rsidRPr="00160399">
        <w:t xml:space="preserve">Le 11 août 2023, le Bureau a envoyé une lettre concernant l'exploitation </w:t>
      </w:r>
      <w:r w:rsidR="00CF5CB6" w:rsidRPr="00160399">
        <w:t xml:space="preserve">continue </w:t>
      </w:r>
      <w:r w:rsidRPr="00160399">
        <w:t>des assignations de fréquence aux réseaux à satellite à 163°E par le satellite CHINASAT</w:t>
      </w:r>
      <w:r w:rsidR="007720D2">
        <w:t>-</w:t>
      </w:r>
      <w:r w:rsidRPr="00160399">
        <w:t xml:space="preserve">19, conformément aux dispositions du numéro </w:t>
      </w:r>
      <w:r w:rsidRPr="00160399">
        <w:rPr>
          <w:b/>
          <w:bCs/>
        </w:rPr>
        <w:t>13.6</w:t>
      </w:r>
      <w:r w:rsidRPr="00160399">
        <w:t xml:space="preserve"> du Règlement des radiocommunications. L'Administration de la Chine élabore </w:t>
      </w:r>
      <w:r w:rsidR="00AB2937" w:rsidRPr="00160399">
        <w:t xml:space="preserve">actuellement </w:t>
      </w:r>
      <w:r w:rsidRPr="00160399">
        <w:t xml:space="preserve">une lettre explicative pour </w:t>
      </w:r>
      <w:r w:rsidR="00CF5CB6" w:rsidRPr="00160399">
        <w:t>démontrer</w:t>
      </w:r>
      <w:r w:rsidRPr="00160399">
        <w:t xml:space="preserve"> l'utilisation des assignations de fréquence aux réseaux </w:t>
      </w:r>
      <w:r w:rsidR="00CF5CB6" w:rsidRPr="00160399">
        <w:t xml:space="preserve">à </w:t>
      </w:r>
      <w:r w:rsidRPr="00160399">
        <w:t>satellite</w:t>
      </w:r>
      <w:r w:rsidR="00CF5CB6" w:rsidRPr="00160399">
        <w:t xml:space="preserve"> </w:t>
      </w:r>
      <w:r w:rsidRPr="00160399">
        <w:t>à 163°E, y compris le réseau CHINASAT-D-163E, et répondra au Bureau dans un délai réglementaire de trois mois.</w:t>
      </w:r>
    </w:p>
    <w:p w14:paraId="38AD4304" w14:textId="110BECC1" w:rsidR="0015203F" w:rsidRPr="00160399" w:rsidRDefault="00D22863" w:rsidP="00C12426">
      <w:pPr>
        <w:pStyle w:val="Heading1"/>
      </w:pPr>
      <w:r w:rsidRPr="00160399">
        <w:t>3</w:t>
      </w:r>
      <w:r w:rsidRPr="00160399">
        <w:tab/>
        <w:t>Propositions</w:t>
      </w:r>
    </w:p>
    <w:p w14:paraId="503A7D58" w14:textId="11866ED9" w:rsidR="00F916A0" w:rsidRPr="00160399" w:rsidRDefault="00D22863" w:rsidP="00C12426">
      <w:pPr>
        <w:pStyle w:val="Proposal"/>
      </w:pPr>
      <w:r w:rsidRPr="00160399">
        <w:tab/>
        <w:t>CHN/111A25A6/1</w:t>
      </w:r>
    </w:p>
    <w:p w14:paraId="5A29727B" w14:textId="6549DAF4" w:rsidR="007C29C2" w:rsidRPr="00160399" w:rsidRDefault="00B568FB" w:rsidP="006705D7">
      <w:r w:rsidRPr="00160399">
        <w:t>Il a été démontré que les assignations de fréquences au réseau à satellite CHINASAT-D-163E mises en service par APSTAR-6 sont encore exploitées à ce jour. En outre, la coordination des fréquences requise pour le réseau à satellite a été menée à bien en grande partie et le réseau a été inscrit dans le Fichier de référence. En ce qui concerne l'exploitation du satellite de remplacement</w:t>
      </w:r>
      <w:r w:rsidR="007720D2">
        <w:t xml:space="preserve"> </w:t>
      </w:r>
      <w:r w:rsidRPr="00160399">
        <w:t>CHINASAT</w:t>
      </w:r>
      <w:r w:rsidR="007720D2">
        <w:noBreakHyphen/>
      </w:r>
      <w:r w:rsidRPr="00160399">
        <w:t>19</w:t>
      </w:r>
      <w:r w:rsidR="00C12426" w:rsidRPr="00160399">
        <w:t> </w:t>
      </w:r>
      <w:r w:rsidRPr="00160399">
        <w:t>depuis décembre 2022, aucune plainte ou problème concernant des brouillages n'a été soulevé par une autre administration au sujet des assignations de fréquences susmentionnées.</w:t>
      </w:r>
    </w:p>
    <w:p w14:paraId="09CD90AD" w14:textId="22B791C5" w:rsidR="00D22863" w:rsidRPr="00160399" w:rsidRDefault="00B568FB" w:rsidP="006705D7">
      <w:r w:rsidRPr="00160399">
        <w:t>L'Administration de la Chine demande à la CMR-23 de bien vouloir examiner ces points et de charger le Bureau de maintenir les assignations de fréquence au réseau CHINASAT-D-163E dans le Fichier de référence.</w:t>
      </w:r>
    </w:p>
    <w:p w14:paraId="775FFE3E" w14:textId="77777777" w:rsidR="00C12426" w:rsidRPr="00160399" w:rsidRDefault="00C12426" w:rsidP="007C29C2">
      <w:pPr>
        <w:pStyle w:val="Reasons"/>
      </w:pPr>
    </w:p>
    <w:p w14:paraId="6EE76AA3" w14:textId="4D5D401E" w:rsidR="00F916A0" w:rsidRPr="00160399" w:rsidRDefault="00D22863" w:rsidP="00D22863">
      <w:pPr>
        <w:jc w:val="center"/>
      </w:pPr>
      <w:r w:rsidRPr="00160399">
        <w:t>______________</w:t>
      </w:r>
    </w:p>
    <w:sectPr w:rsidR="00F916A0" w:rsidRPr="00160399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0B74" w14:textId="77777777" w:rsidR="00A66BA7" w:rsidRDefault="00A66BA7">
      <w:r>
        <w:separator/>
      </w:r>
    </w:p>
  </w:endnote>
  <w:endnote w:type="continuationSeparator" w:id="0">
    <w:p w14:paraId="7A6946FD" w14:textId="77777777" w:rsidR="00A66BA7" w:rsidRDefault="00A6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02E3" w14:textId="10804B1B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05D7">
      <w:rPr>
        <w:noProof/>
      </w:rPr>
      <w:t>19.11.23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F2F8" w14:textId="4E2275ED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14543">
      <w:rPr>
        <w:lang w:val="en-US"/>
      </w:rPr>
      <w:t>P:\FRA\ITU-R\CONF-R\CMR23\100\111ADD25ADD06F.docx</w:t>
    </w:r>
    <w:r>
      <w:fldChar w:fldCharType="end"/>
    </w:r>
    <w:r w:rsidR="00D22863" w:rsidRPr="00722373">
      <w:rPr>
        <w:lang w:val="en-GB"/>
      </w:rPr>
      <w:t xml:space="preserve"> (530552)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ADFD" w14:textId="1C3F679C" w:rsidR="00936D25" w:rsidRPr="00D22863" w:rsidRDefault="00D22863" w:rsidP="00D2286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14543">
      <w:rPr>
        <w:lang w:val="en-US"/>
      </w:rPr>
      <w:t>P:\FRA\ITU-R\CONF-R\CMR23\100\111ADD25ADD06F.docx</w:t>
    </w:r>
    <w:r>
      <w:fldChar w:fldCharType="end"/>
    </w:r>
    <w:r w:rsidRPr="00722373">
      <w:rPr>
        <w:lang w:val="en-GB"/>
      </w:rPr>
      <w:t xml:space="preserve"> (530552)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CBD2" w14:textId="77777777" w:rsidR="00A66BA7" w:rsidRDefault="00A66BA7">
      <w:r>
        <w:rPr>
          <w:b/>
        </w:rPr>
        <w:t>_______________</w:t>
      </w:r>
    </w:p>
  </w:footnote>
  <w:footnote w:type="continuationSeparator" w:id="0">
    <w:p w14:paraId="3EEF7974" w14:textId="77777777" w:rsidR="00A66BA7" w:rsidRDefault="00A66BA7">
      <w:r>
        <w:continuationSeparator/>
      </w:r>
    </w:p>
  </w:footnote>
  <w:footnote w:id="1">
    <w:p w14:paraId="728A6A0D" w14:textId="77777777" w:rsidR="00EB2ECA" w:rsidRPr="00815FAF" w:rsidRDefault="00D22863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D509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1C058BDE" w14:textId="5380EF7D" w:rsidR="004F1F8E" w:rsidRDefault="00214543" w:rsidP="00FD7AA3">
    <w:pPr>
      <w:pStyle w:val="Header"/>
    </w:pPr>
    <w:r>
      <w:t>CMR</w:t>
    </w:r>
    <w:r w:rsidR="00D3426F">
      <w:t>23</w:t>
    </w:r>
    <w:r w:rsidR="004F1F8E">
      <w:t>/</w:t>
    </w:r>
    <w:r w:rsidR="006A4B45">
      <w:t>111(Add.25)(Add.6)-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9568511">
    <w:abstractNumId w:val="0"/>
  </w:num>
  <w:num w:numId="2" w16cid:durableId="146342553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399"/>
    <w:rsid w:val="00160C64"/>
    <w:rsid w:val="0018169B"/>
    <w:rsid w:val="0019352B"/>
    <w:rsid w:val="001960D0"/>
    <w:rsid w:val="001A11F6"/>
    <w:rsid w:val="001F17E8"/>
    <w:rsid w:val="00204306"/>
    <w:rsid w:val="00214543"/>
    <w:rsid w:val="00225CF2"/>
    <w:rsid w:val="00232FD2"/>
    <w:rsid w:val="00244402"/>
    <w:rsid w:val="0026554E"/>
    <w:rsid w:val="00280E74"/>
    <w:rsid w:val="002A4622"/>
    <w:rsid w:val="002A6F8F"/>
    <w:rsid w:val="002B17E5"/>
    <w:rsid w:val="002C0EBF"/>
    <w:rsid w:val="002C28A4"/>
    <w:rsid w:val="002D44B6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B387C"/>
    <w:rsid w:val="004D01FC"/>
    <w:rsid w:val="004E28C3"/>
    <w:rsid w:val="004F1F8E"/>
    <w:rsid w:val="00512A32"/>
    <w:rsid w:val="005343DA"/>
    <w:rsid w:val="00560874"/>
    <w:rsid w:val="00562AB9"/>
    <w:rsid w:val="00586CF2"/>
    <w:rsid w:val="0059558E"/>
    <w:rsid w:val="005A7C75"/>
    <w:rsid w:val="005C3768"/>
    <w:rsid w:val="005C6C3F"/>
    <w:rsid w:val="00613635"/>
    <w:rsid w:val="0062093D"/>
    <w:rsid w:val="00637ECF"/>
    <w:rsid w:val="00647B59"/>
    <w:rsid w:val="006705D7"/>
    <w:rsid w:val="00690C7B"/>
    <w:rsid w:val="006A4B45"/>
    <w:rsid w:val="006D4724"/>
    <w:rsid w:val="006F5FA2"/>
    <w:rsid w:val="0070076C"/>
    <w:rsid w:val="00701BAE"/>
    <w:rsid w:val="00721F04"/>
    <w:rsid w:val="00722373"/>
    <w:rsid w:val="00730E95"/>
    <w:rsid w:val="007426B9"/>
    <w:rsid w:val="00764342"/>
    <w:rsid w:val="007720D2"/>
    <w:rsid w:val="00772DBF"/>
    <w:rsid w:val="00774362"/>
    <w:rsid w:val="00786598"/>
    <w:rsid w:val="00790C74"/>
    <w:rsid w:val="007A04E8"/>
    <w:rsid w:val="007B2C34"/>
    <w:rsid w:val="007C29C2"/>
    <w:rsid w:val="007F282B"/>
    <w:rsid w:val="00825401"/>
    <w:rsid w:val="00830086"/>
    <w:rsid w:val="00851625"/>
    <w:rsid w:val="00863C0A"/>
    <w:rsid w:val="00894682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5FEC"/>
    <w:rsid w:val="0098721F"/>
    <w:rsid w:val="0098732F"/>
    <w:rsid w:val="009A045F"/>
    <w:rsid w:val="009A6A2B"/>
    <w:rsid w:val="009C7E7C"/>
    <w:rsid w:val="00A00473"/>
    <w:rsid w:val="00A03C9B"/>
    <w:rsid w:val="00A04B27"/>
    <w:rsid w:val="00A37105"/>
    <w:rsid w:val="00A606C3"/>
    <w:rsid w:val="00A66BA7"/>
    <w:rsid w:val="00A83B09"/>
    <w:rsid w:val="00A84541"/>
    <w:rsid w:val="00AB2937"/>
    <w:rsid w:val="00AE36A0"/>
    <w:rsid w:val="00B00294"/>
    <w:rsid w:val="00B3749C"/>
    <w:rsid w:val="00B568FB"/>
    <w:rsid w:val="00B64FD0"/>
    <w:rsid w:val="00BA5BD0"/>
    <w:rsid w:val="00BB1D82"/>
    <w:rsid w:val="00BC217E"/>
    <w:rsid w:val="00BD51C5"/>
    <w:rsid w:val="00BD5C3D"/>
    <w:rsid w:val="00BF26E7"/>
    <w:rsid w:val="00C12426"/>
    <w:rsid w:val="00C1305F"/>
    <w:rsid w:val="00C53FCA"/>
    <w:rsid w:val="00C71DEB"/>
    <w:rsid w:val="00C76BAF"/>
    <w:rsid w:val="00C814B9"/>
    <w:rsid w:val="00CB685A"/>
    <w:rsid w:val="00CD516F"/>
    <w:rsid w:val="00CF5CB6"/>
    <w:rsid w:val="00D119A7"/>
    <w:rsid w:val="00D22863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127BC"/>
    <w:rsid w:val="00E27711"/>
    <w:rsid w:val="00E37A25"/>
    <w:rsid w:val="00E537FF"/>
    <w:rsid w:val="00E60CB2"/>
    <w:rsid w:val="00E6539B"/>
    <w:rsid w:val="00E70A31"/>
    <w:rsid w:val="00E723A7"/>
    <w:rsid w:val="00EA3F38"/>
    <w:rsid w:val="00EA5AB6"/>
    <w:rsid w:val="00EB2ECA"/>
    <w:rsid w:val="00EC7615"/>
    <w:rsid w:val="00ED16AA"/>
    <w:rsid w:val="00ED6B8D"/>
    <w:rsid w:val="00EE3D7B"/>
    <w:rsid w:val="00EF662E"/>
    <w:rsid w:val="00F10064"/>
    <w:rsid w:val="00F148F1"/>
    <w:rsid w:val="00F165B9"/>
    <w:rsid w:val="00F711A7"/>
    <w:rsid w:val="00F916A0"/>
    <w:rsid w:val="00FA3BBF"/>
    <w:rsid w:val="00FB2B0A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26BAE0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2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D44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44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44B6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4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44B6"/>
    <w:rPr>
      <w:rFonts w:ascii="Times New Roman" w:hAnsi="Times New Roman"/>
      <w:b/>
      <w:bCs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772D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23-WRC23-C-0004/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R23-WRC23-C-0111!A25-A6!MSW-F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DBB89-6BB6-4C59-BF99-37C800B5AB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F0AAF28-63A9-415B-9E4F-0DAB101D315E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2a1a8c5-2265-4ebc-b7a0-2071e2c5c9bb"/>
    <ds:schemaRef ds:uri="http://www.w3.org/XML/1998/namespace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B948327-383B-4E5C-B28F-CD9F404A9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1049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R23-WRC23-C-0111!A25-A6!MSW-F</vt:lpstr>
      <vt:lpstr>R23-WRC23-C-0111!A25-A6!MSW-F</vt:lpstr>
    </vt:vector>
  </TitlesOfParts>
  <Manager>Secrétariat général - Pool</Manager>
  <Company>Union internationale des télécommunications (UIT)</Company>
  <LinksUpToDate>false</LinksUpToDate>
  <CharactersWithSpaces>6903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R23-WRC23-C-0111!A25-A6!MSW-F</dc:title>
  <dc:subject>Conférence mondiale des radiocommunications - 2019</dc:subject>
  <dc:creator>Documents Proposals Manager (DPM)</dc:creator>
  <cp:keywords>DPM_v2023.8.1.1_prod</cp:keywords>
  <dc:description/>
  <cp:lastModifiedBy>French.</cp:lastModifiedBy>
  <cp:revision>10</cp:revision>
  <cp:lastPrinted>2003-06-05T19:34:00Z</cp:lastPrinted>
  <dcterms:created xsi:type="dcterms:W3CDTF">2023-11-17T10:22:00Z</dcterms:created>
  <dcterms:modified xsi:type="dcterms:W3CDTF">2023-11-19T16:27:00Z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