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4721A83E" w14:textId="77777777" w:rsidTr="004C6D0B">
        <w:trPr>
          <w:cantSplit/>
        </w:trPr>
        <w:tc>
          <w:tcPr>
            <w:tcW w:w="1418" w:type="dxa"/>
            <w:vAlign w:val="center"/>
          </w:tcPr>
          <w:p w14:paraId="2F470F79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0E03B5" wp14:editId="06B1356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4296461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2FCCBC2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759C98A" wp14:editId="2A95A44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03703D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140396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7E6E6F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010DB3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99C44B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B0453D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048A7AAB" w14:textId="77777777" w:rsidTr="001226EC">
        <w:trPr>
          <w:cantSplit/>
        </w:trPr>
        <w:tc>
          <w:tcPr>
            <w:tcW w:w="6771" w:type="dxa"/>
            <w:gridSpan w:val="2"/>
          </w:tcPr>
          <w:p w14:paraId="31B66F60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EDB77AA" w14:textId="77777777" w:rsidR="005651C9" w:rsidRPr="008A2A1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A2A1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8A2A1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8A2A18">
              <w:rPr>
                <w:rFonts w:ascii="Verdana" w:hAnsi="Verdana"/>
                <w:b/>
                <w:bCs/>
                <w:sz w:val="18"/>
                <w:szCs w:val="18"/>
              </w:rPr>
              <w:t>.24)</w:t>
            </w:r>
            <w:r w:rsidR="005651C9" w:rsidRPr="008A2A1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31936A6" w14:textId="77777777" w:rsidTr="001226EC">
        <w:trPr>
          <w:cantSplit/>
        </w:trPr>
        <w:tc>
          <w:tcPr>
            <w:tcW w:w="6771" w:type="dxa"/>
            <w:gridSpan w:val="2"/>
          </w:tcPr>
          <w:p w14:paraId="4F90B7A7" w14:textId="77777777" w:rsidR="000F33D8" w:rsidRPr="008A2A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DE2711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BB44FC1" w14:textId="77777777" w:rsidTr="001226EC">
        <w:trPr>
          <w:cantSplit/>
        </w:trPr>
        <w:tc>
          <w:tcPr>
            <w:tcW w:w="6771" w:type="dxa"/>
            <w:gridSpan w:val="2"/>
          </w:tcPr>
          <w:p w14:paraId="2952809B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D1C8F5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14:paraId="0BB7C35E" w14:textId="77777777" w:rsidTr="009546EA">
        <w:trPr>
          <w:cantSplit/>
        </w:trPr>
        <w:tc>
          <w:tcPr>
            <w:tcW w:w="10031" w:type="dxa"/>
            <w:gridSpan w:val="4"/>
          </w:tcPr>
          <w:p w14:paraId="3F6473B5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BE04A2C" w14:textId="77777777">
        <w:trPr>
          <w:cantSplit/>
        </w:trPr>
        <w:tc>
          <w:tcPr>
            <w:tcW w:w="10031" w:type="dxa"/>
            <w:gridSpan w:val="4"/>
          </w:tcPr>
          <w:p w14:paraId="23CEB41C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Китайская Народная Республика</w:t>
            </w:r>
          </w:p>
        </w:tc>
      </w:tr>
      <w:tr w:rsidR="000F33D8" w:rsidRPr="000A0EF3" w14:paraId="3414D372" w14:textId="77777777">
        <w:trPr>
          <w:cantSplit/>
        </w:trPr>
        <w:tc>
          <w:tcPr>
            <w:tcW w:w="10031" w:type="dxa"/>
            <w:gridSpan w:val="4"/>
          </w:tcPr>
          <w:p w14:paraId="768A5611" w14:textId="3DBE2B8A" w:rsidR="000F33D8" w:rsidRPr="005651C9" w:rsidRDefault="008A2A1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16381CCF" w14:textId="77777777">
        <w:trPr>
          <w:cantSplit/>
        </w:trPr>
        <w:tc>
          <w:tcPr>
            <w:tcW w:w="10031" w:type="dxa"/>
            <w:gridSpan w:val="4"/>
          </w:tcPr>
          <w:p w14:paraId="1E008D44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39605A8A" w14:textId="77777777">
        <w:trPr>
          <w:cantSplit/>
        </w:trPr>
        <w:tc>
          <w:tcPr>
            <w:tcW w:w="10031" w:type="dxa"/>
            <w:gridSpan w:val="4"/>
          </w:tcPr>
          <w:p w14:paraId="01B5E009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9.1(9.1-d) повестки дня</w:t>
            </w:r>
          </w:p>
        </w:tc>
      </w:tr>
    </w:tbl>
    <w:bookmarkEnd w:id="6"/>
    <w:p w14:paraId="407E2C7D" w14:textId="77777777" w:rsidR="0084613B" w:rsidRPr="0010047E" w:rsidRDefault="0084613B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437D8569" w14:textId="77777777" w:rsidR="0084613B" w:rsidRPr="0010047E" w:rsidRDefault="0084613B" w:rsidP="008639B9">
      <w:r w:rsidRPr="00CD1378">
        <w:t>9.1</w:t>
      </w:r>
      <w:r w:rsidRPr="00CD1378">
        <w:tab/>
      </w:r>
      <w:r w:rsidRPr="00B4505C">
        <w:t>о деятельности Сектора радиосвязи МСЭ в период после ВКР-19:</w:t>
      </w:r>
    </w:p>
    <w:p w14:paraId="4173EA5B" w14:textId="77777777" w:rsidR="0084613B" w:rsidRPr="0010047E" w:rsidRDefault="0084613B" w:rsidP="00C71BE6">
      <w:r w:rsidRPr="008A2A18">
        <w:t>(</w:t>
      </w:r>
      <w:r w:rsidRPr="00CD1378">
        <w:t>9.1</w:t>
      </w:r>
      <w:r w:rsidRPr="008A2A18">
        <w:t>-</w:t>
      </w:r>
      <w:r>
        <w:rPr>
          <w:lang w:val="fr-CA"/>
        </w:rPr>
        <w:t>d</w:t>
      </w:r>
      <w:r w:rsidRPr="008A2A18">
        <w:t>)</w:t>
      </w:r>
      <w:r w:rsidRPr="00CD1378">
        <w:tab/>
      </w:r>
      <w:r w:rsidRPr="00C71BE6">
        <w:t xml:space="preserve">защита ССИЗ (пассивной) в полосе </w:t>
      </w:r>
      <w:r w:rsidRPr="00C71BE6">
        <w:t>частот 36−37 ГГц от космических станций НГСО ФСС;</w:t>
      </w:r>
    </w:p>
    <w:p w14:paraId="5496F648" w14:textId="77777777" w:rsidR="008A2A18" w:rsidRPr="006931D6" w:rsidRDefault="008A2A18" w:rsidP="008A2A18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E730CC9" w14:textId="77777777" w:rsidR="008A2A18" w:rsidRPr="00D977F8" w:rsidRDefault="008A2A18" w:rsidP="008A2A18">
      <w:pPr>
        <w:rPr>
          <w:lang w:eastAsia="zh-CN"/>
        </w:rPr>
      </w:pPr>
      <w:r>
        <w:rPr>
          <w:rFonts w:eastAsia="BatangChe"/>
          <w:iCs/>
          <w:szCs w:val="24"/>
          <w:lang w:eastAsia="ko-KR"/>
        </w:rPr>
        <w:t xml:space="preserve">На основании исследований </w:t>
      </w:r>
      <w:r w:rsidRPr="00EA2FB9">
        <w:rPr>
          <w:rFonts w:eastAsia="BatangChe"/>
          <w:iCs/>
          <w:szCs w:val="24"/>
          <w:lang w:eastAsia="ko-KR"/>
        </w:rPr>
        <w:t>в рамках пункта 1.6 повестки дня ВКР-19, в МСЭ-R было представлен предварительн</w:t>
      </w:r>
      <w:r>
        <w:rPr>
          <w:rFonts w:eastAsia="BatangChe"/>
          <w:iCs/>
          <w:szCs w:val="24"/>
          <w:lang w:eastAsia="ko-KR"/>
        </w:rPr>
        <w:t>ый отчет об</w:t>
      </w:r>
      <w:r w:rsidRPr="00EA2FB9">
        <w:rPr>
          <w:rFonts w:eastAsia="BatangChe"/>
          <w:iCs/>
          <w:szCs w:val="24"/>
          <w:lang w:eastAsia="ko-KR"/>
        </w:rPr>
        <w:t xml:space="preserve"> исследовани</w:t>
      </w:r>
      <w:r>
        <w:rPr>
          <w:rFonts w:eastAsia="BatangChe"/>
          <w:iCs/>
          <w:szCs w:val="24"/>
          <w:lang w:eastAsia="ko-KR"/>
        </w:rPr>
        <w:t>и</w:t>
      </w:r>
      <w:r w:rsidRPr="00EA2FB9">
        <w:rPr>
          <w:rFonts w:eastAsia="BatangChe"/>
          <w:iCs/>
          <w:szCs w:val="24"/>
          <w:lang w:eastAsia="ko-KR"/>
        </w:rPr>
        <w:t xml:space="preserve"> по защите датчиков ССИЗ (пассивной), работающих в полосе 36–37 ГГц</w:t>
      </w:r>
      <w:r>
        <w:rPr>
          <w:rFonts w:eastAsia="BatangChe"/>
          <w:iCs/>
          <w:szCs w:val="24"/>
          <w:lang w:eastAsia="ko-KR" w:bidi="sa-IN"/>
        </w:rPr>
        <w:t xml:space="preserve">. </w:t>
      </w:r>
      <w:r w:rsidRPr="00CF5CD3">
        <w:t>ВКР-19 предлагает МСЭ-R провести дополнительное исследование по этому вопросу, разработать Рекомендации и/или Отчеты, в зависимости от случая, и представить ВКР</w:t>
      </w:r>
      <w:r>
        <w:noBreakHyphen/>
      </w:r>
      <w:r w:rsidRPr="00CF5CD3">
        <w:t>23 отчет о результатах проделанной работы для принятия соответствующих мер в случае необходимости</w:t>
      </w:r>
      <w:r w:rsidRPr="00D977F8">
        <w:t>.</w:t>
      </w:r>
    </w:p>
    <w:p w14:paraId="5EBE52AF" w14:textId="77777777" w:rsidR="008A2A18" w:rsidRPr="00EA2FB9" w:rsidRDefault="008A2A18" w:rsidP="008A2A18">
      <w:pPr>
        <w:snapToGrid w:val="0"/>
        <w:spacing w:beforeLines="50"/>
        <w:rPr>
          <w:rFonts w:eastAsia="FangSong_GB2312"/>
          <w:color w:val="000000"/>
          <w:sz w:val="28"/>
          <w:szCs w:val="28"/>
          <w:lang w:eastAsia="zh-CN"/>
        </w:rPr>
      </w:pPr>
      <w:r w:rsidRPr="00EA2FB9">
        <w:rPr>
          <w:lang w:eastAsia="zh-CN"/>
        </w:rPr>
        <w:t>В настоящее время рассматриваются две темы исследования:</w:t>
      </w:r>
    </w:p>
    <w:p w14:paraId="4676F158" w14:textId="77777777" w:rsidR="008A2A18" w:rsidRPr="00EA2FB9" w:rsidRDefault="008A2A18" w:rsidP="008A2A18">
      <w:pPr>
        <w:pStyle w:val="enumlev1"/>
        <w:rPr>
          <w:rFonts w:eastAsia="BatangChe"/>
          <w:iCs/>
          <w:szCs w:val="24"/>
          <w:lang w:eastAsia="ko-KR"/>
        </w:rPr>
      </w:pPr>
      <w:r w:rsidRPr="00D977F8">
        <w:rPr>
          <w:rFonts w:eastAsia="FangSong_GB2312"/>
        </w:rPr>
        <w:t>•</w:t>
      </w:r>
      <w:r w:rsidRPr="00D977F8">
        <w:rPr>
          <w:rFonts w:eastAsia="FangSong_GB2312"/>
        </w:rPr>
        <w:tab/>
      </w:r>
      <w:r w:rsidRPr="00EA2FB9">
        <w:rPr>
          <w:rFonts w:eastAsia="BatangChe"/>
          <w:iCs/>
          <w:szCs w:val="24"/>
          <w:lang w:eastAsia="ko-KR"/>
        </w:rPr>
        <w:t xml:space="preserve">помехи в канале зондирования ССИЗ от </w:t>
      </w:r>
      <w:r>
        <w:rPr>
          <w:rFonts w:eastAsia="BatangChe"/>
          <w:iCs/>
          <w:szCs w:val="24"/>
          <w:lang w:eastAsia="ko-KR"/>
        </w:rPr>
        <w:t>группировок</w:t>
      </w:r>
      <w:r w:rsidRPr="00EA2FB9">
        <w:rPr>
          <w:rFonts w:eastAsia="BatangChe"/>
          <w:iCs/>
          <w:szCs w:val="24"/>
          <w:lang w:eastAsia="ko-KR"/>
        </w:rPr>
        <w:t xml:space="preserve">, работающих на </w:t>
      </w:r>
      <w:r>
        <w:rPr>
          <w:rFonts w:eastAsia="BatangChe"/>
          <w:iCs/>
          <w:szCs w:val="24"/>
          <w:lang w:eastAsia="ko-KR"/>
        </w:rPr>
        <w:t>меньшей высоте</w:t>
      </w:r>
      <w:r w:rsidRPr="00EA2FB9">
        <w:rPr>
          <w:rFonts w:eastAsia="BatangChe"/>
          <w:iCs/>
          <w:szCs w:val="24"/>
          <w:lang w:eastAsia="ko-KR"/>
        </w:rPr>
        <w:t>, чем высота спутников ССИЗ</w:t>
      </w:r>
      <w:r>
        <w:rPr>
          <w:rFonts w:eastAsia="BatangChe"/>
          <w:iCs/>
          <w:szCs w:val="24"/>
          <w:lang w:eastAsia="ko-KR"/>
        </w:rPr>
        <w:t>;</w:t>
      </w:r>
    </w:p>
    <w:p w14:paraId="5C159AC7" w14:textId="77777777" w:rsidR="008A2A18" w:rsidRPr="00EA2FB9" w:rsidRDefault="008A2A18" w:rsidP="008A2A18">
      <w:pPr>
        <w:pStyle w:val="enumlev1"/>
        <w:rPr>
          <w:lang w:eastAsia="zh-CN"/>
        </w:rPr>
      </w:pPr>
      <w:r w:rsidRPr="00D977F8">
        <w:rPr>
          <w:rFonts w:eastAsia="FangSong_GB2312"/>
        </w:rPr>
        <w:t>•</w:t>
      </w:r>
      <w:r w:rsidRPr="00D977F8">
        <w:rPr>
          <w:rFonts w:eastAsia="FangSong_GB2312"/>
        </w:rPr>
        <w:tab/>
      </w:r>
      <w:r w:rsidRPr="00EA2FB9">
        <w:rPr>
          <w:rFonts w:eastAsia="BatangChe"/>
          <w:iCs/>
          <w:szCs w:val="24"/>
          <w:lang w:eastAsia="ko-KR"/>
        </w:rPr>
        <w:t xml:space="preserve">помехи в канале калибровки ССИЗ от </w:t>
      </w:r>
      <w:r>
        <w:rPr>
          <w:rFonts w:eastAsia="BatangChe"/>
          <w:iCs/>
          <w:szCs w:val="24"/>
          <w:lang w:eastAsia="ko-KR"/>
        </w:rPr>
        <w:t>группировок</w:t>
      </w:r>
      <w:r w:rsidRPr="00EA2FB9">
        <w:rPr>
          <w:rFonts w:eastAsia="BatangChe"/>
          <w:iCs/>
          <w:szCs w:val="24"/>
          <w:lang w:eastAsia="ko-KR"/>
        </w:rPr>
        <w:t>, работающих на</w:t>
      </w:r>
      <w:r>
        <w:rPr>
          <w:rFonts w:eastAsia="BatangChe"/>
          <w:iCs/>
          <w:szCs w:val="24"/>
          <w:lang w:eastAsia="ko-KR"/>
        </w:rPr>
        <w:t xml:space="preserve"> большей</w:t>
      </w:r>
      <w:r w:rsidRPr="00EA2FB9">
        <w:rPr>
          <w:rFonts w:eastAsia="BatangChe"/>
          <w:iCs/>
          <w:szCs w:val="24"/>
          <w:lang w:eastAsia="ko-KR"/>
        </w:rPr>
        <w:t xml:space="preserve"> высот</w:t>
      </w:r>
      <w:r>
        <w:rPr>
          <w:rFonts w:eastAsia="BatangChe"/>
          <w:iCs/>
          <w:szCs w:val="24"/>
          <w:lang w:eastAsia="ko-KR"/>
        </w:rPr>
        <w:t>е</w:t>
      </w:r>
      <w:r w:rsidRPr="00EA2FB9">
        <w:rPr>
          <w:rFonts w:eastAsia="BatangChe"/>
          <w:iCs/>
          <w:szCs w:val="24"/>
          <w:lang w:eastAsia="ko-KR"/>
        </w:rPr>
        <w:t xml:space="preserve">, </w:t>
      </w:r>
      <w:r>
        <w:rPr>
          <w:rFonts w:eastAsia="BatangChe"/>
          <w:iCs/>
          <w:szCs w:val="24"/>
          <w:lang w:eastAsia="ko-KR"/>
        </w:rPr>
        <w:t>чем высота</w:t>
      </w:r>
      <w:r w:rsidRPr="00EA2FB9">
        <w:rPr>
          <w:rFonts w:eastAsia="BatangChe"/>
          <w:iCs/>
          <w:szCs w:val="24"/>
          <w:lang w:eastAsia="ko-KR"/>
        </w:rPr>
        <w:t xml:space="preserve"> спутника ССИЗ.</w:t>
      </w:r>
    </w:p>
    <w:p w14:paraId="43DFAE04" w14:textId="77777777" w:rsidR="008A2A18" w:rsidRPr="00EA2FB9" w:rsidRDefault="008A2A18" w:rsidP="008A2A18">
      <w:pPr>
        <w:rPr>
          <w:lang w:eastAsia="zh-CN"/>
        </w:rPr>
      </w:pPr>
      <w:r w:rsidRPr="00EA2FB9">
        <w:rPr>
          <w:lang w:eastAsia="zh-CN"/>
        </w:rPr>
        <w:t>Полоса частот 36</w:t>
      </w:r>
      <w:r>
        <w:rPr>
          <w:lang w:eastAsia="zh-CN"/>
        </w:rPr>
        <w:t>−</w:t>
      </w:r>
      <w:r w:rsidRPr="00EA2FB9">
        <w:rPr>
          <w:lang w:eastAsia="zh-CN"/>
        </w:rPr>
        <w:t>37 ГГц важна для пассивного микроволнового дистанционного зондирования метеорологически</w:t>
      </w:r>
      <w:r>
        <w:rPr>
          <w:lang w:eastAsia="zh-CN"/>
        </w:rPr>
        <w:t>ми</w:t>
      </w:r>
      <w:r w:rsidRPr="00EA2FB9">
        <w:rPr>
          <w:lang w:eastAsia="zh-CN"/>
        </w:rPr>
        <w:t xml:space="preserve"> спутник</w:t>
      </w:r>
      <w:r>
        <w:rPr>
          <w:lang w:eastAsia="zh-CN"/>
        </w:rPr>
        <w:t>ами</w:t>
      </w:r>
      <w:r w:rsidRPr="00EA2FB9">
        <w:rPr>
          <w:lang w:eastAsia="zh-CN"/>
        </w:rPr>
        <w:t>, а также является радиометрическим окном для определения профилей температуры, жидкой воды в облаках, морфологии снега и озерного льда.</w:t>
      </w:r>
    </w:p>
    <w:p w14:paraId="7723B49A" w14:textId="77777777" w:rsidR="008A2A18" w:rsidRPr="00EA2FB9" w:rsidRDefault="008A2A18" w:rsidP="008A2A18">
      <w:pPr>
        <w:rPr>
          <w:lang w:eastAsia="zh-CN"/>
        </w:rPr>
      </w:pPr>
      <w:r w:rsidRPr="00EA2FB9">
        <w:rPr>
          <w:lang w:eastAsia="zh-CN"/>
        </w:rPr>
        <w:br w:type="page"/>
      </w:r>
    </w:p>
    <w:p w14:paraId="2FCC3971" w14:textId="77777777" w:rsidR="008A2A18" w:rsidRPr="00D977F8" w:rsidRDefault="008A2A18" w:rsidP="008A2A18">
      <w:pPr>
        <w:pStyle w:val="Headingb"/>
        <w:rPr>
          <w:lang w:val="ru-RU"/>
        </w:rPr>
      </w:pPr>
      <w:r>
        <w:rPr>
          <w:lang w:val="ru-RU"/>
        </w:rPr>
        <w:lastRenderedPageBreak/>
        <w:t>Предложение</w:t>
      </w:r>
    </w:p>
    <w:p w14:paraId="48C472CD" w14:textId="77777777" w:rsidR="008A2A18" w:rsidRPr="00D977F8" w:rsidRDefault="008A2A18" w:rsidP="008A2A18">
      <w:pPr>
        <w:pStyle w:val="Proposal"/>
      </w:pPr>
      <w:r w:rsidRPr="00D977F8">
        <w:tab/>
      </w:r>
      <w:r w:rsidRPr="000811FF">
        <w:rPr>
          <w:lang w:val="en-US"/>
        </w:rPr>
        <w:t>CHN</w:t>
      </w:r>
      <w:r w:rsidRPr="00D977F8">
        <w:t>/111</w:t>
      </w:r>
      <w:r w:rsidRPr="000811FF">
        <w:rPr>
          <w:lang w:val="en-US"/>
        </w:rPr>
        <w:t>A</w:t>
      </w:r>
      <w:r w:rsidRPr="00D977F8">
        <w:t>24</w:t>
      </w:r>
      <w:r w:rsidRPr="000811FF">
        <w:rPr>
          <w:lang w:val="en-US"/>
        </w:rPr>
        <w:t>A</w:t>
      </w:r>
      <w:r w:rsidRPr="00D977F8">
        <w:t>4/1</w:t>
      </w:r>
    </w:p>
    <w:p w14:paraId="3374F8A4" w14:textId="77777777" w:rsidR="008A2A18" w:rsidRPr="00EA2FB9" w:rsidRDefault="008A2A18" w:rsidP="008A2A18">
      <w:r w:rsidRPr="00EA2FB9">
        <w:rPr>
          <w:rFonts w:eastAsia="BatangChe"/>
          <w:iCs/>
          <w:szCs w:val="24"/>
          <w:lang w:eastAsia="ko-KR"/>
        </w:rPr>
        <w:t xml:space="preserve">Китай поддерживает ограничение максимального уровня </w:t>
      </w:r>
      <w:proofErr w:type="spellStart"/>
      <w:r w:rsidRPr="00EA2FB9">
        <w:rPr>
          <w:rFonts w:eastAsia="BatangChe"/>
          <w:iCs/>
          <w:szCs w:val="24"/>
          <w:lang w:eastAsia="ko-KR"/>
        </w:rPr>
        <w:t>э.и.и.м</w:t>
      </w:r>
      <w:proofErr w:type="spellEnd"/>
      <w:r w:rsidRPr="00EA2FB9">
        <w:rPr>
          <w:rFonts w:eastAsia="BatangChe"/>
          <w:iCs/>
          <w:szCs w:val="24"/>
          <w:lang w:eastAsia="ko-KR"/>
        </w:rPr>
        <w:t>. нежелательных излучений космических станций ФСС, обеспечивающего защиту датчиков ССИЗ (пассив</w:t>
      </w:r>
      <w:r>
        <w:rPr>
          <w:rFonts w:eastAsia="BatangChe"/>
          <w:iCs/>
          <w:szCs w:val="24"/>
          <w:lang w:eastAsia="ko-KR"/>
        </w:rPr>
        <w:t>ной</w:t>
      </w:r>
      <w:r w:rsidRPr="00EA2FB9">
        <w:rPr>
          <w:rFonts w:eastAsia="BatangChe"/>
          <w:iCs/>
          <w:szCs w:val="24"/>
          <w:lang w:eastAsia="ko-KR"/>
        </w:rPr>
        <w:t>) в полосе частот 36</w:t>
      </w:r>
      <w:r>
        <w:rPr>
          <w:rFonts w:eastAsia="BatangChe"/>
          <w:iCs/>
          <w:szCs w:val="24"/>
          <w:lang w:eastAsia="ko-KR"/>
        </w:rPr>
        <w:t>−</w:t>
      </w:r>
      <w:r w:rsidRPr="00EA2FB9">
        <w:rPr>
          <w:rFonts w:eastAsia="BatangChe"/>
          <w:iCs/>
          <w:szCs w:val="24"/>
          <w:lang w:eastAsia="ko-KR"/>
        </w:rPr>
        <w:t>37</w:t>
      </w:r>
      <w:r>
        <w:rPr>
          <w:rFonts w:eastAsia="BatangChe"/>
          <w:iCs/>
          <w:szCs w:val="24"/>
          <w:lang w:val="en-US" w:eastAsia="ko-KR"/>
        </w:rPr>
        <w:t> </w:t>
      </w:r>
      <w:r w:rsidRPr="00EA2FB9">
        <w:rPr>
          <w:rFonts w:eastAsia="BatangChe"/>
          <w:iCs/>
          <w:szCs w:val="24"/>
          <w:lang w:eastAsia="ko-KR"/>
        </w:rPr>
        <w:t>ГГц (−34</w:t>
      </w:r>
      <w:r>
        <w:rPr>
          <w:rFonts w:eastAsia="BatangChe"/>
          <w:iCs/>
          <w:szCs w:val="24"/>
          <w:lang w:val="en-US" w:eastAsia="ko-KR"/>
        </w:rPr>
        <w:t> </w:t>
      </w:r>
      <w:r w:rsidRPr="00EA2FB9">
        <w:rPr>
          <w:rFonts w:eastAsia="BatangChe"/>
          <w:iCs/>
          <w:szCs w:val="24"/>
          <w:lang w:eastAsia="ko-KR"/>
        </w:rPr>
        <w:t>дБВт/100</w:t>
      </w:r>
      <w:r>
        <w:rPr>
          <w:rFonts w:eastAsia="BatangChe"/>
          <w:iCs/>
          <w:szCs w:val="24"/>
          <w:lang w:val="en-US" w:eastAsia="ko-KR"/>
        </w:rPr>
        <w:t> </w:t>
      </w:r>
      <w:r w:rsidRPr="00EA2FB9">
        <w:rPr>
          <w:rFonts w:eastAsia="BatangChe"/>
          <w:iCs/>
          <w:szCs w:val="24"/>
          <w:lang w:eastAsia="ko-KR"/>
        </w:rPr>
        <w:t xml:space="preserve">МГц) от </w:t>
      </w:r>
      <w:r>
        <w:rPr>
          <w:rFonts w:eastAsia="BatangChe"/>
          <w:iCs/>
          <w:szCs w:val="24"/>
          <w:lang w:eastAsia="ko-KR"/>
        </w:rPr>
        <w:t xml:space="preserve">вредных </w:t>
      </w:r>
      <w:r w:rsidRPr="00EA2FB9">
        <w:rPr>
          <w:rFonts w:eastAsia="BatangChe"/>
          <w:iCs/>
          <w:szCs w:val="24"/>
          <w:lang w:eastAsia="ko-KR"/>
        </w:rPr>
        <w:t>помех</w:t>
      </w:r>
      <w:r>
        <w:rPr>
          <w:rFonts w:eastAsia="BatangChe"/>
          <w:iCs/>
          <w:szCs w:val="24"/>
          <w:lang w:eastAsia="ko-KR"/>
        </w:rPr>
        <w:t>, создаваемых</w:t>
      </w:r>
      <w:r w:rsidRPr="00EA2FB9">
        <w:rPr>
          <w:rFonts w:eastAsia="BatangChe"/>
          <w:iCs/>
          <w:szCs w:val="24"/>
          <w:lang w:eastAsia="ko-KR"/>
        </w:rPr>
        <w:t xml:space="preserve"> космически</w:t>
      </w:r>
      <w:r>
        <w:rPr>
          <w:rFonts w:eastAsia="BatangChe"/>
          <w:iCs/>
          <w:szCs w:val="24"/>
          <w:lang w:eastAsia="ko-KR"/>
        </w:rPr>
        <w:t>ми</w:t>
      </w:r>
      <w:r w:rsidRPr="00EA2FB9">
        <w:rPr>
          <w:rFonts w:eastAsia="BatangChe"/>
          <w:iCs/>
          <w:szCs w:val="24"/>
          <w:lang w:eastAsia="ko-KR"/>
        </w:rPr>
        <w:t xml:space="preserve"> станци</w:t>
      </w:r>
      <w:r>
        <w:rPr>
          <w:rFonts w:eastAsia="BatangChe"/>
          <w:iCs/>
          <w:szCs w:val="24"/>
          <w:lang w:eastAsia="ko-KR"/>
        </w:rPr>
        <w:t>ями</w:t>
      </w:r>
      <w:r w:rsidRPr="00EA2FB9">
        <w:rPr>
          <w:rFonts w:eastAsia="BatangChe"/>
          <w:iCs/>
          <w:szCs w:val="24"/>
          <w:lang w:eastAsia="ko-KR"/>
        </w:rPr>
        <w:t xml:space="preserve"> </w:t>
      </w:r>
      <w:proofErr w:type="spellStart"/>
      <w:r w:rsidRPr="00EA2FB9">
        <w:rPr>
          <w:rFonts w:eastAsia="BatangChe"/>
          <w:iCs/>
          <w:szCs w:val="24"/>
          <w:lang w:eastAsia="ko-KR"/>
        </w:rPr>
        <w:t>НГСО</w:t>
      </w:r>
      <w:proofErr w:type="spellEnd"/>
      <w:r w:rsidRPr="00EA2FB9">
        <w:rPr>
          <w:rFonts w:eastAsia="BatangChe"/>
          <w:iCs/>
          <w:szCs w:val="24"/>
          <w:lang w:eastAsia="ko-KR"/>
        </w:rPr>
        <w:t xml:space="preserve"> ФСС в полосе </w:t>
      </w:r>
      <w:r>
        <w:rPr>
          <w:rFonts w:eastAsia="BatangChe"/>
          <w:iCs/>
          <w:szCs w:val="24"/>
          <w:lang w:eastAsia="ko-KR"/>
        </w:rPr>
        <w:t xml:space="preserve">частот </w:t>
      </w:r>
      <w:r w:rsidRPr="00EA2FB9">
        <w:rPr>
          <w:rFonts w:eastAsia="BatangChe"/>
          <w:iCs/>
          <w:szCs w:val="24"/>
          <w:lang w:eastAsia="ko-KR"/>
        </w:rPr>
        <w:t>37,5</w:t>
      </w:r>
      <w:r>
        <w:rPr>
          <w:rFonts w:eastAsia="BatangChe"/>
          <w:iCs/>
          <w:szCs w:val="24"/>
          <w:lang w:eastAsia="ko-KR"/>
        </w:rPr>
        <w:t>−</w:t>
      </w:r>
      <w:r w:rsidRPr="00EA2FB9">
        <w:rPr>
          <w:rFonts w:eastAsia="BatangChe"/>
          <w:iCs/>
          <w:szCs w:val="24"/>
          <w:lang w:eastAsia="ko-KR"/>
        </w:rPr>
        <w:t>38</w:t>
      </w:r>
      <w:r>
        <w:rPr>
          <w:rFonts w:eastAsia="BatangChe"/>
          <w:iCs/>
          <w:szCs w:val="24"/>
          <w:lang w:val="en-US" w:eastAsia="ko-KR"/>
        </w:rPr>
        <w:t> </w:t>
      </w:r>
      <w:r w:rsidRPr="00EA2FB9">
        <w:rPr>
          <w:rFonts w:eastAsia="BatangChe"/>
          <w:iCs/>
          <w:szCs w:val="24"/>
          <w:lang w:eastAsia="ko-KR"/>
        </w:rPr>
        <w:t xml:space="preserve">ГГц, </w:t>
      </w:r>
      <w:r>
        <w:rPr>
          <w:rFonts w:eastAsia="BatangChe"/>
          <w:iCs/>
          <w:szCs w:val="24"/>
          <w:lang w:eastAsia="ko-KR"/>
        </w:rPr>
        <w:t>в соответствии с результатами исследований МСЭ</w:t>
      </w:r>
      <w:r w:rsidRPr="00EA2FB9">
        <w:rPr>
          <w:rFonts w:eastAsia="BatangChe"/>
          <w:iCs/>
          <w:szCs w:val="24"/>
          <w:lang w:eastAsia="ko-KR"/>
        </w:rPr>
        <w:noBreakHyphen/>
      </w:r>
      <w:r w:rsidRPr="00DC1285">
        <w:rPr>
          <w:rFonts w:eastAsia="BatangChe"/>
          <w:iCs/>
          <w:szCs w:val="24"/>
          <w:lang w:val="en-US" w:eastAsia="ko-KR"/>
        </w:rPr>
        <w:t>R</w:t>
      </w:r>
      <w:r w:rsidRPr="00EA2FB9">
        <w:rPr>
          <w:rFonts w:ascii="SimSun" w:hAnsi="SimSun" w:cs="SimSun"/>
          <w:lang w:eastAsia="zh-CN"/>
        </w:rPr>
        <w:t>.</w:t>
      </w:r>
    </w:p>
    <w:p w14:paraId="1AADE4E2" w14:textId="77777777" w:rsidR="00116068" w:rsidRDefault="00116068" w:rsidP="00411C49">
      <w:pPr>
        <w:pStyle w:val="Reasons"/>
      </w:pPr>
    </w:p>
    <w:p w14:paraId="29738113" w14:textId="5A964539" w:rsidR="008A2A18" w:rsidRPr="00EA2FB9" w:rsidRDefault="00116068" w:rsidP="00116068">
      <w:pPr>
        <w:jc w:val="center"/>
      </w:pPr>
      <w:r>
        <w:t>______________</w:t>
      </w:r>
    </w:p>
    <w:sectPr w:rsidR="008A2A18" w:rsidRPr="00EA2FB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8C9A" w14:textId="77777777" w:rsidR="00B958BD" w:rsidRDefault="00B958BD">
      <w:r>
        <w:separator/>
      </w:r>
    </w:p>
  </w:endnote>
  <w:endnote w:type="continuationSeparator" w:id="0">
    <w:p w14:paraId="2776B026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FangSong_GB2312">
    <w:altName w:val="FangSong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C73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5E3064" w14:textId="777777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2A18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CD58" w14:textId="0A9C0CFA" w:rsidR="00567276" w:rsidRPr="0084613B" w:rsidRDefault="0084613B" w:rsidP="0084613B">
    <w:pPr>
      <w:pStyle w:val="Footer"/>
    </w:pPr>
    <w:r>
      <w:fldChar w:fldCharType="begin"/>
    </w:r>
    <w:r w:rsidRPr="00116068">
      <w:instrText xml:space="preserve"> FILENAME \p  \* MERGEFORMAT </w:instrText>
    </w:r>
    <w:r>
      <w:fldChar w:fldCharType="separate"/>
    </w:r>
    <w:r w:rsidRPr="00116068">
      <w:t>P:\RUS\ITU-R\CONF-R\CMR23\100\111ADD24ADD04R.docx</w:t>
    </w:r>
    <w:r>
      <w:fldChar w:fldCharType="end"/>
    </w:r>
    <w:r>
      <w:t xml:space="preserve"> (530280)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4AD0" w14:textId="151C4FF2" w:rsidR="00567276" w:rsidRPr="00116068" w:rsidRDefault="00567276" w:rsidP="00FB67E5">
    <w:pPr>
      <w:pStyle w:val="Footer"/>
    </w:pPr>
    <w:r>
      <w:fldChar w:fldCharType="begin"/>
    </w:r>
    <w:r w:rsidRPr="00116068">
      <w:instrText xml:space="preserve"> FILENAME \p  \* MERGEFORMAT </w:instrText>
    </w:r>
    <w:r>
      <w:fldChar w:fldCharType="separate"/>
    </w:r>
    <w:r w:rsidR="00116068" w:rsidRPr="00116068">
      <w:t>P:\RUS\ITU-R\CONF-R\CMR23\100\111ADD24ADD04R.docx</w:t>
    </w:r>
    <w:r>
      <w:fldChar w:fldCharType="end"/>
    </w:r>
    <w:r w:rsidR="0084613B">
      <w:t xml:space="preserve"> (530280)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B56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12A38BE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98E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40CA80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111(Add.24)(Add.4)-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12463495">
    <w:abstractNumId w:val="0"/>
  </w:num>
  <w:num w:numId="2" w16cid:durableId="20628997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16068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F7643"/>
    <w:rsid w:val="00811633"/>
    <w:rsid w:val="00812452"/>
    <w:rsid w:val="00815749"/>
    <w:rsid w:val="0084613B"/>
    <w:rsid w:val="00872FC8"/>
    <w:rsid w:val="008A2A1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6643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1FC8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R23-WRC23-C-0111!A24-A4!MSW-R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F4B12-F7BE-4D24-8CCE-9A62901DFB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24AD63-AFA7-46F6-9FC7-DDE2415F344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R23-WRC23-C-0111!A24-A4!MSW-R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5</cp:revision>
  <cp:lastPrinted>2003-06-17T08:22:00Z</cp:lastPrinted>
  <dcterms:created xsi:type="dcterms:W3CDTF">2023-11-14T16:15:00Z</dcterms:created>
  <dcterms:modified xsi:type="dcterms:W3CDTF">2023-11-14T16:17:00Z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