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81216" w14:paraId="494A3ECF" w14:textId="77777777" w:rsidTr="004C6D0B">
        <w:trPr>
          <w:cantSplit/>
        </w:trPr>
        <w:tc>
          <w:tcPr>
            <w:tcW w:w="1418" w:type="dxa"/>
            <w:vAlign w:val="center"/>
          </w:tcPr>
          <w:p w14:paraId="7CA23836" w14:textId="77777777" w:rsidR="004C6D0B" w:rsidRPr="00081216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81216">
              <w:drawing>
                <wp:inline distT="0" distB="0" distL="0" distR="0" wp14:anchorId="523E7A8F" wp14:editId="41F096F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65360C2" w14:textId="77777777" w:rsidR="004C6D0B" w:rsidRPr="00081216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8121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081216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77B3D6F4" w14:textId="77777777" w:rsidR="004C6D0B" w:rsidRPr="00081216" w:rsidRDefault="004C6D0B" w:rsidP="004C6D0B">
            <w:pPr>
              <w:spacing w:before="0" w:line="240" w:lineRule="atLeast"/>
            </w:pPr>
            <w:r w:rsidRPr="00081216">
              <w:drawing>
                <wp:inline distT="0" distB="0" distL="0" distR="0" wp14:anchorId="45DB70F8" wp14:editId="0E89B6A2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81216" w14:paraId="1ABCE452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405861E4" w14:textId="77777777" w:rsidR="005651C9" w:rsidRPr="00081216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19B047BD" w14:textId="77777777" w:rsidR="005651C9" w:rsidRPr="0008121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81216" w14:paraId="2F69DD31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5B8FDC47" w14:textId="77777777" w:rsidR="005651C9" w:rsidRPr="0008121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39027C5D" w14:textId="77777777" w:rsidR="005651C9" w:rsidRPr="0008121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081216" w14:paraId="521F0C34" w14:textId="77777777" w:rsidTr="001226EC">
        <w:trPr>
          <w:cantSplit/>
        </w:trPr>
        <w:tc>
          <w:tcPr>
            <w:tcW w:w="6771" w:type="dxa"/>
            <w:gridSpan w:val="2"/>
          </w:tcPr>
          <w:p w14:paraId="0B577FBD" w14:textId="77777777" w:rsidR="005651C9" w:rsidRPr="0008121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8121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36CC2E75" w14:textId="77777777" w:rsidR="005651C9" w:rsidRPr="0008121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81216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081216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111</w:t>
            </w:r>
            <w:r w:rsidR="005651C9" w:rsidRPr="0008121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8121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81216" w14:paraId="560AB478" w14:textId="77777777" w:rsidTr="001226EC">
        <w:trPr>
          <w:cantSplit/>
        </w:trPr>
        <w:tc>
          <w:tcPr>
            <w:tcW w:w="6771" w:type="dxa"/>
            <w:gridSpan w:val="2"/>
          </w:tcPr>
          <w:p w14:paraId="0C240E98" w14:textId="77777777" w:rsidR="000F33D8" w:rsidRPr="0008121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E509FAE" w14:textId="77777777" w:rsidR="000F33D8" w:rsidRPr="0008121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81216">
              <w:rPr>
                <w:rFonts w:ascii="Verdana" w:hAnsi="Verdana"/>
                <w:b/>
                <w:bCs/>
                <w:sz w:val="18"/>
                <w:szCs w:val="18"/>
              </w:rPr>
              <w:t>29 октября 2023 года</w:t>
            </w:r>
          </w:p>
        </w:tc>
      </w:tr>
      <w:tr w:rsidR="000F33D8" w:rsidRPr="00081216" w14:paraId="573A4FD1" w14:textId="77777777" w:rsidTr="001226EC">
        <w:trPr>
          <w:cantSplit/>
        </w:trPr>
        <w:tc>
          <w:tcPr>
            <w:tcW w:w="6771" w:type="dxa"/>
            <w:gridSpan w:val="2"/>
          </w:tcPr>
          <w:p w14:paraId="73BA4CC3" w14:textId="77777777" w:rsidR="000F33D8" w:rsidRPr="0008121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D1FC7A1" w14:textId="77777777" w:rsidR="000F33D8" w:rsidRPr="0008121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81216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081216" w14:paraId="03F1E886" w14:textId="77777777" w:rsidTr="009546EA">
        <w:trPr>
          <w:cantSplit/>
        </w:trPr>
        <w:tc>
          <w:tcPr>
            <w:tcW w:w="10031" w:type="dxa"/>
            <w:gridSpan w:val="4"/>
          </w:tcPr>
          <w:p w14:paraId="7314E714" w14:textId="77777777" w:rsidR="000F33D8" w:rsidRPr="0008121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81216" w14:paraId="1D445BCF" w14:textId="77777777">
        <w:trPr>
          <w:cantSplit/>
        </w:trPr>
        <w:tc>
          <w:tcPr>
            <w:tcW w:w="10031" w:type="dxa"/>
            <w:gridSpan w:val="4"/>
          </w:tcPr>
          <w:p w14:paraId="727212B3" w14:textId="77777777" w:rsidR="000F33D8" w:rsidRPr="00081216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081216">
              <w:rPr>
                <w:szCs w:val="26"/>
              </w:rPr>
              <w:t>Китайская Народная Республика</w:t>
            </w:r>
          </w:p>
        </w:tc>
      </w:tr>
      <w:tr w:rsidR="000F33D8" w:rsidRPr="00081216" w14:paraId="50217346" w14:textId="77777777">
        <w:trPr>
          <w:cantSplit/>
        </w:trPr>
        <w:tc>
          <w:tcPr>
            <w:tcW w:w="10031" w:type="dxa"/>
            <w:gridSpan w:val="4"/>
          </w:tcPr>
          <w:p w14:paraId="6282D490" w14:textId="77777777" w:rsidR="000F33D8" w:rsidRPr="00081216" w:rsidRDefault="00F67650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081216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81216" w14:paraId="55972CDB" w14:textId="77777777">
        <w:trPr>
          <w:cantSplit/>
        </w:trPr>
        <w:tc>
          <w:tcPr>
            <w:tcW w:w="10031" w:type="dxa"/>
            <w:gridSpan w:val="4"/>
          </w:tcPr>
          <w:p w14:paraId="2E5031E7" w14:textId="77777777" w:rsidR="000F33D8" w:rsidRPr="00081216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081216" w14:paraId="645CD012" w14:textId="77777777">
        <w:trPr>
          <w:cantSplit/>
        </w:trPr>
        <w:tc>
          <w:tcPr>
            <w:tcW w:w="10031" w:type="dxa"/>
            <w:gridSpan w:val="4"/>
          </w:tcPr>
          <w:p w14:paraId="23A0A168" w14:textId="77777777" w:rsidR="000F33D8" w:rsidRPr="00081216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081216">
              <w:rPr>
                <w:lang w:val="ru-RU"/>
              </w:rPr>
              <w:t>Пункт 1.2 повестки дня</w:t>
            </w:r>
          </w:p>
        </w:tc>
      </w:tr>
    </w:tbl>
    <w:bookmarkEnd w:id="3"/>
    <w:p w14:paraId="57A732B5" w14:textId="77777777" w:rsidR="00DC0F9E" w:rsidRPr="00081216" w:rsidRDefault="005E512F" w:rsidP="00EE417D">
      <w:r w:rsidRPr="00081216">
        <w:t>1.2</w:t>
      </w:r>
      <w:r w:rsidRPr="00081216">
        <w:tab/>
        <w:t>в соответствии с Резолюцией </w:t>
      </w:r>
      <w:r w:rsidRPr="00081216">
        <w:rPr>
          <w:b/>
        </w:rPr>
        <w:t>245 (ВКР</w:t>
      </w:r>
      <w:r w:rsidRPr="00081216">
        <w:rPr>
          <w:b/>
        </w:rPr>
        <w:noBreakHyphen/>
        <w:t>19)</w:t>
      </w:r>
      <w:r w:rsidRPr="00081216">
        <w:t xml:space="preserve">, рассмотреть вопрос об определении </w:t>
      </w:r>
      <w:r w:rsidRPr="00081216">
        <w:rPr>
          <w:rFonts w:eastAsia="MS Mincho"/>
        </w:rPr>
        <w:t>полос частот 3300−3400 МГц, 3600−3800 МГц, 6425−7025 МГц, 7025−7125 МГц и 10,0−10,5 ГГц</w:t>
      </w:r>
      <w:r w:rsidRPr="00081216">
        <w:t xml:space="preserve"> для Международной подвижной электросвязи (IMT), включая возможные дополнительные распределения подвижной службе на первичной основе</w:t>
      </w:r>
      <w:r w:rsidRPr="00081216">
        <w:rPr>
          <w:rFonts w:eastAsia="MS Mincho"/>
        </w:rPr>
        <w:t>;</w:t>
      </w:r>
    </w:p>
    <w:p w14:paraId="4451205F" w14:textId="77777777" w:rsidR="00F67650" w:rsidRPr="00081216" w:rsidRDefault="00F67650" w:rsidP="00F67650">
      <w:pPr>
        <w:pStyle w:val="Headingb"/>
        <w:rPr>
          <w:lang w:val="ru-RU"/>
        </w:rPr>
      </w:pPr>
      <w:r w:rsidRPr="00081216">
        <w:rPr>
          <w:lang w:val="ru-RU"/>
        </w:rPr>
        <w:t>Введение</w:t>
      </w:r>
    </w:p>
    <w:p w14:paraId="7753B573" w14:textId="5436FF0A" w:rsidR="00F67650" w:rsidRPr="00081216" w:rsidRDefault="008E3253" w:rsidP="00F67650">
      <w:r w:rsidRPr="00081216">
        <w:t xml:space="preserve">Члены АТСЭ договорились не вырабатывать общего мнения по полосам частот </w:t>
      </w:r>
      <w:r w:rsidR="00216D78" w:rsidRPr="00081216">
        <w:t xml:space="preserve">3300–3400 </w:t>
      </w:r>
      <w:r w:rsidRPr="00081216">
        <w:t xml:space="preserve">МГц, </w:t>
      </w:r>
      <w:r w:rsidR="00216D78" w:rsidRPr="00081216">
        <w:t xml:space="preserve">3600–3800 </w:t>
      </w:r>
      <w:r w:rsidRPr="00081216">
        <w:t xml:space="preserve">МГц и </w:t>
      </w:r>
      <w:r w:rsidR="00216D78" w:rsidRPr="00081216">
        <w:t xml:space="preserve">10,0–10,5 </w:t>
      </w:r>
      <w:r w:rsidRPr="00081216">
        <w:t xml:space="preserve">ГГц. Основываясь на исследованиях совместного использования </w:t>
      </w:r>
      <w:r w:rsidR="00607708" w:rsidRPr="00081216">
        <w:t xml:space="preserve">частот </w:t>
      </w:r>
      <w:r w:rsidRPr="00081216">
        <w:t xml:space="preserve">в рамках РГ 5D МСЭ-R, </w:t>
      </w:r>
      <w:r w:rsidR="00607708" w:rsidRPr="00081216">
        <w:t xml:space="preserve">администрация </w:t>
      </w:r>
      <w:r w:rsidRPr="00081216">
        <w:t>считает, что до определения IMT в этих полосах частот необходима полная защита существующих служб</w:t>
      </w:r>
      <w:r w:rsidR="00F67650" w:rsidRPr="00081216">
        <w:t>.</w:t>
      </w:r>
    </w:p>
    <w:p w14:paraId="6164EDEB" w14:textId="77777777" w:rsidR="00F67650" w:rsidRPr="00081216" w:rsidRDefault="00F67650" w:rsidP="00F67650">
      <w:pPr>
        <w:pStyle w:val="Headingb"/>
        <w:rPr>
          <w:lang w:val="ru-RU"/>
        </w:rPr>
      </w:pPr>
      <w:r w:rsidRPr="00081216">
        <w:rPr>
          <w:lang w:val="ru-RU"/>
        </w:rPr>
        <w:t>Предложение</w:t>
      </w:r>
    </w:p>
    <w:p w14:paraId="780834D9" w14:textId="5F4313A4" w:rsidR="00F67650" w:rsidRPr="00081216" w:rsidRDefault="008E3253" w:rsidP="00F67650">
      <w:r w:rsidRPr="00081216">
        <w:t xml:space="preserve">В отношении полос частот </w:t>
      </w:r>
      <w:r w:rsidR="00216D78" w:rsidRPr="00081216">
        <w:t xml:space="preserve">3300–3400 </w:t>
      </w:r>
      <w:r w:rsidRPr="00081216">
        <w:t xml:space="preserve">МГц, </w:t>
      </w:r>
      <w:r w:rsidR="00216D78" w:rsidRPr="00081216">
        <w:t xml:space="preserve">3600–3800 </w:t>
      </w:r>
      <w:r w:rsidRPr="00081216">
        <w:t xml:space="preserve">МГц и </w:t>
      </w:r>
      <w:r w:rsidR="00216D78" w:rsidRPr="00081216">
        <w:t xml:space="preserve">10,0–10,5 </w:t>
      </w:r>
      <w:r w:rsidRPr="00081216">
        <w:t>ГГц Китай придерживается следующего мнения</w:t>
      </w:r>
      <w:r w:rsidR="00F67650" w:rsidRPr="00081216">
        <w:t>.</w:t>
      </w:r>
    </w:p>
    <w:p w14:paraId="52C04BBF" w14:textId="77777777" w:rsidR="009B5CC2" w:rsidRPr="00081216" w:rsidRDefault="009B5CC2" w:rsidP="00EE417D">
      <w:r w:rsidRPr="00081216">
        <w:br w:type="page"/>
      </w:r>
    </w:p>
    <w:p w14:paraId="3626BB86" w14:textId="77777777" w:rsidR="00465B63" w:rsidRPr="00081216" w:rsidRDefault="005E512F">
      <w:pPr>
        <w:pStyle w:val="Proposal"/>
      </w:pPr>
      <w:r w:rsidRPr="00081216">
        <w:lastRenderedPageBreak/>
        <w:tab/>
        <w:t>CHN/111A2/1</w:t>
      </w:r>
    </w:p>
    <w:p w14:paraId="06F4D50E" w14:textId="4F28533D" w:rsidR="00C74DFC" w:rsidRPr="00081216" w:rsidRDefault="00216D78" w:rsidP="00EE417D">
      <w:pPr>
        <w:pStyle w:val="Headingb"/>
        <w:rPr>
          <w:u w:val="single"/>
          <w:lang w:val="ru-RU"/>
        </w:rPr>
      </w:pPr>
      <w:r w:rsidRPr="00081216">
        <w:rPr>
          <w:u w:val="single"/>
          <w:lang w:val="ru-RU"/>
        </w:rPr>
        <w:t>Полоса</w:t>
      </w:r>
      <w:r w:rsidR="00C74DFC" w:rsidRPr="00081216">
        <w:rPr>
          <w:u w:val="single"/>
          <w:lang w:val="ru-RU"/>
        </w:rPr>
        <w:t xml:space="preserve"> 1</w:t>
      </w:r>
      <w:r w:rsidR="00EE417D" w:rsidRPr="00081216">
        <w:rPr>
          <w:u w:val="single"/>
          <w:lang w:val="ru-RU"/>
        </w:rPr>
        <w:t xml:space="preserve"> </w:t>
      </w:r>
      <w:r w:rsidRPr="00081216">
        <w:rPr>
          <w:u w:val="single"/>
          <w:lang w:val="ru-RU"/>
        </w:rPr>
        <w:t xml:space="preserve">3300–3400 </w:t>
      </w:r>
      <w:r w:rsidR="00C74DFC" w:rsidRPr="00081216">
        <w:rPr>
          <w:u w:val="single"/>
          <w:lang w:val="ru-RU"/>
        </w:rPr>
        <w:t>МГц (</w:t>
      </w:r>
      <w:r w:rsidRPr="00081216">
        <w:rPr>
          <w:u w:val="single"/>
          <w:lang w:val="ru-RU"/>
        </w:rPr>
        <w:t>Внесение поправок в примечание для Района</w:t>
      </w:r>
      <w:r w:rsidRPr="00081216">
        <w:rPr>
          <w:rStyle w:val="apple-converted-space"/>
          <w:u w:val="single"/>
          <w:lang w:val="ru-RU"/>
        </w:rPr>
        <w:t> </w:t>
      </w:r>
      <w:r w:rsidR="00C74DFC" w:rsidRPr="00081216">
        <w:rPr>
          <w:u w:val="single"/>
          <w:lang w:val="ru-RU"/>
        </w:rPr>
        <w:t>1)</w:t>
      </w:r>
    </w:p>
    <w:p w14:paraId="6B5F1611" w14:textId="6CD97EE4" w:rsidR="008E3253" w:rsidRPr="00081216" w:rsidRDefault="008E3253" w:rsidP="00EE417D">
      <w:r w:rsidRPr="00081216">
        <w:t xml:space="preserve">Китай не поддерживает поправки к примечаниям для определения IMT в полосе частот </w:t>
      </w:r>
      <w:proofErr w:type="gramStart"/>
      <w:r w:rsidRPr="00081216">
        <w:t>3300</w:t>
      </w:r>
      <w:r w:rsidR="00607708" w:rsidRPr="00081216">
        <w:t>−</w:t>
      </w:r>
      <w:r w:rsidRPr="00081216">
        <w:t>3400</w:t>
      </w:r>
      <w:proofErr w:type="gramEnd"/>
      <w:r w:rsidR="00607708" w:rsidRPr="00081216">
        <w:t> </w:t>
      </w:r>
      <w:r w:rsidRPr="00081216">
        <w:t xml:space="preserve">МГц в Районе 1 до обеспечения полной защиты и развития существующих </w:t>
      </w:r>
      <w:r w:rsidR="00607708" w:rsidRPr="00081216">
        <w:t xml:space="preserve">служб </w:t>
      </w:r>
      <w:r w:rsidRPr="00081216">
        <w:t>в этой полосе и соседних полосах в странах Района 3.</w:t>
      </w:r>
    </w:p>
    <w:p w14:paraId="45C7EDA8" w14:textId="5008EB0D" w:rsidR="00465B63" w:rsidRPr="00081216" w:rsidRDefault="005E512F">
      <w:pPr>
        <w:pStyle w:val="Reasons"/>
      </w:pPr>
      <w:r w:rsidRPr="00081216">
        <w:rPr>
          <w:b/>
        </w:rPr>
        <w:t>Основания</w:t>
      </w:r>
      <w:r w:rsidRPr="00081216">
        <w:t>:</w:t>
      </w:r>
      <w:r w:rsidRPr="00081216">
        <w:tab/>
      </w:r>
      <w:r w:rsidR="008E3253" w:rsidRPr="00081216">
        <w:t>Район 3 непосредственн</w:t>
      </w:r>
      <w:r w:rsidR="00607708" w:rsidRPr="00081216">
        <w:t xml:space="preserve">о прилегает к </w:t>
      </w:r>
      <w:r w:rsidR="008E3253" w:rsidRPr="00081216">
        <w:t>Район</w:t>
      </w:r>
      <w:r w:rsidR="00607708" w:rsidRPr="00081216">
        <w:t>у</w:t>
      </w:r>
      <w:r w:rsidR="008E3253" w:rsidRPr="00081216">
        <w:t xml:space="preserve"> 1, и поправки к примечаниям в полосе частот 3300</w:t>
      </w:r>
      <w:r w:rsidR="00607708" w:rsidRPr="00081216">
        <w:t>−</w:t>
      </w:r>
      <w:r w:rsidR="008E3253" w:rsidRPr="00081216">
        <w:t xml:space="preserve">3400 МГц в Районе 1 будут иметь негативные последствия для </w:t>
      </w:r>
      <w:r w:rsidR="00216D78" w:rsidRPr="00081216">
        <w:t>осуществления работы</w:t>
      </w:r>
      <w:r w:rsidR="008E3253" w:rsidRPr="00081216">
        <w:t xml:space="preserve"> существующих </w:t>
      </w:r>
      <w:r w:rsidR="00216D78" w:rsidRPr="00081216">
        <w:t>служб</w:t>
      </w:r>
      <w:r w:rsidR="008E3253" w:rsidRPr="00081216">
        <w:t xml:space="preserve"> и препятствовать их развитию в этой полосе и соседних полосах в странах Района 3</w:t>
      </w:r>
      <w:r w:rsidR="00C74DFC" w:rsidRPr="00081216">
        <w:t>.</w:t>
      </w:r>
    </w:p>
    <w:p w14:paraId="21F5104A" w14:textId="77777777" w:rsidR="00465B63" w:rsidRPr="00081216" w:rsidRDefault="005E512F">
      <w:pPr>
        <w:pStyle w:val="Proposal"/>
      </w:pPr>
      <w:r w:rsidRPr="00081216">
        <w:tab/>
        <w:t>CHN/111A2/2</w:t>
      </w:r>
    </w:p>
    <w:p w14:paraId="517E9A95" w14:textId="732BC7B8" w:rsidR="00C74DFC" w:rsidRPr="00081216" w:rsidRDefault="00216D78" w:rsidP="00EE417D">
      <w:pPr>
        <w:pStyle w:val="Headingb"/>
        <w:rPr>
          <w:u w:val="single"/>
          <w:lang w:val="ru-RU"/>
        </w:rPr>
      </w:pPr>
      <w:r w:rsidRPr="00081216">
        <w:rPr>
          <w:u w:val="single"/>
          <w:lang w:val="ru-RU"/>
        </w:rPr>
        <w:t xml:space="preserve">Полоса </w:t>
      </w:r>
      <w:r w:rsidR="00C74DFC" w:rsidRPr="00081216">
        <w:rPr>
          <w:u w:val="single"/>
          <w:lang w:val="ru-RU"/>
        </w:rPr>
        <w:t>2</w:t>
      </w:r>
      <w:r w:rsidRPr="00081216">
        <w:rPr>
          <w:u w:val="single"/>
          <w:lang w:val="ru-RU"/>
        </w:rPr>
        <w:t xml:space="preserve"> 3300–3400 </w:t>
      </w:r>
      <w:r w:rsidR="00C74DFC" w:rsidRPr="00081216">
        <w:rPr>
          <w:u w:val="single"/>
          <w:lang w:val="ru-RU"/>
        </w:rPr>
        <w:t>МГц (</w:t>
      </w:r>
      <w:r w:rsidRPr="00081216">
        <w:rPr>
          <w:u w:val="single"/>
          <w:lang w:val="ru-RU"/>
        </w:rPr>
        <w:t>Район</w:t>
      </w:r>
      <w:r w:rsidR="00C74DFC" w:rsidRPr="00081216">
        <w:rPr>
          <w:u w:val="single"/>
          <w:lang w:val="ru-RU"/>
        </w:rPr>
        <w:t xml:space="preserve"> 2)</w:t>
      </w:r>
    </w:p>
    <w:p w14:paraId="00FD2CB6" w14:textId="52883C9F" w:rsidR="00465B63" w:rsidRPr="00081216" w:rsidRDefault="008E3253" w:rsidP="00C74DFC">
      <w:r w:rsidRPr="00081216">
        <w:t xml:space="preserve">Определение IMT в полосе частот </w:t>
      </w:r>
      <w:r w:rsidR="00216D78" w:rsidRPr="00081216">
        <w:t xml:space="preserve">3300–3400 </w:t>
      </w:r>
      <w:r w:rsidRPr="00081216">
        <w:t>МГц в Районе 2 нецелесообразно до обеспечения полноценной защиты и развития существующих служб в этой полосе и соседних полосах в странах Района 3</w:t>
      </w:r>
      <w:r w:rsidR="00C74DFC" w:rsidRPr="00081216">
        <w:t>.</w:t>
      </w:r>
    </w:p>
    <w:p w14:paraId="0BA8E8C9" w14:textId="5A673C86" w:rsidR="00465B63" w:rsidRPr="00081216" w:rsidRDefault="005E512F">
      <w:pPr>
        <w:pStyle w:val="Reasons"/>
      </w:pPr>
      <w:r w:rsidRPr="00081216">
        <w:rPr>
          <w:b/>
        </w:rPr>
        <w:t>Основания</w:t>
      </w:r>
      <w:r w:rsidRPr="00081216">
        <w:t>:</w:t>
      </w:r>
      <w:r w:rsidRPr="00081216">
        <w:tab/>
      </w:r>
      <w:r w:rsidR="00216D78" w:rsidRPr="00081216">
        <w:t>Существующие службы в полосе частот 3300–3400 МГц и соседних полосах в странах Района 3, включая Китай, должны быть защищены</w:t>
      </w:r>
      <w:r w:rsidR="00C74DFC" w:rsidRPr="00081216">
        <w:t>.</w:t>
      </w:r>
    </w:p>
    <w:p w14:paraId="69F71001" w14:textId="77777777" w:rsidR="00465B63" w:rsidRPr="00081216" w:rsidRDefault="005E512F">
      <w:pPr>
        <w:pStyle w:val="Proposal"/>
      </w:pPr>
      <w:r w:rsidRPr="00081216">
        <w:tab/>
        <w:t>CHN/111A2/3</w:t>
      </w:r>
    </w:p>
    <w:p w14:paraId="462DE96A" w14:textId="015C57CE" w:rsidR="005E512F" w:rsidRPr="00081216" w:rsidRDefault="00216D78" w:rsidP="005E512F">
      <w:pPr>
        <w:pStyle w:val="Headingb"/>
        <w:rPr>
          <w:u w:val="single"/>
          <w:lang w:val="ru-RU"/>
        </w:rPr>
      </w:pPr>
      <w:r w:rsidRPr="00081216">
        <w:rPr>
          <w:u w:val="single"/>
          <w:lang w:val="ru-RU"/>
        </w:rPr>
        <w:t>Полоса</w:t>
      </w:r>
      <w:r w:rsidR="005E512F" w:rsidRPr="00081216">
        <w:rPr>
          <w:u w:val="single"/>
          <w:lang w:val="ru-RU"/>
        </w:rPr>
        <w:t xml:space="preserve"> 3</w:t>
      </w:r>
      <w:r w:rsidRPr="00081216">
        <w:rPr>
          <w:u w:val="single"/>
          <w:lang w:val="ru-RU"/>
        </w:rPr>
        <w:t xml:space="preserve"> 3600–3800 </w:t>
      </w:r>
      <w:r w:rsidR="005E512F" w:rsidRPr="00081216">
        <w:rPr>
          <w:u w:val="single"/>
          <w:lang w:val="ru-RU"/>
        </w:rPr>
        <w:t>МГц (</w:t>
      </w:r>
      <w:r w:rsidRPr="00081216">
        <w:rPr>
          <w:u w:val="single"/>
          <w:lang w:val="ru-RU"/>
        </w:rPr>
        <w:t>Район</w:t>
      </w:r>
      <w:r w:rsidR="005E512F" w:rsidRPr="00081216">
        <w:rPr>
          <w:u w:val="single"/>
          <w:lang w:val="ru-RU"/>
        </w:rPr>
        <w:t xml:space="preserve"> 2)</w:t>
      </w:r>
    </w:p>
    <w:p w14:paraId="6A607114" w14:textId="7DAF70DB" w:rsidR="00465B63" w:rsidRPr="00081216" w:rsidRDefault="00216D78" w:rsidP="005E512F">
      <w:r w:rsidRPr="00081216">
        <w:t>Определение IMT в полосе частот 3600–3800 МГц в Районе 2 нецелесообразно до обеспечения полноценной защиты и развития существующих служб в этой полосе и соседних полосах в странах Района 3</w:t>
      </w:r>
      <w:r w:rsidR="005E512F" w:rsidRPr="00081216">
        <w:t>.</w:t>
      </w:r>
    </w:p>
    <w:p w14:paraId="10DF09D9" w14:textId="063EB103" w:rsidR="00465B63" w:rsidRPr="00081216" w:rsidRDefault="005E512F">
      <w:pPr>
        <w:pStyle w:val="Reasons"/>
      </w:pPr>
      <w:r w:rsidRPr="00081216">
        <w:rPr>
          <w:b/>
        </w:rPr>
        <w:t>Основания</w:t>
      </w:r>
      <w:r w:rsidRPr="00081216">
        <w:t>:</w:t>
      </w:r>
      <w:r w:rsidRPr="00081216">
        <w:tab/>
      </w:r>
      <w:r w:rsidR="00216D78" w:rsidRPr="00081216">
        <w:t>Определение IMT в полосе частот 3600–3800 МГц в Районе 2 будет иметь негативные последствия для ФСС в развивающихся странах, где ФСС по-прежнему широко используется в этой полосе</w:t>
      </w:r>
      <w:r w:rsidRPr="00081216">
        <w:t>.</w:t>
      </w:r>
    </w:p>
    <w:p w14:paraId="57898DCA" w14:textId="77777777" w:rsidR="00465B63" w:rsidRPr="00081216" w:rsidRDefault="005E512F">
      <w:pPr>
        <w:pStyle w:val="Proposal"/>
      </w:pPr>
      <w:r w:rsidRPr="00081216">
        <w:tab/>
        <w:t>CHN/111A2/4</w:t>
      </w:r>
    </w:p>
    <w:p w14:paraId="531174EB" w14:textId="3EC0C26F" w:rsidR="005E512F" w:rsidRPr="00081216" w:rsidRDefault="00216D78" w:rsidP="005E512F">
      <w:pPr>
        <w:pStyle w:val="Headingb"/>
        <w:rPr>
          <w:u w:val="single"/>
          <w:lang w:val="ru-RU"/>
        </w:rPr>
      </w:pPr>
      <w:r w:rsidRPr="00081216">
        <w:rPr>
          <w:u w:val="single"/>
          <w:lang w:val="ru-RU"/>
        </w:rPr>
        <w:t xml:space="preserve">Полоса 6 10,0–10,5 ГГц (Район </w:t>
      </w:r>
      <w:r w:rsidR="005E512F" w:rsidRPr="00081216">
        <w:rPr>
          <w:u w:val="single"/>
          <w:lang w:val="ru-RU"/>
        </w:rPr>
        <w:t>2)</w:t>
      </w:r>
    </w:p>
    <w:p w14:paraId="5FBF42D8" w14:textId="4380384F" w:rsidR="00465B63" w:rsidRPr="00081216" w:rsidRDefault="00216D78" w:rsidP="00216D78">
      <w:r w:rsidRPr="00081216">
        <w:t>Китай не возражает против определения IMT в полосе частот 10,0–10,5 ГГц в Р</w:t>
      </w:r>
      <w:r w:rsidR="00607708" w:rsidRPr="00081216">
        <w:t xml:space="preserve">айоне </w:t>
      </w:r>
      <w:r w:rsidRPr="00081216">
        <w:t>2 при условии полной защиты существующих служб в этой полосе и соседних полосах в странах Района 1 и Района</w:t>
      </w:r>
      <w:r w:rsidR="00607708" w:rsidRPr="00081216">
        <w:t> </w:t>
      </w:r>
      <w:r w:rsidRPr="00081216">
        <w:t>3, а также отсутствия дополнительных ограничений на будущее развитие таких служб</w:t>
      </w:r>
      <w:r w:rsidR="005E512F" w:rsidRPr="00081216">
        <w:t>.</w:t>
      </w:r>
    </w:p>
    <w:p w14:paraId="4ECBBAB5" w14:textId="77777777" w:rsidR="00216D78" w:rsidRPr="00081216" w:rsidRDefault="005E512F" w:rsidP="00216D78">
      <w:pPr>
        <w:pStyle w:val="Reasons"/>
      </w:pPr>
      <w:r w:rsidRPr="00081216">
        <w:rPr>
          <w:b/>
        </w:rPr>
        <w:t>Основания</w:t>
      </w:r>
      <w:r w:rsidRPr="00081216">
        <w:t>:</w:t>
      </w:r>
      <w:r w:rsidRPr="00081216">
        <w:tab/>
      </w:r>
      <w:r w:rsidR="00216D78" w:rsidRPr="00081216">
        <w:t xml:space="preserve">Определение 10,0–10,5 </w:t>
      </w:r>
      <w:r w:rsidRPr="00081216">
        <w:t xml:space="preserve">ГГц IMT </w:t>
      </w:r>
      <w:r w:rsidR="00216D78" w:rsidRPr="00081216">
        <w:t>в Районе</w:t>
      </w:r>
      <w:r w:rsidRPr="00081216">
        <w:t xml:space="preserve"> 2 </w:t>
      </w:r>
      <w:r w:rsidR="00216D78" w:rsidRPr="00081216">
        <w:t>не должно привести к какому-либо негативному воздействию на существующие службы и их развитие.</w:t>
      </w:r>
    </w:p>
    <w:p w14:paraId="0E2448E2" w14:textId="77777777" w:rsidR="00EE417D" w:rsidRPr="00081216" w:rsidRDefault="00EE417D" w:rsidP="00EE417D">
      <w:pPr>
        <w:spacing w:before="720"/>
        <w:jc w:val="center"/>
      </w:pPr>
      <w:r w:rsidRPr="00081216">
        <w:t>______________</w:t>
      </w:r>
    </w:p>
    <w:sectPr w:rsidR="00EE417D" w:rsidRPr="00081216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95165" w14:textId="77777777" w:rsidR="00934785" w:rsidRDefault="00934785">
      <w:r>
        <w:separator/>
      </w:r>
    </w:p>
  </w:endnote>
  <w:endnote w:type="continuationSeparator" w:id="0">
    <w:p w14:paraId="6128EE60" w14:textId="77777777" w:rsidR="00934785" w:rsidRDefault="0093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FC0E4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047B037" w14:textId="24642B9A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E417D">
      <w:rPr>
        <w:noProof/>
      </w:rPr>
      <w:t>19.11.23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E49FD" w14:textId="77777777" w:rsidR="00567276" w:rsidRPr="00EE417D" w:rsidRDefault="00F67650" w:rsidP="00F33B22">
    <w:pPr>
      <w:pStyle w:val="Footer"/>
      <w:rPr>
        <w:lang w:val="pt-BR"/>
      </w:rPr>
    </w:pPr>
    <w:r>
      <w:fldChar w:fldCharType="begin"/>
    </w:r>
    <w:r w:rsidRPr="00147DF8">
      <w:rPr>
        <w:lang w:val="pt-BR"/>
      </w:rPr>
      <w:instrText xml:space="preserve"> FILENAME \p  \* MERGEFORMAT </w:instrText>
    </w:r>
    <w:r>
      <w:fldChar w:fldCharType="separate"/>
    </w:r>
    <w:r>
      <w:rPr>
        <w:lang w:val="pt-BR"/>
      </w:rPr>
      <w:t>P:\RUS\ITU-R\CONF-R\CMR23\1</w:t>
    </w:r>
    <w:r w:rsidRPr="00147DF8">
      <w:rPr>
        <w:lang w:val="pt-BR"/>
      </w:rPr>
      <w:t>00\</w:t>
    </w:r>
    <w:r>
      <w:rPr>
        <w:lang w:val="pt-BR"/>
      </w:rPr>
      <w:t>111</w:t>
    </w:r>
    <w:r w:rsidRPr="00147DF8">
      <w:rPr>
        <w:lang w:val="pt-BR"/>
      </w:rPr>
      <w:t>ADD0</w:t>
    </w:r>
    <w:r>
      <w:rPr>
        <w:lang w:val="pt-BR"/>
      </w:rPr>
      <w:t>2</w:t>
    </w:r>
    <w:r w:rsidRPr="00147DF8">
      <w:rPr>
        <w:lang w:val="pt-BR"/>
      </w:rPr>
      <w:t>R.docx</w:t>
    </w:r>
    <w:r>
      <w:fldChar w:fldCharType="end"/>
    </w:r>
    <w:r w:rsidRPr="00147DF8">
      <w:rPr>
        <w:lang w:val="pt-BR"/>
      </w:rPr>
      <w:t xml:space="preserve"> (</w:t>
    </w:r>
    <w:r>
      <w:rPr>
        <w:lang w:val="pt-BR"/>
      </w:rPr>
      <w:t>530295</w:t>
    </w:r>
    <w:r w:rsidRPr="00147DF8">
      <w:rPr>
        <w:lang w:val="pt-B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FF92" w14:textId="77777777" w:rsidR="00567276" w:rsidRPr="00EE417D" w:rsidRDefault="00F67650" w:rsidP="00FB67E5">
    <w:pPr>
      <w:pStyle w:val="Footer"/>
      <w:rPr>
        <w:lang w:val="pt-BR"/>
      </w:rPr>
    </w:pPr>
    <w:r>
      <w:fldChar w:fldCharType="begin"/>
    </w:r>
    <w:r w:rsidRPr="00147DF8">
      <w:rPr>
        <w:lang w:val="pt-BR"/>
      </w:rPr>
      <w:instrText xml:space="preserve"> FILENAME \p  \* MERGEFORMAT </w:instrText>
    </w:r>
    <w:r>
      <w:fldChar w:fldCharType="separate"/>
    </w:r>
    <w:r>
      <w:rPr>
        <w:lang w:val="pt-BR"/>
      </w:rPr>
      <w:t>P:\RUS\ITU-R\CONF-R\CMR23\1</w:t>
    </w:r>
    <w:r w:rsidRPr="00147DF8">
      <w:rPr>
        <w:lang w:val="pt-BR"/>
      </w:rPr>
      <w:t>00\</w:t>
    </w:r>
    <w:r>
      <w:rPr>
        <w:lang w:val="pt-BR"/>
      </w:rPr>
      <w:t>111</w:t>
    </w:r>
    <w:r w:rsidRPr="00147DF8">
      <w:rPr>
        <w:lang w:val="pt-BR"/>
      </w:rPr>
      <w:t>ADD0</w:t>
    </w:r>
    <w:r>
      <w:rPr>
        <w:lang w:val="pt-BR"/>
      </w:rPr>
      <w:t>2</w:t>
    </w:r>
    <w:r w:rsidRPr="00147DF8">
      <w:rPr>
        <w:lang w:val="pt-BR"/>
      </w:rPr>
      <w:t>R.docx</w:t>
    </w:r>
    <w:r>
      <w:fldChar w:fldCharType="end"/>
    </w:r>
    <w:r w:rsidRPr="00147DF8">
      <w:rPr>
        <w:lang w:val="pt-BR"/>
      </w:rPr>
      <w:t xml:space="preserve"> (</w:t>
    </w:r>
    <w:r>
      <w:rPr>
        <w:lang w:val="pt-BR"/>
      </w:rPr>
      <w:t>530295</w:t>
    </w:r>
    <w:r w:rsidRPr="00147DF8">
      <w:rPr>
        <w:lang w:val="pt-B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9854E" w14:textId="77777777" w:rsidR="00934785" w:rsidRDefault="00934785">
      <w:r>
        <w:rPr>
          <w:b/>
        </w:rPr>
        <w:t>_______________</w:t>
      </w:r>
    </w:p>
  </w:footnote>
  <w:footnote w:type="continuationSeparator" w:id="0">
    <w:p w14:paraId="4F8E9717" w14:textId="77777777" w:rsidR="00934785" w:rsidRDefault="00934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7916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E512F">
      <w:rPr>
        <w:noProof/>
      </w:rPr>
      <w:t>2</w:t>
    </w:r>
    <w:r>
      <w:fldChar w:fldCharType="end"/>
    </w:r>
  </w:p>
  <w:p w14:paraId="1BD41165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111(Add.2)-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639068173">
    <w:abstractNumId w:val="0"/>
  </w:num>
  <w:num w:numId="2" w16cid:durableId="36379456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81216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16D78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65B63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512F"/>
    <w:rsid w:val="005E61DD"/>
    <w:rsid w:val="006023DF"/>
    <w:rsid w:val="00607708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8E3253"/>
    <w:rsid w:val="009119CC"/>
    <w:rsid w:val="00917C0A"/>
    <w:rsid w:val="00934785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4DFC"/>
    <w:rsid w:val="00C779CE"/>
    <w:rsid w:val="00C916AF"/>
    <w:rsid w:val="00CC47C6"/>
    <w:rsid w:val="00CC4DE6"/>
    <w:rsid w:val="00CE5E47"/>
    <w:rsid w:val="00CF020F"/>
    <w:rsid w:val="00D53715"/>
    <w:rsid w:val="00D7331A"/>
    <w:rsid w:val="00DC0F9E"/>
    <w:rsid w:val="00DE2EBA"/>
    <w:rsid w:val="00E2253F"/>
    <w:rsid w:val="00E43E99"/>
    <w:rsid w:val="00E5155F"/>
    <w:rsid w:val="00E65919"/>
    <w:rsid w:val="00E976C1"/>
    <w:rsid w:val="00EA0C0C"/>
    <w:rsid w:val="00EB66F7"/>
    <w:rsid w:val="00EE417D"/>
    <w:rsid w:val="00EF43E7"/>
    <w:rsid w:val="00F1578A"/>
    <w:rsid w:val="00F21A03"/>
    <w:rsid w:val="00F33B22"/>
    <w:rsid w:val="00F65316"/>
    <w:rsid w:val="00F65C19"/>
    <w:rsid w:val="00F67650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7FAD29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16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R23-WRC23-C-0111!A2!MSW-R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75AC3C-95BA-4484-8935-CC5D02259F74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4EBECB-B1DE-4A89-99BC-3B1E2667BBC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R23-WRC23-C-0111!A2!MSW-R</vt:lpstr>
    </vt:vector>
  </TitlesOfParts>
  <Manager>General Secretariat - Pool</Manager>
  <Company>International Telecommunication Union (ITU)</Company>
  <LinksUpToDate>false</LinksUpToDate>
  <CharactersWithSpaces>2905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R23-WRC23-C-0111!A2!MSW-R</dc:title>
  <dc:subject>World Radiocommunication Conference - 2019</dc:subject>
  <dc:creator>Documents Proposals Manager (DPM)</dc:creator>
  <cp:keywords>DPM_v2023.11.6.1_prod</cp:keywords>
  <dc:description/>
  <cp:lastModifiedBy>Maloletkova, Svetlana</cp:lastModifiedBy>
  <cp:revision>8</cp:revision>
  <cp:lastPrinted>2003-06-17T08:22:00Z</cp:lastPrinted>
  <dcterms:created xsi:type="dcterms:W3CDTF">2023-11-10T13:26:00Z</dcterms:created>
  <dcterms:modified xsi:type="dcterms:W3CDTF">2023-11-19T12:46:00Z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