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1761991E" w14:textId="77777777" w:rsidTr="004C6D0B">
        <w:trPr>
          <w:cantSplit/>
        </w:trPr>
        <w:tc>
          <w:tcPr>
            <w:tcW w:w="1418" w:type="dxa"/>
            <w:vAlign w:val="center"/>
          </w:tcPr>
          <w:p w14:paraId="5804A3AF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481F09" wp14:editId="3FDB847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508626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DB36CCB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6376C903" wp14:editId="5F0A5FD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8D4BD1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63BC0A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D59CB3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86A834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466EE3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BCDFCD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9935DFF" w14:textId="77777777" w:rsidTr="001226EC">
        <w:trPr>
          <w:cantSplit/>
        </w:trPr>
        <w:tc>
          <w:tcPr>
            <w:tcW w:w="6771" w:type="dxa"/>
            <w:gridSpan w:val="2"/>
          </w:tcPr>
          <w:p w14:paraId="393BF2B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BDB5D33" w14:textId="77777777" w:rsidR="005651C9" w:rsidRPr="002C0DB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C0DB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2C0DB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2C0DB9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2C0DB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44FADAC" w14:textId="77777777" w:rsidTr="001226EC">
        <w:trPr>
          <w:cantSplit/>
        </w:trPr>
        <w:tc>
          <w:tcPr>
            <w:tcW w:w="6771" w:type="dxa"/>
            <w:gridSpan w:val="2"/>
          </w:tcPr>
          <w:p w14:paraId="6589CBC3" w14:textId="77777777" w:rsidR="000F33D8" w:rsidRPr="002C0D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25AE6A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00EE2DB" w14:textId="77777777" w:rsidTr="001226EC">
        <w:trPr>
          <w:cantSplit/>
        </w:trPr>
        <w:tc>
          <w:tcPr>
            <w:tcW w:w="6771" w:type="dxa"/>
            <w:gridSpan w:val="2"/>
          </w:tcPr>
          <w:p w14:paraId="1FC6760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BAABC8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468BC39" w14:textId="77777777" w:rsidTr="009546EA">
        <w:trPr>
          <w:cantSplit/>
        </w:trPr>
        <w:tc>
          <w:tcPr>
            <w:tcW w:w="10031" w:type="dxa"/>
            <w:gridSpan w:val="4"/>
          </w:tcPr>
          <w:p w14:paraId="5621A94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F617305" w14:textId="77777777">
        <w:trPr>
          <w:cantSplit/>
        </w:trPr>
        <w:tc>
          <w:tcPr>
            <w:tcW w:w="10031" w:type="dxa"/>
            <w:gridSpan w:val="4"/>
          </w:tcPr>
          <w:p w14:paraId="2109C89A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0A0EF3" w14:paraId="435F9F6C" w14:textId="77777777">
        <w:trPr>
          <w:cantSplit/>
        </w:trPr>
        <w:tc>
          <w:tcPr>
            <w:tcW w:w="10031" w:type="dxa"/>
            <w:gridSpan w:val="4"/>
          </w:tcPr>
          <w:p w14:paraId="28864DB3" w14:textId="77777777" w:rsidR="000F33D8" w:rsidRPr="005651C9" w:rsidRDefault="002C0DB9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2C0DB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645D1B94" w14:textId="77777777">
        <w:trPr>
          <w:cantSplit/>
        </w:trPr>
        <w:tc>
          <w:tcPr>
            <w:tcW w:w="10031" w:type="dxa"/>
            <w:gridSpan w:val="4"/>
          </w:tcPr>
          <w:p w14:paraId="4673D27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DDEB134" w14:textId="77777777">
        <w:trPr>
          <w:cantSplit/>
        </w:trPr>
        <w:tc>
          <w:tcPr>
            <w:tcW w:w="10031" w:type="dxa"/>
            <w:gridSpan w:val="4"/>
          </w:tcPr>
          <w:p w14:paraId="62F7F77F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9.1(9.1-b) повестки дня</w:t>
            </w:r>
          </w:p>
        </w:tc>
      </w:tr>
    </w:tbl>
    <w:bookmarkEnd w:id="7"/>
    <w:p w14:paraId="43411193" w14:textId="77777777" w:rsidR="000D21D1" w:rsidRPr="0010047E" w:rsidRDefault="00222427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324C0DA5" w14:textId="77777777" w:rsidR="000D21D1" w:rsidRPr="0010047E" w:rsidRDefault="00222427" w:rsidP="008639B9">
      <w:r w:rsidRPr="00CD1378">
        <w:t>9.1</w:t>
      </w:r>
      <w:r w:rsidRPr="00CD1378">
        <w:tab/>
      </w:r>
      <w:r w:rsidRPr="00B4505C">
        <w:t>о деятельности Сектора радиосвязи МСЭ в период после ВКР-19:</w:t>
      </w:r>
    </w:p>
    <w:p w14:paraId="2AB4333B" w14:textId="77777777" w:rsidR="000D21D1" w:rsidRDefault="00222427" w:rsidP="009A2048">
      <w:pPr>
        <w:rPr>
          <w:bCs/>
          <w:lang w:eastAsia="nl-NL"/>
        </w:rPr>
      </w:pPr>
      <w:r w:rsidRPr="009A2048">
        <w:t>(</w:t>
      </w:r>
      <w:r w:rsidRPr="00CD1378">
        <w:t>9.1</w:t>
      </w:r>
      <w:r w:rsidRPr="009A2048">
        <w:t>-</w:t>
      </w:r>
      <w:r>
        <w:rPr>
          <w:lang w:val="fr-CA"/>
        </w:rPr>
        <w:t>b</w:t>
      </w:r>
      <w:r w:rsidRPr="009A2048">
        <w:t>)</w:t>
      </w:r>
      <w:r w:rsidRPr="00CD1378">
        <w:tab/>
      </w:r>
      <w:r w:rsidRPr="00B4505C">
        <w:rPr>
          <w:lang w:eastAsia="zh-CN"/>
        </w:rPr>
        <w:t>в соответствии с Резолюцией </w:t>
      </w:r>
      <w:r w:rsidRPr="00B4505C">
        <w:rPr>
          <w:b/>
          <w:lang w:eastAsia="nl-NL"/>
        </w:rPr>
        <w:t>774 (ВКР-19)</w:t>
      </w:r>
      <w:r w:rsidRPr="00B4505C">
        <w:rPr>
          <w:lang w:eastAsia="zh-CN"/>
        </w:rPr>
        <w:t>, рассмотреть распределения любительской службе и любительской спутниковой службе в полосе частот 1240−1300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</w:r>
      <w:r w:rsidRPr="00B4505C">
        <w:rPr>
          <w:bCs/>
          <w:lang w:eastAsia="nl-NL"/>
        </w:rPr>
        <w:t>;</w:t>
      </w:r>
    </w:p>
    <w:p w14:paraId="5E1E326D" w14:textId="0F5ECF86" w:rsidR="000D21D1" w:rsidRPr="00111906" w:rsidRDefault="002C0DB9" w:rsidP="00111906">
      <w:r>
        <w:t>Резолюция </w:t>
      </w:r>
      <w:r w:rsidR="00222427" w:rsidRPr="002C0DB9">
        <w:rPr>
          <w:b/>
        </w:rPr>
        <w:t>774 (ВКР-19)</w:t>
      </w:r>
      <w:r w:rsidR="00222427" w:rsidRPr="00111906">
        <w:t xml:space="preserve"> </w:t>
      </w:r>
      <w:r w:rsidR="000D21D1">
        <w:t>−</w:t>
      </w:r>
      <w:r w:rsidR="00222427" w:rsidRPr="000D21D1">
        <w:t xml:space="preserve"> </w:t>
      </w:r>
      <w:r w:rsidR="00222427" w:rsidRPr="00111906">
        <w:t>Исследования, касающиеся технических и эксплуатационных мер, которые должны примен</w:t>
      </w:r>
      <w:r>
        <w:t>яться в полосе частот 1240−1300 </w:t>
      </w:r>
      <w:r w:rsidR="00222427" w:rsidRPr="00111906">
        <w:t>МГц для обеспечения защиты радионавигационной спутниковой службы (космос-Земля)</w:t>
      </w:r>
    </w:p>
    <w:p w14:paraId="4BE0265D" w14:textId="77777777" w:rsidR="009B5CC2" w:rsidRPr="002C0DB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C0DB9">
        <w:br w:type="page"/>
      </w:r>
    </w:p>
    <w:p w14:paraId="712C9526" w14:textId="77777777" w:rsidR="00CA1B86" w:rsidRDefault="00222427">
      <w:pPr>
        <w:pStyle w:val="Proposal"/>
      </w:pPr>
      <w:r>
        <w:rPr>
          <w:u w:val="single"/>
        </w:rPr>
        <w:lastRenderedPageBreak/>
        <w:t>NOC</w:t>
      </w:r>
      <w:r>
        <w:tab/>
        <w:t>AFCP/87A24A2/1</w:t>
      </w:r>
    </w:p>
    <w:p w14:paraId="5662CB10" w14:textId="77777777" w:rsidR="000D21D1" w:rsidRPr="002C0DB9" w:rsidRDefault="00222427" w:rsidP="00D61AE3">
      <w:pPr>
        <w:pStyle w:val="Volumetitle"/>
        <w:rPr>
          <w:lang w:val="ru-RU"/>
        </w:rPr>
      </w:pPr>
      <w:bookmarkStart w:id="8" w:name="_Toc43466437"/>
      <w:r w:rsidRPr="002C0DB9">
        <w:rPr>
          <w:lang w:val="ru-RU"/>
        </w:rPr>
        <w:t>СТАТЬИ</w:t>
      </w:r>
      <w:bookmarkEnd w:id="8"/>
    </w:p>
    <w:p w14:paraId="2715132F" w14:textId="5665F2F5" w:rsidR="00F25D34" w:rsidRPr="000D21D1" w:rsidRDefault="00222427" w:rsidP="00411C49">
      <w:pPr>
        <w:pStyle w:val="Reasons"/>
      </w:pPr>
      <w:r>
        <w:rPr>
          <w:b/>
        </w:rPr>
        <w:t>Основания</w:t>
      </w:r>
      <w:r w:rsidRPr="002568E6">
        <w:t>:</w:t>
      </w:r>
      <w:r w:rsidR="0026728B" w:rsidRPr="002568E6">
        <w:br/>
        <w:t>1</w:t>
      </w:r>
      <w:r w:rsidR="000D21D1" w:rsidRPr="002568E6">
        <w:t>)</w:t>
      </w:r>
      <w:r w:rsidR="0026728B" w:rsidRPr="002568E6">
        <w:tab/>
      </w:r>
      <w:r w:rsidR="002568E6">
        <w:rPr>
          <w:color w:val="000000"/>
        </w:rPr>
        <w:t xml:space="preserve">В двух странах наблюдались, были задокументированы и зарегистрированы несколько случаев вредных помех, которые создавались передачами станций любительской службы, работающей на вторичной основе, приемникам </w:t>
      </w:r>
      <w:r w:rsidR="00CE2F00">
        <w:rPr>
          <w:color w:val="000000"/>
        </w:rPr>
        <w:t>радионавигационной спутниковой службы (</w:t>
      </w:r>
      <w:r w:rsidR="002568E6">
        <w:rPr>
          <w:color w:val="000000"/>
        </w:rPr>
        <w:t>РНСС</w:t>
      </w:r>
      <w:r w:rsidR="00CE2F00">
        <w:rPr>
          <w:color w:val="000000"/>
        </w:rPr>
        <w:t>)</w:t>
      </w:r>
      <w:r w:rsidR="002568E6">
        <w:rPr>
          <w:color w:val="000000"/>
        </w:rPr>
        <w:t xml:space="preserve"> (космос-Земля), работающей на первичной основе</w:t>
      </w:r>
      <w:r w:rsidR="00B020BD">
        <w:rPr>
          <w:color w:val="000000"/>
        </w:rPr>
        <w:t>;</w:t>
      </w:r>
      <w:r w:rsidR="000D21D1" w:rsidRPr="002568E6">
        <w:t xml:space="preserve"> </w:t>
      </w:r>
      <w:r w:rsidR="002568E6">
        <w:t>тем не менее</w:t>
      </w:r>
      <w:r w:rsidR="00CE2F00">
        <w:t>,</w:t>
      </w:r>
      <w:r w:rsidR="002568E6">
        <w:t xml:space="preserve"> отсутствует необходимость/основания для изменения</w:t>
      </w:r>
      <w:r w:rsidR="000D21D1" w:rsidRPr="002568E6">
        <w:t xml:space="preserve"> </w:t>
      </w:r>
      <w:r w:rsidR="002568E6">
        <w:rPr>
          <w:color w:val="000000"/>
        </w:rPr>
        <w:t xml:space="preserve">Регламента радиосвязи </w:t>
      </w:r>
      <w:r w:rsidR="00CE2F00">
        <w:t>при поддержке разработки</w:t>
      </w:r>
      <w:r w:rsidR="000D21D1" w:rsidRPr="002568E6">
        <w:t xml:space="preserve"> </w:t>
      </w:r>
      <w:r w:rsidR="002568E6">
        <w:rPr>
          <w:color w:val="000000"/>
        </w:rPr>
        <w:t>возможны</w:t>
      </w:r>
      <w:r w:rsidR="00CE2F00">
        <w:rPr>
          <w:color w:val="000000"/>
        </w:rPr>
        <w:t>х</w:t>
      </w:r>
      <w:r w:rsidR="002568E6">
        <w:rPr>
          <w:color w:val="000000"/>
        </w:rPr>
        <w:t xml:space="preserve"> технически</w:t>
      </w:r>
      <w:r w:rsidR="00CE2F00">
        <w:rPr>
          <w:color w:val="000000"/>
        </w:rPr>
        <w:t>х</w:t>
      </w:r>
      <w:r w:rsidR="002568E6">
        <w:rPr>
          <w:color w:val="000000"/>
        </w:rPr>
        <w:t xml:space="preserve"> и эксплуатационны</w:t>
      </w:r>
      <w:r w:rsidR="00CE2F00">
        <w:rPr>
          <w:color w:val="000000"/>
        </w:rPr>
        <w:t>х</w:t>
      </w:r>
      <w:r w:rsidR="002568E6">
        <w:rPr>
          <w:color w:val="000000"/>
        </w:rPr>
        <w:t xml:space="preserve"> мер для обеспечения защиты приемников РНСС (космос-Земля) от любительской и любительской спутниковой служб в полосе частот </w:t>
      </w:r>
      <w:r w:rsidR="0026728B" w:rsidRPr="002568E6">
        <w:t>1240–1300</w:t>
      </w:r>
      <w:r w:rsidR="0026728B" w:rsidRPr="000D21D1">
        <w:rPr>
          <w:lang w:val="en-GB"/>
        </w:rPr>
        <w:t> </w:t>
      </w:r>
      <w:r w:rsidR="0026728B" w:rsidRPr="000D21D1">
        <w:t>МГц</w:t>
      </w:r>
      <w:r w:rsidR="0026728B" w:rsidRPr="002568E6">
        <w:t>.</w:t>
      </w:r>
      <w:r w:rsidR="0026728B" w:rsidRPr="002568E6">
        <w:br/>
        <w:t>2</w:t>
      </w:r>
      <w:r w:rsidR="000D21D1" w:rsidRPr="002568E6">
        <w:t>)</w:t>
      </w:r>
      <w:r w:rsidR="0026728B" w:rsidRPr="002568E6">
        <w:tab/>
      </w:r>
      <w:r w:rsidR="0026728B" w:rsidRPr="000D21D1">
        <w:t>МСЭ</w:t>
      </w:r>
      <w:r w:rsidR="0026728B" w:rsidRPr="002568E6">
        <w:t>-</w:t>
      </w:r>
      <w:r w:rsidR="0026728B" w:rsidRPr="000D21D1">
        <w:rPr>
          <w:lang w:val="en-GB"/>
        </w:rPr>
        <w:t>R</w:t>
      </w:r>
      <w:r w:rsidR="0026728B" w:rsidRPr="002568E6">
        <w:t xml:space="preserve"> </w:t>
      </w:r>
      <w:r w:rsidR="0026728B" w:rsidRPr="000D21D1">
        <w:t>в</w:t>
      </w:r>
      <w:r w:rsidR="0026728B" w:rsidRPr="002568E6">
        <w:t xml:space="preserve"> </w:t>
      </w:r>
      <w:r w:rsidR="0026728B" w:rsidRPr="000D21D1">
        <w:t>настоящее</w:t>
      </w:r>
      <w:r w:rsidR="0026728B" w:rsidRPr="002568E6">
        <w:t xml:space="preserve"> </w:t>
      </w:r>
      <w:r w:rsidR="0026728B" w:rsidRPr="000D21D1">
        <w:t>время</w:t>
      </w:r>
      <w:r w:rsidR="0026728B" w:rsidRPr="002568E6">
        <w:t xml:space="preserve"> </w:t>
      </w:r>
      <w:r w:rsidR="0026728B" w:rsidRPr="000D21D1">
        <w:t>разрабатывает</w:t>
      </w:r>
      <w:r w:rsidR="0026728B" w:rsidRPr="002568E6">
        <w:t xml:space="preserve"> </w:t>
      </w:r>
      <w:r w:rsidR="0026728B" w:rsidRPr="000D21D1">
        <w:t>Рекомендацию</w:t>
      </w:r>
      <w:r w:rsidR="0026728B" w:rsidRPr="002568E6">
        <w:t xml:space="preserve"> </w:t>
      </w:r>
      <w:r w:rsidR="0026728B" w:rsidRPr="000D21D1">
        <w:t>МСЭ-R M.[AS.GUIDANCE], содержащую руководящие указания, которые позволят избежать в будущем таких случаев вредных помех приемникам РНСС (космос-Земля). Эта Рекомендация может включать поддержку использования любительской службой и любительской спутниковой службой определенных подполос со значительным сдвигом частоты относительно главных лепестков спектра сигналов РНСС и ограничениями максимального уровня мощности излучения и ширины полосы излучения для усиления защиты приемников РНСС (космос-Земля) в рассматриваемых полосах.</w:t>
      </w:r>
      <w:bookmarkStart w:id="9" w:name="lt_pId041"/>
      <w:r w:rsidR="0026728B" w:rsidRPr="000D21D1">
        <w:t xml:space="preserve"> Эти руководящие указания предназначены в помощь администрациям, а также любительской и любительской спутниковой службам при обеспечении защиты РНСС (космос-Земля) в полосе частот 1240–1300 МГц.</w:t>
      </w:r>
      <w:bookmarkEnd w:id="9"/>
      <w:r w:rsidR="0026728B" w:rsidRPr="000D21D1">
        <w:br/>
        <w:t>3</w:t>
      </w:r>
      <w:r w:rsidR="000D21D1" w:rsidRPr="000D21D1">
        <w:t>)</w:t>
      </w:r>
      <w:r w:rsidR="0026728B" w:rsidRPr="000D21D1">
        <w:tab/>
      </w:r>
      <w:r w:rsidR="00CE2F00">
        <w:t>Для решения вопросов в рамках этой темы</w:t>
      </w:r>
      <w:r w:rsidR="0026728B" w:rsidRPr="000D21D1">
        <w:t xml:space="preserve">, </w:t>
      </w:r>
      <w:r w:rsidR="00CE2F00">
        <w:t>основное внимание будет уделено разработке</w:t>
      </w:r>
      <w:r w:rsidR="00814356">
        <w:t xml:space="preserve"> предварительного проекта новой </w:t>
      </w:r>
      <w:r w:rsidR="00B020BD">
        <w:t xml:space="preserve">Рекомендации </w:t>
      </w:r>
      <w:r w:rsidR="00814356">
        <w:t xml:space="preserve">МСЭ-R M.[AS GUIDANCE], а также новому </w:t>
      </w:r>
      <w:r w:rsidR="00B020BD">
        <w:t>Отчету</w:t>
      </w:r>
      <w:r w:rsidR="00B020BD" w:rsidRPr="000D21D1">
        <w:t xml:space="preserve"> </w:t>
      </w:r>
      <w:r w:rsidR="00F25D34" w:rsidRPr="000D21D1">
        <w:t>МСЭ</w:t>
      </w:r>
      <w:r w:rsidR="0026728B" w:rsidRPr="000D21D1">
        <w:t>-R M.[AMATEUR.CHARACTERISTICS].</w:t>
      </w:r>
    </w:p>
    <w:p w14:paraId="6E8DBAE7" w14:textId="77777777" w:rsidR="00F25D34" w:rsidRDefault="00F25D34" w:rsidP="00F25D34">
      <w:pPr>
        <w:spacing w:before="720"/>
        <w:jc w:val="center"/>
      </w:pPr>
      <w:r>
        <w:t>______________</w:t>
      </w:r>
    </w:p>
    <w:sectPr w:rsidR="00F25D3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F2AF" w14:textId="77777777" w:rsidR="00B958BD" w:rsidRDefault="00B958BD">
      <w:r>
        <w:separator/>
      </w:r>
    </w:p>
  </w:endnote>
  <w:endnote w:type="continuationSeparator" w:id="0">
    <w:p w14:paraId="7A0D9C0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D6A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7F8C0C" w14:textId="2F2D475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4209">
      <w:rPr>
        <w:noProof/>
      </w:rPr>
      <w:t>03.11.23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D571" w14:textId="77777777" w:rsidR="00567276" w:rsidRPr="000D21D1" w:rsidRDefault="00567276" w:rsidP="00F33B22">
    <w:pPr>
      <w:pStyle w:val="Footer"/>
      <w:rPr>
        <w:lang w:val="pt-BR"/>
      </w:rPr>
    </w:pPr>
    <w:r>
      <w:fldChar w:fldCharType="begin"/>
    </w:r>
    <w:r w:rsidRPr="000D21D1">
      <w:rPr>
        <w:lang w:val="pt-BR"/>
      </w:rPr>
      <w:instrText xml:space="preserve"> FILENAME \p  \* MERGEFORMAT </w:instrText>
    </w:r>
    <w:r>
      <w:fldChar w:fldCharType="separate"/>
    </w:r>
    <w:r w:rsidR="002C0DB9" w:rsidRPr="000D21D1">
      <w:rPr>
        <w:lang w:val="pt-BR"/>
      </w:rPr>
      <w:t>P:\RUS\ITU-R\CONF-R\CMR23\000\087ADD24ADD02R.docx</w:t>
    </w:r>
    <w:r>
      <w:fldChar w:fldCharType="end"/>
    </w:r>
    <w:r w:rsidR="002C0DB9" w:rsidRPr="000D21D1">
      <w:rPr>
        <w:lang w:val="pt-BR"/>
      </w:rPr>
      <w:t xml:space="preserve"> (530014)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6446" w14:textId="77777777" w:rsidR="00567276" w:rsidRPr="000D21D1" w:rsidRDefault="00567276" w:rsidP="00FB67E5">
    <w:pPr>
      <w:pStyle w:val="Footer"/>
      <w:rPr>
        <w:lang w:val="pt-BR"/>
      </w:rPr>
    </w:pPr>
    <w:r>
      <w:fldChar w:fldCharType="begin"/>
    </w:r>
    <w:r w:rsidRPr="000D21D1">
      <w:rPr>
        <w:lang w:val="pt-BR"/>
      </w:rPr>
      <w:instrText xml:space="preserve"> FILENAME \p  \* MERGEFORMAT </w:instrText>
    </w:r>
    <w:r>
      <w:fldChar w:fldCharType="separate"/>
    </w:r>
    <w:r w:rsidR="002C0DB9" w:rsidRPr="000D21D1">
      <w:rPr>
        <w:lang w:val="pt-BR"/>
      </w:rPr>
      <w:t>P:\RUS\ITU-R\CONF-R\CMR23\000\087ADD24ADD02R.docx</w:t>
    </w:r>
    <w:r>
      <w:fldChar w:fldCharType="end"/>
    </w:r>
    <w:r w:rsidR="002C0DB9" w:rsidRPr="000D21D1">
      <w:rPr>
        <w:lang w:val="pt-BR"/>
      </w:rPr>
      <w:t xml:space="preserve"> (530014)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911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5FF0AF6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BC33" w14:textId="1E615173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14356">
      <w:rPr>
        <w:noProof/>
      </w:rPr>
      <w:t>2</w:t>
    </w:r>
    <w:r>
      <w:fldChar w:fldCharType="end"/>
    </w:r>
  </w:p>
  <w:p w14:paraId="5C6EDAD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87(Add.24)(Add.2)-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68078536">
    <w:abstractNumId w:val="0"/>
  </w:num>
  <w:num w:numId="2" w16cid:durableId="6746536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02A6"/>
    <w:rsid w:val="000A0EF3"/>
    <w:rsid w:val="000C3F55"/>
    <w:rsid w:val="000D21D1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22427"/>
    <w:rsid w:val="00230582"/>
    <w:rsid w:val="002449AA"/>
    <w:rsid w:val="00245A1F"/>
    <w:rsid w:val="002568E6"/>
    <w:rsid w:val="0026728B"/>
    <w:rsid w:val="00290C74"/>
    <w:rsid w:val="002A2D3F"/>
    <w:rsid w:val="002C0AAB"/>
    <w:rsid w:val="002C0DB9"/>
    <w:rsid w:val="00300F84"/>
    <w:rsid w:val="003258F2"/>
    <w:rsid w:val="00344EB8"/>
    <w:rsid w:val="00346BEC"/>
    <w:rsid w:val="00371E4B"/>
    <w:rsid w:val="00373759"/>
    <w:rsid w:val="00373BEF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4356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20BD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A1B86"/>
    <w:rsid w:val="00CC47C6"/>
    <w:rsid w:val="00CC4DE6"/>
    <w:rsid w:val="00CE2F00"/>
    <w:rsid w:val="00CE5E47"/>
    <w:rsid w:val="00CF020F"/>
    <w:rsid w:val="00D51EEA"/>
    <w:rsid w:val="00D53715"/>
    <w:rsid w:val="00D7331A"/>
    <w:rsid w:val="00DE2EBA"/>
    <w:rsid w:val="00E2253F"/>
    <w:rsid w:val="00E43E99"/>
    <w:rsid w:val="00E5155F"/>
    <w:rsid w:val="00E65919"/>
    <w:rsid w:val="00E84209"/>
    <w:rsid w:val="00E976C1"/>
    <w:rsid w:val="00EA0C0C"/>
    <w:rsid w:val="00EB66F7"/>
    <w:rsid w:val="00EF43E7"/>
    <w:rsid w:val="00F1578A"/>
    <w:rsid w:val="00F21A03"/>
    <w:rsid w:val="00F25D34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2E61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R23-WRC23-C-0087!A24-A2!MSW-R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F8B12-7D86-4E63-B5BC-2270012A250A}">
  <ds:schemaRefs>
    <ds:schemaRef ds:uri="http://purl.org/dc/elements/1.1/"/>
    <ds:schemaRef ds:uri="32a1a8c5-2265-4ebc-b7a0-2071e2c5c9bb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FF291-D2BA-4E38-B3BE-8069530E36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R23-WRC23-C-0087!A24-A2!MSW-R</vt:lpstr>
    </vt:vector>
  </TitlesOfParts>
  <Manager>General Secretariat - Pool</Manager>
  <Company>International Telecommunication Union (ITU)</Company>
  <LinksUpToDate>false</LinksUpToDate>
  <CharactersWithSpaces>2665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R23-WRC23-C-0087!A24-A2!MSW-R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4</cp:revision>
  <cp:lastPrinted>2003-06-17T08:22:00Z</cp:lastPrinted>
  <dcterms:created xsi:type="dcterms:W3CDTF">2023-10-31T13:15:00Z</dcterms:created>
  <dcterms:modified xsi:type="dcterms:W3CDTF">2023-11-03T10:56:00Z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