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02F24" w14:paraId="7039A868" w14:textId="77777777" w:rsidTr="00C1305F">
        <w:trPr>
          <w:cantSplit/>
        </w:trPr>
        <w:tc>
          <w:tcPr>
            <w:tcW w:w="1418" w:type="dxa"/>
            <w:vAlign w:val="center"/>
          </w:tcPr>
          <w:p w14:paraId="188B8329" w14:textId="77777777" w:rsidR="00C1305F" w:rsidRPr="00E02F24" w:rsidRDefault="00C1305F" w:rsidP="00E66ABF">
            <w:pPr>
              <w:spacing w:before="0"/>
              <w:rPr>
                <w:rFonts w:ascii="Verdana" w:hAnsi="Verdana"/>
                <w:b/>
                <w:bCs/>
                <w:sz w:val="20"/>
                <w:rPrChange w:id="0" w:author="French" w:date="2023-11-15T12:50:00Z">
                  <w:rPr>
                    <w:rFonts w:ascii="Verdana" w:hAnsi="Verdana"/>
                    <w:b/>
                    <w:bCs/>
                    <w:sz w:val="20"/>
                    <w:lang w:val="fr-CH"/>
                  </w:rPr>
                </w:rPrChange>
              </w:rPr>
            </w:pPr>
            <w:r w:rsidRPr="00E02F24">
              <w:rPr>
                <w:noProof/>
                <w:rPrChange w:id="1" w:author="French" w:date="2023-11-15T12:50:00Z">
                  <w:rPr>
                    <w:noProof/>
                    <w:lang w:val="fr-CH"/>
                  </w:rPr>
                </w:rPrChange>
              </w:rPr>
              <w:drawing>
                <wp:inline distT="0" distB="0" distL="0" distR="0" wp14:anchorId="0A7899E1" wp14:editId="4FB3FDF7">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3B337B0F" w14:textId="1EB6C145" w:rsidR="00C1305F" w:rsidRPr="00E02F24" w:rsidRDefault="00C1305F" w:rsidP="00E66ABF">
            <w:pPr>
              <w:spacing w:before="400" w:after="48"/>
              <w:rPr>
                <w:rFonts w:ascii="Verdana" w:hAnsi="Verdana"/>
                <w:b/>
                <w:bCs/>
                <w:sz w:val="20"/>
                <w:rPrChange w:id="2" w:author="French" w:date="2023-11-15T12:50:00Z">
                  <w:rPr>
                    <w:rFonts w:ascii="Verdana" w:hAnsi="Verdana"/>
                    <w:b/>
                    <w:bCs/>
                    <w:sz w:val="20"/>
                    <w:lang w:val="fr-CH"/>
                  </w:rPr>
                </w:rPrChange>
              </w:rPr>
            </w:pPr>
            <w:r w:rsidRPr="00E02F24">
              <w:rPr>
                <w:rFonts w:ascii="Verdana" w:hAnsi="Verdana"/>
                <w:b/>
                <w:bCs/>
                <w:sz w:val="20"/>
                <w:rPrChange w:id="3" w:author="French" w:date="2023-11-15T12:50:00Z">
                  <w:rPr>
                    <w:rFonts w:ascii="Verdana" w:hAnsi="Verdana"/>
                    <w:b/>
                    <w:bCs/>
                    <w:sz w:val="20"/>
                    <w:lang w:val="fr-CH"/>
                  </w:rPr>
                </w:rPrChange>
              </w:rPr>
              <w:t>Conférence mondiale des radiocommunications (CMR-23)</w:t>
            </w:r>
            <w:r w:rsidRPr="00E02F24">
              <w:rPr>
                <w:rFonts w:ascii="Verdana" w:hAnsi="Verdana"/>
                <w:b/>
                <w:bCs/>
                <w:sz w:val="20"/>
                <w:rPrChange w:id="4" w:author="French" w:date="2023-11-15T12:50:00Z">
                  <w:rPr>
                    <w:rFonts w:ascii="Verdana" w:hAnsi="Verdana"/>
                    <w:b/>
                    <w:bCs/>
                    <w:sz w:val="20"/>
                    <w:lang w:val="fr-CH"/>
                  </w:rPr>
                </w:rPrChange>
              </w:rPr>
              <w:br/>
            </w:r>
            <w:r w:rsidRPr="00E02F24">
              <w:rPr>
                <w:rFonts w:ascii="Verdana" w:hAnsi="Verdana"/>
                <w:b/>
                <w:bCs/>
                <w:sz w:val="18"/>
                <w:szCs w:val="18"/>
                <w:rPrChange w:id="5" w:author="French" w:date="2023-11-15T12:50:00Z">
                  <w:rPr>
                    <w:rFonts w:ascii="Verdana" w:hAnsi="Verdana"/>
                    <w:b/>
                    <w:bCs/>
                    <w:sz w:val="18"/>
                    <w:szCs w:val="18"/>
                    <w:lang w:val="fr-CH"/>
                  </w:rPr>
                </w:rPrChange>
              </w:rPr>
              <w:t xml:space="preserve">Dubaï, 20 novembre </w:t>
            </w:r>
            <w:r w:rsidR="003A0CD1" w:rsidRPr="00E02F24">
              <w:rPr>
                <w:rFonts w:ascii="Verdana" w:hAnsi="Verdana"/>
                <w:b/>
                <w:bCs/>
                <w:sz w:val="18"/>
                <w:szCs w:val="18"/>
                <w:rPrChange w:id="6" w:author="French" w:date="2023-11-15T12:50:00Z">
                  <w:rPr>
                    <w:rFonts w:ascii="Verdana" w:hAnsi="Verdana"/>
                    <w:b/>
                    <w:bCs/>
                    <w:sz w:val="18"/>
                    <w:szCs w:val="18"/>
                    <w:lang w:val="fr-CH"/>
                  </w:rPr>
                </w:rPrChange>
              </w:rPr>
              <w:t>–</w:t>
            </w:r>
            <w:r w:rsidRPr="00E02F24">
              <w:rPr>
                <w:rFonts w:ascii="Verdana" w:hAnsi="Verdana"/>
                <w:b/>
                <w:bCs/>
                <w:sz w:val="18"/>
                <w:szCs w:val="18"/>
                <w:rPrChange w:id="7" w:author="French" w:date="2023-11-15T12:50:00Z">
                  <w:rPr>
                    <w:rFonts w:ascii="Verdana" w:hAnsi="Verdana"/>
                    <w:b/>
                    <w:bCs/>
                    <w:sz w:val="18"/>
                    <w:szCs w:val="18"/>
                    <w:lang w:val="fr-CH"/>
                  </w:rPr>
                </w:rPrChange>
              </w:rPr>
              <w:t xml:space="preserve"> 15 décembre 2023</w:t>
            </w:r>
          </w:p>
        </w:tc>
        <w:tc>
          <w:tcPr>
            <w:tcW w:w="1809" w:type="dxa"/>
            <w:vAlign w:val="center"/>
          </w:tcPr>
          <w:p w14:paraId="4104CD02" w14:textId="77777777" w:rsidR="00C1305F" w:rsidRPr="00E02F24" w:rsidRDefault="00C1305F" w:rsidP="00E66ABF">
            <w:pPr>
              <w:spacing w:before="0"/>
              <w:rPr>
                <w:rPrChange w:id="8" w:author="French" w:date="2023-11-15T12:50:00Z">
                  <w:rPr>
                    <w:lang w:val="fr-CH"/>
                  </w:rPr>
                </w:rPrChange>
              </w:rPr>
            </w:pPr>
            <w:r w:rsidRPr="005D07C5">
              <w:rPr>
                <w:noProof/>
              </w:rPr>
              <w:drawing>
                <wp:inline distT="0" distB="0" distL="0" distR="0" wp14:anchorId="4722D388" wp14:editId="1E19EA57">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02F24" w14:paraId="61A6996F" w14:textId="77777777" w:rsidTr="0050008E">
        <w:trPr>
          <w:cantSplit/>
        </w:trPr>
        <w:tc>
          <w:tcPr>
            <w:tcW w:w="6911" w:type="dxa"/>
            <w:gridSpan w:val="2"/>
            <w:tcBorders>
              <w:bottom w:val="single" w:sz="12" w:space="0" w:color="auto"/>
            </w:tcBorders>
          </w:tcPr>
          <w:p w14:paraId="6EFE8016" w14:textId="77777777" w:rsidR="00BB1D82" w:rsidRPr="00E02F24" w:rsidRDefault="00BB1D82" w:rsidP="00E66ABF">
            <w:pPr>
              <w:spacing w:before="0" w:after="48"/>
              <w:rPr>
                <w:b/>
                <w:smallCaps/>
                <w:szCs w:val="24"/>
                <w:rPrChange w:id="9" w:author="French" w:date="2023-11-15T12:50:00Z">
                  <w:rPr>
                    <w:b/>
                    <w:smallCaps/>
                    <w:szCs w:val="24"/>
                    <w:lang w:val="fr-CH"/>
                  </w:rPr>
                </w:rPrChange>
              </w:rPr>
            </w:pPr>
          </w:p>
        </w:tc>
        <w:tc>
          <w:tcPr>
            <w:tcW w:w="3120" w:type="dxa"/>
            <w:gridSpan w:val="2"/>
            <w:tcBorders>
              <w:bottom w:val="single" w:sz="12" w:space="0" w:color="auto"/>
            </w:tcBorders>
          </w:tcPr>
          <w:p w14:paraId="3484B1D2" w14:textId="77777777" w:rsidR="00BB1D82" w:rsidRPr="00E02F24" w:rsidRDefault="00BB1D82" w:rsidP="00E66ABF">
            <w:pPr>
              <w:spacing w:before="0"/>
              <w:rPr>
                <w:rFonts w:ascii="Verdana" w:hAnsi="Verdana"/>
                <w:szCs w:val="24"/>
                <w:rPrChange w:id="10" w:author="French" w:date="2023-11-15T12:50:00Z">
                  <w:rPr>
                    <w:rFonts w:ascii="Verdana" w:hAnsi="Verdana"/>
                    <w:szCs w:val="24"/>
                    <w:lang w:val="fr-CH"/>
                  </w:rPr>
                </w:rPrChange>
              </w:rPr>
            </w:pPr>
          </w:p>
        </w:tc>
      </w:tr>
      <w:tr w:rsidR="00BB1D82" w:rsidRPr="00E02F24" w14:paraId="244B4FD6" w14:textId="77777777" w:rsidTr="00BB1D82">
        <w:trPr>
          <w:cantSplit/>
        </w:trPr>
        <w:tc>
          <w:tcPr>
            <w:tcW w:w="6911" w:type="dxa"/>
            <w:gridSpan w:val="2"/>
            <w:tcBorders>
              <w:top w:val="single" w:sz="12" w:space="0" w:color="auto"/>
            </w:tcBorders>
          </w:tcPr>
          <w:p w14:paraId="4F59107D" w14:textId="77777777" w:rsidR="00BB1D82" w:rsidRPr="00E02F24" w:rsidRDefault="00BB1D82" w:rsidP="00E66ABF">
            <w:pPr>
              <w:spacing w:before="0" w:after="48"/>
              <w:rPr>
                <w:rFonts w:ascii="Verdana" w:hAnsi="Verdana"/>
                <w:b/>
                <w:smallCaps/>
                <w:sz w:val="20"/>
                <w:rPrChange w:id="11" w:author="French" w:date="2023-11-15T12:50:00Z">
                  <w:rPr>
                    <w:rFonts w:ascii="Verdana" w:hAnsi="Verdana"/>
                    <w:b/>
                    <w:smallCaps/>
                    <w:sz w:val="20"/>
                    <w:lang w:val="fr-CH"/>
                  </w:rPr>
                </w:rPrChange>
              </w:rPr>
            </w:pPr>
          </w:p>
        </w:tc>
        <w:tc>
          <w:tcPr>
            <w:tcW w:w="3120" w:type="dxa"/>
            <w:gridSpan w:val="2"/>
            <w:tcBorders>
              <w:top w:val="single" w:sz="12" w:space="0" w:color="auto"/>
            </w:tcBorders>
          </w:tcPr>
          <w:p w14:paraId="26DA6B18" w14:textId="77777777" w:rsidR="00BB1D82" w:rsidRPr="00E02F24" w:rsidRDefault="00BB1D82" w:rsidP="00E66ABF">
            <w:pPr>
              <w:spacing w:before="0"/>
              <w:rPr>
                <w:rFonts w:ascii="Verdana" w:hAnsi="Verdana"/>
                <w:sz w:val="20"/>
                <w:rPrChange w:id="12" w:author="French" w:date="2023-11-15T12:50:00Z">
                  <w:rPr>
                    <w:rFonts w:ascii="Verdana" w:hAnsi="Verdana"/>
                    <w:sz w:val="20"/>
                    <w:lang w:val="fr-CH"/>
                  </w:rPr>
                </w:rPrChange>
              </w:rPr>
            </w:pPr>
          </w:p>
        </w:tc>
      </w:tr>
      <w:tr w:rsidR="00BB1D82" w:rsidRPr="00E02F24" w14:paraId="045F56E2" w14:textId="77777777" w:rsidTr="00BB1D82">
        <w:trPr>
          <w:cantSplit/>
        </w:trPr>
        <w:tc>
          <w:tcPr>
            <w:tcW w:w="6911" w:type="dxa"/>
            <w:gridSpan w:val="2"/>
          </w:tcPr>
          <w:p w14:paraId="78428F98" w14:textId="77777777" w:rsidR="00BB1D82" w:rsidRPr="00E02F24" w:rsidRDefault="006D4724" w:rsidP="00E66ABF">
            <w:pPr>
              <w:spacing w:before="0"/>
              <w:rPr>
                <w:rFonts w:ascii="Verdana" w:hAnsi="Verdana"/>
                <w:b/>
                <w:sz w:val="20"/>
                <w:rPrChange w:id="13" w:author="French" w:date="2023-11-15T12:50:00Z">
                  <w:rPr>
                    <w:rFonts w:ascii="Verdana" w:hAnsi="Verdana"/>
                    <w:b/>
                    <w:sz w:val="20"/>
                    <w:lang w:val="fr-CH"/>
                  </w:rPr>
                </w:rPrChange>
              </w:rPr>
            </w:pPr>
            <w:r w:rsidRPr="00E02F24">
              <w:rPr>
                <w:rFonts w:ascii="Verdana" w:hAnsi="Verdana"/>
                <w:b/>
                <w:sz w:val="20"/>
                <w:rPrChange w:id="14" w:author="French" w:date="2023-11-15T12:50:00Z">
                  <w:rPr>
                    <w:rFonts w:ascii="Verdana" w:hAnsi="Verdana"/>
                    <w:b/>
                    <w:sz w:val="20"/>
                    <w:lang w:val="fr-CH"/>
                  </w:rPr>
                </w:rPrChange>
              </w:rPr>
              <w:t>SÉANCE PLÉNIÈRE</w:t>
            </w:r>
          </w:p>
        </w:tc>
        <w:tc>
          <w:tcPr>
            <w:tcW w:w="3120" w:type="dxa"/>
            <w:gridSpan w:val="2"/>
          </w:tcPr>
          <w:p w14:paraId="2C8BA5AB" w14:textId="77777777" w:rsidR="00BB1D82" w:rsidRPr="00E02F24" w:rsidRDefault="006D4724" w:rsidP="00E66ABF">
            <w:pPr>
              <w:spacing w:before="0"/>
              <w:rPr>
                <w:rFonts w:ascii="Verdana" w:hAnsi="Verdana"/>
                <w:sz w:val="20"/>
                <w:rPrChange w:id="15" w:author="French" w:date="2023-11-15T12:50:00Z">
                  <w:rPr>
                    <w:rFonts w:ascii="Verdana" w:hAnsi="Verdana"/>
                    <w:sz w:val="20"/>
                    <w:lang w:val="fr-CH"/>
                  </w:rPr>
                </w:rPrChange>
              </w:rPr>
            </w:pPr>
            <w:r w:rsidRPr="00E02F24">
              <w:rPr>
                <w:rFonts w:ascii="Verdana" w:hAnsi="Verdana"/>
                <w:b/>
                <w:sz w:val="20"/>
                <w:rPrChange w:id="16" w:author="French" w:date="2023-11-15T12:50:00Z">
                  <w:rPr>
                    <w:rFonts w:ascii="Verdana" w:hAnsi="Verdana"/>
                    <w:b/>
                    <w:sz w:val="20"/>
                    <w:lang w:val="fr-CH"/>
                  </w:rPr>
                </w:rPrChange>
              </w:rPr>
              <w:t>Addendum 3 au</w:t>
            </w:r>
            <w:r w:rsidRPr="00E02F24">
              <w:rPr>
                <w:rFonts w:ascii="Verdana" w:hAnsi="Verdana"/>
                <w:b/>
                <w:sz w:val="20"/>
                <w:rPrChange w:id="17" w:author="French" w:date="2023-11-15T12:50:00Z">
                  <w:rPr>
                    <w:rFonts w:ascii="Verdana" w:hAnsi="Verdana"/>
                    <w:b/>
                    <w:sz w:val="20"/>
                    <w:lang w:val="fr-CH"/>
                  </w:rPr>
                </w:rPrChange>
              </w:rPr>
              <w:br/>
              <w:t>Document 85(Add.4)</w:t>
            </w:r>
            <w:r w:rsidR="00BB1D82" w:rsidRPr="00E02F24">
              <w:rPr>
                <w:rFonts w:ascii="Verdana" w:hAnsi="Verdana"/>
                <w:b/>
                <w:sz w:val="20"/>
                <w:rPrChange w:id="18" w:author="French" w:date="2023-11-15T12:50:00Z">
                  <w:rPr>
                    <w:rFonts w:ascii="Verdana" w:hAnsi="Verdana"/>
                    <w:b/>
                    <w:sz w:val="20"/>
                    <w:lang w:val="fr-CH"/>
                  </w:rPr>
                </w:rPrChange>
              </w:rPr>
              <w:t>-</w:t>
            </w:r>
            <w:r w:rsidRPr="00E02F24">
              <w:rPr>
                <w:rFonts w:ascii="Verdana" w:hAnsi="Verdana"/>
                <w:b/>
                <w:sz w:val="20"/>
                <w:rPrChange w:id="19" w:author="French" w:date="2023-11-15T12:50:00Z">
                  <w:rPr>
                    <w:rFonts w:ascii="Verdana" w:hAnsi="Verdana"/>
                    <w:b/>
                    <w:sz w:val="20"/>
                    <w:lang w:val="fr-CH"/>
                  </w:rPr>
                </w:rPrChange>
              </w:rPr>
              <w:t>F</w:t>
            </w:r>
          </w:p>
        </w:tc>
      </w:tr>
      <w:tr w:rsidR="00690C7B" w:rsidRPr="00E02F24" w14:paraId="34788C11" w14:textId="77777777" w:rsidTr="00BB1D82">
        <w:trPr>
          <w:cantSplit/>
        </w:trPr>
        <w:tc>
          <w:tcPr>
            <w:tcW w:w="6911" w:type="dxa"/>
            <w:gridSpan w:val="2"/>
          </w:tcPr>
          <w:p w14:paraId="5894D3B2" w14:textId="77777777" w:rsidR="00690C7B" w:rsidRPr="00E02F24" w:rsidRDefault="00690C7B" w:rsidP="00E66ABF">
            <w:pPr>
              <w:spacing w:before="0"/>
              <w:rPr>
                <w:rFonts w:ascii="Verdana" w:hAnsi="Verdana"/>
                <w:b/>
                <w:sz w:val="20"/>
                <w:rPrChange w:id="20" w:author="French" w:date="2023-11-15T12:50:00Z">
                  <w:rPr>
                    <w:rFonts w:ascii="Verdana" w:hAnsi="Verdana"/>
                    <w:b/>
                    <w:sz w:val="20"/>
                    <w:lang w:val="fr-CH"/>
                  </w:rPr>
                </w:rPrChange>
              </w:rPr>
            </w:pPr>
          </w:p>
        </w:tc>
        <w:tc>
          <w:tcPr>
            <w:tcW w:w="3120" w:type="dxa"/>
            <w:gridSpan w:val="2"/>
          </w:tcPr>
          <w:p w14:paraId="608A4B53" w14:textId="77777777" w:rsidR="00690C7B" w:rsidRPr="00E02F24" w:rsidRDefault="00690C7B" w:rsidP="00E66ABF">
            <w:pPr>
              <w:spacing w:before="0"/>
              <w:rPr>
                <w:rFonts w:ascii="Verdana" w:hAnsi="Verdana"/>
                <w:b/>
                <w:sz w:val="20"/>
                <w:rPrChange w:id="21" w:author="French" w:date="2023-11-15T12:50:00Z">
                  <w:rPr>
                    <w:rFonts w:ascii="Verdana" w:hAnsi="Verdana"/>
                    <w:b/>
                    <w:sz w:val="20"/>
                    <w:lang w:val="fr-CH"/>
                  </w:rPr>
                </w:rPrChange>
              </w:rPr>
            </w:pPr>
            <w:r w:rsidRPr="00E02F24">
              <w:rPr>
                <w:rFonts w:ascii="Verdana" w:hAnsi="Verdana"/>
                <w:b/>
                <w:sz w:val="20"/>
                <w:rPrChange w:id="22" w:author="French" w:date="2023-11-15T12:50:00Z">
                  <w:rPr>
                    <w:rFonts w:ascii="Verdana" w:hAnsi="Verdana"/>
                    <w:b/>
                    <w:sz w:val="20"/>
                    <w:lang w:val="fr-CH"/>
                  </w:rPr>
                </w:rPrChange>
              </w:rPr>
              <w:t>22 octobre 2023</w:t>
            </w:r>
          </w:p>
        </w:tc>
      </w:tr>
      <w:tr w:rsidR="00690C7B" w:rsidRPr="00E02F24" w14:paraId="602130DF" w14:textId="77777777" w:rsidTr="00BB1D82">
        <w:trPr>
          <w:cantSplit/>
        </w:trPr>
        <w:tc>
          <w:tcPr>
            <w:tcW w:w="6911" w:type="dxa"/>
            <w:gridSpan w:val="2"/>
          </w:tcPr>
          <w:p w14:paraId="0FA224A5" w14:textId="77777777" w:rsidR="00690C7B" w:rsidRPr="00E02F24" w:rsidRDefault="00690C7B" w:rsidP="00E66ABF">
            <w:pPr>
              <w:spacing w:before="0" w:after="48"/>
              <w:rPr>
                <w:rFonts w:ascii="Verdana" w:hAnsi="Verdana"/>
                <w:b/>
                <w:smallCaps/>
                <w:sz w:val="20"/>
                <w:rPrChange w:id="23" w:author="French" w:date="2023-11-15T12:50:00Z">
                  <w:rPr>
                    <w:rFonts w:ascii="Verdana" w:hAnsi="Verdana"/>
                    <w:b/>
                    <w:smallCaps/>
                    <w:sz w:val="20"/>
                    <w:lang w:val="fr-CH"/>
                  </w:rPr>
                </w:rPrChange>
              </w:rPr>
            </w:pPr>
          </w:p>
        </w:tc>
        <w:tc>
          <w:tcPr>
            <w:tcW w:w="3120" w:type="dxa"/>
            <w:gridSpan w:val="2"/>
          </w:tcPr>
          <w:p w14:paraId="5A6497D2" w14:textId="77777777" w:rsidR="00690C7B" w:rsidRPr="00E02F24" w:rsidRDefault="00690C7B" w:rsidP="00E66ABF">
            <w:pPr>
              <w:spacing w:before="0"/>
              <w:rPr>
                <w:rFonts w:ascii="Verdana" w:hAnsi="Verdana"/>
                <w:b/>
                <w:sz w:val="20"/>
                <w:rPrChange w:id="24" w:author="French" w:date="2023-11-15T12:50:00Z">
                  <w:rPr>
                    <w:rFonts w:ascii="Verdana" w:hAnsi="Verdana"/>
                    <w:b/>
                    <w:sz w:val="20"/>
                    <w:lang w:val="fr-CH"/>
                  </w:rPr>
                </w:rPrChange>
              </w:rPr>
            </w:pPr>
            <w:r w:rsidRPr="00E02F24">
              <w:rPr>
                <w:rFonts w:ascii="Verdana" w:hAnsi="Verdana"/>
                <w:b/>
                <w:sz w:val="20"/>
                <w:rPrChange w:id="25" w:author="French" w:date="2023-11-15T12:50:00Z">
                  <w:rPr>
                    <w:rFonts w:ascii="Verdana" w:hAnsi="Verdana"/>
                    <w:b/>
                    <w:sz w:val="20"/>
                    <w:lang w:val="fr-CH"/>
                  </w:rPr>
                </w:rPrChange>
              </w:rPr>
              <w:t>Original: russe</w:t>
            </w:r>
          </w:p>
        </w:tc>
      </w:tr>
      <w:tr w:rsidR="00690C7B" w:rsidRPr="00E02F24" w14:paraId="28920752" w14:textId="77777777" w:rsidTr="00C11970">
        <w:trPr>
          <w:cantSplit/>
        </w:trPr>
        <w:tc>
          <w:tcPr>
            <w:tcW w:w="10031" w:type="dxa"/>
            <w:gridSpan w:val="4"/>
          </w:tcPr>
          <w:p w14:paraId="745CD631" w14:textId="77777777" w:rsidR="00690C7B" w:rsidRPr="00E02F24" w:rsidRDefault="00690C7B" w:rsidP="00E66ABF">
            <w:pPr>
              <w:spacing w:before="0"/>
              <w:rPr>
                <w:rFonts w:ascii="Verdana" w:hAnsi="Verdana"/>
                <w:b/>
                <w:sz w:val="20"/>
                <w:rPrChange w:id="26" w:author="French" w:date="2023-11-15T12:50:00Z">
                  <w:rPr>
                    <w:rFonts w:ascii="Verdana" w:hAnsi="Verdana"/>
                    <w:b/>
                    <w:sz w:val="20"/>
                    <w:lang w:val="fr-CH"/>
                  </w:rPr>
                </w:rPrChange>
              </w:rPr>
            </w:pPr>
          </w:p>
        </w:tc>
      </w:tr>
      <w:tr w:rsidR="00690C7B" w:rsidRPr="00E02F24" w14:paraId="0C9F5DF7" w14:textId="77777777" w:rsidTr="0050008E">
        <w:trPr>
          <w:cantSplit/>
        </w:trPr>
        <w:tc>
          <w:tcPr>
            <w:tcW w:w="10031" w:type="dxa"/>
            <w:gridSpan w:val="4"/>
          </w:tcPr>
          <w:p w14:paraId="052F8F76" w14:textId="77777777" w:rsidR="00690C7B" w:rsidRPr="00E02F24" w:rsidRDefault="00690C7B" w:rsidP="00E66ABF">
            <w:pPr>
              <w:pStyle w:val="Source"/>
              <w:rPr>
                <w:rPrChange w:id="27" w:author="French" w:date="2023-11-15T12:50:00Z">
                  <w:rPr>
                    <w:lang w:val="fr-CH"/>
                  </w:rPr>
                </w:rPrChange>
              </w:rPr>
            </w:pPr>
            <w:bookmarkStart w:id="28" w:name="dsource" w:colFirst="0" w:colLast="0"/>
            <w:r w:rsidRPr="00E02F24">
              <w:rPr>
                <w:rPrChange w:id="29" w:author="French" w:date="2023-11-15T12:50:00Z">
                  <w:rPr>
                    <w:lang w:val="fr-CH"/>
                  </w:rPr>
                </w:rPrChange>
              </w:rPr>
              <w:t>Propositions communes de la Communauté régionale des communications</w:t>
            </w:r>
          </w:p>
        </w:tc>
      </w:tr>
      <w:tr w:rsidR="00690C7B" w:rsidRPr="00E02F24" w14:paraId="4F3A1865" w14:textId="77777777" w:rsidTr="0050008E">
        <w:trPr>
          <w:cantSplit/>
        </w:trPr>
        <w:tc>
          <w:tcPr>
            <w:tcW w:w="10031" w:type="dxa"/>
            <w:gridSpan w:val="4"/>
          </w:tcPr>
          <w:p w14:paraId="58E473C4" w14:textId="44500934" w:rsidR="00690C7B" w:rsidRPr="00E02F24" w:rsidRDefault="000B4A36" w:rsidP="00E66ABF">
            <w:pPr>
              <w:pStyle w:val="Title1"/>
            </w:pPr>
            <w:bookmarkStart w:id="30" w:name="dtitle1" w:colFirst="0" w:colLast="0"/>
            <w:bookmarkEnd w:id="28"/>
            <w:r w:rsidRPr="00E02F24">
              <w:t>PROPOSITIONS POUR LES TRAVAUX DE LA CONFÉRENCE</w:t>
            </w:r>
          </w:p>
        </w:tc>
      </w:tr>
      <w:tr w:rsidR="00690C7B" w:rsidRPr="00E02F24" w14:paraId="1B0022FB" w14:textId="77777777" w:rsidTr="0050008E">
        <w:trPr>
          <w:cantSplit/>
        </w:trPr>
        <w:tc>
          <w:tcPr>
            <w:tcW w:w="10031" w:type="dxa"/>
            <w:gridSpan w:val="4"/>
          </w:tcPr>
          <w:p w14:paraId="02C6ADA4" w14:textId="77777777" w:rsidR="00690C7B" w:rsidRPr="00E02F24" w:rsidRDefault="00690C7B" w:rsidP="00E66ABF">
            <w:pPr>
              <w:pStyle w:val="Title2"/>
              <w:rPr>
                <w:rPrChange w:id="31" w:author="French" w:date="2023-11-15T12:50:00Z">
                  <w:rPr>
                    <w:lang w:val="fr-CH"/>
                  </w:rPr>
                </w:rPrChange>
              </w:rPr>
            </w:pPr>
            <w:bookmarkStart w:id="32" w:name="dtitle2" w:colFirst="0" w:colLast="0"/>
            <w:bookmarkEnd w:id="30"/>
          </w:p>
        </w:tc>
      </w:tr>
      <w:tr w:rsidR="00690C7B" w:rsidRPr="00E02F24" w14:paraId="1DC4469B" w14:textId="77777777" w:rsidTr="0050008E">
        <w:trPr>
          <w:cantSplit/>
        </w:trPr>
        <w:tc>
          <w:tcPr>
            <w:tcW w:w="10031" w:type="dxa"/>
            <w:gridSpan w:val="4"/>
          </w:tcPr>
          <w:p w14:paraId="6F4AA5B7" w14:textId="77777777" w:rsidR="00690C7B" w:rsidRPr="00E02F24" w:rsidRDefault="00690C7B" w:rsidP="00E66ABF">
            <w:pPr>
              <w:pStyle w:val="Agendaitem"/>
              <w:rPr>
                <w:lang w:val="fr-FR"/>
                <w:rPrChange w:id="33" w:author="French" w:date="2023-11-15T12:50:00Z">
                  <w:rPr/>
                </w:rPrChange>
              </w:rPr>
            </w:pPr>
            <w:bookmarkStart w:id="34" w:name="dtitle3" w:colFirst="0" w:colLast="0"/>
            <w:bookmarkEnd w:id="32"/>
            <w:r w:rsidRPr="00E02F24">
              <w:rPr>
                <w:lang w:val="fr-FR"/>
                <w:rPrChange w:id="35" w:author="French" w:date="2023-11-15T12:50:00Z">
                  <w:rPr/>
                </w:rPrChange>
              </w:rPr>
              <w:t>Point 1.4 de l'ordre du jour</w:t>
            </w:r>
          </w:p>
        </w:tc>
      </w:tr>
    </w:tbl>
    <w:bookmarkEnd w:id="34"/>
    <w:p w14:paraId="0DD57C28" w14:textId="09B759F1" w:rsidR="00F5133A" w:rsidRPr="00E02F24" w:rsidRDefault="00CD7FB3" w:rsidP="00E66ABF">
      <w:r w:rsidRPr="00E02F24">
        <w:rPr>
          <w:bCs/>
          <w:iCs/>
        </w:rPr>
        <w:t>1.4</w:t>
      </w:r>
      <w:r w:rsidRPr="00E02F24">
        <w:rPr>
          <w:bCs/>
          <w:iCs/>
        </w:rPr>
        <w:tab/>
        <w:t xml:space="preserve">examiner, conformément à la Résolution </w:t>
      </w:r>
      <w:r w:rsidRPr="00E02F24">
        <w:rPr>
          <w:b/>
          <w:bCs/>
          <w:iCs/>
        </w:rPr>
        <w:t>247 (CMR-19)</w:t>
      </w:r>
      <w:r w:rsidRPr="00E02F24">
        <w:rPr>
          <w:bCs/>
          <w:iCs/>
        </w:rPr>
        <w:t>, l'utilisation de stations placées sur des plates-formes à haute altitude en tant que stations de base IMT (HIBS) dans le service mobile dans certaines bandes de fréquences au-dessous de 2,7 GHz qui sont déjà identifiées pour les</w:t>
      </w:r>
      <w:r w:rsidR="00B171A8" w:rsidRPr="00E02F24">
        <w:rPr>
          <w:bCs/>
          <w:iCs/>
        </w:rPr>
        <w:t xml:space="preserve"> </w:t>
      </w:r>
      <w:r w:rsidRPr="00E02F24">
        <w:rPr>
          <w:bCs/>
          <w:iCs/>
        </w:rPr>
        <w:t>IMT, à l'échelle mondiale ou régionale;</w:t>
      </w:r>
    </w:p>
    <w:p w14:paraId="5208C7D2" w14:textId="39BD64FF" w:rsidR="003A583E" w:rsidRPr="00E02F24" w:rsidRDefault="000B4A36" w:rsidP="00E66ABF">
      <w:pPr>
        <w:pStyle w:val="Headingb"/>
        <w:rPr>
          <w:rPrChange w:id="36" w:author="French" w:date="2023-11-15T12:50:00Z">
            <w:rPr>
              <w:lang w:val="fr-CH"/>
            </w:rPr>
          </w:rPrChange>
        </w:rPr>
      </w:pPr>
      <w:r w:rsidRPr="00E02F24">
        <w:rPr>
          <w:rPrChange w:id="37" w:author="French" w:date="2023-11-15T12:50:00Z">
            <w:rPr>
              <w:lang w:val="fr-CH"/>
            </w:rPr>
          </w:rPrChange>
        </w:rPr>
        <w:t>Introduction</w:t>
      </w:r>
    </w:p>
    <w:p w14:paraId="18DCA6C0" w14:textId="62B5F647" w:rsidR="000B4A36" w:rsidRPr="00E02F24" w:rsidRDefault="00B85244" w:rsidP="00E66ABF">
      <w:pPr>
        <w:rPr>
          <w:rPrChange w:id="38" w:author="French" w:date="2023-11-15T12:50:00Z">
            <w:rPr>
              <w:lang w:val="fr-CH"/>
            </w:rPr>
          </w:rPrChange>
        </w:rPr>
      </w:pPr>
      <w:r w:rsidRPr="00E02F24">
        <w:rPr>
          <w:rPrChange w:id="39" w:author="French" w:date="2023-11-15T12:50:00Z">
            <w:rPr>
              <w:lang w:val="fr-CH"/>
            </w:rPr>
          </w:rPrChange>
        </w:rPr>
        <w:t xml:space="preserve">Les </w:t>
      </w:r>
      <w:r w:rsidR="00CD10DD" w:rsidRPr="00E02F24">
        <w:rPr>
          <w:rPrChange w:id="40" w:author="French" w:date="2023-11-15T12:50:00Z">
            <w:rPr>
              <w:lang w:val="fr-CH"/>
            </w:rPr>
          </w:rPrChange>
        </w:rPr>
        <w:t>A</w:t>
      </w:r>
      <w:r w:rsidRPr="00E02F24">
        <w:rPr>
          <w:rPrChange w:id="41" w:author="French" w:date="2023-11-15T12:50:00Z">
            <w:rPr>
              <w:lang w:val="fr-CH"/>
            </w:rPr>
          </w:rPrChange>
        </w:rPr>
        <w:t xml:space="preserve">dministrations des pays membres de la RCC estiment que l'utilisation de stations </w:t>
      </w:r>
      <w:r w:rsidRPr="00E02F24">
        <w:rPr>
          <w:bCs/>
          <w:iCs/>
        </w:rPr>
        <w:t>placées sur des plates-formes à haute altitude en tant que stations de base IMT (HIBS) dans les bandes de fréquences 1</w:t>
      </w:r>
      <w:r w:rsidR="00CD10DD" w:rsidRPr="00E02F24">
        <w:rPr>
          <w:bCs/>
          <w:iCs/>
        </w:rPr>
        <w:t xml:space="preserve"> </w:t>
      </w:r>
      <w:r w:rsidRPr="00E02F24">
        <w:rPr>
          <w:bCs/>
          <w:iCs/>
        </w:rPr>
        <w:t>885-1</w:t>
      </w:r>
      <w:r w:rsidR="00CD10DD" w:rsidRPr="00E02F24">
        <w:rPr>
          <w:bCs/>
          <w:iCs/>
        </w:rPr>
        <w:t xml:space="preserve"> </w:t>
      </w:r>
      <w:r w:rsidRPr="00E02F24">
        <w:rPr>
          <w:bCs/>
          <w:iCs/>
        </w:rPr>
        <w:t>980 MHz, 2</w:t>
      </w:r>
      <w:r w:rsidR="00CD10DD" w:rsidRPr="00E02F24">
        <w:rPr>
          <w:bCs/>
          <w:iCs/>
        </w:rPr>
        <w:t xml:space="preserve"> </w:t>
      </w:r>
      <w:r w:rsidRPr="00E02F24">
        <w:rPr>
          <w:bCs/>
          <w:iCs/>
        </w:rPr>
        <w:t>010-2</w:t>
      </w:r>
      <w:r w:rsidR="00CD10DD" w:rsidRPr="00E02F24">
        <w:rPr>
          <w:bCs/>
          <w:iCs/>
        </w:rPr>
        <w:t xml:space="preserve"> </w:t>
      </w:r>
      <w:r w:rsidRPr="00E02F24">
        <w:rPr>
          <w:bCs/>
          <w:iCs/>
        </w:rPr>
        <w:t>025 MHz et 2</w:t>
      </w:r>
      <w:r w:rsidR="00CD10DD" w:rsidRPr="00E02F24">
        <w:rPr>
          <w:bCs/>
          <w:iCs/>
        </w:rPr>
        <w:t xml:space="preserve"> </w:t>
      </w:r>
      <w:r w:rsidRPr="00E02F24">
        <w:rPr>
          <w:bCs/>
          <w:iCs/>
        </w:rPr>
        <w:t>110-2</w:t>
      </w:r>
      <w:r w:rsidR="00CD10DD" w:rsidRPr="00E02F24">
        <w:rPr>
          <w:bCs/>
          <w:iCs/>
        </w:rPr>
        <w:t xml:space="preserve"> </w:t>
      </w:r>
      <w:r w:rsidRPr="00E02F24">
        <w:rPr>
          <w:bCs/>
          <w:iCs/>
        </w:rPr>
        <w:t>170 MHz ne devrait pas causer de brouillage ou entraîner des contraintes supplémentaires concernant la protection dont bénéficient les services existants. Compte tenu de cela:</w:t>
      </w:r>
    </w:p>
    <w:p w14:paraId="00D7FEDB" w14:textId="2616F23A" w:rsidR="000B4A36" w:rsidRPr="00E02F24" w:rsidRDefault="000B4A36" w:rsidP="00E66ABF">
      <w:pPr>
        <w:pStyle w:val="enumlev1"/>
        <w:rPr>
          <w:rPrChange w:id="42" w:author="French" w:date="2023-11-15T12:50:00Z">
            <w:rPr>
              <w:lang w:val="fr-CH"/>
            </w:rPr>
          </w:rPrChange>
        </w:rPr>
      </w:pPr>
      <w:r w:rsidRPr="00E02F24">
        <w:rPr>
          <w:rPrChange w:id="43" w:author="French" w:date="2023-11-15T12:50:00Z">
            <w:rPr>
              <w:lang w:val="fr-CH"/>
            </w:rPr>
          </w:rPrChange>
        </w:rPr>
        <w:t>–</w:t>
      </w:r>
      <w:r w:rsidRPr="00E02F24">
        <w:rPr>
          <w:rPrChange w:id="44" w:author="French" w:date="2023-11-15T12:50:00Z">
            <w:rPr>
              <w:lang w:val="fr-CH"/>
            </w:rPr>
          </w:rPrChange>
        </w:rPr>
        <w:tab/>
      </w:r>
      <w:r w:rsidR="00B85244" w:rsidRPr="00E02F24">
        <w:rPr>
          <w:rPrChange w:id="45" w:author="French" w:date="2023-11-15T12:50:00Z">
            <w:rPr>
              <w:lang w:val="fr-CH"/>
            </w:rPr>
          </w:rPrChange>
        </w:rPr>
        <w:t>pour protéger les stations terriennes du service mobile par satellite (SMS) dans la bande de fréquences 2 170-2 200 MHz contre les émissions hors bande des stations HIBS, il convient d'appliquer une restriction prenant la forme d'un niveau de puissance surfacique à ne pas dépasser à la surface de la Terre;</w:t>
      </w:r>
    </w:p>
    <w:p w14:paraId="3DC06659" w14:textId="18E70033" w:rsidR="000B4A36" w:rsidRPr="00E02F24" w:rsidRDefault="000B4A36" w:rsidP="00E66ABF">
      <w:pPr>
        <w:pStyle w:val="enumlev1"/>
        <w:rPr>
          <w:rPrChange w:id="46" w:author="French" w:date="2023-11-15T12:50:00Z">
            <w:rPr>
              <w:lang w:val="fr-CH"/>
            </w:rPr>
          </w:rPrChange>
        </w:rPr>
      </w:pPr>
      <w:r w:rsidRPr="00E02F24">
        <w:rPr>
          <w:rPrChange w:id="47" w:author="French" w:date="2023-11-15T12:50:00Z">
            <w:rPr>
              <w:lang w:val="fr-CH"/>
            </w:rPr>
          </w:rPrChange>
        </w:rPr>
        <w:t>–</w:t>
      </w:r>
      <w:r w:rsidRPr="00E02F24">
        <w:rPr>
          <w:rPrChange w:id="48" w:author="French" w:date="2023-11-15T12:50:00Z">
            <w:rPr>
              <w:lang w:val="fr-CH"/>
            </w:rPr>
          </w:rPrChange>
        </w:rPr>
        <w:tab/>
      </w:r>
      <w:r w:rsidR="00B85244" w:rsidRPr="00E02F24">
        <w:rPr>
          <w:rPrChange w:id="49" w:author="French" w:date="2023-11-15T12:50:00Z">
            <w:rPr>
              <w:lang w:val="fr-CH"/>
            </w:rPr>
          </w:rPrChange>
        </w:rPr>
        <w:t>pour protéger le service d'exploitation spatiale (SES), le service de recherche spatiale et le service d'exploration de la Terre par satellite (SETS) dans la bande de fréquences 2 025</w:t>
      </w:r>
      <w:r w:rsidR="00CD10DD" w:rsidRPr="00E02F24">
        <w:rPr>
          <w:rPrChange w:id="50" w:author="French" w:date="2023-11-15T12:50:00Z">
            <w:rPr>
              <w:lang w:val="fr-CH"/>
            </w:rPr>
          </w:rPrChange>
        </w:rPr>
        <w:noBreakHyphen/>
      </w:r>
      <w:r w:rsidR="00B85244" w:rsidRPr="00E02F24">
        <w:rPr>
          <w:rPrChange w:id="51" w:author="French" w:date="2023-11-15T12:50:00Z">
            <w:rPr>
              <w:lang w:val="fr-CH"/>
            </w:rPr>
          </w:rPrChange>
        </w:rPr>
        <w:t>2 110 MHz contre les stations HIBS fonctionnant dans la bande de fréquences 2 110</w:t>
      </w:r>
      <w:r w:rsidR="00CD10DD" w:rsidRPr="00E02F24">
        <w:rPr>
          <w:rPrChange w:id="52" w:author="French" w:date="2023-11-15T12:50:00Z">
            <w:rPr>
              <w:lang w:val="fr-CH"/>
            </w:rPr>
          </w:rPrChange>
        </w:rPr>
        <w:noBreakHyphen/>
      </w:r>
      <w:r w:rsidR="00B85244" w:rsidRPr="00E02F24">
        <w:rPr>
          <w:rPrChange w:id="53" w:author="French" w:date="2023-11-15T12:50:00Z">
            <w:rPr>
              <w:lang w:val="fr-CH"/>
            </w:rPr>
          </w:rPrChange>
        </w:rPr>
        <w:t>2 170 MHz, les opérations des stations HIBS devraient être limitées aux émissions;</w:t>
      </w:r>
    </w:p>
    <w:p w14:paraId="385D3C4A" w14:textId="6913AF44" w:rsidR="000B4A36" w:rsidRPr="00E02F24" w:rsidRDefault="000B4A36" w:rsidP="00E66ABF">
      <w:pPr>
        <w:pStyle w:val="enumlev1"/>
        <w:rPr>
          <w:rPrChange w:id="54" w:author="French" w:date="2023-11-15T12:50:00Z">
            <w:rPr>
              <w:lang w:val="fr-CH"/>
            </w:rPr>
          </w:rPrChange>
        </w:rPr>
      </w:pPr>
      <w:r w:rsidRPr="00E02F24">
        <w:rPr>
          <w:rPrChange w:id="55" w:author="French" w:date="2023-11-15T12:50:00Z">
            <w:rPr>
              <w:lang w:val="fr-CH"/>
            </w:rPr>
          </w:rPrChange>
        </w:rPr>
        <w:t>–</w:t>
      </w:r>
      <w:r w:rsidRPr="00E02F24">
        <w:rPr>
          <w:rPrChange w:id="56" w:author="French" w:date="2023-11-15T12:50:00Z">
            <w:rPr>
              <w:lang w:val="fr-CH"/>
            </w:rPr>
          </w:rPrChange>
        </w:rPr>
        <w:tab/>
      </w:r>
      <w:r w:rsidR="00B85244" w:rsidRPr="00E02F24">
        <w:rPr>
          <w:rPrChange w:id="57" w:author="French" w:date="2023-11-15T12:50:00Z">
            <w:rPr>
              <w:lang w:val="fr-CH"/>
            </w:rPr>
          </w:rPrChange>
        </w:rPr>
        <w:t>pour protéger les stations du service fixe (SF) dans la bande de fréquences 2 025</w:t>
      </w:r>
      <w:r w:rsidR="00CD10DD" w:rsidRPr="00E02F24">
        <w:rPr>
          <w:rPrChange w:id="58" w:author="French" w:date="2023-11-15T12:50:00Z">
            <w:rPr>
              <w:lang w:val="fr-CH"/>
            </w:rPr>
          </w:rPrChange>
        </w:rPr>
        <w:noBreakHyphen/>
      </w:r>
      <w:r w:rsidR="00B85244" w:rsidRPr="00E02F24">
        <w:rPr>
          <w:rPrChange w:id="59" w:author="French" w:date="2023-11-15T12:50:00Z">
            <w:rPr>
              <w:lang w:val="fr-CH"/>
            </w:rPr>
          </w:rPrChange>
        </w:rPr>
        <w:t>2 110</w:t>
      </w:r>
      <w:r w:rsidR="00CD10DD" w:rsidRPr="00E02F24">
        <w:rPr>
          <w:rPrChange w:id="60" w:author="French" w:date="2023-11-15T12:50:00Z">
            <w:rPr>
              <w:lang w:val="fr-CH"/>
            </w:rPr>
          </w:rPrChange>
        </w:rPr>
        <w:t> </w:t>
      </w:r>
      <w:r w:rsidR="00B85244" w:rsidRPr="00E02F24">
        <w:rPr>
          <w:rPrChange w:id="61" w:author="French" w:date="2023-11-15T12:50:00Z">
            <w:rPr>
              <w:lang w:val="fr-CH"/>
            </w:rPr>
          </w:rPrChange>
        </w:rPr>
        <w:t>MHz contre les émissions hors bande des stations HIBS, un niveau maximum de puissance surfacique produit à la surface de la Terre devrait être appliqué;</w:t>
      </w:r>
    </w:p>
    <w:p w14:paraId="70749083" w14:textId="15092FE9" w:rsidR="000B4A36" w:rsidRPr="00E02F24" w:rsidRDefault="000B4A36" w:rsidP="00E66ABF">
      <w:pPr>
        <w:pStyle w:val="enumlev1"/>
        <w:rPr>
          <w:rPrChange w:id="62" w:author="French" w:date="2023-11-15T12:50:00Z">
            <w:rPr>
              <w:lang w:val="fr-CH"/>
            </w:rPr>
          </w:rPrChange>
        </w:rPr>
      </w:pPr>
      <w:r w:rsidRPr="00E02F24">
        <w:rPr>
          <w:rPrChange w:id="63" w:author="French" w:date="2023-11-15T12:50:00Z">
            <w:rPr>
              <w:lang w:val="fr-CH"/>
            </w:rPr>
          </w:rPrChange>
        </w:rPr>
        <w:t>–</w:t>
      </w:r>
      <w:r w:rsidRPr="00E02F24">
        <w:rPr>
          <w:rPrChange w:id="64" w:author="French" w:date="2023-11-15T12:50:00Z">
            <w:rPr>
              <w:lang w:val="fr-CH"/>
            </w:rPr>
          </w:rPrChange>
        </w:rPr>
        <w:tab/>
      </w:r>
      <w:r w:rsidR="00B85244" w:rsidRPr="00E02F24">
        <w:rPr>
          <w:rPrChange w:id="65" w:author="French" w:date="2023-11-15T12:50:00Z">
            <w:rPr>
              <w:lang w:val="fr-CH"/>
            </w:rPr>
          </w:rPrChange>
        </w:rPr>
        <w:t>pour protéger les stations du service fixe (SF) dans les bandes de fréquences 2 025</w:t>
      </w:r>
      <w:r w:rsidR="00CD10DD" w:rsidRPr="00E02F24">
        <w:rPr>
          <w:rPrChange w:id="66" w:author="French" w:date="2023-11-15T12:50:00Z">
            <w:rPr>
              <w:lang w:val="fr-CH"/>
            </w:rPr>
          </w:rPrChange>
        </w:rPr>
        <w:noBreakHyphen/>
      </w:r>
      <w:r w:rsidR="00B85244" w:rsidRPr="00E02F24">
        <w:rPr>
          <w:rPrChange w:id="67" w:author="French" w:date="2023-11-15T12:50:00Z">
            <w:rPr>
              <w:lang w:val="fr-CH"/>
            </w:rPr>
          </w:rPrChange>
        </w:rPr>
        <w:t>2 110</w:t>
      </w:r>
      <w:r w:rsidR="00CD10DD" w:rsidRPr="00E02F24">
        <w:rPr>
          <w:rPrChange w:id="68" w:author="French" w:date="2023-11-15T12:50:00Z">
            <w:rPr>
              <w:lang w:val="fr-CH"/>
            </w:rPr>
          </w:rPrChange>
        </w:rPr>
        <w:t> </w:t>
      </w:r>
      <w:r w:rsidR="00B85244" w:rsidRPr="00E02F24">
        <w:rPr>
          <w:rPrChange w:id="69" w:author="French" w:date="2023-11-15T12:50:00Z">
            <w:rPr>
              <w:lang w:val="fr-CH"/>
            </w:rPr>
          </w:rPrChange>
        </w:rPr>
        <w:t>MHz et 2</w:t>
      </w:r>
      <w:r w:rsidR="00CD10DD" w:rsidRPr="00E02F24">
        <w:rPr>
          <w:rPrChange w:id="70" w:author="French" w:date="2023-11-15T12:50:00Z">
            <w:rPr>
              <w:lang w:val="fr-CH"/>
            </w:rPr>
          </w:rPrChange>
        </w:rPr>
        <w:t xml:space="preserve"> </w:t>
      </w:r>
      <w:r w:rsidR="00B85244" w:rsidRPr="00E02F24">
        <w:rPr>
          <w:rPrChange w:id="71" w:author="French" w:date="2023-11-15T12:50:00Z">
            <w:rPr>
              <w:lang w:val="fr-CH"/>
            </w:rPr>
          </w:rPrChange>
        </w:rPr>
        <w:t>110-2</w:t>
      </w:r>
      <w:r w:rsidR="00CD10DD" w:rsidRPr="00E02F24">
        <w:rPr>
          <w:rPrChange w:id="72" w:author="French" w:date="2023-11-15T12:50:00Z">
            <w:rPr>
              <w:lang w:val="fr-CH"/>
            </w:rPr>
          </w:rPrChange>
        </w:rPr>
        <w:t xml:space="preserve"> </w:t>
      </w:r>
      <w:r w:rsidR="00B85244" w:rsidRPr="00E02F24">
        <w:rPr>
          <w:rPrChange w:id="73" w:author="French" w:date="2023-11-15T12:50:00Z">
            <w:rPr>
              <w:lang w:val="fr-CH"/>
            </w:rPr>
          </w:rPrChange>
        </w:rPr>
        <w:t>170 MHz contre les émissions principales des stations HIBS, il convient d'appliquer une restriction prenant la forme d'un niveau de puissance surfacique à ne pas dépasser à la surface de la Terre.</w:t>
      </w:r>
    </w:p>
    <w:p w14:paraId="191574DE" w14:textId="0AC9F197" w:rsidR="000B4A36" w:rsidRPr="00E02F24" w:rsidRDefault="007F74FE" w:rsidP="00E66ABF">
      <w:pPr>
        <w:rPr>
          <w:rPrChange w:id="74" w:author="French" w:date="2023-11-15T12:50:00Z">
            <w:rPr>
              <w:lang w:val="fr-CH"/>
            </w:rPr>
          </w:rPrChange>
        </w:rPr>
      </w:pPr>
      <w:r w:rsidRPr="00E02F24">
        <w:rPr>
          <w:rPrChange w:id="75" w:author="French" w:date="2023-11-15T12:50:00Z">
            <w:rPr>
              <w:lang w:val="fr-CH"/>
            </w:rPr>
          </w:rPrChange>
        </w:rPr>
        <w:lastRenderedPageBreak/>
        <w:t xml:space="preserve">Les </w:t>
      </w:r>
      <w:r w:rsidR="00CD10DD" w:rsidRPr="00E02F24">
        <w:rPr>
          <w:rPrChange w:id="76" w:author="French" w:date="2023-11-15T12:50:00Z">
            <w:rPr>
              <w:lang w:val="fr-CH"/>
            </w:rPr>
          </w:rPrChange>
        </w:rPr>
        <w:t>A</w:t>
      </w:r>
      <w:r w:rsidRPr="00E02F24">
        <w:rPr>
          <w:rPrChange w:id="77" w:author="French" w:date="2023-11-15T12:50:00Z">
            <w:rPr>
              <w:lang w:val="fr-CH"/>
            </w:rPr>
          </w:rPrChange>
        </w:rPr>
        <w:t xml:space="preserve">dministrations des pays membres de la RCC estiment que, </w:t>
      </w:r>
      <w:r w:rsidR="00B51D10" w:rsidRPr="00E02F24">
        <w:rPr>
          <w:rPrChange w:id="78" w:author="French" w:date="2023-11-15T12:50:00Z">
            <w:rPr>
              <w:lang w:val="fr-CH"/>
            </w:rPr>
          </w:rPrChange>
        </w:rPr>
        <w:t>s'agissant de</w:t>
      </w:r>
      <w:r w:rsidRPr="00E02F24">
        <w:rPr>
          <w:rPrChange w:id="79" w:author="French" w:date="2023-11-15T12:50:00Z">
            <w:rPr>
              <w:lang w:val="fr-CH"/>
            </w:rPr>
          </w:rPrChange>
        </w:rPr>
        <w:t xml:space="preserve"> la Question</w:t>
      </w:r>
      <w:r w:rsidR="00CD10DD" w:rsidRPr="00E02F24">
        <w:rPr>
          <w:rPrChange w:id="80" w:author="French" w:date="2023-11-15T12:50:00Z">
            <w:rPr>
              <w:lang w:val="fr-CH"/>
            </w:rPr>
          </w:rPrChange>
        </w:rPr>
        <w:t> </w:t>
      </w:r>
      <w:r w:rsidRPr="00E02F24">
        <w:rPr>
          <w:rPrChange w:id="81" w:author="French" w:date="2023-11-15T12:50:00Z">
            <w:rPr>
              <w:lang w:val="fr-CH"/>
            </w:rPr>
          </w:rPrChange>
        </w:rPr>
        <w:t>C</w:t>
      </w:r>
      <w:r w:rsidR="00B51D10" w:rsidRPr="00E02F24">
        <w:rPr>
          <w:rPrChange w:id="82" w:author="French" w:date="2023-11-15T12:50:00Z">
            <w:rPr>
              <w:lang w:val="fr-CH"/>
            </w:rPr>
          </w:rPrChange>
        </w:rPr>
        <w:t xml:space="preserve">, </w:t>
      </w:r>
      <w:r w:rsidR="00CD10DD" w:rsidRPr="00E02F24">
        <w:rPr>
          <w:rPrChange w:id="83" w:author="French" w:date="2023-11-15T12:50:00Z">
            <w:rPr>
              <w:lang w:val="fr-CH"/>
            </w:rPr>
          </w:rPrChange>
        </w:rPr>
        <w:t>«</w:t>
      </w:r>
      <w:r w:rsidR="00B51D10" w:rsidRPr="00E02F24">
        <w:rPr>
          <w:rPrChange w:id="84" w:author="French" w:date="2023-11-15T12:50:00Z">
            <w:rPr>
              <w:lang w:val="fr-CH"/>
            </w:rPr>
          </w:rPrChange>
        </w:rPr>
        <w:t>Stations HIBS dans les bandes de fréquences 1</w:t>
      </w:r>
      <w:r w:rsidR="00CD10DD" w:rsidRPr="00E02F24">
        <w:rPr>
          <w:rPrChange w:id="85" w:author="French" w:date="2023-11-15T12:50:00Z">
            <w:rPr>
              <w:lang w:val="fr-CH"/>
            </w:rPr>
          </w:rPrChange>
        </w:rPr>
        <w:t xml:space="preserve"> </w:t>
      </w:r>
      <w:r w:rsidR="00B51D10" w:rsidRPr="00E02F24">
        <w:rPr>
          <w:rPrChange w:id="86" w:author="French" w:date="2023-11-15T12:50:00Z">
            <w:rPr>
              <w:lang w:val="fr-CH"/>
            </w:rPr>
          </w:rPrChange>
        </w:rPr>
        <w:t>885-1</w:t>
      </w:r>
      <w:r w:rsidR="00CD10DD" w:rsidRPr="00E02F24">
        <w:rPr>
          <w:rPrChange w:id="87" w:author="French" w:date="2023-11-15T12:50:00Z">
            <w:rPr>
              <w:lang w:val="fr-CH"/>
            </w:rPr>
          </w:rPrChange>
        </w:rPr>
        <w:t xml:space="preserve"> </w:t>
      </w:r>
      <w:r w:rsidR="00B51D10" w:rsidRPr="00E02F24">
        <w:rPr>
          <w:rPrChange w:id="88" w:author="French" w:date="2023-11-15T12:50:00Z">
            <w:rPr>
              <w:lang w:val="fr-CH"/>
            </w:rPr>
          </w:rPrChange>
        </w:rPr>
        <w:t>980 MHz, 2</w:t>
      </w:r>
      <w:r w:rsidR="00CD10DD" w:rsidRPr="00E02F24">
        <w:rPr>
          <w:rPrChange w:id="89" w:author="French" w:date="2023-11-15T12:50:00Z">
            <w:rPr>
              <w:lang w:val="fr-CH"/>
            </w:rPr>
          </w:rPrChange>
        </w:rPr>
        <w:t xml:space="preserve"> </w:t>
      </w:r>
      <w:r w:rsidR="00B51D10" w:rsidRPr="00E02F24">
        <w:rPr>
          <w:rPrChange w:id="90" w:author="French" w:date="2023-11-15T12:50:00Z">
            <w:rPr>
              <w:lang w:val="fr-CH"/>
            </w:rPr>
          </w:rPrChange>
        </w:rPr>
        <w:t>010-2</w:t>
      </w:r>
      <w:r w:rsidR="00CD10DD" w:rsidRPr="00E02F24">
        <w:rPr>
          <w:rPrChange w:id="91" w:author="French" w:date="2023-11-15T12:50:00Z">
            <w:rPr>
              <w:lang w:val="fr-CH"/>
            </w:rPr>
          </w:rPrChange>
        </w:rPr>
        <w:t xml:space="preserve"> </w:t>
      </w:r>
      <w:r w:rsidR="00B51D10" w:rsidRPr="00E02F24">
        <w:rPr>
          <w:rPrChange w:id="92" w:author="French" w:date="2023-11-15T12:50:00Z">
            <w:rPr>
              <w:lang w:val="fr-CH"/>
            </w:rPr>
          </w:rPrChange>
        </w:rPr>
        <w:t>025 MHz et</w:t>
      </w:r>
      <w:r w:rsidR="00CD10DD" w:rsidRPr="00E02F24">
        <w:rPr>
          <w:rPrChange w:id="93" w:author="French" w:date="2023-11-15T12:50:00Z">
            <w:rPr>
              <w:lang w:val="fr-CH"/>
            </w:rPr>
          </w:rPrChange>
        </w:rPr>
        <w:t> </w:t>
      </w:r>
      <w:r w:rsidR="00B51D10" w:rsidRPr="00E02F24">
        <w:rPr>
          <w:rPrChange w:id="94" w:author="French" w:date="2023-11-15T12:50:00Z">
            <w:rPr>
              <w:lang w:val="fr-CH"/>
            </w:rPr>
          </w:rPrChange>
        </w:rPr>
        <w:t>2</w:t>
      </w:r>
      <w:r w:rsidR="00CD10DD" w:rsidRPr="00E02F24">
        <w:rPr>
          <w:rPrChange w:id="95" w:author="French" w:date="2023-11-15T12:50:00Z">
            <w:rPr>
              <w:lang w:val="fr-CH"/>
            </w:rPr>
          </w:rPrChange>
        </w:rPr>
        <w:t> </w:t>
      </w:r>
      <w:r w:rsidR="00B51D10" w:rsidRPr="00E02F24">
        <w:rPr>
          <w:rPrChange w:id="96" w:author="French" w:date="2023-11-15T12:50:00Z">
            <w:rPr>
              <w:lang w:val="fr-CH"/>
            </w:rPr>
          </w:rPrChange>
        </w:rPr>
        <w:t>110</w:t>
      </w:r>
      <w:r w:rsidR="00CD10DD" w:rsidRPr="00E02F24">
        <w:rPr>
          <w:rPrChange w:id="97" w:author="French" w:date="2023-11-15T12:50:00Z">
            <w:rPr>
              <w:lang w:val="fr-CH"/>
            </w:rPr>
          </w:rPrChange>
        </w:rPr>
        <w:noBreakHyphen/>
      </w:r>
      <w:r w:rsidR="00B51D10" w:rsidRPr="00E02F24">
        <w:rPr>
          <w:rPrChange w:id="98" w:author="French" w:date="2023-11-15T12:50:00Z">
            <w:rPr>
              <w:lang w:val="fr-CH"/>
            </w:rPr>
          </w:rPrChange>
        </w:rPr>
        <w:t>2 170</w:t>
      </w:r>
      <w:r w:rsidR="00CD10DD" w:rsidRPr="00E02F24">
        <w:rPr>
          <w:rPrChange w:id="99" w:author="French" w:date="2023-11-15T12:50:00Z">
            <w:rPr>
              <w:lang w:val="fr-CH"/>
            </w:rPr>
          </w:rPrChange>
        </w:rPr>
        <w:t> </w:t>
      </w:r>
      <w:r w:rsidR="00B51D10" w:rsidRPr="00E02F24">
        <w:rPr>
          <w:rPrChange w:id="100" w:author="French" w:date="2023-11-15T12:50:00Z">
            <w:rPr>
              <w:lang w:val="fr-CH"/>
            </w:rPr>
          </w:rPrChange>
        </w:rPr>
        <w:t>MHz</w:t>
      </w:r>
      <w:r w:rsidR="00CD10DD" w:rsidRPr="00E02F24">
        <w:rPr>
          <w:rPrChange w:id="101" w:author="French" w:date="2023-11-15T12:50:00Z">
            <w:rPr>
              <w:lang w:val="fr-CH"/>
            </w:rPr>
          </w:rPrChange>
        </w:rPr>
        <w:t>»</w:t>
      </w:r>
      <w:r w:rsidR="00B51D10" w:rsidRPr="00E02F24">
        <w:rPr>
          <w:rPrChange w:id="102" w:author="French" w:date="2023-11-15T12:50:00Z">
            <w:rPr>
              <w:lang w:val="fr-CH"/>
            </w:rPr>
          </w:rPrChange>
        </w:rPr>
        <w:t xml:space="preserve">, la Méthode C3 présentée dans le Rapport de la RPC pourrait servir de base pour traiter le point 1.4 de l'ordre du jour de la CMR, compte tenu des exigences qui seront définies dans la Résolution </w:t>
      </w:r>
      <w:r w:rsidR="00B51D10" w:rsidRPr="00E02F24">
        <w:rPr>
          <w:b/>
          <w:bCs/>
          <w:rPrChange w:id="103" w:author="French" w:date="2023-11-15T12:50:00Z">
            <w:rPr>
              <w:b/>
              <w:bCs/>
              <w:lang w:val="fr-CH"/>
            </w:rPr>
          </w:rPrChange>
        </w:rPr>
        <w:t>221 (Rév.CMR-23)</w:t>
      </w:r>
      <w:r w:rsidR="00B51D10" w:rsidRPr="00E02F24">
        <w:rPr>
          <w:rPrChange w:id="104" w:author="French" w:date="2023-11-15T12:50:00Z">
            <w:rPr>
              <w:lang w:val="fr-CH"/>
            </w:rPr>
          </w:rPrChange>
        </w:rPr>
        <w:t>.</w:t>
      </w:r>
    </w:p>
    <w:p w14:paraId="23EF9895" w14:textId="31D84E73" w:rsidR="000B4A36" w:rsidRPr="00E02F24" w:rsidRDefault="000B4A36" w:rsidP="00E66ABF">
      <w:pPr>
        <w:pStyle w:val="Headingb"/>
        <w:rPr>
          <w:rPrChange w:id="105" w:author="French" w:date="2023-11-15T12:50:00Z">
            <w:rPr>
              <w:lang w:val="fr-CH"/>
            </w:rPr>
          </w:rPrChange>
        </w:rPr>
      </w:pPr>
      <w:r w:rsidRPr="00E02F24">
        <w:rPr>
          <w:rPrChange w:id="106" w:author="French" w:date="2023-11-15T12:50:00Z">
            <w:rPr>
              <w:lang w:val="fr-CH"/>
            </w:rPr>
          </w:rPrChange>
        </w:rPr>
        <w:t>Propositions</w:t>
      </w:r>
    </w:p>
    <w:p w14:paraId="35E6B375" w14:textId="77777777" w:rsidR="0015203F" w:rsidRPr="00E02F24" w:rsidRDefault="0015203F" w:rsidP="00E66ABF">
      <w:pPr>
        <w:tabs>
          <w:tab w:val="clear" w:pos="1134"/>
          <w:tab w:val="clear" w:pos="1871"/>
          <w:tab w:val="clear" w:pos="2268"/>
        </w:tabs>
        <w:overflowPunct/>
        <w:autoSpaceDE/>
        <w:autoSpaceDN/>
        <w:adjustRightInd/>
        <w:spacing w:before="0"/>
        <w:textAlignment w:val="auto"/>
        <w:rPr>
          <w:rPrChange w:id="107" w:author="French" w:date="2023-11-15T12:50:00Z">
            <w:rPr>
              <w:lang w:val="fr-CH"/>
            </w:rPr>
          </w:rPrChange>
        </w:rPr>
      </w:pPr>
      <w:r w:rsidRPr="00E02F24">
        <w:rPr>
          <w:rPrChange w:id="108" w:author="French" w:date="2023-11-15T12:50:00Z">
            <w:rPr>
              <w:lang w:val="fr-CH"/>
            </w:rPr>
          </w:rPrChange>
        </w:rPr>
        <w:br w:type="page"/>
      </w:r>
    </w:p>
    <w:p w14:paraId="6E7F661E" w14:textId="77777777" w:rsidR="007F3F42" w:rsidRPr="00E02F24" w:rsidRDefault="00CD7FB3" w:rsidP="00E66ABF">
      <w:pPr>
        <w:pStyle w:val="ArtNo"/>
        <w:spacing w:before="0"/>
      </w:pPr>
      <w:bookmarkStart w:id="109" w:name="_Toc455752914"/>
      <w:bookmarkStart w:id="110" w:name="_Toc455756153"/>
      <w:r w:rsidRPr="00E02F24">
        <w:lastRenderedPageBreak/>
        <w:t xml:space="preserve">ARTICLE </w:t>
      </w:r>
      <w:r w:rsidRPr="00E02F24">
        <w:rPr>
          <w:rStyle w:val="href"/>
          <w:color w:val="000000"/>
        </w:rPr>
        <w:t>5</w:t>
      </w:r>
      <w:bookmarkEnd w:id="109"/>
      <w:bookmarkEnd w:id="110"/>
    </w:p>
    <w:p w14:paraId="287D8C34" w14:textId="77777777" w:rsidR="007F3F42" w:rsidRPr="00E02F24" w:rsidRDefault="00CD7FB3" w:rsidP="00E66ABF">
      <w:pPr>
        <w:pStyle w:val="Arttitle"/>
        <w:spacing w:before="120"/>
      </w:pPr>
      <w:bookmarkStart w:id="111" w:name="_Toc455752915"/>
      <w:bookmarkStart w:id="112" w:name="_Toc455756154"/>
      <w:r w:rsidRPr="00E02F24">
        <w:t>Attribution des bandes de fréquences</w:t>
      </w:r>
      <w:bookmarkEnd w:id="111"/>
      <w:bookmarkEnd w:id="112"/>
    </w:p>
    <w:p w14:paraId="737871BE" w14:textId="77777777" w:rsidR="008D5FFA" w:rsidRPr="00E02F24" w:rsidRDefault="00CD7FB3" w:rsidP="00E66ABF">
      <w:pPr>
        <w:pStyle w:val="Section1"/>
        <w:keepNext/>
        <w:spacing w:before="240"/>
        <w:rPr>
          <w:b w:val="0"/>
          <w:color w:val="000000"/>
        </w:rPr>
      </w:pPr>
      <w:r w:rsidRPr="00E02F24">
        <w:t>Section IV – Tableau d'attribution des bandes de fréquences</w:t>
      </w:r>
      <w:r w:rsidRPr="00E02F24">
        <w:br/>
      </w:r>
      <w:r w:rsidRPr="00E02F24">
        <w:rPr>
          <w:b w:val="0"/>
          <w:bCs/>
        </w:rPr>
        <w:t xml:space="preserve">(Voir le numéro </w:t>
      </w:r>
      <w:r w:rsidRPr="00E02F24">
        <w:t>2.1</w:t>
      </w:r>
      <w:r w:rsidRPr="00E02F24">
        <w:rPr>
          <w:b w:val="0"/>
          <w:bCs/>
        </w:rPr>
        <w:t>)</w:t>
      </w:r>
      <w:r w:rsidRPr="00E02F24">
        <w:rPr>
          <w:b w:val="0"/>
          <w:color w:val="000000"/>
        </w:rPr>
        <w:br/>
      </w:r>
    </w:p>
    <w:p w14:paraId="6EB07178" w14:textId="77777777" w:rsidR="003870D5" w:rsidRPr="00E02F24" w:rsidRDefault="00CD7FB3" w:rsidP="00E66ABF">
      <w:pPr>
        <w:pStyle w:val="Proposal"/>
      </w:pPr>
      <w:r w:rsidRPr="00E02F24">
        <w:t>MOD</w:t>
      </w:r>
      <w:r w:rsidRPr="00E02F24">
        <w:tab/>
        <w:t>RCC/85A4A3/1</w:t>
      </w:r>
      <w:r w:rsidRPr="00E02F24">
        <w:rPr>
          <w:vanish/>
          <w:color w:val="7F7F7F" w:themeColor="text1" w:themeTint="80"/>
          <w:vertAlign w:val="superscript"/>
        </w:rPr>
        <w:t>#1439</w:t>
      </w:r>
    </w:p>
    <w:p w14:paraId="01FDF4B8" w14:textId="77777777" w:rsidR="00E010F4" w:rsidRPr="00E02F24" w:rsidRDefault="00CD7FB3" w:rsidP="00E66ABF">
      <w:pPr>
        <w:pStyle w:val="Tabletitle"/>
      </w:pPr>
      <w:r w:rsidRPr="00E02F24">
        <w:t>1 710-2 170 MHz</w:t>
      </w:r>
    </w:p>
    <w:tbl>
      <w:tblPr>
        <w:tblW w:w="9356" w:type="dxa"/>
        <w:jc w:val="center"/>
        <w:tblLayout w:type="fixed"/>
        <w:tblCellMar>
          <w:left w:w="107" w:type="dxa"/>
          <w:right w:w="107" w:type="dxa"/>
        </w:tblCellMar>
        <w:tblLook w:val="0000" w:firstRow="0" w:lastRow="0" w:firstColumn="0" w:lastColumn="0" w:noHBand="0" w:noVBand="0"/>
      </w:tblPr>
      <w:tblGrid>
        <w:gridCol w:w="3119"/>
        <w:gridCol w:w="3118"/>
        <w:gridCol w:w="3119"/>
      </w:tblGrid>
      <w:tr w:rsidR="00E010F4" w:rsidRPr="00E02F24" w14:paraId="0D481639" w14:textId="77777777" w:rsidTr="00AD0734">
        <w:trPr>
          <w:jc w:val="center"/>
        </w:trPr>
        <w:tc>
          <w:tcPr>
            <w:tcW w:w="9304" w:type="dxa"/>
            <w:gridSpan w:val="3"/>
            <w:tcBorders>
              <w:top w:val="single" w:sz="4" w:space="0" w:color="auto"/>
              <w:left w:val="single" w:sz="6" w:space="0" w:color="auto"/>
              <w:bottom w:val="single" w:sz="6" w:space="0" w:color="auto"/>
              <w:right w:val="single" w:sz="6" w:space="0" w:color="auto"/>
            </w:tcBorders>
          </w:tcPr>
          <w:p w14:paraId="06A1EE85" w14:textId="77777777" w:rsidR="00E010F4" w:rsidRPr="00E02F24" w:rsidRDefault="00CD7FB3" w:rsidP="00E66ABF">
            <w:pPr>
              <w:pStyle w:val="Tablehead"/>
            </w:pPr>
            <w:r w:rsidRPr="00E02F24">
              <w:t>Attribution aux services</w:t>
            </w:r>
          </w:p>
        </w:tc>
      </w:tr>
      <w:tr w:rsidR="00E010F4" w:rsidRPr="00E02F24" w14:paraId="798BBDE2" w14:textId="77777777" w:rsidTr="00AD0734">
        <w:trPr>
          <w:jc w:val="center"/>
        </w:trPr>
        <w:tc>
          <w:tcPr>
            <w:tcW w:w="3101" w:type="dxa"/>
            <w:tcBorders>
              <w:top w:val="single" w:sz="6" w:space="0" w:color="auto"/>
              <w:left w:val="single" w:sz="6" w:space="0" w:color="auto"/>
              <w:bottom w:val="single" w:sz="6" w:space="0" w:color="auto"/>
              <w:right w:val="single" w:sz="6" w:space="0" w:color="auto"/>
            </w:tcBorders>
          </w:tcPr>
          <w:p w14:paraId="21895221" w14:textId="77777777" w:rsidR="00E010F4" w:rsidRPr="00E02F24" w:rsidRDefault="00CD7FB3" w:rsidP="00E66ABF">
            <w:pPr>
              <w:pStyle w:val="Tablehead"/>
            </w:pPr>
            <w:r w:rsidRPr="00E02F24">
              <w:t>Région 1</w:t>
            </w:r>
          </w:p>
        </w:tc>
        <w:tc>
          <w:tcPr>
            <w:tcW w:w="3101" w:type="dxa"/>
            <w:tcBorders>
              <w:top w:val="single" w:sz="6" w:space="0" w:color="auto"/>
              <w:left w:val="single" w:sz="6" w:space="0" w:color="auto"/>
              <w:bottom w:val="single" w:sz="6" w:space="0" w:color="auto"/>
              <w:right w:val="single" w:sz="6" w:space="0" w:color="auto"/>
            </w:tcBorders>
          </w:tcPr>
          <w:p w14:paraId="2C2086DF" w14:textId="77777777" w:rsidR="00E010F4" w:rsidRPr="00E02F24" w:rsidRDefault="00CD7FB3" w:rsidP="00E66ABF">
            <w:pPr>
              <w:pStyle w:val="Tablehead"/>
            </w:pPr>
            <w:r w:rsidRPr="00E02F24">
              <w:t>Région 2</w:t>
            </w:r>
          </w:p>
        </w:tc>
        <w:tc>
          <w:tcPr>
            <w:tcW w:w="3102" w:type="dxa"/>
            <w:tcBorders>
              <w:top w:val="single" w:sz="6" w:space="0" w:color="auto"/>
              <w:left w:val="single" w:sz="6" w:space="0" w:color="auto"/>
              <w:bottom w:val="single" w:sz="6" w:space="0" w:color="auto"/>
              <w:right w:val="single" w:sz="6" w:space="0" w:color="auto"/>
            </w:tcBorders>
          </w:tcPr>
          <w:p w14:paraId="76E2E583" w14:textId="77777777" w:rsidR="00E010F4" w:rsidRPr="00E02F24" w:rsidRDefault="00CD7FB3" w:rsidP="00E66ABF">
            <w:pPr>
              <w:pStyle w:val="Tablehead"/>
            </w:pPr>
            <w:r w:rsidRPr="00E02F24">
              <w:t>Région 3</w:t>
            </w:r>
          </w:p>
        </w:tc>
      </w:tr>
      <w:tr w:rsidR="00E010F4" w:rsidRPr="00E02F24" w14:paraId="1926D0E0" w14:textId="77777777" w:rsidTr="00AD0734">
        <w:trPr>
          <w:jc w:val="center"/>
        </w:trPr>
        <w:tc>
          <w:tcPr>
            <w:tcW w:w="9304" w:type="dxa"/>
            <w:gridSpan w:val="3"/>
            <w:tcBorders>
              <w:top w:val="single" w:sz="6" w:space="0" w:color="auto"/>
              <w:left w:val="single" w:sz="6" w:space="0" w:color="auto"/>
              <w:bottom w:val="single" w:sz="6" w:space="0" w:color="auto"/>
              <w:right w:val="single" w:sz="6" w:space="0" w:color="auto"/>
            </w:tcBorders>
          </w:tcPr>
          <w:p w14:paraId="01008B81" w14:textId="77777777" w:rsidR="00E010F4" w:rsidRPr="00E02F24" w:rsidRDefault="00CD7FB3" w:rsidP="00E66ABF">
            <w:pPr>
              <w:pStyle w:val="TableTextS5"/>
            </w:pPr>
            <w:r w:rsidRPr="00E02F24">
              <w:rPr>
                <w:rStyle w:val="Tablefreq"/>
              </w:rPr>
              <w:t>1 710-1 930</w:t>
            </w:r>
            <w:r w:rsidRPr="00E02F24">
              <w:tab/>
              <w:t>FIXE</w:t>
            </w:r>
          </w:p>
          <w:p w14:paraId="0CF485D8" w14:textId="77777777" w:rsidR="00E010F4" w:rsidRPr="00E02F24" w:rsidRDefault="00CD7FB3" w:rsidP="00E66ABF">
            <w:pPr>
              <w:pStyle w:val="TableTextS5"/>
            </w:pPr>
            <w:r w:rsidRPr="00E02F24">
              <w:tab/>
            </w:r>
            <w:r w:rsidRPr="00E02F24">
              <w:tab/>
            </w:r>
            <w:r w:rsidRPr="00E02F24">
              <w:tab/>
            </w:r>
            <w:r w:rsidRPr="00E02F24">
              <w:tab/>
              <w:t xml:space="preserve">MOBILE  </w:t>
            </w:r>
            <w:r w:rsidRPr="00E02F24">
              <w:rPr>
                <w:rStyle w:val="Artref"/>
              </w:rPr>
              <w:t xml:space="preserve">5.384A </w:t>
            </w:r>
            <w:r w:rsidRPr="00E02F24">
              <w:t xml:space="preserve"> </w:t>
            </w:r>
            <w:ins w:id="113" w:author="French" w:date="2022-10-31T12:43:00Z">
              <w:r w:rsidRPr="003C6214">
                <w:t>MOD</w:t>
              </w:r>
              <w:r w:rsidRPr="00E02F24">
                <w:rPr>
                  <w:rStyle w:val="Artref"/>
                </w:rPr>
                <w:t xml:space="preserve"> </w:t>
              </w:r>
            </w:ins>
            <w:r w:rsidRPr="00E02F24">
              <w:rPr>
                <w:rStyle w:val="Artref"/>
              </w:rPr>
              <w:t>5.388A  5.388B</w:t>
            </w:r>
          </w:p>
          <w:p w14:paraId="1BBF68DE" w14:textId="77777777" w:rsidR="00E010F4" w:rsidRPr="00E02F24" w:rsidRDefault="00CD7FB3" w:rsidP="00E66ABF">
            <w:pPr>
              <w:pStyle w:val="TableTextS5"/>
            </w:pPr>
            <w:r w:rsidRPr="00E02F24">
              <w:tab/>
            </w:r>
            <w:r w:rsidRPr="00E02F24">
              <w:tab/>
            </w:r>
            <w:r w:rsidRPr="00E02F24">
              <w:tab/>
            </w:r>
            <w:r w:rsidRPr="00E02F24">
              <w:tab/>
            </w:r>
            <w:r w:rsidRPr="00E02F24">
              <w:rPr>
                <w:rStyle w:val="Artref"/>
              </w:rPr>
              <w:t>5.149</w:t>
            </w:r>
            <w:r w:rsidRPr="00E02F24">
              <w:t xml:space="preserve">  </w:t>
            </w:r>
            <w:r w:rsidRPr="00E02F24">
              <w:rPr>
                <w:rStyle w:val="Artref"/>
              </w:rPr>
              <w:t>5.341</w:t>
            </w:r>
            <w:r w:rsidRPr="00E02F24">
              <w:t xml:space="preserve">  </w:t>
            </w:r>
            <w:r w:rsidRPr="00E02F24">
              <w:rPr>
                <w:rStyle w:val="Artref"/>
              </w:rPr>
              <w:t>5.385</w:t>
            </w:r>
            <w:r w:rsidRPr="00E02F24">
              <w:t xml:space="preserve">  </w:t>
            </w:r>
            <w:r w:rsidRPr="00E02F24">
              <w:rPr>
                <w:rStyle w:val="Artref"/>
              </w:rPr>
              <w:t>5.386</w:t>
            </w:r>
            <w:r w:rsidRPr="00E02F24">
              <w:t xml:space="preserve">  </w:t>
            </w:r>
            <w:r w:rsidRPr="00E02F24">
              <w:rPr>
                <w:rStyle w:val="Artref"/>
              </w:rPr>
              <w:t>5.387</w:t>
            </w:r>
            <w:r w:rsidRPr="00E02F24">
              <w:t xml:space="preserve">  </w:t>
            </w:r>
            <w:r w:rsidRPr="00E02F24">
              <w:rPr>
                <w:rStyle w:val="Artref"/>
              </w:rPr>
              <w:t>5.388</w:t>
            </w:r>
          </w:p>
        </w:tc>
      </w:tr>
      <w:tr w:rsidR="00E010F4" w:rsidRPr="00E02F24" w14:paraId="5393D369" w14:textId="77777777" w:rsidTr="00AD0734">
        <w:trPr>
          <w:jc w:val="center"/>
        </w:trPr>
        <w:tc>
          <w:tcPr>
            <w:tcW w:w="3101" w:type="dxa"/>
            <w:tcBorders>
              <w:top w:val="single" w:sz="6" w:space="0" w:color="auto"/>
              <w:left w:val="single" w:sz="6" w:space="0" w:color="auto"/>
              <w:right w:val="single" w:sz="6" w:space="0" w:color="auto"/>
            </w:tcBorders>
          </w:tcPr>
          <w:p w14:paraId="0127D066" w14:textId="77777777" w:rsidR="00E010F4" w:rsidRPr="00E02F24" w:rsidRDefault="00CD7FB3" w:rsidP="00E66ABF">
            <w:pPr>
              <w:pStyle w:val="TableTextS5"/>
              <w:rPr>
                <w:rStyle w:val="Tablefreq"/>
              </w:rPr>
            </w:pPr>
            <w:r w:rsidRPr="00E02F24">
              <w:rPr>
                <w:rStyle w:val="Tablefreq"/>
              </w:rPr>
              <w:t>1 930-1 970</w:t>
            </w:r>
          </w:p>
          <w:p w14:paraId="6F72788F" w14:textId="77777777" w:rsidR="00E010F4" w:rsidRPr="00E02F24" w:rsidRDefault="00CD7FB3" w:rsidP="00E66ABF">
            <w:pPr>
              <w:pStyle w:val="TableTextS5"/>
            </w:pPr>
            <w:r w:rsidRPr="00E02F24">
              <w:t>FIXE</w:t>
            </w:r>
          </w:p>
          <w:p w14:paraId="1588018C" w14:textId="77777777" w:rsidR="00E010F4" w:rsidRPr="00E02F24" w:rsidRDefault="00CD7FB3" w:rsidP="00E66ABF">
            <w:pPr>
              <w:pStyle w:val="TableTextS5"/>
            </w:pPr>
            <w:r w:rsidRPr="00E02F24">
              <w:t xml:space="preserve">MOBILE  </w:t>
            </w:r>
            <w:ins w:id="114" w:author="French" w:date="2022-10-31T12:43:00Z">
              <w:r w:rsidRPr="00E02F24">
                <w:t xml:space="preserve">MOD </w:t>
              </w:r>
            </w:ins>
            <w:r w:rsidRPr="00E02F24">
              <w:rPr>
                <w:rStyle w:val="Artref"/>
              </w:rPr>
              <w:t>5.388A</w:t>
            </w:r>
            <w:r w:rsidRPr="00E02F24">
              <w:t xml:space="preserve">  </w:t>
            </w:r>
            <w:r w:rsidRPr="00E02F24">
              <w:rPr>
                <w:rStyle w:val="Artref"/>
              </w:rPr>
              <w:t>5.388B</w:t>
            </w:r>
          </w:p>
        </w:tc>
        <w:tc>
          <w:tcPr>
            <w:tcW w:w="3101" w:type="dxa"/>
            <w:tcBorders>
              <w:top w:val="single" w:sz="6" w:space="0" w:color="auto"/>
              <w:left w:val="single" w:sz="6" w:space="0" w:color="auto"/>
              <w:right w:val="single" w:sz="6" w:space="0" w:color="auto"/>
            </w:tcBorders>
          </w:tcPr>
          <w:p w14:paraId="1DB01B5F" w14:textId="77777777" w:rsidR="00E010F4" w:rsidRPr="00E02F24" w:rsidRDefault="00CD7FB3" w:rsidP="00E66ABF">
            <w:pPr>
              <w:pStyle w:val="TableTextS5"/>
              <w:rPr>
                <w:rStyle w:val="Tablefreq"/>
              </w:rPr>
            </w:pPr>
            <w:r w:rsidRPr="00E02F24">
              <w:rPr>
                <w:rStyle w:val="Tablefreq"/>
              </w:rPr>
              <w:t>1 930-1 970</w:t>
            </w:r>
          </w:p>
          <w:p w14:paraId="0816D83E" w14:textId="77777777" w:rsidR="00E010F4" w:rsidRPr="00E02F24" w:rsidRDefault="00CD7FB3" w:rsidP="00E66ABF">
            <w:pPr>
              <w:pStyle w:val="TableTextS5"/>
            </w:pPr>
            <w:r w:rsidRPr="00E02F24">
              <w:t>FIXE</w:t>
            </w:r>
          </w:p>
          <w:p w14:paraId="6F7275FF" w14:textId="77777777" w:rsidR="00E010F4" w:rsidRPr="00E02F24" w:rsidRDefault="00CD7FB3" w:rsidP="00E66ABF">
            <w:pPr>
              <w:pStyle w:val="TableTextS5"/>
            </w:pPr>
            <w:r w:rsidRPr="00E02F24">
              <w:t xml:space="preserve">MOBILE  </w:t>
            </w:r>
            <w:ins w:id="115" w:author="French" w:date="2022-10-31T12:43:00Z">
              <w:r w:rsidRPr="00E02F24">
                <w:t xml:space="preserve">MOD </w:t>
              </w:r>
            </w:ins>
            <w:r w:rsidRPr="00E02F24">
              <w:rPr>
                <w:rStyle w:val="Artref"/>
              </w:rPr>
              <w:t>5.388A</w:t>
            </w:r>
            <w:r w:rsidRPr="00E02F24">
              <w:t xml:space="preserve">  </w:t>
            </w:r>
            <w:r w:rsidRPr="00E02F24">
              <w:rPr>
                <w:rStyle w:val="Artref"/>
              </w:rPr>
              <w:t>5.388B</w:t>
            </w:r>
          </w:p>
          <w:p w14:paraId="1525AFAD" w14:textId="77777777" w:rsidR="00E010F4" w:rsidRPr="00E02F24" w:rsidRDefault="00CD7FB3" w:rsidP="00E66ABF">
            <w:pPr>
              <w:pStyle w:val="TableTextS5"/>
            </w:pPr>
            <w:r w:rsidRPr="00E02F24">
              <w:t>Mobile par satellite</w:t>
            </w:r>
            <w:r w:rsidRPr="00E02F24">
              <w:br/>
              <w:t>(Terre vers espace)</w:t>
            </w:r>
          </w:p>
        </w:tc>
        <w:tc>
          <w:tcPr>
            <w:tcW w:w="3102" w:type="dxa"/>
            <w:tcBorders>
              <w:top w:val="single" w:sz="6" w:space="0" w:color="auto"/>
              <w:left w:val="single" w:sz="6" w:space="0" w:color="auto"/>
              <w:right w:val="single" w:sz="6" w:space="0" w:color="auto"/>
            </w:tcBorders>
          </w:tcPr>
          <w:p w14:paraId="61D13306" w14:textId="77777777" w:rsidR="00E010F4" w:rsidRPr="00E02F24" w:rsidRDefault="00CD7FB3" w:rsidP="00E66ABF">
            <w:pPr>
              <w:pStyle w:val="TableTextS5"/>
              <w:rPr>
                <w:rStyle w:val="Tablefreq"/>
              </w:rPr>
            </w:pPr>
            <w:r w:rsidRPr="00E02F24">
              <w:rPr>
                <w:rStyle w:val="Tablefreq"/>
              </w:rPr>
              <w:t>1 930-1 970</w:t>
            </w:r>
          </w:p>
          <w:p w14:paraId="319F4958" w14:textId="77777777" w:rsidR="00E010F4" w:rsidRPr="00E02F24" w:rsidRDefault="00CD7FB3" w:rsidP="00E66ABF">
            <w:pPr>
              <w:pStyle w:val="TableTextS5"/>
            </w:pPr>
            <w:r w:rsidRPr="00E02F24">
              <w:t>FIXE</w:t>
            </w:r>
          </w:p>
          <w:p w14:paraId="46CD787B" w14:textId="77777777" w:rsidR="00E010F4" w:rsidRPr="00E02F24" w:rsidRDefault="00CD7FB3" w:rsidP="00E66ABF">
            <w:pPr>
              <w:pStyle w:val="TableTextS5"/>
            </w:pPr>
            <w:r w:rsidRPr="00E02F24">
              <w:t xml:space="preserve">MOBILE  </w:t>
            </w:r>
            <w:ins w:id="116" w:author="French" w:date="2022-10-31T12:43:00Z">
              <w:r w:rsidRPr="00E02F24">
                <w:t xml:space="preserve">MOD </w:t>
              </w:r>
            </w:ins>
            <w:r w:rsidRPr="00E02F24">
              <w:rPr>
                <w:rStyle w:val="Artref"/>
              </w:rPr>
              <w:t>5.388A</w:t>
            </w:r>
            <w:r w:rsidRPr="00E02F24">
              <w:t xml:space="preserve">  </w:t>
            </w:r>
            <w:r w:rsidRPr="00E02F24">
              <w:rPr>
                <w:rStyle w:val="Artref"/>
              </w:rPr>
              <w:t>5.388B</w:t>
            </w:r>
          </w:p>
        </w:tc>
      </w:tr>
      <w:tr w:rsidR="00E010F4" w:rsidRPr="00E02F24" w14:paraId="37314C86" w14:textId="77777777" w:rsidTr="00AD0734">
        <w:trPr>
          <w:jc w:val="center"/>
        </w:trPr>
        <w:tc>
          <w:tcPr>
            <w:tcW w:w="3101" w:type="dxa"/>
            <w:tcBorders>
              <w:left w:val="single" w:sz="6" w:space="0" w:color="auto"/>
              <w:bottom w:val="single" w:sz="4" w:space="0" w:color="auto"/>
              <w:right w:val="single" w:sz="6" w:space="0" w:color="auto"/>
            </w:tcBorders>
          </w:tcPr>
          <w:p w14:paraId="69223CFB" w14:textId="77777777" w:rsidR="00E010F4" w:rsidRPr="00E02F24" w:rsidRDefault="00CD7FB3" w:rsidP="00E66ABF">
            <w:pPr>
              <w:pStyle w:val="TableTextS5"/>
            </w:pPr>
            <w:r w:rsidRPr="00E02F24">
              <w:rPr>
                <w:rStyle w:val="Artref"/>
                <w:color w:val="000000"/>
              </w:rPr>
              <w:t>5.388</w:t>
            </w:r>
          </w:p>
        </w:tc>
        <w:tc>
          <w:tcPr>
            <w:tcW w:w="3101" w:type="dxa"/>
            <w:tcBorders>
              <w:left w:val="single" w:sz="6" w:space="0" w:color="auto"/>
              <w:bottom w:val="single" w:sz="4" w:space="0" w:color="auto"/>
              <w:right w:val="single" w:sz="6" w:space="0" w:color="auto"/>
            </w:tcBorders>
          </w:tcPr>
          <w:p w14:paraId="618A6138" w14:textId="77777777" w:rsidR="00E010F4" w:rsidRPr="00E02F24" w:rsidRDefault="00CD7FB3" w:rsidP="00E66ABF">
            <w:pPr>
              <w:pStyle w:val="TableTextS5"/>
              <w:rPr>
                <w:color w:val="000000"/>
              </w:rPr>
            </w:pPr>
            <w:r w:rsidRPr="00E02F24">
              <w:rPr>
                <w:rStyle w:val="Artref"/>
                <w:color w:val="000000"/>
              </w:rPr>
              <w:t>5.388</w:t>
            </w:r>
          </w:p>
        </w:tc>
        <w:tc>
          <w:tcPr>
            <w:tcW w:w="3102" w:type="dxa"/>
            <w:tcBorders>
              <w:left w:val="single" w:sz="6" w:space="0" w:color="auto"/>
              <w:bottom w:val="single" w:sz="4" w:space="0" w:color="auto"/>
              <w:right w:val="single" w:sz="6" w:space="0" w:color="auto"/>
            </w:tcBorders>
          </w:tcPr>
          <w:p w14:paraId="14C07ABC" w14:textId="77777777" w:rsidR="00E010F4" w:rsidRPr="00E02F24" w:rsidRDefault="00CD7FB3" w:rsidP="00E66ABF">
            <w:pPr>
              <w:pStyle w:val="TableTextS5"/>
              <w:rPr>
                <w:color w:val="000000"/>
              </w:rPr>
            </w:pPr>
            <w:r w:rsidRPr="00E02F24">
              <w:rPr>
                <w:rStyle w:val="Artref"/>
                <w:color w:val="000000"/>
              </w:rPr>
              <w:t>5.388</w:t>
            </w:r>
          </w:p>
        </w:tc>
      </w:tr>
      <w:tr w:rsidR="00E010F4" w:rsidRPr="00E02F24" w14:paraId="6496B1D1" w14:textId="77777777" w:rsidTr="00AD0734">
        <w:trPr>
          <w:jc w:val="center"/>
        </w:trPr>
        <w:tc>
          <w:tcPr>
            <w:tcW w:w="9304" w:type="dxa"/>
            <w:gridSpan w:val="3"/>
            <w:tcBorders>
              <w:top w:val="single" w:sz="4" w:space="0" w:color="auto"/>
              <w:left w:val="single" w:sz="6" w:space="0" w:color="auto"/>
              <w:bottom w:val="single" w:sz="4" w:space="0" w:color="auto"/>
              <w:right w:val="single" w:sz="6" w:space="0" w:color="auto"/>
            </w:tcBorders>
          </w:tcPr>
          <w:p w14:paraId="79517C6E" w14:textId="77777777" w:rsidR="00E010F4" w:rsidRPr="00E02F24" w:rsidRDefault="00CD7FB3" w:rsidP="00E66ABF">
            <w:pPr>
              <w:pStyle w:val="TableTextS5"/>
            </w:pPr>
            <w:r w:rsidRPr="00E02F24">
              <w:rPr>
                <w:rStyle w:val="Tablefreq"/>
              </w:rPr>
              <w:t>1 970-1 980</w:t>
            </w:r>
            <w:r w:rsidRPr="00E02F24">
              <w:rPr>
                <w:rStyle w:val="Tablefreq"/>
              </w:rPr>
              <w:tab/>
            </w:r>
            <w:r w:rsidRPr="00E02F24">
              <w:t>FIXE</w:t>
            </w:r>
          </w:p>
          <w:p w14:paraId="461F7A4D" w14:textId="77777777" w:rsidR="00E010F4" w:rsidRPr="00E02F24" w:rsidRDefault="00CD7FB3" w:rsidP="00E66ABF">
            <w:pPr>
              <w:pStyle w:val="TableTextS5"/>
            </w:pPr>
            <w:r w:rsidRPr="00E02F24">
              <w:tab/>
            </w:r>
            <w:r w:rsidRPr="00E02F24">
              <w:tab/>
            </w:r>
            <w:r w:rsidRPr="00E02F24">
              <w:tab/>
            </w:r>
            <w:r w:rsidRPr="00E02F24">
              <w:tab/>
              <w:t xml:space="preserve">MOBILE  </w:t>
            </w:r>
            <w:ins w:id="117" w:author="French" w:date="2022-10-31T12:44:00Z">
              <w:r w:rsidRPr="00E02F24">
                <w:t xml:space="preserve">MOD </w:t>
              </w:r>
            </w:ins>
            <w:r w:rsidRPr="00E02F24">
              <w:rPr>
                <w:rStyle w:val="Artref"/>
              </w:rPr>
              <w:t>5.388A</w:t>
            </w:r>
            <w:r w:rsidRPr="00E02F24">
              <w:t xml:space="preserve">  </w:t>
            </w:r>
            <w:r w:rsidRPr="00E02F24">
              <w:rPr>
                <w:rStyle w:val="Artref"/>
              </w:rPr>
              <w:t>5.388B</w:t>
            </w:r>
          </w:p>
          <w:p w14:paraId="40A3BD01" w14:textId="77777777" w:rsidR="00E010F4" w:rsidRPr="00E02F24" w:rsidRDefault="00CD7FB3" w:rsidP="00E66ABF">
            <w:pPr>
              <w:pStyle w:val="TableTextS5"/>
            </w:pPr>
            <w:r w:rsidRPr="00E02F24">
              <w:rPr>
                <w:rStyle w:val="Artref"/>
              </w:rPr>
              <w:tab/>
            </w:r>
            <w:r w:rsidRPr="00E02F24">
              <w:rPr>
                <w:rStyle w:val="Artref"/>
              </w:rPr>
              <w:tab/>
            </w:r>
            <w:r w:rsidRPr="00E02F24">
              <w:rPr>
                <w:rStyle w:val="Artref"/>
              </w:rPr>
              <w:tab/>
            </w:r>
            <w:r w:rsidRPr="00E02F24">
              <w:rPr>
                <w:rStyle w:val="Artref"/>
              </w:rPr>
              <w:tab/>
              <w:t>5.388</w:t>
            </w:r>
          </w:p>
        </w:tc>
      </w:tr>
      <w:tr w:rsidR="00E010F4" w:rsidRPr="00E02F24" w14:paraId="5C60D862" w14:textId="77777777" w:rsidTr="00AD0734">
        <w:trPr>
          <w:jc w:val="center"/>
        </w:trPr>
        <w:tc>
          <w:tcPr>
            <w:tcW w:w="9304" w:type="dxa"/>
            <w:gridSpan w:val="3"/>
            <w:tcBorders>
              <w:top w:val="single" w:sz="4" w:space="0" w:color="auto"/>
              <w:left w:val="single" w:sz="6" w:space="0" w:color="auto"/>
              <w:bottom w:val="single" w:sz="6" w:space="0" w:color="auto"/>
              <w:right w:val="single" w:sz="6" w:space="0" w:color="auto"/>
            </w:tcBorders>
          </w:tcPr>
          <w:p w14:paraId="78291D95" w14:textId="0B297637" w:rsidR="00E010F4" w:rsidRPr="00E02F24" w:rsidRDefault="000B4A36" w:rsidP="00E66ABF">
            <w:pPr>
              <w:pStyle w:val="TableTextS5"/>
              <w:rPr>
                <w:b/>
                <w:bCs/>
              </w:rPr>
            </w:pPr>
            <w:r w:rsidRPr="00E02F24">
              <w:rPr>
                <w:rStyle w:val="Tablefreq"/>
                <w:b w:val="0"/>
                <w:bCs/>
                <w:rPrChange w:id="118" w:author="French" w:date="2023-11-15T12:50:00Z">
                  <w:rPr>
                    <w:rStyle w:val="Tablefreq"/>
                    <w:b w:val="0"/>
                    <w:bCs/>
                    <w:lang w:val="en-GB"/>
                  </w:rPr>
                </w:rPrChange>
              </w:rPr>
              <w:t>...</w:t>
            </w:r>
          </w:p>
        </w:tc>
      </w:tr>
      <w:tr w:rsidR="00E010F4" w:rsidRPr="00E02F24" w14:paraId="7540C8B4" w14:textId="77777777" w:rsidTr="00AD0734">
        <w:trPr>
          <w:jc w:val="center"/>
        </w:trPr>
        <w:tc>
          <w:tcPr>
            <w:tcW w:w="3101" w:type="dxa"/>
            <w:tcBorders>
              <w:top w:val="single" w:sz="6" w:space="0" w:color="auto"/>
              <w:left w:val="single" w:sz="6" w:space="0" w:color="auto"/>
              <w:right w:val="single" w:sz="6" w:space="0" w:color="auto"/>
            </w:tcBorders>
          </w:tcPr>
          <w:p w14:paraId="0A5A202A" w14:textId="77777777" w:rsidR="00E010F4" w:rsidRPr="00E02F24" w:rsidRDefault="00CD7FB3" w:rsidP="00E66ABF">
            <w:pPr>
              <w:pStyle w:val="TableTextS5"/>
              <w:rPr>
                <w:rStyle w:val="Tablefreq"/>
              </w:rPr>
            </w:pPr>
            <w:r w:rsidRPr="00E02F24">
              <w:rPr>
                <w:rStyle w:val="Tablefreq"/>
              </w:rPr>
              <w:t>2 010-2 025</w:t>
            </w:r>
          </w:p>
          <w:p w14:paraId="3E90A8B3" w14:textId="77777777" w:rsidR="00E010F4" w:rsidRPr="00E02F24" w:rsidRDefault="00CD7FB3" w:rsidP="00E66ABF">
            <w:pPr>
              <w:pStyle w:val="TableTextS5"/>
            </w:pPr>
            <w:r w:rsidRPr="00E02F24">
              <w:t>FIXE</w:t>
            </w:r>
          </w:p>
          <w:p w14:paraId="4EA4B2C5" w14:textId="77777777" w:rsidR="00E010F4" w:rsidRPr="00E02F24" w:rsidRDefault="00CD7FB3" w:rsidP="00E66ABF">
            <w:pPr>
              <w:pStyle w:val="TableTextS5"/>
            </w:pPr>
            <w:r w:rsidRPr="00E02F24">
              <w:t xml:space="preserve">MOBILE  </w:t>
            </w:r>
            <w:ins w:id="119" w:author="French" w:date="2022-10-31T12:44:00Z">
              <w:r w:rsidRPr="00E02F24">
                <w:t xml:space="preserve">MOD </w:t>
              </w:r>
            </w:ins>
            <w:r w:rsidRPr="00E02F24">
              <w:rPr>
                <w:rStyle w:val="Artref"/>
              </w:rPr>
              <w:t>5.388A</w:t>
            </w:r>
            <w:r w:rsidRPr="00E02F24">
              <w:t xml:space="preserve">  </w:t>
            </w:r>
            <w:r w:rsidRPr="00E02F24">
              <w:rPr>
                <w:rStyle w:val="Artref"/>
              </w:rPr>
              <w:t>5.388B</w:t>
            </w:r>
          </w:p>
        </w:tc>
        <w:tc>
          <w:tcPr>
            <w:tcW w:w="3101" w:type="dxa"/>
            <w:tcBorders>
              <w:top w:val="single" w:sz="6" w:space="0" w:color="auto"/>
              <w:right w:val="single" w:sz="6" w:space="0" w:color="auto"/>
            </w:tcBorders>
          </w:tcPr>
          <w:p w14:paraId="1F6AFDF2" w14:textId="77777777" w:rsidR="00E010F4" w:rsidRPr="00E02F24" w:rsidRDefault="00CD7FB3" w:rsidP="00E66ABF">
            <w:pPr>
              <w:pStyle w:val="TableTextS5"/>
              <w:rPr>
                <w:rStyle w:val="Tablefreq"/>
              </w:rPr>
            </w:pPr>
            <w:r w:rsidRPr="00E02F24">
              <w:rPr>
                <w:rStyle w:val="Tablefreq"/>
              </w:rPr>
              <w:t>2 010-2 025</w:t>
            </w:r>
          </w:p>
          <w:p w14:paraId="669CE03D" w14:textId="77777777" w:rsidR="00E010F4" w:rsidRPr="00E02F24" w:rsidRDefault="00CD7FB3" w:rsidP="00E66ABF">
            <w:pPr>
              <w:pStyle w:val="TableTextS5"/>
            </w:pPr>
            <w:r w:rsidRPr="00E02F24">
              <w:t>FIXE</w:t>
            </w:r>
          </w:p>
          <w:p w14:paraId="2B536E43" w14:textId="77777777" w:rsidR="00E010F4" w:rsidRPr="00E02F24" w:rsidRDefault="00CD7FB3" w:rsidP="00E66ABF">
            <w:pPr>
              <w:pStyle w:val="TableTextS5"/>
            </w:pPr>
            <w:r w:rsidRPr="00E02F24">
              <w:t>MOBILE</w:t>
            </w:r>
          </w:p>
          <w:p w14:paraId="3AB9BB9C" w14:textId="77777777" w:rsidR="00E010F4" w:rsidRPr="00E02F24" w:rsidRDefault="00CD7FB3" w:rsidP="00E66ABF">
            <w:pPr>
              <w:pStyle w:val="TableTextS5"/>
            </w:pPr>
            <w:r w:rsidRPr="00E02F24">
              <w:t>MOBILE PAR SATELLITE</w:t>
            </w:r>
            <w:r w:rsidRPr="00E02F24">
              <w:br/>
              <w:t>(Terre vers espace)</w:t>
            </w:r>
          </w:p>
        </w:tc>
        <w:tc>
          <w:tcPr>
            <w:tcW w:w="3102" w:type="dxa"/>
            <w:tcBorders>
              <w:top w:val="single" w:sz="6" w:space="0" w:color="auto"/>
              <w:right w:val="single" w:sz="6" w:space="0" w:color="auto"/>
            </w:tcBorders>
          </w:tcPr>
          <w:p w14:paraId="025F1D27" w14:textId="77777777" w:rsidR="00E010F4" w:rsidRPr="00E02F24" w:rsidRDefault="00CD7FB3" w:rsidP="00E66ABF">
            <w:pPr>
              <w:pStyle w:val="TableTextS5"/>
              <w:rPr>
                <w:rStyle w:val="Tablefreq"/>
              </w:rPr>
            </w:pPr>
            <w:r w:rsidRPr="00E02F24">
              <w:rPr>
                <w:rStyle w:val="Tablefreq"/>
              </w:rPr>
              <w:t>2 010-2 025</w:t>
            </w:r>
          </w:p>
          <w:p w14:paraId="15EE0D9A" w14:textId="77777777" w:rsidR="00E010F4" w:rsidRPr="00E02F24" w:rsidRDefault="00CD7FB3" w:rsidP="00E66ABF">
            <w:pPr>
              <w:pStyle w:val="TableTextS5"/>
            </w:pPr>
            <w:r w:rsidRPr="00E02F24">
              <w:t>FIXE</w:t>
            </w:r>
          </w:p>
          <w:p w14:paraId="688C9BC5" w14:textId="77777777" w:rsidR="00E010F4" w:rsidRPr="00E02F24" w:rsidRDefault="00CD7FB3" w:rsidP="00E66ABF">
            <w:pPr>
              <w:pStyle w:val="TableTextS5"/>
            </w:pPr>
            <w:r w:rsidRPr="00E02F24">
              <w:t xml:space="preserve">MOBILE  </w:t>
            </w:r>
            <w:ins w:id="120" w:author="French" w:date="2022-10-31T12:44:00Z">
              <w:r w:rsidRPr="00E02F24">
                <w:t xml:space="preserve">MOD </w:t>
              </w:r>
            </w:ins>
            <w:r w:rsidRPr="00E02F24">
              <w:rPr>
                <w:rStyle w:val="Artref"/>
              </w:rPr>
              <w:t>5.388A</w:t>
            </w:r>
            <w:r w:rsidRPr="00E02F24">
              <w:t xml:space="preserve">  </w:t>
            </w:r>
            <w:r w:rsidRPr="00E02F24">
              <w:rPr>
                <w:rStyle w:val="Artref"/>
              </w:rPr>
              <w:t>5.388B</w:t>
            </w:r>
          </w:p>
        </w:tc>
      </w:tr>
      <w:tr w:rsidR="00E010F4" w:rsidRPr="00E02F24" w14:paraId="261C3E04" w14:textId="77777777" w:rsidTr="00AD0734">
        <w:trPr>
          <w:jc w:val="center"/>
        </w:trPr>
        <w:tc>
          <w:tcPr>
            <w:tcW w:w="3101" w:type="dxa"/>
            <w:tcBorders>
              <w:left w:val="single" w:sz="6" w:space="0" w:color="auto"/>
              <w:bottom w:val="single" w:sz="6" w:space="0" w:color="auto"/>
              <w:right w:val="single" w:sz="6" w:space="0" w:color="auto"/>
            </w:tcBorders>
          </w:tcPr>
          <w:p w14:paraId="5160900F" w14:textId="77777777" w:rsidR="00E010F4" w:rsidRPr="00E02F24" w:rsidRDefault="00CD7FB3" w:rsidP="00E66ABF">
            <w:pPr>
              <w:pStyle w:val="TableTextS5"/>
              <w:tabs>
                <w:tab w:val="clear" w:pos="170"/>
                <w:tab w:val="left" w:pos="166"/>
              </w:tabs>
              <w:ind w:left="0" w:firstLine="0"/>
              <w:rPr>
                <w:color w:val="000000"/>
              </w:rPr>
            </w:pPr>
            <w:r w:rsidRPr="00E02F24">
              <w:rPr>
                <w:color w:val="000000"/>
              </w:rPr>
              <w:br/>
            </w:r>
            <w:r w:rsidRPr="00E02F24">
              <w:rPr>
                <w:rStyle w:val="Artref"/>
                <w:color w:val="000000"/>
              </w:rPr>
              <w:t>5.388</w:t>
            </w:r>
          </w:p>
        </w:tc>
        <w:tc>
          <w:tcPr>
            <w:tcW w:w="3101" w:type="dxa"/>
            <w:tcBorders>
              <w:bottom w:val="single" w:sz="6" w:space="0" w:color="auto"/>
              <w:right w:val="single" w:sz="6" w:space="0" w:color="auto"/>
            </w:tcBorders>
          </w:tcPr>
          <w:p w14:paraId="0083743B" w14:textId="77777777" w:rsidR="00E010F4" w:rsidRPr="00E02F24" w:rsidRDefault="00CD7FB3" w:rsidP="00E66ABF">
            <w:pPr>
              <w:pStyle w:val="TableTextS5"/>
              <w:tabs>
                <w:tab w:val="clear" w:pos="170"/>
                <w:tab w:val="left" w:pos="169"/>
              </w:tabs>
              <w:ind w:left="0" w:firstLine="0"/>
              <w:rPr>
                <w:color w:val="000000"/>
              </w:rPr>
            </w:pPr>
            <w:r w:rsidRPr="00E02F24">
              <w:rPr>
                <w:rStyle w:val="Artref"/>
                <w:color w:val="000000"/>
              </w:rPr>
              <w:br/>
              <w:t>5.388</w:t>
            </w:r>
            <w:r w:rsidRPr="00E02F24">
              <w:rPr>
                <w:rStyle w:val="Artref"/>
              </w:rPr>
              <w:t xml:space="preserve">  </w:t>
            </w:r>
            <w:r w:rsidRPr="00E02F24">
              <w:rPr>
                <w:rStyle w:val="Artref"/>
                <w:color w:val="000000"/>
              </w:rPr>
              <w:t>5.389C</w:t>
            </w:r>
            <w:r w:rsidRPr="00E02F24">
              <w:rPr>
                <w:rStyle w:val="Artref"/>
              </w:rPr>
              <w:t xml:space="preserve">  </w:t>
            </w:r>
            <w:r w:rsidRPr="00E02F24">
              <w:rPr>
                <w:rStyle w:val="Artref"/>
                <w:color w:val="000000"/>
              </w:rPr>
              <w:t>5.389</w:t>
            </w:r>
            <w:r w:rsidRPr="00E02F24">
              <w:rPr>
                <w:rStyle w:val="Artref"/>
                <w:color w:val="000000"/>
                <w:vertAlign w:val="superscript"/>
                <w:rPrChange w:id="121" w:author="French" w:date="2023-11-15T12:50:00Z">
                  <w:rPr>
                    <w:rStyle w:val="Artref"/>
                    <w:color w:val="000000"/>
                  </w:rPr>
                </w:rPrChange>
              </w:rPr>
              <w:t>E</w:t>
            </w:r>
          </w:p>
        </w:tc>
        <w:tc>
          <w:tcPr>
            <w:tcW w:w="3102" w:type="dxa"/>
            <w:tcBorders>
              <w:bottom w:val="single" w:sz="6" w:space="0" w:color="auto"/>
              <w:right w:val="single" w:sz="6" w:space="0" w:color="auto"/>
            </w:tcBorders>
          </w:tcPr>
          <w:p w14:paraId="4E0EBAAC" w14:textId="77777777" w:rsidR="00E010F4" w:rsidRPr="00E02F24" w:rsidRDefault="00CD7FB3" w:rsidP="00E66ABF">
            <w:pPr>
              <w:pStyle w:val="TableTextS5"/>
              <w:tabs>
                <w:tab w:val="clear" w:pos="170"/>
                <w:tab w:val="left" w:pos="173"/>
              </w:tabs>
              <w:ind w:left="0" w:firstLine="0"/>
              <w:rPr>
                <w:color w:val="000000"/>
              </w:rPr>
            </w:pPr>
            <w:r w:rsidRPr="00E02F24">
              <w:rPr>
                <w:color w:val="000000"/>
              </w:rPr>
              <w:br/>
            </w:r>
            <w:r w:rsidRPr="00E02F24">
              <w:rPr>
                <w:rStyle w:val="Artref"/>
                <w:color w:val="000000"/>
              </w:rPr>
              <w:t>5.388</w:t>
            </w:r>
          </w:p>
        </w:tc>
      </w:tr>
      <w:tr w:rsidR="00E010F4" w:rsidRPr="00E02F24" w14:paraId="7288730D" w14:textId="77777777" w:rsidTr="00AD0734">
        <w:trPr>
          <w:jc w:val="center"/>
        </w:trPr>
        <w:tc>
          <w:tcPr>
            <w:tcW w:w="9304" w:type="dxa"/>
            <w:gridSpan w:val="3"/>
            <w:tcBorders>
              <w:top w:val="single" w:sz="6" w:space="0" w:color="auto"/>
              <w:left w:val="single" w:sz="6" w:space="0" w:color="auto"/>
              <w:bottom w:val="single" w:sz="4" w:space="0" w:color="auto"/>
              <w:right w:val="single" w:sz="6" w:space="0" w:color="auto"/>
            </w:tcBorders>
          </w:tcPr>
          <w:p w14:paraId="4A9FE106" w14:textId="26F55D19" w:rsidR="00E010F4" w:rsidRPr="00E02F24" w:rsidRDefault="000B4A36" w:rsidP="00E66ABF">
            <w:pPr>
              <w:pStyle w:val="TableTextS5"/>
              <w:rPr>
                <w:b/>
                <w:bCs/>
              </w:rPr>
            </w:pPr>
            <w:r w:rsidRPr="00E02F24">
              <w:rPr>
                <w:rStyle w:val="Tablefreq"/>
                <w:b w:val="0"/>
                <w:bCs/>
              </w:rPr>
              <w:t>...</w:t>
            </w:r>
          </w:p>
        </w:tc>
      </w:tr>
      <w:tr w:rsidR="00E010F4" w:rsidRPr="00E02F24" w14:paraId="345F562C" w14:textId="77777777" w:rsidTr="00AD0734">
        <w:trPr>
          <w:jc w:val="center"/>
        </w:trPr>
        <w:tc>
          <w:tcPr>
            <w:tcW w:w="9304" w:type="dxa"/>
            <w:gridSpan w:val="3"/>
            <w:tcBorders>
              <w:top w:val="single" w:sz="4" w:space="0" w:color="auto"/>
              <w:left w:val="single" w:sz="6" w:space="0" w:color="auto"/>
              <w:bottom w:val="single" w:sz="6" w:space="0" w:color="auto"/>
              <w:right w:val="single" w:sz="6" w:space="0" w:color="auto"/>
            </w:tcBorders>
          </w:tcPr>
          <w:p w14:paraId="77B2ABAF" w14:textId="77777777" w:rsidR="00E010F4" w:rsidRPr="00E02F24" w:rsidRDefault="00CD7FB3" w:rsidP="00E66ABF">
            <w:pPr>
              <w:pStyle w:val="TableTextS5"/>
            </w:pPr>
            <w:r w:rsidRPr="00E02F24">
              <w:rPr>
                <w:rStyle w:val="Tablefreq"/>
              </w:rPr>
              <w:t>2 110-2 120</w:t>
            </w:r>
            <w:r w:rsidRPr="00E02F24">
              <w:tab/>
              <w:t>FIXE</w:t>
            </w:r>
          </w:p>
          <w:p w14:paraId="1C71636B" w14:textId="77777777" w:rsidR="00E010F4" w:rsidRPr="00E02F24" w:rsidRDefault="00CD7FB3" w:rsidP="00E66ABF">
            <w:pPr>
              <w:pStyle w:val="TableTextS5"/>
            </w:pPr>
            <w:r w:rsidRPr="00E02F24">
              <w:tab/>
            </w:r>
            <w:r w:rsidRPr="00E02F24">
              <w:tab/>
            </w:r>
            <w:r w:rsidRPr="00E02F24">
              <w:tab/>
            </w:r>
            <w:r w:rsidRPr="00E02F24">
              <w:tab/>
              <w:t xml:space="preserve">MOBILE  </w:t>
            </w:r>
            <w:ins w:id="122" w:author="French" w:date="2022-10-31T12:44:00Z">
              <w:r w:rsidRPr="00E02F24">
                <w:t xml:space="preserve">MOD </w:t>
              </w:r>
            </w:ins>
            <w:r w:rsidRPr="00E02F24">
              <w:rPr>
                <w:rStyle w:val="Artref"/>
              </w:rPr>
              <w:t>5.388A</w:t>
            </w:r>
            <w:r w:rsidRPr="00E02F24">
              <w:t xml:space="preserve">  </w:t>
            </w:r>
            <w:r w:rsidRPr="00E02F24">
              <w:rPr>
                <w:rStyle w:val="Artref"/>
              </w:rPr>
              <w:t>5.388B</w:t>
            </w:r>
          </w:p>
          <w:p w14:paraId="44FFC9AD" w14:textId="77777777" w:rsidR="00E010F4" w:rsidRPr="00E02F24" w:rsidRDefault="00CD7FB3" w:rsidP="00E66ABF">
            <w:pPr>
              <w:pStyle w:val="TableTextS5"/>
            </w:pPr>
            <w:r w:rsidRPr="00E02F24">
              <w:tab/>
            </w:r>
            <w:r w:rsidRPr="00E02F24">
              <w:tab/>
            </w:r>
            <w:r w:rsidRPr="00E02F24">
              <w:tab/>
            </w:r>
            <w:r w:rsidRPr="00E02F24">
              <w:tab/>
              <w:t>RECHERCHE SPATIALE (espace lointain) (Terre vers espace)</w:t>
            </w:r>
          </w:p>
          <w:p w14:paraId="23E8C878" w14:textId="77777777" w:rsidR="00E010F4" w:rsidRPr="00E02F24" w:rsidRDefault="00CD7FB3" w:rsidP="00E66ABF">
            <w:pPr>
              <w:pStyle w:val="TableTextS5"/>
            </w:pPr>
            <w:r w:rsidRPr="00E02F24">
              <w:tab/>
            </w:r>
            <w:r w:rsidRPr="00E02F24">
              <w:tab/>
            </w:r>
            <w:r w:rsidRPr="00E02F24">
              <w:tab/>
            </w:r>
            <w:r w:rsidRPr="00E02F24">
              <w:tab/>
            </w:r>
            <w:r w:rsidRPr="00E02F24">
              <w:rPr>
                <w:rStyle w:val="Artref"/>
              </w:rPr>
              <w:t>5.388</w:t>
            </w:r>
          </w:p>
        </w:tc>
      </w:tr>
      <w:tr w:rsidR="00E010F4" w:rsidRPr="00E02F24" w14:paraId="79AF3908" w14:textId="77777777" w:rsidTr="00AD0734">
        <w:trPr>
          <w:jc w:val="center"/>
        </w:trPr>
        <w:tc>
          <w:tcPr>
            <w:tcW w:w="3101" w:type="dxa"/>
            <w:tcBorders>
              <w:top w:val="single" w:sz="6" w:space="0" w:color="auto"/>
              <w:left w:val="single" w:sz="6" w:space="0" w:color="auto"/>
              <w:right w:val="single" w:sz="6" w:space="0" w:color="auto"/>
            </w:tcBorders>
          </w:tcPr>
          <w:p w14:paraId="4879A0C3" w14:textId="77777777" w:rsidR="00E010F4" w:rsidRPr="00E02F24" w:rsidRDefault="00CD7FB3" w:rsidP="00E66ABF">
            <w:pPr>
              <w:pStyle w:val="TableTextS5"/>
              <w:rPr>
                <w:rStyle w:val="Tablefreq"/>
              </w:rPr>
            </w:pPr>
            <w:r w:rsidRPr="00E02F24">
              <w:rPr>
                <w:rStyle w:val="Tablefreq"/>
              </w:rPr>
              <w:t>2 120-2 160</w:t>
            </w:r>
          </w:p>
          <w:p w14:paraId="7D193D51" w14:textId="77777777" w:rsidR="00E010F4" w:rsidRPr="00E02F24" w:rsidRDefault="00CD7FB3" w:rsidP="00E66ABF">
            <w:pPr>
              <w:pStyle w:val="TableTextS5"/>
            </w:pPr>
            <w:r w:rsidRPr="00E02F24">
              <w:t>FIXE</w:t>
            </w:r>
          </w:p>
          <w:p w14:paraId="4C523C85" w14:textId="77777777" w:rsidR="00E010F4" w:rsidRPr="00E02F24" w:rsidRDefault="00CD7FB3" w:rsidP="00E66ABF">
            <w:pPr>
              <w:pStyle w:val="TableTextS5"/>
            </w:pPr>
            <w:r w:rsidRPr="00E02F24">
              <w:t xml:space="preserve">MOBILE  </w:t>
            </w:r>
            <w:ins w:id="123" w:author="French" w:date="2022-10-31T12:44:00Z">
              <w:r w:rsidRPr="00E02F24">
                <w:t xml:space="preserve">MOD </w:t>
              </w:r>
            </w:ins>
            <w:r w:rsidRPr="00E02F24">
              <w:rPr>
                <w:rStyle w:val="Artref"/>
              </w:rPr>
              <w:t>5.388A</w:t>
            </w:r>
            <w:r w:rsidRPr="00E02F24">
              <w:t xml:space="preserve">  </w:t>
            </w:r>
            <w:r w:rsidRPr="00E02F24">
              <w:rPr>
                <w:rStyle w:val="Artref"/>
              </w:rPr>
              <w:t>5.388B</w:t>
            </w:r>
          </w:p>
        </w:tc>
        <w:tc>
          <w:tcPr>
            <w:tcW w:w="3101" w:type="dxa"/>
            <w:tcBorders>
              <w:top w:val="single" w:sz="6" w:space="0" w:color="auto"/>
              <w:left w:val="single" w:sz="6" w:space="0" w:color="auto"/>
              <w:right w:val="single" w:sz="6" w:space="0" w:color="auto"/>
            </w:tcBorders>
          </w:tcPr>
          <w:p w14:paraId="09E889F8" w14:textId="77777777" w:rsidR="00E010F4" w:rsidRPr="00E02F24" w:rsidRDefault="00CD7FB3" w:rsidP="00E66ABF">
            <w:pPr>
              <w:pStyle w:val="TableTextS5"/>
              <w:rPr>
                <w:rStyle w:val="Tablefreq"/>
              </w:rPr>
            </w:pPr>
            <w:r w:rsidRPr="00E02F24">
              <w:rPr>
                <w:rStyle w:val="Tablefreq"/>
              </w:rPr>
              <w:t>2 120-2 160</w:t>
            </w:r>
          </w:p>
          <w:p w14:paraId="3901A5CB" w14:textId="77777777" w:rsidR="00E010F4" w:rsidRPr="00E02F24" w:rsidRDefault="00CD7FB3" w:rsidP="00E66ABF">
            <w:pPr>
              <w:pStyle w:val="TableTextS5"/>
            </w:pPr>
            <w:r w:rsidRPr="00E02F24">
              <w:t>FIXE</w:t>
            </w:r>
          </w:p>
          <w:p w14:paraId="0F422727" w14:textId="77777777" w:rsidR="00E010F4" w:rsidRPr="00E02F24" w:rsidRDefault="00CD7FB3" w:rsidP="00E66ABF">
            <w:pPr>
              <w:pStyle w:val="TableTextS5"/>
            </w:pPr>
            <w:r w:rsidRPr="00E02F24">
              <w:t xml:space="preserve">MOBILE  </w:t>
            </w:r>
            <w:ins w:id="124" w:author="French" w:date="2022-10-31T12:44:00Z">
              <w:r w:rsidRPr="00E02F24">
                <w:t>MOD</w:t>
              </w:r>
            </w:ins>
            <w:ins w:id="125" w:author="French" w:date="2022-10-31T12:45:00Z">
              <w:r w:rsidRPr="00E02F24">
                <w:t xml:space="preserve"> </w:t>
              </w:r>
            </w:ins>
            <w:r w:rsidRPr="00E02F24">
              <w:rPr>
                <w:rStyle w:val="Artref"/>
              </w:rPr>
              <w:t>5.388A</w:t>
            </w:r>
            <w:r w:rsidRPr="00E02F24">
              <w:t xml:space="preserve">  </w:t>
            </w:r>
            <w:r w:rsidRPr="00E02F24">
              <w:rPr>
                <w:rStyle w:val="Artref"/>
              </w:rPr>
              <w:t>5.388B</w:t>
            </w:r>
          </w:p>
          <w:p w14:paraId="77E4C4CD" w14:textId="77777777" w:rsidR="00E010F4" w:rsidRPr="00E02F24" w:rsidRDefault="00CD7FB3" w:rsidP="00E66ABF">
            <w:pPr>
              <w:pStyle w:val="TableTextS5"/>
            </w:pPr>
            <w:r w:rsidRPr="00E02F24">
              <w:t>Mobile par satellite</w:t>
            </w:r>
            <w:r w:rsidRPr="00E02F24">
              <w:br/>
              <w:t>(espace vers Terre)</w:t>
            </w:r>
          </w:p>
        </w:tc>
        <w:tc>
          <w:tcPr>
            <w:tcW w:w="3102" w:type="dxa"/>
            <w:tcBorders>
              <w:top w:val="single" w:sz="6" w:space="0" w:color="auto"/>
              <w:left w:val="single" w:sz="6" w:space="0" w:color="auto"/>
              <w:right w:val="single" w:sz="6" w:space="0" w:color="auto"/>
            </w:tcBorders>
          </w:tcPr>
          <w:p w14:paraId="1E5EF12C" w14:textId="77777777" w:rsidR="00E010F4" w:rsidRPr="00E02F24" w:rsidRDefault="00CD7FB3" w:rsidP="00E66ABF">
            <w:pPr>
              <w:pStyle w:val="TableTextS5"/>
              <w:rPr>
                <w:rStyle w:val="Tablefreq"/>
              </w:rPr>
            </w:pPr>
            <w:r w:rsidRPr="00E02F24">
              <w:rPr>
                <w:rStyle w:val="Tablefreq"/>
              </w:rPr>
              <w:t>2 120-2 160</w:t>
            </w:r>
          </w:p>
          <w:p w14:paraId="3B56F2D6" w14:textId="77777777" w:rsidR="00E010F4" w:rsidRPr="00E02F24" w:rsidRDefault="00CD7FB3" w:rsidP="00E66ABF">
            <w:pPr>
              <w:pStyle w:val="TableTextS5"/>
            </w:pPr>
            <w:r w:rsidRPr="00E02F24">
              <w:t>FIXE</w:t>
            </w:r>
          </w:p>
          <w:p w14:paraId="11AECB05" w14:textId="77777777" w:rsidR="00E010F4" w:rsidRPr="00E02F24" w:rsidRDefault="00CD7FB3" w:rsidP="00E66ABF">
            <w:pPr>
              <w:pStyle w:val="TableTextS5"/>
            </w:pPr>
            <w:r w:rsidRPr="00E02F24">
              <w:t xml:space="preserve">MOBILE  </w:t>
            </w:r>
            <w:ins w:id="126" w:author="French" w:date="2022-10-31T12:45:00Z">
              <w:r w:rsidRPr="00E02F24">
                <w:t xml:space="preserve">MOD </w:t>
              </w:r>
            </w:ins>
            <w:r w:rsidRPr="00E02F24">
              <w:rPr>
                <w:rStyle w:val="Artref"/>
              </w:rPr>
              <w:t>5.388A</w:t>
            </w:r>
            <w:r w:rsidRPr="00E02F24">
              <w:t xml:space="preserve">  </w:t>
            </w:r>
            <w:r w:rsidRPr="00E02F24">
              <w:rPr>
                <w:rStyle w:val="Artref"/>
              </w:rPr>
              <w:t>5.388B</w:t>
            </w:r>
          </w:p>
        </w:tc>
      </w:tr>
      <w:tr w:rsidR="00E010F4" w:rsidRPr="00E02F24" w14:paraId="4104424A" w14:textId="77777777" w:rsidTr="00AD0734">
        <w:trPr>
          <w:jc w:val="center"/>
        </w:trPr>
        <w:tc>
          <w:tcPr>
            <w:tcW w:w="3101" w:type="dxa"/>
            <w:tcBorders>
              <w:left w:val="single" w:sz="6" w:space="0" w:color="auto"/>
              <w:bottom w:val="single" w:sz="4" w:space="0" w:color="auto"/>
              <w:right w:val="single" w:sz="6" w:space="0" w:color="auto"/>
            </w:tcBorders>
          </w:tcPr>
          <w:p w14:paraId="522BED47" w14:textId="77777777" w:rsidR="00E010F4" w:rsidRPr="00E02F24" w:rsidRDefault="00CD7FB3" w:rsidP="00E66ABF">
            <w:pPr>
              <w:pStyle w:val="TableTextS5"/>
              <w:rPr>
                <w:color w:val="000000"/>
              </w:rPr>
            </w:pPr>
            <w:r w:rsidRPr="00E02F24">
              <w:rPr>
                <w:rStyle w:val="Artref"/>
                <w:color w:val="000000"/>
              </w:rPr>
              <w:t>5.388</w:t>
            </w:r>
          </w:p>
        </w:tc>
        <w:tc>
          <w:tcPr>
            <w:tcW w:w="3101" w:type="dxa"/>
            <w:tcBorders>
              <w:left w:val="single" w:sz="6" w:space="0" w:color="auto"/>
              <w:bottom w:val="single" w:sz="4" w:space="0" w:color="auto"/>
              <w:right w:val="single" w:sz="6" w:space="0" w:color="auto"/>
            </w:tcBorders>
          </w:tcPr>
          <w:p w14:paraId="7A3AA2EB" w14:textId="77777777" w:rsidR="00E010F4" w:rsidRPr="00E02F24" w:rsidRDefault="00CD7FB3" w:rsidP="00E66ABF">
            <w:pPr>
              <w:pStyle w:val="TableTextS5"/>
              <w:rPr>
                <w:color w:val="000000"/>
              </w:rPr>
            </w:pPr>
            <w:r w:rsidRPr="00E02F24">
              <w:rPr>
                <w:rStyle w:val="Artref"/>
                <w:color w:val="000000"/>
              </w:rPr>
              <w:t>5.388</w:t>
            </w:r>
          </w:p>
        </w:tc>
        <w:tc>
          <w:tcPr>
            <w:tcW w:w="3102" w:type="dxa"/>
            <w:tcBorders>
              <w:left w:val="single" w:sz="6" w:space="0" w:color="auto"/>
              <w:bottom w:val="single" w:sz="4" w:space="0" w:color="auto"/>
              <w:right w:val="single" w:sz="6" w:space="0" w:color="auto"/>
            </w:tcBorders>
          </w:tcPr>
          <w:p w14:paraId="36890151" w14:textId="77777777" w:rsidR="00E010F4" w:rsidRPr="00E02F24" w:rsidRDefault="00CD7FB3" w:rsidP="00E66ABF">
            <w:pPr>
              <w:pStyle w:val="TableTextS5"/>
              <w:rPr>
                <w:color w:val="000000"/>
              </w:rPr>
            </w:pPr>
            <w:r w:rsidRPr="00E02F24">
              <w:rPr>
                <w:rStyle w:val="Artref"/>
                <w:color w:val="000000"/>
              </w:rPr>
              <w:t>5.388</w:t>
            </w:r>
          </w:p>
        </w:tc>
      </w:tr>
      <w:tr w:rsidR="00E010F4" w:rsidRPr="00E02F24" w14:paraId="7BF808C9" w14:textId="77777777" w:rsidTr="00AD0734">
        <w:trPr>
          <w:jc w:val="center"/>
        </w:trPr>
        <w:tc>
          <w:tcPr>
            <w:tcW w:w="3101" w:type="dxa"/>
            <w:tcBorders>
              <w:top w:val="single" w:sz="4" w:space="0" w:color="auto"/>
              <w:left w:val="single" w:sz="6" w:space="0" w:color="auto"/>
              <w:right w:val="single" w:sz="6" w:space="0" w:color="auto"/>
            </w:tcBorders>
          </w:tcPr>
          <w:p w14:paraId="5B6FDDC2" w14:textId="77777777" w:rsidR="00E010F4" w:rsidRPr="00E02F24" w:rsidRDefault="00CD7FB3" w:rsidP="00E66ABF">
            <w:pPr>
              <w:pStyle w:val="TableTextS5"/>
              <w:rPr>
                <w:rStyle w:val="Tablefreq"/>
              </w:rPr>
            </w:pPr>
            <w:r w:rsidRPr="00E02F24">
              <w:rPr>
                <w:rStyle w:val="Tablefreq"/>
              </w:rPr>
              <w:t>2 160-2 170</w:t>
            </w:r>
          </w:p>
          <w:p w14:paraId="6D9B4340" w14:textId="77777777" w:rsidR="00E010F4" w:rsidRPr="00E02F24" w:rsidRDefault="00CD7FB3" w:rsidP="00E66ABF">
            <w:pPr>
              <w:pStyle w:val="TableTextS5"/>
            </w:pPr>
            <w:r w:rsidRPr="00E02F24">
              <w:t>FIXE</w:t>
            </w:r>
          </w:p>
          <w:p w14:paraId="786FDE0A" w14:textId="77777777" w:rsidR="00E010F4" w:rsidRPr="00E02F24" w:rsidRDefault="00CD7FB3" w:rsidP="00E66ABF">
            <w:pPr>
              <w:pStyle w:val="TableTextS5"/>
            </w:pPr>
            <w:r w:rsidRPr="00E02F24">
              <w:t xml:space="preserve">MOBILE  </w:t>
            </w:r>
            <w:ins w:id="127" w:author="French" w:date="2022-10-31T12:45:00Z">
              <w:r w:rsidRPr="00E02F24">
                <w:t xml:space="preserve">MOD </w:t>
              </w:r>
            </w:ins>
            <w:r w:rsidRPr="00E02F24">
              <w:rPr>
                <w:rStyle w:val="Artref"/>
              </w:rPr>
              <w:t>5.388A</w:t>
            </w:r>
            <w:r w:rsidRPr="00E02F24">
              <w:t xml:space="preserve">  </w:t>
            </w:r>
            <w:r w:rsidRPr="00E02F24">
              <w:rPr>
                <w:rStyle w:val="Artref"/>
              </w:rPr>
              <w:t>5.388B</w:t>
            </w:r>
          </w:p>
        </w:tc>
        <w:tc>
          <w:tcPr>
            <w:tcW w:w="3101" w:type="dxa"/>
            <w:tcBorders>
              <w:top w:val="single" w:sz="4" w:space="0" w:color="auto"/>
              <w:right w:val="single" w:sz="6" w:space="0" w:color="auto"/>
            </w:tcBorders>
          </w:tcPr>
          <w:p w14:paraId="76A62622" w14:textId="77777777" w:rsidR="00E010F4" w:rsidRPr="00E02F24" w:rsidRDefault="00CD7FB3" w:rsidP="00E66ABF">
            <w:pPr>
              <w:pStyle w:val="TableTextS5"/>
              <w:rPr>
                <w:rStyle w:val="Tablefreq"/>
              </w:rPr>
            </w:pPr>
            <w:r w:rsidRPr="00E02F24">
              <w:rPr>
                <w:rStyle w:val="Tablefreq"/>
              </w:rPr>
              <w:t>2 160-2 170</w:t>
            </w:r>
          </w:p>
          <w:p w14:paraId="5F11D3F8" w14:textId="77777777" w:rsidR="00E010F4" w:rsidRPr="00E02F24" w:rsidRDefault="00CD7FB3" w:rsidP="00E66ABF">
            <w:pPr>
              <w:pStyle w:val="TableTextS5"/>
            </w:pPr>
            <w:r w:rsidRPr="00E02F24">
              <w:t>FIXE</w:t>
            </w:r>
          </w:p>
          <w:p w14:paraId="49FDC768" w14:textId="77777777" w:rsidR="00E010F4" w:rsidRPr="00E02F24" w:rsidRDefault="00CD7FB3" w:rsidP="00E66ABF">
            <w:pPr>
              <w:pStyle w:val="TableTextS5"/>
            </w:pPr>
            <w:r w:rsidRPr="00E02F24">
              <w:t>MOBILE</w:t>
            </w:r>
          </w:p>
          <w:p w14:paraId="27D7B35B" w14:textId="77777777" w:rsidR="00E010F4" w:rsidRPr="00E02F24" w:rsidRDefault="00CD7FB3" w:rsidP="00E66ABF">
            <w:pPr>
              <w:pStyle w:val="TableTextS5"/>
            </w:pPr>
            <w:r w:rsidRPr="00E02F24">
              <w:t>MOBILE PAR SATELLITE</w:t>
            </w:r>
            <w:r w:rsidRPr="00E02F24">
              <w:br/>
              <w:t>(espace vers Terre)</w:t>
            </w:r>
          </w:p>
        </w:tc>
        <w:tc>
          <w:tcPr>
            <w:tcW w:w="3102" w:type="dxa"/>
            <w:tcBorders>
              <w:top w:val="single" w:sz="4" w:space="0" w:color="auto"/>
              <w:right w:val="single" w:sz="6" w:space="0" w:color="auto"/>
            </w:tcBorders>
          </w:tcPr>
          <w:p w14:paraId="190863FB" w14:textId="77777777" w:rsidR="00E010F4" w:rsidRPr="00E02F24" w:rsidRDefault="00CD7FB3" w:rsidP="00E66ABF">
            <w:pPr>
              <w:pStyle w:val="TableTextS5"/>
              <w:rPr>
                <w:rStyle w:val="Tablefreq"/>
              </w:rPr>
            </w:pPr>
            <w:r w:rsidRPr="00E02F24">
              <w:rPr>
                <w:rStyle w:val="Tablefreq"/>
              </w:rPr>
              <w:t>2 160-2 170</w:t>
            </w:r>
          </w:p>
          <w:p w14:paraId="71F05751" w14:textId="77777777" w:rsidR="00E010F4" w:rsidRPr="00E02F24" w:rsidRDefault="00CD7FB3" w:rsidP="00E66ABF">
            <w:pPr>
              <w:pStyle w:val="TableTextS5"/>
            </w:pPr>
            <w:r w:rsidRPr="00E02F24">
              <w:t>FIXE</w:t>
            </w:r>
          </w:p>
          <w:p w14:paraId="2C52B50A" w14:textId="77777777" w:rsidR="00E010F4" w:rsidRPr="00E02F24" w:rsidRDefault="00CD7FB3" w:rsidP="00E66ABF">
            <w:pPr>
              <w:pStyle w:val="TableTextS5"/>
            </w:pPr>
            <w:r w:rsidRPr="00E02F24">
              <w:t xml:space="preserve">MOBILE  </w:t>
            </w:r>
            <w:ins w:id="128" w:author="French" w:date="2022-10-31T12:45:00Z">
              <w:r w:rsidRPr="00E02F24">
                <w:t xml:space="preserve">MOD </w:t>
              </w:r>
            </w:ins>
            <w:r w:rsidRPr="00E02F24">
              <w:rPr>
                <w:rStyle w:val="Artref"/>
              </w:rPr>
              <w:t>5.388A</w:t>
            </w:r>
            <w:r w:rsidRPr="00E02F24">
              <w:t xml:space="preserve">  </w:t>
            </w:r>
            <w:r w:rsidRPr="00E02F24">
              <w:rPr>
                <w:rStyle w:val="Artref"/>
              </w:rPr>
              <w:t>5.388B</w:t>
            </w:r>
          </w:p>
        </w:tc>
      </w:tr>
      <w:tr w:rsidR="00E010F4" w:rsidRPr="00E02F24" w14:paraId="4C71C30D" w14:textId="77777777" w:rsidTr="00AD0734">
        <w:trPr>
          <w:jc w:val="center"/>
        </w:trPr>
        <w:tc>
          <w:tcPr>
            <w:tcW w:w="3101" w:type="dxa"/>
            <w:tcBorders>
              <w:left w:val="single" w:sz="6" w:space="0" w:color="auto"/>
              <w:bottom w:val="single" w:sz="6" w:space="0" w:color="auto"/>
              <w:right w:val="single" w:sz="6" w:space="0" w:color="auto"/>
            </w:tcBorders>
          </w:tcPr>
          <w:p w14:paraId="75760426" w14:textId="77777777" w:rsidR="00E010F4" w:rsidRPr="00E02F24" w:rsidRDefault="00CD7FB3" w:rsidP="00E66ABF">
            <w:pPr>
              <w:pStyle w:val="TableTextS5"/>
              <w:rPr>
                <w:color w:val="000000"/>
              </w:rPr>
            </w:pPr>
            <w:r w:rsidRPr="00E02F24">
              <w:rPr>
                <w:rStyle w:val="Artref"/>
                <w:color w:val="000000"/>
              </w:rPr>
              <w:t>5.388</w:t>
            </w:r>
          </w:p>
        </w:tc>
        <w:tc>
          <w:tcPr>
            <w:tcW w:w="3101" w:type="dxa"/>
            <w:tcBorders>
              <w:bottom w:val="single" w:sz="6" w:space="0" w:color="auto"/>
              <w:right w:val="single" w:sz="6" w:space="0" w:color="auto"/>
            </w:tcBorders>
          </w:tcPr>
          <w:p w14:paraId="4B8A0CD5" w14:textId="77777777" w:rsidR="00E010F4" w:rsidRPr="00E02F24" w:rsidRDefault="00CD7FB3" w:rsidP="00E66ABF">
            <w:pPr>
              <w:pStyle w:val="TableTextS5"/>
              <w:rPr>
                <w:color w:val="000000"/>
              </w:rPr>
            </w:pPr>
            <w:r w:rsidRPr="00E02F24">
              <w:rPr>
                <w:rStyle w:val="Artref"/>
                <w:color w:val="000000"/>
              </w:rPr>
              <w:t>5.388</w:t>
            </w:r>
            <w:r w:rsidRPr="00E02F24">
              <w:rPr>
                <w:color w:val="000000"/>
              </w:rPr>
              <w:t xml:space="preserve">  </w:t>
            </w:r>
            <w:r w:rsidRPr="00E02F24">
              <w:rPr>
                <w:rStyle w:val="Artref"/>
                <w:color w:val="000000"/>
              </w:rPr>
              <w:t>5.389C</w:t>
            </w:r>
            <w:r w:rsidRPr="00E02F24">
              <w:rPr>
                <w:color w:val="000000"/>
              </w:rPr>
              <w:t xml:space="preserve">  </w:t>
            </w:r>
            <w:r w:rsidRPr="00E02F24">
              <w:rPr>
                <w:rStyle w:val="Artref"/>
                <w:color w:val="000000"/>
              </w:rPr>
              <w:t>5.389</w:t>
            </w:r>
            <w:r w:rsidRPr="00E02F24">
              <w:rPr>
                <w:rStyle w:val="Artref"/>
                <w:color w:val="000000"/>
                <w:vertAlign w:val="superscript"/>
                <w:rPrChange w:id="129" w:author="French" w:date="2023-11-15T12:50:00Z">
                  <w:rPr>
                    <w:rStyle w:val="Artref"/>
                    <w:color w:val="000000"/>
                  </w:rPr>
                </w:rPrChange>
              </w:rPr>
              <w:t>E</w:t>
            </w:r>
          </w:p>
        </w:tc>
        <w:tc>
          <w:tcPr>
            <w:tcW w:w="3102" w:type="dxa"/>
            <w:tcBorders>
              <w:bottom w:val="single" w:sz="6" w:space="0" w:color="auto"/>
              <w:right w:val="single" w:sz="6" w:space="0" w:color="auto"/>
            </w:tcBorders>
          </w:tcPr>
          <w:p w14:paraId="0A1B17EE" w14:textId="77777777" w:rsidR="00E010F4" w:rsidRPr="00E02F24" w:rsidRDefault="00CD7FB3" w:rsidP="00E66ABF">
            <w:pPr>
              <w:pStyle w:val="TableTextS5"/>
              <w:rPr>
                <w:color w:val="000000"/>
              </w:rPr>
            </w:pPr>
            <w:r w:rsidRPr="00E02F24">
              <w:rPr>
                <w:rStyle w:val="Artref"/>
                <w:color w:val="000000"/>
              </w:rPr>
              <w:t>5.388</w:t>
            </w:r>
          </w:p>
        </w:tc>
      </w:tr>
    </w:tbl>
    <w:p w14:paraId="22D9C88E" w14:textId="4016ECC7" w:rsidR="003870D5" w:rsidRPr="00E02F24" w:rsidRDefault="00CD7FB3" w:rsidP="00E66ABF">
      <w:pPr>
        <w:pStyle w:val="Reasons"/>
      </w:pPr>
      <w:r w:rsidRPr="00E02F24">
        <w:rPr>
          <w:b/>
        </w:rPr>
        <w:lastRenderedPageBreak/>
        <w:t>Motifs:</w:t>
      </w:r>
      <w:r w:rsidRPr="00E02F24">
        <w:tab/>
      </w:r>
      <w:r w:rsidR="00B51D10" w:rsidRPr="00E02F24">
        <w:t>Les stations HIBS peuvent être utilisées dans les bandes de fréquences 1</w:t>
      </w:r>
      <w:r w:rsidR="00CD10DD" w:rsidRPr="00E02F24">
        <w:t> </w:t>
      </w:r>
      <w:r w:rsidR="00B51D10" w:rsidRPr="00E02F24">
        <w:t>885</w:t>
      </w:r>
      <w:r w:rsidR="00CD10DD" w:rsidRPr="00E02F24">
        <w:noBreakHyphen/>
      </w:r>
      <w:r w:rsidR="00B51D10" w:rsidRPr="00E02F24">
        <w:t>1</w:t>
      </w:r>
      <w:r w:rsidR="00CD10DD" w:rsidRPr="00E02F24">
        <w:t> </w:t>
      </w:r>
      <w:r w:rsidR="00B51D10" w:rsidRPr="00E02F24">
        <w:t>980</w:t>
      </w:r>
      <w:r w:rsidR="00CD10DD" w:rsidRPr="00E02F24">
        <w:t> </w:t>
      </w:r>
      <w:r w:rsidR="00B51D10" w:rsidRPr="00E02F24">
        <w:t>MHz, 2</w:t>
      </w:r>
      <w:r w:rsidR="00CD10DD" w:rsidRPr="00E02F24">
        <w:t xml:space="preserve"> </w:t>
      </w:r>
      <w:r w:rsidR="00B51D10" w:rsidRPr="00E02F24">
        <w:t>010-2</w:t>
      </w:r>
      <w:r w:rsidR="00CD10DD" w:rsidRPr="00E02F24">
        <w:t xml:space="preserve"> </w:t>
      </w:r>
      <w:r w:rsidR="00B51D10" w:rsidRPr="00E02F24">
        <w:t>025 MHz et 2</w:t>
      </w:r>
      <w:r w:rsidR="00CD10DD" w:rsidRPr="00E02F24">
        <w:t xml:space="preserve"> </w:t>
      </w:r>
      <w:r w:rsidR="00B51D10" w:rsidRPr="00E02F24">
        <w:t>110-2</w:t>
      </w:r>
      <w:r w:rsidR="00CD10DD" w:rsidRPr="00E02F24">
        <w:t xml:space="preserve"> </w:t>
      </w:r>
      <w:r w:rsidR="00B51D10" w:rsidRPr="00E02F24">
        <w:t>170</w:t>
      </w:r>
      <w:r w:rsidR="00CD10DD" w:rsidRPr="00E02F24">
        <w:t xml:space="preserve"> </w:t>
      </w:r>
      <w:r w:rsidR="00B51D10" w:rsidRPr="00E02F24">
        <w:t xml:space="preserve">MHz à condition que les services existants soient protégés. Afin de garantir la protection des services existants, la Résolution </w:t>
      </w:r>
      <w:r w:rsidR="00B51D10" w:rsidRPr="00E02F24">
        <w:rPr>
          <w:b/>
          <w:bCs/>
        </w:rPr>
        <w:t>221 (Rév.CMR</w:t>
      </w:r>
      <w:r w:rsidR="00CD10DD" w:rsidRPr="00E02F24">
        <w:rPr>
          <w:b/>
          <w:bCs/>
        </w:rPr>
        <w:noBreakHyphen/>
      </w:r>
      <w:r w:rsidR="00B51D10" w:rsidRPr="00E02F24">
        <w:rPr>
          <w:b/>
          <w:bCs/>
        </w:rPr>
        <w:t>23)</w:t>
      </w:r>
      <w:r w:rsidR="00B51D10" w:rsidRPr="00E02F24">
        <w:t xml:space="preserve"> devrait s'appliquer.</w:t>
      </w:r>
    </w:p>
    <w:p w14:paraId="17EFA3AA" w14:textId="77777777" w:rsidR="003870D5" w:rsidRPr="00E02F24" w:rsidRDefault="00CD7FB3" w:rsidP="00E66ABF">
      <w:pPr>
        <w:pStyle w:val="Proposal"/>
      </w:pPr>
      <w:r w:rsidRPr="00E02F24">
        <w:t>MOD</w:t>
      </w:r>
      <w:r w:rsidRPr="00E02F24">
        <w:tab/>
        <w:t>RCC/85A4A3/2</w:t>
      </w:r>
      <w:r w:rsidRPr="00E02F24">
        <w:rPr>
          <w:vanish/>
          <w:color w:val="7F7F7F" w:themeColor="text1" w:themeTint="80"/>
          <w:vertAlign w:val="superscript"/>
        </w:rPr>
        <w:t>#1444</w:t>
      </w:r>
    </w:p>
    <w:p w14:paraId="5F666D73" w14:textId="0C8FEBB3" w:rsidR="00E010F4" w:rsidRPr="00E02F24" w:rsidRDefault="00CD7FB3" w:rsidP="00E66ABF">
      <w:pPr>
        <w:rPr>
          <w:rStyle w:val="Artdef"/>
          <w:b w:val="0"/>
        </w:rPr>
        <w:pPrChange w:id="130" w:author="French" w:date="2023-11-13T13:58:00Z">
          <w:pPr>
            <w:spacing w:line="480" w:lineRule="auto"/>
          </w:pPr>
        </w:pPrChange>
      </w:pPr>
      <w:r w:rsidRPr="00E02F24">
        <w:rPr>
          <w:rStyle w:val="Artdef"/>
        </w:rPr>
        <w:t>5.388A</w:t>
      </w:r>
      <w:r w:rsidRPr="00E02F24">
        <w:tab/>
      </w:r>
      <w:del w:id="131" w:author="LV" w:date="2022-11-29T11:04:00Z">
        <w:r w:rsidRPr="00E02F24" w:rsidDel="00424F04">
          <w:delText>Dans les Régions 1 et 3, l</w:delText>
        </w:r>
      </w:del>
      <w:del w:id="132" w:author="French" w:date="2022-12-07T11:02:00Z">
        <w:r w:rsidRPr="00E02F24" w:rsidDel="001F2F05">
          <w:delText>es</w:delText>
        </w:r>
      </w:del>
      <w:ins w:id="133" w:author="French" w:date="2022-12-07T11:02:00Z">
        <w:r w:rsidRPr="00E02F24">
          <w:t>Les</w:t>
        </w:r>
      </w:ins>
      <w:r w:rsidRPr="00E02F24">
        <w:t xml:space="preserve"> bandes </w:t>
      </w:r>
      <w:ins w:id="134" w:author="LV" w:date="2022-11-29T11:04:00Z">
        <w:r w:rsidRPr="00E02F24">
          <w:t xml:space="preserve">de fréquences </w:t>
        </w:r>
      </w:ins>
      <w:r w:rsidR="005D07C5" w:rsidRPr="002B6EC3">
        <w:t>1</w:t>
      </w:r>
      <w:r w:rsidR="005D07C5" w:rsidRPr="002B6EC3">
        <w:rPr>
          <w:sz w:val="12"/>
        </w:rPr>
        <w:t> </w:t>
      </w:r>
      <w:r w:rsidR="005D07C5" w:rsidRPr="002B6EC3">
        <w:t>885-1</w:t>
      </w:r>
      <w:r w:rsidR="005D07C5" w:rsidRPr="002B6EC3">
        <w:rPr>
          <w:sz w:val="12"/>
        </w:rPr>
        <w:t> </w:t>
      </w:r>
      <w:r w:rsidR="005D07C5" w:rsidRPr="002B6EC3">
        <w:t>980 MHz, 2</w:t>
      </w:r>
      <w:r w:rsidR="005D07C5" w:rsidRPr="002B6EC3">
        <w:rPr>
          <w:sz w:val="12"/>
        </w:rPr>
        <w:t> </w:t>
      </w:r>
      <w:r w:rsidR="005D07C5" w:rsidRPr="002B6EC3">
        <w:t>010-2</w:t>
      </w:r>
      <w:r w:rsidR="005D07C5" w:rsidRPr="002B6EC3">
        <w:rPr>
          <w:sz w:val="12"/>
        </w:rPr>
        <w:t> </w:t>
      </w:r>
      <w:r w:rsidR="005D07C5" w:rsidRPr="002B6EC3">
        <w:t>025 MHz et 2</w:t>
      </w:r>
      <w:r w:rsidR="005D07C5" w:rsidRPr="002B6EC3">
        <w:rPr>
          <w:sz w:val="12"/>
        </w:rPr>
        <w:t> </w:t>
      </w:r>
      <w:r w:rsidR="005D07C5" w:rsidRPr="002B6EC3">
        <w:t>110-2</w:t>
      </w:r>
      <w:r w:rsidR="005D07C5" w:rsidRPr="002B6EC3">
        <w:rPr>
          <w:sz w:val="12"/>
        </w:rPr>
        <w:t> </w:t>
      </w:r>
      <w:r w:rsidR="005D07C5" w:rsidRPr="002B6EC3">
        <w:t xml:space="preserve">170 MHz </w:t>
      </w:r>
      <w:ins w:id="135" w:author="LV" w:date="2022-11-29T11:04:00Z">
        <w:r w:rsidRPr="00E02F24">
          <w:t xml:space="preserve">dans les Régions 1 et 3 </w:t>
        </w:r>
      </w:ins>
      <w:r w:rsidRPr="00E02F24">
        <w:t>et</w:t>
      </w:r>
      <w:del w:id="136" w:author="LV" w:date="2022-11-29T11:04:00Z">
        <w:r w:rsidRPr="00E02F24" w:rsidDel="00424F04">
          <w:delText>, dans la Région 2,</w:delText>
        </w:r>
      </w:del>
      <w:r w:rsidRPr="00E02F24">
        <w:t xml:space="preserve"> les bandes </w:t>
      </w:r>
      <w:ins w:id="137" w:author="LV" w:date="2022-11-29T11:04:00Z">
        <w:r w:rsidRPr="00E02F24">
          <w:t xml:space="preserve">de fréquences </w:t>
        </w:r>
      </w:ins>
      <w:r w:rsidR="005D07C5" w:rsidRPr="002B6EC3">
        <w:t>1</w:t>
      </w:r>
      <w:r w:rsidR="005D07C5" w:rsidRPr="002B6EC3">
        <w:rPr>
          <w:sz w:val="12"/>
        </w:rPr>
        <w:t> </w:t>
      </w:r>
      <w:r w:rsidR="005D07C5" w:rsidRPr="002B6EC3">
        <w:t>885-1</w:t>
      </w:r>
      <w:r w:rsidR="005D07C5" w:rsidRPr="002B6EC3">
        <w:rPr>
          <w:sz w:val="12"/>
        </w:rPr>
        <w:t> </w:t>
      </w:r>
      <w:r w:rsidR="005D07C5" w:rsidRPr="002B6EC3">
        <w:t>980 MHz et 2</w:t>
      </w:r>
      <w:r w:rsidR="005D07C5" w:rsidRPr="002B6EC3">
        <w:rPr>
          <w:sz w:val="12"/>
        </w:rPr>
        <w:t> </w:t>
      </w:r>
      <w:r w:rsidR="005D07C5" w:rsidRPr="002B6EC3">
        <w:t>110-2</w:t>
      </w:r>
      <w:r w:rsidR="005D07C5" w:rsidRPr="002B6EC3">
        <w:rPr>
          <w:sz w:val="12"/>
        </w:rPr>
        <w:t> </w:t>
      </w:r>
      <w:r w:rsidR="005D07C5" w:rsidRPr="002B6EC3">
        <w:t xml:space="preserve">160 MHz </w:t>
      </w:r>
      <w:del w:id="138" w:author="LV" w:date="2022-11-29T11:04:00Z">
        <w:r w:rsidRPr="00E02F24" w:rsidDel="00424F04">
          <w:delText>peuvent</w:delText>
        </w:r>
      </w:del>
      <w:ins w:id="139" w:author="LV" w:date="2022-11-29T11:04:00Z">
        <w:r w:rsidRPr="00E02F24">
          <w:t>dans la Région</w:t>
        </w:r>
      </w:ins>
      <w:ins w:id="140" w:author="French" w:date="2023-11-14T14:45:00Z">
        <w:r w:rsidR="00CD10DD" w:rsidRPr="00E02F24">
          <w:t xml:space="preserve"> </w:t>
        </w:r>
      </w:ins>
      <w:ins w:id="141" w:author="LV" w:date="2022-11-29T11:04:00Z">
        <w:r w:rsidRPr="00E02F24">
          <w:t>2 sont identifiées pour</w:t>
        </w:r>
      </w:ins>
      <w:r w:rsidRPr="00E02F24">
        <w:t xml:space="preserve"> être utilisées par des stations placées sur des plates</w:t>
      </w:r>
      <w:r w:rsidRPr="00E02F24">
        <w:noBreakHyphen/>
        <w:t xml:space="preserve">formes à haute altitude </w:t>
      </w:r>
      <w:del w:id="142" w:author="LV" w:date="2022-11-29T11:04:00Z">
        <w:r w:rsidRPr="00E02F24" w:rsidDel="00424F04">
          <w:delText>comme</w:delText>
        </w:r>
      </w:del>
      <w:ins w:id="143" w:author="LV" w:date="2022-11-29T11:04:00Z">
        <w:r w:rsidRPr="00E02F24">
          <w:t>en tant que</w:t>
        </w:r>
      </w:ins>
      <w:r w:rsidRPr="00E02F24">
        <w:t xml:space="preserve"> stations de base </w:t>
      </w:r>
      <w:del w:id="144" w:author="LV" w:date="2022-11-29T11:04:00Z">
        <w:r w:rsidRPr="00E02F24" w:rsidDel="00424F04">
          <w:delText xml:space="preserve">pour fournir </w:delText>
        </w:r>
      </w:del>
      <w:r w:rsidRPr="00E02F24">
        <w:t>des Télécommunications mobiles internationales (IMT)</w:t>
      </w:r>
      <w:del w:id="145" w:author="LV" w:date="2022-11-29T11:04:00Z">
        <w:r w:rsidRPr="00E02F24" w:rsidDel="00424F04">
          <w:delText>,</w:delText>
        </w:r>
      </w:del>
      <w:r w:rsidRPr="00E02F24">
        <w:t xml:space="preserve"> </w:t>
      </w:r>
      <w:del w:id="146" w:author="LV" w:date="2022-11-29T11:04:00Z">
        <w:r w:rsidRPr="00E02F24" w:rsidDel="00424F04">
          <w:delText>conformément à la Résolution </w:delText>
        </w:r>
        <w:r w:rsidRPr="00E02F24" w:rsidDel="00424F04">
          <w:rPr>
            <w:b/>
            <w:bCs/>
          </w:rPr>
          <w:delText>221 (Rév.CMR-07)</w:delText>
        </w:r>
      </w:del>
      <w:del w:id="147" w:author="French" w:date="2023-11-15T12:33:00Z">
        <w:r w:rsidRPr="00E02F24" w:rsidDel="00370164">
          <w:delText xml:space="preserve">. </w:delText>
        </w:r>
      </w:del>
      <w:del w:id="148" w:author="LV" w:date="2022-11-29T11:05:00Z">
        <w:r w:rsidRPr="00E02F24" w:rsidDel="00424F04">
          <w:delText>Leur utilisation par des applications des IMT utilisant des stations placées sur des plates</w:delText>
        </w:r>
        <w:r w:rsidRPr="00E02F24" w:rsidDel="00424F04">
          <w:noBreakHyphen/>
          <w:delText>formes à haute altitude comme stations de base</w:delText>
        </w:r>
      </w:del>
      <w:ins w:id="149" w:author="French" w:date="2023-11-14T14:46:00Z">
        <w:r w:rsidR="00023852" w:rsidRPr="00E02F24">
          <w:t>(HIBS)</w:t>
        </w:r>
      </w:ins>
      <w:ins w:id="150" w:author="French" w:date="2023-11-15T12:33:00Z">
        <w:r w:rsidR="00370164" w:rsidRPr="00E02F24">
          <w:t xml:space="preserve">. </w:t>
        </w:r>
      </w:ins>
      <w:ins w:id="151" w:author="LV" w:date="2022-11-29T11:05:00Z">
        <w:r w:rsidRPr="00E02F24">
          <w:t>Cette identification</w:t>
        </w:r>
      </w:ins>
      <w:r w:rsidRPr="00E02F24">
        <w:t xml:space="preserve"> n'exclut pas </w:t>
      </w:r>
      <w:del w:id="152" w:author="LV" w:date="2022-11-29T11:05:00Z">
        <w:r w:rsidRPr="00E02F24" w:rsidDel="00424F04">
          <w:delText>leur</w:delText>
        </w:r>
      </w:del>
      <w:del w:id="153" w:author="French" w:date="2023-11-15T12:33:00Z">
        <w:r w:rsidR="00370164" w:rsidRPr="00E02F24" w:rsidDel="00370164">
          <w:delText xml:space="preserve"> </w:delText>
        </w:r>
      </w:del>
      <w:ins w:id="154" w:author="LV" w:date="2022-11-29T11:05:00Z">
        <w:r w:rsidRPr="00E02F24">
          <w:t>l'</w:t>
        </w:r>
      </w:ins>
      <w:r w:rsidRPr="00E02F24">
        <w:t xml:space="preserve">utilisation de ces bandes </w:t>
      </w:r>
      <w:ins w:id="155" w:author="LV" w:date="2022-11-29T11:05:00Z">
        <w:r w:rsidRPr="00E02F24">
          <w:t xml:space="preserve">de fréquences </w:t>
        </w:r>
      </w:ins>
      <w:r w:rsidRPr="00E02F24">
        <w:t xml:space="preserve">par toute </w:t>
      </w:r>
      <w:del w:id="156" w:author="LV" w:date="2022-11-29T11:05:00Z">
        <w:r w:rsidRPr="00E02F24" w:rsidDel="00424F04">
          <w:delText>station</w:delText>
        </w:r>
      </w:del>
      <w:ins w:id="157" w:author="LV" w:date="2022-11-29T11:05:00Z">
        <w:r w:rsidRPr="00E02F24">
          <w:t>application</w:t>
        </w:r>
      </w:ins>
      <w:r w:rsidRPr="00E02F24">
        <w:t xml:space="preserve"> des services auxquels elles sont attribuées et n'établit pas de priorité dans le Règlement des radiocommunications.</w:t>
      </w:r>
      <w:ins w:id="158" w:author="French" w:date="2022-10-31T12:59:00Z">
        <w:r w:rsidRPr="00E02F24">
          <w:t xml:space="preserve"> </w:t>
        </w:r>
      </w:ins>
      <w:ins w:id="159" w:author="LV" w:date="2022-11-29T11:05:00Z">
        <w:r w:rsidRPr="00E02F24">
          <w:t xml:space="preserve">La </w:t>
        </w:r>
      </w:ins>
      <w:ins w:id="160" w:author="French" w:date="2022-10-31T12:59:00Z">
        <w:r w:rsidRPr="00E02F24">
          <w:rPr>
            <w:rPrChange w:id="161" w:author="French" w:date="2023-11-15T12:50:00Z">
              <w:rPr>
                <w:lang w:val="en-GB"/>
              </w:rPr>
            </w:rPrChange>
          </w:rPr>
          <w:t xml:space="preserve">Résolution </w:t>
        </w:r>
        <w:r w:rsidRPr="00E02F24">
          <w:rPr>
            <w:b/>
            <w:bCs/>
            <w:rPrChange w:id="162" w:author="French" w:date="2023-11-15T12:50:00Z">
              <w:rPr>
                <w:b/>
                <w:bCs/>
                <w:lang w:val="en-GB"/>
              </w:rPr>
            </w:rPrChange>
          </w:rPr>
          <w:t>221 (Rév.CMR</w:t>
        </w:r>
        <w:r w:rsidRPr="00E02F24">
          <w:rPr>
            <w:b/>
            <w:bCs/>
            <w:rPrChange w:id="163" w:author="French" w:date="2023-11-15T12:50:00Z">
              <w:rPr>
                <w:b/>
                <w:bCs/>
                <w:lang w:val="en-GB"/>
              </w:rPr>
            </w:rPrChange>
          </w:rPr>
          <w:noBreakHyphen/>
          <w:t>23)</w:t>
        </w:r>
        <w:r w:rsidRPr="00E02F24">
          <w:rPr>
            <w:rPrChange w:id="164" w:author="French" w:date="2023-11-15T12:50:00Z">
              <w:rPr>
                <w:lang w:val="en-GB"/>
              </w:rPr>
            </w:rPrChange>
          </w:rPr>
          <w:t xml:space="preserve"> </w:t>
        </w:r>
      </w:ins>
      <w:ins w:id="165" w:author="LV" w:date="2022-11-29T11:05:00Z">
        <w:r w:rsidRPr="00E02F24">
          <w:rPr>
            <w:rPrChange w:id="166" w:author="French" w:date="2023-11-15T12:50:00Z">
              <w:rPr>
                <w:lang w:val="en-GB"/>
              </w:rPr>
            </w:rPrChange>
          </w:rPr>
          <w:t>s'applique</w:t>
        </w:r>
      </w:ins>
      <w:ins w:id="167" w:author="French" w:date="2022-10-31T12:59:00Z">
        <w:r w:rsidRPr="00E02F24">
          <w:rPr>
            <w:rPrChange w:id="168" w:author="French" w:date="2023-11-15T12:50:00Z">
              <w:rPr>
                <w:lang w:val="en-GB"/>
              </w:rPr>
            </w:rPrChange>
          </w:rPr>
          <w:t xml:space="preserve">. </w:t>
        </w:r>
      </w:ins>
      <w:ins w:id="169" w:author="French" w:date="2023-11-13T13:54:00Z">
        <w:r w:rsidR="001512DB" w:rsidRPr="00E02F24">
          <w:t xml:space="preserve">Les stations HIBS ne doivent pas demander à </w:t>
        </w:r>
      </w:ins>
      <w:ins w:id="170" w:author="French" w:date="2023-11-13T13:55:00Z">
        <w:r w:rsidR="001512DB" w:rsidRPr="00E02F24">
          <w:t>être protégées vis-à-vis des services primaires existants. Le numéro </w:t>
        </w:r>
        <w:r w:rsidR="001512DB" w:rsidRPr="00E02F24">
          <w:rPr>
            <w:rStyle w:val="Artref"/>
            <w:b/>
          </w:rPr>
          <w:t>5.43A</w:t>
        </w:r>
        <w:r w:rsidR="001512DB" w:rsidRPr="00E02F24">
          <w:t xml:space="preserve"> ne s'applique pas. </w:t>
        </w:r>
      </w:ins>
      <w:ins w:id="171" w:author="FrenchMK" w:date="2023-04-04T21:08:00Z">
        <w:r w:rsidRPr="00E02F24">
          <w:rPr>
            <w:rStyle w:val="NoteChar"/>
          </w:rPr>
          <w:t>Les administrations qui notifient des stations HIBS</w:t>
        </w:r>
      </w:ins>
      <w:ins w:id="172" w:author="French" w:date="2023-04-04T23:16:00Z">
        <w:r w:rsidRPr="00E02F24">
          <w:rPr>
            <w:rStyle w:val="NoteChar"/>
          </w:rPr>
          <w:t>,</w:t>
        </w:r>
      </w:ins>
      <w:ins w:id="173" w:author="FrenchMK" w:date="2023-04-04T21:08:00Z">
        <w:r w:rsidRPr="00E02F24">
          <w:rPr>
            <w:rStyle w:val="NoteChar"/>
          </w:rPr>
          <w:t xml:space="preserve"> au moment de la soumission des renseignements au titre de l'Appendice </w:t>
        </w:r>
        <w:r w:rsidRPr="00E02F24">
          <w:rPr>
            <w:rStyle w:val="NoteChar"/>
            <w:b/>
            <w:bCs/>
          </w:rPr>
          <w:t>4</w:t>
        </w:r>
      </w:ins>
      <w:ins w:id="174" w:author="French" w:date="2023-04-04T23:16:00Z">
        <w:r w:rsidRPr="00E02F24">
          <w:rPr>
            <w:rStyle w:val="NoteChar"/>
          </w:rPr>
          <w:t>,</w:t>
        </w:r>
      </w:ins>
      <w:ins w:id="175" w:author="FrenchMK" w:date="2023-04-04T21:08:00Z">
        <w:r w:rsidRPr="00E02F24">
          <w:rPr>
            <w:rStyle w:val="NoteChar"/>
          </w:rPr>
          <w:t xml:space="preserve"> doivent également fournir un engagement </w:t>
        </w:r>
      </w:ins>
      <w:ins w:id="176" w:author="LV" w:date="2023-04-04T23:03:00Z">
        <w:r w:rsidRPr="00E02F24">
          <w:rPr>
            <w:rStyle w:val="NoteChar"/>
          </w:rPr>
          <w:t xml:space="preserve">objectif, mesurable et applicable </w:t>
        </w:r>
      </w:ins>
      <w:ins w:id="177" w:author="FrenchMK" w:date="2023-04-04T21:08:00Z">
        <w:r w:rsidRPr="00E02F24">
          <w:rPr>
            <w:rStyle w:val="NoteChar"/>
          </w:rPr>
          <w:t>indiquant qu'elles s'emploieront, au cas où des brouillages inacceptables seraient causés, à ramener immédiatement les brouillages à un niveau acceptable ou à faire cesser les émissions</w:t>
        </w:r>
      </w:ins>
      <w:ins w:id="178" w:author="French" w:date="2023-11-13T13:56:00Z">
        <w:r w:rsidR="001512DB" w:rsidRPr="00E02F24">
          <w:rPr>
            <w:rStyle w:val="NoteChar"/>
          </w:rPr>
          <w:t>. L'utilisation des stations HIBS</w:t>
        </w:r>
      </w:ins>
      <w:ins w:id="179" w:author="French" w:date="2023-11-13T13:57:00Z">
        <w:r w:rsidR="00E02E8C" w:rsidRPr="00E02F24">
          <w:rPr>
            <w:rStyle w:val="NoteChar"/>
          </w:rPr>
          <w:t xml:space="preserve"> dans la bande de fréquences 2</w:t>
        </w:r>
      </w:ins>
      <w:ins w:id="180" w:author="French" w:date="2023-11-14T14:47:00Z">
        <w:r w:rsidR="00A260B7" w:rsidRPr="00E02F24">
          <w:rPr>
            <w:rStyle w:val="NoteChar"/>
          </w:rPr>
          <w:t xml:space="preserve"> </w:t>
        </w:r>
      </w:ins>
      <w:ins w:id="181" w:author="French" w:date="2023-11-13T13:57:00Z">
        <w:r w:rsidR="00E02E8C" w:rsidRPr="00E02F24">
          <w:rPr>
            <w:rStyle w:val="NoteChar"/>
          </w:rPr>
          <w:t>110-2</w:t>
        </w:r>
      </w:ins>
      <w:ins w:id="182" w:author="French" w:date="2023-11-14T14:47:00Z">
        <w:r w:rsidR="00A260B7" w:rsidRPr="00E02F24">
          <w:rPr>
            <w:rStyle w:val="NoteChar"/>
          </w:rPr>
          <w:t xml:space="preserve"> </w:t>
        </w:r>
      </w:ins>
      <w:ins w:id="183" w:author="French" w:date="2023-11-13T13:57:00Z">
        <w:r w:rsidR="00E02E8C" w:rsidRPr="00E02F24">
          <w:rPr>
            <w:rStyle w:val="NoteChar"/>
          </w:rPr>
          <w:t>170 MHz est limitée aux</w:t>
        </w:r>
      </w:ins>
      <w:ins w:id="184" w:author="French" w:date="2023-11-13T13:58:00Z">
        <w:r w:rsidR="00E02E8C" w:rsidRPr="00E02F24">
          <w:rPr>
            <w:rStyle w:val="NoteChar"/>
          </w:rPr>
          <w:t xml:space="preserve"> émissions</w:t>
        </w:r>
      </w:ins>
      <w:ins w:id="185" w:author="French" w:date="2023-11-13T13:57:00Z">
        <w:r w:rsidR="00E02E8C" w:rsidRPr="00E02F24">
          <w:rPr>
            <w:rStyle w:val="NoteChar"/>
          </w:rPr>
          <w:t xml:space="preserve"> des stations HIBS</w:t>
        </w:r>
      </w:ins>
      <w:ins w:id="186" w:author="French" w:date="2023-11-14T14:47:00Z">
        <w:r w:rsidR="00A260B7" w:rsidRPr="00E02F24">
          <w:rPr>
            <w:rStyle w:val="NoteChar"/>
          </w:rPr>
          <w:t>.</w:t>
        </w:r>
      </w:ins>
      <w:r w:rsidRPr="00E02F24">
        <w:rPr>
          <w:sz w:val="16"/>
          <w:rPrChange w:id="187" w:author="French" w:date="2023-11-15T12:50:00Z">
            <w:rPr>
              <w:sz w:val="16"/>
              <w:lang w:val="en-GB"/>
            </w:rPr>
          </w:rPrChange>
        </w:rPr>
        <w:t>     (CMR-</w:t>
      </w:r>
      <w:del w:id="188" w:author="French" w:date="2022-10-31T12:59:00Z">
        <w:r w:rsidRPr="00E02F24" w:rsidDel="009968F6">
          <w:rPr>
            <w:sz w:val="16"/>
            <w:rPrChange w:id="189" w:author="French" w:date="2023-11-15T12:50:00Z">
              <w:rPr>
                <w:sz w:val="16"/>
                <w:lang w:val="en-GB"/>
              </w:rPr>
            </w:rPrChange>
          </w:rPr>
          <w:delText>12</w:delText>
        </w:r>
      </w:del>
      <w:ins w:id="190" w:author="French" w:date="2022-10-31T12:59:00Z">
        <w:r w:rsidRPr="00E02F24">
          <w:rPr>
            <w:sz w:val="16"/>
            <w:rPrChange w:id="191" w:author="French" w:date="2023-11-15T12:50:00Z">
              <w:rPr>
                <w:sz w:val="16"/>
                <w:lang w:val="en-GB"/>
              </w:rPr>
            </w:rPrChange>
          </w:rPr>
          <w:t>23</w:t>
        </w:r>
      </w:ins>
      <w:r w:rsidRPr="00E02F24">
        <w:rPr>
          <w:sz w:val="16"/>
          <w:rPrChange w:id="192" w:author="French" w:date="2023-11-15T12:50:00Z">
            <w:rPr>
              <w:sz w:val="16"/>
              <w:lang w:val="en-GB"/>
            </w:rPr>
          </w:rPrChange>
        </w:rPr>
        <w:t>)</w:t>
      </w:r>
    </w:p>
    <w:p w14:paraId="7781B38F" w14:textId="7C8157BE" w:rsidR="003870D5" w:rsidRPr="00E02F24" w:rsidRDefault="00CD7FB3" w:rsidP="00E66ABF">
      <w:pPr>
        <w:pStyle w:val="Reasons"/>
      </w:pPr>
      <w:r w:rsidRPr="00E02F24">
        <w:rPr>
          <w:b/>
        </w:rPr>
        <w:t>Motifs:</w:t>
      </w:r>
      <w:r w:rsidRPr="00E02F24">
        <w:tab/>
      </w:r>
      <w:r w:rsidR="00E02E8C" w:rsidRPr="00E02F24">
        <w:t>Les stations HIBS peuvent être utilisées dans les bandes de fréquences 1 885</w:t>
      </w:r>
      <w:r w:rsidR="00A260B7" w:rsidRPr="00E02F24">
        <w:noBreakHyphen/>
      </w:r>
      <w:r w:rsidR="00E02E8C" w:rsidRPr="00E02F24">
        <w:t>1 980</w:t>
      </w:r>
      <w:r w:rsidR="00A260B7" w:rsidRPr="00E02F24">
        <w:t> </w:t>
      </w:r>
      <w:r w:rsidR="00E02E8C" w:rsidRPr="00E02F24">
        <w:t>MHz, 2</w:t>
      </w:r>
      <w:r w:rsidR="00A260B7" w:rsidRPr="00E02F24">
        <w:t xml:space="preserve"> </w:t>
      </w:r>
      <w:r w:rsidR="00E02E8C" w:rsidRPr="00E02F24">
        <w:t>010-2</w:t>
      </w:r>
      <w:r w:rsidR="00A260B7" w:rsidRPr="00E02F24">
        <w:t xml:space="preserve"> </w:t>
      </w:r>
      <w:r w:rsidR="00E02E8C" w:rsidRPr="00E02F24">
        <w:t>025 MHz et 2</w:t>
      </w:r>
      <w:r w:rsidR="00A260B7" w:rsidRPr="00E02F24">
        <w:t xml:space="preserve"> </w:t>
      </w:r>
      <w:r w:rsidR="00E02E8C" w:rsidRPr="00E02F24">
        <w:t>110-2</w:t>
      </w:r>
      <w:r w:rsidR="00A260B7" w:rsidRPr="00E02F24">
        <w:t xml:space="preserve"> </w:t>
      </w:r>
      <w:r w:rsidR="00E02E8C" w:rsidRPr="00E02F24">
        <w:t>170</w:t>
      </w:r>
      <w:r w:rsidR="00A260B7" w:rsidRPr="00E02F24">
        <w:t xml:space="preserve"> </w:t>
      </w:r>
      <w:r w:rsidR="00E02E8C" w:rsidRPr="00E02F24">
        <w:t xml:space="preserve">MHz à condition que les services existants soient protégés. Afin de garantir la protection des services existants, la Résolution </w:t>
      </w:r>
      <w:r w:rsidR="00E02E8C" w:rsidRPr="00E02F24">
        <w:rPr>
          <w:b/>
          <w:bCs/>
        </w:rPr>
        <w:t>221 (Rév.CMR</w:t>
      </w:r>
      <w:r w:rsidR="00A260B7" w:rsidRPr="00E02F24">
        <w:rPr>
          <w:b/>
          <w:bCs/>
        </w:rPr>
        <w:noBreakHyphen/>
      </w:r>
      <w:r w:rsidR="00E02E8C" w:rsidRPr="00E02F24">
        <w:rPr>
          <w:b/>
          <w:bCs/>
        </w:rPr>
        <w:t>23)</w:t>
      </w:r>
      <w:r w:rsidR="00E02E8C" w:rsidRPr="00E02F24">
        <w:t xml:space="preserve"> devrait s'appliquer.</w:t>
      </w:r>
    </w:p>
    <w:p w14:paraId="45D26C89" w14:textId="77777777" w:rsidR="003870D5" w:rsidRPr="00E02F24" w:rsidRDefault="00CD7FB3" w:rsidP="00E66ABF">
      <w:pPr>
        <w:pStyle w:val="Proposal"/>
      </w:pPr>
      <w:r w:rsidRPr="00E02F24">
        <w:t>MOD</w:t>
      </w:r>
      <w:r w:rsidRPr="00E02F24">
        <w:tab/>
        <w:t>RCC/85A4A3/3</w:t>
      </w:r>
      <w:r w:rsidRPr="00E02F24">
        <w:rPr>
          <w:vanish/>
          <w:color w:val="7F7F7F" w:themeColor="text1" w:themeTint="80"/>
          <w:vertAlign w:val="superscript"/>
        </w:rPr>
        <w:t>#1445</w:t>
      </w:r>
    </w:p>
    <w:p w14:paraId="349A99B7" w14:textId="77777777" w:rsidR="00E010F4" w:rsidRPr="00E02F24" w:rsidRDefault="00CD7FB3" w:rsidP="00E66ABF">
      <w:pPr>
        <w:pStyle w:val="ResNo"/>
        <w:rPr>
          <w:rPrChange w:id="193" w:author="French" w:date="2023-11-15T12:50:00Z">
            <w:rPr>
              <w:lang w:val="en-GB"/>
            </w:rPr>
          </w:rPrChange>
        </w:rPr>
      </w:pPr>
      <w:r w:rsidRPr="00E02F24">
        <w:rPr>
          <w:rPrChange w:id="194" w:author="French" w:date="2023-11-15T12:50:00Z">
            <w:rPr>
              <w:lang w:val="en-GB"/>
            </w:rPr>
          </w:rPrChange>
        </w:rPr>
        <w:t xml:space="preserve">RÉSOLUTION </w:t>
      </w:r>
      <w:r w:rsidRPr="00E02F24">
        <w:rPr>
          <w:rStyle w:val="href"/>
          <w:rPrChange w:id="195" w:author="French" w:date="2023-11-15T12:50:00Z">
            <w:rPr>
              <w:rStyle w:val="href"/>
              <w:lang w:val="en-GB"/>
            </w:rPr>
          </w:rPrChange>
        </w:rPr>
        <w:t>221</w:t>
      </w:r>
      <w:r w:rsidRPr="00E02F24">
        <w:rPr>
          <w:rPrChange w:id="196" w:author="French" w:date="2023-11-15T12:50:00Z">
            <w:rPr>
              <w:lang w:val="en-GB"/>
            </w:rPr>
          </w:rPrChange>
        </w:rPr>
        <w:t xml:space="preserve"> (RÉV.CMR</w:t>
      </w:r>
      <w:r w:rsidRPr="00E02F24">
        <w:rPr>
          <w:rPrChange w:id="197" w:author="French" w:date="2023-11-15T12:50:00Z">
            <w:rPr>
              <w:lang w:val="en-GB"/>
            </w:rPr>
          </w:rPrChange>
        </w:rPr>
        <w:noBreakHyphen/>
      </w:r>
      <w:del w:id="198" w:author="French" w:date="2022-10-31T14:03:00Z">
        <w:r w:rsidRPr="00E02F24" w:rsidDel="0055270E">
          <w:rPr>
            <w:rPrChange w:id="199" w:author="French" w:date="2023-11-15T12:50:00Z">
              <w:rPr>
                <w:lang w:val="en-GB"/>
              </w:rPr>
            </w:rPrChange>
          </w:rPr>
          <w:delText>07</w:delText>
        </w:r>
      </w:del>
      <w:ins w:id="200" w:author="French" w:date="2022-10-31T14:03:00Z">
        <w:r w:rsidRPr="00E02F24">
          <w:rPr>
            <w:rPrChange w:id="201" w:author="French" w:date="2023-11-15T12:50:00Z">
              <w:rPr>
                <w:lang w:val="en-GB"/>
              </w:rPr>
            </w:rPrChange>
          </w:rPr>
          <w:t>23</w:t>
        </w:r>
      </w:ins>
      <w:r w:rsidRPr="00E02F24">
        <w:rPr>
          <w:rPrChange w:id="202" w:author="French" w:date="2023-11-15T12:50:00Z">
            <w:rPr>
              <w:lang w:val="en-GB"/>
            </w:rPr>
          </w:rPrChange>
        </w:rPr>
        <w:t>)</w:t>
      </w:r>
    </w:p>
    <w:p w14:paraId="2A07C212" w14:textId="2A010CD9" w:rsidR="00E010F4" w:rsidRPr="00E02F24" w:rsidRDefault="00CD7FB3" w:rsidP="00E66ABF">
      <w:pPr>
        <w:pStyle w:val="Restitle"/>
      </w:pPr>
      <w:r w:rsidRPr="00E02F24">
        <w:t>Utilisation de stations placées sur des plates</w:t>
      </w:r>
      <w:r w:rsidRPr="00E02F24">
        <w:noBreakHyphen/>
        <w:t xml:space="preserve">formes à haute altitude </w:t>
      </w:r>
      <w:del w:id="203" w:author="LV" w:date="2022-11-29T11:06:00Z">
        <w:r w:rsidRPr="00E02F24" w:rsidDel="00424F04">
          <w:delText>assurant</w:delText>
        </w:r>
        <w:r w:rsidRPr="00E02F24" w:rsidDel="00424F04">
          <w:br/>
          <w:delText>des services IMT</w:delText>
        </w:r>
      </w:del>
      <w:ins w:id="204" w:author="LV" w:date="2022-11-29T11:06:00Z">
        <w:r w:rsidRPr="00E02F24">
          <w:t>en tant que stations de base des Télécommunications mobiles internationales</w:t>
        </w:r>
      </w:ins>
      <w:r w:rsidR="0002213D">
        <w:t xml:space="preserve"> </w:t>
      </w:r>
      <w:r w:rsidRPr="00E02F24">
        <w:t xml:space="preserve">dans les bandes </w:t>
      </w:r>
      <w:ins w:id="205" w:author="LV" w:date="2022-11-29T11:07:00Z">
        <w:r w:rsidRPr="00E02F24">
          <w:t xml:space="preserve">de fréquences </w:t>
        </w:r>
      </w:ins>
      <w:r w:rsidR="00754B5A" w:rsidRPr="002B6EC3">
        <w:t>1 885</w:t>
      </w:r>
      <w:r w:rsidR="00754B5A" w:rsidRPr="002B6EC3">
        <w:noBreakHyphen/>
        <w:t>1 980 MHz, 2 010</w:t>
      </w:r>
      <w:r w:rsidR="00754B5A" w:rsidRPr="002B6EC3">
        <w:noBreakHyphen/>
        <w:t>2 025 MHz et 2 110</w:t>
      </w:r>
      <w:r w:rsidR="00754B5A" w:rsidRPr="002B6EC3">
        <w:noBreakHyphen/>
        <w:t>2 170 MHz</w:t>
      </w:r>
      <w:del w:id="206" w:author="French" w:date="2022-10-31T11:55:00Z">
        <w:r w:rsidRPr="00E02F24" w:rsidDel="008365E0">
          <w:delText xml:space="preserve"> en Régions 1 et 3 et 1 885</w:delText>
        </w:r>
        <w:r w:rsidRPr="00E02F24" w:rsidDel="008365E0">
          <w:noBreakHyphen/>
          <w:delText xml:space="preserve">1 980 MHz </w:delText>
        </w:r>
        <w:r w:rsidRPr="00E02F24" w:rsidDel="008365E0">
          <w:br/>
          <w:delText>et 2 110</w:delText>
        </w:r>
        <w:r w:rsidRPr="00E02F24" w:rsidDel="008365E0">
          <w:noBreakHyphen/>
          <w:delText>2 160 MHz en Région 2</w:delText>
        </w:r>
      </w:del>
    </w:p>
    <w:p w14:paraId="06ACF60C" w14:textId="77777777" w:rsidR="00E010F4" w:rsidRPr="00E02F24" w:rsidRDefault="00CD7FB3" w:rsidP="00E66ABF">
      <w:pPr>
        <w:pStyle w:val="Normalaftertitle"/>
      </w:pPr>
      <w:r w:rsidRPr="00E02F24">
        <w:t>La Conférence mondiale des radiocommunications (</w:t>
      </w:r>
      <w:del w:id="207" w:author="French" w:date="2022-10-31T11:56:00Z">
        <w:r w:rsidRPr="00E02F24" w:rsidDel="008365E0">
          <w:delText>Genève, 2007</w:delText>
        </w:r>
      </w:del>
      <w:ins w:id="208" w:author="French" w:date="2022-10-31T11:56:00Z">
        <w:r w:rsidRPr="00E02F24">
          <w:t>Dubaï, 2023</w:t>
        </w:r>
      </w:ins>
      <w:r w:rsidRPr="00E02F24">
        <w:t>),</w:t>
      </w:r>
    </w:p>
    <w:p w14:paraId="3467E51B" w14:textId="77777777" w:rsidR="00E010F4" w:rsidRPr="00E02F24" w:rsidRDefault="00CD7FB3" w:rsidP="00E66ABF">
      <w:pPr>
        <w:pStyle w:val="Call"/>
      </w:pPr>
      <w:r w:rsidRPr="00E02F24">
        <w:t>considérant</w:t>
      </w:r>
    </w:p>
    <w:p w14:paraId="10CCFFDF" w14:textId="77777777" w:rsidR="00E010F4" w:rsidRPr="00E02F24" w:rsidDel="008365E0" w:rsidRDefault="00CD7FB3" w:rsidP="00E66ABF">
      <w:pPr>
        <w:rPr>
          <w:del w:id="209" w:author="French" w:date="2022-10-31T11:56:00Z"/>
        </w:rPr>
      </w:pPr>
      <w:del w:id="210" w:author="French" w:date="2022-10-31T11:56:00Z">
        <w:r w:rsidRPr="00E02F24" w:rsidDel="008365E0">
          <w:rPr>
            <w:i/>
            <w:iCs/>
          </w:rPr>
          <w:delText>a)</w:delText>
        </w:r>
        <w:r w:rsidRPr="00E02F24" w:rsidDel="008365E0">
          <w:tab/>
          <w:delText>que les bandes 1 885-2 025 MHz et 2 110-2 200 MHz sont identifiées dans le numéro </w:delText>
        </w:r>
        <w:r w:rsidRPr="00E02F24" w:rsidDel="008365E0">
          <w:rPr>
            <w:rStyle w:val="Artref"/>
            <w:b/>
            <w:bCs/>
          </w:rPr>
          <w:delText>5.388</w:delText>
        </w:r>
        <w:r w:rsidRPr="00E02F24" w:rsidDel="008365E0">
          <w:rPr>
            <w:b/>
            <w:bCs/>
          </w:rPr>
          <w:delText xml:space="preserve"> </w:delText>
        </w:r>
        <w:r w:rsidRPr="00E02F24" w:rsidDel="008365E0">
          <w:delText>comme étant destinées à être utilisées, à l'échelle mondiale, pour les IMT, y compris les bandes 1 980-2 010 MHz et 2 170-2 200 MHz à la fois pour la composante de Terre et pour la composante satellite des IMT;</w:delText>
        </w:r>
      </w:del>
    </w:p>
    <w:p w14:paraId="2380D74B" w14:textId="77777777" w:rsidR="00E010F4" w:rsidRPr="00E02F24" w:rsidDel="008365E0" w:rsidRDefault="00CD7FB3" w:rsidP="00E66ABF">
      <w:pPr>
        <w:spacing w:before="80"/>
        <w:rPr>
          <w:del w:id="211" w:author="French" w:date="2022-10-31T11:56:00Z"/>
        </w:rPr>
      </w:pPr>
      <w:del w:id="212" w:author="French" w:date="2022-10-31T11:56:00Z">
        <w:r w:rsidRPr="00E02F24" w:rsidDel="008365E0">
          <w:rPr>
            <w:i/>
            <w:iCs/>
          </w:rPr>
          <w:delText>b)</w:delText>
        </w:r>
        <w:r w:rsidRPr="00E02F24" w:rsidDel="008365E0">
          <w:tab/>
          <w:delText>qu'une station placée sur une plate</w:delText>
        </w:r>
        <w:r w:rsidRPr="00E02F24" w:rsidDel="008365E0">
          <w:noBreakHyphen/>
          <w:delText>forme à haute altitude (HAPS) est définie au numéro </w:delText>
        </w:r>
        <w:r w:rsidRPr="00E02F24" w:rsidDel="008365E0">
          <w:rPr>
            <w:rStyle w:val="Artref"/>
            <w:b/>
            <w:bCs/>
          </w:rPr>
          <w:delText>1.66A</w:delText>
        </w:r>
        <w:r w:rsidRPr="00E02F24" w:rsidDel="008365E0">
          <w:delText xml:space="preserve"> comme étant une «station installée sur un objet placé à une altitude comprise entre 20 et 50 km et en un point spécifié, nominal, fixe par rapport à la Terre»;</w:delText>
        </w:r>
      </w:del>
    </w:p>
    <w:p w14:paraId="20D02473" w14:textId="77777777" w:rsidR="00E010F4" w:rsidRPr="00E02F24" w:rsidRDefault="00CD7FB3" w:rsidP="00E66ABF">
      <w:pPr>
        <w:rPr>
          <w:ins w:id="213" w:author="French" w:date="2022-10-31T11:56:00Z"/>
          <w:rPrChange w:id="214" w:author="French" w:date="2023-11-15T12:50:00Z">
            <w:rPr>
              <w:ins w:id="215" w:author="French" w:date="2022-10-31T11:56:00Z"/>
              <w:lang w:val="en-GB"/>
            </w:rPr>
          </w:rPrChange>
        </w:rPr>
      </w:pPr>
      <w:ins w:id="216" w:author="French" w:date="2022-10-31T11:56:00Z">
        <w:r w:rsidRPr="00E02F24">
          <w:rPr>
            <w:i/>
            <w:iCs/>
            <w:rPrChange w:id="217" w:author="French" w:date="2023-11-15T12:50:00Z">
              <w:rPr>
                <w:i/>
                <w:iCs/>
                <w:lang w:val="en-GB"/>
              </w:rPr>
            </w:rPrChange>
          </w:rPr>
          <w:lastRenderedPageBreak/>
          <w:t>a)</w:t>
        </w:r>
        <w:r w:rsidRPr="00E02F24">
          <w:rPr>
            <w:rPrChange w:id="218" w:author="French" w:date="2023-11-15T12:50:00Z">
              <w:rPr>
                <w:lang w:val="en-GB"/>
              </w:rPr>
            </w:rPrChange>
          </w:rPr>
          <w:tab/>
        </w:r>
      </w:ins>
      <w:ins w:id="219" w:author="LV" w:date="2022-11-29T11:07:00Z">
        <w:r w:rsidRPr="00E02F24">
          <w:t>qu'en raison de la progression de la demande d'accès au large bande mobile, il est nécessaire de prévoir davantage de souplesse dans les approches visant à accroître la capacité et à élargir la couverture des systèmes de Télécommunications mobiles internationales (IMT)</w:t>
        </w:r>
      </w:ins>
      <w:ins w:id="220" w:author="French" w:date="2022-10-31T11:56:00Z">
        <w:r w:rsidRPr="00E02F24">
          <w:rPr>
            <w:rPrChange w:id="221" w:author="French" w:date="2023-11-15T12:50:00Z">
              <w:rPr>
                <w:lang w:val="en-GB"/>
              </w:rPr>
            </w:rPrChange>
          </w:rPr>
          <w:t>;</w:t>
        </w:r>
      </w:ins>
    </w:p>
    <w:p w14:paraId="6C131F33" w14:textId="3612B0A0" w:rsidR="00E010F4" w:rsidRPr="00E02F24" w:rsidRDefault="00CD7FB3" w:rsidP="00E66ABF">
      <w:pPr>
        <w:rPr>
          <w:ins w:id="222" w:author="French" w:date="2022-10-31T11:56:00Z"/>
          <w:rPrChange w:id="223" w:author="French" w:date="2023-11-15T12:50:00Z">
            <w:rPr>
              <w:ins w:id="224" w:author="French" w:date="2022-10-31T11:56:00Z"/>
              <w:lang w:val="en-GB"/>
            </w:rPr>
          </w:rPrChange>
        </w:rPr>
      </w:pPr>
      <w:ins w:id="225" w:author="French" w:date="2022-10-31T11:56:00Z">
        <w:r w:rsidRPr="00E02F24">
          <w:rPr>
            <w:i/>
            <w:iCs/>
            <w:rPrChange w:id="226" w:author="French" w:date="2023-11-15T12:50:00Z">
              <w:rPr>
                <w:i/>
                <w:iCs/>
                <w:lang w:val="en-GB"/>
              </w:rPr>
            </w:rPrChange>
          </w:rPr>
          <w:t>b)</w:t>
        </w:r>
        <w:r w:rsidRPr="00E02F24">
          <w:rPr>
            <w:rPrChange w:id="227" w:author="French" w:date="2023-11-15T12:50:00Z">
              <w:rPr>
                <w:lang w:val="en-GB"/>
              </w:rPr>
            </w:rPrChange>
          </w:rPr>
          <w:tab/>
        </w:r>
      </w:ins>
      <w:ins w:id="228" w:author="LV" w:date="2022-11-29T11:07:00Z">
        <w:r w:rsidRPr="00E02F24">
          <w:t>que les stations placées sur des plates-formes à haute altitude en tant que stations de base</w:t>
        </w:r>
      </w:ins>
      <w:ins w:id="229" w:author="French" w:date="2023-11-14T14:49:00Z">
        <w:r w:rsidR="00A260B7" w:rsidRPr="00E02F24">
          <w:t> </w:t>
        </w:r>
      </w:ins>
      <w:ins w:id="230" w:author="LV" w:date="2022-11-29T11:07:00Z">
        <w:r w:rsidRPr="00E02F24">
          <w:t xml:space="preserve">IMT (HIBS) seraient utilisées dans le cadre des réseaux IMT de Terre et peuvent utiliser les mêmes bandes de fréquences que les stations de base </w:t>
        </w:r>
      </w:ins>
      <w:ins w:id="231" w:author="French" w:date="2022-12-05T09:59:00Z">
        <w:r w:rsidRPr="00E02F24">
          <w:t xml:space="preserve">des </w:t>
        </w:r>
      </w:ins>
      <w:ins w:id="232" w:author="LV" w:date="2022-11-29T11:07:00Z">
        <w:r w:rsidRPr="00E02F24">
          <w:t>IMT au sol, afin de permettre aux communautés mal desservies et aux habitants des zones rurales et isolées de bénéficier d'une connectivité large bande mobile</w:t>
        </w:r>
      </w:ins>
      <w:ins w:id="233" w:author="French" w:date="2022-10-31T11:56:00Z">
        <w:r w:rsidRPr="00E02F24">
          <w:rPr>
            <w:rPrChange w:id="234" w:author="French" w:date="2023-11-15T12:50:00Z">
              <w:rPr>
                <w:lang w:val="en-GB"/>
              </w:rPr>
            </w:rPrChange>
          </w:rPr>
          <w:t>;</w:t>
        </w:r>
      </w:ins>
    </w:p>
    <w:p w14:paraId="34A0D60C" w14:textId="7BA72723" w:rsidR="00E010F4" w:rsidRPr="00E02F24" w:rsidRDefault="00CD7FB3" w:rsidP="00E66ABF">
      <w:pPr>
        <w:spacing w:before="80"/>
      </w:pPr>
      <w:r w:rsidRPr="00E02F24">
        <w:rPr>
          <w:i/>
          <w:iCs/>
        </w:rPr>
        <w:t>c)</w:t>
      </w:r>
      <w:r w:rsidRPr="00E02F24">
        <w:tab/>
        <w:t xml:space="preserve">que les stations </w:t>
      </w:r>
      <w:del w:id="235" w:author="LV" w:date="2022-11-29T11:07:00Z">
        <w:r w:rsidRPr="00E02F24" w:rsidDel="00424F04">
          <w:delText>HAPS peuvent</w:delText>
        </w:r>
      </w:del>
      <w:del w:id="236" w:author="French" w:date="2023-11-14T14:49:00Z">
        <w:r w:rsidR="00A260B7" w:rsidRPr="00E02F24" w:rsidDel="00A260B7">
          <w:delText xml:space="preserve"> </w:delText>
        </w:r>
        <w:r w:rsidRPr="00E02F24" w:rsidDel="00A260B7">
          <w:delText>offrir</w:delText>
        </w:r>
      </w:del>
      <w:ins w:id="237" w:author="LV" w:date="2022-11-29T11:07:00Z">
        <w:r w:rsidR="00A260B7" w:rsidRPr="00E02F24">
          <w:t>HIBS</w:t>
        </w:r>
      </w:ins>
      <w:ins w:id="238" w:author="French" w:date="2023-11-14T14:49:00Z">
        <w:r w:rsidR="00A260B7" w:rsidRPr="00E02F24">
          <w:t xml:space="preserve"> offrir</w:t>
        </w:r>
      </w:ins>
      <w:ins w:id="239" w:author="French" w:date="2023-11-14T14:50:00Z">
        <w:r w:rsidR="00A260B7" w:rsidRPr="00E02F24">
          <w:t>aient</w:t>
        </w:r>
      </w:ins>
      <w:r w:rsidRPr="00E02F24">
        <w:t xml:space="preserve"> un nouveau moyen d'assurer des services IMT avec une infrastructure au sol minimale, étant donné qu'elles peuvent desservir des zones étendues et assurer une couverture dense;</w:t>
      </w:r>
    </w:p>
    <w:p w14:paraId="19406134" w14:textId="77777777" w:rsidR="00E010F4" w:rsidRPr="00E02F24" w:rsidRDefault="00CD7FB3" w:rsidP="00E66ABF">
      <w:pPr>
        <w:spacing w:before="80"/>
      </w:pPr>
      <w:r w:rsidRPr="00E02F24">
        <w:rPr>
          <w:i/>
          <w:iCs/>
        </w:rPr>
        <w:t>d)</w:t>
      </w:r>
      <w:r w:rsidRPr="00E02F24">
        <w:tab/>
        <w:t xml:space="preserve">que l'utilisation de stations </w:t>
      </w:r>
      <w:del w:id="240" w:author="LV" w:date="2022-11-29T11:08:00Z">
        <w:r w:rsidRPr="00E02F24" w:rsidDel="00424F04">
          <w:delText>HAPS comme stations de base de la composante de Terre des IMT</w:delText>
        </w:r>
      </w:del>
      <w:ins w:id="241" w:author="LV" w:date="2022-11-29T11:08:00Z">
        <w:r w:rsidRPr="00E02F24">
          <w:t>HIBS</w:t>
        </w:r>
      </w:ins>
      <w:r w:rsidRPr="00E02F24">
        <w:t xml:space="preserve"> est facultative pour les administrations et ne devrait en aucun cas être prioritaire par rapport à d'autres utilisations de la composante de Terre des IMT;</w:t>
      </w:r>
    </w:p>
    <w:p w14:paraId="55DDCF5F" w14:textId="77777777" w:rsidR="00E010F4" w:rsidRPr="00E02F24" w:rsidDel="008365E0" w:rsidRDefault="00CD7FB3" w:rsidP="00E66ABF">
      <w:pPr>
        <w:spacing w:before="80"/>
        <w:rPr>
          <w:del w:id="242" w:author="French" w:date="2022-10-31T11:57:00Z"/>
        </w:rPr>
      </w:pPr>
      <w:del w:id="243" w:author="French" w:date="2022-10-31T11:57:00Z">
        <w:r w:rsidRPr="00E02F24" w:rsidDel="008365E0">
          <w:rPr>
            <w:i/>
            <w:iCs/>
          </w:rPr>
          <w:delText>e)</w:delText>
        </w:r>
        <w:r w:rsidRPr="00E02F24" w:rsidDel="008365E0">
          <w:rPr>
            <w:i/>
            <w:iCs/>
          </w:rPr>
          <w:tab/>
        </w:r>
        <w:r w:rsidRPr="00E02F24" w:rsidDel="008365E0">
          <w:delText xml:space="preserve">que, conformément au numéro </w:delText>
        </w:r>
        <w:r w:rsidRPr="00E02F24" w:rsidDel="008365E0">
          <w:rPr>
            <w:rStyle w:val="Artref"/>
            <w:b/>
            <w:bCs/>
          </w:rPr>
          <w:delText>5.388</w:delText>
        </w:r>
        <w:r w:rsidRPr="00E02F24" w:rsidDel="008365E0">
          <w:delText xml:space="preserve"> et à la Résolution </w:delText>
        </w:r>
        <w:r w:rsidRPr="00E02F24" w:rsidDel="008365E0">
          <w:rPr>
            <w:b/>
            <w:bCs/>
          </w:rPr>
          <w:delText>212 (Rév.CMR-07)</w:delText>
        </w:r>
        <w:r w:rsidRPr="00E02F24" w:rsidDel="008365E0">
          <w:rPr>
            <w:rStyle w:val="FootnoteReference"/>
          </w:rPr>
          <w:footnoteReference w:customMarkFollows="1" w:id="1"/>
          <w:delText>*</w:delText>
        </w:r>
        <w:r w:rsidRPr="00E02F24" w:rsidDel="008365E0">
          <w:delText>, les administrations peuvent utiliser les bandes identifiées pour les IMT, y compris les bandes indiquées dans la présente Résolution, pour des stations d'autres services primaires auxquels elles sont attribuées;</w:delText>
        </w:r>
      </w:del>
    </w:p>
    <w:p w14:paraId="3969544A" w14:textId="77777777" w:rsidR="00E010F4" w:rsidRPr="00E02F24" w:rsidDel="008365E0" w:rsidRDefault="00CD7FB3" w:rsidP="00E66ABF">
      <w:pPr>
        <w:spacing w:before="80"/>
        <w:rPr>
          <w:del w:id="246" w:author="French" w:date="2022-10-31T11:57:00Z"/>
          <w:spacing w:val="-6"/>
        </w:rPr>
      </w:pPr>
      <w:del w:id="247" w:author="French" w:date="2022-10-31T11:57:00Z">
        <w:r w:rsidRPr="00E02F24" w:rsidDel="008365E0">
          <w:rPr>
            <w:i/>
            <w:iCs/>
            <w:spacing w:val="-6"/>
          </w:rPr>
          <w:delText>f)</w:delText>
        </w:r>
        <w:r w:rsidRPr="00E02F24" w:rsidDel="008365E0">
          <w:rPr>
            <w:i/>
            <w:iCs/>
            <w:spacing w:val="-6"/>
          </w:rPr>
          <w:tab/>
        </w:r>
        <w:r w:rsidRPr="00E02F24" w:rsidDel="008365E0">
          <w:rPr>
            <w:spacing w:val="-6"/>
          </w:rPr>
          <w:delText>que ces bandes sont attribuées aux services fixe et mobile à titre primaire avec égalité des droits;</w:delText>
        </w:r>
      </w:del>
    </w:p>
    <w:p w14:paraId="18D3807D" w14:textId="77777777" w:rsidR="00E010F4" w:rsidRPr="00E02F24" w:rsidDel="008365E0" w:rsidRDefault="00CD7FB3" w:rsidP="00E66ABF">
      <w:pPr>
        <w:spacing w:before="80"/>
        <w:rPr>
          <w:del w:id="248" w:author="French" w:date="2022-10-31T11:57:00Z"/>
        </w:rPr>
      </w:pPr>
      <w:del w:id="249" w:author="French" w:date="2022-10-31T11:57:00Z">
        <w:r w:rsidRPr="00E02F24" w:rsidDel="008365E0">
          <w:rPr>
            <w:i/>
            <w:iCs/>
          </w:rPr>
          <w:delText>g)</w:delText>
        </w:r>
        <w:r w:rsidRPr="00E02F24" w:rsidDel="008365E0">
          <w:tab/>
          <w:delText xml:space="preserve">que, conformément au numéro </w:delText>
        </w:r>
        <w:r w:rsidRPr="00E02F24" w:rsidDel="008365E0">
          <w:rPr>
            <w:rStyle w:val="Artref"/>
            <w:b/>
            <w:bCs/>
          </w:rPr>
          <w:delText>5.388A</w:delText>
        </w:r>
        <w:r w:rsidRPr="00E02F24" w:rsidDel="008365E0">
          <w:delText>, les stations HAPS peuvent être utilisées comme stations de base de la composante de Terre des IMT dans les bandes 1 885-1 980 MHz, 2 010</w:delText>
        </w:r>
        <w:r w:rsidRPr="00E02F24" w:rsidDel="008365E0">
          <w:noBreakHyphen/>
          <w:delText>2 025 MHz et 2 110</w:delText>
        </w:r>
        <w:r w:rsidRPr="00E02F24" w:rsidDel="008365E0">
          <w:noBreakHyphen/>
          <w:delText>2 170 MHz dans les Régions 1 et 3 et dans les bandes 1 885-1 980 MHz et 2 110</w:delText>
        </w:r>
        <w:r w:rsidRPr="00E02F24" w:rsidDel="008365E0">
          <w:noBreakHyphen/>
          <w:delText>2 160 MHz dans la Région 2. Leur utilisation par des applications IMT qui emploient des stations HAPS comme stations de base IMT n'exclut pas l'utilisation de ces bandes par toute station des services auxquels elles sont attribuées et n'établit pas de priorité dans le Règlement des radiocommunications;</w:delText>
        </w:r>
      </w:del>
    </w:p>
    <w:p w14:paraId="04F4FA94" w14:textId="77777777" w:rsidR="00E010F4" w:rsidRPr="00E02F24" w:rsidDel="008365E0" w:rsidRDefault="00CD7FB3" w:rsidP="00E66ABF">
      <w:pPr>
        <w:spacing w:before="80"/>
        <w:rPr>
          <w:del w:id="250" w:author="French" w:date="2022-10-31T11:57:00Z"/>
        </w:rPr>
      </w:pPr>
      <w:del w:id="251" w:author="French" w:date="2022-10-31T11:57:00Z">
        <w:r w:rsidRPr="00E02F24" w:rsidDel="008365E0">
          <w:rPr>
            <w:i/>
            <w:iCs/>
          </w:rPr>
          <w:delText>h)</w:delText>
        </w:r>
        <w:r w:rsidRPr="00E02F24" w:rsidDel="008365E0">
          <w:rPr>
            <w:i/>
            <w:iCs/>
          </w:rPr>
          <w:tab/>
        </w:r>
        <w:r w:rsidRPr="00E02F24" w:rsidDel="008365E0">
          <w:delText>que l'UIT-R a étudié le partage et la coordination entre les stations HAPS et d'autres stations dans le contexte des IMT, a examiné la compatibilité des stations HAPS dans le contexte des IMT avec certains services ayant des attributions dans les bandes adjacentes et a approuvé la Recommandation UIT</w:delText>
        </w:r>
        <w:r w:rsidRPr="00E02F24" w:rsidDel="008365E0">
          <w:noBreakHyphen/>
          <w:delText>R M.1456;</w:delText>
        </w:r>
      </w:del>
    </w:p>
    <w:p w14:paraId="453DB7F6" w14:textId="77777777" w:rsidR="00E010F4" w:rsidRPr="00E02F24" w:rsidDel="008365E0" w:rsidRDefault="00CD7FB3" w:rsidP="00E66ABF">
      <w:pPr>
        <w:rPr>
          <w:del w:id="252" w:author="French" w:date="2022-10-31T11:57:00Z"/>
        </w:rPr>
      </w:pPr>
      <w:del w:id="253" w:author="French" w:date="2022-10-31T11:57:00Z">
        <w:r w:rsidRPr="00E02F24" w:rsidDel="008365E0">
          <w:rPr>
            <w:i/>
            <w:iCs/>
          </w:rPr>
          <w:delText>i)</w:delText>
        </w:r>
        <w:r w:rsidRPr="00E02F24" w:rsidDel="008365E0">
          <w:tab/>
          <w:delText>que les interfaces radioélectriques des stations HAPS IMT sont conformes à la Recommandation UIT</w:delText>
        </w:r>
        <w:r w:rsidRPr="00E02F24" w:rsidDel="008365E0">
          <w:noBreakHyphen/>
          <w:delText>R M.1457;</w:delText>
        </w:r>
      </w:del>
    </w:p>
    <w:p w14:paraId="6BC73B0C" w14:textId="7C1FB24D" w:rsidR="00E010F4" w:rsidRPr="00E02F24" w:rsidRDefault="00CD7FB3" w:rsidP="00E66ABF">
      <w:pPr>
        <w:rPr>
          <w:ins w:id="254" w:author="French" w:date="2022-10-31T11:57:00Z"/>
          <w:rPrChange w:id="255" w:author="French" w:date="2023-11-15T12:50:00Z">
            <w:rPr>
              <w:ins w:id="256" w:author="French" w:date="2022-10-31T11:57:00Z"/>
              <w:lang w:val="en-GB"/>
            </w:rPr>
          </w:rPrChange>
        </w:rPr>
      </w:pPr>
      <w:ins w:id="257" w:author="French" w:date="2022-10-31T11:57:00Z">
        <w:r w:rsidRPr="00E02F24">
          <w:rPr>
            <w:i/>
            <w:iCs/>
            <w:rPrChange w:id="258" w:author="French" w:date="2023-11-15T12:50:00Z">
              <w:rPr>
                <w:i/>
                <w:iCs/>
                <w:lang w:val="en-GB"/>
              </w:rPr>
            </w:rPrChange>
          </w:rPr>
          <w:t>e)</w:t>
        </w:r>
        <w:r w:rsidRPr="00E02F24">
          <w:rPr>
            <w:rPrChange w:id="259" w:author="French" w:date="2023-11-15T12:50:00Z">
              <w:rPr>
                <w:lang w:val="en-GB"/>
              </w:rPr>
            </w:rPrChange>
          </w:rPr>
          <w:tab/>
        </w:r>
      </w:ins>
      <w:ins w:id="260" w:author="LV" w:date="2022-11-29T11:08:00Z">
        <w:r w:rsidRPr="00E02F24">
          <w:t xml:space="preserve">que les </w:t>
        </w:r>
      </w:ins>
      <w:ins w:id="261" w:author="LV" w:date="2023-04-04T22:19:00Z">
        <w:r w:rsidRPr="00E02F24">
          <w:t>stations mobiles</w:t>
        </w:r>
      </w:ins>
      <w:ins w:id="262" w:author="LV" w:date="2022-11-29T11:08:00Z">
        <w:r w:rsidRPr="00E02F24">
          <w:t xml:space="preserve"> qui seront desservi</w:t>
        </w:r>
      </w:ins>
      <w:ins w:id="263" w:author="LV" w:date="2023-04-04T22:19:00Z">
        <w:r w:rsidRPr="00E02F24">
          <w:t>e</w:t>
        </w:r>
      </w:ins>
      <w:ins w:id="264" w:author="LV" w:date="2022-11-29T11:08:00Z">
        <w:r w:rsidRPr="00E02F24">
          <w:t>s par des stations HIBS ou des stations de base</w:t>
        </w:r>
      </w:ins>
      <w:ins w:id="265" w:author="French" w:date="2023-11-14T14:50:00Z">
        <w:r w:rsidR="00A260B7" w:rsidRPr="00E02F24">
          <w:t> </w:t>
        </w:r>
      </w:ins>
      <w:ins w:id="266" w:author="LV" w:date="2022-11-29T11:08:00Z">
        <w:r w:rsidRPr="00E02F24">
          <w:t>IMT au sol sont les mêmes et prennent actuellement en charge diverses bandes de fréquences identifiées pour les IMT</w:t>
        </w:r>
      </w:ins>
      <w:ins w:id="267" w:author="French" w:date="2022-10-31T11:57:00Z">
        <w:r w:rsidRPr="00E02F24">
          <w:rPr>
            <w:rPrChange w:id="268" w:author="French" w:date="2023-11-15T12:50:00Z">
              <w:rPr>
                <w:lang w:val="en-GB"/>
              </w:rPr>
            </w:rPrChange>
          </w:rPr>
          <w:t>;</w:t>
        </w:r>
      </w:ins>
    </w:p>
    <w:p w14:paraId="55311DAA" w14:textId="02957595" w:rsidR="00E010F4" w:rsidRPr="00E02F24" w:rsidRDefault="00CD7FB3" w:rsidP="00E66ABF">
      <w:pPr>
        <w:rPr>
          <w:ins w:id="269" w:author="French" w:date="2022-10-31T11:57:00Z"/>
          <w:rPrChange w:id="270" w:author="French" w:date="2023-11-15T12:50:00Z">
            <w:rPr>
              <w:ins w:id="271" w:author="French" w:date="2022-10-31T11:57:00Z"/>
              <w:lang w:val="en-GB"/>
            </w:rPr>
          </w:rPrChange>
        </w:rPr>
      </w:pPr>
      <w:ins w:id="272" w:author="French" w:date="2022-10-31T11:57:00Z">
        <w:r w:rsidRPr="00E02F24">
          <w:rPr>
            <w:i/>
            <w:iCs/>
            <w:rPrChange w:id="273" w:author="French" w:date="2023-11-15T12:50:00Z">
              <w:rPr>
                <w:i/>
                <w:iCs/>
                <w:lang w:val="en-GB"/>
              </w:rPr>
            </w:rPrChange>
          </w:rPr>
          <w:t>f)</w:t>
        </w:r>
        <w:r w:rsidRPr="00E02F24">
          <w:rPr>
            <w:rPrChange w:id="274" w:author="French" w:date="2023-11-15T12:50:00Z">
              <w:rPr>
                <w:lang w:val="en-GB"/>
              </w:rPr>
            </w:rPrChange>
          </w:rPr>
          <w:tab/>
        </w:r>
      </w:ins>
      <w:ins w:id="275" w:author="LV" w:date="2022-11-29T11:08:00Z">
        <w:r w:rsidRPr="00E02F24">
          <w:t>que, dans certains scénarios de déploiement, les stations HIBS pourraient fonctionner à</w:t>
        </w:r>
      </w:ins>
      <w:ins w:id="276" w:author="French" w:date="2022-12-05T10:15:00Z">
        <w:r w:rsidRPr="00E02F24">
          <w:t xml:space="preserve"> </w:t>
        </w:r>
      </w:ins>
      <w:ins w:id="277" w:author="LV" w:date="2022-11-29T11:08:00Z">
        <w:r w:rsidRPr="00E02F24">
          <w:t xml:space="preserve">une altitude </w:t>
        </w:r>
      </w:ins>
      <w:bookmarkStart w:id="278" w:name="_Hlk121128732"/>
      <w:ins w:id="279" w:author="French" w:date="2022-12-05T10:30:00Z">
        <w:r w:rsidRPr="00E02F24">
          <w:t>pouvant descendre</w:t>
        </w:r>
      </w:ins>
      <w:ins w:id="280" w:author="LV" w:date="2022-11-29T11:08:00Z">
        <w:r w:rsidRPr="00E02F24">
          <w:t xml:space="preserve"> </w:t>
        </w:r>
        <w:bookmarkEnd w:id="278"/>
        <w:r w:rsidRPr="00E02F24">
          <w:t>jusqu'à</w:t>
        </w:r>
      </w:ins>
      <w:ins w:id="281" w:author="French" w:date="2022-12-05T10:15:00Z">
        <w:r w:rsidRPr="00E02F24">
          <w:t xml:space="preserve"> </w:t>
        </w:r>
      </w:ins>
      <w:ins w:id="282" w:author="LV" w:date="2022-11-29T11:08:00Z">
        <w:r w:rsidRPr="00E02F24">
          <w:t>18</w:t>
        </w:r>
      </w:ins>
      <w:ins w:id="283" w:author="French" w:date="2023-11-14T14:50:00Z">
        <w:r w:rsidR="00A260B7" w:rsidRPr="00E02F24">
          <w:t xml:space="preserve"> </w:t>
        </w:r>
      </w:ins>
      <w:ins w:id="284" w:author="LV" w:date="2022-11-29T11:08:00Z">
        <w:r w:rsidRPr="00E02F24">
          <w:t>km</w:t>
        </w:r>
      </w:ins>
      <w:ins w:id="285" w:author="French" w:date="2022-10-31T11:57:00Z">
        <w:r w:rsidRPr="00E02F24">
          <w:rPr>
            <w:rPrChange w:id="286" w:author="French" w:date="2023-11-15T12:50:00Z">
              <w:rPr>
                <w:lang w:val="en-GB"/>
              </w:rPr>
            </w:rPrChange>
          </w:rPr>
          <w:t>;</w:t>
        </w:r>
      </w:ins>
    </w:p>
    <w:p w14:paraId="584BE896" w14:textId="21FECCC9" w:rsidR="00E010F4" w:rsidRPr="00E02F24" w:rsidRDefault="00CD7FB3" w:rsidP="00E66ABF">
      <w:pPr>
        <w:rPr>
          <w:ins w:id="287" w:author="French" w:date="2022-10-31T11:57:00Z"/>
          <w:color w:val="000000"/>
          <w:lang w:eastAsia="ja-JP"/>
          <w:rPrChange w:id="288" w:author="French" w:date="2023-11-15T12:50:00Z">
            <w:rPr>
              <w:ins w:id="289" w:author="French" w:date="2022-10-31T11:57:00Z"/>
              <w:color w:val="000000"/>
              <w:lang w:val="en-GB" w:eastAsia="ja-JP"/>
            </w:rPr>
          </w:rPrChange>
        </w:rPr>
      </w:pPr>
      <w:ins w:id="290" w:author="French" w:date="2022-10-31T11:57:00Z">
        <w:r w:rsidRPr="00E02F24">
          <w:rPr>
            <w:i/>
            <w:iCs/>
            <w:color w:val="000000"/>
            <w:lang w:eastAsia="ja-JP"/>
          </w:rPr>
          <w:t>g)</w:t>
        </w:r>
        <w:r w:rsidRPr="00E02F24">
          <w:rPr>
            <w:i/>
            <w:iCs/>
            <w:color w:val="000000"/>
            <w:lang w:eastAsia="ja-JP"/>
          </w:rPr>
          <w:tab/>
        </w:r>
      </w:ins>
      <w:ins w:id="291" w:author="LV" w:date="2022-11-29T11:08:00Z">
        <w:r w:rsidRPr="00E02F24">
          <w:rPr>
            <w:color w:val="000000"/>
          </w:rPr>
          <w:t xml:space="preserve">que certaines études de sensibilité ont montré que la différence </w:t>
        </w:r>
      </w:ins>
      <w:ins w:id="292" w:author="French" w:date="2022-12-05T11:33:00Z">
        <w:r w:rsidRPr="00E02F24">
          <w:rPr>
            <w:color w:val="000000"/>
          </w:rPr>
          <w:t xml:space="preserve">entre les </w:t>
        </w:r>
      </w:ins>
      <w:ins w:id="293" w:author="LV" w:date="2022-11-29T11:08:00Z">
        <w:r w:rsidRPr="00E02F24">
          <w:rPr>
            <w:color w:val="000000"/>
          </w:rPr>
          <w:t>brouillages causés par des stations HIBS fonctionnant à une altitude comprise entre 18</w:t>
        </w:r>
      </w:ins>
      <w:ins w:id="294" w:author="French" w:date="2023-11-14T14:50:00Z">
        <w:r w:rsidR="00A260B7" w:rsidRPr="00E02F24">
          <w:rPr>
            <w:color w:val="000000"/>
          </w:rPr>
          <w:t xml:space="preserve"> </w:t>
        </w:r>
      </w:ins>
      <w:ins w:id="295" w:author="LV" w:date="2022-11-29T11:08:00Z">
        <w:r w:rsidRPr="00E02F24">
          <w:rPr>
            <w:color w:val="000000"/>
          </w:rPr>
          <w:t>km et 20</w:t>
        </w:r>
      </w:ins>
      <w:ins w:id="296" w:author="French" w:date="2023-11-14T14:50:00Z">
        <w:r w:rsidR="00A260B7" w:rsidRPr="00E02F24">
          <w:rPr>
            <w:color w:val="000000"/>
          </w:rPr>
          <w:t xml:space="preserve"> </w:t>
        </w:r>
      </w:ins>
      <w:ins w:id="297" w:author="LV" w:date="2022-11-29T11:08:00Z">
        <w:r w:rsidRPr="00E02F24">
          <w:rPr>
            <w:color w:val="000000"/>
          </w:rPr>
          <w:t>km serait négligeable</w:t>
        </w:r>
      </w:ins>
      <w:ins w:id="298" w:author="French" w:date="2022-10-31T11:57:00Z">
        <w:r w:rsidRPr="00E02F24">
          <w:rPr>
            <w:color w:val="000000"/>
            <w:lang w:eastAsia="ja-JP"/>
            <w:rPrChange w:id="299" w:author="French" w:date="2023-11-15T12:50:00Z">
              <w:rPr>
                <w:color w:val="000000"/>
                <w:lang w:val="en-GB" w:eastAsia="ja-JP"/>
              </w:rPr>
            </w:rPrChange>
          </w:rPr>
          <w:t>;</w:t>
        </w:r>
      </w:ins>
    </w:p>
    <w:p w14:paraId="7326968F" w14:textId="72015750" w:rsidR="00E010F4" w:rsidRPr="00E02F24" w:rsidRDefault="00CD7FB3" w:rsidP="00E66ABF">
      <w:pPr>
        <w:pPrChange w:id="300" w:author="French" w:date="2023-11-13T13:59:00Z">
          <w:pPr>
            <w:spacing w:line="480" w:lineRule="auto"/>
          </w:pPr>
        </w:pPrChange>
      </w:pPr>
      <w:del w:id="301" w:author="French" w:date="2022-10-31T11:57:00Z">
        <w:r w:rsidRPr="00E02F24" w:rsidDel="008365E0">
          <w:rPr>
            <w:i/>
            <w:iCs/>
          </w:rPr>
          <w:delText>j</w:delText>
        </w:r>
      </w:del>
      <w:ins w:id="302" w:author="French" w:date="2022-10-31T11:57:00Z">
        <w:r w:rsidRPr="00E02F24">
          <w:rPr>
            <w:i/>
            <w:iCs/>
          </w:rPr>
          <w:t>h</w:t>
        </w:r>
      </w:ins>
      <w:r w:rsidRPr="00E02F24">
        <w:rPr>
          <w:i/>
          <w:iCs/>
        </w:rPr>
        <w:t>)</w:t>
      </w:r>
      <w:r w:rsidRPr="00E02F24">
        <w:rPr>
          <w:i/>
          <w:iCs/>
        </w:rPr>
        <w:tab/>
      </w:r>
      <w:r w:rsidRPr="00E02F24">
        <w:t xml:space="preserve">que </w:t>
      </w:r>
      <w:del w:id="303" w:author="LV" w:date="2022-11-29T11:09:00Z">
        <w:r w:rsidRPr="00E02F24" w:rsidDel="00424F04">
          <w:delText>l'</w:delText>
        </w:r>
      </w:del>
      <w:bookmarkStart w:id="304" w:name="_Hlk121134660"/>
      <w:del w:id="305" w:author="French" w:date="2022-12-07T11:11:00Z">
        <w:r w:rsidRPr="00E02F24" w:rsidDel="00A852F1">
          <w:delText>UIT-R</w:delText>
        </w:r>
      </w:del>
      <w:ins w:id="306" w:author="French" w:date="2022-12-07T11:11:00Z">
        <w:r w:rsidRPr="00E02F24">
          <w:t>le Secteur des radiocommunications de l'UIT (UIT-R)</w:t>
        </w:r>
      </w:ins>
      <w:r w:rsidRPr="00E02F24">
        <w:t xml:space="preserve"> </w:t>
      </w:r>
      <w:bookmarkEnd w:id="304"/>
      <w:r w:rsidRPr="00E02F24">
        <w:t xml:space="preserve">a étudié le partage </w:t>
      </w:r>
      <w:del w:id="307" w:author="French" w:date="2022-12-07T11:17:00Z">
        <w:r w:rsidRPr="00E02F24" w:rsidDel="003D4EC3">
          <w:delText xml:space="preserve">entre les </w:delText>
        </w:r>
      </w:del>
      <w:del w:id="308" w:author="LV" w:date="2022-11-29T11:09:00Z">
        <w:r w:rsidRPr="00E02F24" w:rsidDel="00424F04">
          <w:delText>systèmes utilisant des stations HAPS</w:delText>
        </w:r>
      </w:del>
      <w:del w:id="309" w:author="French" w:date="2022-12-07T11:15:00Z">
        <w:r w:rsidRPr="00E02F24" w:rsidDel="00A852F1">
          <w:delText xml:space="preserve"> et certains systèmes existants</w:delText>
        </w:r>
      </w:del>
      <w:del w:id="310" w:author="LV" w:date="2022-11-29T11:09:00Z">
        <w:r w:rsidRPr="00E02F24" w:rsidDel="00424F04">
          <w:delText xml:space="preserve">, tels que les systèmes </w:delText>
        </w:r>
        <w:r w:rsidRPr="00E02F24" w:rsidDel="00424F04">
          <w:lastRenderedPageBreak/>
          <w:delText>de communication personnelle (PCS), les systèmes de distribution multipoint multicanal (MMDS) et les systèmes du service fixe, qui sont actuellement exploités dans certains pays</w:delText>
        </w:r>
      </w:del>
      <w:ins w:id="311" w:author="French" w:date="2022-12-07T11:17:00Z">
        <w:r w:rsidRPr="00E02F24">
          <w:t xml:space="preserve">et la compatibilité entre les </w:t>
        </w:r>
      </w:ins>
      <w:ins w:id="312" w:author="French" w:date="2022-12-07T11:14:00Z">
        <w:r w:rsidRPr="00E02F24">
          <w:t>stations HI</w:t>
        </w:r>
      </w:ins>
      <w:ins w:id="313" w:author="French" w:date="2022-12-07T11:15:00Z">
        <w:r w:rsidRPr="00E02F24">
          <w:t>BS et les systèmes existants des services</w:t>
        </w:r>
      </w:ins>
      <w:ins w:id="314" w:author="LV" w:date="2022-11-29T11:09:00Z">
        <w:r w:rsidRPr="00E02F24">
          <w:t xml:space="preserve"> ay</w:t>
        </w:r>
      </w:ins>
      <w:ins w:id="315" w:author="LV" w:date="2022-11-29T11:10:00Z">
        <w:r w:rsidRPr="00E02F24">
          <w:t>ant des attributions à titre primaire</w:t>
        </w:r>
      </w:ins>
      <w:r w:rsidRPr="00E02F24">
        <w:t xml:space="preserve"> dans les bandes </w:t>
      </w:r>
      <w:ins w:id="316" w:author="LV" w:date="2022-11-29T11:10:00Z">
        <w:r w:rsidRPr="00E02F24">
          <w:t xml:space="preserve">de fréquences </w:t>
        </w:r>
      </w:ins>
      <w:r w:rsidRPr="00E02F24">
        <w:t>1</w:t>
      </w:r>
      <w:r w:rsidR="00A260B7" w:rsidRPr="00E02F24">
        <w:t xml:space="preserve"> </w:t>
      </w:r>
      <w:r w:rsidRPr="00E02F24">
        <w:t>885</w:t>
      </w:r>
      <w:r w:rsidRPr="00E02F24">
        <w:noBreakHyphen/>
        <w:t>2</w:t>
      </w:r>
      <w:r w:rsidR="00A260B7" w:rsidRPr="00E02F24">
        <w:t xml:space="preserve"> </w:t>
      </w:r>
      <w:r w:rsidRPr="00E02F24">
        <w:t>025</w:t>
      </w:r>
      <w:r w:rsidR="00A260B7" w:rsidRPr="00E02F24">
        <w:t xml:space="preserve"> </w:t>
      </w:r>
      <w:r w:rsidRPr="00E02F24">
        <w:t>MHz et 2</w:t>
      </w:r>
      <w:r w:rsidR="00A260B7" w:rsidRPr="00E02F24">
        <w:t xml:space="preserve"> </w:t>
      </w:r>
      <w:r w:rsidRPr="00E02F24">
        <w:t>110</w:t>
      </w:r>
      <w:r w:rsidRPr="00E02F24">
        <w:noBreakHyphen/>
        <w:t>2</w:t>
      </w:r>
      <w:r w:rsidR="00A260B7" w:rsidRPr="00E02F24">
        <w:t xml:space="preserve"> </w:t>
      </w:r>
      <w:r w:rsidRPr="00E02F24">
        <w:t>200</w:t>
      </w:r>
      <w:r w:rsidR="00A260B7" w:rsidRPr="00E02F24">
        <w:t xml:space="preserve"> </w:t>
      </w:r>
      <w:r w:rsidRPr="00E02F24">
        <w:t>MHz</w:t>
      </w:r>
      <w:ins w:id="317" w:author="French" w:date="2022-12-05T11:37:00Z">
        <w:r w:rsidRPr="00E02F24">
          <w:rPr>
            <w:color w:val="000000"/>
          </w:rPr>
          <w:t xml:space="preserve"> et des services </w:t>
        </w:r>
      </w:ins>
      <w:ins w:id="318" w:author="French" w:date="2022-12-05T11:53:00Z">
        <w:r w:rsidRPr="00E02F24">
          <w:t xml:space="preserve">ayant des attributions </w:t>
        </w:r>
      </w:ins>
      <w:ins w:id="319" w:author="French" w:date="2022-12-05T11:37:00Z">
        <w:r w:rsidRPr="00E02F24">
          <w:rPr>
            <w:color w:val="000000"/>
          </w:rPr>
          <w:t>dans l</w:t>
        </w:r>
      </w:ins>
      <w:ins w:id="320" w:author="French" w:date="2022-12-05T11:38:00Z">
        <w:r w:rsidRPr="00E02F24">
          <w:rPr>
            <w:color w:val="000000"/>
          </w:rPr>
          <w:t>es</w:t>
        </w:r>
      </w:ins>
      <w:ins w:id="321" w:author="French" w:date="2022-12-05T11:37:00Z">
        <w:r w:rsidRPr="00E02F24">
          <w:rPr>
            <w:color w:val="000000"/>
          </w:rPr>
          <w:t xml:space="preserve"> bande</w:t>
        </w:r>
      </w:ins>
      <w:ins w:id="322" w:author="French" w:date="2022-12-05T11:38:00Z">
        <w:r w:rsidRPr="00E02F24">
          <w:rPr>
            <w:color w:val="000000"/>
          </w:rPr>
          <w:t>s</w:t>
        </w:r>
      </w:ins>
      <w:ins w:id="323" w:author="French" w:date="2022-12-05T11:37:00Z">
        <w:r w:rsidRPr="00E02F24">
          <w:rPr>
            <w:color w:val="000000"/>
          </w:rPr>
          <w:t xml:space="preserve"> de fréquences adjacente</w:t>
        </w:r>
      </w:ins>
      <w:ins w:id="324" w:author="French" w:date="2022-12-05T11:38:00Z">
        <w:r w:rsidRPr="00E02F24">
          <w:rPr>
            <w:color w:val="000000"/>
          </w:rPr>
          <w:t>s</w:t>
        </w:r>
      </w:ins>
      <w:r w:rsidRPr="00E02F24">
        <w:t>;</w:t>
      </w:r>
    </w:p>
    <w:p w14:paraId="2A6AE483" w14:textId="77777777" w:rsidR="00E010F4" w:rsidRPr="00E02F24" w:rsidDel="006513DF" w:rsidRDefault="00CD7FB3" w:rsidP="00E66ABF">
      <w:pPr>
        <w:rPr>
          <w:del w:id="325" w:author="French" w:date="2022-10-31T11:58:00Z"/>
        </w:rPr>
      </w:pPr>
      <w:del w:id="326" w:author="French" w:date="2022-10-31T11:58:00Z">
        <w:r w:rsidRPr="00E02F24" w:rsidDel="006513DF">
          <w:rPr>
            <w:i/>
            <w:iCs/>
          </w:rPr>
          <w:delText>k)</w:delText>
        </w:r>
        <w:r w:rsidRPr="00E02F24" w:rsidDel="006513DF">
          <w:tab/>
          <w:delText>qu'il est prévu que les stations HAPS émettront dans la bande 2 110</w:delText>
        </w:r>
        <w:r w:rsidRPr="00E02F24" w:rsidDel="006513DF">
          <w:noBreakHyphen/>
          <w:delText>2 170 MHz en Régions 1 et 3 et dans la bande 2 110-2 160 MHz en Région 2;</w:delText>
        </w:r>
      </w:del>
    </w:p>
    <w:p w14:paraId="61CD331B" w14:textId="77777777" w:rsidR="00E010F4" w:rsidRPr="00E02F24" w:rsidDel="006513DF" w:rsidRDefault="00CD7FB3" w:rsidP="00E66ABF">
      <w:pPr>
        <w:rPr>
          <w:del w:id="327" w:author="French" w:date="2022-10-31T11:58:00Z"/>
        </w:rPr>
      </w:pPr>
      <w:del w:id="328" w:author="French" w:date="2022-10-31T11:58:00Z">
        <w:r w:rsidRPr="00E02F24" w:rsidDel="006513DF">
          <w:rPr>
            <w:i/>
            <w:iCs/>
          </w:rPr>
          <w:delText>l)</w:delText>
        </w:r>
        <w:r w:rsidRPr="00E02F24" w:rsidDel="006513DF">
          <w:rPr>
            <w:i/>
            <w:iCs/>
          </w:rPr>
          <w:tab/>
        </w:r>
        <w:r w:rsidRPr="00E02F24" w:rsidDel="006513DF">
          <w:delText xml:space="preserve">que les administrations qui envisagent de mettre en œuvre une station HAPS comme station de base IMT peuvent avoir à échanger des informations, sur une base bilatérale, avec d'autres administrations concernées, y compris des éléments de données décrivant les caractéristiques des stations HAPS d'une façon plus détaillée que les éléments de données figurant actuellement dans les Annexes 1A et 1B de l'Appendice </w:delText>
        </w:r>
        <w:r w:rsidRPr="00E02F24" w:rsidDel="006513DF">
          <w:rPr>
            <w:rStyle w:val="ApprefBold"/>
          </w:rPr>
          <w:delText>4</w:delText>
        </w:r>
        <w:r w:rsidRPr="00E02F24" w:rsidDel="006513DF">
          <w:delText>, comme indiqué dans l'Annexe de la présente Résolution,</w:delText>
        </w:r>
      </w:del>
    </w:p>
    <w:p w14:paraId="182E7185" w14:textId="52278528" w:rsidR="00E010F4" w:rsidRPr="00E02F24" w:rsidRDefault="00CD7FB3" w:rsidP="00E66ABF">
      <w:pPr>
        <w:rPr>
          <w:ins w:id="329" w:author="Author"/>
          <w:rPrChange w:id="330" w:author="French" w:date="2023-11-15T12:50:00Z">
            <w:rPr>
              <w:ins w:id="331" w:author="Author"/>
              <w:lang w:val="en-GB"/>
            </w:rPr>
          </w:rPrChange>
        </w:rPr>
        <w:pPrChange w:id="332" w:author="French" w:date="2023-11-13T13:59:00Z">
          <w:pPr>
            <w:spacing w:line="480" w:lineRule="auto"/>
          </w:pPr>
        </w:pPrChange>
      </w:pPr>
      <w:ins w:id="333" w:author="Author">
        <w:r w:rsidRPr="00E02F24">
          <w:rPr>
            <w:i/>
            <w:iCs/>
            <w:rPrChange w:id="334" w:author="French" w:date="2023-11-15T12:50:00Z">
              <w:rPr>
                <w:i/>
                <w:iCs/>
                <w:lang w:val="en-GB"/>
              </w:rPr>
            </w:rPrChange>
          </w:rPr>
          <w:t>i)</w:t>
        </w:r>
        <w:r w:rsidRPr="00E02F24">
          <w:rPr>
            <w:rPrChange w:id="335" w:author="French" w:date="2023-11-15T12:50:00Z">
              <w:rPr>
                <w:lang w:val="en-GB"/>
              </w:rPr>
            </w:rPrChange>
          </w:rPr>
          <w:tab/>
        </w:r>
      </w:ins>
      <w:ins w:id="336" w:author="LV" w:date="2022-11-29T11:10:00Z">
        <w:r w:rsidRPr="00E02F24">
          <w:t>que les besoins de spectre, les scénarios d'utilisation et de déploiement</w:t>
        </w:r>
      </w:ins>
      <w:ins w:id="337" w:author="French" w:date="2022-12-05T11:39:00Z">
        <w:r w:rsidRPr="00E02F24">
          <w:t xml:space="preserve"> </w:t>
        </w:r>
      </w:ins>
      <w:ins w:id="338" w:author="LV" w:date="2022-11-29T11:10:00Z">
        <w:r w:rsidRPr="00E02F24">
          <w:t xml:space="preserve">et les caractéristiques techniques et opérationnelles </w:t>
        </w:r>
      </w:ins>
      <w:ins w:id="339" w:author="French" w:date="2022-12-05T11:38:00Z">
        <w:r w:rsidRPr="00E02F24">
          <w:t xml:space="preserve">types </w:t>
        </w:r>
      </w:ins>
      <w:ins w:id="340" w:author="LV" w:date="2022-11-29T11:10:00Z">
        <w:r w:rsidRPr="00E02F24">
          <w:t xml:space="preserve">des stations HIBS sont </w:t>
        </w:r>
      </w:ins>
      <w:ins w:id="341" w:author="French" w:date="2022-12-05T11:38:00Z">
        <w:r w:rsidRPr="00E02F24">
          <w:t xml:space="preserve">indiqués </w:t>
        </w:r>
      </w:ins>
      <w:ins w:id="342" w:author="LV" w:date="2022-11-29T11:10:00Z">
        <w:r w:rsidRPr="00E02F24">
          <w:t>dans</w:t>
        </w:r>
      </w:ins>
      <w:ins w:id="343" w:author="French" w:date="2023-11-15T12:36:00Z">
        <w:r w:rsidR="00370164" w:rsidRPr="00E02F24">
          <w:t> </w:t>
        </w:r>
      </w:ins>
      <w:ins w:id="344" w:author="LV" w:date="2022-11-29T11:10:00Z">
        <w:r w:rsidRPr="00E02F24">
          <w:t>le</w:t>
        </w:r>
      </w:ins>
      <w:ins w:id="345" w:author="French" w:date="2023-11-15T12:36:00Z">
        <w:r w:rsidR="00370164" w:rsidRPr="00E02F24">
          <w:t> </w:t>
        </w:r>
      </w:ins>
      <w:ins w:id="346" w:author="LV" w:date="2022-11-29T11:10:00Z">
        <w:r w:rsidRPr="00E02F24">
          <w:t>document de travail en vue</w:t>
        </w:r>
      </w:ins>
      <w:ins w:id="347" w:author="French" w:date="2022-12-05T11:38:00Z">
        <w:r w:rsidRPr="00E02F24">
          <w:t xml:space="preserve"> de l</w:t>
        </w:r>
      </w:ins>
      <w:ins w:id="348" w:author="French" w:date="2022-12-07T11:18:00Z">
        <w:r w:rsidRPr="00E02F24">
          <w:t>'</w:t>
        </w:r>
      </w:ins>
      <w:ins w:id="349" w:author="LV" w:date="2022-11-29T11:10:00Z">
        <w:r w:rsidRPr="00E02F24">
          <w:t>avant-projet de nouveau Rapport</w:t>
        </w:r>
      </w:ins>
      <w:ins w:id="350" w:author="French" w:date="2023-11-15T12:35:00Z">
        <w:r w:rsidR="00370164" w:rsidRPr="00E02F24">
          <w:t> </w:t>
        </w:r>
      </w:ins>
      <w:ins w:id="351" w:author="LV" w:date="2022-11-29T11:10:00Z">
        <w:r w:rsidRPr="00E02F24">
          <w:t>UIT</w:t>
        </w:r>
        <w:r w:rsidRPr="00E02F24">
          <w:noBreakHyphen/>
          <w:t>R M.[HIBS</w:t>
        </w:r>
      </w:ins>
      <w:ins w:id="352" w:author="French" w:date="2022-12-07T11:18:00Z">
        <w:r w:rsidRPr="00E02F24">
          <w:noBreakHyphen/>
        </w:r>
      </w:ins>
      <w:ins w:id="353" w:author="LV" w:date="2022-11-29T11:10:00Z">
        <w:r w:rsidRPr="00E02F24">
          <w:t>CHARACTERISTICS]</w:t>
        </w:r>
      </w:ins>
      <w:ins w:id="354" w:author="Author">
        <w:r w:rsidRPr="00E02F24">
          <w:rPr>
            <w:rPrChange w:id="355" w:author="French" w:date="2023-11-15T12:50:00Z">
              <w:rPr>
                <w:lang w:val="en-GB"/>
              </w:rPr>
            </w:rPrChange>
          </w:rPr>
          <w:t>;</w:t>
        </w:r>
      </w:ins>
    </w:p>
    <w:p w14:paraId="48C5C592" w14:textId="11CFDAF8" w:rsidR="00E010F4" w:rsidRPr="00E02F24" w:rsidRDefault="00CD7FB3" w:rsidP="00E66ABF">
      <w:pPr>
        <w:rPr>
          <w:ins w:id="356" w:author="FrenchMK" w:date="2023-03-20T08:36:00Z"/>
        </w:rPr>
      </w:pPr>
      <w:ins w:id="357" w:author="Author">
        <w:r w:rsidRPr="00E02F24">
          <w:rPr>
            <w:i/>
            <w:iCs/>
          </w:rPr>
          <w:t>j)</w:t>
        </w:r>
        <w:r w:rsidRPr="00E02F24">
          <w:tab/>
        </w:r>
      </w:ins>
      <w:ins w:id="358" w:author="LV" w:date="2022-11-29T11:10:00Z">
        <w:r w:rsidRPr="00E02F24">
          <w:t>que la conclusion des études de compatibilité entre les stations HIBS exploitées au</w:t>
        </w:r>
      </w:ins>
      <w:ins w:id="359" w:author="French" w:date="2022-12-07T11:21:00Z">
        <w:r w:rsidRPr="00E02F24">
          <w:noBreakHyphen/>
        </w:r>
      </w:ins>
      <w:ins w:id="360" w:author="LV" w:date="2022-11-29T11:10:00Z">
        <w:r w:rsidRPr="00E02F24">
          <w:t>dessus de 2</w:t>
        </w:r>
      </w:ins>
      <w:ins w:id="361" w:author="French" w:date="2023-11-14T14:52:00Z">
        <w:r w:rsidR="00A260B7" w:rsidRPr="00E02F24">
          <w:t xml:space="preserve"> </w:t>
        </w:r>
      </w:ins>
      <w:ins w:id="362" w:author="LV" w:date="2022-11-29T11:10:00Z">
        <w:r w:rsidRPr="00E02F24">
          <w:t>110</w:t>
        </w:r>
      </w:ins>
      <w:ins w:id="363" w:author="French" w:date="2023-11-14T14:52:00Z">
        <w:r w:rsidR="00A260B7" w:rsidRPr="00E02F24">
          <w:t xml:space="preserve"> </w:t>
        </w:r>
      </w:ins>
      <w:ins w:id="364" w:author="LV" w:date="2022-11-29T11:10:00Z">
        <w:r w:rsidRPr="00E02F24">
          <w:t>MHz et l'exploitation du service de recherche spatiale</w:t>
        </w:r>
      </w:ins>
      <w:ins w:id="365" w:author="French" w:date="2022-12-05T12:12:00Z">
        <w:r w:rsidRPr="00E02F24">
          <w:t>, d'exploitation spatiale et d</w:t>
        </w:r>
      </w:ins>
      <w:ins w:id="366" w:author="French" w:date="2022-12-07T11:20:00Z">
        <w:r w:rsidRPr="00E02F24">
          <w:t>'</w:t>
        </w:r>
      </w:ins>
      <w:ins w:id="367" w:author="French" w:date="2022-12-05T12:12:00Z">
        <w:r w:rsidRPr="00E02F24">
          <w:t xml:space="preserve">exploration de la Terre par satellite </w:t>
        </w:r>
      </w:ins>
      <w:ins w:id="368" w:author="LV" w:date="2022-11-29T11:10:00Z">
        <w:r w:rsidRPr="00E02F24">
          <w:t>dans la bande de fréquences adjacente 2</w:t>
        </w:r>
      </w:ins>
      <w:ins w:id="369" w:author="French" w:date="2023-11-14T14:52:00Z">
        <w:r w:rsidR="00A260B7" w:rsidRPr="00E02F24">
          <w:t xml:space="preserve"> </w:t>
        </w:r>
      </w:ins>
      <w:ins w:id="370" w:author="LV" w:date="2022-11-29T11:10:00Z">
        <w:r w:rsidRPr="00E02F24">
          <w:t>025-2</w:t>
        </w:r>
      </w:ins>
      <w:ins w:id="371" w:author="French" w:date="2023-11-14T14:52:00Z">
        <w:r w:rsidR="00A260B7" w:rsidRPr="00E02F24">
          <w:t xml:space="preserve"> </w:t>
        </w:r>
      </w:ins>
      <w:ins w:id="372" w:author="LV" w:date="2022-11-29T11:10:00Z">
        <w:r w:rsidRPr="00E02F24">
          <w:t>110</w:t>
        </w:r>
      </w:ins>
      <w:ins w:id="373" w:author="French" w:date="2023-11-14T14:52:00Z">
        <w:r w:rsidR="00A260B7" w:rsidRPr="00E02F24">
          <w:t xml:space="preserve"> </w:t>
        </w:r>
      </w:ins>
      <w:ins w:id="374" w:author="LV" w:date="2022-11-29T11:10:00Z">
        <w:r w:rsidRPr="00E02F24">
          <w:t>MHz, et la conclusion des études de partage entre les stations HIBS et le service de recherche spatiale dans la bande de fréquences 2</w:t>
        </w:r>
      </w:ins>
      <w:ins w:id="375" w:author="French" w:date="2023-11-14T14:52:00Z">
        <w:r w:rsidR="00A260B7" w:rsidRPr="00E02F24">
          <w:t xml:space="preserve"> </w:t>
        </w:r>
      </w:ins>
      <w:ins w:id="376" w:author="LV" w:date="2022-11-29T11:10:00Z">
        <w:r w:rsidRPr="00E02F24">
          <w:t>110-2</w:t>
        </w:r>
      </w:ins>
      <w:ins w:id="377" w:author="French" w:date="2023-11-14T14:52:00Z">
        <w:r w:rsidR="00A260B7" w:rsidRPr="00E02F24">
          <w:t xml:space="preserve"> </w:t>
        </w:r>
      </w:ins>
      <w:ins w:id="378" w:author="LV" w:date="2022-11-29T11:10:00Z">
        <w:r w:rsidRPr="00E02F24">
          <w:t>120</w:t>
        </w:r>
      </w:ins>
      <w:ins w:id="379" w:author="French" w:date="2023-11-14T14:52:00Z">
        <w:r w:rsidR="00A260B7" w:rsidRPr="00E02F24">
          <w:t xml:space="preserve"> </w:t>
        </w:r>
      </w:ins>
      <w:ins w:id="380" w:author="LV" w:date="2022-11-29T11:10:00Z">
        <w:r w:rsidRPr="00E02F24">
          <w:t>MHz</w:t>
        </w:r>
      </w:ins>
      <w:ins w:id="381" w:author="French" w:date="2022-12-05T11:39:00Z">
        <w:r w:rsidRPr="00E02F24">
          <w:t xml:space="preserve"> </w:t>
        </w:r>
      </w:ins>
      <w:ins w:id="382" w:author="LV" w:date="2022-11-29T11:10:00Z">
        <w:r w:rsidRPr="00E02F24">
          <w:t>reposent sur l'hypothèse selon laquelle l'utilisation des stations HIBS dans la bande de fréquences 2</w:t>
        </w:r>
      </w:ins>
      <w:ins w:id="383" w:author="French" w:date="2023-11-14T14:52:00Z">
        <w:r w:rsidR="00A260B7" w:rsidRPr="00E02F24">
          <w:t xml:space="preserve"> </w:t>
        </w:r>
      </w:ins>
      <w:ins w:id="384" w:author="LV" w:date="2022-11-29T11:10:00Z">
        <w:r w:rsidRPr="00E02F24">
          <w:t>110-2</w:t>
        </w:r>
      </w:ins>
      <w:ins w:id="385" w:author="French" w:date="2023-11-14T14:52:00Z">
        <w:r w:rsidR="00A260B7" w:rsidRPr="00E02F24">
          <w:t xml:space="preserve"> </w:t>
        </w:r>
      </w:ins>
      <w:ins w:id="386" w:author="LV" w:date="2022-11-29T11:10:00Z">
        <w:r w:rsidRPr="00E02F24">
          <w:t>170</w:t>
        </w:r>
      </w:ins>
      <w:ins w:id="387" w:author="French" w:date="2023-11-14T14:52:00Z">
        <w:r w:rsidR="00A260B7" w:rsidRPr="00E02F24">
          <w:t xml:space="preserve"> </w:t>
        </w:r>
      </w:ins>
      <w:ins w:id="388" w:author="LV" w:date="2022-11-29T11:10:00Z">
        <w:r w:rsidRPr="00E02F24">
          <w:t>MHz est limitée aux</w:t>
        </w:r>
      </w:ins>
      <w:ins w:id="389" w:author="French" w:date="2022-12-05T11:54:00Z">
        <w:r w:rsidRPr="00E02F24">
          <w:t xml:space="preserve"> transmissions</w:t>
        </w:r>
      </w:ins>
      <w:ins w:id="390" w:author="LV" w:date="2022-11-29T11:10:00Z">
        <w:r w:rsidRPr="00E02F24">
          <w:t xml:space="preserve"> des stations HIBS</w:t>
        </w:r>
      </w:ins>
      <w:ins w:id="391" w:author="Author">
        <w:r w:rsidRPr="00E02F24">
          <w:rPr>
            <w:rPrChange w:id="392" w:author="French" w:date="2023-11-15T12:50:00Z">
              <w:rPr>
                <w:lang w:val="en-GB"/>
              </w:rPr>
            </w:rPrChange>
          </w:rPr>
          <w:t>,</w:t>
        </w:r>
      </w:ins>
    </w:p>
    <w:p w14:paraId="66394C1A" w14:textId="77777777" w:rsidR="00E010F4" w:rsidRPr="00E02F24" w:rsidRDefault="00CD7FB3" w:rsidP="00E66ABF">
      <w:pPr>
        <w:pStyle w:val="Call"/>
        <w:rPr>
          <w:ins w:id="393" w:author="FrenchMK" w:date="2023-04-04T21:09:00Z"/>
          <w:rPrChange w:id="394" w:author="French" w:date="2023-11-15T12:50:00Z">
            <w:rPr>
              <w:ins w:id="395" w:author="FrenchMK" w:date="2023-04-04T21:09:00Z"/>
              <w:highlight w:val="cyan"/>
              <w:lang w:val="en-GB"/>
            </w:rPr>
          </w:rPrChange>
        </w:rPr>
      </w:pPr>
      <w:ins w:id="396" w:author="FrenchMK" w:date="2023-03-20T08:36:00Z">
        <w:r w:rsidRPr="00E02F24">
          <w:t>considérant en outre</w:t>
        </w:r>
      </w:ins>
    </w:p>
    <w:p w14:paraId="21413907" w14:textId="3306E2B8" w:rsidR="00E010F4" w:rsidRPr="00E02F24" w:rsidRDefault="00CD7FB3" w:rsidP="00E66ABF">
      <w:pPr>
        <w:rPr>
          <w:ins w:id="397" w:author="FrenchMK" w:date="2023-03-20T08:36:00Z"/>
          <w:iCs/>
        </w:rPr>
        <w:pPrChange w:id="398" w:author="French" w:date="2023-11-13T14:00:00Z">
          <w:pPr>
            <w:pStyle w:val="Call"/>
          </w:pPr>
        </w:pPrChange>
      </w:pPr>
      <w:ins w:id="399" w:author="FrenchMK" w:date="2023-04-04T21:10:00Z">
        <w:r w:rsidRPr="00E02F24">
          <w:rPr>
            <w:i/>
          </w:rPr>
          <w:t>a)</w:t>
        </w:r>
        <w:r w:rsidRPr="00E02F24">
          <w:rPr>
            <w:i/>
          </w:rPr>
          <w:tab/>
        </w:r>
        <w:r w:rsidRPr="00E02F24">
          <w:rPr>
            <w:iCs/>
          </w:rPr>
          <w:t xml:space="preserve">que </w:t>
        </w:r>
      </w:ins>
      <w:ins w:id="400" w:author="French" w:date="2023-11-13T13:59:00Z">
        <w:r w:rsidR="00E02E8C" w:rsidRPr="00E02F24">
          <w:rPr>
            <w:iCs/>
          </w:rPr>
          <w:t>c</w:t>
        </w:r>
      </w:ins>
      <w:ins w:id="401" w:author="FrenchMK" w:date="2023-04-04T21:10:00Z">
        <w:r w:rsidRPr="00E02F24">
          <w:rPr>
            <w:iCs/>
          </w:rPr>
          <w:t>es stations IMT risquent de subir les effets de brouillages inacceptables dus aux brouillages cumulatifs occasionnés</w:t>
        </w:r>
      </w:ins>
      <w:ins w:id="402" w:author="French" w:date="2023-04-04T23:17:00Z">
        <w:r w:rsidRPr="00E02F24">
          <w:rPr>
            <w:iCs/>
          </w:rPr>
          <w:t xml:space="preserve"> </w:t>
        </w:r>
      </w:ins>
      <w:ins w:id="403" w:author="FrenchMK" w:date="2023-04-04T21:10:00Z">
        <w:r w:rsidRPr="00E02F24">
          <w:rPr>
            <w:iCs/>
          </w:rPr>
          <w:t>par des stations HIBS</w:t>
        </w:r>
      </w:ins>
      <w:ins w:id="404" w:author="LV" w:date="2023-04-04T22:22:00Z">
        <w:r w:rsidRPr="00E02F24">
          <w:rPr>
            <w:iCs/>
          </w:rPr>
          <w:t xml:space="preserve"> et par d'autres services</w:t>
        </w:r>
      </w:ins>
      <w:ins w:id="405" w:author="FrenchMK" w:date="2023-04-04T21:10:00Z">
        <w:r w:rsidRPr="00E02F24">
          <w:rPr>
            <w:iCs/>
          </w:rPr>
          <w:t>,</w:t>
        </w:r>
      </w:ins>
    </w:p>
    <w:p w14:paraId="5E3581AE" w14:textId="77777777" w:rsidR="00E010F4" w:rsidRPr="00E02F24" w:rsidRDefault="00CD7FB3" w:rsidP="00E66ABF">
      <w:pPr>
        <w:pStyle w:val="Call"/>
        <w:rPr>
          <w:ins w:id="406" w:author="French" w:date="2022-10-31T11:59:00Z"/>
          <w:rPrChange w:id="407" w:author="French" w:date="2023-11-15T12:50:00Z">
            <w:rPr>
              <w:ins w:id="408" w:author="French" w:date="2022-10-31T11:59:00Z"/>
              <w:lang w:val="en-GB"/>
            </w:rPr>
          </w:rPrChange>
        </w:rPr>
      </w:pPr>
      <w:ins w:id="409" w:author="French" w:date="2022-10-31T11:59:00Z">
        <w:r w:rsidRPr="00E02F24">
          <w:rPr>
            <w:rPrChange w:id="410" w:author="French" w:date="2023-11-15T12:50:00Z">
              <w:rPr>
                <w:lang w:val="en-GB"/>
              </w:rPr>
            </w:rPrChange>
          </w:rPr>
          <w:t>reconnaissant</w:t>
        </w:r>
      </w:ins>
    </w:p>
    <w:p w14:paraId="45BCDCA2" w14:textId="77777777" w:rsidR="00E010F4" w:rsidRPr="00E02F24" w:rsidRDefault="00CD7FB3" w:rsidP="00E66ABF">
      <w:pPr>
        <w:rPr>
          <w:ins w:id="411" w:author="Author"/>
          <w:rPrChange w:id="412" w:author="French" w:date="2023-11-15T12:50:00Z">
            <w:rPr>
              <w:ins w:id="413" w:author="Author"/>
              <w:lang w:val="en-GB"/>
            </w:rPr>
          </w:rPrChange>
        </w:rPr>
      </w:pPr>
      <w:ins w:id="414" w:author="Author">
        <w:r w:rsidRPr="00E02F24">
          <w:rPr>
            <w:i/>
            <w:iCs/>
            <w:rPrChange w:id="415" w:author="French" w:date="2023-11-15T12:50:00Z">
              <w:rPr>
                <w:i/>
                <w:iCs/>
                <w:lang w:val="en-GB"/>
              </w:rPr>
            </w:rPrChange>
          </w:rPr>
          <w:t>a)</w:t>
        </w:r>
        <w:r w:rsidRPr="00E02F24">
          <w:rPr>
            <w:rPrChange w:id="416" w:author="French" w:date="2023-11-15T12:50:00Z">
              <w:rPr>
                <w:lang w:val="en-GB"/>
              </w:rPr>
            </w:rPrChange>
          </w:rPr>
          <w:tab/>
        </w:r>
      </w:ins>
      <w:ins w:id="417" w:author="LV" w:date="2022-11-29T11:10:00Z">
        <w:r w:rsidRPr="00E02F24">
          <w:t>qu'une station placée sur une plate-forme à haute altitude (HAPS) est définie au numéro </w:t>
        </w:r>
        <w:r w:rsidRPr="00E02F24">
          <w:rPr>
            <w:rStyle w:val="Artref"/>
            <w:b/>
          </w:rPr>
          <w:t>1.66A</w:t>
        </w:r>
        <w:r w:rsidRPr="00E02F24">
          <w:t xml:space="preserve"> comme étant une station installée sur un objet placé à une altitude comprise entre</w:t>
        </w:r>
      </w:ins>
      <w:ins w:id="418" w:author="French" w:date="2022-12-07T11:21:00Z">
        <w:r w:rsidRPr="00E02F24">
          <w:t> </w:t>
        </w:r>
      </w:ins>
      <w:ins w:id="419" w:author="LV" w:date="2022-11-29T11:10:00Z">
        <w:r w:rsidRPr="00E02F24">
          <w:t>20</w:t>
        </w:r>
      </w:ins>
      <w:ins w:id="420" w:author="French" w:date="2022-12-07T11:21:00Z">
        <w:r w:rsidRPr="00E02F24">
          <w:t> </w:t>
        </w:r>
      </w:ins>
      <w:ins w:id="421" w:author="LV" w:date="2022-11-29T11:10:00Z">
        <w:r w:rsidRPr="00E02F24">
          <w:t>et 50 km et en un point spécifié, nominal, fixe par rapport à la Terre</w:t>
        </w:r>
      </w:ins>
      <w:ins w:id="422" w:author="Author">
        <w:r w:rsidRPr="00E02F24">
          <w:rPr>
            <w:rPrChange w:id="423" w:author="French" w:date="2023-11-15T12:50:00Z">
              <w:rPr>
                <w:lang w:val="en-GB"/>
              </w:rPr>
            </w:rPrChange>
          </w:rPr>
          <w:t>;</w:t>
        </w:r>
      </w:ins>
    </w:p>
    <w:p w14:paraId="79690652" w14:textId="604DD842" w:rsidR="00E010F4" w:rsidRPr="00E02F24" w:rsidRDefault="00CD7FB3" w:rsidP="00E66ABF">
      <w:pPr>
        <w:rPr>
          <w:ins w:id="424" w:author="Author"/>
          <w:rPrChange w:id="425" w:author="French" w:date="2023-11-15T12:50:00Z">
            <w:rPr>
              <w:ins w:id="426" w:author="Author"/>
              <w:lang w:val="en-GB"/>
            </w:rPr>
          </w:rPrChange>
        </w:rPr>
      </w:pPr>
      <w:ins w:id="427" w:author="Author">
        <w:r w:rsidRPr="00E02F24">
          <w:rPr>
            <w:i/>
            <w:iCs/>
          </w:rPr>
          <w:t>b)</w:t>
        </w:r>
        <w:r w:rsidRPr="00E02F24">
          <w:tab/>
        </w:r>
      </w:ins>
      <w:ins w:id="428" w:author="LV" w:date="2022-11-29T11:11:00Z">
        <w:r w:rsidRPr="00E02F24">
          <w:t>que dans les Régions</w:t>
        </w:r>
      </w:ins>
      <w:ins w:id="429" w:author="French" w:date="2023-11-14T14:53:00Z">
        <w:r w:rsidR="00A260B7" w:rsidRPr="00E02F24">
          <w:t xml:space="preserve"> </w:t>
        </w:r>
      </w:ins>
      <w:ins w:id="430" w:author="LV" w:date="2022-11-29T11:11:00Z">
        <w:r w:rsidRPr="00E02F24">
          <w:t>1 et</w:t>
        </w:r>
      </w:ins>
      <w:ins w:id="431" w:author="French" w:date="2023-11-14T14:53:00Z">
        <w:r w:rsidR="00A260B7" w:rsidRPr="00E02F24">
          <w:t xml:space="preserve"> </w:t>
        </w:r>
      </w:ins>
      <w:ins w:id="432" w:author="LV" w:date="2022-11-29T11:11:00Z">
        <w:r w:rsidRPr="00E02F24">
          <w:t>3, les bandes de fréquences 1</w:t>
        </w:r>
      </w:ins>
      <w:ins w:id="433" w:author="French" w:date="2023-11-14T14:53:00Z">
        <w:r w:rsidR="00A260B7" w:rsidRPr="00E02F24">
          <w:t xml:space="preserve"> </w:t>
        </w:r>
      </w:ins>
      <w:ins w:id="434" w:author="LV" w:date="2022-11-29T11:11:00Z">
        <w:r w:rsidRPr="00E02F24">
          <w:t>885-1</w:t>
        </w:r>
      </w:ins>
      <w:ins w:id="435" w:author="French" w:date="2023-11-14T14:53:00Z">
        <w:r w:rsidR="00A260B7" w:rsidRPr="00E02F24">
          <w:t xml:space="preserve"> </w:t>
        </w:r>
      </w:ins>
      <w:ins w:id="436" w:author="LV" w:date="2022-11-29T11:11:00Z">
        <w:r w:rsidRPr="00E02F24">
          <w:t>980</w:t>
        </w:r>
      </w:ins>
      <w:ins w:id="437" w:author="French" w:date="2023-11-14T14:53:00Z">
        <w:r w:rsidR="00A260B7" w:rsidRPr="00E02F24">
          <w:t xml:space="preserve"> </w:t>
        </w:r>
      </w:ins>
      <w:ins w:id="438" w:author="LV" w:date="2022-11-29T11:11:00Z">
        <w:r w:rsidRPr="00E02F24">
          <w:t>MHz, 2 010</w:t>
        </w:r>
      </w:ins>
      <w:ins w:id="439" w:author="French" w:date="2022-12-07T11:22:00Z">
        <w:r w:rsidRPr="00E02F24">
          <w:noBreakHyphen/>
        </w:r>
      </w:ins>
      <w:ins w:id="440" w:author="LV" w:date="2022-11-29T11:11:00Z">
        <w:r w:rsidRPr="00E02F24">
          <w:t>2 025 MHz et 2</w:t>
        </w:r>
      </w:ins>
      <w:ins w:id="441" w:author="French" w:date="2023-11-14T14:54:00Z">
        <w:r w:rsidR="00A260B7" w:rsidRPr="00E02F24">
          <w:t xml:space="preserve"> </w:t>
        </w:r>
      </w:ins>
      <w:ins w:id="442" w:author="LV" w:date="2022-11-29T11:11:00Z">
        <w:r w:rsidRPr="00E02F24">
          <w:t>110-2</w:t>
        </w:r>
      </w:ins>
      <w:ins w:id="443" w:author="French" w:date="2023-11-14T14:54:00Z">
        <w:r w:rsidR="00A260B7" w:rsidRPr="00E02F24">
          <w:t xml:space="preserve"> </w:t>
        </w:r>
      </w:ins>
      <w:ins w:id="444" w:author="LV" w:date="2022-11-29T11:11:00Z">
        <w:r w:rsidRPr="00E02F24">
          <w:t>170</w:t>
        </w:r>
      </w:ins>
      <w:ins w:id="445" w:author="French" w:date="2023-11-14T14:54:00Z">
        <w:r w:rsidR="00A260B7" w:rsidRPr="00E02F24">
          <w:t xml:space="preserve"> </w:t>
        </w:r>
      </w:ins>
      <w:ins w:id="446" w:author="LV" w:date="2022-11-29T11:11:00Z">
        <w:r w:rsidRPr="00E02F24">
          <w:t>MHz et, dans la Région</w:t>
        </w:r>
      </w:ins>
      <w:ins w:id="447" w:author="French" w:date="2023-11-14T14:54:00Z">
        <w:r w:rsidR="00A260B7" w:rsidRPr="00E02F24">
          <w:t xml:space="preserve"> </w:t>
        </w:r>
      </w:ins>
      <w:ins w:id="448" w:author="LV" w:date="2022-11-29T11:11:00Z">
        <w:r w:rsidRPr="00E02F24">
          <w:t>2, les bandes de fréquences 1 885</w:t>
        </w:r>
      </w:ins>
      <w:ins w:id="449" w:author="French" w:date="2022-12-07T11:22:00Z">
        <w:r w:rsidRPr="00E02F24">
          <w:noBreakHyphen/>
        </w:r>
      </w:ins>
      <w:ins w:id="450" w:author="LV" w:date="2022-11-29T11:11:00Z">
        <w:r w:rsidRPr="00E02F24">
          <w:t>1 980 MHz et 2</w:t>
        </w:r>
      </w:ins>
      <w:ins w:id="451" w:author="French" w:date="2023-11-14T14:54:00Z">
        <w:r w:rsidR="00A260B7" w:rsidRPr="00E02F24">
          <w:t xml:space="preserve"> </w:t>
        </w:r>
      </w:ins>
      <w:ins w:id="452" w:author="LV" w:date="2022-11-29T11:11:00Z">
        <w:r w:rsidRPr="00E02F24">
          <w:t>110-2</w:t>
        </w:r>
      </w:ins>
      <w:ins w:id="453" w:author="French" w:date="2023-11-14T14:54:00Z">
        <w:r w:rsidR="00A260B7" w:rsidRPr="00E02F24">
          <w:t xml:space="preserve"> </w:t>
        </w:r>
      </w:ins>
      <w:ins w:id="454" w:author="LV" w:date="2022-11-29T11:11:00Z">
        <w:r w:rsidRPr="00E02F24">
          <w:t>160</w:t>
        </w:r>
      </w:ins>
      <w:ins w:id="455" w:author="French" w:date="2023-11-14T14:54:00Z">
        <w:r w:rsidR="00A260B7" w:rsidRPr="00E02F24">
          <w:t xml:space="preserve"> </w:t>
        </w:r>
      </w:ins>
      <w:ins w:id="456" w:author="LV" w:date="2022-11-29T11:11:00Z">
        <w:r w:rsidRPr="00E02F24">
          <w:t>MHz sont indiquées dans le numéro</w:t>
        </w:r>
      </w:ins>
      <w:ins w:id="457" w:author="French" w:date="2022-12-07T11:23:00Z">
        <w:r w:rsidRPr="00E02F24">
          <w:t xml:space="preserve"> </w:t>
        </w:r>
      </w:ins>
      <w:ins w:id="458" w:author="LV" w:date="2022-11-29T11:11:00Z">
        <w:r w:rsidRPr="00E02F24">
          <w:rPr>
            <w:rStyle w:val="Artref"/>
            <w:b/>
          </w:rPr>
          <w:t>5.388A</w:t>
        </w:r>
        <w:r w:rsidRPr="00E02F24">
          <w:t xml:space="preserve"> aux fins de l'utilisation des stations HIBS</w:t>
        </w:r>
      </w:ins>
      <w:ins w:id="459" w:author="Author">
        <w:r w:rsidRPr="00E02F24">
          <w:rPr>
            <w:rPrChange w:id="460" w:author="French" w:date="2023-11-15T12:50:00Z">
              <w:rPr>
                <w:lang w:val="en-GB"/>
              </w:rPr>
            </w:rPrChange>
          </w:rPr>
          <w:t>;</w:t>
        </w:r>
      </w:ins>
    </w:p>
    <w:p w14:paraId="7DBE2BE5" w14:textId="77777777" w:rsidR="00370164" w:rsidRPr="00E02F24" w:rsidRDefault="00CD7FB3" w:rsidP="00E66ABF">
      <w:pPr>
        <w:rPr>
          <w:ins w:id="461" w:author="French" w:date="2023-11-15T12:38:00Z"/>
        </w:rPr>
      </w:pPr>
      <w:ins w:id="462" w:author="Author">
        <w:r w:rsidRPr="00E02F24">
          <w:rPr>
            <w:i/>
            <w:iCs/>
            <w:rPrChange w:id="463" w:author="French" w:date="2023-11-15T12:50:00Z">
              <w:rPr>
                <w:i/>
                <w:iCs/>
                <w:lang w:val="en-GB"/>
              </w:rPr>
            </w:rPrChange>
          </w:rPr>
          <w:t>c)</w:t>
        </w:r>
        <w:r w:rsidRPr="00E02F24">
          <w:rPr>
            <w:rPrChange w:id="464" w:author="French" w:date="2023-11-15T12:50:00Z">
              <w:rPr>
                <w:lang w:val="en-GB"/>
              </w:rPr>
            </w:rPrChange>
          </w:rPr>
          <w:tab/>
        </w:r>
      </w:ins>
      <w:ins w:id="465" w:author="LV" w:date="2022-11-29T11:11:00Z">
        <w:r w:rsidRPr="00E02F24">
          <w:t>que les bandes de fréquences 1</w:t>
        </w:r>
      </w:ins>
      <w:ins w:id="466" w:author="French" w:date="2023-11-14T14:54:00Z">
        <w:r w:rsidR="00A260B7" w:rsidRPr="00E02F24">
          <w:t xml:space="preserve"> </w:t>
        </w:r>
      </w:ins>
      <w:ins w:id="467" w:author="LV" w:date="2022-11-29T11:11:00Z">
        <w:r w:rsidRPr="00E02F24">
          <w:t>885</w:t>
        </w:r>
        <w:r w:rsidRPr="00E02F24">
          <w:noBreakHyphen/>
          <w:t>1</w:t>
        </w:r>
      </w:ins>
      <w:ins w:id="468" w:author="French" w:date="2023-11-14T14:54:00Z">
        <w:r w:rsidR="00A260B7" w:rsidRPr="00E02F24">
          <w:t xml:space="preserve"> </w:t>
        </w:r>
      </w:ins>
      <w:ins w:id="469" w:author="LV" w:date="2022-11-29T11:11:00Z">
        <w:r w:rsidRPr="00E02F24">
          <w:t>980</w:t>
        </w:r>
      </w:ins>
      <w:ins w:id="470" w:author="French" w:date="2023-11-14T14:54:00Z">
        <w:r w:rsidR="00A260B7" w:rsidRPr="00E02F24">
          <w:t xml:space="preserve"> </w:t>
        </w:r>
      </w:ins>
      <w:ins w:id="471" w:author="LV" w:date="2022-11-29T11:11:00Z">
        <w:r w:rsidRPr="00E02F24">
          <w:t>MHz, 2</w:t>
        </w:r>
      </w:ins>
      <w:ins w:id="472" w:author="French" w:date="2023-11-14T14:54:00Z">
        <w:r w:rsidR="00A260B7" w:rsidRPr="00E02F24">
          <w:t xml:space="preserve"> </w:t>
        </w:r>
      </w:ins>
      <w:ins w:id="473" w:author="LV" w:date="2022-11-29T11:11:00Z">
        <w:r w:rsidRPr="00E02F24">
          <w:t>010-2</w:t>
        </w:r>
      </w:ins>
      <w:ins w:id="474" w:author="French" w:date="2023-11-14T14:54:00Z">
        <w:r w:rsidR="00A260B7" w:rsidRPr="00E02F24">
          <w:t xml:space="preserve"> </w:t>
        </w:r>
      </w:ins>
      <w:ins w:id="475" w:author="LV" w:date="2022-11-29T11:11:00Z">
        <w:r w:rsidRPr="00E02F24">
          <w:t>025</w:t>
        </w:r>
      </w:ins>
      <w:ins w:id="476" w:author="French" w:date="2023-11-14T14:54:00Z">
        <w:r w:rsidR="00A260B7" w:rsidRPr="00E02F24">
          <w:t xml:space="preserve"> </w:t>
        </w:r>
      </w:ins>
      <w:ins w:id="477" w:author="LV" w:date="2022-11-29T11:11:00Z">
        <w:r w:rsidRPr="00E02F24">
          <w:t>MHz et 2</w:t>
        </w:r>
      </w:ins>
      <w:ins w:id="478" w:author="French" w:date="2023-11-14T14:54:00Z">
        <w:r w:rsidR="00A260B7" w:rsidRPr="00E02F24">
          <w:t xml:space="preserve"> </w:t>
        </w:r>
      </w:ins>
      <w:ins w:id="479" w:author="LV" w:date="2022-11-29T11:11:00Z">
        <w:r w:rsidRPr="00E02F24">
          <w:t>110-2</w:t>
        </w:r>
      </w:ins>
      <w:ins w:id="480" w:author="French" w:date="2023-11-14T14:54:00Z">
        <w:r w:rsidR="00A260B7" w:rsidRPr="00E02F24">
          <w:t xml:space="preserve"> </w:t>
        </w:r>
      </w:ins>
      <w:ins w:id="481" w:author="LV" w:date="2022-11-29T11:11:00Z">
        <w:r w:rsidRPr="00E02F24">
          <w:t>170 MHz, ou des parties de ces bandes</w:t>
        </w:r>
      </w:ins>
      <w:ins w:id="482" w:author="French" w:date="2022-12-05T11:55:00Z">
        <w:r w:rsidRPr="00E02F24">
          <w:t xml:space="preserve"> de fréquences</w:t>
        </w:r>
      </w:ins>
      <w:ins w:id="483" w:author="LV" w:date="2022-11-29T11:11:00Z">
        <w:r w:rsidRPr="00E02F24">
          <w:t>, sont identifiées pour les IMT conformément aux numéros </w:t>
        </w:r>
        <w:r w:rsidRPr="00E02F24">
          <w:rPr>
            <w:b/>
            <w:bCs/>
          </w:rPr>
          <w:t>5.384A</w:t>
        </w:r>
        <w:r w:rsidRPr="00E02F24">
          <w:t xml:space="preserve"> et</w:t>
        </w:r>
      </w:ins>
      <w:ins w:id="484" w:author="French" w:date="2023-11-14T14:55:00Z">
        <w:r w:rsidR="00A260B7" w:rsidRPr="00E02F24">
          <w:t xml:space="preserve"> </w:t>
        </w:r>
      </w:ins>
      <w:ins w:id="485" w:author="LV" w:date="2022-11-29T11:11:00Z">
        <w:r w:rsidRPr="00E02F24">
          <w:rPr>
            <w:b/>
            <w:bCs/>
          </w:rPr>
          <w:t>5.38</w:t>
        </w:r>
      </w:ins>
      <w:ins w:id="486" w:author="French" w:date="2023-11-15T12:37:00Z">
        <w:r w:rsidR="00370164" w:rsidRPr="00E02F24">
          <w:rPr>
            <w:b/>
            <w:bCs/>
          </w:rPr>
          <w:t>8</w:t>
        </w:r>
        <w:r w:rsidR="00370164" w:rsidRPr="00E02F24">
          <w:rPr>
            <w:rPrChange w:id="487" w:author="French" w:date="2023-11-15T12:50:00Z">
              <w:rPr>
                <w:b/>
                <w:bCs/>
              </w:rPr>
            </w:rPrChange>
          </w:rPr>
          <w:t>;</w:t>
        </w:r>
      </w:ins>
    </w:p>
    <w:p w14:paraId="075C0838" w14:textId="77777777" w:rsidR="00E010F4" w:rsidRPr="00E02F24" w:rsidRDefault="00CD7FB3" w:rsidP="00E66ABF">
      <w:pPr>
        <w:rPr>
          <w:ins w:id="488" w:author="Author"/>
          <w:rPrChange w:id="489" w:author="French" w:date="2023-11-15T12:50:00Z">
            <w:rPr>
              <w:ins w:id="490" w:author="Author"/>
              <w:lang w:val="en-GB"/>
            </w:rPr>
          </w:rPrChange>
        </w:rPr>
      </w:pPr>
      <w:ins w:id="491" w:author="Author">
        <w:r w:rsidRPr="00E02F24">
          <w:rPr>
            <w:i/>
            <w:iCs/>
            <w:rPrChange w:id="492" w:author="French" w:date="2023-11-15T12:50:00Z">
              <w:rPr>
                <w:i/>
                <w:iCs/>
                <w:lang w:val="en-GB"/>
              </w:rPr>
            </w:rPrChange>
          </w:rPr>
          <w:t>d)</w:t>
        </w:r>
        <w:r w:rsidRPr="00E02F24">
          <w:rPr>
            <w:i/>
            <w:iCs/>
            <w:rPrChange w:id="493" w:author="French" w:date="2023-11-15T12:50:00Z">
              <w:rPr>
                <w:i/>
                <w:iCs/>
                <w:lang w:val="en-GB"/>
              </w:rPr>
            </w:rPrChange>
          </w:rPr>
          <w:tab/>
        </w:r>
      </w:ins>
      <w:ins w:id="494" w:author="LV" w:date="2022-11-29T11:11:00Z">
        <w:r w:rsidRPr="00E02F24">
          <w:t>que ces bandes de fréquences sont attribuées</w:t>
        </w:r>
      </w:ins>
      <w:ins w:id="495" w:author="French" w:date="2022-12-05T11:55:00Z">
        <w:r w:rsidRPr="00E02F24">
          <w:t xml:space="preserve"> aux services fixe et mobile </w:t>
        </w:r>
      </w:ins>
      <w:ins w:id="496" w:author="LV" w:date="2022-11-29T11:11:00Z">
        <w:r w:rsidRPr="00E02F24">
          <w:t>à titre primaire avec égalité des droits</w:t>
        </w:r>
      </w:ins>
      <w:ins w:id="497" w:author="Author">
        <w:r w:rsidRPr="00E02F24">
          <w:rPr>
            <w:rPrChange w:id="498" w:author="French" w:date="2023-11-15T12:50:00Z">
              <w:rPr>
                <w:lang w:val="en-GB"/>
              </w:rPr>
            </w:rPrChange>
          </w:rPr>
          <w:t>,</w:t>
        </w:r>
      </w:ins>
    </w:p>
    <w:p w14:paraId="70B401B1" w14:textId="77777777" w:rsidR="00E010F4" w:rsidRPr="00E02F24" w:rsidRDefault="00CD7FB3" w:rsidP="00E66ABF">
      <w:pPr>
        <w:pStyle w:val="Call"/>
      </w:pPr>
      <w:r w:rsidRPr="00E02F24">
        <w:t>décide</w:t>
      </w:r>
    </w:p>
    <w:p w14:paraId="44B1C9BA" w14:textId="77777777" w:rsidR="00E010F4" w:rsidRPr="00E02F24" w:rsidDel="006513DF" w:rsidRDefault="00CD7FB3" w:rsidP="00E66ABF">
      <w:pPr>
        <w:rPr>
          <w:del w:id="499" w:author="French" w:date="2022-10-31T12:00:00Z"/>
        </w:rPr>
      </w:pPr>
      <w:del w:id="500" w:author="French" w:date="2022-10-31T12:00:00Z">
        <w:r w:rsidRPr="00E02F24" w:rsidDel="006513DF">
          <w:delText>1</w:delText>
        </w:r>
        <w:r w:rsidRPr="00E02F24" w:rsidDel="006513DF">
          <w:tab/>
          <w:delText>que:</w:delText>
        </w:r>
      </w:del>
    </w:p>
    <w:p w14:paraId="7394CA18" w14:textId="77777777" w:rsidR="00E010F4" w:rsidRPr="00E02F24" w:rsidDel="006513DF" w:rsidRDefault="00CD7FB3" w:rsidP="00E66ABF">
      <w:pPr>
        <w:rPr>
          <w:del w:id="501" w:author="French" w:date="2022-10-31T12:00:00Z"/>
        </w:rPr>
      </w:pPr>
      <w:del w:id="502" w:author="French" w:date="2022-10-31T12:00:00Z">
        <w:r w:rsidRPr="00E02F24" w:rsidDel="006513DF">
          <w:delText>1.1</w:delText>
        </w:r>
        <w:r w:rsidRPr="00E02F24" w:rsidDel="006513DF">
          <w:tab/>
          <w:delText xml:space="preserve">pour protéger les stations mobiles IMT exploitées dans les pays voisins contre les brouillages cocanal, le niveau de la puissance surfacique cocanal rayonnée par une station HAPS </w:delText>
        </w:r>
        <w:r w:rsidRPr="00E02F24" w:rsidDel="006513DF">
          <w:lastRenderedPageBreak/>
          <w:delText xml:space="preserve">fonctionnant comme station de base IMT ne doit pas dépasser </w:delText>
        </w:r>
        <w:r w:rsidRPr="00E02F24" w:rsidDel="006513DF">
          <w:sym w:font="Symbol" w:char="F02D"/>
        </w:r>
        <w:r w:rsidRPr="00E02F24" w:rsidDel="006513DF">
          <w:delText>117 dB(W/(m</w:delText>
        </w:r>
        <w:r w:rsidRPr="00E02F24" w:rsidDel="006513DF">
          <w:rPr>
            <w:vertAlign w:val="superscript"/>
          </w:rPr>
          <w:delText>2</w:delText>
        </w:r>
        <w:r w:rsidRPr="00E02F24" w:rsidDel="006513DF">
          <w:delText> · MHz)) à la surface de la Terre en dehors des frontières d'un pays, sauf accord exprès de l'administration affectée donné lors de la notification de la station HAPS;</w:delText>
        </w:r>
      </w:del>
    </w:p>
    <w:p w14:paraId="2E19FFA5" w14:textId="77777777" w:rsidR="00E010F4" w:rsidRPr="00E02F24" w:rsidDel="006513DF" w:rsidRDefault="00CD7FB3" w:rsidP="00E66ABF">
      <w:pPr>
        <w:rPr>
          <w:del w:id="503" w:author="French" w:date="2022-10-31T12:00:00Z"/>
        </w:rPr>
      </w:pPr>
      <w:del w:id="504" w:author="French" w:date="2022-10-31T12:00:00Z">
        <w:r w:rsidRPr="00E02F24" w:rsidDel="006513DF">
          <w:delText>1.2</w:delText>
        </w:r>
        <w:r w:rsidRPr="00E02F24" w:rsidDel="006513DF">
          <w:tab/>
          <w:delText>une station HAPS fonctionnant comme station de base IMT ne doit pas émettre en dehors des bandes 2 110-2 170 MHz dans les Régions 1 et 3 et 2 110-2 160 MHz dans la Région 2;</w:delText>
        </w:r>
      </w:del>
    </w:p>
    <w:p w14:paraId="36711969" w14:textId="77777777" w:rsidR="00E010F4" w:rsidRPr="00E02F24" w:rsidDel="006513DF" w:rsidRDefault="00CD7FB3" w:rsidP="00E66ABF">
      <w:pPr>
        <w:rPr>
          <w:del w:id="505" w:author="French" w:date="2022-10-31T12:00:00Z"/>
        </w:rPr>
      </w:pPr>
      <w:del w:id="506" w:author="French" w:date="2022-10-31T12:00:00Z">
        <w:r w:rsidRPr="00E02F24" w:rsidDel="006513DF">
          <w:delText>1.3</w:delText>
        </w:r>
        <w:r w:rsidRPr="00E02F24" w:rsidDel="006513DF">
          <w:tab/>
          <w:delText>en Région 2, pour protéger les stations des systèmes MMDS dans certains pays voisins dans la bande 2 150-2 160 MHz contre les brouillages cocanal, le niveau de la puissance surfacique cocanal rayonnée par une station HAPS fonctionnant comme station de base IMT ne doit pas dépasser la valeur seuil suivante à la surface de la Terre en dehors des frontières d'un pays, sauf accord exprès de l'administration affectée donné lors de la notification de la station HAPS:</w:delText>
        </w:r>
      </w:del>
    </w:p>
    <w:p w14:paraId="2BE89B06" w14:textId="77777777" w:rsidR="00E010F4" w:rsidRPr="00E02F24" w:rsidDel="006513DF" w:rsidRDefault="00CD7FB3" w:rsidP="00E66ABF">
      <w:pPr>
        <w:pStyle w:val="enumlev1"/>
        <w:rPr>
          <w:del w:id="507" w:author="French" w:date="2022-10-31T12:00:00Z"/>
        </w:rPr>
      </w:pPr>
      <w:del w:id="508" w:author="French" w:date="2022-10-31T12:00:00Z">
        <w:r w:rsidRPr="00E02F24" w:rsidDel="006513DF">
          <w:sym w:font="Symbol" w:char="F02D"/>
        </w:r>
        <w:r w:rsidRPr="00E02F24" w:rsidDel="006513DF">
          <w:tab/>
          <w:delText>–127 dB(W/(m</w:delText>
        </w:r>
        <w:r w:rsidRPr="00E02F24" w:rsidDel="006513DF">
          <w:rPr>
            <w:vertAlign w:val="superscript"/>
          </w:rPr>
          <w:delText>2</w:delText>
        </w:r>
        <w:r w:rsidRPr="00E02F24" w:rsidDel="006513DF">
          <w:delText> · MHz)) pour les angles d'arrivée (</w:delText>
        </w:r>
        <w:r w:rsidRPr="00E02F24" w:rsidDel="006513DF">
          <w:sym w:font="Symbol" w:char="F071"/>
        </w:r>
        <w:r w:rsidRPr="00E02F24" w:rsidDel="006513DF">
          <w:delText>) inférieurs à 7° au-dessus du plan horizontal;</w:delText>
        </w:r>
      </w:del>
    </w:p>
    <w:p w14:paraId="159012C5" w14:textId="77777777" w:rsidR="00E010F4" w:rsidRPr="00E02F24" w:rsidDel="006513DF" w:rsidRDefault="00CD7FB3" w:rsidP="00E66ABF">
      <w:pPr>
        <w:pStyle w:val="enumlev1"/>
        <w:rPr>
          <w:del w:id="509" w:author="French" w:date="2022-10-31T12:00:00Z"/>
        </w:rPr>
      </w:pPr>
      <w:del w:id="510" w:author="French" w:date="2022-10-31T12:00:00Z">
        <w:r w:rsidRPr="00E02F24" w:rsidDel="006513DF">
          <w:sym w:font="Symbol" w:char="F02D"/>
        </w:r>
        <w:r w:rsidRPr="00E02F24" w:rsidDel="006513DF">
          <w:tab/>
          <w:delText>–127 + 0,666 (</w:delText>
        </w:r>
        <w:r w:rsidRPr="00E02F24" w:rsidDel="006513DF">
          <w:sym w:font="Symbol" w:char="F071"/>
        </w:r>
        <w:r w:rsidRPr="00E02F24" w:rsidDel="006513DF">
          <w:delText xml:space="preserve"> – 7) dB(W/(m</w:delText>
        </w:r>
        <w:r w:rsidRPr="00E02F24" w:rsidDel="006513DF">
          <w:rPr>
            <w:vertAlign w:val="superscript"/>
          </w:rPr>
          <w:delText>2</w:delText>
        </w:r>
        <w:r w:rsidRPr="00E02F24" w:rsidDel="006513DF">
          <w:delText> · MHz)) pour des angles d'arrivée compris entre 7° et 22° au</w:delText>
        </w:r>
        <w:r w:rsidRPr="00E02F24" w:rsidDel="006513DF">
          <w:noBreakHyphen/>
          <w:delText>dessus du plan horizontal; et</w:delText>
        </w:r>
      </w:del>
    </w:p>
    <w:p w14:paraId="532CBE05" w14:textId="77777777" w:rsidR="00E010F4" w:rsidRPr="00E02F24" w:rsidDel="006513DF" w:rsidRDefault="00CD7FB3" w:rsidP="00E66ABF">
      <w:pPr>
        <w:pStyle w:val="enumlev1"/>
        <w:rPr>
          <w:del w:id="511" w:author="French" w:date="2022-10-31T12:00:00Z"/>
        </w:rPr>
      </w:pPr>
      <w:del w:id="512" w:author="French" w:date="2022-10-31T12:00:00Z">
        <w:r w:rsidRPr="00E02F24" w:rsidDel="006513DF">
          <w:sym w:font="Symbol" w:char="F02D"/>
        </w:r>
        <w:r w:rsidRPr="00E02F24" w:rsidDel="006513DF">
          <w:tab/>
          <w:delText>–117 dB(W/(m</w:delText>
        </w:r>
        <w:r w:rsidRPr="00E02F24" w:rsidDel="006513DF">
          <w:rPr>
            <w:vertAlign w:val="superscript"/>
          </w:rPr>
          <w:delText>2</w:delText>
        </w:r>
        <w:r w:rsidRPr="00E02F24" w:rsidDel="006513DF">
          <w:delText xml:space="preserve"> · MHz)) pour les angles d'arrivée compris entre 22° et 90° au-dessus du plan horizontal; </w:delText>
        </w:r>
      </w:del>
    </w:p>
    <w:p w14:paraId="7682B754" w14:textId="77777777" w:rsidR="00E010F4" w:rsidRPr="00E02F24" w:rsidDel="006513DF" w:rsidRDefault="00CD7FB3" w:rsidP="00E66ABF">
      <w:pPr>
        <w:rPr>
          <w:del w:id="513" w:author="French" w:date="2022-10-31T12:00:00Z"/>
          <w:snapToGrid w:val="0"/>
        </w:rPr>
      </w:pPr>
      <w:del w:id="514" w:author="French" w:date="2022-10-31T12:00:00Z">
        <w:r w:rsidRPr="00E02F24" w:rsidDel="006513DF">
          <w:rPr>
            <w:snapToGrid w:val="0"/>
          </w:rPr>
          <w:delText>1.4</w:delText>
        </w:r>
        <w:r w:rsidRPr="00E02F24" w:rsidDel="006513DF">
          <w:rPr>
            <w:snapToGrid w:val="0"/>
          </w:rPr>
          <w:tab/>
          <w:delText>dans certains pays (voir le numéro </w:delText>
        </w:r>
        <w:r w:rsidRPr="00E02F24" w:rsidDel="006513DF">
          <w:rPr>
            <w:rStyle w:val="Artref"/>
            <w:b/>
            <w:bCs/>
          </w:rPr>
          <w:delText>5.388B</w:delText>
        </w:r>
        <w:r w:rsidRPr="00E02F24" w:rsidDel="006513DF">
          <w:rPr>
            <w:snapToGrid w:val="0"/>
          </w:rPr>
          <w:delText>), pour protéger les services fixe et mobile, y compris les stations mobiles IMT, sur leurs territoires vis</w:delText>
        </w:r>
        <w:r w:rsidRPr="00E02F24" w:rsidDel="006513DF">
          <w:rPr>
            <w:snapToGrid w:val="0"/>
          </w:rPr>
          <w:noBreakHyphen/>
          <w:delText>à</w:delText>
        </w:r>
        <w:r w:rsidRPr="00E02F24" w:rsidDel="006513DF">
          <w:rPr>
            <w:snapToGrid w:val="0"/>
          </w:rPr>
          <w:noBreakHyphen/>
          <w:delText>vis des brouillages cocanal causés par une station HAPS fonctionnant comme station de base IMT conformément au numéro </w:delText>
        </w:r>
        <w:r w:rsidRPr="00E02F24" w:rsidDel="006513DF">
          <w:rPr>
            <w:rStyle w:val="Artref"/>
            <w:b/>
            <w:bCs/>
          </w:rPr>
          <w:delText>5.388A</w:delText>
        </w:r>
        <w:r w:rsidRPr="00E02F24" w:rsidDel="006513DF">
          <w:rPr>
            <w:snapToGrid w:val="0"/>
          </w:rPr>
          <w:delText xml:space="preserve"> dans les pays voisins, les limites indiquées au numéro </w:delText>
        </w:r>
        <w:r w:rsidRPr="00E02F24" w:rsidDel="006513DF">
          <w:rPr>
            <w:rStyle w:val="Artref"/>
            <w:b/>
            <w:bCs/>
          </w:rPr>
          <w:delText>5.388B</w:delText>
        </w:r>
        <w:r w:rsidRPr="00E02F24" w:rsidDel="006513DF">
          <w:rPr>
            <w:snapToGrid w:val="0"/>
          </w:rPr>
          <w:delText xml:space="preserve"> s'appliquent;</w:delText>
        </w:r>
      </w:del>
    </w:p>
    <w:p w14:paraId="0FC018D7" w14:textId="77777777" w:rsidR="00E010F4" w:rsidRPr="00E02F24" w:rsidDel="006513DF" w:rsidRDefault="00CD7FB3" w:rsidP="00E66ABF">
      <w:pPr>
        <w:rPr>
          <w:del w:id="515" w:author="French" w:date="2022-10-31T12:00:00Z"/>
        </w:rPr>
      </w:pPr>
      <w:del w:id="516" w:author="French" w:date="2022-10-31T12:00:00Z">
        <w:r w:rsidRPr="00E02F24" w:rsidDel="006513DF">
          <w:delText>2</w:delText>
        </w:r>
        <w:r w:rsidRPr="00E02F24" w:rsidDel="006513DF">
          <w:tab/>
          <w:delText>que les limites indiquées dans la présente Résolution s'appliquent à toutes les stations HAPS fonctionnant conformément au numéro </w:delText>
        </w:r>
        <w:r w:rsidRPr="00E02F24" w:rsidDel="006513DF">
          <w:rPr>
            <w:rStyle w:val="Artref"/>
            <w:b/>
            <w:bCs/>
          </w:rPr>
          <w:delText>5.388A</w:delText>
        </w:r>
        <w:r w:rsidRPr="00E02F24" w:rsidDel="006513DF">
          <w:delText>;</w:delText>
        </w:r>
      </w:del>
    </w:p>
    <w:p w14:paraId="5785A561" w14:textId="77777777" w:rsidR="00E010F4" w:rsidRPr="00E02F24" w:rsidRDefault="00CD7FB3" w:rsidP="00E66ABF">
      <w:del w:id="517" w:author="French" w:date="2022-10-31T12:00:00Z">
        <w:r w:rsidRPr="00E02F24" w:rsidDel="006513DF">
          <w:delText>3</w:delText>
        </w:r>
      </w:del>
      <w:ins w:id="518" w:author="French" w:date="2022-10-31T12:00:00Z">
        <w:r w:rsidRPr="00E02F24">
          <w:t>1</w:t>
        </w:r>
      </w:ins>
      <w:r w:rsidRPr="00E02F24">
        <w:tab/>
        <w:t xml:space="preserve">que les administrations souhaitant mettre en œuvre des stations </w:t>
      </w:r>
      <w:del w:id="519" w:author="LV" w:date="2022-11-29T11:11:00Z">
        <w:r w:rsidRPr="00E02F24" w:rsidDel="00424F04">
          <w:delText>HAPS dans le cadre de la composante de Terre d'un système IMT</w:delText>
        </w:r>
      </w:del>
      <w:ins w:id="520" w:author="LV" w:date="2022-11-29T11:11:00Z">
        <w:r w:rsidRPr="00E02F24">
          <w:t>HIBS</w:t>
        </w:r>
      </w:ins>
      <w:r w:rsidRPr="00E02F24">
        <w:t xml:space="preserve"> doivent se conformer à ce qui suit:</w:t>
      </w:r>
    </w:p>
    <w:p w14:paraId="3D2659B3" w14:textId="77777777" w:rsidR="00E010F4" w:rsidRPr="00E02F24" w:rsidDel="006513DF" w:rsidRDefault="00CD7FB3" w:rsidP="00E66ABF">
      <w:pPr>
        <w:rPr>
          <w:del w:id="521" w:author="French" w:date="2022-10-31T12:02:00Z"/>
        </w:rPr>
      </w:pPr>
      <w:del w:id="522" w:author="French" w:date="2022-10-31T12:02:00Z">
        <w:r w:rsidRPr="00E02F24" w:rsidDel="006513DF">
          <w:delText>3.1</w:delText>
        </w:r>
        <w:r w:rsidRPr="00E02F24" w:rsidDel="006513DF">
          <w:tab/>
          <w:delText>pour protéger les stations IMT exploitées dans des pays voisins contre les brouillages cocanal, une station HAPS fonctionnant comme une station de base IMT doit utiliser des antennes conformes au diagramme de rayonnement suivant:</w:delText>
        </w:r>
      </w:del>
    </w:p>
    <w:p w14:paraId="034BEB3E" w14:textId="77777777" w:rsidR="00E010F4" w:rsidRPr="00E02F24" w:rsidDel="006513DF" w:rsidRDefault="00CD7FB3" w:rsidP="00E66ABF">
      <w:pPr>
        <w:pStyle w:val="Equation"/>
        <w:tabs>
          <w:tab w:val="center" w:pos="4111"/>
          <w:tab w:val="center" w:pos="5245"/>
          <w:tab w:val="center" w:pos="5812"/>
          <w:tab w:val="left" w:pos="6095"/>
          <w:tab w:val="left" w:pos="6662"/>
          <w:tab w:val="left" w:pos="6719"/>
        </w:tabs>
        <w:rPr>
          <w:del w:id="523" w:author="French" w:date="2022-10-31T12:02:00Z"/>
          <w:vertAlign w:val="subscript"/>
        </w:rPr>
      </w:pPr>
      <w:del w:id="524" w:author="French" w:date="2022-10-31T12:02:00Z">
        <w:r w:rsidRPr="00E02F24" w:rsidDel="006513DF">
          <w:tab/>
        </w:r>
        <w:r w:rsidRPr="00E02F24" w:rsidDel="006513DF">
          <w:rPr>
            <w:i/>
            <w:iCs/>
          </w:rPr>
          <w:delText>G</w:delText>
        </w:r>
        <w:r w:rsidRPr="00E02F24" w:rsidDel="006513DF">
          <w:delText>(</w:delText>
        </w:r>
        <w:r w:rsidRPr="00E02F24" w:rsidDel="006513DF">
          <w:rPr>
            <w:rFonts w:ascii="Symbol" w:hAnsi="Symbol"/>
          </w:rPr>
          <w:sym w:font="Symbol" w:char="0079"/>
        </w:r>
        <w:r w:rsidRPr="00E02F24" w:rsidDel="006513DF">
          <w:delText xml:space="preserve">) </w:delText>
        </w:r>
        <w:r w:rsidRPr="00E02F24" w:rsidDel="006513DF">
          <w:rPr>
            <w:rFonts w:ascii="Symbol" w:hAnsi="Symbol"/>
          </w:rPr>
          <w:delText></w:delText>
        </w:r>
        <w:r w:rsidRPr="00E02F24" w:rsidDel="006513DF">
          <w:delText xml:space="preserve"> </w:delText>
        </w:r>
        <w:r w:rsidRPr="00E02F24" w:rsidDel="006513DF">
          <w:rPr>
            <w:i/>
            <w:iCs/>
          </w:rPr>
          <w:delText>G</w:delText>
        </w:r>
        <w:r w:rsidRPr="00E02F24" w:rsidDel="006513DF">
          <w:rPr>
            <w:i/>
            <w:iCs/>
            <w:vertAlign w:val="subscript"/>
          </w:rPr>
          <w:delText>m</w:delText>
        </w:r>
        <w:r w:rsidRPr="00E02F24" w:rsidDel="006513DF">
          <w:delText xml:space="preserve"> – 3(</w:delText>
        </w:r>
        <w:r w:rsidRPr="00E02F24" w:rsidDel="006513DF">
          <w:sym w:font="Symbol" w:char="0079"/>
        </w:r>
        <w:r w:rsidRPr="00E02F24" w:rsidDel="006513DF">
          <w:delText>/</w:delText>
        </w:r>
        <w:r w:rsidRPr="00E02F24" w:rsidDel="006513DF">
          <w:sym w:font="Symbol" w:char="0079"/>
        </w:r>
        <w:r w:rsidRPr="00E02F24" w:rsidDel="006513DF">
          <w:rPr>
            <w:i/>
            <w:iCs/>
            <w:vertAlign w:val="subscript"/>
          </w:rPr>
          <w:delText>b</w:delText>
        </w:r>
        <w:r w:rsidRPr="00E02F24" w:rsidDel="006513DF">
          <w:delText>)</w:delText>
        </w:r>
        <w:r w:rsidRPr="00E02F24" w:rsidDel="006513DF">
          <w:rPr>
            <w:vertAlign w:val="superscript"/>
          </w:rPr>
          <w:delText>2</w:delText>
        </w:r>
        <w:r w:rsidRPr="00E02F24" w:rsidDel="006513DF">
          <w:delText xml:space="preserve"> </w:delText>
        </w:r>
        <w:r w:rsidRPr="00E02F24" w:rsidDel="006513DF">
          <w:tab/>
          <w:delText>dBi</w:delText>
        </w:r>
        <w:r w:rsidRPr="00E02F24" w:rsidDel="006513DF">
          <w:tab/>
          <w:delText>pour</w:delText>
        </w:r>
        <w:r w:rsidRPr="00E02F24" w:rsidDel="006513DF">
          <w:tab/>
          <w:delText>0</w:delText>
        </w:r>
        <w:r w:rsidRPr="00E02F24" w:rsidDel="006513DF">
          <w:rPr>
            <w:rFonts w:ascii="Symbol" w:hAnsi="Symbol"/>
          </w:rPr>
          <w:sym w:font="Symbol" w:char="00B0"/>
        </w:r>
        <w:r w:rsidRPr="00E02F24" w:rsidDel="006513DF">
          <w:tab/>
        </w:r>
        <w:r w:rsidRPr="00E02F24" w:rsidDel="006513DF">
          <w:rPr>
            <w:rFonts w:ascii="Symbol" w:hAnsi="Symbol"/>
          </w:rPr>
          <w:sym w:font="Symbol" w:char="00A3"/>
        </w:r>
        <w:r w:rsidRPr="00E02F24" w:rsidDel="006513DF">
          <w:delText xml:space="preserve"> </w:delText>
        </w:r>
        <w:r w:rsidRPr="00E02F24" w:rsidDel="006513DF">
          <w:sym w:font="Symbol" w:char="F079"/>
        </w:r>
        <w:r w:rsidRPr="00E02F24" w:rsidDel="006513DF">
          <w:delText xml:space="preserve"> </w:delText>
        </w:r>
        <w:r w:rsidRPr="00E02F24" w:rsidDel="006513DF">
          <w:rPr>
            <w:rFonts w:ascii="Symbol" w:hAnsi="Symbol"/>
          </w:rPr>
          <w:sym w:font="Symbol" w:char="00A3"/>
        </w:r>
        <w:r w:rsidRPr="00E02F24" w:rsidDel="006513DF">
          <w:delText xml:space="preserve"> </w:delText>
        </w:r>
        <w:r w:rsidRPr="00E02F24" w:rsidDel="006513DF">
          <w:sym w:font="Symbol" w:char="F079"/>
        </w:r>
        <w:r w:rsidRPr="00E02F24" w:rsidDel="006513DF">
          <w:rPr>
            <w:vertAlign w:val="subscript"/>
          </w:rPr>
          <w:delText>1</w:delText>
        </w:r>
      </w:del>
    </w:p>
    <w:p w14:paraId="128C5A61" w14:textId="77777777" w:rsidR="00E010F4" w:rsidRPr="00E02F24" w:rsidDel="006513DF" w:rsidRDefault="00CD7FB3" w:rsidP="00E66ABF">
      <w:pPr>
        <w:pStyle w:val="Equation"/>
        <w:tabs>
          <w:tab w:val="center" w:pos="4111"/>
          <w:tab w:val="center" w:pos="5245"/>
          <w:tab w:val="center" w:pos="5812"/>
          <w:tab w:val="left" w:pos="6095"/>
          <w:tab w:val="left" w:pos="6662"/>
          <w:tab w:val="left" w:pos="6719"/>
        </w:tabs>
        <w:rPr>
          <w:del w:id="525" w:author="French" w:date="2022-10-31T12:02:00Z"/>
          <w:vertAlign w:val="subscript"/>
        </w:rPr>
      </w:pPr>
      <w:del w:id="526" w:author="French" w:date="2022-10-31T12:02:00Z">
        <w:r w:rsidRPr="00E02F24" w:rsidDel="006513DF">
          <w:tab/>
        </w:r>
        <w:r w:rsidRPr="00E02F24" w:rsidDel="006513DF">
          <w:rPr>
            <w:i/>
            <w:iCs/>
          </w:rPr>
          <w:delText>G</w:delText>
        </w:r>
        <w:r w:rsidRPr="00E02F24" w:rsidDel="006513DF">
          <w:delText>(</w:delText>
        </w:r>
        <w:r w:rsidRPr="00E02F24" w:rsidDel="006513DF">
          <w:rPr>
            <w:rFonts w:ascii="Symbol" w:hAnsi="Symbol"/>
          </w:rPr>
          <w:sym w:font="Symbol" w:char="0079"/>
        </w:r>
        <w:r w:rsidRPr="00E02F24" w:rsidDel="006513DF">
          <w:delText xml:space="preserve">) </w:delText>
        </w:r>
        <w:r w:rsidRPr="00E02F24" w:rsidDel="006513DF">
          <w:rPr>
            <w:rFonts w:ascii="Symbol" w:hAnsi="Symbol"/>
          </w:rPr>
          <w:delText></w:delText>
        </w:r>
        <w:r w:rsidRPr="00E02F24" w:rsidDel="006513DF">
          <w:delText xml:space="preserve"> </w:delText>
        </w:r>
        <w:r w:rsidRPr="00E02F24" w:rsidDel="006513DF">
          <w:rPr>
            <w:i/>
            <w:iCs/>
          </w:rPr>
          <w:delText>G</w:delText>
        </w:r>
        <w:r w:rsidRPr="00E02F24" w:rsidDel="006513DF">
          <w:rPr>
            <w:i/>
            <w:iCs/>
            <w:vertAlign w:val="subscript"/>
          </w:rPr>
          <w:delText>m</w:delText>
        </w:r>
        <w:r w:rsidRPr="00E02F24" w:rsidDel="006513DF">
          <w:delText xml:space="preserve"> </w:delText>
        </w:r>
        <w:r w:rsidRPr="00E02F24" w:rsidDel="006513DF">
          <w:rPr>
            <w:rFonts w:ascii="Symbol" w:hAnsi="Symbol"/>
          </w:rPr>
          <w:delText></w:delText>
        </w:r>
        <w:r w:rsidRPr="00E02F24" w:rsidDel="006513DF">
          <w:delText xml:space="preserve"> </w:delText>
        </w:r>
        <w:r w:rsidRPr="00E02F24" w:rsidDel="006513DF">
          <w:rPr>
            <w:i/>
            <w:iCs/>
          </w:rPr>
          <w:delText>L</w:delText>
        </w:r>
        <w:r w:rsidRPr="00E02F24" w:rsidDel="006513DF">
          <w:rPr>
            <w:i/>
            <w:iCs/>
            <w:vertAlign w:val="subscript"/>
          </w:rPr>
          <w:delText>N</w:delText>
        </w:r>
        <w:r w:rsidRPr="00E02F24" w:rsidDel="006513DF">
          <w:tab/>
          <w:delText>dBi</w:delText>
        </w:r>
        <w:r w:rsidRPr="00E02F24" w:rsidDel="006513DF">
          <w:tab/>
          <w:delText>pour</w:delText>
        </w:r>
        <w:r w:rsidRPr="00E02F24" w:rsidDel="006513DF">
          <w:tab/>
        </w:r>
        <w:r w:rsidRPr="00E02F24" w:rsidDel="006513DF">
          <w:sym w:font="Symbol" w:char="F079"/>
        </w:r>
        <w:r w:rsidRPr="00E02F24" w:rsidDel="006513DF">
          <w:rPr>
            <w:vertAlign w:val="subscript"/>
          </w:rPr>
          <w:delText>1</w:delText>
        </w:r>
        <w:r w:rsidRPr="00E02F24" w:rsidDel="006513DF">
          <w:tab/>
        </w:r>
        <w:r w:rsidRPr="00E02F24" w:rsidDel="006513DF">
          <w:rPr>
            <w:rFonts w:ascii="Symbol" w:hAnsi="Symbol"/>
          </w:rPr>
          <w:sym w:font="Symbol" w:char="003C"/>
        </w:r>
        <w:r w:rsidRPr="00E02F24" w:rsidDel="006513DF">
          <w:delText xml:space="preserve"> </w:delText>
        </w:r>
        <w:r w:rsidRPr="00E02F24" w:rsidDel="006513DF">
          <w:sym w:font="Symbol" w:char="F079"/>
        </w:r>
        <w:r w:rsidRPr="00E02F24" w:rsidDel="006513DF">
          <w:delText xml:space="preserve"> </w:delText>
        </w:r>
        <w:r w:rsidRPr="00E02F24" w:rsidDel="006513DF">
          <w:sym w:font="Symbol" w:char="00A3"/>
        </w:r>
        <w:r w:rsidRPr="00E02F24" w:rsidDel="006513DF">
          <w:delText xml:space="preserve"> </w:delText>
        </w:r>
        <w:r w:rsidRPr="00E02F24" w:rsidDel="006513DF">
          <w:sym w:font="Symbol" w:char="F079"/>
        </w:r>
        <w:r w:rsidRPr="00E02F24" w:rsidDel="006513DF">
          <w:rPr>
            <w:vertAlign w:val="subscript"/>
          </w:rPr>
          <w:delText>2</w:delText>
        </w:r>
      </w:del>
    </w:p>
    <w:p w14:paraId="2D73FF34" w14:textId="77777777" w:rsidR="00E010F4" w:rsidRPr="00E02F24" w:rsidDel="006513DF" w:rsidRDefault="00CD7FB3" w:rsidP="00E66ABF">
      <w:pPr>
        <w:pStyle w:val="Equation"/>
        <w:tabs>
          <w:tab w:val="center" w:pos="4111"/>
          <w:tab w:val="center" w:pos="5245"/>
          <w:tab w:val="center" w:pos="5812"/>
          <w:tab w:val="left" w:pos="6095"/>
          <w:tab w:val="left" w:pos="6662"/>
          <w:tab w:val="left" w:pos="6719"/>
        </w:tabs>
        <w:rPr>
          <w:del w:id="527" w:author="French" w:date="2022-10-31T12:02:00Z"/>
          <w:vertAlign w:val="subscript"/>
        </w:rPr>
      </w:pPr>
      <w:del w:id="528" w:author="French" w:date="2022-10-31T12:02:00Z">
        <w:r w:rsidRPr="00E02F24" w:rsidDel="006513DF">
          <w:tab/>
        </w:r>
        <w:r w:rsidRPr="00E02F24" w:rsidDel="006513DF">
          <w:rPr>
            <w:i/>
            <w:iCs/>
          </w:rPr>
          <w:delText>G</w:delText>
        </w:r>
        <w:r w:rsidRPr="00E02F24" w:rsidDel="006513DF">
          <w:delText>(</w:delText>
        </w:r>
        <w:r w:rsidRPr="00E02F24" w:rsidDel="006513DF">
          <w:rPr>
            <w:rFonts w:ascii="Symbol" w:hAnsi="Symbol"/>
          </w:rPr>
          <w:sym w:font="Symbol" w:char="0079"/>
        </w:r>
        <w:r w:rsidRPr="00E02F24" w:rsidDel="006513DF">
          <w:delText xml:space="preserve">) </w:delText>
        </w:r>
        <w:r w:rsidRPr="00E02F24" w:rsidDel="006513DF">
          <w:rPr>
            <w:rFonts w:ascii="Symbol" w:hAnsi="Symbol"/>
          </w:rPr>
          <w:delText></w:delText>
        </w:r>
        <w:r w:rsidRPr="00E02F24" w:rsidDel="006513DF">
          <w:delText xml:space="preserve"> </w:delText>
        </w:r>
        <w:r w:rsidRPr="00E02F24" w:rsidDel="006513DF">
          <w:rPr>
            <w:i/>
            <w:iCs/>
          </w:rPr>
          <w:delText>X</w:delText>
        </w:r>
        <w:r w:rsidRPr="00E02F24" w:rsidDel="006513DF">
          <w:delText xml:space="preserve"> – 60 log (</w:delText>
        </w:r>
        <w:r w:rsidRPr="00E02F24" w:rsidDel="006513DF">
          <w:rPr>
            <w:rFonts w:ascii="Symbol" w:hAnsi="Symbol"/>
          </w:rPr>
          <w:sym w:font="Symbol" w:char="0079"/>
        </w:r>
        <w:r w:rsidRPr="00E02F24" w:rsidDel="006513DF">
          <w:delText>)</w:delText>
        </w:r>
        <w:r w:rsidRPr="00E02F24" w:rsidDel="006513DF">
          <w:tab/>
          <w:delText>dBi</w:delText>
        </w:r>
        <w:r w:rsidRPr="00E02F24" w:rsidDel="006513DF">
          <w:tab/>
          <w:delText>pour</w:delText>
        </w:r>
        <w:r w:rsidRPr="00E02F24" w:rsidDel="006513DF">
          <w:tab/>
        </w:r>
        <w:r w:rsidRPr="00E02F24" w:rsidDel="006513DF">
          <w:sym w:font="Symbol" w:char="F079"/>
        </w:r>
        <w:r w:rsidRPr="00E02F24" w:rsidDel="006513DF">
          <w:rPr>
            <w:vertAlign w:val="subscript"/>
          </w:rPr>
          <w:delText>2</w:delText>
        </w:r>
        <w:r w:rsidRPr="00E02F24" w:rsidDel="006513DF">
          <w:tab/>
        </w:r>
        <w:r w:rsidRPr="00E02F24" w:rsidDel="006513DF">
          <w:rPr>
            <w:rFonts w:ascii="Symbol" w:hAnsi="Symbol"/>
          </w:rPr>
          <w:sym w:font="Symbol" w:char="003C"/>
        </w:r>
        <w:r w:rsidRPr="00E02F24" w:rsidDel="006513DF">
          <w:delText xml:space="preserve"> </w:delText>
        </w:r>
        <w:r w:rsidRPr="00E02F24" w:rsidDel="006513DF">
          <w:sym w:font="Symbol" w:char="F079"/>
        </w:r>
        <w:r w:rsidRPr="00E02F24" w:rsidDel="006513DF">
          <w:delText xml:space="preserve"> </w:delText>
        </w:r>
        <w:r w:rsidRPr="00E02F24" w:rsidDel="006513DF">
          <w:rPr>
            <w:rFonts w:ascii="Symbol" w:hAnsi="Symbol"/>
          </w:rPr>
          <w:sym w:font="Symbol" w:char="00A3"/>
        </w:r>
        <w:r w:rsidRPr="00E02F24" w:rsidDel="006513DF">
          <w:delText xml:space="preserve"> </w:delText>
        </w:r>
        <w:r w:rsidRPr="00E02F24" w:rsidDel="006513DF">
          <w:sym w:font="Symbol" w:char="F079"/>
        </w:r>
        <w:r w:rsidRPr="00E02F24" w:rsidDel="006513DF">
          <w:rPr>
            <w:vertAlign w:val="subscript"/>
          </w:rPr>
          <w:delText>3</w:delText>
        </w:r>
      </w:del>
    </w:p>
    <w:p w14:paraId="56122EB4" w14:textId="77777777" w:rsidR="00E010F4" w:rsidRPr="00E02F24" w:rsidDel="006513DF" w:rsidRDefault="00CD7FB3" w:rsidP="00E66ABF">
      <w:pPr>
        <w:pStyle w:val="Equation"/>
        <w:tabs>
          <w:tab w:val="center" w:pos="4111"/>
          <w:tab w:val="center" w:pos="5245"/>
          <w:tab w:val="center" w:pos="5812"/>
          <w:tab w:val="left" w:pos="6095"/>
          <w:tab w:val="left" w:pos="6662"/>
          <w:tab w:val="left" w:pos="6719"/>
        </w:tabs>
        <w:rPr>
          <w:del w:id="529" w:author="French" w:date="2022-10-31T12:02:00Z"/>
          <w:vertAlign w:val="subscript"/>
        </w:rPr>
      </w:pPr>
      <w:del w:id="530" w:author="French" w:date="2022-10-31T12:02:00Z">
        <w:r w:rsidRPr="00E02F24" w:rsidDel="006513DF">
          <w:tab/>
        </w:r>
        <w:r w:rsidRPr="00E02F24" w:rsidDel="006513DF">
          <w:rPr>
            <w:i/>
            <w:iCs/>
          </w:rPr>
          <w:delText>G</w:delText>
        </w:r>
        <w:r w:rsidRPr="00E02F24" w:rsidDel="006513DF">
          <w:delText>(</w:delText>
        </w:r>
        <w:r w:rsidRPr="00E02F24" w:rsidDel="006513DF">
          <w:rPr>
            <w:rFonts w:ascii="Symbol" w:hAnsi="Symbol"/>
          </w:rPr>
          <w:sym w:font="Symbol" w:char="0079"/>
        </w:r>
        <w:r w:rsidRPr="00E02F24" w:rsidDel="006513DF">
          <w:delText xml:space="preserve">) </w:delText>
        </w:r>
        <w:r w:rsidRPr="00E02F24" w:rsidDel="006513DF">
          <w:rPr>
            <w:rFonts w:ascii="Symbol" w:hAnsi="Symbol"/>
          </w:rPr>
          <w:delText></w:delText>
        </w:r>
        <w:r w:rsidRPr="00E02F24" w:rsidDel="006513DF">
          <w:delText xml:space="preserve"> </w:delText>
        </w:r>
        <w:r w:rsidRPr="00E02F24" w:rsidDel="006513DF">
          <w:rPr>
            <w:i/>
            <w:iCs/>
          </w:rPr>
          <w:delText>L</w:delText>
        </w:r>
        <w:r w:rsidRPr="00E02F24" w:rsidDel="006513DF">
          <w:rPr>
            <w:i/>
            <w:iCs/>
            <w:vertAlign w:val="subscript"/>
          </w:rPr>
          <w:delText>F</w:delText>
        </w:r>
        <w:r w:rsidRPr="00E02F24" w:rsidDel="006513DF">
          <w:tab/>
          <w:delText>dBi</w:delText>
        </w:r>
        <w:r w:rsidRPr="00E02F24" w:rsidDel="006513DF">
          <w:tab/>
          <w:delText>pour</w:delText>
        </w:r>
        <w:r w:rsidRPr="00E02F24" w:rsidDel="006513DF">
          <w:tab/>
        </w:r>
        <w:r w:rsidRPr="00E02F24" w:rsidDel="006513DF">
          <w:sym w:font="Symbol" w:char="F079"/>
        </w:r>
        <w:r w:rsidRPr="00E02F24" w:rsidDel="006513DF">
          <w:rPr>
            <w:vertAlign w:val="subscript"/>
          </w:rPr>
          <w:delText>3</w:delText>
        </w:r>
        <w:r w:rsidRPr="00E02F24" w:rsidDel="006513DF">
          <w:tab/>
        </w:r>
        <w:r w:rsidRPr="00E02F24" w:rsidDel="006513DF">
          <w:rPr>
            <w:rFonts w:ascii="Symbol" w:hAnsi="Symbol"/>
          </w:rPr>
          <w:sym w:font="Symbol" w:char="003C"/>
        </w:r>
        <w:r w:rsidRPr="00E02F24" w:rsidDel="006513DF">
          <w:delText xml:space="preserve"> </w:delText>
        </w:r>
        <w:r w:rsidRPr="00E02F24" w:rsidDel="006513DF">
          <w:sym w:font="Symbol" w:char="F079"/>
        </w:r>
        <w:r w:rsidRPr="00E02F24" w:rsidDel="006513DF">
          <w:delText xml:space="preserve"> </w:delText>
        </w:r>
        <w:r w:rsidRPr="00E02F24" w:rsidDel="006513DF">
          <w:rPr>
            <w:rFonts w:ascii="Symbol" w:hAnsi="Symbol"/>
          </w:rPr>
          <w:sym w:font="Symbol" w:char="00A3"/>
        </w:r>
        <w:r w:rsidRPr="00E02F24" w:rsidDel="006513DF">
          <w:delText xml:space="preserve"> 90</w:delText>
        </w:r>
        <w:r w:rsidRPr="00E02F24" w:rsidDel="006513DF">
          <w:rPr>
            <w:rFonts w:ascii="Symbol" w:hAnsi="Symbol"/>
          </w:rPr>
          <w:sym w:font="Symbol" w:char="00B0"/>
        </w:r>
      </w:del>
    </w:p>
    <w:p w14:paraId="12968DCE" w14:textId="77777777" w:rsidR="00E010F4" w:rsidRPr="00E02F24" w:rsidDel="006513DF" w:rsidRDefault="00CD7FB3" w:rsidP="00E66ABF">
      <w:pPr>
        <w:keepNext/>
        <w:keepLines/>
        <w:rPr>
          <w:del w:id="531" w:author="French" w:date="2022-10-31T12:02:00Z"/>
        </w:rPr>
      </w:pPr>
      <w:del w:id="532" w:author="French" w:date="2022-10-31T12:02:00Z">
        <w:r w:rsidRPr="00E02F24" w:rsidDel="006513DF">
          <w:delText>où:</w:delText>
        </w:r>
      </w:del>
    </w:p>
    <w:p w14:paraId="34CAC638" w14:textId="77777777" w:rsidR="00E010F4" w:rsidRPr="00E02F24" w:rsidDel="006513DF" w:rsidRDefault="00CD7FB3" w:rsidP="00E66ABF">
      <w:pPr>
        <w:pStyle w:val="Equation"/>
        <w:tabs>
          <w:tab w:val="clear" w:pos="1134"/>
          <w:tab w:val="right" w:pos="1701"/>
        </w:tabs>
        <w:rPr>
          <w:del w:id="533" w:author="French" w:date="2022-10-31T12:02:00Z"/>
        </w:rPr>
      </w:pPr>
      <w:del w:id="534" w:author="French" w:date="2022-10-31T12:02:00Z">
        <w:r w:rsidRPr="00E02F24" w:rsidDel="006513DF">
          <w:rPr>
            <w:i/>
            <w:iCs/>
          </w:rPr>
          <w:tab/>
          <w:delText>G</w:delText>
        </w:r>
        <w:r w:rsidRPr="00E02F24" w:rsidDel="006513DF">
          <w:delText>(</w:delText>
        </w:r>
        <w:r w:rsidRPr="00E02F24" w:rsidDel="006513DF">
          <w:rPr>
            <w:rFonts w:ascii="Symbol" w:hAnsi="Symbol"/>
          </w:rPr>
          <w:sym w:font="Symbol" w:char="0079"/>
        </w:r>
        <w:r w:rsidRPr="00E02F24" w:rsidDel="006513DF">
          <w:delText>):</w:delText>
        </w:r>
        <w:r w:rsidRPr="00E02F24" w:rsidDel="006513DF">
          <w:tab/>
          <w:delText xml:space="preserve">gain à l'angle </w:delText>
        </w:r>
        <w:r w:rsidRPr="00E02F24" w:rsidDel="006513DF">
          <w:sym w:font="Symbol" w:char="F079"/>
        </w:r>
        <w:r w:rsidRPr="00E02F24" w:rsidDel="006513DF">
          <w:delText xml:space="preserve"> par rapport à l'axe du faisceau principal (dBi)</w:delText>
        </w:r>
      </w:del>
    </w:p>
    <w:p w14:paraId="62231687" w14:textId="77777777" w:rsidR="00E010F4" w:rsidRPr="00E02F24" w:rsidDel="006513DF" w:rsidRDefault="00CD7FB3" w:rsidP="00E66ABF">
      <w:pPr>
        <w:pStyle w:val="Equation"/>
        <w:tabs>
          <w:tab w:val="clear" w:pos="1134"/>
          <w:tab w:val="right" w:pos="1701"/>
          <w:tab w:val="left" w:pos="1876"/>
        </w:tabs>
        <w:rPr>
          <w:del w:id="535" w:author="French" w:date="2022-10-31T12:02:00Z"/>
        </w:rPr>
      </w:pPr>
      <w:del w:id="536" w:author="French" w:date="2022-10-31T12:02:00Z">
        <w:r w:rsidRPr="00E02F24" w:rsidDel="006513DF">
          <w:rPr>
            <w:i/>
            <w:iCs/>
          </w:rPr>
          <w:tab/>
          <w:delText>G</w:delText>
        </w:r>
        <w:r w:rsidRPr="00E02F24" w:rsidDel="006513DF">
          <w:rPr>
            <w:i/>
            <w:iCs/>
            <w:position w:val="-4"/>
            <w:sz w:val="20"/>
          </w:rPr>
          <w:delText>m</w:delText>
        </w:r>
        <w:r w:rsidRPr="00E02F24" w:rsidDel="006513DF">
          <w:delText>:</w:delText>
        </w:r>
        <w:r w:rsidRPr="00E02F24" w:rsidDel="006513DF">
          <w:tab/>
          <w:delText>gain maximal dans le lobe principal (dBi)</w:delText>
        </w:r>
      </w:del>
    </w:p>
    <w:p w14:paraId="77241E1E" w14:textId="77777777" w:rsidR="00E010F4" w:rsidRPr="00E02F24" w:rsidDel="006513DF" w:rsidRDefault="00CD7FB3" w:rsidP="00E66ABF">
      <w:pPr>
        <w:pStyle w:val="Equation"/>
        <w:tabs>
          <w:tab w:val="clear" w:pos="1134"/>
          <w:tab w:val="right" w:pos="1701"/>
          <w:tab w:val="left" w:pos="1862"/>
        </w:tabs>
        <w:rPr>
          <w:del w:id="537" w:author="French" w:date="2022-10-31T12:02:00Z"/>
        </w:rPr>
      </w:pPr>
      <w:del w:id="538" w:author="French" w:date="2022-10-31T12:02:00Z">
        <w:r w:rsidRPr="00E02F24" w:rsidDel="006513DF">
          <w:rPr>
            <w:rFonts w:ascii="Symbol" w:hAnsi="Symbol"/>
          </w:rPr>
          <w:tab/>
        </w:r>
        <w:r w:rsidRPr="00E02F24" w:rsidDel="006513DF">
          <w:rPr>
            <w:rFonts w:ascii="Symbol" w:hAnsi="Symbol"/>
          </w:rPr>
          <w:sym w:font="Symbol" w:char="0079"/>
        </w:r>
        <w:r w:rsidRPr="00E02F24" w:rsidDel="006513DF">
          <w:rPr>
            <w:i/>
            <w:iCs/>
            <w:position w:val="-4"/>
            <w:sz w:val="20"/>
          </w:rPr>
          <w:delText>b</w:delText>
        </w:r>
        <w:r w:rsidRPr="00E02F24" w:rsidDel="006513DF">
          <w:delText>:</w:delText>
        </w:r>
        <w:r w:rsidRPr="00E02F24" w:rsidDel="006513DF">
          <w:tab/>
        </w:r>
        <w:r w:rsidRPr="00E02F24" w:rsidDel="006513DF">
          <w:tab/>
          <w:delText xml:space="preserve">demi-ouverture à 3 dB dans le plan considéré (3 dB au-dessous de </w:delText>
        </w:r>
        <w:r w:rsidRPr="00E02F24" w:rsidDel="006513DF">
          <w:rPr>
            <w:i/>
            <w:iCs/>
          </w:rPr>
          <w:delText>G</w:delText>
        </w:r>
        <w:r w:rsidRPr="00E02F24" w:rsidDel="006513DF">
          <w:rPr>
            <w:i/>
            <w:iCs/>
            <w:position w:val="-4"/>
            <w:sz w:val="20"/>
          </w:rPr>
          <w:delText>m</w:delText>
        </w:r>
        <w:r w:rsidRPr="00E02F24" w:rsidDel="006513DF">
          <w:delText>) (degrés)</w:delText>
        </w:r>
      </w:del>
    </w:p>
    <w:p w14:paraId="3FA46660" w14:textId="77777777" w:rsidR="00E010F4" w:rsidRPr="00E02F24" w:rsidDel="006513DF" w:rsidRDefault="00CD7FB3" w:rsidP="00E66ABF">
      <w:pPr>
        <w:pStyle w:val="Equation"/>
        <w:tabs>
          <w:tab w:val="clear" w:pos="1134"/>
          <w:tab w:val="right" w:pos="1701"/>
          <w:tab w:val="left" w:pos="1820"/>
        </w:tabs>
        <w:ind w:left="1877" w:hanging="1877"/>
        <w:rPr>
          <w:del w:id="539" w:author="French" w:date="2022-10-31T12:02:00Z"/>
        </w:rPr>
      </w:pPr>
      <w:del w:id="540" w:author="French" w:date="2022-10-31T12:02:00Z">
        <w:r w:rsidRPr="00E02F24" w:rsidDel="006513DF">
          <w:tab/>
        </w:r>
        <w:r w:rsidRPr="00E02F24" w:rsidDel="006513DF">
          <w:rPr>
            <w:i/>
            <w:iCs/>
          </w:rPr>
          <w:delText>L</w:delText>
        </w:r>
        <w:r w:rsidRPr="00E02F24" w:rsidDel="006513DF">
          <w:rPr>
            <w:i/>
            <w:szCs w:val="24"/>
            <w:vertAlign w:val="subscript"/>
          </w:rPr>
          <w:delText>N</w:delText>
        </w:r>
        <w:r w:rsidRPr="00E02F24" w:rsidDel="006513DF">
          <w:delText>:</w:delText>
        </w:r>
        <w:r w:rsidRPr="00E02F24" w:rsidDel="006513DF">
          <w:tab/>
          <w:delText xml:space="preserve">rapport entre le niveau du lobe latéral le plus proche (dB) et le gain de crête nominal défini pour le système, et dont la valeur maximale est de </w:delText>
        </w:r>
        <w:r w:rsidRPr="00E02F24" w:rsidDel="006513DF">
          <w:noBreakHyphen/>
          <w:delText>25 dB</w:delText>
        </w:r>
      </w:del>
    </w:p>
    <w:p w14:paraId="20F845EC" w14:textId="77777777" w:rsidR="00E010F4" w:rsidRPr="00E02F24" w:rsidDel="006513DF" w:rsidRDefault="00CD7FB3" w:rsidP="00E66ABF">
      <w:pPr>
        <w:pStyle w:val="Equation"/>
        <w:tabs>
          <w:tab w:val="clear" w:pos="1134"/>
          <w:tab w:val="right" w:pos="1701"/>
          <w:tab w:val="left" w:pos="1848"/>
        </w:tabs>
        <w:rPr>
          <w:del w:id="541" w:author="French" w:date="2022-10-31T12:02:00Z"/>
        </w:rPr>
      </w:pPr>
      <w:del w:id="542" w:author="French" w:date="2022-10-31T12:02:00Z">
        <w:r w:rsidRPr="00E02F24" w:rsidDel="006513DF">
          <w:rPr>
            <w:i/>
            <w:iCs/>
          </w:rPr>
          <w:tab/>
          <w:delText>L</w:delText>
        </w:r>
        <w:r w:rsidRPr="00E02F24" w:rsidDel="006513DF">
          <w:rPr>
            <w:i/>
            <w:iCs/>
            <w:position w:val="-4"/>
            <w:sz w:val="20"/>
          </w:rPr>
          <w:delText>F</w:delText>
        </w:r>
        <w:r w:rsidRPr="00E02F24" w:rsidDel="006513DF">
          <w:delText>:</w:delText>
        </w:r>
        <w:r w:rsidRPr="00E02F24" w:rsidDel="006513DF">
          <w:tab/>
          <w:delText xml:space="preserve">niveau du lobe latéral éloigné, </w:delText>
        </w:r>
        <w:r w:rsidRPr="00E02F24" w:rsidDel="006513DF">
          <w:rPr>
            <w:i/>
            <w:iCs/>
          </w:rPr>
          <w:delText>G</w:delText>
        </w:r>
        <w:r w:rsidRPr="00E02F24" w:rsidDel="006513DF">
          <w:rPr>
            <w:i/>
            <w:iCs/>
            <w:position w:val="-4"/>
            <w:sz w:val="20"/>
          </w:rPr>
          <w:delText>m</w:delText>
        </w:r>
        <w:r w:rsidRPr="00E02F24" w:rsidDel="006513DF">
          <w:delText xml:space="preserve"> – 73 dBi</w:delText>
        </w:r>
      </w:del>
    </w:p>
    <w:p w14:paraId="6F9F286D" w14:textId="77777777" w:rsidR="00E010F4" w:rsidRPr="00E02F24" w:rsidDel="006513DF" w:rsidRDefault="00CD7FB3" w:rsidP="00E66ABF">
      <w:pPr>
        <w:pStyle w:val="Equation"/>
        <w:tabs>
          <w:tab w:val="clear" w:pos="4820"/>
          <w:tab w:val="left" w:pos="4536"/>
        </w:tabs>
        <w:rPr>
          <w:del w:id="543" w:author="French" w:date="2022-10-31T12:02:00Z"/>
        </w:rPr>
      </w:pPr>
      <w:del w:id="544" w:author="French" w:date="2022-10-31T12:02:00Z">
        <w:r w:rsidRPr="00E02F24" w:rsidDel="006513DF">
          <w:tab/>
        </w:r>
        <w:r w:rsidRPr="00E02F24" w:rsidDel="006513DF">
          <w:sym w:font="Symbol" w:char="F079"/>
        </w:r>
        <w:r w:rsidRPr="00E02F24" w:rsidDel="006513DF">
          <w:rPr>
            <w:vertAlign w:val="subscript"/>
          </w:rPr>
          <w:delText>1</w:delText>
        </w:r>
        <w:r w:rsidRPr="00E02F24" w:rsidDel="006513DF">
          <w:delText xml:space="preserve"> </w:delText>
        </w:r>
        <w:r w:rsidRPr="00E02F24" w:rsidDel="006513DF">
          <w:rPr>
            <w:rFonts w:ascii="Symbol" w:hAnsi="Symbol"/>
          </w:rPr>
          <w:delText></w:delText>
        </w:r>
        <w:r w:rsidRPr="00E02F24" w:rsidDel="006513DF">
          <w:delText xml:space="preserve"> </w:delText>
        </w:r>
        <w:r w:rsidRPr="00E02F24" w:rsidDel="006513DF">
          <w:sym w:font="Symbol" w:char="0079"/>
        </w:r>
        <w:r w:rsidRPr="00E02F24" w:rsidDel="006513DF">
          <w:rPr>
            <w:i/>
            <w:iCs/>
            <w:vertAlign w:val="subscript"/>
          </w:rPr>
          <w:delText>b</w:delText>
        </w:r>
        <w:r w:rsidRPr="00E02F24" w:rsidDel="006513DF">
          <w:delText xml:space="preserve"> </w:delText>
        </w:r>
        <w:r w:rsidRPr="00E02F24" w:rsidDel="006513DF">
          <w:rPr>
            <w:position w:val="-16"/>
          </w:rPr>
          <w:object w:dxaOrig="960" w:dyaOrig="420" w14:anchorId="633FCE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392" o:spid="_x0000_i1025" type="#_x0000_t75" style="width:51.95pt;height:22.55pt" o:ole="">
              <v:imagedata r:id="rId13" o:title=""/>
            </v:shape>
            <o:OLEObject Type="Embed" ProgID="Equation.3" ShapeID="shape392" DrawAspect="Content" ObjectID="_1761560080" r:id="rId14"/>
          </w:object>
        </w:r>
        <w:r w:rsidRPr="00E02F24" w:rsidDel="006513DF">
          <w:tab/>
          <w:delText>degrés</w:delText>
        </w:r>
      </w:del>
    </w:p>
    <w:p w14:paraId="47DED88E" w14:textId="77777777" w:rsidR="00E010F4" w:rsidRPr="00E02F24" w:rsidDel="006513DF" w:rsidRDefault="00CD7FB3" w:rsidP="00E66ABF">
      <w:pPr>
        <w:pStyle w:val="Equation"/>
        <w:tabs>
          <w:tab w:val="clear" w:pos="4820"/>
          <w:tab w:val="left" w:pos="4536"/>
        </w:tabs>
        <w:rPr>
          <w:del w:id="545" w:author="French" w:date="2022-10-31T12:02:00Z"/>
        </w:rPr>
      </w:pPr>
      <w:del w:id="546" w:author="French" w:date="2022-10-31T12:02:00Z">
        <w:r w:rsidRPr="00E02F24" w:rsidDel="006513DF">
          <w:lastRenderedPageBreak/>
          <w:tab/>
        </w:r>
        <w:r w:rsidRPr="00E02F24" w:rsidDel="006513DF">
          <w:sym w:font="Symbol" w:char="F079"/>
        </w:r>
        <w:r w:rsidRPr="00E02F24" w:rsidDel="006513DF">
          <w:rPr>
            <w:vertAlign w:val="subscript"/>
          </w:rPr>
          <w:delText>2</w:delText>
        </w:r>
        <w:r w:rsidRPr="00E02F24" w:rsidDel="006513DF">
          <w:delText xml:space="preserve"> </w:delText>
        </w:r>
        <w:r w:rsidRPr="00E02F24" w:rsidDel="006513DF">
          <w:rPr>
            <w:rFonts w:ascii="Symbol" w:hAnsi="Symbol"/>
          </w:rPr>
          <w:delText></w:delText>
        </w:r>
        <w:r w:rsidRPr="00E02F24" w:rsidDel="006513DF">
          <w:delText xml:space="preserve"> 3,745 </w:delText>
        </w:r>
        <w:r w:rsidRPr="00E02F24" w:rsidDel="006513DF">
          <w:sym w:font="Symbol" w:char="0079"/>
        </w:r>
        <w:r w:rsidRPr="00E02F24" w:rsidDel="006513DF">
          <w:rPr>
            <w:i/>
            <w:iCs/>
            <w:vertAlign w:val="subscript"/>
          </w:rPr>
          <w:delText>b</w:delText>
        </w:r>
        <w:r w:rsidRPr="00E02F24" w:rsidDel="006513DF">
          <w:delText xml:space="preserve">    </w:delText>
        </w:r>
        <w:r w:rsidRPr="00E02F24" w:rsidDel="006513DF">
          <w:tab/>
          <w:delText>degrés</w:delText>
        </w:r>
      </w:del>
    </w:p>
    <w:p w14:paraId="4B269C46" w14:textId="77777777" w:rsidR="00E010F4" w:rsidRPr="00E02F24" w:rsidDel="006513DF" w:rsidRDefault="00CD7FB3" w:rsidP="00E66ABF">
      <w:pPr>
        <w:pStyle w:val="Equation"/>
        <w:tabs>
          <w:tab w:val="clear" w:pos="4820"/>
          <w:tab w:val="left" w:pos="4536"/>
        </w:tabs>
        <w:rPr>
          <w:del w:id="547" w:author="French" w:date="2022-10-31T12:02:00Z"/>
        </w:rPr>
      </w:pPr>
      <w:del w:id="548" w:author="French" w:date="2022-10-31T12:02:00Z">
        <w:r w:rsidRPr="00E02F24" w:rsidDel="006513DF">
          <w:tab/>
        </w:r>
        <w:r w:rsidRPr="00E02F24" w:rsidDel="006513DF">
          <w:rPr>
            <w:i/>
            <w:iCs/>
          </w:rPr>
          <w:delText>X</w:delText>
        </w:r>
        <w:r w:rsidRPr="00E02F24" w:rsidDel="006513DF">
          <w:delText xml:space="preserve"> </w:delText>
        </w:r>
        <w:r w:rsidRPr="00E02F24" w:rsidDel="006513DF">
          <w:rPr>
            <w:rFonts w:ascii="Symbol" w:hAnsi="Symbol"/>
          </w:rPr>
          <w:delText></w:delText>
        </w:r>
        <w:r w:rsidRPr="00E02F24" w:rsidDel="006513DF">
          <w:delText xml:space="preserve"> </w:delText>
        </w:r>
        <w:r w:rsidRPr="00E02F24" w:rsidDel="006513DF">
          <w:rPr>
            <w:i/>
            <w:iCs/>
          </w:rPr>
          <w:delText>G</w:delText>
        </w:r>
        <w:r w:rsidRPr="00E02F24" w:rsidDel="006513DF">
          <w:rPr>
            <w:i/>
            <w:iCs/>
            <w:vertAlign w:val="subscript"/>
          </w:rPr>
          <w:delText>m</w:delText>
        </w:r>
        <w:r w:rsidRPr="00E02F24" w:rsidDel="006513DF">
          <w:delText xml:space="preserve"> </w:delText>
        </w:r>
        <w:r w:rsidRPr="00E02F24" w:rsidDel="006513DF">
          <w:rPr>
            <w:rFonts w:ascii="Symbol" w:hAnsi="Symbol"/>
          </w:rPr>
          <w:delText></w:delText>
        </w:r>
        <w:r w:rsidRPr="00E02F24" w:rsidDel="006513DF">
          <w:delText xml:space="preserve"> </w:delText>
        </w:r>
        <w:r w:rsidRPr="00E02F24" w:rsidDel="006513DF">
          <w:rPr>
            <w:i/>
            <w:iCs/>
          </w:rPr>
          <w:delText>L</w:delText>
        </w:r>
        <w:r w:rsidRPr="00E02F24" w:rsidDel="006513DF">
          <w:rPr>
            <w:i/>
            <w:iCs/>
            <w:vertAlign w:val="subscript"/>
          </w:rPr>
          <w:delText>N</w:delText>
        </w:r>
        <w:r w:rsidRPr="00E02F24" w:rsidDel="006513DF">
          <w:delText xml:space="preserve"> + 60 log (</w:delText>
        </w:r>
        <w:r w:rsidRPr="00E02F24" w:rsidDel="006513DF">
          <w:sym w:font="Symbol" w:char="0079"/>
        </w:r>
        <w:r w:rsidRPr="00E02F24" w:rsidDel="006513DF">
          <w:rPr>
            <w:vertAlign w:val="subscript"/>
          </w:rPr>
          <w:delText>2</w:delText>
        </w:r>
        <w:r w:rsidRPr="00E02F24" w:rsidDel="006513DF">
          <w:delText>)</w:delText>
        </w:r>
        <w:r w:rsidRPr="00E02F24" w:rsidDel="006513DF">
          <w:tab/>
          <w:delText>dBi</w:delText>
        </w:r>
      </w:del>
    </w:p>
    <w:p w14:paraId="2345F75B" w14:textId="77777777" w:rsidR="00E010F4" w:rsidRPr="00E02F24" w:rsidDel="006513DF" w:rsidRDefault="00CD7FB3" w:rsidP="00E66ABF">
      <w:pPr>
        <w:pStyle w:val="Equation"/>
        <w:tabs>
          <w:tab w:val="clear" w:pos="4820"/>
          <w:tab w:val="left" w:pos="4536"/>
        </w:tabs>
        <w:rPr>
          <w:del w:id="549" w:author="French" w:date="2022-10-31T12:02:00Z"/>
        </w:rPr>
      </w:pPr>
      <w:del w:id="550" w:author="French" w:date="2022-10-31T12:02:00Z">
        <w:r w:rsidRPr="00E02F24" w:rsidDel="006513DF">
          <w:tab/>
        </w:r>
        <w:r w:rsidRPr="00E02F24" w:rsidDel="006513DF">
          <w:sym w:font="Symbol" w:char="F079"/>
        </w:r>
        <w:r w:rsidRPr="00E02F24" w:rsidDel="006513DF">
          <w:rPr>
            <w:vertAlign w:val="subscript"/>
          </w:rPr>
          <w:delText>3</w:delText>
        </w:r>
        <w:r w:rsidRPr="00E02F24" w:rsidDel="006513DF">
          <w:delText xml:space="preserve"> </w:delText>
        </w:r>
        <w:r w:rsidRPr="00E02F24" w:rsidDel="006513DF">
          <w:rPr>
            <w:position w:val="-10"/>
          </w:rPr>
          <w:object w:dxaOrig="1340" w:dyaOrig="380" w14:anchorId="21E55F88">
            <v:shape id="shape401" o:spid="_x0000_i1026" type="#_x0000_t75" style="width:64.5pt;height:22.55pt" o:ole="">
              <v:imagedata r:id="rId15" o:title=""/>
            </v:shape>
            <o:OLEObject Type="Embed" ProgID="Equation.3" ShapeID="shape401" DrawAspect="Content" ObjectID="_1761560081" r:id="rId16"/>
          </w:object>
        </w:r>
        <w:r w:rsidRPr="00E02F24" w:rsidDel="006513DF">
          <w:tab/>
          <w:delText>degrés</w:delText>
        </w:r>
      </w:del>
    </w:p>
    <w:p w14:paraId="4E2F344D" w14:textId="77777777" w:rsidR="00E010F4" w:rsidRPr="00E02F24" w:rsidDel="006513DF" w:rsidRDefault="00CD7FB3" w:rsidP="00E66ABF">
      <w:pPr>
        <w:rPr>
          <w:del w:id="551" w:author="French" w:date="2022-10-31T12:02:00Z"/>
        </w:rPr>
      </w:pPr>
      <w:del w:id="552" w:author="French" w:date="2022-10-31T12:02:00Z">
        <w:r w:rsidRPr="00E02F24" w:rsidDel="006513DF">
          <w:delText>L'ouverture de faisceau à 3 dB (2</w:delText>
        </w:r>
        <w:r w:rsidRPr="00E02F24" w:rsidDel="006513DF">
          <w:sym w:font="Symbol" w:char="F079"/>
        </w:r>
        <w:r w:rsidRPr="00E02F24" w:rsidDel="006513DF">
          <w:rPr>
            <w:i/>
            <w:iCs/>
            <w:vertAlign w:val="subscript"/>
          </w:rPr>
          <w:delText>b</w:delText>
        </w:r>
        <w:r w:rsidRPr="00E02F24" w:rsidDel="006513DF">
          <w:delText>) est estimée au moyen de la relation:</w:delText>
        </w:r>
      </w:del>
    </w:p>
    <w:p w14:paraId="03F64A70" w14:textId="77777777" w:rsidR="00E010F4" w:rsidRPr="00E02F24" w:rsidDel="006513DF" w:rsidRDefault="00CD7FB3" w:rsidP="00E66ABF">
      <w:pPr>
        <w:pStyle w:val="Equation"/>
        <w:tabs>
          <w:tab w:val="clear" w:pos="4820"/>
          <w:tab w:val="left" w:pos="4536"/>
        </w:tabs>
        <w:rPr>
          <w:del w:id="553" w:author="French" w:date="2022-10-31T12:02:00Z"/>
        </w:rPr>
      </w:pPr>
      <w:del w:id="554" w:author="French" w:date="2022-10-31T12:02:00Z">
        <w:r w:rsidRPr="00E02F24" w:rsidDel="006513DF">
          <w:tab/>
          <w:delText>(</w:delText>
        </w:r>
        <w:r w:rsidRPr="00E02F24" w:rsidDel="006513DF">
          <w:rPr>
            <w:rFonts w:ascii="Symbol" w:hAnsi="Symbol"/>
          </w:rPr>
          <w:sym w:font="Symbol" w:char="0079"/>
        </w:r>
        <w:r w:rsidRPr="00E02F24" w:rsidDel="006513DF">
          <w:rPr>
            <w:i/>
            <w:iCs/>
            <w:vertAlign w:val="subscript"/>
          </w:rPr>
          <w:delText>b</w:delText>
        </w:r>
        <w:r w:rsidRPr="00E02F24" w:rsidDel="006513DF">
          <w:delText>)</w:delText>
        </w:r>
        <w:r w:rsidRPr="00E02F24" w:rsidDel="006513DF">
          <w:rPr>
            <w:vertAlign w:val="superscript"/>
          </w:rPr>
          <w:delText>2</w:delText>
        </w:r>
        <w:r w:rsidRPr="00E02F24" w:rsidDel="006513DF">
          <w:delText xml:space="preserve"> </w:delText>
        </w:r>
        <w:r w:rsidRPr="00E02F24" w:rsidDel="006513DF">
          <w:rPr>
            <w:rFonts w:ascii="Symbol" w:hAnsi="Symbol"/>
          </w:rPr>
          <w:delText></w:delText>
        </w:r>
        <w:r w:rsidRPr="00E02F24" w:rsidDel="006513DF">
          <w:delText xml:space="preserve"> 7 442/(10</w:delText>
        </w:r>
        <w:r w:rsidRPr="00E02F24" w:rsidDel="006513DF">
          <w:rPr>
            <w:vertAlign w:val="superscript"/>
          </w:rPr>
          <w:delText>0,1</w:delText>
        </w:r>
        <w:r w:rsidRPr="00E02F24" w:rsidDel="006513DF">
          <w:rPr>
            <w:i/>
            <w:iCs/>
            <w:vertAlign w:val="superscript"/>
          </w:rPr>
          <w:delText>G</w:delText>
        </w:r>
        <w:r w:rsidRPr="00E02F24" w:rsidDel="006513DF">
          <w:rPr>
            <w:i/>
            <w:iCs/>
            <w:position w:val="-4"/>
            <w:vertAlign w:val="superscript"/>
          </w:rPr>
          <w:delText>m</w:delText>
        </w:r>
        <w:r w:rsidRPr="00E02F24" w:rsidDel="006513DF">
          <w:delText>)</w:delText>
        </w:r>
        <w:r w:rsidRPr="00E02F24" w:rsidDel="006513DF">
          <w:tab/>
          <w:delText>degrés</w:delText>
        </w:r>
        <w:r w:rsidRPr="00E02F24" w:rsidDel="006513DF">
          <w:rPr>
            <w:vertAlign w:val="superscript"/>
          </w:rPr>
          <w:delText>2</w:delText>
        </w:r>
        <w:r w:rsidRPr="00E02F24" w:rsidDel="006513DF">
          <w:delText>;</w:delText>
        </w:r>
      </w:del>
    </w:p>
    <w:p w14:paraId="1A9263B6" w14:textId="77777777" w:rsidR="00E010F4" w:rsidRPr="00E02F24" w:rsidDel="006513DF" w:rsidRDefault="00CD7FB3" w:rsidP="00E66ABF">
      <w:pPr>
        <w:rPr>
          <w:del w:id="555" w:author="French" w:date="2022-10-31T12:02:00Z"/>
        </w:rPr>
      </w:pPr>
      <w:del w:id="556" w:author="French" w:date="2022-10-31T12:02:00Z">
        <w:r w:rsidRPr="00E02F24" w:rsidDel="006513DF">
          <w:delText>3.2</w:delText>
        </w:r>
        <w:r w:rsidRPr="00E02F24" w:rsidDel="006513DF">
          <w:tab/>
          <w:delText xml:space="preserve">pour protéger les stations terriennes mobiles de la composante satellite des IMT contre les brouillages, le niveau de la puissance surfacique hors bande rayonnée à la surface de la Terre par une station HAPS fonctionnant comme station de base IMT ne doit pas dépasser </w:delText>
        </w:r>
        <w:r w:rsidRPr="00E02F24" w:rsidDel="006513DF">
          <w:sym w:font="Symbol" w:char="F02D"/>
        </w:r>
        <w:r w:rsidRPr="00E02F24" w:rsidDel="006513DF">
          <w:delText>165 dB(W/(m</w:delText>
        </w:r>
        <w:r w:rsidRPr="00E02F24" w:rsidDel="006513DF">
          <w:rPr>
            <w:vertAlign w:val="superscript"/>
          </w:rPr>
          <w:delText>2</w:delText>
        </w:r>
        <w:r w:rsidRPr="00E02F24" w:rsidDel="006513DF">
          <w:delText> · 4 kHz)) dans les bandes 2 160-2 200 MHz en Région 2 et 2 170</w:delText>
        </w:r>
        <w:r w:rsidRPr="00E02F24" w:rsidDel="006513DF">
          <w:noBreakHyphen/>
          <w:delText>2 200 MHz en Régions 1 et 3;</w:delText>
        </w:r>
      </w:del>
    </w:p>
    <w:p w14:paraId="7D07F95B" w14:textId="77777777" w:rsidR="00E010F4" w:rsidRPr="00E02F24" w:rsidDel="00572198" w:rsidRDefault="00CD7FB3" w:rsidP="00E66ABF">
      <w:pPr>
        <w:rPr>
          <w:del w:id="557" w:author="French" w:date="2022-10-31T12:15:00Z"/>
          <w:snapToGrid w:val="0"/>
        </w:rPr>
      </w:pPr>
      <w:del w:id="558" w:author="French" w:date="2022-10-31T12:15:00Z">
        <w:r w:rsidRPr="00E02F24" w:rsidDel="00572198">
          <w:delText>3.3</w:delText>
        </w:r>
        <w:r w:rsidRPr="00E02F24" w:rsidDel="00572198">
          <w:tab/>
          <w:delText xml:space="preserve">pour </w:delText>
        </w:r>
        <w:r w:rsidRPr="00E02F24" w:rsidDel="00572198">
          <w:rPr>
            <w:snapToGrid w:val="0"/>
          </w:rPr>
          <w:delText>protéger les stations fixes contre les brouillages, le niveau de la puissance surfacique hors bande rayonnée à la surface de la Terre dans les bandes 2 025-2 110 MHz par une station HAPS fonctionnant comme station de base IMT ne doit pas dépasser les limites suivantes:</w:delText>
        </w:r>
      </w:del>
    </w:p>
    <w:p w14:paraId="35F619C3" w14:textId="77777777" w:rsidR="00E010F4" w:rsidRPr="00E02F24" w:rsidDel="00572198" w:rsidRDefault="00CD7FB3" w:rsidP="00E66ABF">
      <w:pPr>
        <w:pStyle w:val="enumlev1"/>
        <w:rPr>
          <w:del w:id="559" w:author="French" w:date="2022-10-31T12:15:00Z"/>
          <w:snapToGrid w:val="0"/>
        </w:rPr>
      </w:pPr>
      <w:del w:id="560" w:author="French" w:date="2022-10-31T12:15:00Z">
        <w:r w:rsidRPr="00E02F24" w:rsidDel="00572198">
          <w:rPr>
            <w:snapToGrid w:val="0"/>
          </w:rPr>
          <w:sym w:font="Symbol" w:char="F02D"/>
        </w:r>
        <w:r w:rsidRPr="00E02F24" w:rsidDel="00572198">
          <w:rPr>
            <w:snapToGrid w:val="0"/>
          </w:rPr>
          <w:tab/>
          <w:delText>–165 dB(W/(m</w:delText>
        </w:r>
        <w:r w:rsidRPr="00E02F24" w:rsidDel="00572198">
          <w:rPr>
            <w:snapToGrid w:val="0"/>
            <w:vertAlign w:val="superscript"/>
          </w:rPr>
          <w:delText>2</w:delText>
        </w:r>
        <w:r w:rsidRPr="00E02F24" w:rsidDel="00572198">
          <w:rPr>
            <w:snapToGrid w:val="0"/>
          </w:rPr>
          <w:delText xml:space="preserve"> </w:delText>
        </w:r>
        <w:r w:rsidRPr="00E02F24" w:rsidDel="00572198">
          <w:delText>·</w:delText>
        </w:r>
        <w:r w:rsidRPr="00E02F24" w:rsidDel="00572198">
          <w:rPr>
            <w:snapToGrid w:val="0"/>
          </w:rPr>
          <w:delText xml:space="preserve"> MHz)) pour les angles d'arrivée (</w:delText>
        </w:r>
        <w:r w:rsidRPr="00E02F24" w:rsidDel="00572198">
          <w:rPr>
            <w:snapToGrid w:val="0"/>
          </w:rPr>
          <w:sym w:font="Symbol" w:char="F071"/>
        </w:r>
        <w:r w:rsidRPr="00E02F24" w:rsidDel="00572198">
          <w:rPr>
            <w:snapToGrid w:val="0"/>
          </w:rPr>
          <w:delText>) inférieurs à 5</w:delText>
        </w:r>
        <w:r w:rsidRPr="00E02F24" w:rsidDel="00572198">
          <w:rPr>
            <w:snapToGrid w:val="0"/>
          </w:rPr>
          <w:sym w:font="Symbol" w:char="F0B0"/>
        </w:r>
        <w:r w:rsidRPr="00E02F24" w:rsidDel="00572198">
          <w:rPr>
            <w:snapToGrid w:val="0"/>
          </w:rPr>
          <w:delText xml:space="preserve"> au-dessus du plan horizontal;</w:delText>
        </w:r>
      </w:del>
    </w:p>
    <w:p w14:paraId="3D471180" w14:textId="77777777" w:rsidR="00E010F4" w:rsidRPr="00E02F24" w:rsidDel="00572198" w:rsidRDefault="00CD7FB3" w:rsidP="00E66ABF">
      <w:pPr>
        <w:pStyle w:val="enumlev1"/>
        <w:rPr>
          <w:del w:id="561" w:author="French" w:date="2022-10-31T12:15:00Z"/>
          <w:snapToGrid w:val="0"/>
        </w:rPr>
      </w:pPr>
      <w:del w:id="562" w:author="French" w:date="2022-10-31T12:15:00Z">
        <w:r w:rsidRPr="00E02F24" w:rsidDel="00572198">
          <w:rPr>
            <w:snapToGrid w:val="0"/>
          </w:rPr>
          <w:sym w:font="Symbol" w:char="F02D"/>
        </w:r>
        <w:r w:rsidRPr="00E02F24" w:rsidDel="00572198">
          <w:rPr>
            <w:snapToGrid w:val="0"/>
          </w:rPr>
          <w:tab/>
          <w:delText xml:space="preserve">–165 </w:delText>
        </w:r>
        <w:r w:rsidRPr="00E02F24" w:rsidDel="00572198">
          <w:rPr>
            <w:b/>
            <w:bCs/>
            <w:snapToGrid w:val="0"/>
          </w:rPr>
          <w:delText xml:space="preserve">+ </w:delText>
        </w:r>
        <w:r w:rsidRPr="00E02F24" w:rsidDel="00572198">
          <w:rPr>
            <w:snapToGrid w:val="0"/>
          </w:rPr>
          <w:delText>1,75 (</w:delText>
        </w:r>
        <w:r w:rsidRPr="00E02F24" w:rsidDel="00572198">
          <w:rPr>
            <w:snapToGrid w:val="0"/>
          </w:rPr>
          <w:sym w:font="Symbol" w:char="F071"/>
        </w:r>
        <w:r w:rsidRPr="00E02F24" w:rsidDel="00572198">
          <w:rPr>
            <w:snapToGrid w:val="0"/>
          </w:rPr>
          <w:delText xml:space="preserve"> – 5) dB(W/(m</w:delText>
        </w:r>
        <w:r w:rsidRPr="00E02F24" w:rsidDel="00572198">
          <w:rPr>
            <w:snapToGrid w:val="0"/>
            <w:vertAlign w:val="superscript"/>
          </w:rPr>
          <w:delText>2</w:delText>
        </w:r>
        <w:r w:rsidRPr="00E02F24" w:rsidDel="00572198">
          <w:rPr>
            <w:snapToGrid w:val="0"/>
          </w:rPr>
          <w:delText xml:space="preserve"> </w:delText>
        </w:r>
        <w:r w:rsidRPr="00E02F24" w:rsidDel="00572198">
          <w:delText>·</w:delText>
        </w:r>
        <w:r w:rsidRPr="00E02F24" w:rsidDel="00572198">
          <w:rPr>
            <w:snapToGrid w:val="0"/>
          </w:rPr>
          <w:delText xml:space="preserve"> MHz)) pour les angles d'arrivée compris entre 5</w:delText>
        </w:r>
        <w:r w:rsidRPr="00E02F24" w:rsidDel="00572198">
          <w:rPr>
            <w:snapToGrid w:val="0"/>
          </w:rPr>
          <w:sym w:font="Symbol" w:char="F0B0"/>
        </w:r>
        <w:r w:rsidRPr="00E02F24" w:rsidDel="00572198">
          <w:rPr>
            <w:snapToGrid w:val="0"/>
          </w:rPr>
          <w:delText xml:space="preserve"> et 25</w:delText>
        </w:r>
        <w:r w:rsidRPr="00E02F24" w:rsidDel="00572198">
          <w:rPr>
            <w:snapToGrid w:val="0"/>
          </w:rPr>
          <w:sym w:font="Symbol" w:char="F0B0"/>
        </w:r>
        <w:r w:rsidRPr="00E02F24" w:rsidDel="00572198">
          <w:rPr>
            <w:snapToGrid w:val="0"/>
          </w:rPr>
          <w:delText xml:space="preserve"> au</w:delText>
        </w:r>
        <w:r w:rsidRPr="00E02F24" w:rsidDel="00572198">
          <w:rPr>
            <w:snapToGrid w:val="0"/>
          </w:rPr>
          <w:noBreakHyphen/>
          <w:delText>dessus du plan horizontal; et</w:delText>
        </w:r>
      </w:del>
    </w:p>
    <w:p w14:paraId="6A773629" w14:textId="77777777" w:rsidR="00E010F4" w:rsidRPr="00E02F24" w:rsidDel="00572198" w:rsidRDefault="00CD7FB3" w:rsidP="00E66ABF">
      <w:pPr>
        <w:pStyle w:val="enumlev1"/>
        <w:rPr>
          <w:del w:id="563" w:author="French" w:date="2022-10-31T12:15:00Z"/>
          <w:snapToGrid w:val="0"/>
        </w:rPr>
      </w:pPr>
      <w:del w:id="564" w:author="French" w:date="2022-10-31T12:15:00Z">
        <w:r w:rsidRPr="00E02F24" w:rsidDel="00572198">
          <w:rPr>
            <w:snapToGrid w:val="0"/>
          </w:rPr>
          <w:sym w:font="Symbol" w:char="F02D"/>
        </w:r>
        <w:r w:rsidRPr="00E02F24" w:rsidDel="00572198">
          <w:rPr>
            <w:snapToGrid w:val="0"/>
          </w:rPr>
          <w:tab/>
          <w:delText>–130 dB(W/(m</w:delText>
        </w:r>
        <w:r w:rsidRPr="00E02F24" w:rsidDel="00572198">
          <w:rPr>
            <w:snapToGrid w:val="0"/>
            <w:vertAlign w:val="superscript"/>
          </w:rPr>
          <w:delText>2</w:delText>
        </w:r>
        <w:r w:rsidRPr="00E02F24" w:rsidDel="00572198">
          <w:rPr>
            <w:snapToGrid w:val="0"/>
          </w:rPr>
          <w:delText xml:space="preserve"> </w:delText>
        </w:r>
        <w:r w:rsidRPr="00E02F24" w:rsidDel="00572198">
          <w:delText>·</w:delText>
        </w:r>
        <w:r w:rsidRPr="00E02F24" w:rsidDel="00572198">
          <w:rPr>
            <w:snapToGrid w:val="0"/>
          </w:rPr>
          <w:delText xml:space="preserve"> MHz)) pour les angles d'arrivée compris entre 25</w:delText>
        </w:r>
        <w:r w:rsidRPr="00E02F24" w:rsidDel="00572198">
          <w:rPr>
            <w:snapToGrid w:val="0"/>
          </w:rPr>
          <w:sym w:font="Symbol" w:char="F0B0"/>
        </w:r>
        <w:r w:rsidRPr="00E02F24" w:rsidDel="00572198">
          <w:rPr>
            <w:snapToGrid w:val="0"/>
          </w:rPr>
          <w:delText xml:space="preserve"> et 90</w:delText>
        </w:r>
        <w:r w:rsidRPr="00E02F24" w:rsidDel="00572198">
          <w:rPr>
            <w:snapToGrid w:val="0"/>
          </w:rPr>
          <w:sym w:font="Symbol" w:char="F0B0"/>
        </w:r>
        <w:r w:rsidRPr="00E02F24" w:rsidDel="00572198">
          <w:rPr>
            <w:snapToGrid w:val="0"/>
          </w:rPr>
          <w:delText xml:space="preserve"> au-dessus du plan horizontal;</w:delText>
        </w:r>
      </w:del>
    </w:p>
    <w:p w14:paraId="7B6CF62F" w14:textId="77777777" w:rsidR="00ED277E" w:rsidRPr="002B6EC3" w:rsidDel="00572198" w:rsidRDefault="00ED277E" w:rsidP="00E66ABF">
      <w:pPr>
        <w:rPr>
          <w:del w:id="565" w:author="french" w:date="2022-10-31T12:15:00Z"/>
          <w:snapToGrid w:val="0"/>
        </w:rPr>
      </w:pPr>
      <w:del w:id="566" w:author="french" w:date="2022-10-31T12:15:00Z">
        <w:r w:rsidRPr="002B6EC3" w:rsidDel="00572198">
          <w:delText>3.3</w:delText>
        </w:r>
        <w:r w:rsidRPr="002B6EC3" w:rsidDel="00572198">
          <w:tab/>
          <w:delText xml:space="preserve">pour </w:delText>
        </w:r>
        <w:r w:rsidRPr="002B6EC3" w:rsidDel="00572198">
          <w:rPr>
            <w:snapToGrid w:val="0"/>
          </w:rPr>
          <w:delText>protéger les stations fixes contre les brouillages, le niveau de la puissance surfacique hors bande rayonnée à la surface de la Terre dans les bandes 2 025-2 110 MHz par une station HAPS fonctionnant comme station de base IMT ne doit pas dépasser les limites suivantes:</w:delText>
        </w:r>
      </w:del>
    </w:p>
    <w:p w14:paraId="1E2D6B01" w14:textId="77777777" w:rsidR="00ED277E" w:rsidRPr="002B6EC3" w:rsidDel="00572198" w:rsidRDefault="00ED277E" w:rsidP="00E66ABF">
      <w:pPr>
        <w:pStyle w:val="enumlev1"/>
        <w:rPr>
          <w:del w:id="567" w:author="french" w:date="2022-10-31T12:15:00Z"/>
          <w:snapToGrid w:val="0"/>
        </w:rPr>
      </w:pPr>
      <w:del w:id="568" w:author="french" w:date="2022-10-31T12:15:00Z">
        <w:r w:rsidRPr="002B6EC3" w:rsidDel="00572198">
          <w:rPr>
            <w:snapToGrid w:val="0"/>
          </w:rPr>
          <w:sym w:font="Symbol" w:char="F02D"/>
        </w:r>
        <w:r w:rsidRPr="002B6EC3" w:rsidDel="00572198">
          <w:rPr>
            <w:snapToGrid w:val="0"/>
          </w:rPr>
          <w:tab/>
          <w:delText>–165 dB(W/(m</w:delText>
        </w:r>
        <w:r w:rsidRPr="002B6EC3" w:rsidDel="00572198">
          <w:rPr>
            <w:snapToGrid w:val="0"/>
            <w:vertAlign w:val="superscript"/>
          </w:rPr>
          <w:delText>2</w:delText>
        </w:r>
        <w:r w:rsidRPr="002B6EC3" w:rsidDel="00572198">
          <w:rPr>
            <w:snapToGrid w:val="0"/>
          </w:rPr>
          <w:delText xml:space="preserve"> </w:delText>
        </w:r>
        <w:r w:rsidRPr="002B6EC3" w:rsidDel="00572198">
          <w:delText>·</w:delText>
        </w:r>
        <w:r w:rsidRPr="002B6EC3" w:rsidDel="00572198">
          <w:rPr>
            <w:snapToGrid w:val="0"/>
          </w:rPr>
          <w:delText xml:space="preserve"> MHz)) pour les angles d'arrivée (</w:delText>
        </w:r>
        <w:r w:rsidRPr="002B6EC3" w:rsidDel="00572198">
          <w:rPr>
            <w:snapToGrid w:val="0"/>
          </w:rPr>
          <w:sym w:font="Symbol" w:char="F071"/>
        </w:r>
        <w:r w:rsidRPr="002B6EC3" w:rsidDel="00572198">
          <w:rPr>
            <w:snapToGrid w:val="0"/>
          </w:rPr>
          <w:delText>) inférieurs à 5</w:delText>
        </w:r>
        <w:r w:rsidRPr="002B6EC3" w:rsidDel="00572198">
          <w:rPr>
            <w:snapToGrid w:val="0"/>
          </w:rPr>
          <w:sym w:font="Symbol" w:char="F0B0"/>
        </w:r>
        <w:r w:rsidRPr="002B6EC3" w:rsidDel="00572198">
          <w:rPr>
            <w:snapToGrid w:val="0"/>
          </w:rPr>
          <w:delText xml:space="preserve"> au-dessus du plan horizontal;</w:delText>
        </w:r>
      </w:del>
    </w:p>
    <w:p w14:paraId="4F6EB7A4" w14:textId="77777777" w:rsidR="00ED277E" w:rsidRPr="002B6EC3" w:rsidDel="00572198" w:rsidRDefault="00ED277E" w:rsidP="00E66ABF">
      <w:pPr>
        <w:pStyle w:val="enumlev1"/>
        <w:rPr>
          <w:del w:id="569" w:author="french" w:date="2022-10-31T12:15:00Z"/>
          <w:snapToGrid w:val="0"/>
        </w:rPr>
      </w:pPr>
      <w:del w:id="570" w:author="french" w:date="2022-10-31T12:15:00Z">
        <w:r w:rsidRPr="002B6EC3" w:rsidDel="00572198">
          <w:rPr>
            <w:snapToGrid w:val="0"/>
          </w:rPr>
          <w:sym w:font="Symbol" w:char="F02D"/>
        </w:r>
        <w:r w:rsidRPr="002B6EC3" w:rsidDel="00572198">
          <w:rPr>
            <w:snapToGrid w:val="0"/>
          </w:rPr>
          <w:tab/>
          <w:delText xml:space="preserve">–165 </w:delText>
        </w:r>
        <w:r w:rsidRPr="002B6EC3" w:rsidDel="00572198">
          <w:rPr>
            <w:b/>
            <w:bCs/>
            <w:snapToGrid w:val="0"/>
          </w:rPr>
          <w:delText xml:space="preserve">+ </w:delText>
        </w:r>
        <w:r w:rsidRPr="002B6EC3" w:rsidDel="00572198">
          <w:rPr>
            <w:snapToGrid w:val="0"/>
          </w:rPr>
          <w:delText>1,75 (</w:delText>
        </w:r>
        <w:r w:rsidRPr="002B6EC3" w:rsidDel="00572198">
          <w:rPr>
            <w:snapToGrid w:val="0"/>
          </w:rPr>
          <w:sym w:font="Symbol" w:char="F071"/>
        </w:r>
        <w:r w:rsidRPr="002B6EC3" w:rsidDel="00572198">
          <w:rPr>
            <w:snapToGrid w:val="0"/>
          </w:rPr>
          <w:delText xml:space="preserve"> – 5) dB(W/(m</w:delText>
        </w:r>
        <w:r w:rsidRPr="002B6EC3" w:rsidDel="00572198">
          <w:rPr>
            <w:snapToGrid w:val="0"/>
            <w:vertAlign w:val="superscript"/>
          </w:rPr>
          <w:delText>2</w:delText>
        </w:r>
        <w:r w:rsidRPr="002B6EC3" w:rsidDel="00572198">
          <w:rPr>
            <w:snapToGrid w:val="0"/>
          </w:rPr>
          <w:delText xml:space="preserve"> </w:delText>
        </w:r>
        <w:r w:rsidRPr="002B6EC3" w:rsidDel="00572198">
          <w:delText>·</w:delText>
        </w:r>
        <w:r w:rsidRPr="002B6EC3" w:rsidDel="00572198">
          <w:rPr>
            <w:snapToGrid w:val="0"/>
          </w:rPr>
          <w:delText xml:space="preserve"> MHz)) pour les angles d'arrivée compris entre 5</w:delText>
        </w:r>
        <w:r w:rsidRPr="002B6EC3" w:rsidDel="00572198">
          <w:rPr>
            <w:snapToGrid w:val="0"/>
          </w:rPr>
          <w:sym w:font="Symbol" w:char="F0B0"/>
        </w:r>
        <w:r w:rsidRPr="002B6EC3" w:rsidDel="00572198">
          <w:rPr>
            <w:snapToGrid w:val="0"/>
          </w:rPr>
          <w:delText xml:space="preserve"> et 25</w:delText>
        </w:r>
        <w:r w:rsidRPr="002B6EC3" w:rsidDel="00572198">
          <w:rPr>
            <w:snapToGrid w:val="0"/>
          </w:rPr>
          <w:sym w:font="Symbol" w:char="F0B0"/>
        </w:r>
        <w:r w:rsidRPr="002B6EC3" w:rsidDel="00572198">
          <w:rPr>
            <w:snapToGrid w:val="0"/>
          </w:rPr>
          <w:delText xml:space="preserve"> au</w:delText>
        </w:r>
        <w:r w:rsidRPr="002B6EC3" w:rsidDel="00572198">
          <w:rPr>
            <w:snapToGrid w:val="0"/>
          </w:rPr>
          <w:noBreakHyphen/>
          <w:delText>dessus du plan horizontal; et</w:delText>
        </w:r>
      </w:del>
    </w:p>
    <w:p w14:paraId="6587E3D8" w14:textId="77777777" w:rsidR="00ED277E" w:rsidRPr="002B6EC3" w:rsidDel="00572198" w:rsidRDefault="00ED277E" w:rsidP="00E66ABF">
      <w:pPr>
        <w:pStyle w:val="enumlev1"/>
        <w:rPr>
          <w:del w:id="571" w:author="french" w:date="2022-10-31T12:15:00Z"/>
          <w:snapToGrid w:val="0"/>
        </w:rPr>
      </w:pPr>
      <w:del w:id="572" w:author="french" w:date="2022-10-31T12:15:00Z">
        <w:r w:rsidRPr="002B6EC3" w:rsidDel="00572198">
          <w:rPr>
            <w:snapToGrid w:val="0"/>
          </w:rPr>
          <w:sym w:font="Symbol" w:char="F02D"/>
        </w:r>
        <w:r w:rsidRPr="002B6EC3" w:rsidDel="00572198">
          <w:rPr>
            <w:snapToGrid w:val="0"/>
          </w:rPr>
          <w:tab/>
          <w:delText>–130 dB(W/(m</w:delText>
        </w:r>
        <w:r w:rsidRPr="002B6EC3" w:rsidDel="00572198">
          <w:rPr>
            <w:snapToGrid w:val="0"/>
            <w:vertAlign w:val="superscript"/>
          </w:rPr>
          <w:delText>2</w:delText>
        </w:r>
        <w:r w:rsidRPr="002B6EC3" w:rsidDel="00572198">
          <w:rPr>
            <w:snapToGrid w:val="0"/>
          </w:rPr>
          <w:delText xml:space="preserve"> </w:delText>
        </w:r>
        <w:r w:rsidRPr="002B6EC3" w:rsidDel="00572198">
          <w:delText>·</w:delText>
        </w:r>
        <w:r w:rsidRPr="002B6EC3" w:rsidDel="00572198">
          <w:rPr>
            <w:snapToGrid w:val="0"/>
          </w:rPr>
          <w:delText xml:space="preserve"> MHz)) pour les angles d'arrivée compris entre 25</w:delText>
        </w:r>
        <w:r w:rsidRPr="002B6EC3" w:rsidDel="00572198">
          <w:rPr>
            <w:snapToGrid w:val="0"/>
          </w:rPr>
          <w:sym w:font="Symbol" w:char="F0B0"/>
        </w:r>
        <w:r w:rsidRPr="002B6EC3" w:rsidDel="00572198">
          <w:rPr>
            <w:snapToGrid w:val="0"/>
          </w:rPr>
          <w:delText xml:space="preserve"> et 90</w:delText>
        </w:r>
        <w:r w:rsidRPr="002B6EC3" w:rsidDel="00572198">
          <w:rPr>
            <w:snapToGrid w:val="0"/>
          </w:rPr>
          <w:sym w:font="Symbol" w:char="F0B0"/>
        </w:r>
        <w:r w:rsidRPr="002B6EC3" w:rsidDel="00572198">
          <w:rPr>
            <w:snapToGrid w:val="0"/>
          </w:rPr>
          <w:delText xml:space="preserve"> au-dessus du plan horizontal;</w:delText>
        </w:r>
      </w:del>
    </w:p>
    <w:p w14:paraId="7DF84AD7" w14:textId="77777777" w:rsidR="001B4C5B" w:rsidRPr="00E02F24" w:rsidRDefault="001B4C5B" w:rsidP="00E66ABF">
      <w:pPr>
        <w:rPr>
          <w:ins w:id="573" w:author="French" w:date="2023-11-14T14:56:00Z"/>
        </w:rPr>
      </w:pPr>
      <w:ins w:id="574" w:author="French" w:date="2022-10-31T12:01:00Z">
        <w:r w:rsidRPr="00E02F24">
          <w:rPr>
            <w:rPrChange w:id="575" w:author="French" w:date="2023-11-15T12:50:00Z">
              <w:rPr>
                <w:lang w:val="en-GB"/>
              </w:rPr>
            </w:rPrChange>
          </w:rPr>
          <w:t>1.1</w:t>
        </w:r>
        <w:r w:rsidRPr="00E02F24">
          <w:rPr>
            <w:rPrChange w:id="576" w:author="French" w:date="2023-11-15T12:50:00Z">
              <w:rPr>
                <w:lang w:val="en-GB"/>
              </w:rPr>
            </w:rPrChange>
          </w:rPr>
          <w:tab/>
        </w:r>
      </w:ins>
      <w:ins w:id="577" w:author="LV" w:date="2022-11-29T11:12:00Z">
        <w:r w:rsidRPr="00E02F24">
          <w:t>dans certains pays (voir le numéro</w:t>
        </w:r>
      </w:ins>
      <w:ins w:id="578" w:author="French" w:date="2023-11-14T14:55:00Z">
        <w:r w:rsidRPr="00E02F24">
          <w:t xml:space="preserve"> </w:t>
        </w:r>
      </w:ins>
      <w:ins w:id="579" w:author="LV" w:date="2022-11-29T11:12:00Z">
        <w:r w:rsidRPr="00E02F24">
          <w:rPr>
            <w:rStyle w:val="Artref"/>
            <w:b/>
            <w:color w:val="000000"/>
          </w:rPr>
          <w:t>5.388B</w:t>
        </w:r>
        <w:r w:rsidRPr="00E02F24">
          <w:t>), pour protéger les services fixe et mobile, y</w:t>
        </w:r>
      </w:ins>
      <w:ins w:id="580" w:author="Royer, Veronique" w:date="2022-12-07T15:21:00Z">
        <w:r w:rsidRPr="00E02F24">
          <w:t> </w:t>
        </w:r>
      </w:ins>
      <w:ins w:id="581" w:author="LV" w:date="2022-11-29T11:12:00Z">
        <w:r w:rsidRPr="00E02F24">
          <w:t>compris les stations mobiles IMT, sur leur territoire</w:t>
        </w:r>
      </w:ins>
      <w:ins w:id="582" w:author="French" w:date="2022-12-05T11:56:00Z">
        <w:r w:rsidRPr="00E02F24">
          <w:t xml:space="preserve"> </w:t>
        </w:r>
        <w:r w:rsidRPr="00E02F24">
          <w:rPr>
            <w:color w:val="000000"/>
          </w:rPr>
          <w:t>contre les</w:t>
        </w:r>
      </w:ins>
      <w:ins w:id="583" w:author="LV" w:date="2022-11-29T11:12:00Z">
        <w:r w:rsidRPr="00E02F24">
          <w:t xml:space="preserve"> brouillages cocanal causés par</w:t>
        </w:r>
      </w:ins>
      <w:ins w:id="584" w:author="French" w:date="2022-12-05T11:56:00Z">
        <w:r w:rsidRPr="00E02F24">
          <w:t xml:space="preserve"> des </w:t>
        </w:r>
      </w:ins>
      <w:ins w:id="585" w:author="LV" w:date="2022-11-29T11:12:00Z">
        <w:r w:rsidRPr="00E02F24">
          <w:t>station</w:t>
        </w:r>
      </w:ins>
      <w:ins w:id="586" w:author="French" w:date="2022-12-05T11:56:00Z">
        <w:r w:rsidRPr="00E02F24">
          <w:t>s</w:t>
        </w:r>
      </w:ins>
      <w:ins w:id="587" w:author="LV" w:date="2022-11-29T11:12:00Z">
        <w:r w:rsidRPr="00E02F24">
          <w:t xml:space="preserve"> HIBS conformément au numéro</w:t>
        </w:r>
      </w:ins>
      <w:ins w:id="588" w:author="French" w:date="2023-11-14T14:56:00Z">
        <w:r w:rsidRPr="00E02F24">
          <w:t xml:space="preserve"> </w:t>
        </w:r>
      </w:ins>
      <w:ins w:id="589" w:author="LV" w:date="2022-11-29T11:12:00Z">
        <w:r w:rsidRPr="00E02F24">
          <w:rPr>
            <w:rStyle w:val="Artref"/>
            <w:b/>
            <w:color w:val="000000"/>
          </w:rPr>
          <w:t>5.388A</w:t>
        </w:r>
        <w:r w:rsidRPr="00E02F24">
          <w:t xml:space="preserve"> dans les pays voisins, les limites indiquées au numéro </w:t>
        </w:r>
        <w:r w:rsidRPr="00E02F24">
          <w:rPr>
            <w:rStyle w:val="Artref"/>
            <w:b/>
            <w:color w:val="000000"/>
          </w:rPr>
          <w:t>5.388B</w:t>
        </w:r>
        <w:r w:rsidRPr="00E02F24">
          <w:t xml:space="preserve"> s'appliquent</w:t>
        </w:r>
      </w:ins>
      <w:ins w:id="590" w:author="French" w:date="2022-10-31T12:01:00Z">
        <w:r w:rsidRPr="00E02F24">
          <w:rPr>
            <w:rPrChange w:id="591" w:author="French" w:date="2023-11-15T12:50:00Z">
              <w:rPr>
                <w:lang w:val="en-GB"/>
              </w:rPr>
            </w:rPrChange>
          </w:rPr>
          <w:t>;</w:t>
        </w:r>
      </w:ins>
    </w:p>
    <w:p w14:paraId="395C064D" w14:textId="77777777" w:rsidR="001B4C5B" w:rsidRPr="00E02F24" w:rsidRDefault="001B4C5B" w:rsidP="00E66ABF">
      <w:pPr>
        <w:rPr>
          <w:ins w:id="592" w:author="Author"/>
          <w:rFonts w:eastAsia="Calibri"/>
          <w:rPrChange w:id="593" w:author="French" w:date="2023-11-15T12:50:00Z">
            <w:rPr>
              <w:ins w:id="594" w:author="Author"/>
              <w:rFonts w:eastAsia="Calibri"/>
              <w:lang w:val="en-GB"/>
            </w:rPr>
          </w:rPrChange>
        </w:rPr>
        <w:pPrChange w:id="595" w:author="Saez Grau, Ricardo" w:date="2023-03-23T15:04:00Z">
          <w:pPr>
            <w:spacing w:line="480" w:lineRule="auto"/>
          </w:pPr>
        </w:pPrChange>
      </w:pPr>
      <w:ins w:id="596" w:author="Author">
        <w:r w:rsidRPr="00E02F24">
          <w:rPr>
            <w:rFonts w:eastAsia="Batang"/>
            <w:lang w:eastAsia="ko-KR"/>
            <w:rPrChange w:id="597" w:author="French" w:date="2023-11-15T12:50:00Z">
              <w:rPr>
                <w:rFonts w:eastAsia="Batang"/>
                <w:lang w:val="en-GB" w:eastAsia="ko-KR"/>
              </w:rPr>
            </w:rPrChange>
          </w:rPr>
          <w:t>1.2</w:t>
        </w:r>
        <w:r w:rsidRPr="00E02F24">
          <w:rPr>
            <w:rFonts w:eastAsia="Batang"/>
            <w:lang w:eastAsia="ko-KR"/>
            <w:rPrChange w:id="598" w:author="French" w:date="2023-11-15T12:50:00Z">
              <w:rPr>
                <w:rFonts w:eastAsia="Batang"/>
                <w:lang w:val="en-GB" w:eastAsia="ko-KR"/>
              </w:rPr>
            </w:rPrChange>
          </w:rPr>
          <w:tab/>
        </w:r>
      </w:ins>
      <w:ins w:id="599" w:author="LV" w:date="2022-11-29T11:14:00Z">
        <w:r w:rsidRPr="00E02F24">
          <w:t>pour protéger les systèmes du service mobile, y compris les systèmes IMT de Terre, sur le territoire</w:t>
        </w:r>
      </w:ins>
      <w:ins w:id="600" w:author="French" w:date="2022-12-07T11:26:00Z">
        <w:r w:rsidRPr="00E02F24">
          <w:t xml:space="preserve"> </w:t>
        </w:r>
      </w:ins>
      <w:ins w:id="601" w:author="French" w:date="2022-12-05T11:57:00Z">
        <w:r w:rsidRPr="00E02F24">
          <w:t>d</w:t>
        </w:r>
      </w:ins>
      <w:ins w:id="602" w:author="French" w:date="2022-12-07T11:26:00Z">
        <w:r w:rsidRPr="00E02F24">
          <w:t>'</w:t>
        </w:r>
      </w:ins>
      <w:ins w:id="603" w:author="LV" w:date="2022-11-29T11:14:00Z">
        <w:r w:rsidRPr="00E02F24">
          <w:t>autres administrations dans les bandes de fréquences 1</w:t>
        </w:r>
      </w:ins>
      <w:ins w:id="604" w:author="French" w:date="2023-11-14T14:56:00Z">
        <w:r w:rsidRPr="00E02F24">
          <w:t xml:space="preserve"> </w:t>
        </w:r>
      </w:ins>
      <w:ins w:id="605" w:author="LV" w:date="2022-11-29T11:14:00Z">
        <w:r w:rsidRPr="00E02F24">
          <w:t>885-1</w:t>
        </w:r>
      </w:ins>
      <w:ins w:id="606" w:author="French" w:date="2023-11-14T14:56:00Z">
        <w:r w:rsidRPr="00E02F24">
          <w:t xml:space="preserve"> </w:t>
        </w:r>
      </w:ins>
      <w:ins w:id="607" w:author="LV" w:date="2022-11-29T11:14:00Z">
        <w:r w:rsidRPr="00E02F24">
          <w:t>980</w:t>
        </w:r>
      </w:ins>
      <w:ins w:id="608" w:author="French" w:date="2023-11-14T14:56:00Z">
        <w:r w:rsidRPr="00E02F24">
          <w:t xml:space="preserve"> </w:t>
        </w:r>
      </w:ins>
      <w:ins w:id="609" w:author="LV" w:date="2022-11-29T11:14:00Z">
        <w:r w:rsidRPr="00E02F24">
          <w:t>MHz, 2 010</w:t>
        </w:r>
      </w:ins>
      <w:ins w:id="610" w:author="French" w:date="2022-12-07T11:26:00Z">
        <w:r w:rsidRPr="00E02F24">
          <w:noBreakHyphen/>
        </w:r>
      </w:ins>
      <w:ins w:id="611" w:author="LV" w:date="2022-11-29T11:14:00Z">
        <w:r w:rsidRPr="00E02F24">
          <w:t>2 025 MHz et 2</w:t>
        </w:r>
      </w:ins>
      <w:ins w:id="612" w:author="French" w:date="2023-11-14T14:56:00Z">
        <w:r w:rsidRPr="00E02F24">
          <w:t xml:space="preserve"> </w:t>
        </w:r>
      </w:ins>
      <w:ins w:id="613" w:author="LV" w:date="2022-11-29T11:14:00Z">
        <w:r w:rsidRPr="00E02F24">
          <w:t>110-2</w:t>
        </w:r>
      </w:ins>
      <w:ins w:id="614" w:author="French" w:date="2023-11-14T14:56:00Z">
        <w:r w:rsidRPr="00E02F24">
          <w:t xml:space="preserve"> </w:t>
        </w:r>
      </w:ins>
      <w:ins w:id="615" w:author="LV" w:date="2022-11-29T11:14:00Z">
        <w:r w:rsidRPr="00E02F24">
          <w:t>170</w:t>
        </w:r>
      </w:ins>
      <w:ins w:id="616" w:author="French" w:date="2023-11-14T14:56:00Z">
        <w:r w:rsidRPr="00E02F24">
          <w:t xml:space="preserve"> </w:t>
        </w:r>
      </w:ins>
      <w:ins w:id="617" w:author="LV" w:date="2022-11-29T11:14:00Z">
        <w:r w:rsidRPr="00E02F24">
          <w:t xml:space="preserve">MHz, le niveau de puissance surfacique </w:t>
        </w:r>
      </w:ins>
      <w:ins w:id="618" w:author="French" w:date="2023-03-22T15:52:00Z">
        <w:r w:rsidRPr="00E02F24">
          <w:t xml:space="preserve">cumulative </w:t>
        </w:r>
      </w:ins>
      <w:ins w:id="619" w:author="LV" w:date="2022-11-29T11:14:00Z">
        <w:r w:rsidRPr="00E02F24">
          <w:t>produite par une station</w:t>
        </w:r>
      </w:ins>
      <w:ins w:id="620" w:author="French" w:date="2023-11-14T14:56:00Z">
        <w:r w:rsidRPr="00E02F24">
          <w:t xml:space="preserve"> </w:t>
        </w:r>
      </w:ins>
      <w:ins w:id="621" w:author="LV" w:date="2022-11-29T11:14:00Z">
        <w:r w:rsidRPr="00E02F24">
          <w:t xml:space="preserve">HIBS à la surface de la Terre sur le </w:t>
        </w:r>
      </w:ins>
      <w:ins w:id="622" w:author="French" w:date="2022-12-05T11:58:00Z">
        <w:r w:rsidRPr="00E02F24">
          <w:t>territoire d</w:t>
        </w:r>
      </w:ins>
      <w:ins w:id="623" w:author="French" w:date="2022-12-07T11:26:00Z">
        <w:r w:rsidRPr="00E02F24">
          <w:t>'</w:t>
        </w:r>
      </w:ins>
      <w:ins w:id="624" w:author="French" w:date="2022-12-05T11:58:00Z">
        <w:r w:rsidRPr="00E02F24">
          <w:t xml:space="preserve">autres </w:t>
        </w:r>
      </w:ins>
      <w:ins w:id="625" w:author="LV" w:date="2022-11-29T11:14:00Z">
        <w:r w:rsidRPr="00E02F24">
          <w:t xml:space="preserve">administrations ne doit pas dépasser les limites ci-après, à moins que l'accord exprès de l'administration affectée </w:t>
        </w:r>
      </w:ins>
      <w:ins w:id="626" w:author="French" w:date="2023-04-04T23:20:00Z">
        <w:r w:rsidRPr="00E02F24">
          <w:t>ait été obtenu</w:t>
        </w:r>
      </w:ins>
      <w:ins w:id="627" w:author="Author">
        <w:r w:rsidRPr="00E02F24">
          <w:rPr>
            <w:rFonts w:eastAsia="Batang"/>
            <w:lang w:eastAsia="ko-KR"/>
            <w:rPrChange w:id="628" w:author="French" w:date="2023-11-15T12:50:00Z">
              <w:rPr>
                <w:rFonts w:eastAsia="Batang"/>
                <w:lang w:val="en-GB" w:eastAsia="ko-KR"/>
              </w:rPr>
            </w:rPrChange>
          </w:rPr>
          <w:t>:</w:t>
        </w:r>
      </w:ins>
    </w:p>
    <w:p w14:paraId="1A6A9CE7" w14:textId="77777777" w:rsidR="001B4C5B" w:rsidRPr="00E02F24" w:rsidRDefault="001B4C5B" w:rsidP="00E66ABF">
      <w:pPr>
        <w:tabs>
          <w:tab w:val="clear" w:pos="1871"/>
          <w:tab w:val="clear" w:pos="2268"/>
          <w:tab w:val="left" w:pos="3686"/>
          <w:tab w:val="left" w:pos="5812"/>
          <w:tab w:val="right" w:pos="6946"/>
          <w:tab w:val="left" w:pos="7088"/>
          <w:tab w:val="left" w:pos="7371"/>
          <w:tab w:val="left" w:pos="7741"/>
          <w:tab w:val="left" w:pos="7979"/>
        </w:tabs>
        <w:spacing w:before="80"/>
        <w:ind w:left="1134" w:hanging="1134"/>
        <w:rPr>
          <w:ins w:id="629" w:author="Author"/>
          <w:rFonts w:eastAsia="Batang"/>
          <w:lang w:eastAsia="ko-KR"/>
          <w:rPrChange w:id="630" w:author="French" w:date="2023-11-15T12:50:00Z">
            <w:rPr>
              <w:ins w:id="631" w:author="Author"/>
              <w:rFonts w:eastAsia="Batang"/>
              <w:lang w:val="en-GB" w:eastAsia="ko-KR"/>
            </w:rPr>
          </w:rPrChange>
        </w:rPr>
      </w:pPr>
      <w:ins w:id="632" w:author="Author">
        <w:r w:rsidRPr="00E02F24">
          <w:rPr>
            <w:rFonts w:eastAsia="Batang"/>
            <w:lang w:eastAsia="ko-KR"/>
            <w:rPrChange w:id="633" w:author="French" w:date="2023-11-15T12:50:00Z">
              <w:rPr>
                <w:rFonts w:eastAsia="Batang"/>
                <w:lang w:val="en-GB" w:eastAsia="ko-KR"/>
              </w:rPr>
            </w:rPrChange>
          </w:rPr>
          <w:tab/>
        </w:r>
      </w:ins>
      <w:ins w:id="634" w:author="Frenche" w:date="2023-04-25T09:27:00Z">
        <w:r w:rsidRPr="00E02F24">
          <w:rPr>
            <w:rFonts w:eastAsia="Batang"/>
            <w:lang w:eastAsia="ko-KR"/>
          </w:rPr>
          <w:t>−</w:t>
        </w:r>
      </w:ins>
      <w:ins w:id="635" w:author="Author">
        <w:r w:rsidRPr="00E02F24">
          <w:rPr>
            <w:rFonts w:eastAsia="Batang"/>
            <w:lang w:eastAsia="ko-KR"/>
            <w:rPrChange w:id="636" w:author="French" w:date="2023-11-15T12:50:00Z">
              <w:rPr>
                <w:rFonts w:eastAsia="Batang"/>
                <w:lang w:val="en-GB" w:eastAsia="ko-KR"/>
              </w:rPr>
            </w:rPrChange>
          </w:rPr>
          <w:t>145</w:t>
        </w:r>
        <w:r w:rsidRPr="00E02F24">
          <w:rPr>
            <w:rFonts w:eastAsia="Batang"/>
            <w:rPrChange w:id="637" w:author="French" w:date="2023-11-15T12:50:00Z">
              <w:rPr>
                <w:rFonts w:eastAsia="Batang"/>
                <w:lang w:val="en-GB"/>
              </w:rPr>
            </w:rPrChange>
          </w:rPr>
          <w:tab/>
        </w:r>
        <w:r w:rsidRPr="00E02F24">
          <w:rPr>
            <w:rFonts w:eastAsia="Batang"/>
            <w:lang w:eastAsia="ko-KR"/>
            <w:rPrChange w:id="638" w:author="French" w:date="2023-11-15T12:50:00Z">
              <w:rPr>
                <w:rFonts w:eastAsia="Batang"/>
                <w:lang w:val="en-GB" w:eastAsia="ko-KR"/>
              </w:rPr>
            </w:rPrChange>
          </w:rPr>
          <w:t>dB(W/(m</w:t>
        </w:r>
        <w:r w:rsidRPr="00E02F24">
          <w:rPr>
            <w:rFonts w:eastAsia="Batang"/>
            <w:vertAlign w:val="superscript"/>
            <w:lang w:eastAsia="ko-KR"/>
            <w:rPrChange w:id="639" w:author="French" w:date="2023-11-15T12:50:00Z">
              <w:rPr>
                <w:rFonts w:eastAsia="Batang"/>
                <w:vertAlign w:val="superscript"/>
                <w:lang w:val="en-GB" w:eastAsia="ko-KR"/>
              </w:rPr>
            </w:rPrChange>
          </w:rPr>
          <w:t>2</w:t>
        </w:r>
        <w:r w:rsidRPr="00E02F24">
          <w:rPr>
            <w:rPrChange w:id="640" w:author="French" w:date="2023-11-15T12:50:00Z">
              <w:rPr>
                <w:lang w:val="en-GB"/>
              </w:rPr>
            </w:rPrChange>
          </w:rPr>
          <w:t> </w:t>
        </w:r>
        <w:r w:rsidRPr="00E02F24">
          <w:rPr>
            <w:rFonts w:eastAsia="Batang"/>
            <w:lang w:eastAsia="ko-KR"/>
            <w:rPrChange w:id="641" w:author="French" w:date="2023-11-15T12:50:00Z">
              <w:rPr>
                <w:rFonts w:eastAsia="Batang"/>
                <w:lang w:val="en-GB" w:eastAsia="ko-KR"/>
              </w:rPr>
            </w:rPrChange>
          </w:rPr>
          <w:t>· MHz))</w:t>
        </w:r>
        <w:r w:rsidRPr="00E02F24">
          <w:rPr>
            <w:rFonts w:eastAsia="Batang"/>
            <w:lang w:eastAsia="ko-KR"/>
            <w:rPrChange w:id="642" w:author="French" w:date="2023-11-15T12:50:00Z">
              <w:rPr>
                <w:rFonts w:eastAsia="Batang"/>
                <w:lang w:val="en-GB" w:eastAsia="ko-KR"/>
              </w:rPr>
            </w:rPrChange>
          </w:rPr>
          <w:tab/>
        </w:r>
      </w:ins>
      <w:ins w:id="643" w:author="LV" w:date="2022-11-29T11:14:00Z">
        <w:r w:rsidRPr="00E02F24">
          <w:rPr>
            <w:rFonts w:eastAsia="Batang"/>
            <w:lang w:eastAsia="ko-KR"/>
            <w:rPrChange w:id="644" w:author="French" w:date="2023-11-15T12:50:00Z">
              <w:rPr>
                <w:rFonts w:eastAsia="Batang"/>
                <w:lang w:val="en-GB" w:eastAsia="ko-KR"/>
              </w:rPr>
            </w:rPrChange>
          </w:rPr>
          <w:t>pour</w:t>
        </w:r>
      </w:ins>
      <w:ins w:id="645" w:author="Author">
        <w:r w:rsidRPr="00E02F24">
          <w:rPr>
            <w:rFonts w:eastAsia="Batang"/>
            <w:lang w:eastAsia="ko-KR"/>
            <w:rPrChange w:id="646" w:author="French" w:date="2023-11-15T12:50:00Z">
              <w:rPr>
                <w:rFonts w:eastAsia="Batang"/>
                <w:lang w:val="en-GB" w:eastAsia="ko-KR"/>
              </w:rPr>
            </w:rPrChange>
          </w:rPr>
          <w:tab/>
        </w:r>
        <w:r w:rsidRPr="00E02F24">
          <w:rPr>
            <w:rFonts w:eastAsia="Batang"/>
            <w:rPrChange w:id="647" w:author="French" w:date="2023-11-15T12:50:00Z">
              <w:rPr>
                <w:rFonts w:eastAsia="Batang"/>
                <w:lang w:val="en-GB"/>
              </w:rPr>
            </w:rPrChange>
          </w:rPr>
          <w:t>0°</w:t>
        </w:r>
        <w:r w:rsidRPr="00E02F24">
          <w:rPr>
            <w:rFonts w:eastAsia="Batang"/>
            <w:lang w:eastAsia="ko-KR"/>
            <w:rPrChange w:id="648" w:author="French" w:date="2023-11-15T12:50:00Z">
              <w:rPr>
                <w:rFonts w:eastAsia="Batang"/>
                <w:lang w:val="en-GB" w:eastAsia="ko-KR"/>
              </w:rPr>
            </w:rPrChange>
          </w:rPr>
          <w:tab/>
        </w:r>
        <w:r w:rsidRPr="00E02F24">
          <w:rPr>
            <w:rFonts w:eastAsia="Batang"/>
          </w:rPr>
          <w:sym w:font="Symbol" w:char="F0A3"/>
        </w:r>
        <w:r w:rsidRPr="00E02F24">
          <w:rPr>
            <w:rFonts w:eastAsia="Batang"/>
            <w:rPrChange w:id="649" w:author="French" w:date="2023-11-15T12:50:00Z">
              <w:rPr>
                <w:rFonts w:eastAsia="Batang"/>
                <w:lang w:val="en-GB"/>
              </w:rPr>
            </w:rPrChange>
          </w:rPr>
          <w:tab/>
        </w:r>
        <w:r w:rsidRPr="00E02F24">
          <w:rPr>
            <w:rFonts w:eastAsia="Batang"/>
          </w:rPr>
          <w:sym w:font="Symbol" w:char="F071"/>
        </w:r>
        <w:r w:rsidRPr="00E02F24">
          <w:rPr>
            <w:rFonts w:eastAsia="Batang"/>
            <w:lang w:eastAsia="ko-KR"/>
            <w:rPrChange w:id="650" w:author="French" w:date="2023-11-15T12:50:00Z">
              <w:rPr>
                <w:rFonts w:eastAsia="Batang"/>
                <w:lang w:val="en-GB" w:eastAsia="ko-KR"/>
              </w:rPr>
            </w:rPrChange>
          </w:rPr>
          <w:tab/>
        </w:r>
        <w:r w:rsidRPr="00E02F24">
          <w:rPr>
            <w:rFonts w:eastAsia="Batang"/>
            <w:rPrChange w:id="651" w:author="French" w:date="2023-11-15T12:50:00Z">
              <w:rPr>
                <w:rFonts w:eastAsia="Batang"/>
                <w:lang w:val="en-GB"/>
              </w:rPr>
            </w:rPrChange>
          </w:rPr>
          <w:t>&lt;</w:t>
        </w:r>
        <w:r w:rsidRPr="00E02F24">
          <w:rPr>
            <w:rFonts w:eastAsia="Batang"/>
            <w:lang w:eastAsia="ko-KR"/>
            <w:rPrChange w:id="652" w:author="French" w:date="2023-11-15T12:50:00Z">
              <w:rPr>
                <w:rFonts w:eastAsia="Batang"/>
                <w:lang w:val="en-GB" w:eastAsia="ko-KR"/>
              </w:rPr>
            </w:rPrChange>
          </w:rPr>
          <w:tab/>
          <w:t>11</w:t>
        </w:r>
        <w:r w:rsidRPr="00E02F24">
          <w:rPr>
            <w:rFonts w:eastAsia="Batang"/>
            <w:rPrChange w:id="653" w:author="French" w:date="2023-11-15T12:50:00Z">
              <w:rPr>
                <w:rFonts w:eastAsia="Batang"/>
                <w:lang w:val="en-GB"/>
              </w:rPr>
            </w:rPrChange>
          </w:rPr>
          <w:t>°</w:t>
        </w:r>
      </w:ins>
    </w:p>
    <w:p w14:paraId="07121719" w14:textId="77777777" w:rsidR="001B4C5B" w:rsidRPr="00E02F24" w:rsidRDefault="001B4C5B" w:rsidP="00E66ABF">
      <w:pPr>
        <w:tabs>
          <w:tab w:val="left" w:pos="2608"/>
          <w:tab w:val="left" w:pos="3686"/>
          <w:tab w:val="left" w:pos="5812"/>
          <w:tab w:val="right" w:pos="6946"/>
          <w:tab w:val="left" w:pos="7088"/>
          <w:tab w:val="left" w:pos="7371"/>
          <w:tab w:val="left" w:pos="7741"/>
          <w:tab w:val="left" w:pos="7979"/>
        </w:tabs>
        <w:spacing w:before="80"/>
        <w:ind w:left="1134" w:hanging="1134"/>
        <w:rPr>
          <w:ins w:id="654" w:author="FrenchMK" w:date="2023-03-20T08:37:00Z"/>
          <w:rFonts w:eastAsia="Batang"/>
          <w:szCs w:val="24"/>
          <w:lang w:eastAsia="ko-KR"/>
          <w:rPrChange w:id="655" w:author="French" w:date="2023-11-15T12:50:00Z">
            <w:rPr>
              <w:ins w:id="656" w:author="FrenchMK" w:date="2023-03-20T08:37:00Z"/>
              <w:rFonts w:eastAsia="Batang"/>
              <w:szCs w:val="24"/>
              <w:highlight w:val="yellow"/>
              <w:lang w:eastAsia="ko-KR"/>
            </w:rPr>
          </w:rPrChange>
        </w:rPr>
      </w:pPr>
      <w:ins w:id="657" w:author="FrenchMK" w:date="2023-03-20T08:37:00Z">
        <w:r w:rsidRPr="00E02F24">
          <w:rPr>
            <w:rFonts w:eastAsia="Batang"/>
            <w:szCs w:val="24"/>
            <w:lang w:eastAsia="ko-KR"/>
            <w:rPrChange w:id="658" w:author="French" w:date="2023-11-15T12:50:00Z">
              <w:rPr>
                <w:rFonts w:eastAsia="Batang"/>
                <w:szCs w:val="24"/>
                <w:highlight w:val="yellow"/>
                <w:lang w:eastAsia="ko-KR"/>
              </w:rPr>
            </w:rPrChange>
          </w:rPr>
          <w:tab/>
          <w:t>−145 + 0</w:t>
        </w:r>
        <w:r w:rsidRPr="00E02F24">
          <w:rPr>
            <w:rFonts w:eastAsia="Batang"/>
            <w:szCs w:val="24"/>
            <w:lang w:eastAsia="ko-KR"/>
          </w:rPr>
          <w:t>,</w:t>
        </w:r>
        <w:r w:rsidRPr="00E02F24">
          <w:rPr>
            <w:rFonts w:eastAsia="Batang"/>
            <w:szCs w:val="24"/>
            <w:lang w:eastAsia="ko-KR"/>
            <w:rPrChange w:id="659" w:author="French" w:date="2023-11-15T12:50:00Z">
              <w:rPr>
                <w:rFonts w:eastAsia="Batang"/>
                <w:szCs w:val="24"/>
                <w:highlight w:val="yellow"/>
                <w:lang w:eastAsia="ko-KR"/>
              </w:rPr>
            </w:rPrChange>
          </w:rPr>
          <w:t>45 (</w:t>
        </w:r>
        <w:r w:rsidRPr="00E02F24">
          <w:rPr>
            <w:rFonts w:eastAsia="Batang"/>
            <w:szCs w:val="24"/>
            <w:rPrChange w:id="660" w:author="French" w:date="2023-11-15T12:50:00Z">
              <w:rPr>
                <w:rFonts w:eastAsia="Batang"/>
                <w:szCs w:val="24"/>
                <w:highlight w:val="yellow"/>
              </w:rPr>
            </w:rPrChange>
          </w:rPr>
          <w:sym w:font="Symbol" w:char="F071"/>
        </w:r>
      </w:ins>
      <w:ins w:id="661" w:author="French" w:date="2023-11-15T12:38:00Z">
        <w:r w:rsidRPr="00E02F24">
          <w:rPr>
            <w:rFonts w:eastAsia="Batang"/>
            <w:szCs w:val="24"/>
          </w:rPr>
          <w:t xml:space="preserve"> – </w:t>
        </w:r>
      </w:ins>
      <w:ins w:id="662" w:author="FrenchMK" w:date="2023-03-20T08:37:00Z">
        <w:r w:rsidRPr="00E02F24">
          <w:rPr>
            <w:rFonts w:eastAsia="Batang"/>
            <w:szCs w:val="24"/>
            <w:lang w:eastAsia="ko-KR"/>
            <w:rPrChange w:id="663" w:author="French" w:date="2023-11-15T12:50:00Z">
              <w:rPr>
                <w:rFonts w:eastAsia="Batang"/>
                <w:szCs w:val="24"/>
                <w:highlight w:val="yellow"/>
                <w:lang w:eastAsia="ko-KR"/>
              </w:rPr>
            </w:rPrChange>
          </w:rPr>
          <w:t>11)</w:t>
        </w:r>
        <w:r w:rsidRPr="00E02F24">
          <w:rPr>
            <w:rFonts w:eastAsia="Batang"/>
            <w:szCs w:val="24"/>
            <w:rPrChange w:id="664" w:author="French" w:date="2023-11-15T12:50:00Z">
              <w:rPr>
                <w:rFonts w:eastAsia="Batang"/>
                <w:szCs w:val="24"/>
                <w:highlight w:val="yellow"/>
              </w:rPr>
            </w:rPrChange>
          </w:rPr>
          <w:tab/>
        </w:r>
        <w:r w:rsidRPr="00E02F24">
          <w:rPr>
            <w:rFonts w:eastAsia="Batang"/>
            <w:szCs w:val="24"/>
            <w:lang w:eastAsia="ko-KR"/>
            <w:rPrChange w:id="665" w:author="French" w:date="2023-11-15T12:50:00Z">
              <w:rPr>
                <w:rFonts w:eastAsia="Batang"/>
                <w:szCs w:val="24"/>
                <w:highlight w:val="yellow"/>
                <w:lang w:eastAsia="ko-KR"/>
              </w:rPr>
            </w:rPrChange>
          </w:rPr>
          <w:t>dB(W/(m</w:t>
        </w:r>
        <w:r w:rsidRPr="00E02F24">
          <w:rPr>
            <w:rFonts w:eastAsia="Batang"/>
            <w:szCs w:val="24"/>
            <w:vertAlign w:val="superscript"/>
            <w:lang w:eastAsia="ko-KR"/>
            <w:rPrChange w:id="666" w:author="French" w:date="2023-11-15T12:50:00Z">
              <w:rPr>
                <w:rFonts w:eastAsia="Batang"/>
                <w:szCs w:val="24"/>
                <w:highlight w:val="yellow"/>
                <w:vertAlign w:val="superscript"/>
                <w:lang w:eastAsia="ko-KR"/>
              </w:rPr>
            </w:rPrChange>
          </w:rPr>
          <w:t>2</w:t>
        </w:r>
        <w:r w:rsidRPr="00E02F24">
          <w:rPr>
            <w:rFonts w:eastAsia="Batang"/>
            <w:szCs w:val="24"/>
            <w:lang w:eastAsia="ko-KR"/>
            <w:rPrChange w:id="667" w:author="French" w:date="2023-11-15T12:50:00Z">
              <w:rPr>
                <w:rFonts w:eastAsia="Batang"/>
                <w:szCs w:val="24"/>
                <w:highlight w:val="yellow"/>
                <w:lang w:eastAsia="ko-KR"/>
              </w:rPr>
            </w:rPrChange>
          </w:rPr>
          <w:t xml:space="preserve"> · MHz))</w:t>
        </w:r>
        <w:r w:rsidRPr="00E02F24">
          <w:rPr>
            <w:rFonts w:eastAsia="Batang"/>
            <w:szCs w:val="24"/>
            <w:lang w:eastAsia="ko-KR"/>
            <w:rPrChange w:id="668" w:author="French" w:date="2023-11-15T12:50:00Z">
              <w:rPr>
                <w:rFonts w:eastAsia="Batang"/>
                <w:szCs w:val="24"/>
                <w:highlight w:val="yellow"/>
                <w:lang w:eastAsia="ko-KR"/>
              </w:rPr>
            </w:rPrChange>
          </w:rPr>
          <w:tab/>
        </w:r>
        <w:r w:rsidRPr="00E02F24">
          <w:rPr>
            <w:rFonts w:eastAsia="Batang"/>
            <w:szCs w:val="24"/>
            <w:lang w:eastAsia="ko-KR"/>
            <w:rPrChange w:id="669" w:author="French" w:date="2023-11-15T12:50:00Z">
              <w:rPr>
                <w:rFonts w:eastAsia="Batang"/>
                <w:szCs w:val="24"/>
                <w:highlight w:val="cyan"/>
                <w:lang w:val="en-US" w:eastAsia="ko-KR"/>
              </w:rPr>
            </w:rPrChange>
          </w:rPr>
          <w:t>pour</w:t>
        </w:r>
        <w:r w:rsidRPr="00E02F24">
          <w:rPr>
            <w:rFonts w:eastAsia="Batang"/>
            <w:szCs w:val="24"/>
            <w:lang w:eastAsia="ko-KR"/>
            <w:rPrChange w:id="670" w:author="French" w:date="2023-11-15T12:50:00Z">
              <w:rPr>
                <w:rFonts w:eastAsia="Batang"/>
                <w:szCs w:val="24"/>
                <w:highlight w:val="yellow"/>
                <w:lang w:eastAsia="ko-KR"/>
              </w:rPr>
            </w:rPrChange>
          </w:rPr>
          <w:tab/>
          <w:t>11</w:t>
        </w:r>
        <w:r w:rsidRPr="00E02F24">
          <w:rPr>
            <w:rFonts w:eastAsia="Batang"/>
            <w:szCs w:val="24"/>
            <w:rPrChange w:id="671" w:author="French" w:date="2023-11-15T12:50:00Z">
              <w:rPr>
                <w:rFonts w:eastAsia="Batang"/>
                <w:szCs w:val="24"/>
                <w:highlight w:val="yellow"/>
              </w:rPr>
            </w:rPrChange>
          </w:rPr>
          <w:t>°</w:t>
        </w:r>
        <w:r w:rsidRPr="00E02F24">
          <w:rPr>
            <w:rFonts w:eastAsia="Batang"/>
            <w:szCs w:val="24"/>
            <w:lang w:eastAsia="ko-KR"/>
            <w:rPrChange w:id="672" w:author="French" w:date="2023-11-15T12:50:00Z">
              <w:rPr>
                <w:rFonts w:eastAsia="Batang"/>
                <w:szCs w:val="24"/>
                <w:highlight w:val="yellow"/>
                <w:lang w:eastAsia="ko-KR"/>
              </w:rPr>
            </w:rPrChange>
          </w:rPr>
          <w:tab/>
        </w:r>
        <w:r w:rsidRPr="00E02F24">
          <w:rPr>
            <w:rFonts w:eastAsia="Batang"/>
            <w:szCs w:val="24"/>
            <w:rPrChange w:id="673" w:author="French" w:date="2023-11-15T12:50:00Z">
              <w:rPr>
                <w:rFonts w:eastAsia="Batang"/>
                <w:szCs w:val="24"/>
                <w:highlight w:val="yellow"/>
              </w:rPr>
            </w:rPrChange>
          </w:rPr>
          <w:sym w:font="Symbol" w:char="F0A3"/>
        </w:r>
        <w:r w:rsidRPr="00E02F24">
          <w:rPr>
            <w:rFonts w:eastAsia="Batang"/>
            <w:szCs w:val="24"/>
            <w:lang w:eastAsia="ko-KR"/>
            <w:rPrChange w:id="674" w:author="French" w:date="2023-11-15T12:50:00Z">
              <w:rPr>
                <w:rFonts w:eastAsia="Batang"/>
                <w:szCs w:val="24"/>
                <w:highlight w:val="yellow"/>
                <w:lang w:eastAsia="ko-KR"/>
              </w:rPr>
            </w:rPrChange>
          </w:rPr>
          <w:tab/>
        </w:r>
        <w:r w:rsidRPr="00E02F24">
          <w:rPr>
            <w:rFonts w:eastAsia="Batang"/>
            <w:szCs w:val="24"/>
            <w:rPrChange w:id="675" w:author="French" w:date="2023-11-15T12:50:00Z">
              <w:rPr>
                <w:rFonts w:eastAsia="Batang"/>
                <w:szCs w:val="24"/>
                <w:highlight w:val="yellow"/>
              </w:rPr>
            </w:rPrChange>
          </w:rPr>
          <w:sym w:font="Symbol" w:char="F071"/>
        </w:r>
        <w:r w:rsidRPr="00E02F24">
          <w:rPr>
            <w:rFonts w:eastAsia="Batang"/>
            <w:szCs w:val="24"/>
            <w:lang w:eastAsia="ko-KR"/>
            <w:rPrChange w:id="676" w:author="French" w:date="2023-11-15T12:50:00Z">
              <w:rPr>
                <w:rFonts w:eastAsia="Batang"/>
                <w:szCs w:val="24"/>
                <w:highlight w:val="yellow"/>
                <w:lang w:eastAsia="ko-KR"/>
              </w:rPr>
            </w:rPrChange>
          </w:rPr>
          <w:tab/>
        </w:r>
        <w:r w:rsidRPr="00E02F24">
          <w:rPr>
            <w:rFonts w:eastAsia="Batang"/>
            <w:szCs w:val="24"/>
            <w:rPrChange w:id="677" w:author="French" w:date="2023-11-15T12:50:00Z">
              <w:rPr>
                <w:rFonts w:eastAsia="Batang"/>
                <w:szCs w:val="24"/>
                <w:highlight w:val="yellow"/>
              </w:rPr>
            </w:rPrChange>
          </w:rPr>
          <w:t>&lt;</w:t>
        </w:r>
        <w:r w:rsidRPr="00E02F24">
          <w:rPr>
            <w:rFonts w:eastAsia="Batang"/>
            <w:szCs w:val="24"/>
            <w:lang w:eastAsia="ko-KR"/>
            <w:rPrChange w:id="678" w:author="French" w:date="2023-11-15T12:50:00Z">
              <w:rPr>
                <w:rFonts w:eastAsia="Batang"/>
                <w:szCs w:val="24"/>
                <w:highlight w:val="yellow"/>
                <w:lang w:eastAsia="ko-KR"/>
              </w:rPr>
            </w:rPrChange>
          </w:rPr>
          <w:tab/>
          <w:t>80°</w:t>
        </w:r>
      </w:ins>
    </w:p>
    <w:p w14:paraId="5C0CD101" w14:textId="77777777" w:rsidR="001B4C5B" w:rsidRPr="00E02F24" w:rsidRDefault="001B4C5B" w:rsidP="00E66ABF">
      <w:pPr>
        <w:tabs>
          <w:tab w:val="clear" w:pos="1871"/>
          <w:tab w:val="clear" w:pos="2268"/>
          <w:tab w:val="left" w:pos="3686"/>
          <w:tab w:val="left" w:pos="5812"/>
          <w:tab w:val="right" w:pos="6946"/>
          <w:tab w:val="left" w:pos="7088"/>
          <w:tab w:val="left" w:pos="7371"/>
          <w:tab w:val="left" w:pos="7741"/>
          <w:tab w:val="left" w:pos="7979"/>
        </w:tabs>
        <w:spacing w:before="80"/>
        <w:ind w:left="1134" w:hanging="1134"/>
        <w:rPr>
          <w:ins w:id="679" w:author="FrenchMK" w:date="2023-03-20T08:37:00Z"/>
          <w:rFonts w:eastAsia="Calibri"/>
          <w:szCs w:val="24"/>
          <w:rPrChange w:id="680" w:author="French" w:date="2023-11-15T12:50:00Z">
            <w:rPr>
              <w:ins w:id="681" w:author="FrenchMK" w:date="2023-03-20T08:37:00Z"/>
              <w:rFonts w:eastAsia="Calibri"/>
              <w:lang w:val="en-GB"/>
            </w:rPr>
          </w:rPrChange>
        </w:rPr>
      </w:pPr>
      <w:ins w:id="682" w:author="FrenchMK" w:date="2023-03-20T08:37:00Z">
        <w:r w:rsidRPr="00E02F24">
          <w:rPr>
            <w:rFonts w:eastAsia="Batang"/>
            <w:szCs w:val="24"/>
            <w:lang w:eastAsia="ko-KR"/>
            <w:rPrChange w:id="683" w:author="French" w:date="2023-11-15T12:50:00Z">
              <w:rPr>
                <w:rFonts w:eastAsia="Batang"/>
                <w:szCs w:val="24"/>
                <w:highlight w:val="yellow"/>
                <w:lang w:eastAsia="ko-KR"/>
              </w:rPr>
            </w:rPrChange>
          </w:rPr>
          <w:tab/>
          <w:t>−114</w:t>
        </w:r>
        <w:r w:rsidRPr="00E02F24">
          <w:rPr>
            <w:rFonts w:eastAsia="Batang"/>
            <w:szCs w:val="24"/>
            <w:rPrChange w:id="684" w:author="French" w:date="2023-11-15T12:50:00Z">
              <w:rPr>
                <w:rFonts w:eastAsia="Batang"/>
                <w:szCs w:val="24"/>
                <w:highlight w:val="yellow"/>
              </w:rPr>
            </w:rPrChange>
          </w:rPr>
          <w:tab/>
        </w:r>
        <w:r w:rsidRPr="00E02F24">
          <w:rPr>
            <w:rFonts w:eastAsia="Batang"/>
            <w:szCs w:val="24"/>
            <w:lang w:eastAsia="ko-KR"/>
            <w:rPrChange w:id="685" w:author="French" w:date="2023-11-15T12:50:00Z">
              <w:rPr>
                <w:rFonts w:eastAsia="Batang"/>
                <w:szCs w:val="24"/>
                <w:highlight w:val="yellow"/>
                <w:lang w:eastAsia="ko-KR"/>
              </w:rPr>
            </w:rPrChange>
          </w:rPr>
          <w:t>dB(W/(m</w:t>
        </w:r>
        <w:r w:rsidRPr="00E02F24">
          <w:rPr>
            <w:rFonts w:eastAsia="Batang"/>
            <w:szCs w:val="24"/>
            <w:vertAlign w:val="superscript"/>
            <w:lang w:eastAsia="ko-KR"/>
            <w:rPrChange w:id="686" w:author="French" w:date="2023-11-15T12:50:00Z">
              <w:rPr>
                <w:rFonts w:eastAsia="Batang"/>
                <w:szCs w:val="24"/>
                <w:highlight w:val="yellow"/>
                <w:vertAlign w:val="superscript"/>
                <w:lang w:eastAsia="ko-KR"/>
              </w:rPr>
            </w:rPrChange>
          </w:rPr>
          <w:t>2</w:t>
        </w:r>
        <w:r w:rsidRPr="00E02F24">
          <w:rPr>
            <w:rFonts w:eastAsia="Batang"/>
            <w:szCs w:val="24"/>
            <w:lang w:eastAsia="ko-KR"/>
            <w:rPrChange w:id="687" w:author="French" w:date="2023-11-15T12:50:00Z">
              <w:rPr>
                <w:rFonts w:eastAsia="Batang"/>
                <w:szCs w:val="24"/>
                <w:highlight w:val="yellow"/>
                <w:lang w:eastAsia="ko-KR"/>
              </w:rPr>
            </w:rPrChange>
          </w:rPr>
          <w:t xml:space="preserve"> · MHz))</w:t>
        </w:r>
        <w:r w:rsidRPr="00E02F24">
          <w:rPr>
            <w:rFonts w:eastAsia="Batang"/>
            <w:szCs w:val="24"/>
            <w:lang w:eastAsia="ko-KR"/>
            <w:rPrChange w:id="688" w:author="French" w:date="2023-11-15T12:50:00Z">
              <w:rPr>
                <w:rFonts w:eastAsia="Batang"/>
                <w:szCs w:val="24"/>
                <w:highlight w:val="yellow"/>
                <w:lang w:eastAsia="ko-KR"/>
              </w:rPr>
            </w:rPrChange>
          </w:rPr>
          <w:tab/>
        </w:r>
        <w:r w:rsidRPr="00E02F24">
          <w:rPr>
            <w:rFonts w:eastAsia="Batang"/>
            <w:szCs w:val="24"/>
            <w:lang w:eastAsia="ko-KR"/>
            <w:rPrChange w:id="689" w:author="French" w:date="2023-11-15T12:50:00Z">
              <w:rPr>
                <w:rFonts w:eastAsia="Batang"/>
                <w:szCs w:val="24"/>
                <w:highlight w:val="cyan"/>
                <w:lang w:val="en-US" w:eastAsia="ko-KR"/>
              </w:rPr>
            </w:rPrChange>
          </w:rPr>
          <w:t>pour</w:t>
        </w:r>
        <w:r w:rsidRPr="00E02F24">
          <w:rPr>
            <w:rFonts w:eastAsia="Batang"/>
            <w:szCs w:val="24"/>
            <w:lang w:eastAsia="ko-KR"/>
            <w:rPrChange w:id="690" w:author="French" w:date="2023-11-15T12:50:00Z">
              <w:rPr>
                <w:rFonts w:eastAsia="Batang"/>
                <w:szCs w:val="24"/>
                <w:highlight w:val="yellow"/>
                <w:lang w:eastAsia="ko-KR"/>
              </w:rPr>
            </w:rPrChange>
          </w:rPr>
          <w:tab/>
          <w:t>80</w:t>
        </w:r>
        <w:r w:rsidRPr="00E02F24">
          <w:rPr>
            <w:rFonts w:eastAsia="Batang"/>
            <w:szCs w:val="24"/>
            <w:rPrChange w:id="691" w:author="French" w:date="2023-11-15T12:50:00Z">
              <w:rPr>
                <w:rFonts w:eastAsia="Batang"/>
                <w:szCs w:val="24"/>
                <w:highlight w:val="yellow"/>
              </w:rPr>
            </w:rPrChange>
          </w:rPr>
          <w:t>°</w:t>
        </w:r>
        <w:r w:rsidRPr="00E02F24">
          <w:rPr>
            <w:rFonts w:eastAsia="Batang"/>
            <w:szCs w:val="24"/>
            <w:lang w:eastAsia="ko-KR"/>
            <w:rPrChange w:id="692" w:author="French" w:date="2023-11-15T12:50:00Z">
              <w:rPr>
                <w:rFonts w:eastAsia="Batang"/>
                <w:szCs w:val="24"/>
                <w:highlight w:val="yellow"/>
                <w:lang w:eastAsia="ko-KR"/>
              </w:rPr>
            </w:rPrChange>
          </w:rPr>
          <w:tab/>
        </w:r>
        <w:r w:rsidRPr="00E02F24">
          <w:rPr>
            <w:rFonts w:eastAsia="Batang"/>
            <w:szCs w:val="24"/>
            <w:rPrChange w:id="693" w:author="French" w:date="2023-11-15T12:50:00Z">
              <w:rPr>
                <w:rFonts w:eastAsia="Batang"/>
                <w:szCs w:val="24"/>
                <w:highlight w:val="yellow"/>
              </w:rPr>
            </w:rPrChange>
          </w:rPr>
          <w:sym w:font="Symbol" w:char="F0A3"/>
        </w:r>
        <w:r w:rsidRPr="00E02F24">
          <w:rPr>
            <w:rFonts w:eastAsia="Batang"/>
            <w:szCs w:val="24"/>
            <w:lang w:eastAsia="ko-KR"/>
            <w:rPrChange w:id="694" w:author="French" w:date="2023-11-15T12:50:00Z">
              <w:rPr>
                <w:rFonts w:eastAsia="Batang"/>
                <w:szCs w:val="24"/>
                <w:highlight w:val="yellow"/>
                <w:lang w:eastAsia="ko-KR"/>
              </w:rPr>
            </w:rPrChange>
          </w:rPr>
          <w:tab/>
        </w:r>
        <w:r w:rsidRPr="00E02F24">
          <w:rPr>
            <w:rFonts w:eastAsia="Batang"/>
            <w:szCs w:val="24"/>
            <w:rPrChange w:id="695" w:author="French" w:date="2023-11-15T12:50:00Z">
              <w:rPr>
                <w:rFonts w:eastAsia="Batang"/>
                <w:szCs w:val="24"/>
                <w:highlight w:val="yellow"/>
              </w:rPr>
            </w:rPrChange>
          </w:rPr>
          <w:sym w:font="Symbol" w:char="F071"/>
        </w:r>
        <w:r w:rsidRPr="00E02F24">
          <w:rPr>
            <w:rFonts w:eastAsia="Batang"/>
            <w:szCs w:val="24"/>
            <w:lang w:eastAsia="ko-KR"/>
            <w:rPrChange w:id="696" w:author="French" w:date="2023-11-15T12:50:00Z">
              <w:rPr>
                <w:rFonts w:eastAsia="Batang"/>
                <w:szCs w:val="24"/>
                <w:highlight w:val="yellow"/>
                <w:lang w:eastAsia="ko-KR"/>
              </w:rPr>
            </w:rPrChange>
          </w:rPr>
          <w:tab/>
        </w:r>
        <w:r w:rsidRPr="00E02F24">
          <w:rPr>
            <w:rFonts w:eastAsia="Batang"/>
            <w:szCs w:val="24"/>
            <w:rPrChange w:id="697" w:author="French" w:date="2023-11-15T12:50:00Z">
              <w:rPr>
                <w:rFonts w:eastAsia="Batang"/>
                <w:szCs w:val="24"/>
                <w:highlight w:val="yellow"/>
              </w:rPr>
            </w:rPrChange>
          </w:rPr>
          <w:t>&lt;</w:t>
        </w:r>
        <w:r w:rsidRPr="00E02F24">
          <w:rPr>
            <w:rFonts w:eastAsia="Batang"/>
            <w:szCs w:val="24"/>
            <w:lang w:eastAsia="ko-KR"/>
            <w:rPrChange w:id="698" w:author="French" w:date="2023-11-15T12:50:00Z">
              <w:rPr>
                <w:rFonts w:eastAsia="Batang"/>
                <w:szCs w:val="24"/>
                <w:highlight w:val="yellow"/>
                <w:lang w:eastAsia="ko-KR"/>
              </w:rPr>
            </w:rPrChange>
          </w:rPr>
          <w:tab/>
          <w:t>90°</w:t>
        </w:r>
      </w:ins>
    </w:p>
    <w:p w14:paraId="72BAF2AB" w14:textId="77777777" w:rsidR="001B4C5B" w:rsidRPr="00E02F24" w:rsidRDefault="001B4C5B" w:rsidP="00E66ABF">
      <w:pPr>
        <w:rPr>
          <w:ins w:id="699" w:author="Fernandez Jimenez, Virginia" w:date="2022-10-21T14:44:00Z"/>
          <w:lang w:eastAsia="ja-JP"/>
          <w:rPrChange w:id="700" w:author="French" w:date="2023-11-15T12:50:00Z">
            <w:rPr>
              <w:ins w:id="701" w:author="Fernandez Jimenez, Virginia" w:date="2022-10-21T14:44:00Z"/>
              <w:lang w:val="en-GB" w:eastAsia="ja-JP"/>
            </w:rPr>
          </w:rPrChange>
        </w:rPr>
      </w:pPr>
      <w:ins w:id="702" w:author="LV" w:date="2022-11-29T11:14:00Z">
        <w:r w:rsidRPr="00E02F24">
          <w:t>où θ est l'angle d'arrivée de l'onde incidente au-dessus du plan horizontal, en degrés</w:t>
        </w:r>
      </w:ins>
      <w:ins w:id="703" w:author="Turnbull, Karen" w:date="2022-10-27T11:06:00Z">
        <w:r w:rsidRPr="00E02F24">
          <w:rPr>
            <w:lang w:eastAsia="ja-JP"/>
            <w:rPrChange w:id="704" w:author="French" w:date="2023-11-15T12:50:00Z">
              <w:rPr>
                <w:lang w:val="en-GB" w:eastAsia="ja-JP"/>
              </w:rPr>
            </w:rPrChange>
          </w:rPr>
          <w:t>;</w:t>
        </w:r>
      </w:ins>
    </w:p>
    <w:p w14:paraId="08FC8C20" w14:textId="77777777" w:rsidR="001B4C5B" w:rsidRPr="00E02F24" w:rsidRDefault="001B4C5B" w:rsidP="00E66ABF">
      <w:pPr>
        <w:rPr>
          <w:ins w:id="705" w:author="FrenchMK" w:date="2023-04-04T21:12:00Z"/>
          <w:rFonts w:eastAsia="Batang"/>
          <w:lang w:eastAsia="ko-KR"/>
        </w:rPr>
      </w:pPr>
      <w:ins w:id="706" w:author="Author">
        <w:r w:rsidRPr="00E02F24">
          <w:rPr>
            <w:rFonts w:eastAsia="Batang"/>
            <w:lang w:eastAsia="ko-KR"/>
            <w:rPrChange w:id="707" w:author="French" w:date="2023-11-15T12:50:00Z">
              <w:rPr>
                <w:rFonts w:eastAsia="Batang"/>
                <w:lang w:val="en-GB" w:eastAsia="ko-KR"/>
              </w:rPr>
            </w:rPrChange>
          </w:rPr>
          <w:lastRenderedPageBreak/>
          <w:t>1.3</w:t>
        </w:r>
        <w:r w:rsidRPr="00E02F24">
          <w:rPr>
            <w:rFonts w:eastAsia="Batang"/>
            <w:lang w:eastAsia="ko-KR"/>
            <w:rPrChange w:id="708" w:author="French" w:date="2023-11-15T12:50:00Z">
              <w:rPr>
                <w:rFonts w:eastAsia="Batang"/>
                <w:lang w:val="en-GB" w:eastAsia="ko-KR"/>
              </w:rPr>
            </w:rPrChange>
          </w:rPr>
          <w:tab/>
          <w:t>(</w:t>
        </w:r>
      </w:ins>
      <w:ins w:id="709" w:author="LV" w:date="2022-11-29T11:14:00Z">
        <w:r w:rsidRPr="00E02F24">
          <w:t>non utilisé</w:t>
        </w:r>
      </w:ins>
      <w:ins w:id="710" w:author="Author">
        <w:r w:rsidRPr="00E02F24">
          <w:rPr>
            <w:rFonts w:eastAsia="Batang"/>
            <w:lang w:eastAsia="ko-KR"/>
            <w:rPrChange w:id="711" w:author="French" w:date="2023-11-15T12:50:00Z">
              <w:rPr>
                <w:rFonts w:eastAsia="Batang"/>
                <w:lang w:val="en-GB" w:eastAsia="ko-KR"/>
              </w:rPr>
            </w:rPrChange>
          </w:rPr>
          <w:t>);</w:t>
        </w:r>
      </w:ins>
    </w:p>
    <w:p w14:paraId="5B9860CB" w14:textId="77777777" w:rsidR="001B4C5B" w:rsidRPr="00E02F24" w:rsidRDefault="001B4C5B" w:rsidP="00E66ABF">
      <w:pPr>
        <w:rPr>
          <w:ins w:id="712" w:author="Author"/>
          <w:rFonts w:eastAsia="Calibri"/>
          <w:rPrChange w:id="713" w:author="French" w:date="2023-11-15T12:50:00Z">
            <w:rPr>
              <w:ins w:id="714" w:author="Author"/>
              <w:rFonts w:eastAsia="Calibri"/>
              <w:lang w:val="en-GB"/>
            </w:rPr>
          </w:rPrChange>
        </w:rPr>
      </w:pPr>
      <w:ins w:id="715" w:author="Author">
        <w:r w:rsidRPr="00E02F24">
          <w:rPr>
            <w:rFonts w:eastAsia="Batang"/>
            <w:lang w:eastAsia="ko-KR"/>
            <w:rPrChange w:id="716" w:author="French" w:date="2023-11-15T12:50:00Z">
              <w:rPr>
                <w:rFonts w:eastAsia="Batang"/>
                <w:lang w:val="en-GB" w:eastAsia="ko-KR"/>
              </w:rPr>
            </w:rPrChange>
          </w:rPr>
          <w:t>1.4</w:t>
        </w:r>
        <w:r w:rsidRPr="00E02F24">
          <w:rPr>
            <w:rFonts w:eastAsia="Batang"/>
            <w:lang w:eastAsia="ko-KR"/>
            <w:rPrChange w:id="717" w:author="French" w:date="2023-11-15T12:50:00Z">
              <w:rPr>
                <w:rFonts w:eastAsia="Batang"/>
                <w:lang w:val="en-GB" w:eastAsia="ko-KR"/>
              </w:rPr>
            </w:rPrChange>
          </w:rPr>
          <w:tab/>
        </w:r>
      </w:ins>
      <w:ins w:id="718" w:author="LV" w:date="2022-11-29T11:14:00Z">
        <w:r w:rsidRPr="00E02F24">
          <w:t xml:space="preserve">pour protéger les stations terriennes mobiles de la composante satellite des IMT sur le </w:t>
        </w:r>
      </w:ins>
      <w:ins w:id="719" w:author="French" w:date="2022-12-05T12:00:00Z">
        <w:r w:rsidRPr="00E02F24">
          <w:t xml:space="preserve">territoire </w:t>
        </w:r>
      </w:ins>
      <w:ins w:id="720" w:author="French" w:date="2022-12-05T11:58:00Z">
        <w:r w:rsidRPr="00E02F24">
          <w:t>d</w:t>
        </w:r>
      </w:ins>
      <w:ins w:id="721" w:author="French" w:date="2022-12-07T11:28:00Z">
        <w:r w:rsidRPr="00E02F24">
          <w:t>'</w:t>
        </w:r>
      </w:ins>
      <w:ins w:id="722" w:author="French" w:date="2022-12-05T11:58:00Z">
        <w:r w:rsidRPr="00E02F24">
          <w:t xml:space="preserve">autres </w:t>
        </w:r>
      </w:ins>
      <w:ins w:id="723" w:author="LV" w:date="2022-11-29T11:14:00Z">
        <w:r w:rsidRPr="00E02F24">
          <w:t>administrations dans les bandes de fréquences 2</w:t>
        </w:r>
      </w:ins>
      <w:ins w:id="724" w:author="French" w:date="2023-11-14T14:57:00Z">
        <w:r w:rsidRPr="00E02F24">
          <w:t xml:space="preserve"> </w:t>
        </w:r>
      </w:ins>
      <w:ins w:id="725" w:author="LV" w:date="2022-11-29T11:14:00Z">
        <w:r w:rsidRPr="00E02F24">
          <w:t>100-2</w:t>
        </w:r>
      </w:ins>
      <w:ins w:id="726" w:author="French" w:date="2023-11-14T14:57:00Z">
        <w:r w:rsidRPr="00E02F24">
          <w:t xml:space="preserve"> </w:t>
        </w:r>
      </w:ins>
      <w:ins w:id="727" w:author="LV" w:date="2022-11-29T11:14:00Z">
        <w:r w:rsidRPr="00E02F24">
          <w:t>160</w:t>
        </w:r>
      </w:ins>
      <w:ins w:id="728" w:author="French" w:date="2023-11-14T14:57:00Z">
        <w:r w:rsidRPr="00E02F24">
          <w:t xml:space="preserve"> </w:t>
        </w:r>
      </w:ins>
      <w:ins w:id="729" w:author="LV" w:date="2022-11-29T11:14:00Z">
        <w:r w:rsidRPr="00E02F24">
          <w:t>MHz dans la Région 2 et 2 100-2 170 MHz dans l</w:t>
        </w:r>
      </w:ins>
      <w:ins w:id="730" w:author="French" w:date="2023-11-09T13:41:00Z">
        <w:r w:rsidRPr="00E02F24">
          <w:t>es</w:t>
        </w:r>
      </w:ins>
      <w:ins w:id="731" w:author="LV" w:date="2022-11-29T11:14:00Z">
        <w:r w:rsidRPr="00E02F24">
          <w:t xml:space="preserve"> Région</w:t>
        </w:r>
      </w:ins>
      <w:ins w:id="732" w:author="French" w:date="2023-11-09T13:41:00Z">
        <w:r w:rsidRPr="00E02F24">
          <w:t xml:space="preserve">s 1 et </w:t>
        </w:r>
      </w:ins>
      <w:ins w:id="733" w:author="LV" w:date="2022-11-29T11:14:00Z">
        <w:r w:rsidRPr="00E02F24">
          <w:t>3, le niveau de puissance surfacique produite par une station</w:t>
        </w:r>
      </w:ins>
      <w:ins w:id="734" w:author="French" w:date="2023-11-14T14:58:00Z">
        <w:r w:rsidRPr="00E02F24">
          <w:t xml:space="preserve"> </w:t>
        </w:r>
      </w:ins>
      <w:ins w:id="735" w:author="LV" w:date="2022-11-29T11:14:00Z">
        <w:r w:rsidRPr="00E02F24">
          <w:t>HIBS fonctionnant dans les bandes de fréquences 2</w:t>
        </w:r>
      </w:ins>
      <w:ins w:id="736" w:author="French" w:date="2023-11-14T14:58:00Z">
        <w:r w:rsidRPr="00E02F24">
          <w:t xml:space="preserve"> </w:t>
        </w:r>
      </w:ins>
      <w:ins w:id="737" w:author="LV" w:date="2022-11-29T11:14:00Z">
        <w:r w:rsidRPr="00E02F24">
          <w:t>160-2</w:t>
        </w:r>
      </w:ins>
      <w:ins w:id="738" w:author="French" w:date="2023-11-14T14:58:00Z">
        <w:r w:rsidRPr="00E02F24">
          <w:t xml:space="preserve"> </w:t>
        </w:r>
      </w:ins>
      <w:ins w:id="739" w:author="LV" w:date="2022-11-29T11:14:00Z">
        <w:r w:rsidRPr="00E02F24">
          <w:t>200</w:t>
        </w:r>
      </w:ins>
      <w:ins w:id="740" w:author="French" w:date="2023-11-14T14:58:00Z">
        <w:r w:rsidRPr="00E02F24">
          <w:t xml:space="preserve"> </w:t>
        </w:r>
      </w:ins>
      <w:ins w:id="741" w:author="LV" w:date="2022-11-29T11:14:00Z">
        <w:r w:rsidRPr="00E02F24">
          <w:t>MHz dans la Région 2 et</w:t>
        </w:r>
      </w:ins>
      <w:ins w:id="742" w:author="French" w:date="2022-12-07T11:30:00Z">
        <w:r w:rsidRPr="00E02F24">
          <w:t> </w:t>
        </w:r>
      </w:ins>
      <w:ins w:id="743" w:author="LV" w:date="2022-11-29T11:14:00Z">
        <w:r w:rsidRPr="00E02F24">
          <w:t>2 170</w:t>
        </w:r>
        <w:r w:rsidRPr="00E02F24">
          <w:noBreakHyphen/>
          <w:t>2 200 MHz dans les Régions</w:t>
        </w:r>
      </w:ins>
      <w:ins w:id="744" w:author="French" w:date="2023-11-14T14:58:00Z">
        <w:r w:rsidRPr="00E02F24">
          <w:t xml:space="preserve"> </w:t>
        </w:r>
      </w:ins>
      <w:ins w:id="745" w:author="LV" w:date="2022-11-29T11:14:00Z">
        <w:r w:rsidRPr="00E02F24">
          <w:t>1 et</w:t>
        </w:r>
      </w:ins>
      <w:ins w:id="746" w:author="French" w:date="2023-11-14T14:58:00Z">
        <w:r w:rsidRPr="00E02F24">
          <w:t xml:space="preserve"> </w:t>
        </w:r>
      </w:ins>
      <w:ins w:id="747" w:author="LV" w:date="2022-11-29T11:14:00Z">
        <w:r w:rsidRPr="00E02F24">
          <w:t xml:space="preserve">3 à la surface de la Terre sur le </w:t>
        </w:r>
      </w:ins>
      <w:ins w:id="748" w:author="French" w:date="2022-12-05T12:01:00Z">
        <w:r w:rsidRPr="00E02F24">
          <w:t xml:space="preserve">territoire </w:t>
        </w:r>
      </w:ins>
      <w:ins w:id="749" w:author="French" w:date="2022-12-05T11:58:00Z">
        <w:r w:rsidRPr="00E02F24">
          <w:t>d</w:t>
        </w:r>
      </w:ins>
      <w:ins w:id="750" w:author="French" w:date="2022-12-07T11:30:00Z">
        <w:r w:rsidRPr="00E02F24">
          <w:t>'</w:t>
        </w:r>
      </w:ins>
      <w:ins w:id="751" w:author="French" w:date="2022-12-05T11:58:00Z">
        <w:r w:rsidRPr="00E02F24">
          <w:t xml:space="preserve">autres </w:t>
        </w:r>
      </w:ins>
      <w:ins w:id="752" w:author="LV" w:date="2022-11-29T11:14:00Z">
        <w:r w:rsidRPr="00E02F24">
          <w:t>administrations ne doit pas dépasser la limite hors bande suivante</w:t>
        </w:r>
      </w:ins>
      <w:ins w:id="753" w:author="Author">
        <w:r w:rsidRPr="00E02F24">
          <w:rPr>
            <w:rFonts w:eastAsia="Batang"/>
            <w:lang w:eastAsia="ko-KR"/>
            <w:rPrChange w:id="754" w:author="French" w:date="2023-11-15T12:50:00Z">
              <w:rPr>
                <w:rFonts w:eastAsia="Batang"/>
                <w:lang w:val="en-GB" w:eastAsia="ko-KR"/>
              </w:rPr>
            </w:rPrChange>
          </w:rPr>
          <w:t>:</w:t>
        </w:r>
      </w:ins>
    </w:p>
    <w:p w14:paraId="7FC63C49" w14:textId="77777777" w:rsidR="001B4C5B" w:rsidRPr="00E02F24" w:rsidRDefault="001B4C5B" w:rsidP="00E66ABF">
      <w:pPr>
        <w:tabs>
          <w:tab w:val="clear" w:pos="1871"/>
          <w:tab w:val="clear" w:pos="2268"/>
          <w:tab w:val="left" w:pos="3686"/>
          <w:tab w:val="left" w:pos="5812"/>
          <w:tab w:val="right" w:pos="6946"/>
          <w:tab w:val="left" w:pos="7088"/>
          <w:tab w:val="left" w:pos="7371"/>
          <w:tab w:val="left" w:pos="7741"/>
          <w:tab w:val="left" w:pos="7979"/>
        </w:tabs>
        <w:spacing w:before="80"/>
        <w:ind w:left="1134" w:hanging="1134"/>
        <w:rPr>
          <w:ins w:id="755" w:author="Fernandez Jimenez, Virginia" w:date="2022-10-21T14:44:00Z"/>
          <w:lang w:eastAsia="ja-JP"/>
          <w:rPrChange w:id="756" w:author="French" w:date="2023-11-15T12:50:00Z">
            <w:rPr>
              <w:ins w:id="757" w:author="Fernandez Jimenez, Virginia" w:date="2022-10-21T14:44:00Z"/>
              <w:lang w:val="en-GB" w:eastAsia="ja-JP"/>
            </w:rPr>
          </w:rPrChange>
        </w:rPr>
      </w:pPr>
      <w:ins w:id="758" w:author="Author">
        <w:r w:rsidRPr="00E02F24">
          <w:rPr>
            <w:rFonts w:eastAsia="Batang"/>
            <w:rPrChange w:id="759" w:author="French" w:date="2023-11-15T12:50:00Z">
              <w:rPr>
                <w:rFonts w:eastAsia="Batang"/>
                <w:lang w:val="en-GB"/>
              </w:rPr>
            </w:rPrChange>
          </w:rPr>
          <w:tab/>
        </w:r>
      </w:ins>
      <w:ins w:id="760" w:author="FrenchMK" w:date="2023-03-20T08:37:00Z">
        <w:r w:rsidRPr="00E02F24">
          <w:rPr>
            <w:rFonts w:eastAsia="Batang"/>
            <w:szCs w:val="24"/>
            <w:lang w:eastAsia="ko-KR"/>
            <w:rPrChange w:id="761" w:author="French" w:date="2023-11-15T12:50:00Z">
              <w:rPr>
                <w:rFonts w:eastAsia="Batang"/>
                <w:szCs w:val="24"/>
                <w:highlight w:val="yellow"/>
                <w:lang w:eastAsia="ko-KR"/>
              </w:rPr>
            </w:rPrChange>
          </w:rPr>
          <w:t>−</w:t>
        </w:r>
      </w:ins>
      <w:ins w:id="762" w:author="Author">
        <w:r w:rsidRPr="00E02F24">
          <w:rPr>
            <w:rFonts w:eastAsia="Batang"/>
            <w:rPrChange w:id="763" w:author="French" w:date="2023-11-15T12:50:00Z">
              <w:rPr>
                <w:rFonts w:eastAsia="Batang"/>
                <w:lang w:val="en-GB"/>
              </w:rPr>
            </w:rPrChange>
          </w:rPr>
          <w:t>165</w:t>
        </w:r>
        <w:r w:rsidRPr="00E02F24">
          <w:rPr>
            <w:rFonts w:eastAsia="Batang"/>
            <w:rPrChange w:id="764" w:author="French" w:date="2023-11-15T12:50:00Z">
              <w:rPr>
                <w:rFonts w:eastAsia="Batang"/>
                <w:lang w:val="en-GB"/>
              </w:rPr>
            </w:rPrChange>
          </w:rPr>
          <w:tab/>
          <w:t>dB(W/(m</w:t>
        </w:r>
        <w:r w:rsidRPr="00E02F24">
          <w:rPr>
            <w:rFonts w:eastAsia="Batang"/>
            <w:vertAlign w:val="superscript"/>
            <w:rPrChange w:id="765" w:author="French" w:date="2023-11-15T12:50:00Z">
              <w:rPr>
                <w:rFonts w:eastAsia="Batang"/>
                <w:vertAlign w:val="superscript"/>
                <w:lang w:val="en-GB"/>
              </w:rPr>
            </w:rPrChange>
          </w:rPr>
          <w:t>2</w:t>
        </w:r>
        <w:r w:rsidRPr="00E02F24">
          <w:rPr>
            <w:rFonts w:eastAsia="Batang"/>
            <w:rPrChange w:id="766" w:author="French" w:date="2023-11-15T12:50:00Z">
              <w:rPr>
                <w:rFonts w:eastAsia="Batang"/>
                <w:lang w:val="en-GB"/>
              </w:rPr>
            </w:rPrChange>
          </w:rPr>
          <w:t> · 4 kHz))</w:t>
        </w:r>
      </w:ins>
      <w:ins w:id="767" w:author="French" w:date="2022-12-07T14:25:00Z">
        <w:r w:rsidRPr="00E02F24">
          <w:rPr>
            <w:rFonts w:eastAsia="Batang"/>
          </w:rPr>
          <w:t>;</w:t>
        </w:r>
      </w:ins>
    </w:p>
    <w:p w14:paraId="7B905BC5" w14:textId="2EB377C7" w:rsidR="00E010F4" w:rsidRPr="00E02F24" w:rsidRDefault="00CD7FB3" w:rsidP="00E66ABF">
      <w:pPr>
        <w:rPr>
          <w:snapToGrid w:val="0"/>
        </w:rPr>
      </w:pPr>
      <w:del w:id="768" w:author="French" w:date="2022-10-31T12:18:00Z">
        <w:r w:rsidRPr="00E02F24" w:rsidDel="00572198">
          <w:delText>3.3</w:delText>
        </w:r>
      </w:del>
      <w:ins w:id="769" w:author="French" w:date="2022-10-31T12:18:00Z">
        <w:r w:rsidRPr="00E02F24">
          <w:t>1.5</w:t>
        </w:r>
      </w:ins>
      <w:r w:rsidRPr="00E02F24">
        <w:tab/>
        <w:t xml:space="preserve">pour </w:t>
      </w:r>
      <w:r w:rsidRPr="00E02F24">
        <w:rPr>
          <w:snapToGrid w:val="0"/>
        </w:rPr>
        <w:t xml:space="preserve">protéger les stations fixes contre les brouillages, le niveau de la puissance surfacique hors bande rayonnée à la surface de la Terre </w:t>
      </w:r>
      <w:r w:rsidRPr="00E02F24">
        <w:rPr>
          <w:snapToGrid w:val="0"/>
        </w:rPr>
        <w:t xml:space="preserve">dans </w:t>
      </w:r>
      <w:del w:id="770" w:author="French" w:date="2023-11-15T13:25:00Z">
        <w:r w:rsidRPr="00E02F24" w:rsidDel="00ED277E">
          <w:rPr>
            <w:snapToGrid w:val="0"/>
          </w:rPr>
          <w:delText>les</w:delText>
        </w:r>
      </w:del>
      <w:ins w:id="771" w:author="French" w:date="2023-11-15T13:25:00Z">
        <w:r w:rsidR="00ED277E">
          <w:rPr>
            <w:snapToGrid w:val="0"/>
          </w:rPr>
          <w:t>la</w:t>
        </w:r>
      </w:ins>
      <w:r w:rsidRPr="00E02F24">
        <w:rPr>
          <w:snapToGrid w:val="0"/>
        </w:rPr>
        <w:t xml:space="preserve"> bande</w:t>
      </w:r>
      <w:del w:id="772" w:author="French" w:date="2023-11-15T13:25:00Z">
        <w:r w:rsidRPr="00E02F24" w:rsidDel="00ED277E">
          <w:rPr>
            <w:snapToGrid w:val="0"/>
          </w:rPr>
          <w:delText>s</w:delText>
        </w:r>
      </w:del>
      <w:r w:rsidR="00ED277E">
        <w:rPr>
          <w:snapToGrid w:val="0"/>
        </w:rPr>
        <w:t xml:space="preserve"> </w:t>
      </w:r>
      <w:ins w:id="773" w:author="LV" w:date="2022-11-29T11:15:00Z">
        <w:r w:rsidRPr="00E02F24">
          <w:rPr>
            <w:snapToGrid w:val="0"/>
          </w:rPr>
          <w:t>de fréquences</w:t>
        </w:r>
      </w:ins>
      <w:ins w:id="774" w:author="French" w:date="2023-11-15T13:25:00Z">
        <w:r w:rsidR="00ED277E">
          <w:rPr>
            <w:snapToGrid w:val="0"/>
          </w:rPr>
          <w:t xml:space="preserve"> </w:t>
        </w:r>
      </w:ins>
      <w:r w:rsidR="00ED277E" w:rsidRPr="002B6EC3">
        <w:rPr>
          <w:snapToGrid w:val="0"/>
        </w:rPr>
        <w:t>2 025-</w:t>
      </w:r>
      <w:r w:rsidRPr="00E02F24">
        <w:rPr>
          <w:snapToGrid w:val="0"/>
        </w:rPr>
        <w:t xml:space="preserve">2 110 MHz par une station </w:t>
      </w:r>
      <w:del w:id="775" w:author="LV" w:date="2022-11-29T11:15:00Z">
        <w:r w:rsidRPr="00E02F24" w:rsidDel="00424F04">
          <w:rPr>
            <w:snapToGrid w:val="0"/>
          </w:rPr>
          <w:delText>HAPS fonctionnant comme station de base IMT</w:delText>
        </w:r>
      </w:del>
      <w:ins w:id="776" w:author="LV" w:date="2022-11-29T11:15:00Z">
        <w:r w:rsidRPr="00E02F24">
          <w:rPr>
            <w:snapToGrid w:val="0"/>
          </w:rPr>
          <w:t>HIBS</w:t>
        </w:r>
      </w:ins>
      <w:r w:rsidRPr="00E02F24">
        <w:rPr>
          <w:snapToGrid w:val="0"/>
        </w:rPr>
        <w:t xml:space="preserve"> ne doit pas dépasser les limites suivantes:</w:t>
      </w:r>
    </w:p>
    <w:p w14:paraId="6C1D8721" w14:textId="77777777" w:rsidR="00E010F4" w:rsidRPr="00E02F24" w:rsidDel="00BC35EB" w:rsidRDefault="00CD7FB3" w:rsidP="00E66ABF">
      <w:pPr>
        <w:pStyle w:val="enumlev1"/>
        <w:rPr>
          <w:del w:id="777" w:author="French" w:date="2022-10-31T16:33:00Z"/>
          <w:snapToGrid w:val="0"/>
        </w:rPr>
      </w:pPr>
      <w:del w:id="778" w:author="French" w:date="2022-10-31T12:23:00Z">
        <w:r w:rsidRPr="00E02F24" w:rsidDel="00B12C65">
          <w:rPr>
            <w:snapToGrid w:val="0"/>
          </w:rPr>
          <w:sym w:font="Symbol" w:char="F02D"/>
        </w:r>
        <w:r w:rsidRPr="00E02F24" w:rsidDel="00B12C65">
          <w:rPr>
            <w:snapToGrid w:val="0"/>
          </w:rPr>
          <w:tab/>
          <w:delText>–165 dB(W/(m</w:delText>
        </w:r>
        <w:r w:rsidRPr="00E02F24" w:rsidDel="00B12C65">
          <w:rPr>
            <w:snapToGrid w:val="0"/>
            <w:vertAlign w:val="superscript"/>
          </w:rPr>
          <w:delText>2</w:delText>
        </w:r>
        <w:r w:rsidRPr="00E02F24" w:rsidDel="00B12C65">
          <w:rPr>
            <w:snapToGrid w:val="0"/>
          </w:rPr>
          <w:delText xml:space="preserve"> </w:delText>
        </w:r>
        <w:r w:rsidRPr="00E02F24" w:rsidDel="00B12C65">
          <w:delText>·</w:delText>
        </w:r>
        <w:r w:rsidRPr="00E02F24" w:rsidDel="00B12C65">
          <w:rPr>
            <w:snapToGrid w:val="0"/>
          </w:rPr>
          <w:delText xml:space="preserve"> MHz)) pour les angles d'arrivée (</w:delText>
        </w:r>
        <w:r w:rsidRPr="00E02F24" w:rsidDel="00B12C65">
          <w:rPr>
            <w:snapToGrid w:val="0"/>
          </w:rPr>
          <w:sym w:font="Symbol" w:char="F071"/>
        </w:r>
        <w:r w:rsidRPr="00E02F24" w:rsidDel="00B12C65">
          <w:rPr>
            <w:snapToGrid w:val="0"/>
          </w:rPr>
          <w:delText>) inférieurs à 5</w:delText>
        </w:r>
        <w:r w:rsidRPr="00E02F24" w:rsidDel="00B12C65">
          <w:rPr>
            <w:snapToGrid w:val="0"/>
          </w:rPr>
          <w:sym w:font="Symbol" w:char="F0B0"/>
        </w:r>
        <w:r w:rsidRPr="00E02F24" w:rsidDel="00B12C65">
          <w:rPr>
            <w:snapToGrid w:val="0"/>
          </w:rPr>
          <w:delText xml:space="preserve"> au-dessus du plan horizontal;</w:delText>
        </w:r>
      </w:del>
    </w:p>
    <w:p w14:paraId="43D5F2DA" w14:textId="77777777" w:rsidR="00E010F4" w:rsidRPr="00E02F24" w:rsidDel="00B12C65" w:rsidRDefault="00CD7FB3" w:rsidP="00E66ABF">
      <w:pPr>
        <w:pStyle w:val="enumlev1"/>
        <w:rPr>
          <w:del w:id="779" w:author="French" w:date="2022-10-31T12:23:00Z"/>
          <w:snapToGrid w:val="0"/>
        </w:rPr>
      </w:pPr>
      <w:del w:id="780" w:author="French" w:date="2022-10-31T12:23:00Z">
        <w:r w:rsidRPr="00E02F24" w:rsidDel="00B12C65">
          <w:rPr>
            <w:snapToGrid w:val="0"/>
          </w:rPr>
          <w:sym w:font="Symbol" w:char="F02D"/>
        </w:r>
        <w:r w:rsidRPr="00E02F24" w:rsidDel="00B12C65">
          <w:rPr>
            <w:snapToGrid w:val="0"/>
          </w:rPr>
          <w:tab/>
          <w:delText xml:space="preserve">–165 </w:delText>
        </w:r>
        <w:r w:rsidRPr="00E02F24" w:rsidDel="00B12C65">
          <w:rPr>
            <w:b/>
            <w:bCs/>
            <w:snapToGrid w:val="0"/>
          </w:rPr>
          <w:delText xml:space="preserve">+ </w:delText>
        </w:r>
        <w:r w:rsidRPr="00E02F24" w:rsidDel="00B12C65">
          <w:rPr>
            <w:snapToGrid w:val="0"/>
          </w:rPr>
          <w:delText>1,75 (</w:delText>
        </w:r>
        <w:r w:rsidRPr="00E02F24" w:rsidDel="00B12C65">
          <w:rPr>
            <w:snapToGrid w:val="0"/>
          </w:rPr>
          <w:sym w:font="Symbol" w:char="F071"/>
        </w:r>
        <w:r w:rsidRPr="00E02F24" w:rsidDel="00B12C65">
          <w:rPr>
            <w:snapToGrid w:val="0"/>
          </w:rPr>
          <w:delText xml:space="preserve"> – 5) dB(W/(m</w:delText>
        </w:r>
        <w:r w:rsidRPr="00E02F24" w:rsidDel="00B12C65">
          <w:rPr>
            <w:snapToGrid w:val="0"/>
            <w:vertAlign w:val="superscript"/>
          </w:rPr>
          <w:delText>2</w:delText>
        </w:r>
        <w:r w:rsidRPr="00E02F24" w:rsidDel="00B12C65">
          <w:rPr>
            <w:snapToGrid w:val="0"/>
          </w:rPr>
          <w:delText xml:space="preserve"> </w:delText>
        </w:r>
        <w:r w:rsidRPr="00E02F24" w:rsidDel="00B12C65">
          <w:delText>·</w:delText>
        </w:r>
        <w:r w:rsidRPr="00E02F24" w:rsidDel="00B12C65">
          <w:rPr>
            <w:snapToGrid w:val="0"/>
          </w:rPr>
          <w:delText xml:space="preserve"> MHz)) pour les angles d'arrivée compris entre 5</w:delText>
        </w:r>
        <w:r w:rsidRPr="00E02F24" w:rsidDel="00B12C65">
          <w:rPr>
            <w:snapToGrid w:val="0"/>
          </w:rPr>
          <w:sym w:font="Symbol" w:char="F0B0"/>
        </w:r>
        <w:r w:rsidRPr="00E02F24" w:rsidDel="00B12C65">
          <w:rPr>
            <w:snapToGrid w:val="0"/>
          </w:rPr>
          <w:delText xml:space="preserve"> et 25</w:delText>
        </w:r>
        <w:r w:rsidRPr="00E02F24" w:rsidDel="00B12C65">
          <w:rPr>
            <w:snapToGrid w:val="0"/>
          </w:rPr>
          <w:sym w:font="Symbol" w:char="F0B0"/>
        </w:r>
        <w:r w:rsidRPr="00E02F24" w:rsidDel="00B12C65">
          <w:rPr>
            <w:snapToGrid w:val="0"/>
          </w:rPr>
          <w:delText xml:space="preserve"> au</w:delText>
        </w:r>
        <w:r w:rsidRPr="00E02F24" w:rsidDel="00B12C65">
          <w:rPr>
            <w:snapToGrid w:val="0"/>
          </w:rPr>
          <w:noBreakHyphen/>
          <w:delText>dessus du plan horizontal; et</w:delText>
        </w:r>
      </w:del>
    </w:p>
    <w:p w14:paraId="01D26466" w14:textId="77777777" w:rsidR="00E010F4" w:rsidRPr="00E02F24" w:rsidDel="00B12C65" w:rsidRDefault="00CD7FB3" w:rsidP="00E66ABF">
      <w:pPr>
        <w:pStyle w:val="enumlev1"/>
        <w:rPr>
          <w:del w:id="781" w:author="French" w:date="2022-10-31T12:23:00Z"/>
          <w:snapToGrid w:val="0"/>
        </w:rPr>
      </w:pPr>
      <w:del w:id="782" w:author="French" w:date="2022-10-31T12:23:00Z">
        <w:r w:rsidRPr="00E02F24" w:rsidDel="00B12C65">
          <w:rPr>
            <w:snapToGrid w:val="0"/>
          </w:rPr>
          <w:sym w:font="Symbol" w:char="F02D"/>
        </w:r>
        <w:r w:rsidRPr="00E02F24" w:rsidDel="00B12C65">
          <w:rPr>
            <w:snapToGrid w:val="0"/>
          </w:rPr>
          <w:tab/>
          <w:delText>–130 dB(W/(m</w:delText>
        </w:r>
        <w:r w:rsidRPr="00E02F24" w:rsidDel="00B12C65">
          <w:rPr>
            <w:snapToGrid w:val="0"/>
            <w:vertAlign w:val="superscript"/>
          </w:rPr>
          <w:delText>2</w:delText>
        </w:r>
        <w:r w:rsidRPr="00E02F24" w:rsidDel="00B12C65">
          <w:rPr>
            <w:snapToGrid w:val="0"/>
          </w:rPr>
          <w:delText xml:space="preserve"> </w:delText>
        </w:r>
        <w:r w:rsidRPr="00E02F24" w:rsidDel="00B12C65">
          <w:delText>·</w:delText>
        </w:r>
        <w:r w:rsidRPr="00E02F24" w:rsidDel="00B12C65">
          <w:rPr>
            <w:snapToGrid w:val="0"/>
          </w:rPr>
          <w:delText xml:space="preserve"> MHz)) pour les angles d'arrivée compris entre 25</w:delText>
        </w:r>
        <w:r w:rsidRPr="00E02F24" w:rsidDel="00B12C65">
          <w:rPr>
            <w:snapToGrid w:val="0"/>
          </w:rPr>
          <w:sym w:font="Symbol" w:char="F0B0"/>
        </w:r>
        <w:r w:rsidRPr="00E02F24" w:rsidDel="00B12C65">
          <w:rPr>
            <w:snapToGrid w:val="0"/>
          </w:rPr>
          <w:delText xml:space="preserve"> et 90</w:delText>
        </w:r>
        <w:r w:rsidRPr="00E02F24" w:rsidDel="00B12C65">
          <w:rPr>
            <w:snapToGrid w:val="0"/>
          </w:rPr>
          <w:sym w:font="Symbol" w:char="F0B0"/>
        </w:r>
        <w:r w:rsidRPr="00E02F24" w:rsidDel="00B12C65">
          <w:rPr>
            <w:snapToGrid w:val="0"/>
          </w:rPr>
          <w:delText xml:space="preserve"> au-dessus du plan horizontal;</w:delText>
        </w:r>
      </w:del>
    </w:p>
    <w:p w14:paraId="1CFEACF5" w14:textId="77777777" w:rsidR="00E010F4" w:rsidRPr="00E02F24" w:rsidDel="004B2DA2" w:rsidRDefault="00CD7FB3" w:rsidP="00E66ABF">
      <w:pPr>
        <w:rPr>
          <w:del w:id="783" w:author="French" w:date="2022-10-31T12:34:00Z"/>
          <w:snapToGrid w:val="0"/>
        </w:rPr>
      </w:pPr>
      <w:del w:id="784" w:author="French" w:date="2022-10-31T12:34:00Z">
        <w:r w:rsidRPr="00E02F24" w:rsidDel="004B2DA2">
          <w:rPr>
            <w:snapToGrid w:val="0"/>
          </w:rPr>
          <w:delText>4</w:delText>
        </w:r>
        <w:r w:rsidRPr="00E02F24" w:rsidDel="004B2DA2">
          <w:rPr>
            <w:snapToGrid w:val="0"/>
          </w:rPr>
          <w:tab/>
          <w:delText>que, pour faciliter les consultations entre administrations, celles qui prévoient d'utiliser une station HAPS comme station de base IMT doivent fournir aux administrations concernées les éléments de données supplémentaires énumérés dans l'Annexe de la présente Résolution, si la demande en est faite;</w:delText>
        </w:r>
      </w:del>
    </w:p>
    <w:p w14:paraId="713DEA39" w14:textId="77777777" w:rsidR="00E010F4" w:rsidRPr="00E02F24" w:rsidDel="004B2DA2" w:rsidRDefault="00CD7FB3" w:rsidP="00E66ABF">
      <w:pPr>
        <w:rPr>
          <w:del w:id="785" w:author="French" w:date="2022-10-31T12:34:00Z"/>
        </w:rPr>
      </w:pPr>
      <w:del w:id="786" w:author="French" w:date="2022-10-31T12:34:00Z">
        <w:r w:rsidRPr="00E02F24" w:rsidDel="004B2DA2">
          <w:delText>5</w:delText>
        </w:r>
        <w:r w:rsidRPr="00E02F24" w:rsidDel="004B2DA2">
          <w:tab/>
          <w:delText xml:space="preserve">que les administrations qui prévoient de mettre en œuvre une station HAPS comme station de base IMT doivent notifier la ou les assignations de fréquence en soumettant tous les éléments obligatoires visés dans l'Appendice </w:delText>
        </w:r>
        <w:r w:rsidRPr="00E02F24" w:rsidDel="004B2DA2">
          <w:rPr>
            <w:rStyle w:val="ApprefBold"/>
          </w:rPr>
          <w:delText>4</w:delText>
        </w:r>
        <w:r w:rsidRPr="00E02F24" w:rsidDel="004B2DA2">
          <w:delText xml:space="preserve"> au Bureau des radiocommunications, qui vérifie leur conformité aux points 1.1, 1.3 et 1.4 du </w:delText>
        </w:r>
        <w:r w:rsidRPr="00E02F24" w:rsidDel="004B2DA2">
          <w:rPr>
            <w:i/>
            <w:iCs/>
          </w:rPr>
          <w:delText>décide</w:delText>
        </w:r>
        <w:r w:rsidRPr="00E02F24" w:rsidDel="004B2DA2">
          <w:delText xml:space="preserve"> ci-dessus;</w:delText>
        </w:r>
      </w:del>
    </w:p>
    <w:p w14:paraId="6F4F87E3" w14:textId="4344A528" w:rsidR="00E010F4" w:rsidRPr="00E02F24" w:rsidDel="00A20FE7" w:rsidRDefault="00CD7FB3" w:rsidP="00E66ABF">
      <w:pPr>
        <w:rPr>
          <w:del w:id="787" w:author="French" w:date="2023-11-14T15:02:00Z"/>
        </w:rPr>
      </w:pPr>
      <w:del w:id="788" w:author="French" w:date="2022-10-31T12:34:00Z">
        <w:r w:rsidRPr="00E02F24" w:rsidDel="004B2DA2">
          <w:delText>6</w:delText>
        </w:r>
        <w:r w:rsidRPr="00E02F24" w:rsidDel="004B2DA2">
          <w:tab/>
          <w:delText xml:space="preserve">que depuis le 5 juillet 2003, le Bureau et les administrations doivent appliquer provisoirement les numéros </w:delText>
        </w:r>
        <w:r w:rsidRPr="00E02F24" w:rsidDel="004B2DA2">
          <w:rPr>
            <w:rStyle w:val="Artref"/>
            <w:b/>
            <w:bCs/>
          </w:rPr>
          <w:delText>5.388A</w:delText>
        </w:r>
        <w:r w:rsidRPr="00E02F24" w:rsidDel="004B2DA2">
          <w:delText xml:space="preserve"> et </w:delText>
        </w:r>
        <w:r w:rsidRPr="00E02F24" w:rsidDel="004B2DA2">
          <w:rPr>
            <w:rStyle w:val="Artref"/>
            <w:b/>
            <w:bCs/>
          </w:rPr>
          <w:delText>5.388B</w:delText>
        </w:r>
        <w:r w:rsidRPr="00E02F24" w:rsidDel="004B2DA2">
          <w:delText>, tels que révisés par la CMR-03, pour les assignations de fréquence aux stations HAPS visées dans la présente Résolution, y compris celles qui ont été reçues avant cette date, mais qui n'ont pas encore été traitées par le Bureau,</w:delText>
        </w:r>
      </w:del>
    </w:p>
    <w:p w14:paraId="3430568F" w14:textId="77777777" w:rsidR="000F01EC" w:rsidRPr="00E02F24" w:rsidRDefault="000F01EC" w:rsidP="00E66ABF">
      <w:pPr>
        <w:pStyle w:val="enumlev1"/>
        <w:tabs>
          <w:tab w:val="clear" w:pos="1134"/>
          <w:tab w:val="clear" w:pos="1871"/>
          <w:tab w:val="clear" w:pos="2608"/>
          <w:tab w:val="left" w:pos="5812"/>
          <w:tab w:val="left" w:pos="6521"/>
          <w:tab w:val="left" w:pos="7088"/>
          <w:tab w:val="left" w:pos="7371"/>
          <w:tab w:val="left" w:pos="7655"/>
          <w:tab w:val="left" w:pos="7938"/>
        </w:tabs>
        <w:rPr>
          <w:ins w:id="789" w:author="French" w:date="2022-10-31T12:21:00Z"/>
          <w:rFonts w:eastAsia="Batang"/>
          <w:rPrChange w:id="790" w:author="French" w:date="2023-11-15T12:50:00Z">
            <w:rPr>
              <w:ins w:id="791" w:author="French" w:date="2022-10-31T12:21:00Z"/>
              <w:rFonts w:eastAsia="Batang"/>
              <w:lang w:val="en-GB"/>
            </w:rPr>
          </w:rPrChange>
        </w:rPr>
      </w:pPr>
      <w:ins w:id="792" w:author="French" w:date="2022-10-31T12:21:00Z">
        <w:r w:rsidRPr="00E02F24">
          <w:rPr>
            <w:snapToGrid w:val="0"/>
          </w:rPr>
          <w:sym w:font="Symbol" w:char="F02D"/>
        </w:r>
        <w:r w:rsidRPr="00E02F24">
          <w:rPr>
            <w:snapToGrid w:val="0"/>
            <w:rPrChange w:id="793" w:author="French" w:date="2023-11-15T12:50:00Z">
              <w:rPr>
                <w:snapToGrid w:val="0"/>
                <w:lang w:val="en-GB"/>
              </w:rPr>
            </w:rPrChange>
          </w:rPr>
          <w:tab/>
        </w:r>
      </w:ins>
      <w:ins w:id="794" w:author="FrenchMK" w:date="2023-03-20T08:37:00Z">
        <w:r w:rsidRPr="00E02F24">
          <w:rPr>
            <w:rFonts w:eastAsia="Batang"/>
            <w:szCs w:val="24"/>
            <w:lang w:eastAsia="ko-KR"/>
            <w:rPrChange w:id="795" w:author="French" w:date="2023-11-15T12:50:00Z">
              <w:rPr>
                <w:rFonts w:eastAsia="Batang"/>
                <w:szCs w:val="24"/>
                <w:highlight w:val="yellow"/>
                <w:lang w:eastAsia="ko-KR"/>
              </w:rPr>
            </w:rPrChange>
          </w:rPr>
          <w:t>−</w:t>
        </w:r>
      </w:ins>
      <w:ins w:id="796" w:author="French" w:date="2022-10-31T12:21:00Z">
        <w:r w:rsidRPr="00E02F24">
          <w:rPr>
            <w:snapToGrid w:val="0"/>
            <w:rPrChange w:id="797" w:author="French" w:date="2023-11-15T12:50:00Z">
              <w:rPr>
                <w:snapToGrid w:val="0"/>
                <w:lang w:val="en-GB"/>
              </w:rPr>
            </w:rPrChange>
          </w:rPr>
          <w:t>165 </w:t>
        </w:r>
        <w:r w:rsidRPr="00E02F24">
          <w:rPr>
            <w:rFonts w:eastAsia="Batang"/>
            <w:rPrChange w:id="798" w:author="French" w:date="2023-11-15T12:50:00Z">
              <w:rPr>
                <w:rFonts w:eastAsia="Batang"/>
                <w:lang w:val="en-GB"/>
              </w:rPr>
            </w:rPrChange>
          </w:rPr>
          <w:tab/>
          <w:t>dB(W/(m</w:t>
        </w:r>
        <w:r w:rsidRPr="00E02F24">
          <w:rPr>
            <w:rFonts w:eastAsia="Batang"/>
            <w:vertAlign w:val="superscript"/>
            <w:rPrChange w:id="799" w:author="French" w:date="2023-11-15T12:50:00Z">
              <w:rPr>
                <w:rFonts w:eastAsia="Batang"/>
                <w:vertAlign w:val="superscript"/>
                <w:lang w:val="en-GB"/>
              </w:rPr>
            </w:rPrChange>
          </w:rPr>
          <w:t>2</w:t>
        </w:r>
        <w:r w:rsidRPr="00E02F24">
          <w:rPr>
            <w:rFonts w:eastAsia="Batang"/>
            <w:rPrChange w:id="800" w:author="French" w:date="2023-11-15T12:50:00Z">
              <w:rPr>
                <w:rFonts w:eastAsia="Batang"/>
                <w:lang w:val="en-GB"/>
              </w:rPr>
            </w:rPrChange>
          </w:rPr>
          <w:t xml:space="preserve"> · MHz)) </w:t>
        </w:r>
        <w:r w:rsidRPr="00E02F24">
          <w:rPr>
            <w:rFonts w:eastAsia="Batang"/>
            <w:rPrChange w:id="801" w:author="French" w:date="2023-11-15T12:50:00Z">
              <w:rPr>
                <w:rFonts w:eastAsia="Batang"/>
                <w:lang w:val="en-GB"/>
              </w:rPr>
            </w:rPrChange>
          </w:rPr>
          <w:tab/>
        </w:r>
      </w:ins>
      <w:ins w:id="802" w:author="LV" w:date="2022-11-29T11:16:00Z">
        <w:r w:rsidRPr="00E02F24">
          <w:rPr>
            <w:rFonts w:eastAsia="Batang"/>
            <w:rPrChange w:id="803" w:author="French" w:date="2023-11-15T12:50:00Z">
              <w:rPr>
                <w:rFonts w:eastAsia="Batang"/>
                <w:lang w:val="en-GB"/>
              </w:rPr>
            </w:rPrChange>
          </w:rPr>
          <w:t>pou</w:t>
        </w:r>
        <w:r w:rsidRPr="00E02F24">
          <w:rPr>
            <w:rFonts w:eastAsia="Batang"/>
          </w:rPr>
          <w:t>r</w:t>
        </w:r>
      </w:ins>
      <w:ins w:id="804" w:author="French" w:date="2022-10-31T12:21:00Z">
        <w:r w:rsidRPr="00E02F24">
          <w:rPr>
            <w:rFonts w:eastAsia="Batang"/>
            <w:rPrChange w:id="805" w:author="French" w:date="2023-11-15T12:50:00Z">
              <w:rPr>
                <w:rFonts w:eastAsia="Batang"/>
                <w:lang w:val="en-GB"/>
              </w:rPr>
            </w:rPrChange>
          </w:rPr>
          <w:tab/>
          <w:t>0°</w:t>
        </w:r>
        <w:r w:rsidRPr="00E02F24">
          <w:rPr>
            <w:rFonts w:eastAsia="Batang"/>
            <w:rPrChange w:id="806" w:author="French" w:date="2023-11-15T12:50:00Z">
              <w:rPr>
                <w:rFonts w:eastAsia="Batang"/>
                <w:lang w:val="en-GB"/>
              </w:rPr>
            </w:rPrChange>
          </w:rPr>
          <w:tab/>
          <w:t>&lt;</w:t>
        </w:r>
        <w:r w:rsidRPr="00E02F24">
          <w:rPr>
            <w:rFonts w:eastAsia="Batang"/>
            <w:rPrChange w:id="807" w:author="French" w:date="2023-11-15T12:50:00Z">
              <w:rPr>
                <w:rFonts w:eastAsia="Batang"/>
                <w:lang w:val="en-GB"/>
              </w:rPr>
            </w:rPrChange>
          </w:rPr>
          <w:tab/>
        </w:r>
        <w:r w:rsidRPr="00E02F24">
          <w:rPr>
            <w:rFonts w:eastAsia="Batang"/>
          </w:rPr>
          <w:sym w:font="Symbol" w:char="F071"/>
        </w:r>
        <w:r w:rsidRPr="00E02F24">
          <w:rPr>
            <w:rFonts w:eastAsia="Batang"/>
            <w:rPrChange w:id="808" w:author="French" w:date="2023-11-15T12:50:00Z">
              <w:rPr>
                <w:rFonts w:eastAsia="Batang"/>
                <w:lang w:val="en-GB"/>
              </w:rPr>
            </w:rPrChange>
          </w:rPr>
          <w:tab/>
        </w:r>
        <w:r w:rsidRPr="00E02F24">
          <w:rPr>
            <w:rFonts w:eastAsia="Batang"/>
          </w:rPr>
          <w:sym w:font="Symbol" w:char="F0A3"/>
        </w:r>
        <w:r w:rsidRPr="00E02F24">
          <w:rPr>
            <w:rFonts w:eastAsia="Batang"/>
            <w:rPrChange w:id="809" w:author="French" w:date="2023-11-15T12:50:00Z">
              <w:rPr>
                <w:rFonts w:eastAsia="Batang"/>
                <w:lang w:val="en-GB"/>
              </w:rPr>
            </w:rPrChange>
          </w:rPr>
          <w:tab/>
          <w:t>5°</w:t>
        </w:r>
      </w:ins>
    </w:p>
    <w:p w14:paraId="3D75826B" w14:textId="77777777" w:rsidR="000F01EC" w:rsidRPr="00E02F24" w:rsidRDefault="000F01EC" w:rsidP="00E66ABF">
      <w:pPr>
        <w:pStyle w:val="enumlev1"/>
        <w:tabs>
          <w:tab w:val="clear" w:pos="1134"/>
          <w:tab w:val="right" w:pos="1871"/>
          <w:tab w:val="left" w:pos="5812"/>
          <w:tab w:val="left" w:pos="6521"/>
          <w:tab w:val="left" w:pos="7088"/>
          <w:tab w:val="left" w:pos="7371"/>
          <w:tab w:val="left" w:pos="7655"/>
          <w:tab w:val="left" w:pos="7938"/>
        </w:tabs>
        <w:rPr>
          <w:ins w:id="810" w:author="French" w:date="2022-10-31T12:22:00Z"/>
          <w:rFonts w:eastAsia="Batang"/>
          <w:rPrChange w:id="811" w:author="French" w:date="2023-11-15T12:50:00Z">
            <w:rPr>
              <w:ins w:id="812" w:author="French" w:date="2022-10-31T12:22:00Z"/>
              <w:rFonts w:eastAsia="Batang"/>
              <w:lang w:val="en-GB"/>
            </w:rPr>
          </w:rPrChange>
        </w:rPr>
      </w:pPr>
      <w:ins w:id="813" w:author="French" w:date="2022-10-31T12:22:00Z">
        <w:r w:rsidRPr="00E02F24">
          <w:rPr>
            <w:snapToGrid w:val="0"/>
          </w:rPr>
          <w:sym w:font="Symbol" w:char="F02D"/>
        </w:r>
        <w:r w:rsidRPr="00E02F24">
          <w:rPr>
            <w:snapToGrid w:val="0"/>
            <w:rPrChange w:id="814" w:author="French" w:date="2023-11-15T12:50:00Z">
              <w:rPr>
                <w:snapToGrid w:val="0"/>
                <w:lang w:val="en-GB"/>
              </w:rPr>
            </w:rPrChange>
          </w:rPr>
          <w:tab/>
        </w:r>
      </w:ins>
      <w:ins w:id="815" w:author="FrenchMK" w:date="2023-03-20T08:37:00Z">
        <w:r w:rsidRPr="00E02F24">
          <w:rPr>
            <w:rFonts w:eastAsia="Batang"/>
            <w:szCs w:val="24"/>
            <w:lang w:eastAsia="ko-KR"/>
            <w:rPrChange w:id="816" w:author="French" w:date="2023-11-15T12:50:00Z">
              <w:rPr>
                <w:rFonts w:eastAsia="Batang"/>
                <w:szCs w:val="24"/>
                <w:highlight w:val="yellow"/>
                <w:lang w:eastAsia="ko-KR"/>
              </w:rPr>
            </w:rPrChange>
          </w:rPr>
          <w:t>−</w:t>
        </w:r>
      </w:ins>
      <w:ins w:id="817" w:author="French" w:date="2022-10-31T12:22:00Z">
        <w:r w:rsidRPr="00E02F24">
          <w:rPr>
            <w:snapToGrid w:val="0"/>
            <w:rPrChange w:id="818" w:author="French" w:date="2023-11-15T12:50:00Z">
              <w:rPr>
                <w:snapToGrid w:val="0"/>
                <w:lang w:val="en-GB"/>
              </w:rPr>
            </w:rPrChange>
          </w:rPr>
          <w:t>165 + 1</w:t>
        </w:r>
      </w:ins>
      <w:ins w:id="819" w:author="LV" w:date="2022-11-29T11:16:00Z">
        <w:r w:rsidRPr="00E02F24">
          <w:rPr>
            <w:snapToGrid w:val="0"/>
            <w:rPrChange w:id="820" w:author="French" w:date="2023-11-15T12:50:00Z">
              <w:rPr>
                <w:snapToGrid w:val="0"/>
                <w:lang w:val="en-GB"/>
              </w:rPr>
            </w:rPrChange>
          </w:rPr>
          <w:t>,</w:t>
        </w:r>
      </w:ins>
      <w:ins w:id="821" w:author="French" w:date="2022-10-31T12:22:00Z">
        <w:r w:rsidRPr="00E02F24">
          <w:rPr>
            <w:snapToGrid w:val="0"/>
            <w:rPrChange w:id="822" w:author="French" w:date="2023-11-15T12:50:00Z">
              <w:rPr>
                <w:snapToGrid w:val="0"/>
                <w:lang w:val="en-GB"/>
              </w:rPr>
            </w:rPrChange>
          </w:rPr>
          <w:t>75 (</w:t>
        </w:r>
        <w:r w:rsidRPr="00E02F24">
          <w:rPr>
            <w:snapToGrid w:val="0"/>
          </w:rPr>
          <w:sym w:font="Symbol" w:char="F071"/>
        </w:r>
        <w:r w:rsidRPr="00E02F24">
          <w:rPr>
            <w:snapToGrid w:val="0"/>
            <w:rPrChange w:id="823" w:author="French" w:date="2023-11-15T12:50:00Z">
              <w:rPr>
                <w:snapToGrid w:val="0"/>
                <w:lang w:val="en-GB"/>
              </w:rPr>
            </w:rPrChange>
          </w:rPr>
          <w:t xml:space="preserve"> </w:t>
        </w:r>
      </w:ins>
      <w:ins w:id="824" w:author="French" w:date="2022-12-07T11:31:00Z">
        <w:r w:rsidRPr="00E02F24">
          <w:t>–</w:t>
        </w:r>
      </w:ins>
      <w:ins w:id="825" w:author="French" w:date="2022-10-31T12:22:00Z">
        <w:r w:rsidRPr="00E02F24">
          <w:rPr>
            <w:snapToGrid w:val="0"/>
            <w:rPrChange w:id="826" w:author="French" w:date="2023-11-15T12:50:00Z">
              <w:rPr>
                <w:snapToGrid w:val="0"/>
                <w:lang w:val="en-GB"/>
              </w:rPr>
            </w:rPrChange>
          </w:rPr>
          <w:t xml:space="preserve"> 5) </w:t>
        </w:r>
        <w:r w:rsidRPr="00E02F24">
          <w:rPr>
            <w:rFonts w:eastAsia="Batang"/>
            <w:rPrChange w:id="827" w:author="French" w:date="2023-11-15T12:50:00Z">
              <w:rPr>
                <w:rFonts w:eastAsia="Batang"/>
                <w:lang w:val="en-GB"/>
              </w:rPr>
            </w:rPrChange>
          </w:rPr>
          <w:tab/>
          <w:t>dB(W/(m</w:t>
        </w:r>
        <w:r w:rsidRPr="00E02F24">
          <w:rPr>
            <w:rFonts w:eastAsia="Batang"/>
            <w:vertAlign w:val="superscript"/>
            <w:rPrChange w:id="828" w:author="French" w:date="2023-11-15T12:50:00Z">
              <w:rPr>
                <w:rFonts w:eastAsia="Batang"/>
                <w:vertAlign w:val="superscript"/>
                <w:lang w:val="en-GB"/>
              </w:rPr>
            </w:rPrChange>
          </w:rPr>
          <w:t>2</w:t>
        </w:r>
        <w:r w:rsidRPr="00E02F24">
          <w:rPr>
            <w:rPrChange w:id="829" w:author="French" w:date="2023-11-15T12:50:00Z">
              <w:rPr>
                <w:lang w:val="en-GB"/>
              </w:rPr>
            </w:rPrChange>
          </w:rPr>
          <w:t> </w:t>
        </w:r>
        <w:r w:rsidRPr="00E02F24">
          <w:rPr>
            <w:rFonts w:eastAsia="Batang"/>
            <w:rPrChange w:id="830" w:author="French" w:date="2023-11-15T12:50:00Z">
              <w:rPr>
                <w:rFonts w:eastAsia="Batang"/>
                <w:lang w:val="en-GB"/>
              </w:rPr>
            </w:rPrChange>
          </w:rPr>
          <w:t>· MHz))</w:t>
        </w:r>
        <w:r w:rsidRPr="00E02F24">
          <w:rPr>
            <w:rFonts w:eastAsia="Batang"/>
            <w:rPrChange w:id="831" w:author="French" w:date="2023-11-15T12:50:00Z">
              <w:rPr>
                <w:rFonts w:eastAsia="Batang"/>
                <w:lang w:val="en-GB"/>
              </w:rPr>
            </w:rPrChange>
          </w:rPr>
          <w:tab/>
        </w:r>
      </w:ins>
      <w:ins w:id="832" w:author="LV" w:date="2022-11-29T11:16:00Z">
        <w:r w:rsidRPr="00E02F24">
          <w:rPr>
            <w:rFonts w:eastAsia="Batang"/>
            <w:rPrChange w:id="833" w:author="French" w:date="2023-11-15T12:50:00Z">
              <w:rPr>
                <w:rFonts w:eastAsia="Batang"/>
                <w:lang w:val="en-GB"/>
              </w:rPr>
            </w:rPrChange>
          </w:rPr>
          <w:t>pou</w:t>
        </w:r>
        <w:r w:rsidRPr="00E02F24">
          <w:rPr>
            <w:rFonts w:eastAsia="Batang"/>
          </w:rPr>
          <w:t>r</w:t>
        </w:r>
      </w:ins>
      <w:ins w:id="834" w:author="French" w:date="2022-10-31T12:22:00Z">
        <w:r w:rsidRPr="00E02F24">
          <w:rPr>
            <w:rFonts w:eastAsia="Batang"/>
            <w:rPrChange w:id="835" w:author="French" w:date="2023-11-15T12:50:00Z">
              <w:rPr>
                <w:rFonts w:eastAsia="Batang"/>
                <w:lang w:val="en-GB"/>
              </w:rPr>
            </w:rPrChange>
          </w:rPr>
          <w:tab/>
          <w:t>5</w:t>
        </w:r>
        <w:r w:rsidRPr="00E02F24">
          <w:rPr>
            <w:rFonts w:eastAsia="Batang"/>
          </w:rPr>
          <w:sym w:font="Symbol" w:char="F0B0"/>
        </w:r>
        <w:r w:rsidRPr="00E02F24">
          <w:rPr>
            <w:rFonts w:eastAsia="Batang"/>
            <w:rPrChange w:id="836" w:author="French" w:date="2023-11-15T12:50:00Z">
              <w:rPr>
                <w:rFonts w:eastAsia="Batang"/>
                <w:lang w:val="en-GB"/>
              </w:rPr>
            </w:rPrChange>
          </w:rPr>
          <w:tab/>
          <w:t>&lt;</w:t>
        </w:r>
        <w:r w:rsidRPr="00E02F24">
          <w:rPr>
            <w:rFonts w:eastAsia="Batang"/>
            <w:rPrChange w:id="837" w:author="French" w:date="2023-11-15T12:50:00Z">
              <w:rPr>
                <w:rFonts w:eastAsia="Batang"/>
                <w:lang w:val="en-GB"/>
              </w:rPr>
            </w:rPrChange>
          </w:rPr>
          <w:tab/>
        </w:r>
        <w:r w:rsidRPr="00E02F24">
          <w:rPr>
            <w:rFonts w:eastAsia="Batang"/>
          </w:rPr>
          <w:sym w:font="Symbol" w:char="F071"/>
        </w:r>
        <w:r w:rsidRPr="00E02F24">
          <w:rPr>
            <w:rPrChange w:id="838" w:author="French" w:date="2023-11-15T12:50:00Z">
              <w:rPr>
                <w:lang w:val="en-GB"/>
              </w:rPr>
            </w:rPrChange>
          </w:rPr>
          <w:tab/>
        </w:r>
        <w:r w:rsidRPr="00E02F24">
          <w:rPr>
            <w:rFonts w:eastAsia="Batang"/>
          </w:rPr>
          <w:sym w:font="Symbol" w:char="F0A3"/>
        </w:r>
        <w:r w:rsidRPr="00E02F24">
          <w:rPr>
            <w:rFonts w:eastAsia="Batang"/>
            <w:rPrChange w:id="839" w:author="French" w:date="2023-11-15T12:50:00Z">
              <w:rPr>
                <w:rFonts w:eastAsia="Batang"/>
                <w:lang w:val="en-GB"/>
              </w:rPr>
            </w:rPrChange>
          </w:rPr>
          <w:tab/>
          <w:t>25</w:t>
        </w:r>
        <w:r w:rsidRPr="00E02F24">
          <w:rPr>
            <w:rFonts w:eastAsia="Batang"/>
          </w:rPr>
          <w:sym w:font="Symbol" w:char="F0B0"/>
        </w:r>
      </w:ins>
    </w:p>
    <w:p w14:paraId="60190DDF" w14:textId="77777777" w:rsidR="000F01EC" w:rsidRPr="00E02F24" w:rsidRDefault="000F01EC" w:rsidP="00E66ABF">
      <w:pPr>
        <w:pStyle w:val="enumlev1"/>
        <w:tabs>
          <w:tab w:val="clear" w:pos="1134"/>
          <w:tab w:val="clear" w:pos="1871"/>
          <w:tab w:val="clear" w:pos="2608"/>
          <w:tab w:val="left" w:pos="5812"/>
          <w:tab w:val="left" w:pos="6521"/>
          <w:tab w:val="left" w:pos="7088"/>
          <w:tab w:val="left" w:pos="7371"/>
          <w:tab w:val="left" w:pos="7655"/>
          <w:tab w:val="left" w:pos="7938"/>
        </w:tabs>
        <w:rPr>
          <w:ins w:id="840" w:author="French" w:date="2022-10-31T12:20:00Z"/>
          <w:rPrChange w:id="841" w:author="French" w:date="2023-11-15T12:50:00Z">
            <w:rPr>
              <w:ins w:id="842" w:author="French" w:date="2022-10-31T12:20:00Z"/>
              <w:lang w:val="en-GB"/>
            </w:rPr>
          </w:rPrChange>
        </w:rPr>
      </w:pPr>
      <w:ins w:id="843" w:author="French" w:date="2022-10-31T12:22:00Z">
        <w:r w:rsidRPr="00E02F24">
          <w:rPr>
            <w:snapToGrid w:val="0"/>
          </w:rPr>
          <w:sym w:font="Symbol" w:char="F02D"/>
        </w:r>
        <w:r w:rsidRPr="00E02F24">
          <w:rPr>
            <w:snapToGrid w:val="0"/>
            <w:rPrChange w:id="844" w:author="French" w:date="2023-11-15T12:50:00Z">
              <w:rPr>
                <w:snapToGrid w:val="0"/>
                <w:lang w:val="en-GB"/>
              </w:rPr>
            </w:rPrChange>
          </w:rPr>
          <w:tab/>
        </w:r>
      </w:ins>
      <w:ins w:id="845" w:author="FrenchMK" w:date="2023-03-20T08:37:00Z">
        <w:r w:rsidRPr="00E02F24">
          <w:rPr>
            <w:rFonts w:eastAsia="Batang"/>
            <w:szCs w:val="24"/>
            <w:lang w:eastAsia="ko-KR"/>
            <w:rPrChange w:id="846" w:author="French" w:date="2023-11-15T12:50:00Z">
              <w:rPr>
                <w:rFonts w:eastAsia="Batang"/>
                <w:szCs w:val="24"/>
                <w:highlight w:val="yellow"/>
                <w:lang w:eastAsia="ko-KR"/>
              </w:rPr>
            </w:rPrChange>
          </w:rPr>
          <w:t>−</w:t>
        </w:r>
      </w:ins>
      <w:ins w:id="847" w:author="French" w:date="2022-10-31T12:22:00Z">
        <w:r w:rsidRPr="00E02F24">
          <w:rPr>
            <w:snapToGrid w:val="0"/>
            <w:rPrChange w:id="848" w:author="French" w:date="2023-11-15T12:50:00Z">
              <w:rPr>
                <w:snapToGrid w:val="0"/>
                <w:lang w:val="en-GB"/>
              </w:rPr>
            </w:rPrChange>
          </w:rPr>
          <w:t>130 </w:t>
        </w:r>
        <w:r w:rsidRPr="00E02F24">
          <w:rPr>
            <w:rFonts w:eastAsia="Batang"/>
            <w:rPrChange w:id="849" w:author="French" w:date="2023-11-15T12:50:00Z">
              <w:rPr>
                <w:rFonts w:eastAsia="Batang"/>
                <w:lang w:val="en-GB"/>
              </w:rPr>
            </w:rPrChange>
          </w:rPr>
          <w:tab/>
          <w:t>dB(W/(m</w:t>
        </w:r>
        <w:r w:rsidRPr="00E02F24">
          <w:rPr>
            <w:rFonts w:eastAsia="Batang"/>
            <w:vertAlign w:val="superscript"/>
            <w:rPrChange w:id="850" w:author="French" w:date="2023-11-15T12:50:00Z">
              <w:rPr>
                <w:rFonts w:eastAsia="Batang"/>
                <w:vertAlign w:val="superscript"/>
                <w:lang w:val="en-GB"/>
              </w:rPr>
            </w:rPrChange>
          </w:rPr>
          <w:t>2</w:t>
        </w:r>
        <w:r w:rsidRPr="00E02F24">
          <w:rPr>
            <w:rPrChange w:id="851" w:author="French" w:date="2023-11-15T12:50:00Z">
              <w:rPr>
                <w:lang w:val="en-GB"/>
              </w:rPr>
            </w:rPrChange>
          </w:rPr>
          <w:t> </w:t>
        </w:r>
        <w:r w:rsidRPr="00E02F24">
          <w:rPr>
            <w:rFonts w:eastAsia="Batang"/>
            <w:rPrChange w:id="852" w:author="French" w:date="2023-11-15T12:50:00Z">
              <w:rPr>
                <w:rFonts w:eastAsia="Batang"/>
                <w:lang w:val="en-GB"/>
              </w:rPr>
            </w:rPrChange>
          </w:rPr>
          <w:t>· MHz))</w:t>
        </w:r>
        <w:r w:rsidRPr="00E02F24">
          <w:rPr>
            <w:rFonts w:eastAsia="Batang"/>
            <w:rPrChange w:id="853" w:author="French" w:date="2023-11-15T12:50:00Z">
              <w:rPr>
                <w:rFonts w:eastAsia="Batang"/>
                <w:lang w:val="en-GB"/>
              </w:rPr>
            </w:rPrChange>
          </w:rPr>
          <w:tab/>
        </w:r>
      </w:ins>
      <w:ins w:id="854" w:author="LV" w:date="2022-11-29T11:16:00Z">
        <w:r w:rsidRPr="00E02F24">
          <w:rPr>
            <w:rFonts w:eastAsia="Batang"/>
            <w:rPrChange w:id="855" w:author="French" w:date="2023-11-15T12:50:00Z">
              <w:rPr>
                <w:rFonts w:eastAsia="Batang"/>
                <w:lang w:val="en-GB"/>
              </w:rPr>
            </w:rPrChange>
          </w:rPr>
          <w:t>pou</w:t>
        </w:r>
        <w:r w:rsidRPr="00E02F24">
          <w:rPr>
            <w:rFonts w:eastAsia="Batang"/>
          </w:rPr>
          <w:t>r</w:t>
        </w:r>
      </w:ins>
      <w:ins w:id="856" w:author="French" w:date="2022-10-31T12:22:00Z">
        <w:r w:rsidRPr="00E02F24">
          <w:rPr>
            <w:rFonts w:eastAsia="Batang"/>
            <w:rPrChange w:id="857" w:author="French" w:date="2023-11-15T12:50:00Z">
              <w:rPr>
                <w:rFonts w:eastAsia="Batang"/>
                <w:lang w:val="en-GB"/>
              </w:rPr>
            </w:rPrChange>
          </w:rPr>
          <w:tab/>
          <w:t>25</w:t>
        </w:r>
        <w:r w:rsidRPr="00E02F24">
          <w:rPr>
            <w:rFonts w:eastAsia="Batang"/>
          </w:rPr>
          <w:sym w:font="Symbol" w:char="F0B0"/>
        </w:r>
        <w:r w:rsidRPr="00E02F24">
          <w:rPr>
            <w:rFonts w:eastAsia="Batang"/>
            <w:rPrChange w:id="858" w:author="French" w:date="2023-11-15T12:50:00Z">
              <w:rPr>
                <w:rFonts w:eastAsia="Batang"/>
                <w:lang w:val="en-GB"/>
              </w:rPr>
            </w:rPrChange>
          </w:rPr>
          <w:tab/>
          <w:t>&lt;</w:t>
        </w:r>
        <w:r w:rsidRPr="00E02F24">
          <w:rPr>
            <w:rFonts w:eastAsia="Batang"/>
            <w:rPrChange w:id="859" w:author="French" w:date="2023-11-15T12:50:00Z">
              <w:rPr>
                <w:rFonts w:eastAsia="Batang"/>
                <w:lang w:val="en-GB"/>
              </w:rPr>
            </w:rPrChange>
          </w:rPr>
          <w:tab/>
        </w:r>
        <w:r w:rsidRPr="00E02F24">
          <w:rPr>
            <w:rFonts w:eastAsia="Batang"/>
          </w:rPr>
          <w:sym w:font="Symbol" w:char="F071"/>
        </w:r>
        <w:r w:rsidRPr="00E02F24">
          <w:rPr>
            <w:rPrChange w:id="860" w:author="French" w:date="2023-11-15T12:50:00Z">
              <w:rPr>
                <w:lang w:val="en-GB"/>
              </w:rPr>
            </w:rPrChange>
          </w:rPr>
          <w:tab/>
        </w:r>
        <w:r w:rsidRPr="00E02F24">
          <w:rPr>
            <w:rFonts w:eastAsia="Batang"/>
          </w:rPr>
          <w:sym w:font="Symbol" w:char="F0A3"/>
        </w:r>
        <w:r w:rsidRPr="00E02F24">
          <w:rPr>
            <w:rFonts w:eastAsia="Batang"/>
            <w:rPrChange w:id="861" w:author="French" w:date="2023-11-15T12:50:00Z">
              <w:rPr>
                <w:rFonts w:eastAsia="Batang"/>
                <w:lang w:val="en-GB"/>
              </w:rPr>
            </w:rPrChange>
          </w:rPr>
          <w:tab/>
          <w:t>90</w:t>
        </w:r>
        <w:r w:rsidRPr="00E02F24">
          <w:rPr>
            <w:rFonts w:eastAsia="Batang"/>
          </w:rPr>
          <w:sym w:font="Symbol" w:char="F0B0"/>
        </w:r>
      </w:ins>
    </w:p>
    <w:p w14:paraId="3C361D65" w14:textId="77777777" w:rsidR="000F01EC" w:rsidRPr="00E02F24" w:rsidRDefault="000F01EC" w:rsidP="00E66ABF">
      <w:pPr>
        <w:rPr>
          <w:ins w:id="862" w:author="FrenchMK" w:date="2023-04-04T21:19:00Z"/>
          <w:lang w:eastAsia="ja-JP"/>
        </w:rPr>
      </w:pPr>
      <w:ins w:id="863" w:author="LV" w:date="2022-11-29T11:16:00Z">
        <w:r w:rsidRPr="00E02F24">
          <w:t>où θ est l'angle d'arrivée de l'onde incidente au-dessus du plan horizontal, en degrés</w:t>
        </w:r>
      </w:ins>
      <w:ins w:id="864" w:author="French" w:date="2022-10-31T12:27:00Z">
        <w:r w:rsidRPr="00E02F24">
          <w:rPr>
            <w:lang w:eastAsia="ja-JP"/>
            <w:rPrChange w:id="865" w:author="French" w:date="2023-11-15T12:50:00Z">
              <w:rPr>
                <w:lang w:val="en-GB" w:eastAsia="ja-JP"/>
              </w:rPr>
            </w:rPrChange>
          </w:rPr>
          <w:t>;</w:t>
        </w:r>
      </w:ins>
    </w:p>
    <w:p w14:paraId="37946D95" w14:textId="77777777" w:rsidR="00A20FE7" w:rsidRPr="00E02F24" w:rsidRDefault="00A20FE7" w:rsidP="00E66ABF">
      <w:pPr>
        <w:rPr>
          <w:ins w:id="866" w:author="French" w:date="2023-11-14T15:02:00Z"/>
          <w:rFonts w:eastAsia="Batang"/>
          <w:lang w:eastAsia="ko-KR"/>
          <w:rPrChange w:id="867" w:author="French" w:date="2023-11-15T12:50:00Z">
            <w:rPr>
              <w:ins w:id="868" w:author="French" w:date="2023-11-14T15:02:00Z"/>
              <w:u w:val="single"/>
              <w:lang w:val="en-GB" w:eastAsia="ja-JP"/>
            </w:rPr>
          </w:rPrChange>
        </w:rPr>
        <w:pPrChange w:id="869" w:author="FrenchMK" w:date="2023-04-04T21:23:00Z">
          <w:pPr>
            <w:pStyle w:val="Headingi"/>
          </w:pPr>
        </w:pPrChange>
      </w:pPr>
      <w:ins w:id="870" w:author="French" w:date="2023-11-14T15:02:00Z">
        <w:r w:rsidRPr="00E02F24">
          <w:rPr>
            <w:rFonts w:eastAsia="Batang"/>
            <w:lang w:eastAsia="ko-KR"/>
          </w:rPr>
          <w:t>1.6</w:t>
        </w:r>
        <w:r w:rsidRPr="00E02F24">
          <w:rPr>
            <w:rFonts w:eastAsia="Batang"/>
            <w:lang w:eastAsia="ko-KR"/>
          </w:rPr>
          <w:tab/>
        </w:r>
        <w:r w:rsidRPr="00E02F24">
          <w:t>pour protéger les systèmes du service fixe sur le territoire d'autres administrations dans les bandes de fréquences 1 885-1 980 MHz, 2 010-2 025 MHz et 2 110-2 170 MHz, le niveau de puissance surfacique produite cumulative par une station HIBS à la surface de la Terre sur le territoire d'autres administrations ne doit pas dépasser les limites ci-après, à moins que l'accord exprès de l'administration affectée ait été obtenu</w:t>
        </w:r>
        <w:r w:rsidRPr="00E02F24">
          <w:rPr>
            <w:rFonts w:eastAsia="Batang"/>
            <w:lang w:eastAsia="ko-KR"/>
          </w:rPr>
          <w:t>:</w:t>
        </w:r>
      </w:ins>
    </w:p>
    <w:p w14:paraId="543CC731" w14:textId="77777777" w:rsidR="00A20FE7" w:rsidRPr="00E02F24" w:rsidRDefault="00A20FE7" w:rsidP="00E66ABF">
      <w:pPr>
        <w:tabs>
          <w:tab w:val="clear" w:pos="1871"/>
          <w:tab w:val="clear" w:pos="2268"/>
          <w:tab w:val="left" w:pos="3686"/>
          <w:tab w:val="left" w:pos="5812"/>
          <w:tab w:val="right" w:pos="6946"/>
          <w:tab w:val="left" w:pos="7088"/>
          <w:tab w:val="left" w:pos="7371"/>
          <w:tab w:val="left" w:pos="7741"/>
          <w:tab w:val="left" w:pos="7979"/>
        </w:tabs>
        <w:spacing w:before="80"/>
        <w:ind w:left="1134" w:hanging="1134"/>
        <w:rPr>
          <w:ins w:id="871" w:author="French" w:date="2023-11-14T15:02:00Z"/>
          <w:rFonts w:eastAsia="Batang"/>
          <w:rPrChange w:id="872" w:author="French" w:date="2023-11-15T12:50:00Z">
            <w:rPr>
              <w:ins w:id="873" w:author="French" w:date="2023-11-14T15:02:00Z"/>
              <w:rFonts w:eastAsia="Batang"/>
              <w:lang w:val="en-GB"/>
            </w:rPr>
          </w:rPrChange>
        </w:rPr>
      </w:pPr>
      <w:ins w:id="874" w:author="French" w:date="2023-11-14T15:02:00Z">
        <w:r w:rsidRPr="00E02F24">
          <w:rPr>
            <w:rFonts w:eastAsia="Batang"/>
            <w:rPrChange w:id="875" w:author="French" w:date="2023-11-15T12:50:00Z">
              <w:rPr>
                <w:rFonts w:eastAsia="Batang"/>
                <w:lang w:val="en-GB"/>
              </w:rPr>
            </w:rPrChange>
          </w:rPr>
          <w:tab/>
        </w:r>
        <w:r w:rsidRPr="00E02F24">
          <w:rPr>
            <w:rFonts w:eastAsia="Batang"/>
            <w:szCs w:val="24"/>
            <w:lang w:eastAsia="ko-KR"/>
            <w:rPrChange w:id="876" w:author="French" w:date="2023-11-15T12:50:00Z">
              <w:rPr>
                <w:rFonts w:eastAsia="Batang"/>
                <w:szCs w:val="24"/>
                <w:highlight w:val="yellow"/>
                <w:lang w:eastAsia="ko-KR"/>
              </w:rPr>
            </w:rPrChange>
          </w:rPr>
          <w:t>−</w:t>
        </w:r>
        <w:r w:rsidRPr="00E02F24">
          <w:rPr>
            <w:rFonts w:eastAsia="Batang"/>
            <w:rPrChange w:id="877" w:author="French" w:date="2023-11-15T12:50:00Z">
              <w:rPr>
                <w:rFonts w:eastAsia="Batang"/>
                <w:lang w:val="en-GB"/>
              </w:rPr>
            </w:rPrChange>
          </w:rPr>
          <w:t>165</w:t>
        </w:r>
        <w:r w:rsidRPr="00E02F24">
          <w:rPr>
            <w:rFonts w:eastAsia="Batang"/>
            <w:rPrChange w:id="878" w:author="French" w:date="2023-11-15T12:50:00Z">
              <w:rPr>
                <w:rFonts w:eastAsia="Batang"/>
                <w:lang w:val="en-GB"/>
              </w:rPr>
            </w:rPrChange>
          </w:rPr>
          <w:tab/>
          <w:t>dB(W/(m</w:t>
        </w:r>
        <w:r w:rsidRPr="00E02F24">
          <w:rPr>
            <w:rFonts w:eastAsia="Batang"/>
            <w:vertAlign w:val="superscript"/>
            <w:rPrChange w:id="879" w:author="French" w:date="2023-11-15T12:50:00Z">
              <w:rPr>
                <w:rFonts w:eastAsia="Batang"/>
                <w:vertAlign w:val="superscript"/>
                <w:lang w:val="en-GB"/>
              </w:rPr>
            </w:rPrChange>
          </w:rPr>
          <w:t>2</w:t>
        </w:r>
        <w:r w:rsidRPr="00E02F24">
          <w:rPr>
            <w:rFonts w:eastAsia="Batang"/>
            <w:rPrChange w:id="880" w:author="French" w:date="2023-11-15T12:50:00Z">
              <w:rPr>
                <w:rFonts w:eastAsia="Batang"/>
                <w:lang w:val="en-GB"/>
              </w:rPr>
            </w:rPrChange>
          </w:rPr>
          <w:t> · MHz))</w:t>
        </w:r>
        <w:r w:rsidRPr="00E02F24">
          <w:rPr>
            <w:rFonts w:eastAsia="Batang"/>
            <w:rPrChange w:id="881" w:author="French" w:date="2023-11-15T12:50:00Z">
              <w:rPr>
                <w:rFonts w:eastAsia="Batang"/>
                <w:lang w:val="en-GB"/>
              </w:rPr>
            </w:rPrChange>
          </w:rPr>
          <w:tab/>
          <w:t>pour</w:t>
        </w:r>
        <w:r w:rsidRPr="00E02F24">
          <w:rPr>
            <w:rFonts w:eastAsia="Batang"/>
            <w:rPrChange w:id="882" w:author="French" w:date="2023-11-15T12:50:00Z">
              <w:rPr>
                <w:rFonts w:eastAsia="Batang"/>
                <w:lang w:val="en-GB"/>
              </w:rPr>
            </w:rPrChange>
          </w:rPr>
          <w:tab/>
          <w:t>0°</w:t>
        </w:r>
        <w:r w:rsidRPr="00E02F24">
          <w:rPr>
            <w:rFonts w:eastAsia="Batang"/>
            <w:rPrChange w:id="883" w:author="French" w:date="2023-11-15T12:50:00Z">
              <w:rPr>
                <w:rFonts w:eastAsia="Batang"/>
                <w:lang w:val="en-GB"/>
              </w:rPr>
            </w:rPrChange>
          </w:rPr>
          <w:tab/>
          <w:t>&lt;</w:t>
        </w:r>
        <w:r w:rsidRPr="00E02F24">
          <w:rPr>
            <w:rFonts w:eastAsia="Batang"/>
            <w:rPrChange w:id="884" w:author="French" w:date="2023-11-15T12:50:00Z">
              <w:rPr>
                <w:rFonts w:eastAsia="Batang"/>
                <w:lang w:val="en-GB"/>
              </w:rPr>
            </w:rPrChange>
          </w:rPr>
          <w:tab/>
        </w:r>
        <w:r w:rsidRPr="00E02F24">
          <w:rPr>
            <w:rFonts w:eastAsia="Batang"/>
          </w:rPr>
          <w:sym w:font="Symbol" w:char="F071"/>
        </w:r>
        <w:r w:rsidRPr="00E02F24">
          <w:rPr>
            <w:rFonts w:eastAsia="Batang"/>
            <w:rPrChange w:id="885" w:author="French" w:date="2023-11-15T12:50:00Z">
              <w:rPr>
                <w:rFonts w:eastAsia="Batang"/>
                <w:lang w:val="en-GB"/>
              </w:rPr>
            </w:rPrChange>
          </w:rPr>
          <w:tab/>
        </w:r>
        <w:r w:rsidRPr="00E02F24">
          <w:rPr>
            <w:rFonts w:eastAsia="Batang"/>
          </w:rPr>
          <w:sym w:font="Symbol" w:char="F0A3"/>
        </w:r>
        <w:r w:rsidRPr="00E02F24">
          <w:rPr>
            <w:rFonts w:eastAsia="Batang"/>
            <w:rPrChange w:id="886" w:author="French" w:date="2023-11-15T12:50:00Z">
              <w:rPr>
                <w:rFonts w:eastAsia="Batang"/>
                <w:lang w:val="en-GB"/>
              </w:rPr>
            </w:rPrChange>
          </w:rPr>
          <w:tab/>
          <w:t>5°</w:t>
        </w:r>
      </w:ins>
    </w:p>
    <w:p w14:paraId="3AB28961" w14:textId="77777777" w:rsidR="00A20FE7" w:rsidRPr="00E02F24" w:rsidRDefault="00A20FE7" w:rsidP="00E66ABF">
      <w:pPr>
        <w:tabs>
          <w:tab w:val="left" w:pos="2608"/>
          <w:tab w:val="left" w:pos="3686"/>
          <w:tab w:val="left" w:pos="5812"/>
          <w:tab w:val="right" w:pos="6946"/>
          <w:tab w:val="left" w:pos="7088"/>
          <w:tab w:val="left" w:pos="7371"/>
          <w:tab w:val="left" w:pos="7741"/>
          <w:tab w:val="left" w:pos="7979"/>
        </w:tabs>
        <w:spacing w:before="80"/>
        <w:ind w:left="1134" w:hanging="1134"/>
        <w:rPr>
          <w:ins w:id="887" w:author="French" w:date="2023-11-14T15:02:00Z"/>
          <w:rFonts w:eastAsia="Batang"/>
          <w:rPrChange w:id="888" w:author="French" w:date="2023-11-15T12:50:00Z">
            <w:rPr>
              <w:ins w:id="889" w:author="French" w:date="2023-11-14T15:02:00Z"/>
              <w:rFonts w:eastAsia="Batang"/>
              <w:lang w:val="en-GB"/>
            </w:rPr>
          </w:rPrChange>
        </w:rPr>
      </w:pPr>
      <w:ins w:id="890" w:author="French" w:date="2023-11-14T15:02:00Z">
        <w:r w:rsidRPr="00E02F24">
          <w:rPr>
            <w:rFonts w:eastAsia="Batang"/>
            <w:rPrChange w:id="891" w:author="French" w:date="2023-11-15T12:50:00Z">
              <w:rPr>
                <w:rFonts w:eastAsia="Batang"/>
                <w:lang w:val="en-GB"/>
              </w:rPr>
            </w:rPrChange>
          </w:rPr>
          <w:tab/>
        </w:r>
        <w:r w:rsidRPr="00E02F24">
          <w:rPr>
            <w:rFonts w:eastAsia="Batang"/>
            <w:szCs w:val="24"/>
            <w:lang w:eastAsia="ko-KR"/>
            <w:rPrChange w:id="892" w:author="French" w:date="2023-11-15T12:50:00Z">
              <w:rPr>
                <w:rFonts w:eastAsia="Batang"/>
                <w:szCs w:val="24"/>
                <w:highlight w:val="yellow"/>
                <w:lang w:eastAsia="ko-KR"/>
              </w:rPr>
            </w:rPrChange>
          </w:rPr>
          <w:t>−</w:t>
        </w:r>
        <w:r w:rsidRPr="00E02F24">
          <w:rPr>
            <w:lang w:eastAsia="ja-JP"/>
            <w:rPrChange w:id="893" w:author="French" w:date="2023-11-15T12:50:00Z">
              <w:rPr>
                <w:lang w:val="en-GB" w:eastAsia="ja-JP"/>
              </w:rPr>
            </w:rPrChange>
          </w:rPr>
          <w:t>165 + 1,75 (</w:t>
        </w:r>
        <w:r w:rsidRPr="00E02F24">
          <w:rPr>
            <w:lang w:eastAsia="ja-JP"/>
          </w:rPr>
          <w:sym w:font="Symbol" w:char="F071"/>
        </w:r>
        <w:r w:rsidRPr="00E02F24">
          <w:rPr>
            <w:lang w:eastAsia="ja-JP"/>
            <w:rPrChange w:id="894" w:author="French" w:date="2023-11-15T12:50:00Z">
              <w:rPr>
                <w:lang w:val="en-GB" w:eastAsia="ja-JP"/>
              </w:rPr>
            </w:rPrChange>
          </w:rPr>
          <w:t xml:space="preserve"> </w:t>
        </w:r>
        <w:r w:rsidRPr="00E02F24">
          <w:t>–</w:t>
        </w:r>
        <w:r w:rsidRPr="00E02F24">
          <w:rPr>
            <w:lang w:eastAsia="ja-JP"/>
            <w:rPrChange w:id="895" w:author="French" w:date="2023-11-15T12:50:00Z">
              <w:rPr>
                <w:lang w:val="en-GB" w:eastAsia="ja-JP"/>
              </w:rPr>
            </w:rPrChange>
          </w:rPr>
          <w:t xml:space="preserve"> 5)</w:t>
        </w:r>
        <w:r w:rsidRPr="00E02F24">
          <w:rPr>
            <w:rFonts w:eastAsia="Batang"/>
            <w:rPrChange w:id="896" w:author="French" w:date="2023-11-15T12:50:00Z">
              <w:rPr>
                <w:rFonts w:eastAsia="Batang"/>
                <w:lang w:val="en-GB"/>
              </w:rPr>
            </w:rPrChange>
          </w:rPr>
          <w:tab/>
          <w:t>dB(W/(m</w:t>
        </w:r>
        <w:r w:rsidRPr="00E02F24">
          <w:rPr>
            <w:rFonts w:eastAsia="Batang"/>
            <w:vertAlign w:val="superscript"/>
            <w:rPrChange w:id="897" w:author="French" w:date="2023-11-15T12:50:00Z">
              <w:rPr>
                <w:rFonts w:eastAsia="Batang"/>
                <w:vertAlign w:val="superscript"/>
                <w:lang w:val="en-GB"/>
              </w:rPr>
            </w:rPrChange>
          </w:rPr>
          <w:t>2</w:t>
        </w:r>
        <w:r w:rsidRPr="00E02F24">
          <w:rPr>
            <w:rPrChange w:id="898" w:author="French" w:date="2023-11-15T12:50:00Z">
              <w:rPr>
                <w:lang w:val="en-GB"/>
              </w:rPr>
            </w:rPrChange>
          </w:rPr>
          <w:t> </w:t>
        </w:r>
        <w:r w:rsidRPr="00E02F24">
          <w:rPr>
            <w:rFonts w:eastAsia="Batang"/>
            <w:rPrChange w:id="899" w:author="French" w:date="2023-11-15T12:50:00Z">
              <w:rPr>
                <w:rFonts w:eastAsia="Batang"/>
                <w:lang w:val="en-GB"/>
              </w:rPr>
            </w:rPrChange>
          </w:rPr>
          <w:t>· MHz))</w:t>
        </w:r>
        <w:r w:rsidRPr="00E02F24">
          <w:rPr>
            <w:rFonts w:eastAsia="Batang"/>
            <w:rPrChange w:id="900" w:author="French" w:date="2023-11-15T12:50:00Z">
              <w:rPr>
                <w:rFonts w:eastAsia="Batang"/>
                <w:lang w:val="en-GB"/>
              </w:rPr>
            </w:rPrChange>
          </w:rPr>
          <w:tab/>
          <w:t>pour</w:t>
        </w:r>
        <w:r w:rsidRPr="00E02F24">
          <w:rPr>
            <w:rFonts w:eastAsia="Batang"/>
            <w:rPrChange w:id="901" w:author="French" w:date="2023-11-15T12:50:00Z">
              <w:rPr>
                <w:rFonts w:eastAsia="Batang"/>
                <w:lang w:val="en-GB"/>
              </w:rPr>
            </w:rPrChange>
          </w:rPr>
          <w:tab/>
          <w:t>5</w:t>
        </w:r>
        <w:r w:rsidRPr="00E02F24">
          <w:rPr>
            <w:rFonts w:eastAsia="Batang"/>
          </w:rPr>
          <w:sym w:font="Symbol" w:char="F0B0"/>
        </w:r>
        <w:r w:rsidRPr="00E02F24">
          <w:rPr>
            <w:rFonts w:eastAsia="Batang"/>
            <w:rPrChange w:id="902" w:author="French" w:date="2023-11-15T12:50:00Z">
              <w:rPr>
                <w:rFonts w:eastAsia="Batang"/>
                <w:lang w:val="en-GB"/>
              </w:rPr>
            </w:rPrChange>
          </w:rPr>
          <w:tab/>
          <w:t>&lt;</w:t>
        </w:r>
        <w:r w:rsidRPr="00E02F24">
          <w:rPr>
            <w:rFonts w:eastAsia="Batang"/>
            <w:rPrChange w:id="903" w:author="French" w:date="2023-11-15T12:50:00Z">
              <w:rPr>
                <w:rFonts w:eastAsia="Batang"/>
                <w:lang w:val="en-GB"/>
              </w:rPr>
            </w:rPrChange>
          </w:rPr>
          <w:tab/>
        </w:r>
        <w:r w:rsidRPr="00E02F24">
          <w:rPr>
            <w:rFonts w:eastAsia="Batang"/>
          </w:rPr>
          <w:sym w:font="Symbol" w:char="F071"/>
        </w:r>
        <w:r w:rsidRPr="00E02F24">
          <w:rPr>
            <w:rPrChange w:id="904" w:author="French" w:date="2023-11-15T12:50:00Z">
              <w:rPr>
                <w:lang w:val="en-GB"/>
              </w:rPr>
            </w:rPrChange>
          </w:rPr>
          <w:tab/>
        </w:r>
        <w:r w:rsidRPr="00E02F24">
          <w:rPr>
            <w:rFonts w:eastAsia="Batang"/>
          </w:rPr>
          <w:sym w:font="Symbol" w:char="F0A3"/>
        </w:r>
        <w:r w:rsidRPr="00E02F24">
          <w:rPr>
            <w:rFonts w:eastAsia="Batang"/>
            <w:rPrChange w:id="905" w:author="French" w:date="2023-11-15T12:50:00Z">
              <w:rPr>
                <w:rFonts w:eastAsia="Batang"/>
                <w:lang w:val="en-GB"/>
              </w:rPr>
            </w:rPrChange>
          </w:rPr>
          <w:tab/>
          <w:t>25</w:t>
        </w:r>
        <w:r w:rsidRPr="00E02F24">
          <w:rPr>
            <w:rFonts w:eastAsia="Batang"/>
          </w:rPr>
          <w:sym w:font="Symbol" w:char="F0B0"/>
        </w:r>
      </w:ins>
    </w:p>
    <w:p w14:paraId="6E4D1B43" w14:textId="77777777" w:rsidR="00A20FE7" w:rsidRPr="00E02F24" w:rsidRDefault="00A20FE7" w:rsidP="00E66ABF">
      <w:pPr>
        <w:tabs>
          <w:tab w:val="clear" w:pos="1871"/>
          <w:tab w:val="clear" w:pos="2268"/>
          <w:tab w:val="left" w:pos="3686"/>
          <w:tab w:val="left" w:pos="5812"/>
          <w:tab w:val="right" w:pos="6946"/>
          <w:tab w:val="left" w:pos="7088"/>
          <w:tab w:val="left" w:pos="7371"/>
          <w:tab w:val="left" w:pos="7741"/>
          <w:tab w:val="left" w:pos="7979"/>
        </w:tabs>
        <w:spacing w:before="80"/>
        <w:ind w:left="1134" w:hanging="1134"/>
        <w:rPr>
          <w:ins w:id="906" w:author="French" w:date="2023-11-14T15:02:00Z"/>
          <w:rFonts w:eastAsia="Batang"/>
          <w:rPrChange w:id="907" w:author="French" w:date="2023-11-15T12:50:00Z">
            <w:rPr>
              <w:ins w:id="908" w:author="French" w:date="2023-11-14T15:02:00Z"/>
              <w:rFonts w:eastAsia="Batang"/>
              <w:lang w:val="en-GB"/>
            </w:rPr>
          </w:rPrChange>
        </w:rPr>
      </w:pPr>
      <w:ins w:id="909" w:author="French" w:date="2023-11-14T15:02:00Z">
        <w:r w:rsidRPr="00E02F24">
          <w:rPr>
            <w:rFonts w:eastAsia="Batang"/>
            <w:rPrChange w:id="910" w:author="French" w:date="2023-11-15T12:50:00Z">
              <w:rPr>
                <w:rFonts w:eastAsia="Batang"/>
                <w:lang w:val="en-GB"/>
              </w:rPr>
            </w:rPrChange>
          </w:rPr>
          <w:tab/>
        </w:r>
        <w:r w:rsidRPr="00E02F24">
          <w:rPr>
            <w:rFonts w:eastAsia="Batang"/>
            <w:szCs w:val="24"/>
            <w:lang w:eastAsia="ko-KR"/>
            <w:rPrChange w:id="911" w:author="French" w:date="2023-11-15T12:50:00Z">
              <w:rPr>
                <w:rFonts w:eastAsia="Batang"/>
                <w:szCs w:val="24"/>
                <w:highlight w:val="yellow"/>
                <w:lang w:eastAsia="ko-KR"/>
              </w:rPr>
            </w:rPrChange>
          </w:rPr>
          <w:t>−</w:t>
        </w:r>
        <w:r w:rsidRPr="00E02F24">
          <w:rPr>
            <w:rFonts w:eastAsia="Batang"/>
            <w:rPrChange w:id="912" w:author="French" w:date="2023-11-15T12:50:00Z">
              <w:rPr>
                <w:rFonts w:eastAsia="Batang"/>
                <w:lang w:val="en-GB"/>
              </w:rPr>
            </w:rPrChange>
          </w:rPr>
          <w:t>130</w:t>
        </w:r>
        <w:r w:rsidRPr="00E02F24">
          <w:rPr>
            <w:rFonts w:eastAsia="Batang"/>
            <w:rPrChange w:id="913" w:author="French" w:date="2023-11-15T12:50:00Z">
              <w:rPr>
                <w:rFonts w:eastAsia="Batang"/>
                <w:lang w:val="en-GB"/>
              </w:rPr>
            </w:rPrChange>
          </w:rPr>
          <w:tab/>
          <w:t>dB(W/(m</w:t>
        </w:r>
        <w:r w:rsidRPr="00E02F24">
          <w:rPr>
            <w:rFonts w:eastAsia="Batang"/>
            <w:vertAlign w:val="superscript"/>
            <w:rPrChange w:id="914" w:author="French" w:date="2023-11-15T12:50:00Z">
              <w:rPr>
                <w:rFonts w:eastAsia="Batang"/>
                <w:vertAlign w:val="superscript"/>
                <w:lang w:val="en-GB"/>
              </w:rPr>
            </w:rPrChange>
          </w:rPr>
          <w:t>2</w:t>
        </w:r>
        <w:r w:rsidRPr="00E02F24">
          <w:rPr>
            <w:rPrChange w:id="915" w:author="French" w:date="2023-11-15T12:50:00Z">
              <w:rPr>
                <w:lang w:val="en-GB"/>
              </w:rPr>
            </w:rPrChange>
          </w:rPr>
          <w:t> </w:t>
        </w:r>
        <w:r w:rsidRPr="00E02F24">
          <w:rPr>
            <w:rFonts w:eastAsia="Batang"/>
            <w:rPrChange w:id="916" w:author="French" w:date="2023-11-15T12:50:00Z">
              <w:rPr>
                <w:rFonts w:eastAsia="Batang"/>
                <w:lang w:val="en-GB"/>
              </w:rPr>
            </w:rPrChange>
          </w:rPr>
          <w:t>· MHz))</w:t>
        </w:r>
        <w:r w:rsidRPr="00E02F24">
          <w:rPr>
            <w:rFonts w:eastAsia="Batang"/>
            <w:rPrChange w:id="917" w:author="French" w:date="2023-11-15T12:50:00Z">
              <w:rPr>
                <w:rFonts w:eastAsia="Batang"/>
                <w:lang w:val="en-GB"/>
              </w:rPr>
            </w:rPrChange>
          </w:rPr>
          <w:tab/>
          <w:t>pour</w:t>
        </w:r>
        <w:r w:rsidRPr="00E02F24">
          <w:rPr>
            <w:rFonts w:eastAsia="Batang"/>
            <w:rPrChange w:id="918" w:author="French" w:date="2023-11-15T12:50:00Z">
              <w:rPr>
                <w:rFonts w:eastAsia="Batang"/>
                <w:lang w:val="en-GB"/>
              </w:rPr>
            </w:rPrChange>
          </w:rPr>
          <w:tab/>
          <w:t>25</w:t>
        </w:r>
        <w:r w:rsidRPr="00E02F24">
          <w:rPr>
            <w:rFonts w:eastAsia="Batang"/>
          </w:rPr>
          <w:sym w:font="Symbol" w:char="F0B0"/>
        </w:r>
        <w:r w:rsidRPr="00E02F24">
          <w:rPr>
            <w:rFonts w:eastAsia="Batang"/>
            <w:rPrChange w:id="919" w:author="French" w:date="2023-11-15T12:50:00Z">
              <w:rPr>
                <w:rFonts w:eastAsia="Batang"/>
                <w:lang w:val="en-GB"/>
              </w:rPr>
            </w:rPrChange>
          </w:rPr>
          <w:tab/>
          <w:t>&lt;</w:t>
        </w:r>
        <w:r w:rsidRPr="00E02F24">
          <w:rPr>
            <w:rFonts w:eastAsia="Batang"/>
            <w:rPrChange w:id="920" w:author="French" w:date="2023-11-15T12:50:00Z">
              <w:rPr>
                <w:rFonts w:eastAsia="Batang"/>
                <w:lang w:val="en-GB"/>
              </w:rPr>
            </w:rPrChange>
          </w:rPr>
          <w:tab/>
        </w:r>
        <w:r w:rsidRPr="00E02F24">
          <w:rPr>
            <w:rFonts w:eastAsia="Batang"/>
          </w:rPr>
          <w:sym w:font="Symbol" w:char="F071"/>
        </w:r>
        <w:r w:rsidRPr="00E02F24">
          <w:rPr>
            <w:rPrChange w:id="921" w:author="French" w:date="2023-11-15T12:50:00Z">
              <w:rPr>
                <w:lang w:val="en-GB"/>
              </w:rPr>
            </w:rPrChange>
          </w:rPr>
          <w:tab/>
        </w:r>
        <w:r w:rsidRPr="00E02F24">
          <w:rPr>
            <w:rFonts w:eastAsia="Batang"/>
          </w:rPr>
          <w:sym w:font="Symbol" w:char="F0A3"/>
        </w:r>
        <w:r w:rsidRPr="00E02F24">
          <w:rPr>
            <w:rFonts w:eastAsia="Batang"/>
            <w:rPrChange w:id="922" w:author="French" w:date="2023-11-15T12:50:00Z">
              <w:rPr>
                <w:rFonts w:eastAsia="Batang"/>
                <w:lang w:val="en-GB"/>
              </w:rPr>
            </w:rPrChange>
          </w:rPr>
          <w:tab/>
          <w:t>90</w:t>
        </w:r>
        <w:r w:rsidRPr="00E02F24">
          <w:rPr>
            <w:rFonts w:eastAsia="Batang"/>
          </w:rPr>
          <w:sym w:font="Symbol" w:char="F0B0"/>
        </w:r>
      </w:ins>
    </w:p>
    <w:p w14:paraId="1F1BCF0E" w14:textId="77777777" w:rsidR="00A20FE7" w:rsidRPr="00E02F24" w:rsidRDefault="00A20FE7" w:rsidP="00E66ABF">
      <w:pPr>
        <w:rPr>
          <w:ins w:id="923" w:author="French" w:date="2023-11-14T15:02:00Z"/>
          <w:shd w:val="clear" w:color="auto" w:fill="FFFFFF" w:themeFill="background1"/>
          <w:rPrChange w:id="924" w:author="French" w:date="2023-11-15T12:50:00Z">
            <w:rPr>
              <w:ins w:id="925" w:author="French" w:date="2023-11-14T15:02:00Z"/>
              <w:shd w:val="clear" w:color="auto" w:fill="FFFFFF" w:themeFill="background1"/>
              <w:lang w:val="en-GB"/>
            </w:rPr>
          </w:rPrChange>
        </w:rPr>
      </w:pPr>
      <w:ins w:id="926" w:author="French" w:date="2023-11-14T15:02:00Z">
        <w:r w:rsidRPr="00E02F24">
          <w:rPr>
            <w:rPrChange w:id="927" w:author="French" w:date="2023-11-15T12:50:00Z">
              <w:rPr>
                <w:lang w:val="en-GB"/>
              </w:rPr>
            </w:rPrChange>
          </w:rPr>
          <w:lastRenderedPageBreak/>
          <w:t>2</w:t>
        </w:r>
        <w:r w:rsidRPr="00E02F24">
          <w:rPr>
            <w:rPrChange w:id="928" w:author="French" w:date="2023-11-15T12:50:00Z">
              <w:rPr>
                <w:lang w:val="en-GB"/>
              </w:rPr>
            </w:rPrChange>
          </w:rPr>
          <w:tab/>
          <w:t>que les administrations qui se proposent</w:t>
        </w:r>
        <w:r w:rsidRPr="00E02F24">
          <w:rPr>
            <w:rFonts w:ascii="Segoe UI" w:hAnsi="Segoe UI" w:cs="Segoe UI"/>
            <w:color w:val="000000"/>
            <w:sz w:val="20"/>
            <w:shd w:val="clear" w:color="auto" w:fill="FFFFFF"/>
            <w:rPrChange w:id="929" w:author="French" w:date="2023-11-15T12:50:00Z">
              <w:rPr>
                <w:rFonts w:ascii="Segoe UI" w:hAnsi="Segoe UI" w:cs="Segoe UI"/>
                <w:color w:val="000000"/>
                <w:sz w:val="20"/>
                <w:shd w:val="clear" w:color="auto" w:fill="FFFFFF"/>
                <w:lang w:val="en-GB"/>
              </w:rPr>
            </w:rPrChange>
          </w:rPr>
          <w:t xml:space="preserve"> </w:t>
        </w:r>
        <w:r w:rsidRPr="00E02F24">
          <w:rPr>
            <w:rPrChange w:id="930" w:author="French" w:date="2023-11-15T12:50:00Z">
              <w:rPr>
                <w:lang w:val="en-GB"/>
              </w:rPr>
            </w:rPrChange>
          </w:rPr>
          <w:t>de mettre en œuvre des stations HIBS doivent</w:t>
        </w:r>
        <w:r w:rsidRPr="00E02F24">
          <w:t xml:space="preserve"> </w:t>
        </w:r>
        <w:r w:rsidRPr="00E02F24">
          <w:rPr>
            <w:shd w:val="clear" w:color="auto" w:fill="FFFFFF" w:themeFill="background1"/>
          </w:rPr>
          <w:t xml:space="preserve">notifier, conformément à l'Article </w:t>
        </w:r>
        <w:r w:rsidRPr="00E02F24">
          <w:rPr>
            <w:b/>
            <w:bCs/>
            <w:shd w:val="clear" w:color="auto" w:fill="FFFFFF" w:themeFill="background1"/>
            <w:rPrChange w:id="931" w:author="French" w:date="2023-11-15T12:50:00Z">
              <w:rPr>
                <w:shd w:val="clear" w:color="auto" w:fill="FFFFFF" w:themeFill="background1"/>
              </w:rPr>
            </w:rPrChange>
          </w:rPr>
          <w:t>11</w:t>
        </w:r>
        <w:r w:rsidRPr="00E02F24">
          <w:rPr>
            <w:shd w:val="clear" w:color="auto" w:fill="FFFFFF" w:themeFill="background1"/>
          </w:rPr>
          <w:t xml:space="preserve">, les assignations de fréquence aux stations HIBS d'émission et de réception, en soumettant au Bureau des radiocommunications tous les éléments obligatoires visés dans l'Appendice </w:t>
        </w:r>
        <w:r w:rsidRPr="00E02F24">
          <w:rPr>
            <w:b/>
            <w:bCs/>
            <w:shd w:val="clear" w:color="auto" w:fill="FFFFFF" w:themeFill="background1"/>
            <w:rPrChange w:id="932" w:author="French" w:date="2023-11-15T12:50:00Z">
              <w:rPr>
                <w:shd w:val="clear" w:color="auto" w:fill="FFFFFF" w:themeFill="background1"/>
              </w:rPr>
            </w:rPrChange>
          </w:rPr>
          <w:t>4</w:t>
        </w:r>
        <w:r w:rsidRPr="00E02F24">
          <w:rPr>
            <w:shd w:val="clear" w:color="auto" w:fill="FFFFFF" w:themeFill="background1"/>
          </w:rPr>
          <w:t xml:space="preserve">, pour qu'il vérifie leur conformité aux conditions énoncées dans le </w:t>
        </w:r>
        <w:r w:rsidRPr="00E02F24">
          <w:rPr>
            <w:i/>
            <w:shd w:val="clear" w:color="auto" w:fill="FFFFFF" w:themeFill="background1"/>
          </w:rPr>
          <w:t>décide</w:t>
        </w:r>
        <w:r w:rsidRPr="00E02F24">
          <w:rPr>
            <w:shd w:val="clear" w:color="auto" w:fill="FFFFFF" w:themeFill="background1"/>
          </w:rPr>
          <w:t xml:space="preserve"> ci</w:t>
        </w:r>
        <w:r w:rsidRPr="00E02F24">
          <w:rPr>
            <w:shd w:val="clear" w:color="auto" w:fill="FFFFFF" w:themeFill="background1"/>
          </w:rPr>
          <w:noBreakHyphen/>
          <w:t>dessus</w:t>
        </w:r>
        <w:r w:rsidRPr="00E02F24">
          <w:rPr>
            <w:shd w:val="clear" w:color="auto" w:fill="FFFFFF" w:themeFill="background1"/>
            <w:rPrChange w:id="933" w:author="French" w:date="2023-11-15T12:50:00Z">
              <w:rPr>
                <w:shd w:val="clear" w:color="auto" w:fill="FFFFFF" w:themeFill="background1"/>
                <w:lang w:val="en-GB"/>
              </w:rPr>
            </w:rPrChange>
          </w:rPr>
          <w:t>,</w:t>
        </w:r>
      </w:ins>
    </w:p>
    <w:p w14:paraId="4F9F7F17" w14:textId="77777777" w:rsidR="00E010F4" w:rsidRPr="00E02F24" w:rsidDel="006513DF" w:rsidRDefault="00CD7FB3" w:rsidP="00E66ABF">
      <w:pPr>
        <w:pStyle w:val="Call"/>
        <w:tabs>
          <w:tab w:val="left" w:pos="7230"/>
          <w:tab w:val="left" w:pos="7513"/>
          <w:tab w:val="left" w:pos="7938"/>
          <w:tab w:val="left" w:pos="8364"/>
        </w:tabs>
        <w:rPr>
          <w:del w:id="934" w:author="French" w:date="2022-10-31T12:05:00Z"/>
        </w:rPr>
      </w:pPr>
      <w:del w:id="935" w:author="French" w:date="2022-10-31T12:05:00Z">
        <w:r w:rsidRPr="00E02F24" w:rsidDel="006513DF">
          <w:delText>invite l'UIT</w:delText>
        </w:r>
        <w:r w:rsidRPr="00E02F24" w:rsidDel="006513DF">
          <w:noBreakHyphen/>
          <w:delText>R</w:delText>
        </w:r>
      </w:del>
    </w:p>
    <w:p w14:paraId="34DB6F0C" w14:textId="77777777" w:rsidR="00E010F4" w:rsidRPr="00E02F24" w:rsidDel="006513DF" w:rsidRDefault="00CD7FB3" w:rsidP="00E66ABF">
      <w:pPr>
        <w:rPr>
          <w:del w:id="936" w:author="French" w:date="2022-10-31T12:05:00Z"/>
          <w:shd w:val="clear" w:color="auto" w:fill="FFFFFF" w:themeFill="background1"/>
        </w:rPr>
      </w:pPr>
      <w:del w:id="937" w:author="French" w:date="2022-10-31T12:05:00Z">
        <w:r w:rsidRPr="00E02F24" w:rsidDel="006513DF">
          <w:delText>à élaborer d'urgence une Recommandation UIT-R donnant des lignes directrices techniques propres à faciliter les consultations avec les administrations de pays voisins.</w:delText>
        </w:r>
      </w:del>
    </w:p>
    <w:p w14:paraId="4F13F615" w14:textId="77777777" w:rsidR="000F01EC" w:rsidRPr="00E02F24" w:rsidRDefault="000F01EC" w:rsidP="00E66ABF">
      <w:pPr>
        <w:pStyle w:val="Call"/>
        <w:rPr>
          <w:ins w:id="938" w:author="FrenchMK" w:date="2023-04-04T21:26:00Z"/>
        </w:rPr>
      </w:pPr>
      <w:ins w:id="939" w:author="FrenchMK" w:date="2023-04-04T21:26:00Z">
        <w:r w:rsidRPr="00E02F24">
          <w:t>invite les administrations</w:t>
        </w:r>
      </w:ins>
    </w:p>
    <w:p w14:paraId="4BD46423" w14:textId="77777777" w:rsidR="000F01EC" w:rsidRPr="00E02F24" w:rsidRDefault="000F01EC" w:rsidP="00E66ABF">
      <w:pPr>
        <w:rPr>
          <w:ins w:id="940" w:author="FrenchMK" w:date="2023-04-04T21:26:00Z"/>
        </w:rPr>
      </w:pPr>
      <w:ins w:id="941" w:author="FrenchMK" w:date="2023-04-04T21:26:00Z">
        <w:r w:rsidRPr="00E02F24">
          <w:t xml:space="preserve">à adopter des dispositions de fréquences appropriées pour les stations HIBS, afin de tenir compte des avantages d'une utilisation harmonisée du spectre pour les stations HIBS et de la protection des services et des systèmes existants exploités à titre primaire, eu égard au texte du </w:t>
        </w:r>
        <w:r w:rsidRPr="00E02F24">
          <w:rPr>
            <w:i/>
            <w:iCs/>
          </w:rPr>
          <w:t>décide</w:t>
        </w:r>
        <w:r w:rsidRPr="00E02F24">
          <w:t xml:space="preserve"> ci-dessus et aux </w:t>
        </w:r>
      </w:ins>
      <w:ins w:id="942" w:author="French" w:date="2023-11-14T15:02:00Z">
        <w:r w:rsidRPr="00E02F24">
          <w:t>r</w:t>
        </w:r>
      </w:ins>
      <w:ins w:id="943" w:author="FrenchMK" w:date="2023-04-04T21:26:00Z">
        <w:r w:rsidRPr="00E02F24">
          <w:t>ecommandations et rapports pertinents de l'UIT-R</w:t>
        </w:r>
        <w:r w:rsidRPr="00E02F24">
          <w:rPr>
            <w:rPrChange w:id="944" w:author="French" w:date="2023-11-15T12:50:00Z">
              <w:rPr>
                <w:lang w:val="en-GB"/>
              </w:rPr>
            </w:rPrChange>
          </w:rPr>
          <w:t>,</w:t>
        </w:r>
      </w:ins>
    </w:p>
    <w:p w14:paraId="613FE318" w14:textId="77777777" w:rsidR="00E010F4" w:rsidRPr="00E02F24" w:rsidRDefault="00CD7FB3" w:rsidP="00E66ABF">
      <w:pPr>
        <w:pStyle w:val="Call"/>
        <w:rPr>
          <w:ins w:id="945" w:author="French" w:date="2022-10-31T12:05:00Z"/>
          <w:rPrChange w:id="946" w:author="French" w:date="2023-11-15T12:50:00Z">
            <w:rPr>
              <w:ins w:id="947" w:author="French" w:date="2022-10-31T12:05:00Z"/>
              <w:lang w:val="en-GB"/>
            </w:rPr>
          </w:rPrChange>
        </w:rPr>
      </w:pPr>
      <w:ins w:id="948" w:author="LV" w:date="2022-11-29T11:20:00Z">
        <w:r w:rsidRPr="00E02F24">
          <w:t>charge le Directeur du Bureau des radiocommunications</w:t>
        </w:r>
      </w:ins>
    </w:p>
    <w:p w14:paraId="6AF7F159" w14:textId="77777777" w:rsidR="00E010F4" w:rsidRPr="00E02F24" w:rsidRDefault="00CD7FB3" w:rsidP="00E66ABF">
      <w:pPr>
        <w:rPr>
          <w:ins w:id="949" w:author="French" w:date="2022-10-31T12:05:00Z"/>
          <w:rPrChange w:id="950" w:author="French" w:date="2023-11-15T12:50:00Z">
            <w:rPr>
              <w:ins w:id="951" w:author="French" w:date="2022-10-31T12:05:00Z"/>
              <w:lang w:val="en-GB"/>
            </w:rPr>
          </w:rPrChange>
        </w:rPr>
      </w:pPr>
      <w:ins w:id="952" w:author="LV" w:date="2022-11-29T11:20:00Z">
        <w:r w:rsidRPr="00E02F24">
          <w:t>de prendre toutes les mesures nécessaires pour mettre en œuvre la présente Résolution</w:t>
        </w:r>
      </w:ins>
      <w:ins w:id="953" w:author="French" w:date="2022-10-31T12:05:00Z">
        <w:r w:rsidRPr="00E02F24">
          <w:rPr>
            <w:rPrChange w:id="954" w:author="French" w:date="2023-11-15T12:50:00Z">
              <w:rPr>
                <w:lang w:val="en-GB"/>
              </w:rPr>
            </w:rPrChange>
          </w:rPr>
          <w:t>.</w:t>
        </w:r>
      </w:ins>
    </w:p>
    <w:p w14:paraId="44F2D72C" w14:textId="77777777" w:rsidR="00E010F4" w:rsidRPr="00E02F24" w:rsidDel="006513DF" w:rsidRDefault="00CD7FB3" w:rsidP="00E66ABF">
      <w:pPr>
        <w:pStyle w:val="AnnexNo"/>
        <w:rPr>
          <w:del w:id="955" w:author="French" w:date="2022-10-31T12:05:00Z"/>
          <w:rPrChange w:id="956" w:author="French" w:date="2023-11-15T12:50:00Z">
            <w:rPr>
              <w:del w:id="957" w:author="French" w:date="2022-10-31T12:05:00Z"/>
              <w:lang w:val="en-GB"/>
            </w:rPr>
          </w:rPrChange>
        </w:rPr>
      </w:pPr>
      <w:del w:id="958" w:author="French" w:date="2022-10-31T12:05:00Z">
        <w:r w:rsidRPr="00E02F24" w:rsidDel="006513DF">
          <w:rPr>
            <w:rPrChange w:id="959" w:author="French" w:date="2023-11-15T12:50:00Z">
              <w:rPr>
                <w:lang w:val="en-GB"/>
              </w:rPr>
            </w:rPrChange>
          </w:rPr>
          <w:delText>ANNEXE DE LA RÉSOLUTION 221 (Rév.CMR-07)</w:delText>
        </w:r>
      </w:del>
    </w:p>
    <w:p w14:paraId="333585EE" w14:textId="77777777" w:rsidR="00E010F4" w:rsidRPr="00E02F24" w:rsidDel="006513DF" w:rsidRDefault="00CD7FB3" w:rsidP="00E66ABF">
      <w:pPr>
        <w:pStyle w:val="Annextitle"/>
        <w:rPr>
          <w:del w:id="960" w:author="French" w:date="2022-10-31T12:05:00Z"/>
          <w:rPrChange w:id="961" w:author="French" w:date="2023-11-15T12:50:00Z">
            <w:rPr>
              <w:del w:id="962" w:author="French" w:date="2022-10-31T12:05:00Z"/>
              <w:lang w:val="en-GB"/>
            </w:rPr>
          </w:rPrChange>
        </w:rPr>
      </w:pPr>
      <w:del w:id="963" w:author="French" w:date="2022-10-31T12:05:00Z">
        <w:r w:rsidRPr="00E02F24" w:rsidDel="006513DF">
          <w:rPr>
            <w:rPrChange w:id="964" w:author="French" w:date="2023-11-15T12:50:00Z">
              <w:rPr>
                <w:lang w:val="en-GB"/>
              </w:rPr>
            </w:rPrChange>
          </w:rPr>
          <w:delText>Caract</w:delText>
        </w:r>
        <w:r w:rsidRPr="00E02F24" w:rsidDel="006513DF">
          <w:rPr>
            <w:rFonts w:hint="eastAsia"/>
            <w:rPrChange w:id="965" w:author="French" w:date="2023-11-15T12:50:00Z">
              <w:rPr>
                <w:rFonts w:hint="eastAsia"/>
                <w:lang w:val="en-GB"/>
              </w:rPr>
            </w:rPrChange>
          </w:rPr>
          <w:delText>é</w:delText>
        </w:r>
        <w:r w:rsidRPr="00E02F24" w:rsidDel="006513DF">
          <w:rPr>
            <w:rPrChange w:id="966" w:author="French" w:date="2023-11-15T12:50:00Z">
              <w:rPr>
                <w:lang w:val="en-GB"/>
              </w:rPr>
            </w:rPrChange>
          </w:rPr>
          <w:delText>ristiques d'une station HAPS fonctionnant comme une</w:delText>
        </w:r>
        <w:r w:rsidRPr="00E02F24" w:rsidDel="006513DF">
          <w:rPr>
            <w:rPrChange w:id="967" w:author="French" w:date="2023-11-15T12:50:00Z">
              <w:rPr>
                <w:lang w:val="en-GB"/>
              </w:rPr>
            </w:rPrChange>
          </w:rPr>
          <w:br/>
          <w:delText>station de base IMT dans les bandes de fr</w:delText>
        </w:r>
        <w:r w:rsidRPr="00E02F24" w:rsidDel="006513DF">
          <w:rPr>
            <w:rFonts w:hint="eastAsia"/>
            <w:rPrChange w:id="968" w:author="French" w:date="2023-11-15T12:50:00Z">
              <w:rPr>
                <w:rFonts w:hint="eastAsia"/>
                <w:lang w:val="en-GB"/>
              </w:rPr>
            </w:rPrChange>
          </w:rPr>
          <w:delText>é</w:delText>
        </w:r>
        <w:r w:rsidRPr="00E02F24" w:rsidDel="006513DF">
          <w:rPr>
            <w:rPrChange w:id="969" w:author="French" w:date="2023-11-15T12:50:00Z">
              <w:rPr>
                <w:lang w:val="en-GB"/>
              </w:rPr>
            </w:rPrChange>
          </w:rPr>
          <w:delText>quences</w:delText>
        </w:r>
        <w:r w:rsidRPr="00E02F24" w:rsidDel="006513DF">
          <w:rPr>
            <w:rPrChange w:id="970" w:author="French" w:date="2023-11-15T12:50:00Z">
              <w:rPr>
                <w:lang w:val="en-GB"/>
              </w:rPr>
            </w:rPrChange>
          </w:rPr>
          <w:br/>
          <w:delText>vis</w:delText>
        </w:r>
        <w:r w:rsidRPr="00E02F24" w:rsidDel="006513DF">
          <w:rPr>
            <w:rFonts w:hint="eastAsia"/>
            <w:rPrChange w:id="971" w:author="French" w:date="2023-11-15T12:50:00Z">
              <w:rPr>
                <w:rFonts w:hint="eastAsia"/>
                <w:lang w:val="en-GB"/>
              </w:rPr>
            </w:rPrChange>
          </w:rPr>
          <w:delText>é</w:delText>
        </w:r>
        <w:r w:rsidRPr="00E02F24" w:rsidDel="006513DF">
          <w:rPr>
            <w:rPrChange w:id="972" w:author="French" w:date="2023-11-15T12:50:00Z">
              <w:rPr>
                <w:lang w:val="en-GB"/>
              </w:rPr>
            </w:rPrChange>
          </w:rPr>
          <w:delText>es dans la R</w:delText>
        </w:r>
        <w:r w:rsidRPr="00E02F24" w:rsidDel="006513DF">
          <w:rPr>
            <w:rFonts w:hint="eastAsia"/>
            <w:rPrChange w:id="973" w:author="French" w:date="2023-11-15T12:50:00Z">
              <w:rPr>
                <w:rFonts w:hint="eastAsia"/>
                <w:lang w:val="en-GB"/>
              </w:rPr>
            </w:rPrChange>
          </w:rPr>
          <w:delText>é</w:delText>
        </w:r>
        <w:r w:rsidRPr="00E02F24" w:rsidDel="006513DF">
          <w:rPr>
            <w:rPrChange w:id="974" w:author="French" w:date="2023-11-15T12:50:00Z">
              <w:rPr>
                <w:lang w:val="en-GB"/>
              </w:rPr>
            </w:rPrChange>
          </w:rPr>
          <w:delText>solution</w:delText>
        </w:r>
        <w:r w:rsidRPr="00E02F24" w:rsidDel="006513DF">
          <w:rPr>
            <w:rFonts w:hint="eastAsia"/>
            <w:rPrChange w:id="975" w:author="French" w:date="2023-11-15T12:50:00Z">
              <w:rPr>
                <w:rFonts w:hint="eastAsia"/>
                <w:lang w:val="en-GB"/>
              </w:rPr>
            </w:rPrChange>
          </w:rPr>
          <w:delText> </w:delText>
        </w:r>
        <w:r w:rsidRPr="00E02F24" w:rsidDel="006513DF">
          <w:rPr>
            <w:rPrChange w:id="976" w:author="French" w:date="2023-11-15T12:50:00Z">
              <w:rPr>
                <w:lang w:val="en-GB"/>
              </w:rPr>
            </w:rPrChange>
          </w:rPr>
          <w:delText>221 (R</w:delText>
        </w:r>
        <w:r w:rsidRPr="00E02F24" w:rsidDel="006513DF">
          <w:rPr>
            <w:rFonts w:hint="eastAsia"/>
            <w:rPrChange w:id="977" w:author="French" w:date="2023-11-15T12:50:00Z">
              <w:rPr>
                <w:rFonts w:hint="eastAsia"/>
                <w:lang w:val="en-GB"/>
              </w:rPr>
            </w:rPrChange>
          </w:rPr>
          <w:delText>é</w:delText>
        </w:r>
        <w:r w:rsidRPr="00E02F24" w:rsidDel="006513DF">
          <w:rPr>
            <w:rPrChange w:id="978" w:author="French" w:date="2023-11-15T12:50:00Z">
              <w:rPr>
                <w:lang w:val="en-GB"/>
              </w:rPr>
            </w:rPrChange>
          </w:rPr>
          <w:delText>v.CMR-07)</w:delText>
        </w:r>
      </w:del>
    </w:p>
    <w:p w14:paraId="275FD839" w14:textId="77777777" w:rsidR="00E010F4" w:rsidRPr="00E02F24" w:rsidDel="006513DF" w:rsidRDefault="00CD7FB3" w:rsidP="00E66ABF">
      <w:pPr>
        <w:pStyle w:val="Heading1CPM"/>
        <w:rPr>
          <w:del w:id="979" w:author="French" w:date="2022-10-31T12:05:00Z"/>
          <w:bCs/>
          <w:rPrChange w:id="980" w:author="French" w:date="2023-11-15T12:50:00Z">
            <w:rPr>
              <w:del w:id="981" w:author="French" w:date="2022-10-31T12:05:00Z"/>
              <w:lang w:val="en-GB"/>
            </w:rPr>
          </w:rPrChange>
        </w:rPr>
      </w:pPr>
      <w:del w:id="982" w:author="French" w:date="2022-10-31T12:05:00Z">
        <w:r w:rsidRPr="00E02F24" w:rsidDel="006513DF">
          <w:rPr>
            <w:bCs/>
            <w:rPrChange w:id="983" w:author="French" w:date="2023-11-15T12:50:00Z">
              <w:rPr>
                <w:lang w:val="en-GB"/>
              </w:rPr>
            </w:rPrChange>
          </w:rPr>
          <w:delText>A</w:delText>
        </w:r>
        <w:r w:rsidRPr="00E02F24" w:rsidDel="006513DF">
          <w:rPr>
            <w:bCs/>
            <w:rPrChange w:id="984" w:author="French" w:date="2023-11-15T12:50:00Z">
              <w:rPr>
                <w:lang w:val="en-GB"/>
              </w:rPr>
            </w:rPrChange>
          </w:rPr>
          <w:tab/>
          <w:delText>Caractéristiques générales à fournir pour la station</w:delText>
        </w:r>
      </w:del>
    </w:p>
    <w:p w14:paraId="22F6D79A" w14:textId="77777777" w:rsidR="00E010F4" w:rsidRPr="00E02F24" w:rsidDel="006513DF" w:rsidRDefault="00CD7FB3" w:rsidP="00E66ABF">
      <w:pPr>
        <w:pStyle w:val="Heading2CPM"/>
        <w:rPr>
          <w:del w:id="985" w:author="French" w:date="2022-10-31T12:05:00Z"/>
          <w:rPrChange w:id="986" w:author="French" w:date="2023-11-15T12:50:00Z">
            <w:rPr>
              <w:del w:id="987" w:author="French" w:date="2022-10-31T12:05:00Z"/>
              <w:lang w:val="en-GB"/>
            </w:rPr>
          </w:rPrChange>
        </w:rPr>
      </w:pPr>
      <w:del w:id="988" w:author="French" w:date="2022-10-31T12:05:00Z">
        <w:r w:rsidRPr="00E02F24" w:rsidDel="006513DF">
          <w:rPr>
            <w:rPrChange w:id="989" w:author="French" w:date="2023-11-15T12:50:00Z">
              <w:rPr>
                <w:lang w:val="en-GB"/>
              </w:rPr>
            </w:rPrChange>
          </w:rPr>
          <w:delText>A.1</w:delText>
        </w:r>
        <w:r w:rsidRPr="00E02F24" w:rsidDel="006513DF">
          <w:rPr>
            <w:rPrChange w:id="990" w:author="French" w:date="2023-11-15T12:50:00Z">
              <w:rPr>
                <w:lang w:val="en-GB"/>
              </w:rPr>
            </w:rPrChange>
          </w:rPr>
          <w:tab/>
          <w:delText>Identité de la station</w:delText>
        </w:r>
      </w:del>
    </w:p>
    <w:p w14:paraId="72BA0110" w14:textId="77777777" w:rsidR="00E010F4" w:rsidRPr="00E02F24" w:rsidDel="006513DF" w:rsidRDefault="00CD7FB3" w:rsidP="00E66ABF">
      <w:pPr>
        <w:rPr>
          <w:del w:id="991" w:author="French" w:date="2022-10-31T12:05:00Z"/>
          <w:i/>
          <w:iCs/>
          <w:rPrChange w:id="992" w:author="French" w:date="2023-11-15T12:50:00Z">
            <w:rPr>
              <w:del w:id="993" w:author="French" w:date="2022-10-31T12:05:00Z"/>
              <w:i/>
              <w:iCs/>
              <w:lang w:val="en-GB"/>
            </w:rPr>
          </w:rPrChange>
        </w:rPr>
      </w:pPr>
      <w:del w:id="994" w:author="French" w:date="2022-10-31T12:05:00Z">
        <w:r w:rsidRPr="00E02F24" w:rsidDel="006513DF">
          <w:rPr>
            <w:i/>
            <w:iCs/>
            <w:rPrChange w:id="995" w:author="French" w:date="2023-11-15T12:50:00Z">
              <w:rPr>
                <w:i/>
                <w:iCs/>
                <w:lang w:val="en-GB"/>
              </w:rPr>
            </w:rPrChange>
          </w:rPr>
          <w:delText>a)</w:delText>
        </w:r>
        <w:r w:rsidRPr="00E02F24" w:rsidDel="006513DF">
          <w:rPr>
            <w:i/>
            <w:iCs/>
            <w:rPrChange w:id="996" w:author="French" w:date="2023-11-15T12:50:00Z">
              <w:rPr>
                <w:i/>
                <w:iCs/>
                <w:lang w:val="en-GB"/>
              </w:rPr>
            </w:rPrChange>
          </w:rPr>
          <w:tab/>
        </w:r>
        <w:r w:rsidRPr="00E02F24" w:rsidDel="006513DF">
          <w:rPr>
            <w:rPrChange w:id="997" w:author="French" w:date="2023-11-15T12:50:00Z">
              <w:rPr>
                <w:lang w:val="en-GB"/>
              </w:rPr>
            </w:rPrChange>
          </w:rPr>
          <w:delText>Identité de la station</w:delText>
        </w:r>
      </w:del>
    </w:p>
    <w:p w14:paraId="64C7C603" w14:textId="77777777" w:rsidR="00E010F4" w:rsidRPr="00E02F24" w:rsidDel="006513DF" w:rsidRDefault="00CD7FB3" w:rsidP="00E66ABF">
      <w:pPr>
        <w:rPr>
          <w:del w:id="998" w:author="French" w:date="2022-10-31T12:05:00Z"/>
          <w:rPrChange w:id="999" w:author="French" w:date="2023-11-15T12:50:00Z">
            <w:rPr>
              <w:del w:id="1000" w:author="French" w:date="2022-10-31T12:05:00Z"/>
              <w:lang w:val="en-GB"/>
            </w:rPr>
          </w:rPrChange>
        </w:rPr>
      </w:pPr>
      <w:del w:id="1001" w:author="French" w:date="2022-10-31T12:05:00Z">
        <w:r w:rsidRPr="00E02F24" w:rsidDel="006513DF">
          <w:rPr>
            <w:i/>
            <w:iCs/>
            <w:rPrChange w:id="1002" w:author="French" w:date="2023-11-15T12:50:00Z">
              <w:rPr>
                <w:i/>
                <w:iCs/>
                <w:lang w:val="en-GB"/>
              </w:rPr>
            </w:rPrChange>
          </w:rPr>
          <w:delText>b)</w:delText>
        </w:r>
        <w:r w:rsidRPr="00E02F24" w:rsidDel="006513DF">
          <w:rPr>
            <w:i/>
            <w:iCs/>
            <w:rPrChange w:id="1003" w:author="French" w:date="2023-11-15T12:50:00Z">
              <w:rPr>
                <w:i/>
                <w:iCs/>
                <w:lang w:val="en-GB"/>
              </w:rPr>
            </w:rPrChange>
          </w:rPr>
          <w:tab/>
        </w:r>
        <w:r w:rsidRPr="00E02F24" w:rsidDel="006513DF">
          <w:rPr>
            <w:rPrChange w:id="1004" w:author="French" w:date="2023-11-15T12:50:00Z">
              <w:rPr>
                <w:lang w:val="en-GB"/>
              </w:rPr>
            </w:rPrChange>
          </w:rPr>
          <w:delText>Pays</w:delText>
        </w:r>
      </w:del>
    </w:p>
    <w:p w14:paraId="5F043D06" w14:textId="77777777" w:rsidR="00E010F4" w:rsidRPr="00E02F24" w:rsidDel="006513DF" w:rsidRDefault="00CD7FB3" w:rsidP="00E66ABF">
      <w:pPr>
        <w:pStyle w:val="Heading2CPM"/>
        <w:rPr>
          <w:del w:id="1005" w:author="French" w:date="2022-10-31T12:05:00Z"/>
          <w:bCs/>
          <w:rPrChange w:id="1006" w:author="French" w:date="2023-11-15T12:50:00Z">
            <w:rPr>
              <w:del w:id="1007" w:author="French" w:date="2022-10-31T12:05:00Z"/>
              <w:lang w:val="en-GB"/>
            </w:rPr>
          </w:rPrChange>
        </w:rPr>
      </w:pPr>
      <w:del w:id="1008" w:author="French" w:date="2022-10-31T12:05:00Z">
        <w:r w:rsidRPr="00E02F24" w:rsidDel="006513DF">
          <w:rPr>
            <w:bCs/>
            <w:rPrChange w:id="1009" w:author="French" w:date="2023-11-15T12:50:00Z">
              <w:rPr>
                <w:lang w:val="en-GB"/>
              </w:rPr>
            </w:rPrChange>
          </w:rPr>
          <w:delText>A.2</w:delText>
        </w:r>
        <w:r w:rsidRPr="00E02F24" w:rsidDel="006513DF">
          <w:rPr>
            <w:bCs/>
            <w:rPrChange w:id="1010" w:author="French" w:date="2023-11-15T12:50:00Z">
              <w:rPr>
                <w:lang w:val="en-GB"/>
              </w:rPr>
            </w:rPrChange>
          </w:rPr>
          <w:tab/>
          <w:delText>Date de mise en service</w:delText>
        </w:r>
      </w:del>
    </w:p>
    <w:p w14:paraId="40A60A83" w14:textId="77777777" w:rsidR="00E010F4" w:rsidRPr="00E02F24" w:rsidDel="006513DF" w:rsidRDefault="00CD7FB3" w:rsidP="00E66ABF">
      <w:pPr>
        <w:rPr>
          <w:del w:id="1011" w:author="French" w:date="2022-10-31T12:05:00Z"/>
          <w:rPrChange w:id="1012" w:author="French" w:date="2023-11-15T12:50:00Z">
            <w:rPr>
              <w:del w:id="1013" w:author="French" w:date="2022-10-31T12:05:00Z"/>
              <w:lang w:val="en-GB"/>
            </w:rPr>
          </w:rPrChange>
        </w:rPr>
      </w:pPr>
      <w:del w:id="1014" w:author="French" w:date="2022-10-31T12:05:00Z">
        <w:r w:rsidRPr="00E02F24" w:rsidDel="006513DF">
          <w:rPr>
            <w:rPrChange w:id="1015" w:author="French" w:date="2023-11-15T12:50:00Z">
              <w:rPr>
                <w:lang w:val="en-GB"/>
              </w:rPr>
            </w:rPrChange>
          </w:rPr>
          <w:delText xml:space="preserve">Date de mise en service (effective ou prévue, selon le cas) de l'assignation (nouvelle ou modifiée). </w:delText>
        </w:r>
      </w:del>
    </w:p>
    <w:p w14:paraId="3CEE1CAE" w14:textId="77777777" w:rsidR="00E010F4" w:rsidRPr="00E02F24" w:rsidDel="006513DF" w:rsidRDefault="00CD7FB3" w:rsidP="00E66ABF">
      <w:pPr>
        <w:pStyle w:val="Heading2CPM"/>
        <w:rPr>
          <w:del w:id="1016" w:author="French" w:date="2022-10-31T12:05:00Z"/>
          <w:bCs/>
          <w:rPrChange w:id="1017" w:author="French" w:date="2023-11-15T12:50:00Z">
            <w:rPr>
              <w:del w:id="1018" w:author="French" w:date="2022-10-31T12:05:00Z"/>
              <w:lang w:val="en-GB"/>
            </w:rPr>
          </w:rPrChange>
        </w:rPr>
      </w:pPr>
      <w:del w:id="1019" w:author="French" w:date="2022-10-31T12:05:00Z">
        <w:r w:rsidRPr="00E02F24" w:rsidDel="006513DF">
          <w:rPr>
            <w:bCs/>
            <w:rPrChange w:id="1020" w:author="French" w:date="2023-11-15T12:50:00Z">
              <w:rPr>
                <w:lang w:val="en-GB"/>
              </w:rPr>
            </w:rPrChange>
          </w:rPr>
          <w:delText>A.3</w:delText>
        </w:r>
        <w:r w:rsidRPr="00E02F24" w:rsidDel="006513DF">
          <w:rPr>
            <w:bCs/>
            <w:rPrChange w:id="1021" w:author="French" w:date="2023-11-15T12:50:00Z">
              <w:rPr>
                <w:lang w:val="en-GB"/>
              </w:rPr>
            </w:rPrChange>
          </w:rPr>
          <w:tab/>
          <w:delText>Administration ou exploitation</w:delText>
        </w:r>
      </w:del>
    </w:p>
    <w:p w14:paraId="15CF17EE" w14:textId="77777777" w:rsidR="00E010F4" w:rsidRPr="00E02F24" w:rsidDel="006513DF" w:rsidRDefault="00CD7FB3" w:rsidP="00E66ABF">
      <w:pPr>
        <w:rPr>
          <w:del w:id="1022" w:author="French" w:date="2022-10-31T12:05:00Z"/>
          <w:rPrChange w:id="1023" w:author="French" w:date="2023-11-15T12:50:00Z">
            <w:rPr>
              <w:del w:id="1024" w:author="French" w:date="2022-10-31T12:05:00Z"/>
              <w:lang w:val="en-GB"/>
            </w:rPr>
          </w:rPrChange>
        </w:rPr>
      </w:pPr>
      <w:del w:id="1025" w:author="French" w:date="2022-10-31T12:05:00Z">
        <w:r w:rsidRPr="00E02F24" w:rsidDel="006513DF">
          <w:rPr>
            <w:rPrChange w:id="1026" w:author="French" w:date="2023-11-15T12:50:00Z">
              <w:rPr>
                <w:lang w:val="en-GB"/>
              </w:rPr>
            </w:rPrChange>
          </w:rPr>
          <w:delText>Symboles de l'administration ou de l'exploitation et de l'adresse de l'administration à laquelle il convient d'envoyer toute communication urgente concernant les brouillages, la qualité des émissions et les questions relatives à l'exploitation technique de la station (voir l'Article </w:delText>
        </w:r>
        <w:r w:rsidRPr="00E02F24" w:rsidDel="006513DF">
          <w:rPr>
            <w:rStyle w:val="ArtrefBold"/>
          </w:rPr>
          <w:delText>15</w:delText>
        </w:r>
        <w:r w:rsidRPr="00E02F24" w:rsidDel="006513DF">
          <w:rPr>
            <w:rPrChange w:id="1027" w:author="French" w:date="2023-11-15T12:50:00Z">
              <w:rPr>
                <w:lang w:val="en-GB"/>
              </w:rPr>
            </w:rPrChange>
          </w:rPr>
          <w:delText>).</w:delText>
        </w:r>
      </w:del>
    </w:p>
    <w:p w14:paraId="44D5BB56" w14:textId="77777777" w:rsidR="00E010F4" w:rsidRPr="00E02F24" w:rsidDel="006513DF" w:rsidRDefault="00CD7FB3" w:rsidP="00E66ABF">
      <w:pPr>
        <w:pStyle w:val="Heading2CPM"/>
        <w:rPr>
          <w:del w:id="1028" w:author="French" w:date="2022-10-31T12:05:00Z"/>
          <w:bCs/>
          <w:rPrChange w:id="1029" w:author="French" w:date="2023-11-15T12:50:00Z">
            <w:rPr>
              <w:del w:id="1030" w:author="French" w:date="2022-10-31T12:05:00Z"/>
              <w:lang w:val="en-GB"/>
            </w:rPr>
          </w:rPrChange>
        </w:rPr>
      </w:pPr>
      <w:del w:id="1031" w:author="French" w:date="2022-10-31T12:05:00Z">
        <w:r w:rsidRPr="00E02F24" w:rsidDel="006513DF">
          <w:rPr>
            <w:bCs/>
            <w:rPrChange w:id="1032" w:author="French" w:date="2023-11-15T12:50:00Z">
              <w:rPr>
                <w:lang w:val="en-GB"/>
              </w:rPr>
            </w:rPrChange>
          </w:rPr>
          <w:delText>A.4</w:delText>
        </w:r>
        <w:r w:rsidRPr="00E02F24" w:rsidDel="006513DF">
          <w:rPr>
            <w:bCs/>
            <w:rPrChange w:id="1033" w:author="French" w:date="2023-11-15T12:50:00Z">
              <w:rPr>
                <w:lang w:val="en-GB"/>
              </w:rPr>
            </w:rPrChange>
          </w:rPr>
          <w:tab/>
          <w:delText>Renseignements relatifs à la position de la station HAPS</w:delText>
        </w:r>
      </w:del>
    </w:p>
    <w:p w14:paraId="56809CB8" w14:textId="77777777" w:rsidR="00E010F4" w:rsidRPr="00E02F24" w:rsidDel="006513DF" w:rsidRDefault="00CD7FB3" w:rsidP="00E66ABF">
      <w:pPr>
        <w:tabs>
          <w:tab w:val="clear" w:pos="1134"/>
          <w:tab w:val="left" w:pos="567"/>
        </w:tabs>
        <w:rPr>
          <w:del w:id="1034" w:author="French" w:date="2022-10-31T12:05:00Z"/>
          <w:rPrChange w:id="1035" w:author="French" w:date="2023-11-15T12:50:00Z">
            <w:rPr>
              <w:del w:id="1036" w:author="French" w:date="2022-10-31T12:05:00Z"/>
              <w:lang w:val="en-GB"/>
            </w:rPr>
          </w:rPrChange>
        </w:rPr>
      </w:pPr>
      <w:del w:id="1037" w:author="French" w:date="2022-10-31T12:05:00Z">
        <w:r w:rsidRPr="00E02F24" w:rsidDel="006513DF">
          <w:rPr>
            <w:i/>
            <w:iCs/>
            <w:rPrChange w:id="1038" w:author="French" w:date="2023-11-15T12:50:00Z">
              <w:rPr>
                <w:i/>
                <w:iCs/>
                <w:lang w:val="en-GB"/>
              </w:rPr>
            </w:rPrChange>
          </w:rPr>
          <w:delText>a)</w:delText>
        </w:r>
        <w:r w:rsidRPr="00E02F24" w:rsidDel="006513DF">
          <w:rPr>
            <w:rPrChange w:id="1039" w:author="French" w:date="2023-11-15T12:50:00Z">
              <w:rPr>
                <w:lang w:val="en-GB"/>
              </w:rPr>
            </w:rPrChange>
          </w:rPr>
          <w:tab/>
          <w:delText>Longitude géographique nominale de la station HAPS</w:delText>
        </w:r>
      </w:del>
    </w:p>
    <w:p w14:paraId="1F092DD1" w14:textId="77777777" w:rsidR="00E010F4" w:rsidRPr="00E02F24" w:rsidDel="006513DF" w:rsidRDefault="00CD7FB3" w:rsidP="00E66ABF">
      <w:pPr>
        <w:tabs>
          <w:tab w:val="clear" w:pos="1134"/>
          <w:tab w:val="left" w:pos="567"/>
        </w:tabs>
        <w:rPr>
          <w:del w:id="1040" w:author="French" w:date="2022-10-31T12:05:00Z"/>
          <w:rPrChange w:id="1041" w:author="French" w:date="2023-11-15T12:50:00Z">
            <w:rPr>
              <w:del w:id="1042" w:author="French" w:date="2022-10-31T12:05:00Z"/>
              <w:lang w:val="en-GB"/>
            </w:rPr>
          </w:rPrChange>
        </w:rPr>
      </w:pPr>
      <w:del w:id="1043" w:author="French" w:date="2022-10-31T12:05:00Z">
        <w:r w:rsidRPr="00E02F24" w:rsidDel="006513DF">
          <w:rPr>
            <w:i/>
            <w:iCs/>
            <w:rPrChange w:id="1044" w:author="French" w:date="2023-11-15T12:50:00Z">
              <w:rPr>
                <w:i/>
                <w:iCs/>
                <w:lang w:val="en-GB"/>
              </w:rPr>
            </w:rPrChange>
          </w:rPr>
          <w:delText>b)</w:delText>
        </w:r>
        <w:r w:rsidRPr="00E02F24" w:rsidDel="006513DF">
          <w:rPr>
            <w:rPrChange w:id="1045" w:author="French" w:date="2023-11-15T12:50:00Z">
              <w:rPr>
                <w:lang w:val="en-GB"/>
              </w:rPr>
            </w:rPrChange>
          </w:rPr>
          <w:tab/>
          <w:delText>Latitude géographique nominale de la station HAPS</w:delText>
        </w:r>
      </w:del>
    </w:p>
    <w:p w14:paraId="3E2F5EC7" w14:textId="77777777" w:rsidR="00E010F4" w:rsidRPr="00E02F24" w:rsidDel="006513DF" w:rsidRDefault="00CD7FB3" w:rsidP="00E66ABF">
      <w:pPr>
        <w:tabs>
          <w:tab w:val="clear" w:pos="1134"/>
          <w:tab w:val="left" w:pos="567"/>
        </w:tabs>
        <w:rPr>
          <w:del w:id="1046" w:author="French" w:date="2022-10-31T12:05:00Z"/>
          <w:rPrChange w:id="1047" w:author="French" w:date="2023-11-15T12:50:00Z">
            <w:rPr>
              <w:del w:id="1048" w:author="French" w:date="2022-10-31T12:05:00Z"/>
              <w:lang w:val="en-GB"/>
            </w:rPr>
          </w:rPrChange>
        </w:rPr>
      </w:pPr>
      <w:del w:id="1049" w:author="French" w:date="2022-10-31T12:05:00Z">
        <w:r w:rsidRPr="00E02F24" w:rsidDel="006513DF">
          <w:rPr>
            <w:i/>
            <w:iCs/>
            <w:rPrChange w:id="1050" w:author="French" w:date="2023-11-15T12:50:00Z">
              <w:rPr>
                <w:i/>
                <w:iCs/>
                <w:lang w:val="en-GB"/>
              </w:rPr>
            </w:rPrChange>
          </w:rPr>
          <w:delText>c)</w:delText>
        </w:r>
        <w:r w:rsidRPr="00E02F24" w:rsidDel="006513DF">
          <w:rPr>
            <w:rPrChange w:id="1051" w:author="French" w:date="2023-11-15T12:50:00Z">
              <w:rPr>
                <w:lang w:val="en-GB"/>
              </w:rPr>
            </w:rPrChange>
          </w:rPr>
          <w:tab/>
          <w:delText>Altitude nominale de la station HAPS</w:delText>
        </w:r>
      </w:del>
    </w:p>
    <w:p w14:paraId="3A53C672" w14:textId="77777777" w:rsidR="00E010F4" w:rsidRPr="00E02F24" w:rsidDel="006513DF" w:rsidRDefault="00CD7FB3" w:rsidP="00E66ABF">
      <w:pPr>
        <w:tabs>
          <w:tab w:val="clear" w:pos="1134"/>
          <w:tab w:val="left" w:pos="567"/>
        </w:tabs>
        <w:rPr>
          <w:del w:id="1052" w:author="French" w:date="2022-10-31T12:05:00Z"/>
          <w:rPrChange w:id="1053" w:author="French" w:date="2023-11-15T12:50:00Z">
            <w:rPr>
              <w:del w:id="1054" w:author="French" w:date="2022-10-31T12:05:00Z"/>
              <w:lang w:val="en-GB"/>
            </w:rPr>
          </w:rPrChange>
        </w:rPr>
      </w:pPr>
      <w:del w:id="1055" w:author="French" w:date="2022-10-31T12:05:00Z">
        <w:r w:rsidRPr="00E02F24" w:rsidDel="006513DF">
          <w:rPr>
            <w:i/>
            <w:iCs/>
            <w:rPrChange w:id="1056" w:author="French" w:date="2023-11-15T12:50:00Z">
              <w:rPr>
                <w:i/>
                <w:iCs/>
                <w:lang w:val="en-GB"/>
              </w:rPr>
            </w:rPrChange>
          </w:rPr>
          <w:delText>d)</w:delText>
        </w:r>
        <w:r w:rsidRPr="00E02F24" w:rsidDel="006513DF">
          <w:rPr>
            <w:rPrChange w:id="1057" w:author="French" w:date="2023-11-15T12:50:00Z">
              <w:rPr>
                <w:lang w:val="en-GB"/>
              </w:rPr>
            </w:rPrChange>
          </w:rPr>
          <w:tab/>
          <w:delText>Tolérances de longitude et de latitude prévues pour la station HAPS</w:delText>
        </w:r>
      </w:del>
    </w:p>
    <w:p w14:paraId="3AF0C833" w14:textId="77777777" w:rsidR="00E010F4" w:rsidRPr="00E02F24" w:rsidDel="006513DF" w:rsidRDefault="00CD7FB3" w:rsidP="00E66ABF">
      <w:pPr>
        <w:tabs>
          <w:tab w:val="clear" w:pos="1134"/>
          <w:tab w:val="left" w:pos="567"/>
        </w:tabs>
        <w:rPr>
          <w:del w:id="1058" w:author="French" w:date="2022-10-31T12:05:00Z"/>
          <w:rPrChange w:id="1059" w:author="French" w:date="2023-11-15T12:50:00Z">
            <w:rPr>
              <w:del w:id="1060" w:author="French" w:date="2022-10-31T12:05:00Z"/>
              <w:lang w:val="en-GB"/>
            </w:rPr>
          </w:rPrChange>
        </w:rPr>
      </w:pPr>
      <w:del w:id="1061" w:author="French" w:date="2022-10-31T12:05:00Z">
        <w:r w:rsidRPr="00E02F24" w:rsidDel="006513DF">
          <w:rPr>
            <w:i/>
            <w:iCs/>
            <w:rPrChange w:id="1062" w:author="French" w:date="2023-11-15T12:50:00Z">
              <w:rPr>
                <w:i/>
                <w:iCs/>
                <w:lang w:val="en-GB"/>
              </w:rPr>
            </w:rPrChange>
          </w:rPr>
          <w:delText>e)</w:delText>
        </w:r>
        <w:r w:rsidRPr="00E02F24" w:rsidDel="006513DF">
          <w:rPr>
            <w:rPrChange w:id="1063" w:author="French" w:date="2023-11-15T12:50:00Z">
              <w:rPr>
                <w:lang w:val="en-GB"/>
              </w:rPr>
            </w:rPrChange>
          </w:rPr>
          <w:tab/>
          <w:delText>Tolérance d'altitude prévue pour la station HAPS</w:delText>
        </w:r>
      </w:del>
    </w:p>
    <w:p w14:paraId="423D1CA0" w14:textId="77777777" w:rsidR="00E010F4" w:rsidRPr="00E02F24" w:rsidDel="006513DF" w:rsidRDefault="00CD7FB3" w:rsidP="00E66ABF">
      <w:pPr>
        <w:pStyle w:val="Heading2CPM"/>
        <w:rPr>
          <w:del w:id="1064" w:author="French" w:date="2022-10-31T12:05:00Z"/>
          <w:bCs/>
          <w:rPrChange w:id="1065" w:author="French" w:date="2023-11-15T12:50:00Z">
            <w:rPr>
              <w:del w:id="1066" w:author="French" w:date="2022-10-31T12:05:00Z"/>
              <w:lang w:val="en-GB"/>
            </w:rPr>
          </w:rPrChange>
        </w:rPr>
      </w:pPr>
      <w:del w:id="1067" w:author="French" w:date="2022-10-31T12:05:00Z">
        <w:r w:rsidRPr="00E02F24" w:rsidDel="006513DF">
          <w:rPr>
            <w:bCs/>
            <w:rPrChange w:id="1068" w:author="French" w:date="2023-11-15T12:50:00Z">
              <w:rPr>
                <w:lang w:val="en-GB"/>
              </w:rPr>
            </w:rPrChange>
          </w:rPr>
          <w:lastRenderedPageBreak/>
          <w:delText>A.5</w:delText>
        </w:r>
        <w:r w:rsidRPr="00E02F24" w:rsidDel="006513DF">
          <w:rPr>
            <w:bCs/>
            <w:rPrChange w:id="1069" w:author="French" w:date="2023-11-15T12:50:00Z">
              <w:rPr>
                <w:lang w:val="en-GB"/>
              </w:rPr>
            </w:rPrChange>
          </w:rPr>
          <w:tab/>
          <w:delText>Accords</w:delText>
        </w:r>
      </w:del>
    </w:p>
    <w:p w14:paraId="3D8006A2" w14:textId="77777777" w:rsidR="00E010F4" w:rsidRPr="00E02F24" w:rsidDel="006513DF" w:rsidRDefault="00CD7FB3" w:rsidP="00E66ABF">
      <w:pPr>
        <w:rPr>
          <w:del w:id="1070" w:author="French" w:date="2022-10-31T12:05:00Z"/>
          <w:rPrChange w:id="1071" w:author="French" w:date="2023-11-15T12:50:00Z">
            <w:rPr>
              <w:del w:id="1072" w:author="French" w:date="2022-10-31T12:05:00Z"/>
              <w:lang w:val="en-GB"/>
            </w:rPr>
          </w:rPrChange>
        </w:rPr>
      </w:pPr>
      <w:del w:id="1073" w:author="French" w:date="2022-10-31T12:05:00Z">
        <w:r w:rsidRPr="00E02F24" w:rsidDel="006513DF">
          <w:rPr>
            <w:rPrChange w:id="1074" w:author="French" w:date="2023-11-15T12:50:00Z">
              <w:rPr>
                <w:lang w:val="en-GB"/>
              </w:rPr>
            </w:rPrChange>
          </w:rPr>
          <w:delText>S'il y a lieu, symbole de pays d'une administration ou d'une administration représentant un groupe d'administrations avec laquelle un accord a été conclu, y compris pour dépasser les limites spécifiées dans la Résolution </w:delText>
        </w:r>
        <w:r w:rsidRPr="00E02F24" w:rsidDel="006513DF">
          <w:rPr>
            <w:b/>
            <w:bCs/>
            <w:rPrChange w:id="1075" w:author="French" w:date="2023-11-15T12:50:00Z">
              <w:rPr>
                <w:b/>
                <w:bCs/>
                <w:lang w:val="en-GB"/>
              </w:rPr>
            </w:rPrChange>
          </w:rPr>
          <w:delText>221 (Rév.CMR</w:delText>
        </w:r>
        <w:r w:rsidRPr="00E02F24" w:rsidDel="006513DF">
          <w:rPr>
            <w:b/>
            <w:bCs/>
            <w:rPrChange w:id="1076" w:author="French" w:date="2023-11-15T12:50:00Z">
              <w:rPr>
                <w:b/>
                <w:bCs/>
                <w:lang w:val="en-GB"/>
              </w:rPr>
            </w:rPrChange>
          </w:rPr>
          <w:noBreakHyphen/>
          <w:delText>07)</w:delText>
        </w:r>
        <w:r w:rsidRPr="00E02F24" w:rsidDel="006513DF">
          <w:rPr>
            <w:rPrChange w:id="1077" w:author="French" w:date="2023-11-15T12:50:00Z">
              <w:rPr>
                <w:lang w:val="en-GB"/>
              </w:rPr>
            </w:rPrChange>
          </w:rPr>
          <w:delText>.</w:delText>
        </w:r>
      </w:del>
    </w:p>
    <w:p w14:paraId="738B4CE4" w14:textId="77777777" w:rsidR="00E010F4" w:rsidRPr="00E02F24" w:rsidDel="006513DF" w:rsidRDefault="00CD7FB3" w:rsidP="00E66ABF">
      <w:pPr>
        <w:pStyle w:val="Heading1CPM"/>
        <w:rPr>
          <w:del w:id="1078" w:author="French" w:date="2022-10-31T12:05:00Z"/>
          <w:bCs/>
          <w:rPrChange w:id="1079" w:author="French" w:date="2023-11-15T12:50:00Z">
            <w:rPr>
              <w:del w:id="1080" w:author="French" w:date="2022-10-31T12:05:00Z"/>
              <w:lang w:val="en-GB"/>
            </w:rPr>
          </w:rPrChange>
        </w:rPr>
      </w:pPr>
      <w:del w:id="1081" w:author="French" w:date="2022-10-31T12:05:00Z">
        <w:r w:rsidRPr="00E02F24" w:rsidDel="006513DF">
          <w:rPr>
            <w:bCs/>
            <w:rPrChange w:id="1082" w:author="French" w:date="2023-11-15T12:50:00Z">
              <w:rPr>
                <w:lang w:val="en-GB"/>
              </w:rPr>
            </w:rPrChange>
          </w:rPr>
          <w:delText>B</w:delText>
        </w:r>
        <w:r w:rsidRPr="00E02F24" w:rsidDel="006513DF">
          <w:rPr>
            <w:bCs/>
            <w:rPrChange w:id="1083" w:author="French" w:date="2023-11-15T12:50:00Z">
              <w:rPr>
                <w:lang w:val="en-GB"/>
              </w:rPr>
            </w:rPrChange>
          </w:rPr>
          <w:tab/>
          <w:delText>Caractéristiques à fournir pour chaque faisceau d'antenne</w:delText>
        </w:r>
      </w:del>
    </w:p>
    <w:p w14:paraId="4211B114" w14:textId="77777777" w:rsidR="00E010F4" w:rsidRPr="00E02F24" w:rsidDel="006513DF" w:rsidRDefault="00CD7FB3" w:rsidP="00E66ABF">
      <w:pPr>
        <w:pStyle w:val="Heading2CPM"/>
        <w:rPr>
          <w:del w:id="1084" w:author="French" w:date="2022-10-31T12:05:00Z"/>
          <w:bCs/>
          <w:rPrChange w:id="1085" w:author="French" w:date="2023-11-15T12:50:00Z">
            <w:rPr>
              <w:del w:id="1086" w:author="French" w:date="2022-10-31T12:05:00Z"/>
              <w:lang w:val="en-GB"/>
            </w:rPr>
          </w:rPrChange>
        </w:rPr>
      </w:pPr>
      <w:del w:id="1087" w:author="French" w:date="2022-10-31T12:05:00Z">
        <w:r w:rsidRPr="00E02F24" w:rsidDel="006513DF">
          <w:rPr>
            <w:bCs/>
            <w:rPrChange w:id="1088" w:author="French" w:date="2023-11-15T12:50:00Z">
              <w:rPr>
                <w:lang w:val="en-GB"/>
              </w:rPr>
            </w:rPrChange>
          </w:rPr>
          <w:delText>B.1</w:delText>
        </w:r>
        <w:r w:rsidRPr="00E02F24" w:rsidDel="006513DF">
          <w:rPr>
            <w:bCs/>
            <w:rPrChange w:id="1089" w:author="French" w:date="2023-11-15T12:50:00Z">
              <w:rPr>
                <w:lang w:val="en-GB"/>
              </w:rPr>
            </w:rPrChange>
          </w:rPr>
          <w:tab/>
          <w:delText>Caractéristiques de l'antenne de la station HAPS</w:delText>
        </w:r>
      </w:del>
    </w:p>
    <w:p w14:paraId="3BC3159F" w14:textId="77777777" w:rsidR="00E010F4" w:rsidRPr="00E02F24" w:rsidDel="006513DF" w:rsidRDefault="00CD7FB3" w:rsidP="00E66ABF">
      <w:pPr>
        <w:rPr>
          <w:del w:id="1090" w:author="French" w:date="2022-10-31T12:05:00Z"/>
          <w:rPrChange w:id="1091" w:author="French" w:date="2023-11-15T12:50:00Z">
            <w:rPr>
              <w:del w:id="1092" w:author="French" w:date="2022-10-31T12:05:00Z"/>
              <w:lang w:val="en-GB"/>
            </w:rPr>
          </w:rPrChange>
        </w:rPr>
      </w:pPr>
      <w:del w:id="1093" w:author="French" w:date="2022-10-31T12:05:00Z">
        <w:r w:rsidRPr="00E02F24" w:rsidDel="006513DF">
          <w:rPr>
            <w:i/>
            <w:iCs/>
            <w:rPrChange w:id="1094" w:author="French" w:date="2023-11-15T12:50:00Z">
              <w:rPr>
                <w:i/>
                <w:iCs/>
                <w:lang w:val="en-GB"/>
              </w:rPr>
            </w:rPrChange>
          </w:rPr>
          <w:delText>a)</w:delText>
        </w:r>
        <w:r w:rsidRPr="00E02F24" w:rsidDel="006513DF">
          <w:rPr>
            <w:rPrChange w:id="1095" w:author="French" w:date="2023-11-15T12:50:00Z">
              <w:rPr>
                <w:lang w:val="en-GB"/>
              </w:rPr>
            </w:rPrChange>
          </w:rPr>
          <w:tab/>
          <w:delText>Gain isotrope maximal (dBi).</w:delText>
        </w:r>
      </w:del>
    </w:p>
    <w:p w14:paraId="462147EF" w14:textId="77777777" w:rsidR="00E010F4" w:rsidRPr="00E02F24" w:rsidDel="006513DF" w:rsidRDefault="00CD7FB3" w:rsidP="00E66ABF">
      <w:pPr>
        <w:rPr>
          <w:del w:id="1096" w:author="French" w:date="2022-10-31T12:05:00Z"/>
          <w:rPrChange w:id="1097" w:author="French" w:date="2023-11-15T12:50:00Z">
            <w:rPr>
              <w:del w:id="1098" w:author="French" w:date="2022-10-31T12:05:00Z"/>
              <w:lang w:val="en-GB"/>
            </w:rPr>
          </w:rPrChange>
        </w:rPr>
      </w:pPr>
      <w:del w:id="1099" w:author="French" w:date="2022-10-31T12:05:00Z">
        <w:r w:rsidRPr="00E02F24" w:rsidDel="006513DF">
          <w:rPr>
            <w:i/>
            <w:iCs/>
            <w:rPrChange w:id="1100" w:author="French" w:date="2023-11-15T12:50:00Z">
              <w:rPr>
                <w:i/>
                <w:iCs/>
                <w:lang w:val="en-GB"/>
              </w:rPr>
            </w:rPrChange>
          </w:rPr>
          <w:delText>b)</w:delText>
        </w:r>
        <w:r w:rsidRPr="00E02F24" w:rsidDel="006513DF">
          <w:rPr>
            <w:rPrChange w:id="1101" w:author="French" w:date="2023-11-15T12:50:00Z">
              <w:rPr>
                <w:lang w:val="en-GB"/>
              </w:rPr>
            </w:rPrChange>
          </w:rPr>
          <w:tab/>
          <w:delText>Contours de gain de l'antenne HAPS tracés sur une carte de la surface de la Terre.</w:delText>
        </w:r>
      </w:del>
    </w:p>
    <w:p w14:paraId="05D16722" w14:textId="77777777" w:rsidR="00E010F4" w:rsidRPr="00E02F24" w:rsidDel="006513DF" w:rsidRDefault="00CD7FB3" w:rsidP="00E66ABF">
      <w:pPr>
        <w:pStyle w:val="Heading1CPM"/>
        <w:rPr>
          <w:del w:id="1102" w:author="French" w:date="2022-10-31T12:05:00Z"/>
          <w:bCs/>
          <w:rPrChange w:id="1103" w:author="French" w:date="2023-11-15T12:50:00Z">
            <w:rPr>
              <w:del w:id="1104" w:author="French" w:date="2022-10-31T12:05:00Z"/>
              <w:lang w:val="en-GB"/>
            </w:rPr>
          </w:rPrChange>
        </w:rPr>
      </w:pPr>
      <w:del w:id="1105" w:author="French" w:date="2022-10-31T12:05:00Z">
        <w:r w:rsidRPr="00E02F24" w:rsidDel="006513DF">
          <w:rPr>
            <w:bCs/>
            <w:rPrChange w:id="1106" w:author="French" w:date="2023-11-15T12:50:00Z">
              <w:rPr>
                <w:lang w:val="en-GB"/>
              </w:rPr>
            </w:rPrChange>
          </w:rPr>
          <w:delText>C</w:delText>
        </w:r>
        <w:r w:rsidRPr="00E02F24" w:rsidDel="006513DF">
          <w:rPr>
            <w:bCs/>
            <w:rPrChange w:id="1107" w:author="French" w:date="2023-11-15T12:50:00Z">
              <w:rPr>
                <w:lang w:val="en-GB"/>
              </w:rPr>
            </w:rPrChange>
          </w:rPr>
          <w:tab/>
          <w:delText>Caractéristiques à fournir pour chaque assignation de fréquence dans le cas d'un faisceau d'antenne de station HAPS</w:delText>
        </w:r>
      </w:del>
    </w:p>
    <w:p w14:paraId="4D6E2585" w14:textId="77777777" w:rsidR="00E010F4" w:rsidRPr="00E02F24" w:rsidDel="006513DF" w:rsidRDefault="00CD7FB3" w:rsidP="00E66ABF">
      <w:pPr>
        <w:pStyle w:val="Heading2CPM"/>
        <w:rPr>
          <w:del w:id="1108" w:author="French" w:date="2022-10-31T12:05:00Z"/>
          <w:bCs/>
          <w:rPrChange w:id="1109" w:author="French" w:date="2023-11-15T12:50:00Z">
            <w:rPr>
              <w:del w:id="1110" w:author="French" w:date="2022-10-31T12:05:00Z"/>
              <w:lang w:val="en-GB"/>
            </w:rPr>
          </w:rPrChange>
        </w:rPr>
      </w:pPr>
      <w:del w:id="1111" w:author="French" w:date="2022-10-31T12:05:00Z">
        <w:r w:rsidRPr="00E02F24" w:rsidDel="006513DF">
          <w:rPr>
            <w:bCs/>
            <w:rPrChange w:id="1112" w:author="French" w:date="2023-11-15T12:50:00Z">
              <w:rPr>
                <w:lang w:val="en-GB"/>
              </w:rPr>
            </w:rPrChange>
          </w:rPr>
          <w:delText>C.1</w:delText>
        </w:r>
        <w:r w:rsidRPr="00E02F24" w:rsidDel="006513DF">
          <w:rPr>
            <w:bCs/>
            <w:rPrChange w:id="1113" w:author="French" w:date="2023-11-15T12:50:00Z">
              <w:rPr>
                <w:lang w:val="en-GB"/>
              </w:rPr>
            </w:rPrChange>
          </w:rPr>
          <w:tab/>
          <w:delText>Gamme de fréquences</w:delText>
        </w:r>
      </w:del>
    </w:p>
    <w:p w14:paraId="15A23291" w14:textId="77777777" w:rsidR="00E010F4" w:rsidRPr="00E02F24" w:rsidDel="006513DF" w:rsidRDefault="00CD7FB3" w:rsidP="00E66ABF">
      <w:pPr>
        <w:pStyle w:val="Heading2CPM"/>
        <w:rPr>
          <w:del w:id="1114" w:author="French" w:date="2022-10-31T12:05:00Z"/>
          <w:bCs/>
          <w:rPrChange w:id="1115" w:author="French" w:date="2023-11-15T12:50:00Z">
            <w:rPr>
              <w:del w:id="1116" w:author="French" w:date="2022-10-31T12:05:00Z"/>
              <w:lang w:val="en-GB"/>
            </w:rPr>
          </w:rPrChange>
        </w:rPr>
      </w:pPr>
      <w:del w:id="1117" w:author="French" w:date="2022-10-31T12:05:00Z">
        <w:r w:rsidRPr="00E02F24" w:rsidDel="006513DF">
          <w:rPr>
            <w:bCs/>
            <w:rPrChange w:id="1118" w:author="French" w:date="2023-11-15T12:50:00Z">
              <w:rPr>
                <w:lang w:val="en-GB"/>
              </w:rPr>
            </w:rPrChange>
          </w:rPr>
          <w:delText>C.2</w:delText>
        </w:r>
        <w:r w:rsidRPr="00E02F24" w:rsidDel="006513DF">
          <w:rPr>
            <w:bCs/>
            <w:rPrChange w:id="1119" w:author="French" w:date="2023-11-15T12:50:00Z">
              <w:rPr>
                <w:lang w:val="en-GB"/>
              </w:rPr>
            </w:rPrChange>
          </w:rPr>
          <w:tab/>
          <w:delText>Caractéristiques de densité de puissance de l'émission</w:delText>
        </w:r>
      </w:del>
    </w:p>
    <w:p w14:paraId="0A7A9096" w14:textId="77777777" w:rsidR="00E010F4" w:rsidRPr="00E02F24" w:rsidDel="006513DF" w:rsidRDefault="00CD7FB3" w:rsidP="00E66ABF">
      <w:pPr>
        <w:rPr>
          <w:del w:id="1120" w:author="French" w:date="2022-10-31T12:05:00Z"/>
          <w:rPrChange w:id="1121" w:author="French" w:date="2023-11-15T12:50:00Z">
            <w:rPr>
              <w:del w:id="1122" w:author="French" w:date="2022-10-31T12:05:00Z"/>
              <w:lang w:val="en-GB"/>
            </w:rPr>
          </w:rPrChange>
        </w:rPr>
      </w:pPr>
      <w:del w:id="1123" w:author="French" w:date="2022-10-31T12:05:00Z">
        <w:r w:rsidRPr="00E02F24" w:rsidDel="006513DF">
          <w:rPr>
            <w:rPrChange w:id="1124" w:author="French" w:date="2023-11-15T12:50:00Z">
              <w:rPr>
                <w:lang w:val="en-GB"/>
              </w:rPr>
            </w:rPrChange>
          </w:rPr>
          <w:delText xml:space="preserve">Valeur maximale de la densité maximale de puissance (dB(W/MHz)), valeur moyenne calculée dans la bande de 1 MHz la plus défavorable, fournie à l'entrée de l'antenne. </w:delText>
        </w:r>
      </w:del>
    </w:p>
    <w:p w14:paraId="1B098EE8" w14:textId="77777777" w:rsidR="00E010F4" w:rsidRPr="00E02F24" w:rsidDel="006513DF" w:rsidRDefault="00CD7FB3" w:rsidP="00E66ABF">
      <w:pPr>
        <w:pStyle w:val="Heading1CPM"/>
        <w:rPr>
          <w:del w:id="1125" w:author="French" w:date="2022-10-31T12:05:00Z"/>
          <w:bCs/>
          <w:rPrChange w:id="1126" w:author="French" w:date="2023-11-15T12:50:00Z">
            <w:rPr>
              <w:del w:id="1127" w:author="French" w:date="2022-10-31T12:05:00Z"/>
              <w:lang w:val="en-GB"/>
            </w:rPr>
          </w:rPrChange>
        </w:rPr>
      </w:pPr>
      <w:del w:id="1128" w:author="French" w:date="2022-10-31T12:05:00Z">
        <w:r w:rsidRPr="00E02F24" w:rsidDel="006513DF">
          <w:rPr>
            <w:bCs/>
            <w:rPrChange w:id="1129" w:author="French" w:date="2023-11-15T12:50:00Z">
              <w:rPr>
                <w:lang w:val="en-GB"/>
              </w:rPr>
            </w:rPrChange>
          </w:rPr>
          <w:delText>D</w:delText>
        </w:r>
        <w:r w:rsidRPr="00E02F24" w:rsidDel="006513DF">
          <w:rPr>
            <w:bCs/>
            <w:rPrChange w:id="1130" w:author="French" w:date="2023-11-15T12:50:00Z">
              <w:rPr>
                <w:lang w:val="en-GB"/>
              </w:rPr>
            </w:rPrChange>
          </w:rPr>
          <w:tab/>
          <w:delText>Limite de puissance surfacique calculée, rayonnée sur tout pays visible par les stations HAPS</w:delText>
        </w:r>
      </w:del>
    </w:p>
    <w:p w14:paraId="58BC0789" w14:textId="77777777" w:rsidR="00E010F4" w:rsidRPr="00E02F24" w:rsidDel="006513DF" w:rsidRDefault="00CD7FB3" w:rsidP="00E66ABF">
      <w:pPr>
        <w:rPr>
          <w:del w:id="1131" w:author="French" w:date="2022-10-31T12:05:00Z"/>
          <w:rPrChange w:id="1132" w:author="French" w:date="2023-11-15T12:50:00Z">
            <w:rPr>
              <w:del w:id="1133" w:author="French" w:date="2022-10-31T12:05:00Z"/>
              <w:lang w:val="en-GB"/>
            </w:rPr>
          </w:rPrChange>
        </w:rPr>
      </w:pPr>
      <w:del w:id="1134" w:author="French" w:date="2022-10-31T12:05:00Z">
        <w:r w:rsidRPr="00E02F24" w:rsidDel="006513DF">
          <w:rPr>
            <w:rPrChange w:id="1135" w:author="French" w:date="2023-11-15T12:50:00Z">
              <w:rPr>
                <w:lang w:val="en-GB"/>
              </w:rPr>
            </w:rPrChange>
          </w:rPr>
          <w:delText xml:space="preserve">Puissance surfacique maximale rayonnée à la surface de la Terre sur le territoire de chaque pays sur lequel la station HAPS peut être visible et sur lequel ces niveaux de puissance surfacique calculés dépassent les limites indiquées aux points 1.1, 1.3 et 1.4 du </w:delText>
        </w:r>
        <w:r w:rsidRPr="00E02F24" w:rsidDel="006513DF">
          <w:rPr>
            <w:i/>
            <w:iCs/>
            <w:rPrChange w:id="1136" w:author="French" w:date="2023-11-15T12:50:00Z">
              <w:rPr>
                <w:i/>
                <w:iCs/>
                <w:lang w:val="en-GB"/>
              </w:rPr>
            </w:rPrChange>
          </w:rPr>
          <w:delText>décide</w:delText>
        </w:r>
        <w:r w:rsidRPr="00E02F24" w:rsidDel="006513DF">
          <w:rPr>
            <w:rPrChange w:id="1137" w:author="French" w:date="2023-11-15T12:50:00Z">
              <w:rPr>
                <w:lang w:val="en-GB"/>
              </w:rPr>
            </w:rPrChange>
          </w:rPr>
          <w:delText xml:space="preserve"> de la Résolution </w:delText>
        </w:r>
        <w:r w:rsidRPr="00E02F24" w:rsidDel="006513DF">
          <w:rPr>
            <w:b/>
            <w:bCs/>
            <w:rPrChange w:id="1138" w:author="French" w:date="2023-11-15T12:50:00Z">
              <w:rPr>
                <w:b/>
                <w:bCs/>
                <w:lang w:val="en-GB"/>
              </w:rPr>
            </w:rPrChange>
          </w:rPr>
          <w:delText>221 (Rév.CMR</w:delText>
        </w:r>
        <w:r w:rsidRPr="00E02F24" w:rsidDel="006513DF">
          <w:rPr>
            <w:b/>
            <w:bCs/>
            <w:rPrChange w:id="1139" w:author="French" w:date="2023-11-15T12:50:00Z">
              <w:rPr>
                <w:b/>
                <w:bCs/>
                <w:lang w:val="en-GB"/>
              </w:rPr>
            </w:rPrChange>
          </w:rPr>
          <w:noBreakHyphen/>
          <w:delText>07)</w:delText>
        </w:r>
        <w:r w:rsidRPr="00E02F24" w:rsidDel="006513DF">
          <w:rPr>
            <w:rPrChange w:id="1140" w:author="French" w:date="2023-11-15T12:50:00Z">
              <w:rPr>
                <w:lang w:val="en-GB"/>
              </w:rPr>
            </w:rPrChange>
          </w:rPr>
          <w:delText>.</w:delText>
        </w:r>
      </w:del>
    </w:p>
    <w:p w14:paraId="407A07E2" w14:textId="7CB41ACC" w:rsidR="003870D5" w:rsidRPr="00E02F24" w:rsidRDefault="003870D5" w:rsidP="00E66ABF">
      <w:pPr>
        <w:pStyle w:val="Reasons"/>
      </w:pPr>
    </w:p>
    <w:p w14:paraId="248D3F45" w14:textId="77777777" w:rsidR="007F3F42" w:rsidRPr="00E02F24" w:rsidRDefault="00CD7FB3" w:rsidP="00E66ABF">
      <w:pPr>
        <w:pStyle w:val="ArtNo"/>
      </w:pPr>
      <w:bookmarkStart w:id="1141" w:name="_Toc455752927"/>
      <w:bookmarkStart w:id="1142" w:name="_Toc455756166"/>
      <w:r w:rsidRPr="00E02F24">
        <w:t xml:space="preserve">ARTICLE </w:t>
      </w:r>
      <w:r w:rsidRPr="00E02F24">
        <w:rPr>
          <w:rStyle w:val="href"/>
        </w:rPr>
        <w:t>11</w:t>
      </w:r>
      <w:bookmarkEnd w:id="1141"/>
      <w:bookmarkEnd w:id="1142"/>
    </w:p>
    <w:p w14:paraId="59C10F8F" w14:textId="328D3199" w:rsidR="00B42AC3" w:rsidRPr="00E02F24" w:rsidRDefault="00CD7FB3" w:rsidP="00E66ABF">
      <w:pPr>
        <w:pStyle w:val="Arttitle"/>
        <w:spacing w:before="120"/>
      </w:pPr>
      <w:bookmarkStart w:id="1143" w:name="_Toc35933675"/>
      <w:r w:rsidRPr="00E02F24">
        <w:t>Notification et inscription des assignations</w:t>
      </w:r>
      <w:r w:rsidRPr="00E02F24">
        <w:br/>
        <w:t>de fréquence</w:t>
      </w:r>
      <w:r w:rsidRPr="00E02F24">
        <w:rPr>
          <w:rStyle w:val="FootnoteReference"/>
          <w:b w:val="0"/>
          <w:bCs/>
        </w:rPr>
        <w:t>1, 2, 3, 4, 5, 6, 7</w:t>
      </w:r>
      <w:r w:rsidRPr="00E02F24">
        <w:rPr>
          <w:b w:val="0"/>
          <w:bCs/>
          <w:sz w:val="16"/>
          <w:szCs w:val="16"/>
        </w:rPr>
        <w:t>    </w:t>
      </w:r>
      <w:r w:rsidRPr="00E02F24">
        <w:rPr>
          <w:b w:val="0"/>
          <w:sz w:val="16"/>
          <w:szCs w:val="16"/>
        </w:rPr>
        <w:t>(CMR</w:t>
      </w:r>
      <w:r w:rsidRPr="00E02F24">
        <w:rPr>
          <w:b w:val="0"/>
          <w:sz w:val="16"/>
          <w:szCs w:val="16"/>
        </w:rPr>
        <w:noBreakHyphen/>
        <w:t>19)</w:t>
      </w:r>
      <w:bookmarkEnd w:id="1143"/>
    </w:p>
    <w:p w14:paraId="5E7EC474" w14:textId="77777777" w:rsidR="008D5FFA" w:rsidRPr="00E02F24" w:rsidRDefault="00CD7FB3" w:rsidP="00E66ABF">
      <w:pPr>
        <w:pStyle w:val="Section1"/>
        <w:rPr>
          <w:rPrChange w:id="1144" w:author="French" w:date="2023-11-15T12:50:00Z">
            <w:rPr>
              <w:lang w:val="en-US"/>
            </w:rPr>
          </w:rPrChange>
        </w:rPr>
      </w:pPr>
      <w:r w:rsidRPr="00E02F24">
        <w:rPr>
          <w:rPrChange w:id="1145" w:author="French" w:date="2023-11-15T12:50:00Z">
            <w:rPr>
              <w:lang w:val="en-US"/>
            </w:rPr>
          </w:rPrChange>
        </w:rPr>
        <w:t>Section I – Notification</w:t>
      </w:r>
    </w:p>
    <w:p w14:paraId="4043785F" w14:textId="77777777" w:rsidR="003870D5" w:rsidRPr="00E02F24" w:rsidRDefault="00CD7FB3" w:rsidP="00E66ABF">
      <w:pPr>
        <w:pStyle w:val="Proposal"/>
        <w:rPr>
          <w:rPrChange w:id="1146" w:author="French" w:date="2023-11-15T12:50:00Z">
            <w:rPr>
              <w:lang w:val="en-US"/>
            </w:rPr>
          </w:rPrChange>
        </w:rPr>
      </w:pPr>
      <w:r w:rsidRPr="00E02F24">
        <w:rPr>
          <w:rPrChange w:id="1147" w:author="French" w:date="2023-11-15T12:50:00Z">
            <w:rPr>
              <w:lang w:val="en-US"/>
            </w:rPr>
          </w:rPrChange>
        </w:rPr>
        <w:t>MOD</w:t>
      </w:r>
      <w:r w:rsidRPr="00E02F24">
        <w:rPr>
          <w:rPrChange w:id="1148" w:author="French" w:date="2023-11-15T12:50:00Z">
            <w:rPr>
              <w:lang w:val="en-US"/>
            </w:rPr>
          </w:rPrChange>
        </w:rPr>
        <w:tab/>
        <w:t>RCC/85A4A3/4</w:t>
      </w:r>
    </w:p>
    <w:p w14:paraId="776DB35E" w14:textId="0678BC01" w:rsidR="008D5FFA" w:rsidRPr="00E02F24" w:rsidRDefault="00CD7FB3" w:rsidP="00E66ABF">
      <w:r w:rsidRPr="00E02F24">
        <w:rPr>
          <w:rStyle w:val="Artdef"/>
        </w:rPr>
        <w:t>11.26A</w:t>
      </w:r>
      <w:r w:rsidRPr="00E02F24">
        <w:tab/>
      </w:r>
      <w:r w:rsidRPr="00E02F24">
        <w:tab/>
        <w:t xml:space="preserve">Les fiches de notification concernant des assignations de fréquence à des stations placées sur des plates-formes à haute altitude </w:t>
      </w:r>
      <w:del w:id="1149" w:author="French" w:date="2023-11-13T14:15:00Z">
        <w:r w:rsidRPr="00E02F24" w:rsidDel="005A3E73">
          <w:delText>fonctionnant comme</w:delText>
        </w:r>
      </w:del>
      <w:ins w:id="1150" w:author="French" w:date="2023-11-13T14:15:00Z">
        <w:r w:rsidR="005A3E73" w:rsidRPr="00E02F24">
          <w:t>en tant que</w:t>
        </w:r>
      </w:ins>
      <w:r w:rsidRPr="00E02F24">
        <w:t xml:space="preserve"> stations de base </w:t>
      </w:r>
      <w:del w:id="1151" w:author="French" w:date="2023-11-13T14:15:00Z">
        <w:r w:rsidRPr="00E02F24" w:rsidDel="005A3E73">
          <w:delText xml:space="preserve">pour fournir des services </w:delText>
        </w:r>
      </w:del>
      <w:r w:rsidRPr="00E02F24">
        <w:t>IMT dans les bandes identifiées au numéro </w:t>
      </w:r>
      <w:r w:rsidRPr="00E02F24">
        <w:rPr>
          <w:b/>
          <w:bCs/>
        </w:rPr>
        <w:t>5.388A</w:t>
      </w:r>
      <w:r w:rsidRPr="00E02F24">
        <w:t xml:space="preserve"> doivent parvenir au Bureau au plut tôt trois ans avant la date de mise en service de ces assignations.</w:t>
      </w:r>
      <w:r w:rsidRPr="00E02F24">
        <w:rPr>
          <w:sz w:val="16"/>
          <w:szCs w:val="16"/>
        </w:rPr>
        <w:t>     (CMR-03)</w:t>
      </w:r>
    </w:p>
    <w:p w14:paraId="46871BB4" w14:textId="3EBA9432" w:rsidR="003870D5" w:rsidRPr="00E02F24" w:rsidRDefault="003870D5" w:rsidP="00E66ABF">
      <w:pPr>
        <w:pStyle w:val="Reasons"/>
      </w:pPr>
    </w:p>
    <w:p w14:paraId="483E9A49" w14:textId="77777777" w:rsidR="009F1174" w:rsidRPr="00E02F24" w:rsidRDefault="00CD7FB3" w:rsidP="00E66ABF">
      <w:pPr>
        <w:pStyle w:val="AppendixNo"/>
      </w:pPr>
      <w:bookmarkStart w:id="1152" w:name="_Toc459986286"/>
      <w:bookmarkStart w:id="1153" w:name="_Toc459987727"/>
      <w:bookmarkStart w:id="1154" w:name="_Toc46345805"/>
      <w:r w:rsidRPr="00E02F24">
        <w:lastRenderedPageBreak/>
        <w:t xml:space="preserve">APPENDICE </w:t>
      </w:r>
      <w:r w:rsidRPr="00E02F24">
        <w:rPr>
          <w:rStyle w:val="href"/>
        </w:rPr>
        <w:t>4</w:t>
      </w:r>
      <w:r w:rsidRPr="00E02F24">
        <w:t xml:space="preserve"> (RÉV.CMR-19)</w:t>
      </w:r>
      <w:bookmarkEnd w:id="1152"/>
      <w:bookmarkEnd w:id="1153"/>
      <w:bookmarkEnd w:id="1154"/>
    </w:p>
    <w:p w14:paraId="24B1D0D1" w14:textId="77777777" w:rsidR="009F1174" w:rsidRPr="00E02F24" w:rsidRDefault="00CD7FB3" w:rsidP="00E66ABF">
      <w:pPr>
        <w:pStyle w:val="Appendixtitle"/>
      </w:pPr>
      <w:bookmarkStart w:id="1155" w:name="_Toc459986287"/>
      <w:bookmarkStart w:id="1156" w:name="_Toc459987728"/>
      <w:bookmarkStart w:id="1157" w:name="_Toc46345806"/>
      <w:r w:rsidRPr="00E02F24">
        <w:t>Liste et Tableaux récapitulatifs des caractéristiques à utiliser</w:t>
      </w:r>
      <w:r w:rsidRPr="00E02F24">
        <w:br/>
        <w:t>dans l'application des procédures du Chapitre III</w:t>
      </w:r>
      <w:bookmarkEnd w:id="1155"/>
      <w:bookmarkEnd w:id="1156"/>
      <w:bookmarkEnd w:id="1157"/>
    </w:p>
    <w:p w14:paraId="54A4A3C9" w14:textId="77777777" w:rsidR="009F1174" w:rsidRPr="00E02F24" w:rsidRDefault="00CD7FB3" w:rsidP="00E66ABF">
      <w:pPr>
        <w:pStyle w:val="AnnexNo"/>
      </w:pPr>
      <w:bookmarkStart w:id="1158" w:name="_Toc459986288"/>
      <w:bookmarkStart w:id="1159" w:name="_Toc459987729"/>
      <w:bookmarkStart w:id="1160" w:name="_Toc46345807"/>
      <w:r w:rsidRPr="00E02F24">
        <w:t>ANNEXE 1</w:t>
      </w:r>
      <w:bookmarkEnd w:id="1158"/>
      <w:bookmarkEnd w:id="1159"/>
      <w:bookmarkEnd w:id="1160"/>
    </w:p>
    <w:p w14:paraId="4B2C4942" w14:textId="77777777" w:rsidR="009F1174" w:rsidRPr="00E02F24" w:rsidRDefault="00CD7FB3" w:rsidP="00E66ABF">
      <w:pPr>
        <w:pStyle w:val="Annextitle"/>
      </w:pPr>
      <w:bookmarkStart w:id="1161" w:name="_Toc459987730"/>
      <w:r w:rsidRPr="00E02F24">
        <w:t>Caractéristiques des stations des services de Terre</w:t>
      </w:r>
      <w:r w:rsidRPr="00E02F24">
        <w:rPr>
          <w:rFonts w:ascii="Times New Roman"/>
          <w:b w:val="0"/>
          <w:bCs/>
          <w:position w:val="6"/>
          <w:sz w:val="18"/>
          <w:szCs w:val="18"/>
        </w:rPr>
        <w:footnoteReference w:customMarkFollows="1" w:id="2"/>
        <w:t>1</w:t>
      </w:r>
      <w:bookmarkEnd w:id="1161"/>
    </w:p>
    <w:p w14:paraId="7D0350C0" w14:textId="77777777" w:rsidR="009F1174" w:rsidRPr="00E02F24" w:rsidRDefault="00CD7FB3" w:rsidP="00E66ABF">
      <w:pPr>
        <w:pStyle w:val="Headingb"/>
        <w:rPr>
          <w:lang w:eastAsia="fr-FR"/>
        </w:rPr>
      </w:pPr>
      <w:r w:rsidRPr="00E02F24">
        <w:rPr>
          <w:lang w:eastAsia="fr-FR"/>
        </w:rPr>
        <w:t>Notes concernant les Tableaux 1 et 2</w:t>
      </w:r>
    </w:p>
    <w:p w14:paraId="033DC58C" w14:textId="77777777" w:rsidR="003870D5" w:rsidRPr="00E02F24" w:rsidRDefault="00CD7FB3" w:rsidP="00E66ABF">
      <w:pPr>
        <w:pStyle w:val="Proposal"/>
      </w:pPr>
      <w:r w:rsidRPr="00E02F24">
        <w:t>MOD</w:t>
      </w:r>
      <w:r w:rsidRPr="00E02F24">
        <w:tab/>
        <w:t>RCC/85A4A3/5</w:t>
      </w:r>
      <w:r w:rsidRPr="00E02F24">
        <w:rPr>
          <w:vanish/>
          <w:color w:val="7F7F7F" w:themeColor="text1" w:themeTint="80"/>
          <w:vertAlign w:val="superscript"/>
        </w:rPr>
        <w:t>#1461</w:t>
      </w:r>
    </w:p>
    <w:p w14:paraId="73D03FA2" w14:textId="77777777" w:rsidR="00E010F4" w:rsidRPr="00E02F24" w:rsidRDefault="00CD7FB3" w:rsidP="00E66ABF">
      <w:pPr>
        <w:pStyle w:val="TableNo"/>
      </w:pPr>
      <w:r w:rsidRPr="00E02F24">
        <w:t>TABLEAU 2</w:t>
      </w:r>
      <w:r w:rsidRPr="00E02F24">
        <w:rPr>
          <w:sz w:val="16"/>
          <w:szCs w:val="16"/>
        </w:rPr>
        <w:t>     (R</w:t>
      </w:r>
      <w:r w:rsidRPr="00E02F24">
        <w:rPr>
          <w:caps w:val="0"/>
          <w:sz w:val="16"/>
          <w:szCs w:val="16"/>
        </w:rPr>
        <w:t>év</w:t>
      </w:r>
      <w:r w:rsidRPr="00E02F24">
        <w:rPr>
          <w:sz w:val="16"/>
          <w:szCs w:val="16"/>
        </w:rPr>
        <w:t>.cMR-</w:t>
      </w:r>
      <w:del w:id="1162" w:author="French" w:date="2022-10-31T15:09:00Z">
        <w:r w:rsidRPr="00E02F24" w:rsidDel="002E5C76">
          <w:rPr>
            <w:sz w:val="16"/>
            <w:szCs w:val="16"/>
          </w:rPr>
          <w:delText>19</w:delText>
        </w:r>
      </w:del>
      <w:ins w:id="1163" w:author="French" w:date="2022-10-31T15:09:00Z">
        <w:r w:rsidRPr="00E02F24">
          <w:rPr>
            <w:sz w:val="16"/>
            <w:szCs w:val="16"/>
          </w:rPr>
          <w:t>23</w:t>
        </w:r>
      </w:ins>
      <w:r w:rsidRPr="00E02F24">
        <w:rPr>
          <w:sz w:val="16"/>
          <w:szCs w:val="16"/>
        </w:rPr>
        <w:t>)</w:t>
      </w:r>
    </w:p>
    <w:p w14:paraId="17261767" w14:textId="21C2A6E2" w:rsidR="00E010F4" w:rsidRPr="00E02F24" w:rsidRDefault="00CD7FB3" w:rsidP="00E66ABF">
      <w:pPr>
        <w:pStyle w:val="Tabletitle"/>
        <w:pPrChange w:id="1164" w:author="French" w:date="2023-11-13T14:19:00Z">
          <w:pPr>
            <w:pStyle w:val="Tabletitle"/>
            <w:spacing w:line="480" w:lineRule="auto"/>
          </w:pPr>
        </w:pPrChange>
      </w:pPr>
      <w:r w:rsidRPr="00E02F24">
        <w:t xml:space="preserve">Caractéristiques à fournir pour les assignations de fréquence de stations placées sur </w:t>
      </w:r>
      <w:r w:rsidRPr="00E02F24">
        <w:br/>
        <w:t xml:space="preserve">des plates-formes à haute altitude (HAPS) </w:t>
      </w:r>
      <w:ins w:id="1165" w:author="French" w:date="2023-11-13T14:19:00Z">
        <w:r w:rsidR="005A3E73" w:rsidRPr="00E02F24">
          <w:t xml:space="preserve">et les assignations de fréquence de stations placées sur des plates-formes à haute altitude en tant que stations de base IMT </w:t>
        </w:r>
      </w:ins>
      <w:r w:rsidRPr="00E02F24">
        <w:t>des services de Terre</w:t>
      </w:r>
      <w:ins w:id="1166" w:author="French" w:date="2023-11-13T14:16:00Z">
        <w:r w:rsidR="005A3E73" w:rsidRPr="00E02F24">
          <w:t xml:space="preserve"> </w:t>
        </w:r>
      </w:ins>
    </w:p>
    <w:tbl>
      <w:tblPr>
        <w:tblW w:w="9642" w:type="dxa"/>
        <w:jc w:val="center"/>
        <w:tblLook w:val="04A0" w:firstRow="1" w:lastRow="0" w:firstColumn="1" w:lastColumn="0" w:noHBand="0" w:noVBand="1"/>
      </w:tblPr>
      <w:tblGrid>
        <w:gridCol w:w="767"/>
        <w:gridCol w:w="4458"/>
        <w:gridCol w:w="789"/>
        <w:gridCol w:w="796"/>
        <w:gridCol w:w="1124"/>
        <w:gridCol w:w="962"/>
        <w:gridCol w:w="746"/>
      </w:tblGrid>
      <w:tr w:rsidR="00E010F4" w:rsidRPr="00E02F24" w14:paraId="0C2BF9C8" w14:textId="77777777" w:rsidTr="003F6E4B">
        <w:trPr>
          <w:trHeight w:val="6267"/>
          <w:tblHeader/>
          <w:jc w:val="center"/>
        </w:trPr>
        <w:tc>
          <w:tcPr>
            <w:tcW w:w="398" w:type="pct"/>
            <w:tcBorders>
              <w:top w:val="single" w:sz="12" w:space="0" w:color="auto"/>
              <w:left w:val="single" w:sz="12" w:space="0" w:color="auto"/>
              <w:bottom w:val="single" w:sz="12" w:space="0" w:color="auto"/>
              <w:right w:val="double" w:sz="6" w:space="0" w:color="auto"/>
            </w:tcBorders>
            <w:textDirection w:val="btLr"/>
            <w:vAlign w:val="center"/>
            <w:hideMark/>
          </w:tcPr>
          <w:p w14:paraId="2B5C840A" w14:textId="77777777" w:rsidR="00E010F4" w:rsidRPr="00E02F24" w:rsidRDefault="00CD7FB3" w:rsidP="00E66ABF">
            <w:pPr>
              <w:tabs>
                <w:tab w:val="clear" w:pos="1134"/>
                <w:tab w:val="clear" w:pos="1871"/>
                <w:tab w:val="clear" w:pos="2268"/>
              </w:tabs>
              <w:overflowPunct/>
              <w:autoSpaceDE/>
              <w:autoSpaceDN/>
              <w:adjustRightInd/>
              <w:spacing w:before="20" w:after="20"/>
              <w:jc w:val="center"/>
              <w:textAlignment w:val="auto"/>
              <w:rPr>
                <w:b/>
                <w:bCs/>
                <w:sz w:val="18"/>
                <w:szCs w:val="18"/>
                <w:lang w:eastAsia="zh-CN"/>
              </w:rPr>
            </w:pPr>
            <w:r w:rsidRPr="00E02F24">
              <w:rPr>
                <w:b/>
                <w:bCs/>
                <w:sz w:val="18"/>
                <w:szCs w:val="18"/>
                <w:lang w:eastAsia="zh-CN"/>
              </w:rPr>
              <w:t xml:space="preserve">Identificateur de </w:t>
            </w:r>
            <w:r w:rsidRPr="00E02F24">
              <w:rPr>
                <w:b/>
                <w:bCs/>
                <w:sz w:val="18"/>
                <w:szCs w:val="18"/>
                <w:lang w:eastAsia="zh-CN"/>
              </w:rPr>
              <w:br/>
              <w:t>l'élément</w:t>
            </w:r>
          </w:p>
        </w:tc>
        <w:tc>
          <w:tcPr>
            <w:tcW w:w="2312" w:type="pct"/>
            <w:tcBorders>
              <w:top w:val="single" w:sz="12" w:space="0" w:color="auto"/>
              <w:left w:val="nil"/>
              <w:bottom w:val="single" w:sz="12" w:space="0" w:color="auto"/>
              <w:right w:val="double" w:sz="6" w:space="0" w:color="auto"/>
            </w:tcBorders>
            <w:vAlign w:val="center"/>
            <w:hideMark/>
          </w:tcPr>
          <w:p w14:paraId="17424143" w14:textId="7BB335E0" w:rsidR="00E010F4" w:rsidRPr="00E02F24" w:rsidRDefault="00CD7FB3" w:rsidP="00E66ABF">
            <w:pPr>
              <w:tabs>
                <w:tab w:val="clear" w:pos="1134"/>
                <w:tab w:val="clear" w:pos="1871"/>
                <w:tab w:val="clear" w:pos="2268"/>
              </w:tabs>
              <w:overflowPunct/>
              <w:autoSpaceDE/>
              <w:autoSpaceDN/>
              <w:adjustRightInd/>
              <w:spacing w:before="20" w:after="20"/>
              <w:jc w:val="center"/>
              <w:textAlignment w:val="auto"/>
              <w:rPr>
                <w:b/>
                <w:bCs/>
                <w:i/>
                <w:iCs/>
                <w:sz w:val="18"/>
                <w:szCs w:val="18"/>
                <w:lang w:eastAsia="zh-CN"/>
              </w:rPr>
            </w:pPr>
            <w:r w:rsidRPr="00E02F24">
              <w:rPr>
                <w:b/>
                <w:bCs/>
                <w:i/>
                <w:iCs/>
                <w:sz w:val="18"/>
                <w:szCs w:val="18"/>
                <w:lang w:eastAsia="zh-CN"/>
              </w:rPr>
              <w:t>1  –  CARACTÉRISTIQUES GÉNÉRALES DE LA STATION HAPS</w:t>
            </w:r>
            <w:ins w:id="1167" w:author="French" w:date="2023-11-09T13:49:00Z">
              <w:r w:rsidR="008F36A2" w:rsidRPr="00E02F24">
                <w:rPr>
                  <w:b/>
                  <w:bCs/>
                  <w:i/>
                  <w:iCs/>
                  <w:sz w:val="18"/>
                  <w:szCs w:val="18"/>
                  <w:lang w:eastAsia="zh-CN"/>
                </w:rPr>
                <w:t>/HIBS</w:t>
              </w:r>
            </w:ins>
          </w:p>
        </w:tc>
        <w:tc>
          <w:tcPr>
            <w:tcW w:w="409" w:type="pct"/>
            <w:tcBorders>
              <w:top w:val="single" w:sz="12" w:space="0" w:color="auto"/>
              <w:left w:val="nil"/>
              <w:bottom w:val="single" w:sz="12" w:space="0" w:color="auto"/>
              <w:right w:val="single" w:sz="4" w:space="0" w:color="auto"/>
            </w:tcBorders>
            <w:textDirection w:val="btLr"/>
          </w:tcPr>
          <w:p w14:paraId="63CE61B5" w14:textId="3F6D07C0" w:rsidR="00E010F4" w:rsidRPr="00E02F24" w:rsidRDefault="00CD7FB3" w:rsidP="00E66ABF">
            <w:pPr>
              <w:tabs>
                <w:tab w:val="clear" w:pos="1134"/>
                <w:tab w:val="clear" w:pos="1871"/>
                <w:tab w:val="clear" w:pos="2268"/>
              </w:tabs>
              <w:overflowPunct/>
              <w:autoSpaceDE/>
              <w:autoSpaceDN/>
              <w:adjustRightInd/>
              <w:spacing w:before="0"/>
              <w:ind w:left="57" w:right="57"/>
              <w:jc w:val="center"/>
              <w:textAlignment w:val="auto"/>
              <w:rPr>
                <w:b/>
                <w:bCs/>
                <w:sz w:val="16"/>
                <w:szCs w:val="16"/>
                <w:lang w:eastAsia="zh-CN"/>
              </w:rPr>
            </w:pPr>
            <w:r w:rsidRPr="00E02F24">
              <w:rPr>
                <w:b/>
                <w:bCs/>
                <w:sz w:val="16"/>
                <w:szCs w:val="16"/>
                <w:lang w:eastAsia="zh-CN"/>
              </w:rPr>
              <w:t>Station d'émission dans les bandes</w:t>
            </w:r>
            <w:ins w:id="1168" w:author="LV" w:date="2022-11-29T11:36:00Z">
              <w:r w:rsidRPr="00E02F24">
                <w:rPr>
                  <w:b/>
                  <w:bCs/>
                  <w:sz w:val="16"/>
                  <w:szCs w:val="16"/>
                  <w:lang w:eastAsia="zh-CN"/>
                </w:rPr>
                <w:t xml:space="preserve"> de fréquences</w:t>
              </w:r>
            </w:ins>
            <w:r w:rsidRPr="00E02F24">
              <w:rPr>
                <w:b/>
                <w:bCs/>
                <w:sz w:val="16"/>
                <w:szCs w:val="16"/>
                <w:lang w:eastAsia="zh-CN"/>
              </w:rPr>
              <w:t xml:space="preserve"> visées au numéro</w:t>
            </w:r>
            <w:r w:rsidR="008F36A2" w:rsidRPr="00E02F24">
              <w:rPr>
                <w:b/>
                <w:bCs/>
                <w:sz w:val="16"/>
                <w:szCs w:val="16"/>
                <w:lang w:eastAsia="zh-CN"/>
              </w:rPr>
              <w:t xml:space="preserve"> </w:t>
            </w:r>
            <w:r w:rsidRPr="00E02F24">
              <w:rPr>
                <w:b/>
                <w:bCs/>
                <w:sz w:val="16"/>
                <w:szCs w:val="16"/>
                <w:lang w:eastAsia="zh-CN"/>
              </w:rPr>
              <w:t>5.388A pour l'application du numéro 11.2</w:t>
            </w:r>
          </w:p>
        </w:tc>
        <w:tc>
          <w:tcPr>
            <w:tcW w:w="413" w:type="pct"/>
            <w:tcBorders>
              <w:top w:val="single" w:sz="12" w:space="0" w:color="auto"/>
              <w:left w:val="nil"/>
              <w:bottom w:val="single" w:sz="12" w:space="0" w:color="auto"/>
              <w:right w:val="single" w:sz="4" w:space="0" w:color="auto"/>
            </w:tcBorders>
            <w:textDirection w:val="btLr"/>
            <w:vAlign w:val="center"/>
          </w:tcPr>
          <w:p w14:paraId="7F8749B2" w14:textId="2DDDD227" w:rsidR="00E010F4" w:rsidRPr="00E02F24" w:rsidRDefault="00CD7FB3" w:rsidP="00E66ABF">
            <w:pPr>
              <w:tabs>
                <w:tab w:val="clear" w:pos="1134"/>
                <w:tab w:val="clear" w:pos="1871"/>
                <w:tab w:val="clear" w:pos="2268"/>
              </w:tabs>
              <w:overflowPunct/>
              <w:autoSpaceDE/>
              <w:autoSpaceDN/>
              <w:adjustRightInd/>
              <w:spacing w:before="0"/>
              <w:ind w:left="57" w:right="57"/>
              <w:jc w:val="center"/>
              <w:textAlignment w:val="auto"/>
              <w:rPr>
                <w:b/>
                <w:bCs/>
                <w:sz w:val="16"/>
                <w:szCs w:val="16"/>
                <w:lang w:eastAsia="zh-CN"/>
              </w:rPr>
            </w:pPr>
            <w:r w:rsidRPr="00E02F24">
              <w:rPr>
                <w:b/>
                <w:bCs/>
                <w:sz w:val="16"/>
                <w:szCs w:val="16"/>
                <w:lang w:eastAsia="zh-CN"/>
              </w:rPr>
              <w:t xml:space="preserve">Station de réception </w:t>
            </w:r>
            <w:r w:rsidRPr="00E02F24">
              <w:rPr>
                <w:rFonts w:asciiTheme="majorBidi" w:hAnsiTheme="majorBidi" w:cstheme="majorBidi"/>
                <w:b/>
                <w:bCs/>
                <w:sz w:val="16"/>
                <w:szCs w:val="16"/>
                <w:lang w:eastAsia="zh-CN"/>
              </w:rPr>
              <w:t>dans</w:t>
            </w:r>
            <w:r w:rsidRPr="00E02F24">
              <w:rPr>
                <w:b/>
                <w:bCs/>
                <w:sz w:val="16"/>
                <w:szCs w:val="16"/>
                <w:lang w:eastAsia="zh-CN"/>
              </w:rPr>
              <w:t xml:space="preserve"> les bandes </w:t>
            </w:r>
            <w:ins w:id="1169" w:author="LV" w:date="2022-11-29T11:39:00Z">
              <w:r w:rsidRPr="00E02F24">
                <w:rPr>
                  <w:b/>
                  <w:bCs/>
                  <w:sz w:val="16"/>
                  <w:szCs w:val="16"/>
                  <w:lang w:eastAsia="zh-CN"/>
                </w:rPr>
                <w:t xml:space="preserve">de fréquences </w:t>
              </w:r>
            </w:ins>
            <w:r w:rsidRPr="00E02F24">
              <w:rPr>
                <w:b/>
                <w:bCs/>
                <w:sz w:val="16"/>
                <w:szCs w:val="16"/>
                <w:lang w:eastAsia="zh-CN"/>
              </w:rPr>
              <w:t>visées au numéro</w:t>
            </w:r>
            <w:r w:rsidR="008F36A2" w:rsidRPr="00E02F24">
              <w:rPr>
                <w:b/>
                <w:bCs/>
                <w:sz w:val="16"/>
                <w:szCs w:val="16"/>
                <w:lang w:eastAsia="zh-CN"/>
              </w:rPr>
              <w:t xml:space="preserve"> </w:t>
            </w:r>
            <w:r w:rsidRPr="00E02F24">
              <w:rPr>
                <w:b/>
                <w:bCs/>
                <w:sz w:val="16"/>
                <w:szCs w:val="16"/>
                <w:lang w:eastAsia="zh-CN"/>
              </w:rPr>
              <w:t>5.388A pour l'application du numéro 11.9</w:t>
            </w:r>
          </w:p>
        </w:tc>
        <w:tc>
          <w:tcPr>
            <w:tcW w:w="583" w:type="pct"/>
            <w:tcBorders>
              <w:top w:val="single" w:sz="12" w:space="0" w:color="auto"/>
              <w:left w:val="nil"/>
              <w:bottom w:val="single" w:sz="12" w:space="0" w:color="auto"/>
              <w:right w:val="single" w:sz="4" w:space="0" w:color="auto"/>
            </w:tcBorders>
            <w:textDirection w:val="btLr"/>
            <w:vAlign w:val="center"/>
          </w:tcPr>
          <w:p w14:paraId="042335EB" w14:textId="77777777" w:rsidR="00E010F4" w:rsidRPr="00E02F24" w:rsidRDefault="00CD7FB3" w:rsidP="00E66ABF">
            <w:pPr>
              <w:tabs>
                <w:tab w:val="clear" w:pos="1134"/>
                <w:tab w:val="clear" w:pos="1871"/>
                <w:tab w:val="clear" w:pos="2268"/>
              </w:tabs>
              <w:overflowPunct/>
              <w:autoSpaceDE/>
              <w:autoSpaceDN/>
              <w:adjustRightInd/>
              <w:spacing w:before="0"/>
              <w:ind w:left="57" w:right="57"/>
              <w:jc w:val="center"/>
              <w:textAlignment w:val="auto"/>
              <w:rPr>
                <w:b/>
                <w:bCs/>
                <w:sz w:val="16"/>
                <w:szCs w:val="16"/>
                <w:lang w:eastAsia="zh-CN"/>
              </w:rPr>
            </w:pPr>
            <w:r w:rsidRPr="00E02F24">
              <w:rPr>
                <w:b/>
                <w:bCs/>
                <w:sz w:val="16"/>
                <w:szCs w:val="16"/>
                <w:lang w:eastAsia="zh-CN"/>
              </w:rPr>
              <w:t xml:space="preserve">Station d'émission dans les bandes </w:t>
            </w:r>
            <w:ins w:id="1170" w:author="LV" w:date="2022-11-29T11:39:00Z">
              <w:r w:rsidRPr="00E02F24">
                <w:rPr>
                  <w:b/>
                  <w:bCs/>
                  <w:sz w:val="16"/>
                  <w:szCs w:val="16"/>
                  <w:lang w:eastAsia="zh-CN"/>
                </w:rPr>
                <w:t xml:space="preserve">de fréquences </w:t>
              </w:r>
            </w:ins>
            <w:r w:rsidRPr="00E02F24">
              <w:rPr>
                <w:b/>
                <w:bCs/>
                <w:sz w:val="16"/>
                <w:szCs w:val="16"/>
                <w:lang w:eastAsia="zh-CN"/>
              </w:rPr>
              <w:t xml:space="preserve">visées aux numéros 5.457, </w:t>
            </w:r>
            <w:r w:rsidRPr="00E02F24">
              <w:rPr>
                <w:b/>
                <w:bCs/>
                <w:sz w:val="16"/>
                <w:szCs w:val="16"/>
                <w:lang w:eastAsia="zh-CN"/>
              </w:rPr>
              <w:br/>
            </w:r>
            <w:r w:rsidRPr="00E02F24">
              <w:rPr>
                <w:rFonts w:asciiTheme="majorBidi" w:hAnsiTheme="majorBidi" w:cstheme="majorBidi"/>
                <w:b/>
                <w:bCs/>
                <w:sz w:val="16"/>
                <w:szCs w:val="16"/>
                <w:lang w:eastAsia="zh-CN"/>
              </w:rPr>
              <w:t xml:space="preserve">5.537A, </w:t>
            </w:r>
            <w:bookmarkStart w:id="1171" w:name="OLE_LINK12"/>
            <w:bookmarkStart w:id="1172" w:name="OLE_LINK13"/>
            <w:r w:rsidRPr="00E02F24">
              <w:rPr>
                <w:rFonts w:asciiTheme="majorBidi" w:hAnsiTheme="majorBidi" w:cstheme="majorBidi"/>
                <w:b/>
                <w:bCs/>
                <w:sz w:val="16"/>
                <w:szCs w:val="16"/>
                <w:lang w:eastAsia="zh-CN"/>
              </w:rPr>
              <w:t xml:space="preserve">5.530E, 5.532AA, </w:t>
            </w:r>
            <w:r w:rsidRPr="00E02F24">
              <w:rPr>
                <w:rFonts w:asciiTheme="majorBidi" w:hAnsiTheme="majorBidi" w:cstheme="majorBidi"/>
                <w:b/>
                <w:bCs/>
                <w:sz w:val="16"/>
                <w:szCs w:val="16"/>
                <w:lang w:eastAsia="zh-CN"/>
              </w:rPr>
              <w:br/>
              <w:t xml:space="preserve">5.534A, 5.543B, </w:t>
            </w:r>
            <w:bookmarkEnd w:id="1171"/>
            <w:bookmarkEnd w:id="1172"/>
            <w:r w:rsidRPr="00E02F24">
              <w:rPr>
                <w:rFonts w:asciiTheme="majorBidi" w:hAnsiTheme="majorBidi" w:cstheme="majorBidi"/>
                <w:b/>
                <w:bCs/>
                <w:sz w:val="16"/>
                <w:szCs w:val="16"/>
                <w:lang w:eastAsia="zh-CN"/>
              </w:rPr>
              <w:t xml:space="preserve">5.550D </w:t>
            </w:r>
            <w:r w:rsidRPr="00E02F24">
              <w:rPr>
                <w:b/>
                <w:bCs/>
                <w:sz w:val="16"/>
                <w:szCs w:val="16"/>
                <w:lang w:eastAsia="zh-CN"/>
              </w:rPr>
              <w:t>et 5.552A pour</w:t>
            </w:r>
            <w:ins w:id="1173" w:author="LV" w:date="2022-11-29T11:40:00Z">
              <w:r w:rsidRPr="00E02F24">
                <w:rPr>
                  <w:b/>
                  <w:bCs/>
                  <w:sz w:val="16"/>
                  <w:szCs w:val="16"/>
                  <w:lang w:eastAsia="zh-CN"/>
                </w:rPr>
                <w:t xml:space="preserve"> </w:t>
              </w:r>
            </w:ins>
            <w:r w:rsidRPr="00E02F24">
              <w:rPr>
                <w:b/>
                <w:bCs/>
                <w:sz w:val="16"/>
                <w:szCs w:val="16"/>
                <w:lang w:eastAsia="zh-CN"/>
              </w:rPr>
              <w:t>l'application du numéro 11.2</w:t>
            </w:r>
          </w:p>
        </w:tc>
        <w:tc>
          <w:tcPr>
            <w:tcW w:w="499" w:type="pct"/>
            <w:tcBorders>
              <w:top w:val="single" w:sz="12" w:space="0" w:color="auto"/>
              <w:left w:val="nil"/>
              <w:bottom w:val="single" w:sz="12" w:space="0" w:color="auto"/>
              <w:right w:val="double" w:sz="6" w:space="0" w:color="auto"/>
            </w:tcBorders>
            <w:textDirection w:val="btLr"/>
            <w:vAlign w:val="center"/>
          </w:tcPr>
          <w:p w14:paraId="55D81C69" w14:textId="77777777" w:rsidR="00E010F4" w:rsidRPr="00E02F24" w:rsidRDefault="00CD7FB3" w:rsidP="00E66ABF">
            <w:pPr>
              <w:tabs>
                <w:tab w:val="clear" w:pos="1134"/>
                <w:tab w:val="clear" w:pos="1871"/>
                <w:tab w:val="clear" w:pos="2268"/>
              </w:tabs>
              <w:overflowPunct/>
              <w:autoSpaceDE/>
              <w:autoSpaceDN/>
              <w:adjustRightInd/>
              <w:spacing w:before="0"/>
              <w:ind w:left="57" w:right="57"/>
              <w:jc w:val="center"/>
              <w:textAlignment w:val="auto"/>
              <w:rPr>
                <w:b/>
                <w:bCs/>
                <w:sz w:val="16"/>
                <w:szCs w:val="16"/>
                <w:lang w:eastAsia="zh-CN"/>
              </w:rPr>
            </w:pPr>
            <w:r w:rsidRPr="00E02F24">
              <w:rPr>
                <w:b/>
                <w:bCs/>
                <w:sz w:val="16"/>
                <w:szCs w:val="16"/>
                <w:lang w:eastAsia="zh-CN"/>
              </w:rPr>
              <w:t xml:space="preserve">Station de réception dans les bandes </w:t>
            </w:r>
            <w:ins w:id="1174" w:author="LV" w:date="2022-11-29T11:40:00Z">
              <w:r w:rsidRPr="00E02F24">
                <w:rPr>
                  <w:b/>
                  <w:bCs/>
                  <w:sz w:val="16"/>
                  <w:szCs w:val="16"/>
                  <w:lang w:eastAsia="zh-CN"/>
                </w:rPr>
                <w:t xml:space="preserve">de fréquences </w:t>
              </w:r>
            </w:ins>
            <w:r w:rsidRPr="00E02F24">
              <w:rPr>
                <w:b/>
                <w:bCs/>
                <w:sz w:val="16"/>
                <w:szCs w:val="16"/>
                <w:lang w:eastAsia="zh-CN"/>
              </w:rPr>
              <w:t xml:space="preserve">visées aux numéros </w:t>
            </w:r>
            <w:r w:rsidRPr="00E02F24">
              <w:rPr>
                <w:rFonts w:asciiTheme="majorBidi" w:hAnsiTheme="majorBidi" w:cstheme="majorBidi"/>
                <w:b/>
                <w:bCs/>
                <w:sz w:val="16"/>
                <w:szCs w:val="16"/>
                <w:lang w:eastAsia="zh-CN"/>
              </w:rPr>
              <w:t xml:space="preserve"> 5.457, 5.534A, 5.543B, 5.550D </w:t>
            </w:r>
            <w:r w:rsidRPr="00E02F24">
              <w:rPr>
                <w:b/>
                <w:bCs/>
                <w:sz w:val="16"/>
                <w:szCs w:val="16"/>
                <w:lang w:eastAsia="zh-CN"/>
              </w:rPr>
              <w:t>et 5.552A pour l'application du numéro 11.9</w:t>
            </w:r>
          </w:p>
        </w:tc>
        <w:tc>
          <w:tcPr>
            <w:tcW w:w="387" w:type="pct"/>
            <w:tcBorders>
              <w:top w:val="single" w:sz="12" w:space="0" w:color="auto"/>
              <w:left w:val="nil"/>
              <w:bottom w:val="single" w:sz="12" w:space="0" w:color="auto"/>
              <w:right w:val="single" w:sz="12" w:space="0" w:color="auto"/>
            </w:tcBorders>
            <w:textDirection w:val="btLr"/>
            <w:vAlign w:val="center"/>
          </w:tcPr>
          <w:p w14:paraId="5EC6D025" w14:textId="77777777" w:rsidR="00E010F4" w:rsidRPr="00E02F24" w:rsidRDefault="00CD7FB3" w:rsidP="00E66ABF">
            <w:pPr>
              <w:tabs>
                <w:tab w:val="clear" w:pos="1134"/>
                <w:tab w:val="clear" w:pos="1871"/>
                <w:tab w:val="clear" w:pos="2268"/>
              </w:tabs>
              <w:overflowPunct/>
              <w:autoSpaceDE/>
              <w:autoSpaceDN/>
              <w:adjustRightInd/>
              <w:spacing w:before="0"/>
              <w:ind w:left="57" w:right="57"/>
              <w:jc w:val="center"/>
              <w:textAlignment w:val="auto"/>
              <w:rPr>
                <w:b/>
                <w:bCs/>
                <w:sz w:val="18"/>
                <w:szCs w:val="18"/>
                <w:lang w:eastAsia="zh-CN"/>
              </w:rPr>
            </w:pPr>
            <w:r w:rsidRPr="00E02F24">
              <w:rPr>
                <w:b/>
                <w:bCs/>
                <w:sz w:val="18"/>
                <w:szCs w:val="18"/>
                <w:lang w:eastAsia="zh-CN"/>
              </w:rPr>
              <w:t xml:space="preserve">Identificateur de </w:t>
            </w:r>
            <w:r w:rsidRPr="00E02F24">
              <w:rPr>
                <w:b/>
                <w:bCs/>
                <w:sz w:val="18"/>
                <w:szCs w:val="18"/>
                <w:lang w:eastAsia="zh-CN"/>
              </w:rPr>
              <w:br/>
              <w:t>l'élément</w:t>
            </w:r>
          </w:p>
        </w:tc>
      </w:tr>
      <w:tr w:rsidR="00E010F4" w:rsidRPr="00E02F24" w14:paraId="5A9A009E" w14:textId="77777777" w:rsidTr="003F6E4B">
        <w:trPr>
          <w:jc w:val="center"/>
        </w:trPr>
        <w:tc>
          <w:tcPr>
            <w:tcW w:w="398" w:type="pct"/>
            <w:tcBorders>
              <w:top w:val="single" w:sz="12" w:space="0" w:color="auto"/>
              <w:left w:val="single" w:sz="12" w:space="0" w:color="auto"/>
              <w:bottom w:val="single" w:sz="4" w:space="0" w:color="auto"/>
              <w:right w:val="double" w:sz="6" w:space="0" w:color="auto"/>
            </w:tcBorders>
            <w:hideMark/>
          </w:tcPr>
          <w:p w14:paraId="0E1A1512" w14:textId="77777777" w:rsidR="00E010F4" w:rsidRPr="00E02F24" w:rsidRDefault="00CD7FB3" w:rsidP="00E66ABF">
            <w:pPr>
              <w:tabs>
                <w:tab w:val="clear" w:pos="1134"/>
                <w:tab w:val="clear" w:pos="1871"/>
                <w:tab w:val="clear" w:pos="2268"/>
              </w:tabs>
              <w:overflowPunct/>
              <w:autoSpaceDE/>
              <w:autoSpaceDN/>
              <w:adjustRightInd/>
              <w:spacing w:before="40" w:after="40"/>
              <w:textAlignment w:val="auto"/>
              <w:rPr>
                <w:b/>
                <w:bCs/>
                <w:sz w:val="18"/>
                <w:szCs w:val="18"/>
                <w:lang w:eastAsia="zh-CN"/>
              </w:rPr>
            </w:pPr>
            <w:r w:rsidRPr="00E02F24">
              <w:rPr>
                <w:b/>
                <w:bCs/>
                <w:sz w:val="18"/>
                <w:szCs w:val="18"/>
                <w:lang w:eastAsia="zh-CN"/>
              </w:rPr>
              <w:t> </w:t>
            </w:r>
          </w:p>
        </w:tc>
        <w:tc>
          <w:tcPr>
            <w:tcW w:w="2312" w:type="pct"/>
            <w:tcBorders>
              <w:top w:val="single" w:sz="12" w:space="0" w:color="auto"/>
              <w:left w:val="nil"/>
              <w:bottom w:val="single" w:sz="4" w:space="0" w:color="auto"/>
              <w:right w:val="double" w:sz="6" w:space="0" w:color="auto"/>
            </w:tcBorders>
            <w:hideMark/>
          </w:tcPr>
          <w:p w14:paraId="19A71BD9" w14:textId="77777777" w:rsidR="00E010F4" w:rsidRPr="00E02F24" w:rsidRDefault="00CD7FB3" w:rsidP="00E66ABF">
            <w:pPr>
              <w:spacing w:before="40" w:after="40"/>
              <w:ind w:left="-57"/>
              <w:rPr>
                <w:rFonts w:asciiTheme="majorBidi" w:hAnsiTheme="majorBidi"/>
                <w:b/>
                <w:bCs/>
                <w:sz w:val="18"/>
                <w:szCs w:val="18"/>
              </w:rPr>
            </w:pPr>
            <w:r w:rsidRPr="00E02F24">
              <w:rPr>
                <w:rFonts w:asciiTheme="majorBidi" w:hAnsiTheme="majorBidi"/>
                <w:b/>
                <w:bCs/>
                <w:sz w:val="18"/>
                <w:szCs w:val="18"/>
              </w:rPr>
              <w:t>INFORMATIONS GÉNÉRALES</w:t>
            </w:r>
          </w:p>
        </w:tc>
        <w:tc>
          <w:tcPr>
            <w:tcW w:w="2290" w:type="pct"/>
            <w:gridSpan w:val="5"/>
            <w:tcBorders>
              <w:top w:val="single" w:sz="12" w:space="0" w:color="auto"/>
              <w:left w:val="nil"/>
              <w:bottom w:val="single" w:sz="4" w:space="0" w:color="auto"/>
              <w:right w:val="single" w:sz="12" w:space="0" w:color="auto"/>
            </w:tcBorders>
            <w:shd w:val="pct20" w:color="000000" w:fill="FFFFFF" w:themeFill="background1"/>
            <w:vAlign w:val="center"/>
            <w:hideMark/>
          </w:tcPr>
          <w:p w14:paraId="3AE4122C" w14:textId="77777777" w:rsidR="00E010F4" w:rsidRPr="00E02F24" w:rsidRDefault="00E66ABF" w:rsidP="00E66ABF">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p>
        </w:tc>
      </w:tr>
      <w:tr w:rsidR="00E010F4" w:rsidRPr="00E02F24" w14:paraId="05F09F30" w14:textId="77777777" w:rsidTr="003F6E4B">
        <w:trPr>
          <w:jc w:val="center"/>
        </w:trPr>
        <w:tc>
          <w:tcPr>
            <w:tcW w:w="398" w:type="pct"/>
            <w:tcBorders>
              <w:top w:val="nil"/>
              <w:left w:val="single" w:sz="12" w:space="0" w:color="auto"/>
              <w:bottom w:val="single" w:sz="4" w:space="0" w:color="auto"/>
              <w:right w:val="double" w:sz="6" w:space="0" w:color="auto"/>
            </w:tcBorders>
          </w:tcPr>
          <w:p w14:paraId="6116970C" w14:textId="77777777" w:rsidR="00E010F4" w:rsidRPr="00E02F24" w:rsidRDefault="00CD7FB3" w:rsidP="00E66ABF">
            <w:pPr>
              <w:tabs>
                <w:tab w:val="clear" w:pos="1134"/>
                <w:tab w:val="clear" w:pos="1871"/>
                <w:tab w:val="clear" w:pos="2268"/>
              </w:tabs>
              <w:overflowPunct/>
              <w:autoSpaceDE/>
              <w:autoSpaceDN/>
              <w:adjustRightInd/>
              <w:spacing w:before="40" w:after="40"/>
              <w:textAlignment w:val="auto"/>
              <w:rPr>
                <w:sz w:val="18"/>
                <w:szCs w:val="18"/>
                <w:lang w:eastAsia="zh-CN"/>
              </w:rPr>
            </w:pPr>
            <w:r w:rsidRPr="00E02F24">
              <w:rPr>
                <w:sz w:val="18"/>
                <w:szCs w:val="18"/>
                <w:lang w:eastAsia="zh-CN"/>
              </w:rPr>
              <w:lastRenderedPageBreak/>
              <w:t>...</w:t>
            </w:r>
          </w:p>
        </w:tc>
        <w:tc>
          <w:tcPr>
            <w:tcW w:w="2312" w:type="pct"/>
            <w:tcBorders>
              <w:top w:val="nil"/>
              <w:left w:val="nil"/>
              <w:bottom w:val="single" w:sz="4" w:space="0" w:color="auto"/>
              <w:right w:val="double" w:sz="6" w:space="0" w:color="auto"/>
            </w:tcBorders>
          </w:tcPr>
          <w:p w14:paraId="3AAD858B" w14:textId="77777777" w:rsidR="00E010F4" w:rsidRPr="00E02F24" w:rsidRDefault="00CD7FB3" w:rsidP="00E66ABF">
            <w:pPr>
              <w:tabs>
                <w:tab w:val="clear" w:pos="1134"/>
                <w:tab w:val="clear" w:pos="1871"/>
                <w:tab w:val="clear" w:pos="2268"/>
              </w:tabs>
              <w:overflowPunct/>
              <w:autoSpaceDE/>
              <w:autoSpaceDN/>
              <w:adjustRightInd/>
              <w:spacing w:before="40" w:after="40"/>
              <w:ind w:left="170"/>
              <w:textAlignment w:val="auto"/>
              <w:rPr>
                <w:color w:val="000000"/>
                <w:sz w:val="18"/>
                <w:szCs w:val="18"/>
                <w:lang w:eastAsia="zh-CN"/>
              </w:rPr>
            </w:pPr>
            <w:r w:rsidRPr="00E02F24">
              <w:rPr>
                <w:color w:val="000000"/>
                <w:sz w:val="18"/>
                <w:szCs w:val="18"/>
                <w:lang w:eastAsia="zh-CN"/>
              </w:rPr>
              <w:t>...</w:t>
            </w:r>
          </w:p>
        </w:tc>
        <w:tc>
          <w:tcPr>
            <w:tcW w:w="409" w:type="pct"/>
            <w:tcBorders>
              <w:top w:val="nil"/>
              <w:left w:val="nil"/>
              <w:bottom w:val="single" w:sz="4" w:space="0" w:color="auto"/>
              <w:right w:val="single" w:sz="4" w:space="0" w:color="auto"/>
            </w:tcBorders>
            <w:vAlign w:val="center"/>
          </w:tcPr>
          <w:p w14:paraId="2DE90BB3" w14:textId="77777777" w:rsidR="00E010F4" w:rsidRPr="00E02F24" w:rsidRDefault="00CD7FB3" w:rsidP="00E66ABF">
            <w:pPr>
              <w:tabs>
                <w:tab w:val="clear" w:pos="1134"/>
                <w:tab w:val="clear" w:pos="1871"/>
                <w:tab w:val="clear" w:pos="2268"/>
              </w:tabs>
              <w:overflowPunct/>
              <w:autoSpaceDE/>
              <w:autoSpaceDN/>
              <w:adjustRightInd/>
              <w:spacing w:before="40" w:after="40"/>
              <w:jc w:val="center"/>
              <w:textAlignment w:val="auto"/>
              <w:rPr>
                <w:sz w:val="18"/>
                <w:szCs w:val="18"/>
                <w:lang w:eastAsia="zh-CN"/>
              </w:rPr>
            </w:pPr>
            <w:r w:rsidRPr="00E02F24">
              <w:rPr>
                <w:sz w:val="18"/>
                <w:szCs w:val="18"/>
                <w:lang w:eastAsia="zh-CN"/>
              </w:rPr>
              <w:t>...</w:t>
            </w:r>
          </w:p>
        </w:tc>
        <w:tc>
          <w:tcPr>
            <w:tcW w:w="413" w:type="pct"/>
            <w:tcBorders>
              <w:top w:val="nil"/>
              <w:left w:val="nil"/>
              <w:bottom w:val="single" w:sz="4" w:space="0" w:color="auto"/>
              <w:right w:val="single" w:sz="4" w:space="0" w:color="auto"/>
            </w:tcBorders>
            <w:vAlign w:val="center"/>
          </w:tcPr>
          <w:p w14:paraId="6072A293" w14:textId="77777777" w:rsidR="00E010F4" w:rsidRPr="00E02F24" w:rsidRDefault="00CD7FB3" w:rsidP="00E66ABF">
            <w:pPr>
              <w:tabs>
                <w:tab w:val="clear" w:pos="1134"/>
                <w:tab w:val="clear" w:pos="1871"/>
                <w:tab w:val="clear" w:pos="2268"/>
              </w:tabs>
              <w:overflowPunct/>
              <w:autoSpaceDE/>
              <w:autoSpaceDN/>
              <w:adjustRightInd/>
              <w:spacing w:before="40" w:after="40"/>
              <w:jc w:val="center"/>
              <w:textAlignment w:val="auto"/>
              <w:rPr>
                <w:sz w:val="18"/>
                <w:szCs w:val="18"/>
                <w:lang w:eastAsia="zh-CN"/>
              </w:rPr>
            </w:pPr>
            <w:r w:rsidRPr="00E02F24">
              <w:rPr>
                <w:sz w:val="18"/>
                <w:szCs w:val="18"/>
                <w:lang w:eastAsia="zh-CN"/>
              </w:rPr>
              <w:t>...</w:t>
            </w:r>
          </w:p>
        </w:tc>
        <w:tc>
          <w:tcPr>
            <w:tcW w:w="583" w:type="pct"/>
            <w:tcBorders>
              <w:top w:val="nil"/>
              <w:left w:val="nil"/>
              <w:bottom w:val="single" w:sz="4" w:space="0" w:color="auto"/>
              <w:right w:val="single" w:sz="4" w:space="0" w:color="auto"/>
            </w:tcBorders>
            <w:vAlign w:val="center"/>
          </w:tcPr>
          <w:p w14:paraId="28D3C55C" w14:textId="77777777" w:rsidR="00E010F4" w:rsidRPr="00E02F24" w:rsidRDefault="00CD7FB3" w:rsidP="00E66ABF">
            <w:pPr>
              <w:tabs>
                <w:tab w:val="clear" w:pos="1134"/>
                <w:tab w:val="clear" w:pos="1871"/>
                <w:tab w:val="clear" w:pos="2268"/>
              </w:tabs>
              <w:overflowPunct/>
              <w:autoSpaceDE/>
              <w:autoSpaceDN/>
              <w:adjustRightInd/>
              <w:spacing w:before="40" w:after="40"/>
              <w:jc w:val="center"/>
              <w:textAlignment w:val="auto"/>
              <w:rPr>
                <w:sz w:val="18"/>
                <w:szCs w:val="18"/>
                <w:lang w:eastAsia="zh-CN"/>
              </w:rPr>
            </w:pPr>
            <w:r w:rsidRPr="00E02F24">
              <w:rPr>
                <w:sz w:val="18"/>
                <w:szCs w:val="18"/>
                <w:lang w:eastAsia="zh-CN"/>
              </w:rPr>
              <w:t>...</w:t>
            </w:r>
          </w:p>
        </w:tc>
        <w:tc>
          <w:tcPr>
            <w:tcW w:w="499" w:type="pct"/>
            <w:tcBorders>
              <w:top w:val="nil"/>
              <w:left w:val="nil"/>
              <w:bottom w:val="single" w:sz="4" w:space="0" w:color="auto"/>
              <w:right w:val="double" w:sz="6" w:space="0" w:color="auto"/>
            </w:tcBorders>
            <w:vAlign w:val="center"/>
          </w:tcPr>
          <w:p w14:paraId="5F4719BC" w14:textId="77777777" w:rsidR="00E010F4" w:rsidRPr="00E02F24" w:rsidRDefault="00CD7FB3" w:rsidP="00E66ABF">
            <w:pPr>
              <w:tabs>
                <w:tab w:val="clear" w:pos="1134"/>
                <w:tab w:val="clear" w:pos="1871"/>
                <w:tab w:val="clear" w:pos="2268"/>
              </w:tabs>
              <w:overflowPunct/>
              <w:autoSpaceDE/>
              <w:autoSpaceDN/>
              <w:adjustRightInd/>
              <w:spacing w:before="40" w:after="40"/>
              <w:jc w:val="center"/>
              <w:textAlignment w:val="auto"/>
              <w:rPr>
                <w:sz w:val="18"/>
                <w:szCs w:val="18"/>
                <w:lang w:eastAsia="zh-CN"/>
              </w:rPr>
            </w:pPr>
            <w:r w:rsidRPr="00E02F24">
              <w:rPr>
                <w:sz w:val="18"/>
                <w:szCs w:val="18"/>
                <w:lang w:eastAsia="zh-CN"/>
              </w:rPr>
              <w:t>...</w:t>
            </w:r>
          </w:p>
        </w:tc>
        <w:tc>
          <w:tcPr>
            <w:tcW w:w="387" w:type="pct"/>
            <w:tcBorders>
              <w:top w:val="nil"/>
              <w:left w:val="nil"/>
              <w:bottom w:val="single" w:sz="4" w:space="0" w:color="auto"/>
              <w:right w:val="single" w:sz="12" w:space="0" w:color="auto"/>
            </w:tcBorders>
          </w:tcPr>
          <w:p w14:paraId="45B32DCB" w14:textId="77777777" w:rsidR="00E010F4" w:rsidRPr="00E02F24" w:rsidRDefault="00CD7FB3" w:rsidP="00E66ABF">
            <w:pPr>
              <w:tabs>
                <w:tab w:val="clear" w:pos="1134"/>
                <w:tab w:val="clear" w:pos="1871"/>
                <w:tab w:val="clear" w:pos="2268"/>
              </w:tabs>
              <w:overflowPunct/>
              <w:autoSpaceDE/>
              <w:autoSpaceDN/>
              <w:adjustRightInd/>
              <w:spacing w:before="40" w:after="40"/>
              <w:textAlignment w:val="auto"/>
              <w:rPr>
                <w:sz w:val="18"/>
                <w:szCs w:val="18"/>
                <w:lang w:eastAsia="zh-CN"/>
              </w:rPr>
            </w:pPr>
            <w:r w:rsidRPr="00E02F24">
              <w:rPr>
                <w:sz w:val="18"/>
                <w:szCs w:val="18"/>
                <w:lang w:eastAsia="zh-CN"/>
              </w:rPr>
              <w:t>...</w:t>
            </w:r>
          </w:p>
        </w:tc>
      </w:tr>
      <w:tr w:rsidR="00E010F4" w:rsidRPr="00E02F24" w14:paraId="2C5DBBFC" w14:textId="77777777" w:rsidTr="003F6E4B">
        <w:trPr>
          <w:jc w:val="center"/>
        </w:trPr>
        <w:tc>
          <w:tcPr>
            <w:tcW w:w="398" w:type="pct"/>
            <w:tcBorders>
              <w:top w:val="nil"/>
              <w:left w:val="single" w:sz="12" w:space="0" w:color="auto"/>
              <w:bottom w:val="single" w:sz="4" w:space="0" w:color="auto"/>
              <w:right w:val="double" w:sz="6" w:space="0" w:color="auto"/>
            </w:tcBorders>
            <w:hideMark/>
          </w:tcPr>
          <w:p w14:paraId="7B17B120" w14:textId="77777777" w:rsidR="00E010F4" w:rsidRPr="00E02F24" w:rsidRDefault="00CD7FB3" w:rsidP="00E66ABF">
            <w:pPr>
              <w:tabs>
                <w:tab w:val="clear" w:pos="1134"/>
                <w:tab w:val="clear" w:pos="1871"/>
                <w:tab w:val="clear" w:pos="2268"/>
              </w:tabs>
              <w:overflowPunct/>
              <w:autoSpaceDE/>
              <w:autoSpaceDN/>
              <w:adjustRightInd/>
              <w:spacing w:before="40" w:after="40"/>
              <w:textAlignment w:val="auto"/>
              <w:rPr>
                <w:sz w:val="18"/>
                <w:szCs w:val="18"/>
                <w:lang w:eastAsia="zh-CN"/>
              </w:rPr>
            </w:pPr>
            <w:r w:rsidRPr="00E02F24">
              <w:rPr>
                <w:sz w:val="18"/>
                <w:szCs w:val="18"/>
                <w:lang w:eastAsia="zh-CN"/>
              </w:rPr>
              <w:t> </w:t>
            </w:r>
          </w:p>
        </w:tc>
        <w:tc>
          <w:tcPr>
            <w:tcW w:w="2312" w:type="pct"/>
            <w:tcBorders>
              <w:top w:val="nil"/>
              <w:left w:val="nil"/>
              <w:bottom w:val="single" w:sz="4" w:space="0" w:color="auto"/>
              <w:right w:val="double" w:sz="6" w:space="0" w:color="auto"/>
            </w:tcBorders>
            <w:hideMark/>
          </w:tcPr>
          <w:p w14:paraId="56F31DC6" w14:textId="77777777" w:rsidR="00E010F4" w:rsidRPr="00E02F24" w:rsidRDefault="00CD7FB3" w:rsidP="00E66ABF">
            <w:pPr>
              <w:spacing w:before="40" w:after="40"/>
              <w:ind w:left="-57"/>
              <w:rPr>
                <w:rFonts w:asciiTheme="majorBidi" w:hAnsiTheme="majorBidi"/>
                <w:b/>
                <w:bCs/>
                <w:color w:val="000000"/>
                <w:sz w:val="18"/>
                <w:szCs w:val="18"/>
              </w:rPr>
            </w:pPr>
            <w:r w:rsidRPr="00E02F24">
              <w:rPr>
                <w:rFonts w:asciiTheme="majorBidi" w:hAnsiTheme="majorBidi"/>
                <w:b/>
                <w:bCs/>
                <w:color w:val="000000"/>
                <w:sz w:val="18"/>
                <w:szCs w:val="18"/>
              </w:rPr>
              <w:t>RESPECT DES LIMITES TECHNIQUES OU OPÉRATIONNELLES</w:t>
            </w:r>
          </w:p>
        </w:tc>
        <w:tc>
          <w:tcPr>
            <w:tcW w:w="2290" w:type="pct"/>
            <w:gridSpan w:val="5"/>
            <w:tcBorders>
              <w:top w:val="single" w:sz="4" w:space="0" w:color="auto"/>
              <w:left w:val="nil"/>
              <w:bottom w:val="single" w:sz="4" w:space="0" w:color="auto"/>
              <w:right w:val="single" w:sz="12" w:space="0" w:color="auto"/>
            </w:tcBorders>
            <w:shd w:val="pct20" w:color="000000" w:fill="FFFFFF" w:themeFill="background1"/>
            <w:hideMark/>
          </w:tcPr>
          <w:p w14:paraId="47CA063A" w14:textId="77777777" w:rsidR="00E010F4" w:rsidRPr="00E02F24" w:rsidRDefault="00E66ABF" w:rsidP="00E66ABF">
            <w:pPr>
              <w:tabs>
                <w:tab w:val="clear" w:pos="1134"/>
                <w:tab w:val="clear" w:pos="1871"/>
                <w:tab w:val="clear" w:pos="2268"/>
              </w:tabs>
              <w:overflowPunct/>
              <w:autoSpaceDE/>
              <w:autoSpaceDN/>
              <w:adjustRightInd/>
              <w:spacing w:before="40" w:after="40"/>
              <w:textAlignment w:val="auto"/>
              <w:rPr>
                <w:b/>
                <w:bCs/>
                <w:sz w:val="18"/>
                <w:szCs w:val="18"/>
                <w:lang w:eastAsia="zh-CN"/>
              </w:rPr>
            </w:pPr>
          </w:p>
        </w:tc>
      </w:tr>
      <w:tr w:rsidR="00E010F4" w:rsidRPr="00E02F24" w14:paraId="39E77DBE" w14:textId="77777777" w:rsidTr="003F6E4B">
        <w:trPr>
          <w:jc w:val="center"/>
        </w:trPr>
        <w:tc>
          <w:tcPr>
            <w:tcW w:w="398" w:type="pct"/>
            <w:tcBorders>
              <w:top w:val="nil"/>
              <w:left w:val="single" w:sz="12" w:space="0" w:color="auto"/>
              <w:bottom w:val="single" w:sz="4" w:space="0" w:color="auto"/>
              <w:right w:val="double" w:sz="6" w:space="0" w:color="auto"/>
            </w:tcBorders>
            <w:hideMark/>
          </w:tcPr>
          <w:p w14:paraId="3DA2B5F0" w14:textId="77777777" w:rsidR="00E010F4" w:rsidRPr="00E02F24" w:rsidRDefault="00CD7FB3" w:rsidP="00E66ABF">
            <w:pPr>
              <w:tabs>
                <w:tab w:val="clear" w:pos="1134"/>
                <w:tab w:val="clear" w:pos="1871"/>
                <w:tab w:val="clear" w:pos="2268"/>
              </w:tabs>
              <w:overflowPunct/>
              <w:autoSpaceDE/>
              <w:autoSpaceDN/>
              <w:adjustRightInd/>
              <w:spacing w:before="40" w:after="40"/>
              <w:textAlignment w:val="auto"/>
              <w:rPr>
                <w:sz w:val="18"/>
                <w:szCs w:val="18"/>
                <w:lang w:eastAsia="zh-CN"/>
              </w:rPr>
            </w:pPr>
            <w:r w:rsidRPr="00E02F24">
              <w:rPr>
                <w:sz w:val="18"/>
                <w:szCs w:val="18"/>
                <w:lang w:eastAsia="zh-CN"/>
              </w:rPr>
              <w:t>1.14.b</w:t>
            </w:r>
          </w:p>
        </w:tc>
        <w:tc>
          <w:tcPr>
            <w:tcW w:w="2312" w:type="pct"/>
            <w:tcBorders>
              <w:top w:val="nil"/>
              <w:left w:val="nil"/>
              <w:bottom w:val="single" w:sz="4" w:space="0" w:color="auto"/>
              <w:right w:val="double" w:sz="6" w:space="0" w:color="auto"/>
            </w:tcBorders>
            <w:hideMark/>
          </w:tcPr>
          <w:p w14:paraId="262A8EA8" w14:textId="59310970" w:rsidR="00E010F4" w:rsidRPr="00E02F24" w:rsidRDefault="00CD7FB3" w:rsidP="00E66ABF">
            <w:pPr>
              <w:tabs>
                <w:tab w:val="clear" w:pos="1134"/>
                <w:tab w:val="clear" w:pos="1871"/>
                <w:tab w:val="clear" w:pos="2268"/>
              </w:tabs>
              <w:overflowPunct/>
              <w:autoSpaceDE/>
              <w:autoSpaceDN/>
              <w:adjustRightInd/>
              <w:spacing w:before="40" w:after="40"/>
              <w:ind w:left="170"/>
              <w:textAlignment w:val="auto"/>
              <w:rPr>
                <w:rFonts w:asciiTheme="majorBidi" w:hAnsiTheme="majorBidi"/>
                <w:color w:val="000000"/>
                <w:sz w:val="18"/>
                <w:szCs w:val="18"/>
              </w:rPr>
            </w:pPr>
            <w:r w:rsidRPr="00E02F24">
              <w:rPr>
                <w:rFonts w:asciiTheme="majorBidi" w:hAnsiTheme="majorBidi"/>
                <w:color w:val="000000"/>
                <w:sz w:val="18"/>
                <w:szCs w:val="18"/>
              </w:rPr>
              <w:t xml:space="preserve">l'engagement selon lequel la puissance surfacique hors bande rayonnée à la surface de la Terre par une station HAPS fonctionnant dans les bandes </w:t>
            </w:r>
            <w:ins w:id="1175" w:author="French" w:date="2023-11-09T13:52:00Z">
              <w:r w:rsidR="008F36A2" w:rsidRPr="00E02F24">
                <w:rPr>
                  <w:rFonts w:asciiTheme="majorBidi" w:hAnsiTheme="majorBidi"/>
                  <w:color w:val="000000"/>
                  <w:sz w:val="18"/>
                  <w:szCs w:val="18"/>
                </w:rPr>
                <w:t xml:space="preserve">de fréquences </w:t>
              </w:r>
            </w:ins>
            <w:r w:rsidRPr="00E02F24">
              <w:rPr>
                <w:rFonts w:asciiTheme="majorBidi" w:hAnsiTheme="majorBidi"/>
                <w:color w:val="000000"/>
                <w:sz w:val="18"/>
                <w:szCs w:val="18"/>
              </w:rPr>
              <w:t>2 160</w:t>
            </w:r>
            <w:r w:rsidRPr="00E02F24">
              <w:rPr>
                <w:rFonts w:asciiTheme="majorBidi" w:hAnsiTheme="majorBidi"/>
                <w:color w:val="000000"/>
                <w:sz w:val="18"/>
                <w:szCs w:val="18"/>
              </w:rPr>
              <w:noBreakHyphen/>
              <w:t>2 200 MHz (Région 2) et 2 170</w:t>
            </w:r>
            <w:r w:rsidRPr="00E02F24">
              <w:rPr>
                <w:rFonts w:asciiTheme="majorBidi" w:hAnsiTheme="majorBidi"/>
                <w:color w:val="000000"/>
                <w:sz w:val="18"/>
                <w:szCs w:val="18"/>
              </w:rPr>
              <w:noBreakHyphen/>
              <w:t>2 200 MHz (Régions 1 et 3) ne soit pas supérieure à</w:t>
            </w:r>
            <w:r w:rsidR="001066BA" w:rsidRPr="00E02F24">
              <w:rPr>
                <w:rFonts w:asciiTheme="majorBidi" w:hAnsiTheme="majorBidi"/>
                <w:color w:val="000000"/>
                <w:sz w:val="18"/>
                <w:szCs w:val="18"/>
              </w:rPr>
              <w:t> </w:t>
            </w:r>
            <w:r w:rsidRPr="00E02F24">
              <w:rPr>
                <w:rFonts w:ascii="Symbol" w:hAnsi="Symbol"/>
                <w:color w:val="000000"/>
                <w:sz w:val="18"/>
                <w:szCs w:val="18"/>
              </w:rPr>
              <w:noBreakHyphen/>
            </w:r>
            <w:r w:rsidRPr="00E02F24">
              <w:rPr>
                <w:rFonts w:asciiTheme="majorBidi" w:hAnsiTheme="majorBidi"/>
                <w:color w:val="000000"/>
                <w:sz w:val="18"/>
                <w:szCs w:val="18"/>
              </w:rPr>
              <w:t>165 dB(W/(m</w:t>
            </w:r>
            <w:r w:rsidRPr="00E02F24">
              <w:rPr>
                <w:rFonts w:asciiTheme="majorBidi" w:hAnsiTheme="majorBidi"/>
                <w:color w:val="000000"/>
                <w:sz w:val="18"/>
                <w:szCs w:val="18"/>
                <w:vertAlign w:val="superscript"/>
              </w:rPr>
              <w:t>2</w:t>
            </w:r>
            <w:r w:rsidRPr="00E02F24">
              <w:rPr>
                <w:rFonts w:asciiTheme="majorBidi" w:hAnsiTheme="majorBidi" w:cstheme="majorBidi"/>
                <w:color w:val="000000"/>
                <w:sz w:val="18"/>
                <w:szCs w:val="18"/>
              </w:rPr>
              <w:t> ∙ </w:t>
            </w:r>
            <w:r w:rsidRPr="00E02F24">
              <w:rPr>
                <w:rFonts w:asciiTheme="majorBidi" w:hAnsiTheme="majorBidi"/>
                <w:color w:val="000000"/>
                <w:sz w:val="18"/>
                <w:szCs w:val="18"/>
              </w:rPr>
              <w:t>4 kHz)) (voir la Résolution </w:t>
            </w:r>
            <w:r w:rsidRPr="00E02F24">
              <w:rPr>
                <w:rFonts w:asciiTheme="majorBidi" w:hAnsiTheme="majorBidi"/>
                <w:b/>
                <w:bCs/>
                <w:color w:val="000000"/>
                <w:sz w:val="18"/>
                <w:szCs w:val="18"/>
              </w:rPr>
              <w:t>221 (Rév.CMR</w:t>
            </w:r>
            <w:r w:rsidRPr="00E02F24">
              <w:rPr>
                <w:rFonts w:asciiTheme="majorBidi" w:hAnsiTheme="majorBidi"/>
                <w:b/>
                <w:bCs/>
                <w:color w:val="000000"/>
                <w:sz w:val="18"/>
                <w:szCs w:val="18"/>
              </w:rPr>
              <w:noBreakHyphen/>
            </w:r>
            <w:del w:id="1176" w:author="French" w:date="2022-10-31T15:15:00Z">
              <w:r w:rsidRPr="00E02F24" w:rsidDel="00DE64F1">
                <w:rPr>
                  <w:rFonts w:asciiTheme="majorBidi" w:hAnsiTheme="majorBidi"/>
                  <w:b/>
                  <w:bCs/>
                  <w:color w:val="000000"/>
                  <w:sz w:val="18"/>
                  <w:szCs w:val="18"/>
                </w:rPr>
                <w:delText>07</w:delText>
              </w:r>
            </w:del>
            <w:ins w:id="1177" w:author="French" w:date="2022-10-31T15:15:00Z">
              <w:r w:rsidRPr="00E02F24">
                <w:rPr>
                  <w:rFonts w:asciiTheme="majorBidi" w:hAnsiTheme="majorBidi"/>
                  <w:b/>
                  <w:bCs/>
                  <w:color w:val="000000"/>
                  <w:sz w:val="18"/>
                  <w:szCs w:val="18"/>
                </w:rPr>
                <w:t>23</w:t>
              </w:r>
            </w:ins>
            <w:r w:rsidRPr="00E02F24">
              <w:rPr>
                <w:rFonts w:asciiTheme="majorBidi" w:hAnsiTheme="majorBidi"/>
                <w:b/>
                <w:bCs/>
                <w:color w:val="000000"/>
                <w:sz w:val="18"/>
                <w:szCs w:val="18"/>
              </w:rPr>
              <w:t>)</w:t>
            </w:r>
            <w:r w:rsidRPr="00E02F24">
              <w:rPr>
                <w:rFonts w:asciiTheme="majorBidi" w:hAnsiTheme="majorBidi"/>
                <w:color w:val="000000"/>
                <w:sz w:val="18"/>
                <w:szCs w:val="18"/>
              </w:rPr>
              <w:t xml:space="preserve"> </w:t>
            </w:r>
          </w:p>
        </w:tc>
        <w:tc>
          <w:tcPr>
            <w:tcW w:w="409" w:type="pct"/>
            <w:tcBorders>
              <w:top w:val="nil"/>
              <w:left w:val="nil"/>
              <w:bottom w:val="single" w:sz="4" w:space="0" w:color="auto"/>
              <w:right w:val="single" w:sz="4" w:space="0" w:color="auto"/>
            </w:tcBorders>
            <w:vAlign w:val="center"/>
            <w:hideMark/>
          </w:tcPr>
          <w:p w14:paraId="49AF8E09" w14:textId="77777777" w:rsidR="00E010F4" w:rsidRPr="00E02F24" w:rsidRDefault="00CD7FB3" w:rsidP="00E66ABF">
            <w:pPr>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E02F24">
              <w:rPr>
                <w:b/>
                <w:bCs/>
                <w:sz w:val="18"/>
                <w:szCs w:val="18"/>
                <w:lang w:eastAsia="zh-CN"/>
              </w:rPr>
              <w:t>X</w:t>
            </w:r>
          </w:p>
        </w:tc>
        <w:tc>
          <w:tcPr>
            <w:tcW w:w="413" w:type="pct"/>
            <w:tcBorders>
              <w:top w:val="nil"/>
              <w:left w:val="nil"/>
              <w:bottom w:val="single" w:sz="4" w:space="0" w:color="auto"/>
              <w:right w:val="single" w:sz="4" w:space="0" w:color="auto"/>
            </w:tcBorders>
            <w:vAlign w:val="center"/>
            <w:hideMark/>
          </w:tcPr>
          <w:p w14:paraId="6EE8C24A" w14:textId="77777777" w:rsidR="00E010F4" w:rsidRPr="00E02F24" w:rsidRDefault="00CD7FB3" w:rsidP="00E66ABF">
            <w:pPr>
              <w:tabs>
                <w:tab w:val="clear" w:pos="1134"/>
                <w:tab w:val="clear" w:pos="1871"/>
                <w:tab w:val="clear" w:pos="2268"/>
              </w:tabs>
              <w:overflowPunct/>
              <w:autoSpaceDE/>
              <w:autoSpaceDN/>
              <w:adjustRightInd/>
              <w:spacing w:before="40" w:after="40"/>
              <w:jc w:val="center"/>
              <w:textAlignment w:val="auto"/>
              <w:rPr>
                <w:sz w:val="18"/>
                <w:szCs w:val="18"/>
                <w:lang w:eastAsia="zh-CN"/>
              </w:rPr>
            </w:pPr>
            <w:r w:rsidRPr="00E02F24">
              <w:rPr>
                <w:sz w:val="18"/>
                <w:szCs w:val="18"/>
                <w:lang w:eastAsia="zh-CN"/>
              </w:rPr>
              <w:t> </w:t>
            </w:r>
          </w:p>
        </w:tc>
        <w:tc>
          <w:tcPr>
            <w:tcW w:w="583" w:type="pct"/>
            <w:tcBorders>
              <w:top w:val="nil"/>
              <w:left w:val="nil"/>
              <w:bottom w:val="single" w:sz="4" w:space="0" w:color="auto"/>
              <w:right w:val="single" w:sz="4" w:space="0" w:color="auto"/>
            </w:tcBorders>
            <w:vAlign w:val="center"/>
            <w:hideMark/>
          </w:tcPr>
          <w:p w14:paraId="7272749C" w14:textId="77777777" w:rsidR="00E010F4" w:rsidRPr="00E02F24" w:rsidRDefault="00CD7FB3" w:rsidP="00E66ABF">
            <w:pPr>
              <w:tabs>
                <w:tab w:val="clear" w:pos="1134"/>
                <w:tab w:val="clear" w:pos="1871"/>
                <w:tab w:val="clear" w:pos="2268"/>
              </w:tabs>
              <w:overflowPunct/>
              <w:autoSpaceDE/>
              <w:autoSpaceDN/>
              <w:adjustRightInd/>
              <w:spacing w:before="40" w:after="40"/>
              <w:jc w:val="center"/>
              <w:textAlignment w:val="auto"/>
              <w:rPr>
                <w:sz w:val="18"/>
                <w:szCs w:val="18"/>
                <w:lang w:eastAsia="zh-CN"/>
              </w:rPr>
            </w:pPr>
            <w:r w:rsidRPr="00E02F24">
              <w:rPr>
                <w:sz w:val="18"/>
                <w:szCs w:val="18"/>
                <w:lang w:eastAsia="zh-CN"/>
              </w:rPr>
              <w:t> </w:t>
            </w:r>
          </w:p>
        </w:tc>
        <w:tc>
          <w:tcPr>
            <w:tcW w:w="499" w:type="pct"/>
            <w:tcBorders>
              <w:top w:val="nil"/>
              <w:left w:val="nil"/>
              <w:bottom w:val="single" w:sz="4" w:space="0" w:color="auto"/>
              <w:right w:val="double" w:sz="6" w:space="0" w:color="auto"/>
            </w:tcBorders>
            <w:vAlign w:val="center"/>
            <w:hideMark/>
          </w:tcPr>
          <w:p w14:paraId="2BF07BE2" w14:textId="77777777" w:rsidR="00E010F4" w:rsidRPr="00E02F24" w:rsidRDefault="00CD7FB3" w:rsidP="00E66ABF">
            <w:pPr>
              <w:tabs>
                <w:tab w:val="clear" w:pos="1134"/>
                <w:tab w:val="clear" w:pos="1871"/>
                <w:tab w:val="clear" w:pos="2268"/>
              </w:tabs>
              <w:overflowPunct/>
              <w:autoSpaceDE/>
              <w:autoSpaceDN/>
              <w:adjustRightInd/>
              <w:spacing w:before="40" w:after="40"/>
              <w:jc w:val="center"/>
              <w:textAlignment w:val="auto"/>
              <w:rPr>
                <w:sz w:val="18"/>
                <w:szCs w:val="18"/>
                <w:lang w:eastAsia="zh-CN"/>
              </w:rPr>
            </w:pPr>
            <w:r w:rsidRPr="00E02F24">
              <w:rPr>
                <w:sz w:val="18"/>
                <w:szCs w:val="18"/>
                <w:lang w:eastAsia="zh-CN"/>
              </w:rPr>
              <w:t> </w:t>
            </w:r>
          </w:p>
        </w:tc>
        <w:tc>
          <w:tcPr>
            <w:tcW w:w="387" w:type="pct"/>
            <w:tcBorders>
              <w:top w:val="nil"/>
              <w:left w:val="nil"/>
              <w:bottom w:val="single" w:sz="4" w:space="0" w:color="auto"/>
              <w:right w:val="single" w:sz="12" w:space="0" w:color="auto"/>
            </w:tcBorders>
            <w:hideMark/>
          </w:tcPr>
          <w:p w14:paraId="43CD66A4" w14:textId="77777777" w:rsidR="00E010F4" w:rsidRPr="00E02F24" w:rsidRDefault="00CD7FB3" w:rsidP="00E66ABF">
            <w:pPr>
              <w:tabs>
                <w:tab w:val="clear" w:pos="1134"/>
                <w:tab w:val="clear" w:pos="1871"/>
                <w:tab w:val="clear" w:pos="2268"/>
              </w:tabs>
              <w:overflowPunct/>
              <w:autoSpaceDE/>
              <w:autoSpaceDN/>
              <w:adjustRightInd/>
              <w:spacing w:before="40" w:after="40"/>
              <w:textAlignment w:val="auto"/>
              <w:rPr>
                <w:sz w:val="18"/>
                <w:szCs w:val="18"/>
                <w:lang w:eastAsia="zh-CN"/>
              </w:rPr>
            </w:pPr>
            <w:r w:rsidRPr="00E02F24">
              <w:rPr>
                <w:sz w:val="18"/>
                <w:szCs w:val="18"/>
                <w:lang w:eastAsia="zh-CN"/>
              </w:rPr>
              <w:t>1.14.b</w:t>
            </w:r>
          </w:p>
        </w:tc>
      </w:tr>
      <w:tr w:rsidR="00E010F4" w:rsidRPr="00E02F24" w14:paraId="74595252" w14:textId="77777777" w:rsidTr="003F6E4B">
        <w:trPr>
          <w:jc w:val="center"/>
          <w:ins w:id="1178" w:author="French" w:date="2022-10-31T15:15:00Z"/>
        </w:trPr>
        <w:tc>
          <w:tcPr>
            <w:tcW w:w="398" w:type="pct"/>
            <w:tcBorders>
              <w:top w:val="single" w:sz="4" w:space="0" w:color="auto"/>
              <w:left w:val="single" w:sz="12" w:space="0" w:color="auto"/>
              <w:bottom w:val="single" w:sz="4" w:space="0" w:color="auto"/>
              <w:right w:val="double" w:sz="6" w:space="0" w:color="auto"/>
            </w:tcBorders>
          </w:tcPr>
          <w:p w14:paraId="00CFA58A" w14:textId="77777777" w:rsidR="00E010F4" w:rsidRPr="00E02F24" w:rsidRDefault="00CD7FB3" w:rsidP="00E66ABF">
            <w:pPr>
              <w:tabs>
                <w:tab w:val="clear" w:pos="1134"/>
                <w:tab w:val="clear" w:pos="1871"/>
                <w:tab w:val="clear" w:pos="2268"/>
              </w:tabs>
              <w:overflowPunct/>
              <w:autoSpaceDE/>
              <w:autoSpaceDN/>
              <w:adjustRightInd/>
              <w:spacing w:before="40" w:after="40"/>
              <w:textAlignment w:val="auto"/>
              <w:rPr>
                <w:ins w:id="1179" w:author="French" w:date="2022-10-31T15:15:00Z"/>
                <w:sz w:val="18"/>
                <w:szCs w:val="18"/>
                <w:lang w:eastAsia="zh-CN"/>
              </w:rPr>
            </w:pPr>
            <w:ins w:id="1180" w:author="French" w:date="2022-10-31T15:16:00Z">
              <w:r w:rsidRPr="00E02F24">
                <w:rPr>
                  <w:rFonts w:asciiTheme="majorBidi" w:hAnsiTheme="majorBidi" w:cstheme="majorBidi"/>
                  <w:sz w:val="18"/>
                  <w:szCs w:val="18"/>
                  <w:lang w:eastAsia="ja-JP"/>
                </w:rPr>
                <w:t>1.14.ba</w:t>
              </w:r>
            </w:ins>
          </w:p>
        </w:tc>
        <w:tc>
          <w:tcPr>
            <w:tcW w:w="2312" w:type="pct"/>
            <w:tcBorders>
              <w:top w:val="single" w:sz="4" w:space="0" w:color="auto"/>
              <w:left w:val="nil"/>
              <w:bottom w:val="single" w:sz="4" w:space="0" w:color="auto"/>
              <w:right w:val="double" w:sz="6" w:space="0" w:color="auto"/>
            </w:tcBorders>
          </w:tcPr>
          <w:p w14:paraId="390E457F" w14:textId="2A6CD3D0" w:rsidR="00E010F4" w:rsidRPr="00E02F24" w:rsidRDefault="00CD7FB3" w:rsidP="00E66ABF">
            <w:pPr>
              <w:keepNext/>
              <w:keepLines/>
              <w:tabs>
                <w:tab w:val="clear" w:pos="1134"/>
                <w:tab w:val="clear" w:pos="1871"/>
                <w:tab w:val="clear" w:pos="2268"/>
              </w:tabs>
              <w:overflowPunct/>
              <w:autoSpaceDE/>
              <w:autoSpaceDN/>
              <w:adjustRightInd/>
              <w:spacing w:before="40" w:after="40"/>
              <w:ind w:left="170"/>
              <w:textAlignment w:val="auto"/>
              <w:rPr>
                <w:ins w:id="1181" w:author="French" w:date="2022-10-31T15:15:00Z"/>
                <w:rFonts w:asciiTheme="majorBidi" w:hAnsiTheme="majorBidi"/>
                <w:color w:val="000000"/>
                <w:sz w:val="18"/>
                <w:szCs w:val="18"/>
                <w:rPrChange w:id="1182" w:author="French" w:date="2023-11-15T12:50:00Z">
                  <w:rPr>
                    <w:ins w:id="1183" w:author="French" w:date="2022-10-31T15:15:00Z"/>
                    <w:rFonts w:asciiTheme="majorBidi" w:hAnsiTheme="majorBidi"/>
                    <w:color w:val="000000"/>
                    <w:sz w:val="18"/>
                    <w:szCs w:val="18"/>
                    <w:lang w:val="en-GB"/>
                  </w:rPr>
                </w:rPrChange>
              </w:rPr>
              <w:pPrChange w:id="1184" w:author="French" w:date="2023-11-13T14:25:00Z">
                <w:pPr>
                  <w:keepNext/>
                  <w:keepLines/>
                  <w:tabs>
                    <w:tab w:val="clear" w:pos="1134"/>
                    <w:tab w:val="clear" w:pos="1871"/>
                    <w:tab w:val="clear" w:pos="2268"/>
                  </w:tabs>
                  <w:overflowPunct/>
                  <w:autoSpaceDE/>
                  <w:autoSpaceDN/>
                  <w:adjustRightInd/>
                  <w:spacing w:before="40" w:after="40" w:line="480" w:lineRule="auto"/>
                  <w:ind w:left="170"/>
                  <w:textAlignment w:val="auto"/>
                </w:pPr>
              </w:pPrChange>
            </w:pPr>
            <w:ins w:id="1185" w:author="LV" w:date="2022-11-29T11:42:00Z">
              <w:r w:rsidRPr="00E02F24">
                <w:rPr>
                  <w:rFonts w:asciiTheme="majorBidi" w:hAnsiTheme="majorBidi"/>
                  <w:sz w:val="18"/>
                </w:rPr>
                <w:t>l'engagement selon lequel, pour protéger les services mobiles, y compris les systèmes</w:t>
              </w:r>
            </w:ins>
            <w:ins w:id="1186" w:author="French" w:date="2022-12-07T13:46:00Z">
              <w:r w:rsidRPr="00E02F24">
                <w:rPr>
                  <w:rFonts w:asciiTheme="majorBidi" w:hAnsiTheme="majorBidi"/>
                  <w:sz w:val="18"/>
                </w:rPr>
                <w:t xml:space="preserve"> </w:t>
              </w:r>
            </w:ins>
            <w:ins w:id="1187" w:author="LV" w:date="2022-11-29T11:42:00Z">
              <w:r w:rsidRPr="00E02F24">
                <w:rPr>
                  <w:rFonts w:asciiTheme="majorBidi" w:hAnsiTheme="majorBidi"/>
                  <w:sz w:val="18"/>
                </w:rPr>
                <w:t>de Terre</w:t>
              </w:r>
            </w:ins>
            <w:ins w:id="1188" w:author="French" w:date="2022-12-05T16:02:00Z">
              <w:r w:rsidRPr="00E02F24">
                <w:rPr>
                  <w:rFonts w:asciiTheme="majorBidi" w:hAnsiTheme="majorBidi"/>
                  <w:sz w:val="18"/>
                </w:rPr>
                <w:t xml:space="preserve"> IMT</w:t>
              </w:r>
            </w:ins>
            <w:ins w:id="1189" w:author="French" w:date="2023-11-09T13:53:00Z">
              <w:r w:rsidR="008F36A2" w:rsidRPr="00E02F24">
                <w:rPr>
                  <w:rFonts w:asciiTheme="majorBidi" w:hAnsiTheme="majorBidi"/>
                  <w:sz w:val="18"/>
                </w:rPr>
                <w:t>,</w:t>
              </w:r>
            </w:ins>
            <w:ins w:id="1190" w:author="LV" w:date="2022-11-29T11:42:00Z">
              <w:r w:rsidRPr="00E02F24">
                <w:rPr>
                  <w:rFonts w:asciiTheme="majorBidi" w:hAnsiTheme="majorBidi"/>
                  <w:sz w:val="18"/>
                </w:rPr>
                <w:t xml:space="preserve"> sur le </w:t>
              </w:r>
            </w:ins>
            <w:ins w:id="1191" w:author="French" w:date="2022-12-05T11:58:00Z">
              <w:r w:rsidRPr="00E02F24">
                <w:rPr>
                  <w:rFonts w:asciiTheme="majorBidi" w:hAnsiTheme="majorBidi"/>
                  <w:sz w:val="18"/>
                </w:rPr>
                <w:t>territoire d</w:t>
              </w:r>
            </w:ins>
            <w:ins w:id="1192" w:author="French" w:date="2022-12-07T13:46:00Z">
              <w:r w:rsidRPr="00E02F24">
                <w:rPr>
                  <w:rFonts w:asciiTheme="majorBidi" w:hAnsiTheme="majorBidi"/>
                  <w:sz w:val="18"/>
                </w:rPr>
                <w:t>'</w:t>
              </w:r>
            </w:ins>
            <w:ins w:id="1193" w:author="French" w:date="2022-12-05T11:58:00Z">
              <w:r w:rsidRPr="00E02F24">
                <w:rPr>
                  <w:rFonts w:asciiTheme="majorBidi" w:hAnsiTheme="majorBidi"/>
                  <w:sz w:val="18"/>
                </w:rPr>
                <w:t xml:space="preserve">autres </w:t>
              </w:r>
            </w:ins>
            <w:ins w:id="1194" w:author="LV" w:date="2022-11-29T11:42:00Z">
              <w:r w:rsidRPr="00E02F24">
                <w:rPr>
                  <w:rFonts w:asciiTheme="majorBidi" w:hAnsiTheme="majorBidi"/>
                  <w:sz w:val="18"/>
                </w:rPr>
                <w:t>administrations dans les bandes de fréquences 1 710-1 980 MHz, 2 010</w:t>
              </w:r>
            </w:ins>
            <w:ins w:id="1195" w:author="French" w:date="2022-12-07T13:47:00Z">
              <w:r w:rsidRPr="00E02F24">
                <w:rPr>
                  <w:rFonts w:asciiTheme="majorBidi" w:hAnsiTheme="majorBidi"/>
                  <w:sz w:val="18"/>
                </w:rPr>
                <w:noBreakHyphen/>
              </w:r>
            </w:ins>
            <w:ins w:id="1196" w:author="LV" w:date="2022-11-29T11:42:00Z">
              <w:r w:rsidRPr="00E02F24">
                <w:rPr>
                  <w:rFonts w:asciiTheme="majorBidi" w:hAnsiTheme="majorBidi"/>
                  <w:sz w:val="18"/>
                </w:rPr>
                <w:t>2 025 MHz et 2 110-2 170 MHz, le</w:t>
              </w:r>
            </w:ins>
            <w:ins w:id="1197" w:author="French" w:date="2023-11-13T14:23:00Z">
              <w:r w:rsidR="005A3E73" w:rsidRPr="00E02F24">
                <w:rPr>
                  <w:rFonts w:asciiTheme="majorBidi" w:hAnsiTheme="majorBidi"/>
                  <w:sz w:val="18"/>
                </w:rPr>
                <w:t>s</w:t>
              </w:r>
            </w:ins>
            <w:ins w:id="1198" w:author="LV" w:date="2022-11-29T11:42:00Z">
              <w:r w:rsidRPr="00E02F24">
                <w:rPr>
                  <w:rFonts w:asciiTheme="majorBidi" w:hAnsiTheme="majorBidi"/>
                  <w:sz w:val="18"/>
                </w:rPr>
                <w:t xml:space="preserve"> niveau</w:t>
              </w:r>
            </w:ins>
            <w:ins w:id="1199" w:author="French" w:date="2023-11-13T14:23:00Z">
              <w:r w:rsidR="005A3E73" w:rsidRPr="00E02F24">
                <w:rPr>
                  <w:rFonts w:asciiTheme="majorBidi" w:hAnsiTheme="majorBidi"/>
                  <w:sz w:val="18"/>
                </w:rPr>
                <w:t>x</w:t>
              </w:r>
            </w:ins>
            <w:ins w:id="1200" w:author="LV" w:date="2022-11-29T11:42:00Z">
              <w:r w:rsidRPr="00E02F24">
                <w:rPr>
                  <w:rFonts w:asciiTheme="majorBidi" w:hAnsiTheme="majorBidi"/>
                  <w:sz w:val="18"/>
                </w:rPr>
                <w:t xml:space="preserve"> de puissance surfacique</w:t>
              </w:r>
            </w:ins>
            <w:ins w:id="1201" w:author="French" w:date="2023-11-13T14:22:00Z">
              <w:r w:rsidR="005A3E73" w:rsidRPr="00E02F24">
                <w:rPr>
                  <w:rFonts w:asciiTheme="majorBidi" w:hAnsiTheme="majorBidi"/>
                  <w:sz w:val="18"/>
                </w:rPr>
                <w:t xml:space="preserve"> cumulative</w:t>
              </w:r>
            </w:ins>
            <w:ins w:id="1202" w:author="LV" w:date="2022-11-29T11:42:00Z">
              <w:r w:rsidRPr="00E02F24">
                <w:rPr>
                  <w:rFonts w:asciiTheme="majorBidi" w:hAnsiTheme="majorBidi"/>
                  <w:sz w:val="18"/>
                </w:rPr>
                <w:t xml:space="preserve"> de </w:t>
              </w:r>
            </w:ins>
            <w:ins w:id="1203" w:author="French" w:date="2023-11-13T14:23:00Z">
              <w:r w:rsidR="00B06DD9" w:rsidRPr="00E02F24">
                <w:rPr>
                  <w:rFonts w:asciiTheme="majorBidi" w:hAnsiTheme="majorBidi"/>
                  <w:sz w:val="18"/>
                </w:rPr>
                <w:t>–142 dB(W/(m2 · MHz)) pour les angles d'arrivée compris entre 0° et 11°, de −14</w:t>
              </w:r>
            </w:ins>
            <w:ins w:id="1204" w:author="French" w:date="2023-11-13T14:24:00Z">
              <w:r w:rsidR="00B06DD9" w:rsidRPr="00E02F24">
                <w:rPr>
                  <w:rFonts w:asciiTheme="majorBidi" w:hAnsiTheme="majorBidi"/>
                  <w:sz w:val="18"/>
                </w:rPr>
                <w:t>5</w:t>
              </w:r>
            </w:ins>
            <w:ins w:id="1205" w:author="French" w:date="2023-11-13T14:23:00Z">
              <w:r w:rsidR="00B06DD9" w:rsidRPr="00E02F24">
                <w:rPr>
                  <w:rFonts w:asciiTheme="majorBidi" w:hAnsiTheme="majorBidi"/>
                  <w:sz w:val="18"/>
                </w:rPr>
                <w:t xml:space="preserve"> + 0,</w:t>
              </w:r>
            </w:ins>
            <w:ins w:id="1206" w:author="French" w:date="2023-11-13T14:24:00Z">
              <w:r w:rsidR="00B06DD9" w:rsidRPr="00E02F24">
                <w:rPr>
                  <w:sz w:val="18"/>
                  <w:szCs w:val="18"/>
                  <w:lang w:eastAsia="zh-CN"/>
                </w:rPr>
                <w:t xml:space="preserve"> 4347</w:t>
              </w:r>
            </w:ins>
            <w:ins w:id="1207" w:author="French" w:date="2023-11-13T14:23:00Z">
              <w:r w:rsidR="00B06DD9" w:rsidRPr="00E02F24">
                <w:rPr>
                  <w:rFonts w:asciiTheme="majorBidi" w:hAnsiTheme="majorBidi"/>
                  <w:sz w:val="18"/>
                </w:rPr>
                <w:t xml:space="preserve"> (θ</w:t>
              </w:r>
            </w:ins>
            <w:ins w:id="1208" w:author="French" w:date="2023-11-14T15:05:00Z">
              <w:r w:rsidR="00A20FE7" w:rsidRPr="00E02F24">
                <w:rPr>
                  <w:rFonts w:asciiTheme="majorBidi" w:hAnsiTheme="majorBidi"/>
                  <w:sz w:val="18"/>
                </w:rPr>
                <w:t> </w:t>
              </w:r>
            </w:ins>
            <w:ins w:id="1209" w:author="French" w:date="2023-11-13T14:23:00Z">
              <w:r w:rsidR="00B06DD9" w:rsidRPr="00E02F24">
                <w:rPr>
                  <w:rFonts w:asciiTheme="majorBidi" w:hAnsiTheme="majorBidi"/>
                  <w:sz w:val="18"/>
                </w:rPr>
                <w:t>−</w:t>
              </w:r>
            </w:ins>
            <w:ins w:id="1210" w:author="French" w:date="2023-11-14T15:05:00Z">
              <w:r w:rsidR="00A20FE7" w:rsidRPr="00E02F24">
                <w:rPr>
                  <w:rFonts w:asciiTheme="majorBidi" w:hAnsiTheme="majorBidi"/>
                  <w:sz w:val="18"/>
                </w:rPr>
                <w:t> </w:t>
              </w:r>
            </w:ins>
            <w:ins w:id="1211" w:author="French" w:date="2023-11-13T14:23:00Z">
              <w:r w:rsidR="00B06DD9" w:rsidRPr="00E02F24">
                <w:rPr>
                  <w:rFonts w:asciiTheme="majorBidi" w:hAnsiTheme="majorBidi"/>
                  <w:sz w:val="18"/>
                </w:rPr>
                <w:t>11) dB(W/(m2 · MHz)) pour les angles d'arrivée compris entre 11° et 80° et de −11</w:t>
              </w:r>
            </w:ins>
            <w:ins w:id="1212" w:author="French" w:date="2023-11-13T14:24:00Z">
              <w:r w:rsidR="00B06DD9" w:rsidRPr="00E02F24">
                <w:rPr>
                  <w:rFonts w:asciiTheme="majorBidi" w:hAnsiTheme="majorBidi"/>
                  <w:sz w:val="18"/>
                </w:rPr>
                <w:t>6</w:t>
              </w:r>
            </w:ins>
            <w:ins w:id="1213" w:author="French" w:date="2023-11-13T14:23:00Z">
              <w:r w:rsidR="00B06DD9" w:rsidRPr="00E02F24">
                <w:rPr>
                  <w:rFonts w:asciiTheme="majorBidi" w:hAnsiTheme="majorBidi"/>
                  <w:sz w:val="18"/>
                </w:rPr>
                <w:t xml:space="preserve"> dB(W/(m2 · MHz)) pour les angles d'arrivée compris entre 80° et 90° produite par une station HIBS</w:t>
              </w:r>
            </w:ins>
            <w:ins w:id="1214" w:author="French" w:date="2023-11-13T14:24:00Z">
              <w:r w:rsidR="00B06DD9" w:rsidRPr="00E02F24">
                <w:rPr>
                  <w:rFonts w:asciiTheme="majorBidi" w:hAnsiTheme="majorBidi"/>
                  <w:sz w:val="18"/>
                </w:rPr>
                <w:t xml:space="preserve"> </w:t>
              </w:r>
            </w:ins>
            <w:ins w:id="1215" w:author="LV" w:date="2022-11-29T11:42:00Z">
              <w:r w:rsidRPr="00E02F24">
                <w:rPr>
                  <w:rFonts w:asciiTheme="majorBidi" w:hAnsiTheme="majorBidi"/>
                  <w:sz w:val="18"/>
                </w:rPr>
                <w:t xml:space="preserve">à la surface de la Terre sur le </w:t>
              </w:r>
            </w:ins>
            <w:ins w:id="1216" w:author="French" w:date="2022-12-05T11:58:00Z">
              <w:r w:rsidRPr="00E02F24">
                <w:rPr>
                  <w:rFonts w:asciiTheme="majorBidi" w:hAnsiTheme="majorBidi"/>
                  <w:sz w:val="18"/>
                </w:rPr>
                <w:t>territoire d</w:t>
              </w:r>
            </w:ins>
            <w:ins w:id="1217" w:author="French" w:date="2022-12-07T13:46:00Z">
              <w:r w:rsidRPr="00E02F24">
                <w:rPr>
                  <w:rFonts w:asciiTheme="majorBidi" w:hAnsiTheme="majorBidi"/>
                  <w:sz w:val="18"/>
                </w:rPr>
                <w:t>'</w:t>
              </w:r>
            </w:ins>
            <w:ins w:id="1218" w:author="French" w:date="2022-12-05T11:58:00Z">
              <w:r w:rsidRPr="00E02F24">
                <w:rPr>
                  <w:rFonts w:asciiTheme="majorBidi" w:hAnsiTheme="majorBidi"/>
                  <w:sz w:val="18"/>
                </w:rPr>
                <w:t xml:space="preserve">autres </w:t>
              </w:r>
            </w:ins>
            <w:ins w:id="1219" w:author="LV" w:date="2022-11-29T11:42:00Z">
              <w:r w:rsidRPr="00E02F24">
                <w:rPr>
                  <w:rFonts w:asciiTheme="majorBidi" w:hAnsiTheme="majorBidi"/>
                  <w:sz w:val="18"/>
                </w:rPr>
                <w:t xml:space="preserve">administrations ne doit pas dépasser la limite ci-après, à moins que l'accord exprès de l'administration affectée </w:t>
              </w:r>
            </w:ins>
            <w:ins w:id="1220" w:author="French" w:date="2023-04-04T23:21:00Z">
              <w:r w:rsidRPr="00E02F24">
                <w:rPr>
                  <w:rFonts w:asciiTheme="majorBidi" w:hAnsiTheme="majorBidi"/>
                  <w:sz w:val="18"/>
                </w:rPr>
                <w:t xml:space="preserve">ait été obtenu </w:t>
              </w:r>
            </w:ins>
            <w:ins w:id="1221" w:author="LV" w:date="2022-11-29T11:42:00Z">
              <w:r w:rsidRPr="00E02F24">
                <w:rPr>
                  <w:rFonts w:asciiTheme="majorBidi" w:hAnsiTheme="majorBidi"/>
                  <w:sz w:val="18"/>
                </w:rPr>
                <w:t xml:space="preserve">(voir la Résolution </w:t>
              </w:r>
              <w:r w:rsidRPr="00E02F24">
                <w:rPr>
                  <w:rFonts w:asciiTheme="majorBidi" w:hAnsiTheme="majorBidi"/>
                  <w:b/>
                  <w:sz w:val="18"/>
                </w:rPr>
                <w:t>221</w:t>
              </w:r>
              <w:r w:rsidRPr="00E02F24">
                <w:rPr>
                  <w:rFonts w:asciiTheme="majorBidi" w:hAnsiTheme="majorBidi"/>
                  <w:sz w:val="18"/>
                </w:rPr>
                <w:t xml:space="preserve"> </w:t>
              </w:r>
              <w:r w:rsidRPr="00E02F24">
                <w:rPr>
                  <w:rFonts w:asciiTheme="majorBidi" w:hAnsiTheme="majorBidi"/>
                  <w:b/>
                  <w:sz w:val="18"/>
                </w:rPr>
                <w:t>(Rév.CMR</w:t>
              </w:r>
              <w:r w:rsidRPr="00E02F24">
                <w:rPr>
                  <w:rFonts w:asciiTheme="majorBidi" w:hAnsiTheme="majorBidi"/>
                  <w:b/>
                  <w:sz w:val="18"/>
                </w:rPr>
                <w:noBreakHyphen/>
                <w:t>23)</w:t>
              </w:r>
              <w:r w:rsidRPr="00E02F24">
                <w:rPr>
                  <w:rFonts w:asciiTheme="majorBidi" w:hAnsiTheme="majorBidi"/>
                  <w:sz w:val="18"/>
                </w:rPr>
                <w:t>)</w:t>
              </w:r>
            </w:ins>
          </w:p>
        </w:tc>
        <w:tc>
          <w:tcPr>
            <w:tcW w:w="409" w:type="pct"/>
            <w:tcBorders>
              <w:top w:val="single" w:sz="4" w:space="0" w:color="auto"/>
              <w:left w:val="nil"/>
              <w:bottom w:val="single" w:sz="4" w:space="0" w:color="auto"/>
              <w:right w:val="single" w:sz="4" w:space="0" w:color="auto"/>
            </w:tcBorders>
            <w:vAlign w:val="center"/>
          </w:tcPr>
          <w:p w14:paraId="738CF2F9" w14:textId="77777777" w:rsidR="00E010F4" w:rsidRPr="00E02F24" w:rsidRDefault="00CD7FB3" w:rsidP="00E66ABF">
            <w:pPr>
              <w:keepNext/>
              <w:keepLines/>
              <w:tabs>
                <w:tab w:val="clear" w:pos="1134"/>
                <w:tab w:val="clear" w:pos="1871"/>
                <w:tab w:val="clear" w:pos="2268"/>
              </w:tabs>
              <w:overflowPunct/>
              <w:autoSpaceDE/>
              <w:autoSpaceDN/>
              <w:adjustRightInd/>
              <w:spacing w:before="40" w:after="40"/>
              <w:jc w:val="center"/>
              <w:textAlignment w:val="auto"/>
              <w:rPr>
                <w:ins w:id="1222" w:author="French" w:date="2022-10-31T15:15:00Z"/>
                <w:b/>
                <w:bCs/>
                <w:sz w:val="18"/>
                <w:szCs w:val="18"/>
                <w:lang w:eastAsia="zh-CN"/>
              </w:rPr>
            </w:pPr>
            <w:ins w:id="1223" w:author="French" w:date="2022-10-31T15:16:00Z">
              <w:r w:rsidRPr="00E02F24">
                <w:rPr>
                  <w:rFonts w:asciiTheme="majorBidi" w:hAnsiTheme="majorBidi" w:cstheme="majorBidi"/>
                  <w:b/>
                  <w:bCs/>
                  <w:sz w:val="18"/>
                  <w:szCs w:val="18"/>
                  <w:lang w:eastAsia="zh-CN"/>
                </w:rPr>
                <w:t>X</w:t>
              </w:r>
            </w:ins>
          </w:p>
        </w:tc>
        <w:tc>
          <w:tcPr>
            <w:tcW w:w="413" w:type="pct"/>
            <w:tcBorders>
              <w:top w:val="single" w:sz="4" w:space="0" w:color="auto"/>
              <w:left w:val="nil"/>
              <w:bottom w:val="single" w:sz="4" w:space="0" w:color="auto"/>
              <w:right w:val="single" w:sz="4" w:space="0" w:color="auto"/>
            </w:tcBorders>
            <w:vAlign w:val="center"/>
          </w:tcPr>
          <w:p w14:paraId="01523DF6" w14:textId="77777777" w:rsidR="00E010F4" w:rsidRPr="00E02F24" w:rsidRDefault="00E66ABF" w:rsidP="00E66ABF">
            <w:pPr>
              <w:keepNext/>
              <w:keepLines/>
              <w:tabs>
                <w:tab w:val="clear" w:pos="1134"/>
                <w:tab w:val="clear" w:pos="1871"/>
                <w:tab w:val="clear" w:pos="2268"/>
              </w:tabs>
              <w:overflowPunct/>
              <w:autoSpaceDE/>
              <w:autoSpaceDN/>
              <w:adjustRightInd/>
              <w:spacing w:before="40" w:after="40"/>
              <w:jc w:val="center"/>
              <w:textAlignment w:val="auto"/>
              <w:rPr>
                <w:ins w:id="1224" w:author="French" w:date="2022-10-31T15:15:00Z"/>
                <w:sz w:val="18"/>
                <w:szCs w:val="18"/>
                <w:lang w:eastAsia="zh-CN"/>
              </w:rPr>
            </w:pPr>
          </w:p>
        </w:tc>
        <w:tc>
          <w:tcPr>
            <w:tcW w:w="583" w:type="pct"/>
            <w:tcBorders>
              <w:top w:val="single" w:sz="4" w:space="0" w:color="auto"/>
              <w:left w:val="nil"/>
              <w:bottom w:val="single" w:sz="4" w:space="0" w:color="auto"/>
              <w:right w:val="single" w:sz="4" w:space="0" w:color="auto"/>
            </w:tcBorders>
            <w:vAlign w:val="center"/>
          </w:tcPr>
          <w:p w14:paraId="4B1FB173" w14:textId="77777777" w:rsidR="00E010F4" w:rsidRPr="00E02F24" w:rsidRDefault="00E66ABF" w:rsidP="00E66ABF">
            <w:pPr>
              <w:keepNext/>
              <w:keepLines/>
              <w:tabs>
                <w:tab w:val="clear" w:pos="1134"/>
                <w:tab w:val="clear" w:pos="1871"/>
                <w:tab w:val="clear" w:pos="2268"/>
              </w:tabs>
              <w:overflowPunct/>
              <w:autoSpaceDE/>
              <w:autoSpaceDN/>
              <w:adjustRightInd/>
              <w:spacing w:before="40" w:after="40"/>
              <w:jc w:val="center"/>
              <w:textAlignment w:val="auto"/>
              <w:rPr>
                <w:ins w:id="1225" w:author="French" w:date="2022-10-31T15:15:00Z"/>
                <w:sz w:val="18"/>
                <w:szCs w:val="18"/>
                <w:lang w:eastAsia="zh-CN"/>
              </w:rPr>
            </w:pPr>
          </w:p>
        </w:tc>
        <w:tc>
          <w:tcPr>
            <w:tcW w:w="499" w:type="pct"/>
            <w:tcBorders>
              <w:top w:val="single" w:sz="4" w:space="0" w:color="auto"/>
              <w:left w:val="nil"/>
              <w:bottom w:val="single" w:sz="4" w:space="0" w:color="auto"/>
              <w:right w:val="double" w:sz="6" w:space="0" w:color="auto"/>
            </w:tcBorders>
            <w:vAlign w:val="center"/>
          </w:tcPr>
          <w:p w14:paraId="19E773A1" w14:textId="77777777" w:rsidR="00E010F4" w:rsidRPr="00E02F24" w:rsidRDefault="00E66ABF" w:rsidP="00E66ABF">
            <w:pPr>
              <w:keepNext/>
              <w:keepLines/>
              <w:tabs>
                <w:tab w:val="clear" w:pos="1134"/>
                <w:tab w:val="clear" w:pos="1871"/>
                <w:tab w:val="clear" w:pos="2268"/>
              </w:tabs>
              <w:overflowPunct/>
              <w:autoSpaceDE/>
              <w:autoSpaceDN/>
              <w:adjustRightInd/>
              <w:spacing w:before="40" w:after="40"/>
              <w:jc w:val="center"/>
              <w:textAlignment w:val="auto"/>
              <w:rPr>
                <w:ins w:id="1226" w:author="French" w:date="2022-10-31T15:15:00Z"/>
                <w:sz w:val="18"/>
                <w:szCs w:val="18"/>
                <w:lang w:eastAsia="zh-CN"/>
              </w:rPr>
            </w:pPr>
          </w:p>
        </w:tc>
        <w:tc>
          <w:tcPr>
            <w:tcW w:w="387" w:type="pct"/>
            <w:tcBorders>
              <w:top w:val="single" w:sz="4" w:space="0" w:color="auto"/>
              <w:left w:val="nil"/>
              <w:bottom w:val="single" w:sz="4" w:space="0" w:color="auto"/>
              <w:right w:val="single" w:sz="12" w:space="0" w:color="auto"/>
            </w:tcBorders>
          </w:tcPr>
          <w:p w14:paraId="5F4BA72D" w14:textId="77777777" w:rsidR="00E010F4" w:rsidRPr="00E02F24" w:rsidRDefault="00CD7FB3" w:rsidP="00E66ABF">
            <w:pPr>
              <w:keepNext/>
              <w:keepLines/>
              <w:tabs>
                <w:tab w:val="clear" w:pos="1134"/>
                <w:tab w:val="clear" w:pos="1871"/>
                <w:tab w:val="clear" w:pos="2268"/>
              </w:tabs>
              <w:overflowPunct/>
              <w:autoSpaceDE/>
              <w:autoSpaceDN/>
              <w:adjustRightInd/>
              <w:spacing w:before="40" w:after="40"/>
              <w:textAlignment w:val="auto"/>
              <w:rPr>
                <w:ins w:id="1227" w:author="French" w:date="2022-10-31T15:15:00Z"/>
                <w:sz w:val="18"/>
                <w:szCs w:val="18"/>
                <w:lang w:eastAsia="zh-CN"/>
              </w:rPr>
            </w:pPr>
            <w:ins w:id="1228" w:author="French" w:date="2022-10-31T15:16:00Z">
              <w:r w:rsidRPr="00E02F24">
                <w:rPr>
                  <w:rFonts w:asciiTheme="majorBidi" w:hAnsiTheme="majorBidi" w:cstheme="majorBidi"/>
                  <w:sz w:val="18"/>
                  <w:szCs w:val="18"/>
                  <w:lang w:eastAsia="ja-JP"/>
                </w:rPr>
                <w:t>1.14.ba</w:t>
              </w:r>
            </w:ins>
          </w:p>
        </w:tc>
      </w:tr>
      <w:tr w:rsidR="00E010F4" w:rsidRPr="00E02F24" w14:paraId="0143A98E" w14:textId="77777777" w:rsidTr="003F6E4B">
        <w:trPr>
          <w:jc w:val="center"/>
          <w:ins w:id="1229" w:author="French" w:date="2022-10-31T15:17:00Z"/>
        </w:trPr>
        <w:tc>
          <w:tcPr>
            <w:tcW w:w="398" w:type="pct"/>
            <w:tcBorders>
              <w:top w:val="single" w:sz="4" w:space="0" w:color="auto"/>
              <w:left w:val="single" w:sz="12" w:space="0" w:color="auto"/>
              <w:bottom w:val="single" w:sz="4" w:space="0" w:color="auto"/>
              <w:right w:val="double" w:sz="6" w:space="0" w:color="auto"/>
            </w:tcBorders>
          </w:tcPr>
          <w:p w14:paraId="4017FB39" w14:textId="77777777" w:rsidR="00E010F4" w:rsidRPr="00E02F24" w:rsidRDefault="00CD7FB3" w:rsidP="00E66ABF">
            <w:pPr>
              <w:tabs>
                <w:tab w:val="clear" w:pos="1134"/>
                <w:tab w:val="clear" w:pos="1871"/>
                <w:tab w:val="clear" w:pos="2268"/>
              </w:tabs>
              <w:overflowPunct/>
              <w:autoSpaceDE/>
              <w:autoSpaceDN/>
              <w:adjustRightInd/>
              <w:spacing w:before="40" w:after="40"/>
              <w:textAlignment w:val="auto"/>
              <w:rPr>
                <w:ins w:id="1230" w:author="French" w:date="2022-10-31T15:17:00Z"/>
                <w:rFonts w:asciiTheme="majorBidi" w:hAnsiTheme="majorBidi" w:cstheme="majorBidi"/>
                <w:sz w:val="18"/>
                <w:szCs w:val="18"/>
                <w:lang w:eastAsia="ja-JP"/>
              </w:rPr>
            </w:pPr>
            <w:ins w:id="1231" w:author="French" w:date="2022-10-31T15:18:00Z">
              <w:r w:rsidRPr="00E02F24">
                <w:rPr>
                  <w:rFonts w:asciiTheme="majorBidi" w:hAnsiTheme="majorBidi" w:cstheme="majorBidi"/>
                  <w:sz w:val="18"/>
                  <w:szCs w:val="18"/>
                  <w:lang w:eastAsia="ja-JP"/>
                </w:rPr>
                <w:lastRenderedPageBreak/>
                <w:t>1.14.bc</w:t>
              </w:r>
            </w:ins>
          </w:p>
        </w:tc>
        <w:tc>
          <w:tcPr>
            <w:tcW w:w="2312" w:type="pct"/>
            <w:tcBorders>
              <w:top w:val="single" w:sz="4" w:space="0" w:color="auto"/>
              <w:left w:val="nil"/>
              <w:bottom w:val="single" w:sz="4" w:space="0" w:color="auto"/>
              <w:right w:val="double" w:sz="6" w:space="0" w:color="auto"/>
            </w:tcBorders>
          </w:tcPr>
          <w:p w14:paraId="730D84A2" w14:textId="706502EE" w:rsidR="00E010F4" w:rsidRPr="00E02F24" w:rsidRDefault="00CD7FB3" w:rsidP="00E66ABF">
            <w:pPr>
              <w:keepNext/>
              <w:keepLines/>
              <w:tabs>
                <w:tab w:val="clear" w:pos="1134"/>
                <w:tab w:val="clear" w:pos="1871"/>
                <w:tab w:val="clear" w:pos="2268"/>
              </w:tabs>
              <w:overflowPunct/>
              <w:autoSpaceDE/>
              <w:autoSpaceDN/>
              <w:adjustRightInd/>
              <w:spacing w:before="40" w:after="40"/>
              <w:ind w:left="170"/>
              <w:textAlignment w:val="auto"/>
              <w:rPr>
                <w:ins w:id="1232" w:author="French" w:date="2022-10-31T15:17:00Z"/>
                <w:rFonts w:asciiTheme="majorBidi" w:hAnsiTheme="majorBidi" w:cstheme="majorBidi"/>
                <w:sz w:val="18"/>
                <w:szCs w:val="18"/>
                <w:rPrChange w:id="1233" w:author="French" w:date="2023-11-15T12:50:00Z">
                  <w:rPr>
                    <w:ins w:id="1234" w:author="French" w:date="2022-10-31T15:17:00Z"/>
                    <w:rFonts w:asciiTheme="majorBidi" w:hAnsiTheme="majorBidi" w:cstheme="majorBidi"/>
                    <w:sz w:val="18"/>
                    <w:szCs w:val="18"/>
                    <w:lang w:val="en-GB"/>
                  </w:rPr>
                </w:rPrChange>
              </w:rPr>
              <w:pPrChange w:id="1235" w:author="French" w:date="2023-11-13T14:26:00Z">
                <w:pPr>
                  <w:keepNext/>
                  <w:keepLines/>
                  <w:tabs>
                    <w:tab w:val="clear" w:pos="1134"/>
                    <w:tab w:val="clear" w:pos="1871"/>
                    <w:tab w:val="clear" w:pos="2268"/>
                  </w:tabs>
                  <w:overflowPunct/>
                  <w:autoSpaceDE/>
                  <w:autoSpaceDN/>
                  <w:adjustRightInd/>
                  <w:spacing w:before="40" w:after="40" w:line="480" w:lineRule="auto"/>
                  <w:ind w:left="170"/>
                  <w:textAlignment w:val="auto"/>
                </w:pPr>
              </w:pPrChange>
            </w:pPr>
            <w:ins w:id="1236" w:author="LV" w:date="2022-11-29T11:42:00Z">
              <w:r w:rsidRPr="00E02F24">
                <w:rPr>
                  <w:rFonts w:asciiTheme="majorBidi" w:hAnsiTheme="majorBidi"/>
                  <w:sz w:val="18"/>
                </w:rPr>
                <w:t xml:space="preserve">l'engagement selon lequel, pour protéger les systèmes du service fixe sur le </w:t>
              </w:r>
            </w:ins>
            <w:ins w:id="1237" w:author="French" w:date="2022-12-05T11:58:00Z">
              <w:r w:rsidRPr="00E02F24">
                <w:rPr>
                  <w:rFonts w:asciiTheme="majorBidi" w:hAnsiTheme="majorBidi"/>
                  <w:sz w:val="18"/>
                </w:rPr>
                <w:t>territoire d</w:t>
              </w:r>
            </w:ins>
            <w:ins w:id="1238" w:author="French" w:date="2022-12-07T13:50:00Z">
              <w:r w:rsidRPr="00E02F24">
                <w:rPr>
                  <w:rFonts w:asciiTheme="majorBidi" w:hAnsiTheme="majorBidi"/>
                  <w:sz w:val="18"/>
                </w:rPr>
                <w:t>'</w:t>
              </w:r>
            </w:ins>
            <w:ins w:id="1239" w:author="French" w:date="2022-12-05T11:58:00Z">
              <w:r w:rsidRPr="00E02F24">
                <w:rPr>
                  <w:rFonts w:asciiTheme="majorBidi" w:hAnsiTheme="majorBidi"/>
                  <w:sz w:val="18"/>
                </w:rPr>
                <w:t xml:space="preserve">autres </w:t>
              </w:r>
            </w:ins>
            <w:ins w:id="1240" w:author="LV" w:date="2022-11-29T11:42:00Z">
              <w:r w:rsidRPr="00E02F24">
                <w:rPr>
                  <w:rFonts w:asciiTheme="majorBidi" w:hAnsiTheme="majorBidi"/>
                  <w:sz w:val="18"/>
                </w:rPr>
                <w:t>administrations dans les bandes de fréquences 1 710-1 980 MHz, 2 010</w:t>
              </w:r>
            </w:ins>
            <w:ins w:id="1241" w:author="French" w:date="2022-12-07T13:50:00Z">
              <w:r w:rsidRPr="00E02F24">
                <w:rPr>
                  <w:rFonts w:asciiTheme="majorBidi" w:hAnsiTheme="majorBidi"/>
                  <w:sz w:val="18"/>
                </w:rPr>
                <w:noBreakHyphen/>
              </w:r>
            </w:ins>
            <w:ins w:id="1242" w:author="LV" w:date="2022-11-29T11:42:00Z">
              <w:r w:rsidRPr="00E02F24">
                <w:rPr>
                  <w:rFonts w:asciiTheme="majorBidi" w:hAnsiTheme="majorBidi"/>
                  <w:sz w:val="18"/>
                </w:rPr>
                <w:t xml:space="preserve">2 025 MHz et 2 110-2 170 MHz, </w:t>
              </w:r>
            </w:ins>
            <w:ins w:id="1243" w:author="French" w:date="2023-11-13T14:25:00Z">
              <w:r w:rsidR="00B06DD9" w:rsidRPr="00E02F24">
                <w:rPr>
                  <w:rFonts w:asciiTheme="majorBidi" w:hAnsiTheme="majorBidi"/>
                  <w:sz w:val="18"/>
                </w:rPr>
                <w:t>les niveaux de puissance surfacique cumulative de</w:t>
              </w:r>
            </w:ins>
            <w:ins w:id="1244" w:author="French" w:date="2023-11-14T15:19:00Z">
              <w:r w:rsidR="001066BA" w:rsidRPr="00E02F24">
                <w:rPr>
                  <w:rFonts w:asciiTheme="majorBidi" w:hAnsiTheme="majorBidi"/>
                  <w:sz w:val="18"/>
                </w:rPr>
                <w:t> </w:t>
              </w:r>
            </w:ins>
            <w:ins w:id="1245" w:author="French" w:date="2023-11-14T15:06:00Z">
              <w:r w:rsidR="00A20FE7" w:rsidRPr="00E02F24">
                <w:rPr>
                  <w:rFonts w:asciiTheme="majorBidi" w:hAnsiTheme="majorBidi"/>
                  <w:sz w:val="18"/>
                </w:rPr>
                <w:t>−</w:t>
              </w:r>
            </w:ins>
            <w:ins w:id="1246" w:author="French" w:date="2023-11-13T14:25:00Z">
              <w:r w:rsidR="00B06DD9" w:rsidRPr="00E02F24">
                <w:rPr>
                  <w:rFonts w:asciiTheme="majorBidi" w:hAnsiTheme="majorBidi"/>
                  <w:sz w:val="18"/>
                </w:rPr>
                <w:t>165</w:t>
              </w:r>
            </w:ins>
            <w:ins w:id="1247" w:author="French" w:date="2023-11-14T15:06:00Z">
              <w:r w:rsidR="00A20FE7" w:rsidRPr="00E02F24">
                <w:rPr>
                  <w:rFonts w:asciiTheme="majorBidi" w:hAnsiTheme="majorBidi"/>
                  <w:sz w:val="18"/>
                </w:rPr>
                <w:t> </w:t>
              </w:r>
            </w:ins>
            <w:ins w:id="1248" w:author="French" w:date="2023-11-13T14:25:00Z">
              <w:r w:rsidR="00B06DD9" w:rsidRPr="00E02F24">
                <w:rPr>
                  <w:rFonts w:asciiTheme="majorBidi" w:hAnsiTheme="majorBidi"/>
                  <w:sz w:val="18"/>
                </w:rPr>
                <w:t>dB(W/(m2</w:t>
              </w:r>
            </w:ins>
            <w:ins w:id="1249" w:author="French" w:date="2023-11-14T15:05:00Z">
              <w:r w:rsidR="00A20FE7" w:rsidRPr="00E02F24">
                <w:rPr>
                  <w:rFonts w:asciiTheme="majorBidi" w:hAnsiTheme="majorBidi"/>
                  <w:sz w:val="18"/>
                </w:rPr>
                <w:t>   </w:t>
              </w:r>
            </w:ins>
            <w:ins w:id="1250" w:author="French" w:date="2023-11-13T14:25:00Z">
              <w:r w:rsidR="00B06DD9" w:rsidRPr="00E02F24">
                <w:rPr>
                  <w:rFonts w:asciiTheme="majorBidi" w:hAnsiTheme="majorBidi"/>
                  <w:sz w:val="18"/>
                </w:rPr>
                <w:t>MHz)) pour les angles d'arrivée compris entre 0° et 5°, de −1</w:t>
              </w:r>
            </w:ins>
            <w:ins w:id="1251" w:author="French" w:date="2023-11-13T14:26:00Z">
              <w:r w:rsidR="00B06DD9" w:rsidRPr="00E02F24">
                <w:rPr>
                  <w:rFonts w:asciiTheme="majorBidi" w:hAnsiTheme="majorBidi"/>
                  <w:sz w:val="18"/>
                </w:rPr>
                <w:t>6</w:t>
              </w:r>
            </w:ins>
            <w:ins w:id="1252" w:author="French" w:date="2023-11-13T14:25:00Z">
              <w:r w:rsidR="00B06DD9" w:rsidRPr="00E02F24">
                <w:rPr>
                  <w:rFonts w:asciiTheme="majorBidi" w:hAnsiTheme="majorBidi"/>
                  <w:sz w:val="18"/>
                </w:rPr>
                <w:t xml:space="preserve">5 + </w:t>
              </w:r>
            </w:ins>
            <w:ins w:id="1253" w:author="French" w:date="2023-11-13T14:26:00Z">
              <w:r w:rsidR="00B06DD9" w:rsidRPr="00E02F24">
                <w:rPr>
                  <w:rFonts w:asciiTheme="majorBidi" w:hAnsiTheme="majorBidi"/>
                  <w:sz w:val="18"/>
                </w:rPr>
                <w:t>1</w:t>
              </w:r>
            </w:ins>
            <w:ins w:id="1254" w:author="French" w:date="2023-11-13T14:25:00Z">
              <w:r w:rsidR="00B06DD9" w:rsidRPr="00E02F24">
                <w:rPr>
                  <w:rFonts w:asciiTheme="majorBidi" w:hAnsiTheme="majorBidi"/>
                  <w:sz w:val="18"/>
                </w:rPr>
                <w:t>,</w:t>
              </w:r>
            </w:ins>
            <w:ins w:id="1255" w:author="French" w:date="2023-11-13T14:26:00Z">
              <w:r w:rsidR="00B06DD9" w:rsidRPr="00E02F24">
                <w:rPr>
                  <w:sz w:val="18"/>
                  <w:szCs w:val="18"/>
                  <w:lang w:eastAsia="zh-CN"/>
                </w:rPr>
                <w:t>75</w:t>
              </w:r>
            </w:ins>
            <w:ins w:id="1256" w:author="French" w:date="2023-11-13T14:25:00Z">
              <w:r w:rsidR="00B06DD9" w:rsidRPr="00E02F24">
                <w:rPr>
                  <w:rFonts w:asciiTheme="majorBidi" w:hAnsiTheme="majorBidi"/>
                  <w:sz w:val="18"/>
                </w:rPr>
                <w:t xml:space="preserve"> (θ</w:t>
              </w:r>
            </w:ins>
            <w:ins w:id="1257" w:author="French" w:date="2023-11-14T15:06:00Z">
              <w:r w:rsidR="00A20FE7" w:rsidRPr="00E02F24">
                <w:rPr>
                  <w:rFonts w:asciiTheme="majorBidi" w:hAnsiTheme="majorBidi"/>
                  <w:sz w:val="18"/>
                </w:rPr>
                <w:t> </w:t>
              </w:r>
            </w:ins>
            <w:ins w:id="1258" w:author="French" w:date="2023-11-13T14:25:00Z">
              <w:r w:rsidR="00B06DD9" w:rsidRPr="00E02F24">
                <w:rPr>
                  <w:rFonts w:asciiTheme="majorBidi" w:hAnsiTheme="majorBidi"/>
                  <w:sz w:val="18"/>
                </w:rPr>
                <w:t>−</w:t>
              </w:r>
            </w:ins>
            <w:ins w:id="1259" w:author="French" w:date="2023-11-14T15:06:00Z">
              <w:r w:rsidR="00A20FE7" w:rsidRPr="00E02F24">
                <w:rPr>
                  <w:rFonts w:asciiTheme="majorBidi" w:hAnsiTheme="majorBidi"/>
                  <w:sz w:val="18"/>
                </w:rPr>
                <w:t> </w:t>
              </w:r>
            </w:ins>
            <w:ins w:id="1260" w:author="French" w:date="2023-11-13T14:25:00Z">
              <w:r w:rsidR="00B06DD9" w:rsidRPr="00E02F24">
                <w:rPr>
                  <w:rFonts w:asciiTheme="majorBidi" w:hAnsiTheme="majorBidi"/>
                  <w:sz w:val="18"/>
                </w:rPr>
                <w:t>11)</w:t>
              </w:r>
            </w:ins>
            <w:ins w:id="1261" w:author="French" w:date="2023-11-14T15:06:00Z">
              <w:r w:rsidR="00A20FE7" w:rsidRPr="00E02F24">
                <w:rPr>
                  <w:rFonts w:asciiTheme="majorBidi" w:hAnsiTheme="majorBidi"/>
                  <w:sz w:val="18"/>
                </w:rPr>
                <w:t> </w:t>
              </w:r>
            </w:ins>
            <w:ins w:id="1262" w:author="French" w:date="2023-11-13T14:25:00Z">
              <w:r w:rsidR="00B06DD9" w:rsidRPr="00E02F24">
                <w:rPr>
                  <w:rFonts w:asciiTheme="majorBidi" w:hAnsiTheme="majorBidi"/>
                  <w:sz w:val="18"/>
                </w:rPr>
                <w:t xml:space="preserve">dB(W/(m2 · MHz)) pour les angles d'arrivée compris entre </w:t>
              </w:r>
            </w:ins>
            <w:ins w:id="1263" w:author="French" w:date="2023-11-13T14:26:00Z">
              <w:r w:rsidR="00B06DD9" w:rsidRPr="00E02F24">
                <w:rPr>
                  <w:rFonts w:asciiTheme="majorBidi" w:hAnsiTheme="majorBidi"/>
                  <w:sz w:val="18"/>
                </w:rPr>
                <w:t>5</w:t>
              </w:r>
            </w:ins>
            <w:ins w:id="1264" w:author="French" w:date="2023-11-13T14:25:00Z">
              <w:r w:rsidR="00B06DD9" w:rsidRPr="00E02F24">
                <w:rPr>
                  <w:rFonts w:asciiTheme="majorBidi" w:hAnsiTheme="majorBidi"/>
                  <w:sz w:val="18"/>
                </w:rPr>
                <w:t xml:space="preserve">° et </w:t>
              </w:r>
            </w:ins>
            <w:ins w:id="1265" w:author="French" w:date="2023-11-13T14:26:00Z">
              <w:r w:rsidR="00B06DD9" w:rsidRPr="00E02F24">
                <w:rPr>
                  <w:rFonts w:asciiTheme="majorBidi" w:hAnsiTheme="majorBidi"/>
                  <w:sz w:val="18"/>
                </w:rPr>
                <w:t>25</w:t>
              </w:r>
            </w:ins>
            <w:ins w:id="1266" w:author="French" w:date="2023-11-13T14:25:00Z">
              <w:r w:rsidR="00B06DD9" w:rsidRPr="00E02F24">
                <w:rPr>
                  <w:rFonts w:asciiTheme="majorBidi" w:hAnsiTheme="majorBidi"/>
                  <w:sz w:val="18"/>
                </w:rPr>
                <w:t>° et de −1</w:t>
              </w:r>
            </w:ins>
            <w:ins w:id="1267" w:author="French" w:date="2023-11-13T14:26:00Z">
              <w:r w:rsidR="00B06DD9" w:rsidRPr="00E02F24">
                <w:rPr>
                  <w:rFonts w:asciiTheme="majorBidi" w:hAnsiTheme="majorBidi"/>
                  <w:sz w:val="18"/>
                </w:rPr>
                <w:t>30</w:t>
              </w:r>
            </w:ins>
            <w:ins w:id="1268" w:author="French" w:date="2023-11-13T14:25:00Z">
              <w:r w:rsidR="00B06DD9" w:rsidRPr="00E02F24">
                <w:rPr>
                  <w:rFonts w:asciiTheme="majorBidi" w:hAnsiTheme="majorBidi"/>
                  <w:sz w:val="18"/>
                </w:rPr>
                <w:t xml:space="preserve"> dB(W/(m2 · MHz)) pour les angles d'arrivée compris entre </w:t>
              </w:r>
            </w:ins>
            <w:ins w:id="1269" w:author="French" w:date="2023-11-13T14:26:00Z">
              <w:r w:rsidR="00B06DD9" w:rsidRPr="00E02F24">
                <w:rPr>
                  <w:rFonts w:asciiTheme="majorBidi" w:hAnsiTheme="majorBidi"/>
                  <w:sz w:val="18"/>
                </w:rPr>
                <w:t>25</w:t>
              </w:r>
            </w:ins>
            <w:ins w:id="1270" w:author="French" w:date="2023-11-13T14:25:00Z">
              <w:r w:rsidR="00B06DD9" w:rsidRPr="00E02F24">
                <w:rPr>
                  <w:rFonts w:asciiTheme="majorBidi" w:hAnsiTheme="majorBidi"/>
                  <w:sz w:val="18"/>
                </w:rPr>
                <w:t xml:space="preserve">° et 90° produite par une station HIBS </w:t>
              </w:r>
            </w:ins>
            <w:ins w:id="1271" w:author="LV" w:date="2022-11-29T11:42:00Z">
              <w:r w:rsidRPr="00E02F24">
                <w:rPr>
                  <w:rFonts w:asciiTheme="majorBidi" w:hAnsiTheme="majorBidi"/>
                  <w:sz w:val="18"/>
                </w:rPr>
                <w:t xml:space="preserve">à la surface de la Terre sur le </w:t>
              </w:r>
            </w:ins>
            <w:ins w:id="1272" w:author="French" w:date="2022-12-05T11:58:00Z">
              <w:r w:rsidRPr="00E02F24">
                <w:rPr>
                  <w:rFonts w:asciiTheme="majorBidi" w:hAnsiTheme="majorBidi"/>
                  <w:sz w:val="18"/>
                </w:rPr>
                <w:t>territoire d</w:t>
              </w:r>
            </w:ins>
            <w:ins w:id="1273" w:author="French" w:date="2022-12-07T13:50:00Z">
              <w:r w:rsidRPr="00E02F24">
                <w:rPr>
                  <w:rFonts w:asciiTheme="majorBidi" w:hAnsiTheme="majorBidi"/>
                  <w:sz w:val="18"/>
                </w:rPr>
                <w:t>'</w:t>
              </w:r>
            </w:ins>
            <w:ins w:id="1274" w:author="French" w:date="2022-12-05T11:58:00Z">
              <w:r w:rsidRPr="00E02F24">
                <w:rPr>
                  <w:rFonts w:asciiTheme="majorBidi" w:hAnsiTheme="majorBidi"/>
                  <w:sz w:val="18"/>
                </w:rPr>
                <w:t xml:space="preserve">autres </w:t>
              </w:r>
            </w:ins>
            <w:ins w:id="1275" w:author="LV" w:date="2022-11-29T11:42:00Z">
              <w:r w:rsidRPr="00E02F24">
                <w:rPr>
                  <w:rFonts w:asciiTheme="majorBidi" w:hAnsiTheme="majorBidi"/>
                  <w:sz w:val="18"/>
                </w:rPr>
                <w:t xml:space="preserve">administrations ne doit pas dépasser les limites ci-après, à moins que l'accord exprès de l'administration affectée </w:t>
              </w:r>
            </w:ins>
            <w:ins w:id="1276" w:author="French" w:date="2023-04-04T23:21:00Z">
              <w:r w:rsidRPr="00E02F24">
                <w:rPr>
                  <w:rFonts w:asciiTheme="majorBidi" w:hAnsiTheme="majorBidi"/>
                  <w:sz w:val="18"/>
                </w:rPr>
                <w:t xml:space="preserve">ait été obtenu </w:t>
              </w:r>
            </w:ins>
            <w:ins w:id="1277" w:author="LV" w:date="2022-11-29T11:42:00Z">
              <w:r w:rsidRPr="00E02F24">
                <w:rPr>
                  <w:rFonts w:asciiTheme="majorBidi" w:hAnsiTheme="majorBidi"/>
                  <w:sz w:val="18"/>
                </w:rPr>
                <w:t xml:space="preserve">(voir la Résolution </w:t>
              </w:r>
              <w:r w:rsidRPr="00E02F24">
                <w:rPr>
                  <w:rFonts w:asciiTheme="majorBidi" w:hAnsiTheme="majorBidi"/>
                  <w:b/>
                  <w:sz w:val="18"/>
                </w:rPr>
                <w:t>221</w:t>
              </w:r>
              <w:r w:rsidRPr="00E02F24">
                <w:rPr>
                  <w:rFonts w:asciiTheme="majorBidi" w:hAnsiTheme="majorBidi"/>
                  <w:sz w:val="18"/>
                </w:rPr>
                <w:t xml:space="preserve"> </w:t>
              </w:r>
              <w:r w:rsidRPr="00E02F24">
                <w:rPr>
                  <w:rFonts w:asciiTheme="majorBidi" w:hAnsiTheme="majorBidi"/>
                  <w:b/>
                  <w:sz w:val="18"/>
                </w:rPr>
                <w:t>(Rév.CMR</w:t>
              </w:r>
              <w:r w:rsidRPr="00E02F24">
                <w:rPr>
                  <w:rFonts w:asciiTheme="majorBidi" w:hAnsiTheme="majorBidi"/>
                  <w:b/>
                  <w:sz w:val="18"/>
                </w:rPr>
                <w:noBreakHyphen/>
                <w:t>23)</w:t>
              </w:r>
              <w:r w:rsidRPr="00E02F24">
                <w:rPr>
                  <w:rFonts w:asciiTheme="majorBidi" w:hAnsiTheme="majorBidi"/>
                  <w:sz w:val="18"/>
                </w:rPr>
                <w:t>)</w:t>
              </w:r>
            </w:ins>
          </w:p>
        </w:tc>
        <w:tc>
          <w:tcPr>
            <w:tcW w:w="409" w:type="pct"/>
            <w:tcBorders>
              <w:top w:val="single" w:sz="4" w:space="0" w:color="auto"/>
              <w:left w:val="nil"/>
              <w:bottom w:val="single" w:sz="4" w:space="0" w:color="auto"/>
              <w:right w:val="single" w:sz="4" w:space="0" w:color="auto"/>
            </w:tcBorders>
            <w:vAlign w:val="center"/>
          </w:tcPr>
          <w:p w14:paraId="68A62D44" w14:textId="77777777" w:rsidR="00E010F4" w:rsidRPr="00E02F24" w:rsidRDefault="00CD7FB3" w:rsidP="00E66ABF">
            <w:pPr>
              <w:keepNext/>
              <w:keepLines/>
              <w:tabs>
                <w:tab w:val="clear" w:pos="1134"/>
                <w:tab w:val="clear" w:pos="1871"/>
                <w:tab w:val="clear" w:pos="2268"/>
              </w:tabs>
              <w:overflowPunct/>
              <w:autoSpaceDE/>
              <w:autoSpaceDN/>
              <w:adjustRightInd/>
              <w:spacing w:before="40" w:after="40"/>
              <w:jc w:val="center"/>
              <w:textAlignment w:val="auto"/>
              <w:rPr>
                <w:ins w:id="1278" w:author="French" w:date="2022-10-31T15:17:00Z"/>
                <w:rFonts w:asciiTheme="majorBidi" w:hAnsiTheme="majorBidi" w:cstheme="majorBidi"/>
                <w:b/>
                <w:bCs/>
                <w:sz w:val="18"/>
                <w:szCs w:val="18"/>
                <w:lang w:eastAsia="zh-CN"/>
              </w:rPr>
            </w:pPr>
            <w:ins w:id="1279" w:author="Japan" w:date="2022-10-15T22:50:00Z">
              <w:r w:rsidRPr="00E02F24">
                <w:rPr>
                  <w:rFonts w:asciiTheme="majorBidi" w:hAnsiTheme="majorBidi" w:cstheme="majorBidi"/>
                  <w:b/>
                  <w:bCs/>
                  <w:sz w:val="18"/>
                  <w:szCs w:val="18"/>
                  <w:lang w:eastAsia="zh-CN"/>
                </w:rPr>
                <w:t>X</w:t>
              </w:r>
            </w:ins>
          </w:p>
        </w:tc>
        <w:tc>
          <w:tcPr>
            <w:tcW w:w="413" w:type="pct"/>
            <w:tcBorders>
              <w:top w:val="single" w:sz="4" w:space="0" w:color="auto"/>
              <w:left w:val="nil"/>
              <w:bottom w:val="single" w:sz="4" w:space="0" w:color="auto"/>
              <w:right w:val="single" w:sz="4" w:space="0" w:color="auto"/>
            </w:tcBorders>
            <w:vAlign w:val="center"/>
          </w:tcPr>
          <w:p w14:paraId="4A2371A1" w14:textId="77777777" w:rsidR="00E010F4" w:rsidRPr="00E02F24" w:rsidRDefault="00E66ABF" w:rsidP="00E66ABF">
            <w:pPr>
              <w:keepNext/>
              <w:keepLines/>
              <w:tabs>
                <w:tab w:val="clear" w:pos="1134"/>
                <w:tab w:val="clear" w:pos="1871"/>
                <w:tab w:val="clear" w:pos="2268"/>
              </w:tabs>
              <w:overflowPunct/>
              <w:autoSpaceDE/>
              <w:autoSpaceDN/>
              <w:adjustRightInd/>
              <w:spacing w:before="40" w:after="40"/>
              <w:jc w:val="center"/>
              <w:textAlignment w:val="auto"/>
              <w:rPr>
                <w:ins w:id="1280" w:author="French" w:date="2022-10-31T15:17:00Z"/>
                <w:sz w:val="18"/>
                <w:szCs w:val="18"/>
                <w:lang w:eastAsia="zh-CN"/>
              </w:rPr>
            </w:pPr>
          </w:p>
        </w:tc>
        <w:tc>
          <w:tcPr>
            <w:tcW w:w="583" w:type="pct"/>
            <w:tcBorders>
              <w:top w:val="single" w:sz="4" w:space="0" w:color="auto"/>
              <w:left w:val="nil"/>
              <w:bottom w:val="single" w:sz="4" w:space="0" w:color="auto"/>
              <w:right w:val="single" w:sz="4" w:space="0" w:color="auto"/>
            </w:tcBorders>
            <w:vAlign w:val="center"/>
          </w:tcPr>
          <w:p w14:paraId="4CCB04DB" w14:textId="77777777" w:rsidR="00E010F4" w:rsidRPr="00E02F24" w:rsidRDefault="00E66ABF" w:rsidP="00E66ABF">
            <w:pPr>
              <w:keepNext/>
              <w:keepLines/>
              <w:tabs>
                <w:tab w:val="clear" w:pos="1134"/>
                <w:tab w:val="clear" w:pos="1871"/>
                <w:tab w:val="clear" w:pos="2268"/>
              </w:tabs>
              <w:overflowPunct/>
              <w:autoSpaceDE/>
              <w:autoSpaceDN/>
              <w:adjustRightInd/>
              <w:spacing w:before="40" w:after="40"/>
              <w:jc w:val="center"/>
              <w:textAlignment w:val="auto"/>
              <w:rPr>
                <w:ins w:id="1281" w:author="French" w:date="2022-10-31T15:17:00Z"/>
                <w:sz w:val="18"/>
                <w:szCs w:val="18"/>
                <w:lang w:eastAsia="zh-CN"/>
              </w:rPr>
            </w:pPr>
          </w:p>
        </w:tc>
        <w:tc>
          <w:tcPr>
            <w:tcW w:w="499" w:type="pct"/>
            <w:tcBorders>
              <w:top w:val="single" w:sz="4" w:space="0" w:color="auto"/>
              <w:left w:val="nil"/>
              <w:bottom w:val="single" w:sz="4" w:space="0" w:color="auto"/>
              <w:right w:val="double" w:sz="6" w:space="0" w:color="auto"/>
            </w:tcBorders>
            <w:vAlign w:val="center"/>
          </w:tcPr>
          <w:p w14:paraId="23861775" w14:textId="77777777" w:rsidR="00E010F4" w:rsidRPr="00E02F24" w:rsidRDefault="00E66ABF" w:rsidP="00E66ABF">
            <w:pPr>
              <w:keepNext/>
              <w:keepLines/>
              <w:tabs>
                <w:tab w:val="clear" w:pos="1134"/>
                <w:tab w:val="clear" w:pos="1871"/>
                <w:tab w:val="clear" w:pos="2268"/>
              </w:tabs>
              <w:overflowPunct/>
              <w:autoSpaceDE/>
              <w:autoSpaceDN/>
              <w:adjustRightInd/>
              <w:spacing w:before="40" w:after="40"/>
              <w:jc w:val="center"/>
              <w:textAlignment w:val="auto"/>
              <w:rPr>
                <w:ins w:id="1282" w:author="French" w:date="2022-10-31T15:17:00Z"/>
                <w:sz w:val="18"/>
                <w:szCs w:val="18"/>
                <w:lang w:eastAsia="zh-CN"/>
              </w:rPr>
            </w:pPr>
          </w:p>
        </w:tc>
        <w:tc>
          <w:tcPr>
            <w:tcW w:w="387" w:type="pct"/>
            <w:tcBorders>
              <w:top w:val="single" w:sz="4" w:space="0" w:color="auto"/>
              <w:left w:val="nil"/>
              <w:bottom w:val="single" w:sz="4" w:space="0" w:color="auto"/>
              <w:right w:val="single" w:sz="12" w:space="0" w:color="auto"/>
            </w:tcBorders>
          </w:tcPr>
          <w:p w14:paraId="6A3EAB6F" w14:textId="77777777" w:rsidR="00E010F4" w:rsidRPr="00E02F24" w:rsidRDefault="00CD7FB3" w:rsidP="00E66ABF">
            <w:pPr>
              <w:keepNext/>
              <w:keepLines/>
              <w:tabs>
                <w:tab w:val="clear" w:pos="1134"/>
                <w:tab w:val="clear" w:pos="1871"/>
                <w:tab w:val="clear" w:pos="2268"/>
              </w:tabs>
              <w:overflowPunct/>
              <w:autoSpaceDE/>
              <w:autoSpaceDN/>
              <w:adjustRightInd/>
              <w:spacing w:before="40" w:after="40"/>
              <w:textAlignment w:val="auto"/>
              <w:rPr>
                <w:ins w:id="1283" w:author="French" w:date="2022-10-31T15:17:00Z"/>
                <w:rFonts w:asciiTheme="majorBidi" w:hAnsiTheme="majorBidi" w:cstheme="majorBidi"/>
                <w:sz w:val="18"/>
                <w:szCs w:val="18"/>
                <w:lang w:eastAsia="ja-JP"/>
              </w:rPr>
            </w:pPr>
            <w:ins w:id="1284" w:author="Japan" w:date="2022-10-15T22:50:00Z">
              <w:r w:rsidRPr="00E02F24">
                <w:rPr>
                  <w:rFonts w:asciiTheme="majorBidi" w:hAnsiTheme="majorBidi" w:cstheme="majorBidi"/>
                  <w:sz w:val="18"/>
                  <w:szCs w:val="18"/>
                  <w:lang w:eastAsia="ja-JP"/>
                </w:rPr>
                <w:t>1.14.bc</w:t>
              </w:r>
            </w:ins>
          </w:p>
        </w:tc>
      </w:tr>
      <w:tr w:rsidR="00E010F4" w:rsidRPr="00E02F24" w14:paraId="6E2432A5" w14:textId="77777777" w:rsidTr="003F6E4B">
        <w:trPr>
          <w:jc w:val="center"/>
        </w:trPr>
        <w:tc>
          <w:tcPr>
            <w:tcW w:w="398" w:type="pct"/>
            <w:tcBorders>
              <w:top w:val="single" w:sz="4" w:space="0" w:color="auto"/>
              <w:left w:val="single" w:sz="12" w:space="0" w:color="auto"/>
              <w:bottom w:val="single" w:sz="4" w:space="0" w:color="auto"/>
              <w:right w:val="double" w:sz="6" w:space="0" w:color="auto"/>
            </w:tcBorders>
          </w:tcPr>
          <w:p w14:paraId="0495A43D" w14:textId="77777777" w:rsidR="00E010F4" w:rsidRPr="00E02F24" w:rsidRDefault="00CD7FB3" w:rsidP="00E66ABF">
            <w:pPr>
              <w:keepNext/>
              <w:keepLines/>
              <w:spacing w:before="40" w:after="40"/>
              <w:ind w:left="-57" w:right="-57"/>
              <w:rPr>
                <w:sz w:val="18"/>
                <w:szCs w:val="18"/>
                <w:lang w:eastAsia="zh-CN"/>
              </w:rPr>
            </w:pPr>
            <w:r w:rsidRPr="00E02F24">
              <w:rPr>
                <w:sz w:val="18"/>
                <w:szCs w:val="18"/>
                <w:lang w:eastAsia="zh-CN"/>
              </w:rPr>
              <w:t>...</w:t>
            </w:r>
          </w:p>
        </w:tc>
        <w:tc>
          <w:tcPr>
            <w:tcW w:w="2312" w:type="pct"/>
            <w:tcBorders>
              <w:top w:val="single" w:sz="4" w:space="0" w:color="auto"/>
              <w:left w:val="nil"/>
              <w:bottom w:val="single" w:sz="4" w:space="0" w:color="auto"/>
              <w:right w:val="double" w:sz="6" w:space="0" w:color="auto"/>
            </w:tcBorders>
          </w:tcPr>
          <w:p w14:paraId="7BCA700E" w14:textId="77777777" w:rsidR="00E010F4" w:rsidRPr="00E02F24" w:rsidRDefault="00CD7FB3" w:rsidP="00E66ABF">
            <w:pPr>
              <w:keepNext/>
              <w:keepLines/>
              <w:spacing w:before="40" w:after="40"/>
              <w:ind w:left="340"/>
              <w:rPr>
                <w:rFonts w:asciiTheme="majorBidi" w:hAnsiTheme="majorBidi"/>
                <w:color w:val="000000"/>
                <w:sz w:val="18"/>
                <w:szCs w:val="18"/>
              </w:rPr>
            </w:pPr>
            <w:r w:rsidRPr="00E02F24">
              <w:rPr>
                <w:rFonts w:asciiTheme="majorBidi" w:hAnsiTheme="majorBidi"/>
                <w:color w:val="000000"/>
                <w:sz w:val="18"/>
                <w:szCs w:val="18"/>
              </w:rPr>
              <w:t>...</w:t>
            </w:r>
          </w:p>
        </w:tc>
        <w:tc>
          <w:tcPr>
            <w:tcW w:w="409" w:type="pct"/>
            <w:tcBorders>
              <w:top w:val="single" w:sz="4" w:space="0" w:color="auto"/>
              <w:left w:val="nil"/>
              <w:bottom w:val="single" w:sz="4" w:space="0" w:color="auto"/>
              <w:right w:val="single" w:sz="4" w:space="0" w:color="auto"/>
            </w:tcBorders>
            <w:vAlign w:val="center"/>
          </w:tcPr>
          <w:p w14:paraId="2039B642" w14:textId="77777777" w:rsidR="00E010F4" w:rsidRPr="00E02F24" w:rsidRDefault="00CD7FB3" w:rsidP="00E66ABF">
            <w:pPr>
              <w:keepNext/>
              <w:keepLines/>
              <w:tabs>
                <w:tab w:val="clear" w:pos="1134"/>
                <w:tab w:val="clear" w:pos="1871"/>
                <w:tab w:val="clear" w:pos="2268"/>
              </w:tabs>
              <w:overflowPunct/>
              <w:autoSpaceDE/>
              <w:autoSpaceDN/>
              <w:adjustRightInd/>
              <w:spacing w:before="40" w:after="40"/>
              <w:jc w:val="center"/>
              <w:textAlignment w:val="auto"/>
              <w:rPr>
                <w:b/>
                <w:bCs/>
                <w:sz w:val="18"/>
                <w:szCs w:val="18"/>
                <w:lang w:eastAsia="zh-CN"/>
              </w:rPr>
            </w:pPr>
            <w:r w:rsidRPr="00E02F24">
              <w:rPr>
                <w:b/>
                <w:bCs/>
                <w:sz w:val="18"/>
                <w:szCs w:val="18"/>
                <w:lang w:eastAsia="zh-CN"/>
              </w:rPr>
              <w:t>...</w:t>
            </w:r>
          </w:p>
        </w:tc>
        <w:tc>
          <w:tcPr>
            <w:tcW w:w="413" w:type="pct"/>
            <w:tcBorders>
              <w:top w:val="single" w:sz="4" w:space="0" w:color="auto"/>
              <w:left w:val="nil"/>
              <w:bottom w:val="single" w:sz="4" w:space="0" w:color="auto"/>
              <w:right w:val="single" w:sz="4" w:space="0" w:color="auto"/>
            </w:tcBorders>
            <w:vAlign w:val="center"/>
          </w:tcPr>
          <w:p w14:paraId="6111CE7A" w14:textId="77777777" w:rsidR="00E010F4" w:rsidRPr="00E02F24" w:rsidRDefault="00CD7FB3" w:rsidP="00E66ABF">
            <w:pPr>
              <w:keepNext/>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r w:rsidRPr="00E02F24">
              <w:rPr>
                <w:sz w:val="18"/>
                <w:szCs w:val="18"/>
                <w:lang w:eastAsia="zh-CN"/>
              </w:rPr>
              <w:t>...</w:t>
            </w:r>
          </w:p>
        </w:tc>
        <w:tc>
          <w:tcPr>
            <w:tcW w:w="583" w:type="pct"/>
            <w:tcBorders>
              <w:top w:val="single" w:sz="4" w:space="0" w:color="auto"/>
              <w:left w:val="nil"/>
              <w:bottom w:val="single" w:sz="4" w:space="0" w:color="auto"/>
              <w:right w:val="single" w:sz="4" w:space="0" w:color="auto"/>
            </w:tcBorders>
            <w:vAlign w:val="center"/>
          </w:tcPr>
          <w:p w14:paraId="032B099F" w14:textId="77777777" w:rsidR="00E010F4" w:rsidRPr="00E02F24" w:rsidRDefault="00CD7FB3" w:rsidP="00E66ABF">
            <w:pPr>
              <w:keepNext/>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r w:rsidRPr="00E02F24">
              <w:rPr>
                <w:sz w:val="18"/>
                <w:szCs w:val="18"/>
                <w:lang w:eastAsia="zh-CN"/>
              </w:rPr>
              <w:t>...</w:t>
            </w:r>
          </w:p>
        </w:tc>
        <w:tc>
          <w:tcPr>
            <w:tcW w:w="499" w:type="pct"/>
            <w:tcBorders>
              <w:top w:val="single" w:sz="4" w:space="0" w:color="auto"/>
              <w:left w:val="nil"/>
              <w:bottom w:val="single" w:sz="4" w:space="0" w:color="auto"/>
              <w:right w:val="double" w:sz="6" w:space="0" w:color="auto"/>
            </w:tcBorders>
            <w:vAlign w:val="center"/>
          </w:tcPr>
          <w:p w14:paraId="251CD06F" w14:textId="77777777" w:rsidR="00E010F4" w:rsidRPr="00E02F24" w:rsidRDefault="00CD7FB3" w:rsidP="00E66ABF">
            <w:pPr>
              <w:keepNext/>
              <w:keepLines/>
              <w:tabs>
                <w:tab w:val="clear" w:pos="1134"/>
                <w:tab w:val="clear" w:pos="1871"/>
                <w:tab w:val="clear" w:pos="2268"/>
              </w:tabs>
              <w:overflowPunct/>
              <w:autoSpaceDE/>
              <w:autoSpaceDN/>
              <w:adjustRightInd/>
              <w:spacing w:before="40" w:after="40"/>
              <w:jc w:val="center"/>
              <w:textAlignment w:val="auto"/>
              <w:rPr>
                <w:sz w:val="18"/>
                <w:szCs w:val="18"/>
                <w:lang w:eastAsia="zh-CN"/>
              </w:rPr>
            </w:pPr>
            <w:r w:rsidRPr="00E02F24">
              <w:rPr>
                <w:sz w:val="18"/>
                <w:szCs w:val="18"/>
                <w:lang w:eastAsia="zh-CN"/>
              </w:rPr>
              <w:t>...</w:t>
            </w:r>
          </w:p>
        </w:tc>
        <w:tc>
          <w:tcPr>
            <w:tcW w:w="387" w:type="pct"/>
            <w:tcBorders>
              <w:top w:val="single" w:sz="4" w:space="0" w:color="auto"/>
              <w:left w:val="nil"/>
              <w:bottom w:val="single" w:sz="4" w:space="0" w:color="auto"/>
              <w:right w:val="single" w:sz="12" w:space="0" w:color="auto"/>
            </w:tcBorders>
          </w:tcPr>
          <w:p w14:paraId="5D750A97" w14:textId="77777777" w:rsidR="00E010F4" w:rsidRPr="00E02F24" w:rsidRDefault="00CD7FB3" w:rsidP="00E66ABF">
            <w:pPr>
              <w:keepNext/>
              <w:keepLines/>
              <w:tabs>
                <w:tab w:val="clear" w:pos="1134"/>
                <w:tab w:val="clear" w:pos="1871"/>
                <w:tab w:val="clear" w:pos="2268"/>
              </w:tabs>
              <w:overflowPunct/>
              <w:autoSpaceDE/>
              <w:autoSpaceDN/>
              <w:adjustRightInd/>
              <w:spacing w:before="40" w:after="40"/>
              <w:textAlignment w:val="auto"/>
              <w:rPr>
                <w:sz w:val="18"/>
                <w:szCs w:val="18"/>
                <w:lang w:eastAsia="zh-CN"/>
              </w:rPr>
            </w:pPr>
            <w:r w:rsidRPr="00E02F24">
              <w:rPr>
                <w:sz w:val="18"/>
                <w:szCs w:val="18"/>
                <w:lang w:eastAsia="zh-CN"/>
              </w:rPr>
              <w:t>...</w:t>
            </w:r>
          </w:p>
        </w:tc>
      </w:tr>
    </w:tbl>
    <w:p w14:paraId="7DB7E471" w14:textId="77777777" w:rsidR="00E010F4" w:rsidRPr="00E02F24" w:rsidRDefault="00E66ABF" w:rsidP="00E66ABF"/>
    <w:tbl>
      <w:tblPr>
        <w:tblW w:w="9639" w:type="dxa"/>
        <w:jc w:val="center"/>
        <w:tblLayout w:type="fixed"/>
        <w:tblLook w:val="04A0" w:firstRow="1" w:lastRow="0" w:firstColumn="1" w:lastColumn="0" w:noHBand="0" w:noVBand="1"/>
      </w:tblPr>
      <w:tblGrid>
        <w:gridCol w:w="703"/>
        <w:gridCol w:w="4385"/>
        <w:gridCol w:w="851"/>
        <w:gridCol w:w="850"/>
        <w:gridCol w:w="1134"/>
        <w:gridCol w:w="993"/>
        <w:gridCol w:w="723"/>
      </w:tblGrid>
      <w:tr w:rsidR="00E010F4" w:rsidRPr="00E02F24" w14:paraId="27EA0AA6" w14:textId="77777777" w:rsidTr="00AD0734">
        <w:trPr>
          <w:trHeight w:val="5590"/>
          <w:jc w:val="center"/>
        </w:trPr>
        <w:tc>
          <w:tcPr>
            <w:tcW w:w="703" w:type="dxa"/>
            <w:tcBorders>
              <w:top w:val="single" w:sz="12" w:space="0" w:color="auto"/>
              <w:left w:val="single" w:sz="12" w:space="0" w:color="auto"/>
              <w:bottom w:val="single" w:sz="12" w:space="0" w:color="auto"/>
              <w:right w:val="double" w:sz="6" w:space="0" w:color="auto"/>
            </w:tcBorders>
            <w:textDirection w:val="btLr"/>
            <w:vAlign w:val="center"/>
            <w:hideMark/>
          </w:tcPr>
          <w:p w14:paraId="12C3B0AD" w14:textId="77777777" w:rsidR="00E010F4" w:rsidRPr="00E02F24" w:rsidRDefault="00CD7FB3" w:rsidP="00E66ABF">
            <w:pPr>
              <w:tabs>
                <w:tab w:val="clear" w:pos="1134"/>
                <w:tab w:val="clear" w:pos="1871"/>
                <w:tab w:val="clear" w:pos="2268"/>
              </w:tabs>
              <w:overflowPunct/>
              <w:autoSpaceDE/>
              <w:autoSpaceDN/>
              <w:adjustRightInd/>
              <w:spacing w:before="0"/>
              <w:jc w:val="center"/>
              <w:textAlignment w:val="auto"/>
              <w:rPr>
                <w:b/>
                <w:bCs/>
                <w:sz w:val="18"/>
                <w:szCs w:val="18"/>
              </w:rPr>
            </w:pPr>
            <w:r w:rsidRPr="00E02F24">
              <w:rPr>
                <w:b/>
                <w:bCs/>
                <w:sz w:val="18"/>
                <w:szCs w:val="18"/>
                <w:lang w:eastAsia="zh-CN"/>
              </w:rPr>
              <w:lastRenderedPageBreak/>
              <w:t>Identificateur</w:t>
            </w:r>
            <w:r w:rsidRPr="00E02F24">
              <w:rPr>
                <w:b/>
                <w:bCs/>
                <w:sz w:val="18"/>
                <w:szCs w:val="18"/>
              </w:rPr>
              <w:t xml:space="preserve"> de </w:t>
            </w:r>
            <w:r w:rsidRPr="00E02F24">
              <w:rPr>
                <w:b/>
                <w:bCs/>
                <w:sz w:val="18"/>
                <w:szCs w:val="18"/>
              </w:rPr>
              <w:br/>
              <w:t>l'élément</w:t>
            </w:r>
          </w:p>
        </w:tc>
        <w:tc>
          <w:tcPr>
            <w:tcW w:w="4385" w:type="dxa"/>
            <w:tcBorders>
              <w:top w:val="single" w:sz="12" w:space="0" w:color="auto"/>
              <w:left w:val="nil"/>
              <w:bottom w:val="single" w:sz="12" w:space="0" w:color="auto"/>
              <w:right w:val="double" w:sz="6" w:space="0" w:color="auto"/>
            </w:tcBorders>
            <w:vAlign w:val="center"/>
            <w:hideMark/>
          </w:tcPr>
          <w:p w14:paraId="785D866E" w14:textId="77777777" w:rsidR="00E010F4" w:rsidRPr="00E02F24" w:rsidRDefault="00CD7FB3" w:rsidP="00E66ABF">
            <w:pPr>
              <w:jc w:val="center"/>
              <w:rPr>
                <w:b/>
                <w:bCs/>
                <w:i/>
                <w:iCs/>
                <w:sz w:val="18"/>
                <w:szCs w:val="18"/>
              </w:rPr>
            </w:pPr>
            <w:r w:rsidRPr="00E02F24">
              <w:rPr>
                <w:b/>
                <w:bCs/>
                <w:i/>
                <w:iCs/>
                <w:sz w:val="18"/>
                <w:szCs w:val="18"/>
              </w:rPr>
              <w:t xml:space="preserve">2 – CARACTÉRISTIQUES À FOURNIR POUR CHAQUE FAISCEAU D'ANTENNE INDIVIDUEL </w:t>
            </w:r>
            <w:r w:rsidRPr="00E02F24">
              <w:rPr>
                <w:b/>
                <w:bCs/>
                <w:i/>
                <w:iCs/>
                <w:sz w:val="18"/>
                <w:szCs w:val="18"/>
              </w:rPr>
              <w:br/>
              <w:t>OU COMPOSITE DE LA STATION</w:t>
            </w:r>
          </w:p>
        </w:tc>
        <w:tc>
          <w:tcPr>
            <w:tcW w:w="851" w:type="dxa"/>
            <w:tcBorders>
              <w:top w:val="single" w:sz="12" w:space="0" w:color="auto"/>
              <w:left w:val="nil"/>
              <w:bottom w:val="single" w:sz="12" w:space="0" w:color="auto"/>
              <w:right w:val="single" w:sz="4" w:space="0" w:color="auto"/>
            </w:tcBorders>
            <w:textDirection w:val="btLr"/>
            <w:vAlign w:val="center"/>
            <w:hideMark/>
          </w:tcPr>
          <w:p w14:paraId="36FB22E5" w14:textId="61093129" w:rsidR="00E010F4" w:rsidRPr="00E02F24" w:rsidRDefault="00CD7FB3" w:rsidP="00E66ABF">
            <w:pPr>
              <w:tabs>
                <w:tab w:val="clear" w:pos="1134"/>
                <w:tab w:val="clear" w:pos="1871"/>
                <w:tab w:val="clear" w:pos="2268"/>
              </w:tabs>
              <w:overflowPunct/>
              <w:autoSpaceDE/>
              <w:autoSpaceDN/>
              <w:adjustRightInd/>
              <w:spacing w:before="0"/>
              <w:jc w:val="center"/>
              <w:textAlignment w:val="auto"/>
              <w:rPr>
                <w:b/>
                <w:bCs/>
                <w:sz w:val="16"/>
                <w:szCs w:val="16"/>
                <w:lang w:eastAsia="zh-CN"/>
              </w:rPr>
            </w:pPr>
            <w:r w:rsidRPr="00E02F24">
              <w:rPr>
                <w:b/>
                <w:bCs/>
                <w:sz w:val="16"/>
                <w:szCs w:val="16"/>
                <w:lang w:eastAsia="zh-CN"/>
              </w:rPr>
              <w:t>Station d'émission dans les bandes</w:t>
            </w:r>
            <w:ins w:id="1285" w:author="LV" w:date="2022-11-29T11:46:00Z">
              <w:r w:rsidRPr="00E02F24">
                <w:rPr>
                  <w:b/>
                  <w:bCs/>
                  <w:sz w:val="16"/>
                  <w:szCs w:val="16"/>
                  <w:lang w:eastAsia="zh-CN"/>
                </w:rPr>
                <w:t xml:space="preserve"> de fréquences</w:t>
              </w:r>
            </w:ins>
            <w:r w:rsidRPr="00E02F24">
              <w:rPr>
                <w:b/>
                <w:bCs/>
                <w:sz w:val="16"/>
                <w:szCs w:val="16"/>
                <w:lang w:eastAsia="zh-CN"/>
              </w:rPr>
              <w:t xml:space="preserve"> visées au numéro 5.388A pour l'application du numéro 11.2</w:t>
            </w:r>
          </w:p>
        </w:tc>
        <w:tc>
          <w:tcPr>
            <w:tcW w:w="850" w:type="dxa"/>
            <w:tcBorders>
              <w:top w:val="single" w:sz="12" w:space="0" w:color="auto"/>
              <w:left w:val="nil"/>
              <w:bottom w:val="single" w:sz="12" w:space="0" w:color="auto"/>
              <w:right w:val="single" w:sz="4" w:space="0" w:color="auto"/>
            </w:tcBorders>
            <w:textDirection w:val="btLr"/>
            <w:vAlign w:val="center"/>
            <w:hideMark/>
          </w:tcPr>
          <w:p w14:paraId="5B768B9F" w14:textId="72D849D0" w:rsidR="00E010F4" w:rsidRPr="00E02F24" w:rsidRDefault="00CD7FB3" w:rsidP="00E66ABF">
            <w:pPr>
              <w:tabs>
                <w:tab w:val="clear" w:pos="1134"/>
                <w:tab w:val="clear" w:pos="1871"/>
                <w:tab w:val="clear" w:pos="2268"/>
              </w:tabs>
              <w:overflowPunct/>
              <w:autoSpaceDE/>
              <w:autoSpaceDN/>
              <w:adjustRightInd/>
              <w:spacing w:before="0"/>
              <w:jc w:val="center"/>
              <w:textAlignment w:val="auto"/>
              <w:rPr>
                <w:b/>
                <w:bCs/>
                <w:sz w:val="16"/>
                <w:szCs w:val="16"/>
                <w:lang w:eastAsia="zh-CN"/>
              </w:rPr>
            </w:pPr>
            <w:r w:rsidRPr="00E02F24">
              <w:rPr>
                <w:b/>
                <w:bCs/>
                <w:sz w:val="16"/>
                <w:szCs w:val="16"/>
                <w:lang w:eastAsia="zh-CN"/>
              </w:rPr>
              <w:t>Station de réception dans les bandes</w:t>
            </w:r>
            <w:ins w:id="1286" w:author="LV" w:date="2022-11-29T11:46:00Z">
              <w:r w:rsidRPr="00E02F24">
                <w:rPr>
                  <w:b/>
                  <w:bCs/>
                  <w:sz w:val="16"/>
                  <w:szCs w:val="16"/>
                  <w:lang w:eastAsia="zh-CN"/>
                </w:rPr>
                <w:t xml:space="preserve"> de fréquences</w:t>
              </w:r>
            </w:ins>
            <w:r w:rsidRPr="00E02F24">
              <w:rPr>
                <w:b/>
                <w:bCs/>
                <w:sz w:val="16"/>
                <w:szCs w:val="16"/>
                <w:lang w:eastAsia="zh-CN"/>
              </w:rPr>
              <w:t xml:space="preserve"> visées au numéro</w:t>
            </w:r>
            <w:r w:rsidR="003F6E4B" w:rsidRPr="00E02F24">
              <w:rPr>
                <w:b/>
                <w:bCs/>
                <w:sz w:val="16"/>
                <w:szCs w:val="16"/>
                <w:lang w:eastAsia="zh-CN"/>
              </w:rPr>
              <w:t xml:space="preserve"> </w:t>
            </w:r>
            <w:r w:rsidRPr="00E02F24">
              <w:rPr>
                <w:b/>
                <w:bCs/>
                <w:sz w:val="16"/>
                <w:szCs w:val="16"/>
                <w:lang w:eastAsia="zh-CN"/>
              </w:rPr>
              <w:t>5.388A pour l'application du numéro 11.9</w:t>
            </w:r>
          </w:p>
        </w:tc>
        <w:tc>
          <w:tcPr>
            <w:tcW w:w="1134" w:type="dxa"/>
            <w:tcBorders>
              <w:top w:val="single" w:sz="12" w:space="0" w:color="auto"/>
              <w:left w:val="nil"/>
              <w:bottom w:val="single" w:sz="12" w:space="0" w:color="auto"/>
              <w:right w:val="single" w:sz="4" w:space="0" w:color="auto"/>
            </w:tcBorders>
            <w:textDirection w:val="btLr"/>
            <w:vAlign w:val="center"/>
            <w:hideMark/>
          </w:tcPr>
          <w:p w14:paraId="6DD74A32" w14:textId="77777777" w:rsidR="00E010F4" w:rsidRPr="00E02F24" w:rsidRDefault="00CD7FB3" w:rsidP="00E66ABF">
            <w:pPr>
              <w:tabs>
                <w:tab w:val="clear" w:pos="1134"/>
                <w:tab w:val="clear" w:pos="1871"/>
                <w:tab w:val="clear" w:pos="2268"/>
              </w:tabs>
              <w:overflowPunct/>
              <w:autoSpaceDE/>
              <w:autoSpaceDN/>
              <w:adjustRightInd/>
              <w:spacing w:before="0"/>
              <w:jc w:val="center"/>
              <w:textAlignment w:val="auto"/>
              <w:rPr>
                <w:b/>
                <w:bCs/>
                <w:sz w:val="16"/>
                <w:szCs w:val="16"/>
                <w:lang w:eastAsia="zh-CN"/>
              </w:rPr>
            </w:pPr>
            <w:r w:rsidRPr="00E02F24">
              <w:rPr>
                <w:b/>
                <w:bCs/>
                <w:sz w:val="16"/>
                <w:szCs w:val="16"/>
                <w:lang w:eastAsia="zh-CN"/>
              </w:rPr>
              <w:t>Station d'émission dans les bandes</w:t>
            </w:r>
            <w:ins w:id="1287" w:author="LV" w:date="2022-11-29T11:46:00Z">
              <w:r w:rsidRPr="00E02F24">
                <w:rPr>
                  <w:b/>
                  <w:bCs/>
                  <w:sz w:val="16"/>
                  <w:szCs w:val="16"/>
                  <w:lang w:eastAsia="zh-CN"/>
                </w:rPr>
                <w:t xml:space="preserve"> de fréquences</w:t>
              </w:r>
            </w:ins>
            <w:r w:rsidRPr="00E02F24">
              <w:rPr>
                <w:b/>
                <w:bCs/>
                <w:sz w:val="16"/>
                <w:szCs w:val="16"/>
                <w:lang w:eastAsia="zh-CN"/>
              </w:rPr>
              <w:t xml:space="preserve"> visées aux numéros 5.457, </w:t>
            </w:r>
            <w:r w:rsidRPr="00E02F24">
              <w:rPr>
                <w:rFonts w:asciiTheme="majorBidi" w:hAnsiTheme="majorBidi" w:cstheme="majorBidi"/>
                <w:b/>
                <w:bCs/>
                <w:sz w:val="16"/>
                <w:szCs w:val="16"/>
                <w:lang w:eastAsia="zh-CN"/>
              </w:rPr>
              <w:t xml:space="preserve">5.537A, 5.530E, 5.532AA, 5.534A, 5.543B, 5.550D </w:t>
            </w:r>
            <w:r w:rsidRPr="00E02F24">
              <w:rPr>
                <w:b/>
                <w:bCs/>
                <w:sz w:val="16"/>
                <w:szCs w:val="16"/>
                <w:lang w:eastAsia="zh-CN"/>
              </w:rPr>
              <w:t>et 5.552A pour l'application du numéro 11.2</w:t>
            </w:r>
          </w:p>
        </w:tc>
        <w:tc>
          <w:tcPr>
            <w:tcW w:w="993" w:type="dxa"/>
            <w:tcBorders>
              <w:top w:val="single" w:sz="12" w:space="0" w:color="auto"/>
              <w:left w:val="nil"/>
              <w:bottom w:val="single" w:sz="12" w:space="0" w:color="auto"/>
              <w:right w:val="double" w:sz="6" w:space="0" w:color="auto"/>
            </w:tcBorders>
            <w:textDirection w:val="btLr"/>
            <w:vAlign w:val="center"/>
            <w:hideMark/>
          </w:tcPr>
          <w:p w14:paraId="77464E88" w14:textId="77777777" w:rsidR="00E010F4" w:rsidRPr="00E02F24" w:rsidRDefault="00CD7FB3" w:rsidP="00E66ABF">
            <w:pPr>
              <w:tabs>
                <w:tab w:val="clear" w:pos="1134"/>
                <w:tab w:val="clear" w:pos="1871"/>
                <w:tab w:val="clear" w:pos="2268"/>
              </w:tabs>
              <w:overflowPunct/>
              <w:autoSpaceDE/>
              <w:autoSpaceDN/>
              <w:adjustRightInd/>
              <w:spacing w:before="0"/>
              <w:jc w:val="center"/>
              <w:textAlignment w:val="auto"/>
              <w:rPr>
                <w:b/>
                <w:bCs/>
                <w:sz w:val="16"/>
                <w:szCs w:val="16"/>
                <w:lang w:eastAsia="zh-CN"/>
              </w:rPr>
            </w:pPr>
            <w:r w:rsidRPr="00E02F24">
              <w:rPr>
                <w:b/>
                <w:bCs/>
                <w:sz w:val="16"/>
                <w:szCs w:val="16"/>
                <w:lang w:eastAsia="zh-CN"/>
              </w:rPr>
              <w:t>Station de réception dans les bandes</w:t>
            </w:r>
            <w:ins w:id="1288" w:author="LV" w:date="2022-11-29T11:46:00Z">
              <w:r w:rsidRPr="00E02F24">
                <w:rPr>
                  <w:b/>
                  <w:bCs/>
                  <w:sz w:val="16"/>
                  <w:szCs w:val="16"/>
                  <w:lang w:eastAsia="zh-CN"/>
                </w:rPr>
                <w:t xml:space="preserve"> de fréquences</w:t>
              </w:r>
            </w:ins>
            <w:r w:rsidRPr="00E02F24">
              <w:rPr>
                <w:b/>
                <w:bCs/>
                <w:sz w:val="16"/>
                <w:szCs w:val="16"/>
                <w:lang w:eastAsia="zh-CN"/>
              </w:rPr>
              <w:t xml:space="preserve"> visées aux numéros</w:t>
            </w:r>
            <w:del w:id="1289" w:author="LV" w:date="2022-11-29T11:48:00Z">
              <w:r w:rsidRPr="00E02F24" w:rsidDel="006F627E">
                <w:rPr>
                  <w:b/>
                  <w:bCs/>
                  <w:sz w:val="16"/>
                  <w:szCs w:val="16"/>
                  <w:lang w:eastAsia="zh-CN"/>
                </w:rPr>
                <w:delText xml:space="preserve"> </w:delText>
              </w:r>
            </w:del>
            <w:r w:rsidRPr="00E02F24">
              <w:rPr>
                <w:rFonts w:asciiTheme="majorBidi" w:hAnsiTheme="majorBidi" w:cstheme="majorBidi"/>
                <w:b/>
                <w:bCs/>
                <w:sz w:val="16"/>
                <w:szCs w:val="16"/>
                <w:lang w:eastAsia="zh-CN"/>
              </w:rPr>
              <w:t xml:space="preserve"> 5.457, 5.534A, 5.543B, 5.5.550D</w:t>
            </w:r>
            <w:r w:rsidRPr="00E02F24">
              <w:rPr>
                <w:b/>
                <w:bCs/>
                <w:sz w:val="16"/>
                <w:szCs w:val="16"/>
                <w:lang w:eastAsia="zh-CN"/>
              </w:rPr>
              <w:t>et 5.552A pour l'application du numéro 11.9</w:t>
            </w:r>
          </w:p>
        </w:tc>
        <w:tc>
          <w:tcPr>
            <w:tcW w:w="723" w:type="dxa"/>
            <w:tcBorders>
              <w:top w:val="single" w:sz="12" w:space="0" w:color="auto"/>
              <w:left w:val="nil"/>
              <w:bottom w:val="single" w:sz="12" w:space="0" w:color="auto"/>
              <w:right w:val="single" w:sz="12" w:space="0" w:color="auto"/>
            </w:tcBorders>
            <w:textDirection w:val="btLr"/>
            <w:vAlign w:val="center"/>
          </w:tcPr>
          <w:p w14:paraId="5F3FA6AC" w14:textId="77777777" w:rsidR="00E010F4" w:rsidRPr="00E02F24" w:rsidRDefault="00CD7FB3" w:rsidP="00E66ABF">
            <w:pPr>
              <w:tabs>
                <w:tab w:val="clear" w:pos="1134"/>
                <w:tab w:val="clear" w:pos="1871"/>
                <w:tab w:val="clear" w:pos="2268"/>
              </w:tabs>
              <w:overflowPunct/>
              <w:autoSpaceDE/>
              <w:autoSpaceDN/>
              <w:adjustRightInd/>
              <w:spacing w:before="0"/>
              <w:jc w:val="center"/>
              <w:textAlignment w:val="auto"/>
              <w:rPr>
                <w:b/>
                <w:bCs/>
                <w:sz w:val="18"/>
                <w:szCs w:val="18"/>
                <w:lang w:eastAsia="zh-CN"/>
              </w:rPr>
            </w:pPr>
            <w:r w:rsidRPr="00E02F24">
              <w:rPr>
                <w:b/>
                <w:bCs/>
                <w:sz w:val="18"/>
                <w:szCs w:val="18"/>
                <w:lang w:eastAsia="zh-CN"/>
              </w:rPr>
              <w:t xml:space="preserve">Identificateur de </w:t>
            </w:r>
            <w:r w:rsidRPr="00E02F24">
              <w:rPr>
                <w:b/>
                <w:bCs/>
                <w:sz w:val="18"/>
                <w:szCs w:val="18"/>
                <w:lang w:eastAsia="zh-CN"/>
              </w:rPr>
              <w:br/>
              <w:t>l'élément</w:t>
            </w:r>
          </w:p>
        </w:tc>
      </w:tr>
      <w:tr w:rsidR="00E010F4" w:rsidRPr="00E02F24" w14:paraId="5A9146F0" w14:textId="77777777" w:rsidTr="00AD0734">
        <w:trPr>
          <w:jc w:val="center"/>
        </w:trPr>
        <w:tc>
          <w:tcPr>
            <w:tcW w:w="703" w:type="dxa"/>
            <w:tcBorders>
              <w:top w:val="single" w:sz="12" w:space="0" w:color="auto"/>
              <w:left w:val="single" w:sz="12" w:space="0" w:color="auto"/>
              <w:bottom w:val="single" w:sz="4" w:space="0" w:color="auto"/>
              <w:right w:val="double" w:sz="6" w:space="0" w:color="auto"/>
            </w:tcBorders>
            <w:vAlign w:val="center"/>
            <w:hideMark/>
          </w:tcPr>
          <w:p w14:paraId="58A746F0" w14:textId="77777777" w:rsidR="00E010F4" w:rsidRPr="00E02F24" w:rsidRDefault="00CD7FB3" w:rsidP="00E66ABF">
            <w:pPr>
              <w:spacing w:before="40" w:after="40"/>
              <w:rPr>
                <w:b/>
                <w:bCs/>
                <w:sz w:val="20"/>
              </w:rPr>
            </w:pPr>
            <w:r w:rsidRPr="00E02F24">
              <w:rPr>
                <w:b/>
                <w:bCs/>
                <w:sz w:val="20"/>
              </w:rPr>
              <w:t> </w:t>
            </w:r>
          </w:p>
        </w:tc>
        <w:tc>
          <w:tcPr>
            <w:tcW w:w="4385" w:type="dxa"/>
            <w:tcBorders>
              <w:top w:val="single" w:sz="12" w:space="0" w:color="auto"/>
              <w:left w:val="nil"/>
              <w:bottom w:val="single" w:sz="4" w:space="0" w:color="auto"/>
              <w:right w:val="double" w:sz="6" w:space="0" w:color="auto"/>
            </w:tcBorders>
            <w:hideMark/>
          </w:tcPr>
          <w:p w14:paraId="24594DB7" w14:textId="77777777" w:rsidR="00E010F4" w:rsidRPr="00E02F24" w:rsidRDefault="00CD7FB3" w:rsidP="00E66ABF">
            <w:pPr>
              <w:spacing w:before="40" w:after="40"/>
              <w:ind w:left="-57"/>
              <w:rPr>
                <w:b/>
                <w:bCs/>
                <w:sz w:val="18"/>
                <w:szCs w:val="18"/>
              </w:rPr>
            </w:pPr>
            <w:r w:rsidRPr="00E02F24">
              <w:rPr>
                <w:b/>
                <w:bCs/>
                <w:sz w:val="18"/>
                <w:szCs w:val="18"/>
              </w:rPr>
              <w:t>IDENTIFICATION ET ORIENTATION DU FAISCEAU D'ANTENNE DE LA STATION HAPS</w:t>
            </w:r>
          </w:p>
        </w:tc>
        <w:tc>
          <w:tcPr>
            <w:tcW w:w="4551" w:type="dxa"/>
            <w:gridSpan w:val="5"/>
            <w:tcBorders>
              <w:top w:val="single" w:sz="12" w:space="0" w:color="auto"/>
              <w:left w:val="nil"/>
              <w:bottom w:val="single" w:sz="4" w:space="0" w:color="auto"/>
              <w:right w:val="single" w:sz="12" w:space="0" w:color="auto"/>
            </w:tcBorders>
            <w:shd w:val="pct20" w:color="000000" w:fill="FFFFFF" w:themeFill="background1"/>
            <w:vAlign w:val="center"/>
            <w:hideMark/>
          </w:tcPr>
          <w:p w14:paraId="110727DF" w14:textId="77777777" w:rsidR="00E010F4" w:rsidRPr="00E02F24" w:rsidRDefault="00E66ABF" w:rsidP="00E66ABF">
            <w:pPr>
              <w:spacing w:before="40" w:after="40"/>
              <w:rPr>
                <w:b/>
                <w:bCs/>
                <w:sz w:val="20"/>
              </w:rPr>
            </w:pPr>
          </w:p>
        </w:tc>
      </w:tr>
      <w:tr w:rsidR="00E010F4" w:rsidRPr="00E02F24" w14:paraId="6C8CCEC8" w14:textId="77777777" w:rsidTr="00AD0734">
        <w:trPr>
          <w:jc w:val="center"/>
        </w:trPr>
        <w:tc>
          <w:tcPr>
            <w:tcW w:w="703" w:type="dxa"/>
            <w:tcBorders>
              <w:top w:val="nil"/>
              <w:left w:val="single" w:sz="12" w:space="0" w:color="auto"/>
              <w:bottom w:val="single" w:sz="4" w:space="0" w:color="auto"/>
              <w:right w:val="double" w:sz="6" w:space="0" w:color="auto"/>
            </w:tcBorders>
          </w:tcPr>
          <w:p w14:paraId="125B567B" w14:textId="77777777" w:rsidR="00E010F4" w:rsidRPr="00E02F24" w:rsidRDefault="00CD7FB3" w:rsidP="00E66ABF">
            <w:pPr>
              <w:spacing w:before="40" w:after="40"/>
              <w:rPr>
                <w:sz w:val="18"/>
                <w:szCs w:val="18"/>
              </w:rPr>
            </w:pPr>
            <w:r w:rsidRPr="00E02F24">
              <w:rPr>
                <w:sz w:val="18"/>
                <w:szCs w:val="18"/>
              </w:rPr>
              <w:t>...</w:t>
            </w:r>
          </w:p>
        </w:tc>
        <w:tc>
          <w:tcPr>
            <w:tcW w:w="4385" w:type="dxa"/>
            <w:tcBorders>
              <w:top w:val="nil"/>
              <w:left w:val="nil"/>
              <w:bottom w:val="single" w:sz="4" w:space="0" w:color="auto"/>
              <w:right w:val="double" w:sz="6" w:space="0" w:color="auto"/>
            </w:tcBorders>
          </w:tcPr>
          <w:p w14:paraId="551178BC" w14:textId="77777777" w:rsidR="00E010F4" w:rsidRPr="00E02F24" w:rsidRDefault="00CD7FB3" w:rsidP="00E66ABF">
            <w:pPr>
              <w:tabs>
                <w:tab w:val="clear" w:pos="1134"/>
                <w:tab w:val="clear" w:pos="1871"/>
                <w:tab w:val="clear" w:pos="2268"/>
              </w:tabs>
              <w:overflowPunct/>
              <w:autoSpaceDE/>
              <w:autoSpaceDN/>
              <w:adjustRightInd/>
              <w:spacing w:before="40" w:after="40"/>
              <w:ind w:left="170"/>
              <w:textAlignment w:val="auto"/>
              <w:rPr>
                <w:color w:val="000000"/>
                <w:sz w:val="18"/>
                <w:szCs w:val="18"/>
              </w:rPr>
            </w:pPr>
            <w:r w:rsidRPr="00E02F24">
              <w:rPr>
                <w:color w:val="000000"/>
                <w:sz w:val="18"/>
                <w:szCs w:val="18"/>
              </w:rPr>
              <w:t>...</w:t>
            </w:r>
          </w:p>
        </w:tc>
        <w:tc>
          <w:tcPr>
            <w:tcW w:w="851" w:type="dxa"/>
            <w:tcBorders>
              <w:top w:val="nil"/>
              <w:left w:val="nil"/>
              <w:bottom w:val="single" w:sz="4" w:space="0" w:color="auto"/>
              <w:right w:val="single" w:sz="4" w:space="0" w:color="auto"/>
            </w:tcBorders>
            <w:vAlign w:val="center"/>
          </w:tcPr>
          <w:p w14:paraId="1A51AC26" w14:textId="77777777" w:rsidR="00E010F4" w:rsidRPr="00E02F24" w:rsidRDefault="00CD7FB3" w:rsidP="00E66ABF">
            <w:pPr>
              <w:spacing w:before="40" w:after="40"/>
              <w:jc w:val="center"/>
              <w:rPr>
                <w:b/>
                <w:bCs/>
                <w:sz w:val="18"/>
                <w:szCs w:val="18"/>
              </w:rPr>
            </w:pPr>
            <w:r w:rsidRPr="00E02F24">
              <w:rPr>
                <w:b/>
                <w:bCs/>
                <w:sz w:val="18"/>
                <w:szCs w:val="18"/>
              </w:rPr>
              <w:t>...</w:t>
            </w:r>
          </w:p>
        </w:tc>
        <w:tc>
          <w:tcPr>
            <w:tcW w:w="850" w:type="dxa"/>
            <w:tcBorders>
              <w:top w:val="nil"/>
              <w:left w:val="nil"/>
              <w:bottom w:val="single" w:sz="4" w:space="0" w:color="auto"/>
              <w:right w:val="single" w:sz="4" w:space="0" w:color="auto"/>
            </w:tcBorders>
            <w:vAlign w:val="center"/>
          </w:tcPr>
          <w:p w14:paraId="4A45FE34" w14:textId="77777777" w:rsidR="00E010F4" w:rsidRPr="00E02F24" w:rsidRDefault="00CD7FB3" w:rsidP="00E66ABF">
            <w:pPr>
              <w:spacing w:before="40" w:after="40"/>
              <w:jc w:val="center"/>
              <w:rPr>
                <w:b/>
                <w:bCs/>
                <w:sz w:val="18"/>
                <w:szCs w:val="18"/>
              </w:rPr>
            </w:pPr>
            <w:r w:rsidRPr="00E02F24">
              <w:rPr>
                <w:b/>
                <w:bCs/>
                <w:sz w:val="18"/>
                <w:szCs w:val="18"/>
              </w:rPr>
              <w:t>...</w:t>
            </w:r>
          </w:p>
        </w:tc>
        <w:tc>
          <w:tcPr>
            <w:tcW w:w="1134" w:type="dxa"/>
            <w:tcBorders>
              <w:top w:val="nil"/>
              <w:left w:val="nil"/>
              <w:bottom w:val="single" w:sz="4" w:space="0" w:color="auto"/>
              <w:right w:val="single" w:sz="4" w:space="0" w:color="auto"/>
            </w:tcBorders>
            <w:vAlign w:val="center"/>
          </w:tcPr>
          <w:p w14:paraId="7A35E6E8" w14:textId="77777777" w:rsidR="00E010F4" w:rsidRPr="00E02F24" w:rsidRDefault="00CD7FB3" w:rsidP="00E66ABF">
            <w:pPr>
              <w:spacing w:before="40" w:after="40"/>
              <w:jc w:val="center"/>
              <w:rPr>
                <w:b/>
                <w:bCs/>
                <w:sz w:val="18"/>
                <w:szCs w:val="18"/>
              </w:rPr>
            </w:pPr>
            <w:r w:rsidRPr="00E02F24">
              <w:rPr>
                <w:b/>
                <w:bCs/>
                <w:sz w:val="18"/>
                <w:szCs w:val="18"/>
              </w:rPr>
              <w:t>...</w:t>
            </w:r>
          </w:p>
        </w:tc>
        <w:tc>
          <w:tcPr>
            <w:tcW w:w="993" w:type="dxa"/>
            <w:tcBorders>
              <w:top w:val="nil"/>
              <w:left w:val="nil"/>
              <w:bottom w:val="single" w:sz="4" w:space="0" w:color="auto"/>
              <w:right w:val="double" w:sz="6" w:space="0" w:color="auto"/>
            </w:tcBorders>
            <w:vAlign w:val="center"/>
          </w:tcPr>
          <w:p w14:paraId="00E84035" w14:textId="77777777" w:rsidR="00E010F4" w:rsidRPr="00E02F24" w:rsidRDefault="00CD7FB3" w:rsidP="00E66ABF">
            <w:pPr>
              <w:spacing w:before="40" w:after="40"/>
              <w:jc w:val="center"/>
              <w:rPr>
                <w:b/>
                <w:bCs/>
                <w:sz w:val="18"/>
                <w:szCs w:val="18"/>
              </w:rPr>
            </w:pPr>
            <w:r w:rsidRPr="00E02F24">
              <w:rPr>
                <w:b/>
                <w:bCs/>
                <w:sz w:val="18"/>
                <w:szCs w:val="18"/>
              </w:rPr>
              <w:t>...</w:t>
            </w:r>
          </w:p>
        </w:tc>
        <w:tc>
          <w:tcPr>
            <w:tcW w:w="723" w:type="dxa"/>
            <w:tcBorders>
              <w:top w:val="nil"/>
              <w:left w:val="nil"/>
              <w:bottom w:val="single" w:sz="4" w:space="0" w:color="auto"/>
              <w:right w:val="single" w:sz="12" w:space="0" w:color="auto"/>
            </w:tcBorders>
          </w:tcPr>
          <w:p w14:paraId="68F3D059" w14:textId="77777777" w:rsidR="00E010F4" w:rsidRPr="00E02F24" w:rsidRDefault="00CD7FB3" w:rsidP="00E66ABF">
            <w:pPr>
              <w:spacing w:before="40" w:after="40"/>
              <w:rPr>
                <w:sz w:val="18"/>
                <w:szCs w:val="18"/>
              </w:rPr>
            </w:pPr>
            <w:r w:rsidRPr="00E02F24">
              <w:rPr>
                <w:sz w:val="18"/>
                <w:szCs w:val="18"/>
              </w:rPr>
              <w:t>...</w:t>
            </w:r>
          </w:p>
        </w:tc>
      </w:tr>
      <w:tr w:rsidR="00E010F4" w:rsidRPr="00E02F24" w14:paraId="7DBE963F" w14:textId="77777777" w:rsidTr="00AD0734">
        <w:trPr>
          <w:jc w:val="center"/>
        </w:trPr>
        <w:tc>
          <w:tcPr>
            <w:tcW w:w="703" w:type="dxa"/>
            <w:tcBorders>
              <w:top w:val="nil"/>
              <w:left w:val="single" w:sz="12" w:space="0" w:color="auto"/>
              <w:bottom w:val="single" w:sz="4" w:space="0" w:color="auto"/>
              <w:right w:val="double" w:sz="6" w:space="0" w:color="auto"/>
            </w:tcBorders>
            <w:hideMark/>
          </w:tcPr>
          <w:p w14:paraId="70E5BBE6" w14:textId="77777777" w:rsidR="00E010F4" w:rsidRPr="00E02F24" w:rsidRDefault="00CD7FB3" w:rsidP="00E66ABF">
            <w:pPr>
              <w:spacing w:before="40" w:after="40"/>
              <w:rPr>
                <w:b/>
                <w:bCs/>
                <w:sz w:val="18"/>
                <w:szCs w:val="18"/>
              </w:rPr>
            </w:pPr>
            <w:r w:rsidRPr="00E02F24">
              <w:rPr>
                <w:b/>
                <w:bCs/>
                <w:sz w:val="18"/>
                <w:szCs w:val="18"/>
              </w:rPr>
              <w:t> </w:t>
            </w:r>
          </w:p>
        </w:tc>
        <w:tc>
          <w:tcPr>
            <w:tcW w:w="4385" w:type="dxa"/>
            <w:tcBorders>
              <w:top w:val="nil"/>
              <w:left w:val="nil"/>
              <w:bottom w:val="single" w:sz="4" w:space="0" w:color="auto"/>
              <w:right w:val="double" w:sz="6" w:space="0" w:color="auto"/>
            </w:tcBorders>
            <w:hideMark/>
          </w:tcPr>
          <w:p w14:paraId="38666077" w14:textId="77777777" w:rsidR="00E010F4" w:rsidRPr="00E02F24" w:rsidRDefault="00CD7FB3" w:rsidP="00E66ABF">
            <w:pPr>
              <w:spacing w:before="40" w:after="40"/>
              <w:ind w:left="-57"/>
              <w:rPr>
                <w:b/>
                <w:bCs/>
                <w:sz w:val="18"/>
                <w:szCs w:val="18"/>
              </w:rPr>
            </w:pPr>
            <w:r w:rsidRPr="00E02F24">
              <w:rPr>
                <w:b/>
                <w:bCs/>
                <w:sz w:val="18"/>
                <w:szCs w:val="18"/>
              </w:rPr>
              <w:t>CARACTÉRISTIQUES DE L'ANTENNE</w:t>
            </w:r>
          </w:p>
        </w:tc>
        <w:tc>
          <w:tcPr>
            <w:tcW w:w="4551" w:type="dxa"/>
            <w:gridSpan w:val="5"/>
            <w:tcBorders>
              <w:top w:val="single" w:sz="4" w:space="0" w:color="auto"/>
              <w:left w:val="nil"/>
              <w:bottom w:val="single" w:sz="4" w:space="0" w:color="auto"/>
              <w:right w:val="single" w:sz="12" w:space="0" w:color="auto"/>
            </w:tcBorders>
            <w:shd w:val="pct20" w:color="000000" w:fill="FFFFFF" w:themeFill="background1"/>
            <w:vAlign w:val="center"/>
            <w:hideMark/>
          </w:tcPr>
          <w:p w14:paraId="4A8F7D16" w14:textId="77777777" w:rsidR="00E010F4" w:rsidRPr="00E02F24" w:rsidRDefault="00E66ABF" w:rsidP="00E66ABF">
            <w:pPr>
              <w:spacing w:before="40" w:after="40"/>
              <w:rPr>
                <w:b/>
                <w:bCs/>
                <w:sz w:val="18"/>
                <w:szCs w:val="18"/>
              </w:rPr>
            </w:pPr>
          </w:p>
        </w:tc>
      </w:tr>
      <w:tr w:rsidR="00E010F4" w:rsidRPr="00E02F24" w14:paraId="11EF4AAC" w14:textId="77777777" w:rsidTr="00AD0734">
        <w:trPr>
          <w:jc w:val="center"/>
        </w:trPr>
        <w:tc>
          <w:tcPr>
            <w:tcW w:w="703" w:type="dxa"/>
            <w:tcBorders>
              <w:top w:val="nil"/>
              <w:left w:val="single" w:sz="12" w:space="0" w:color="auto"/>
              <w:bottom w:val="single" w:sz="4" w:space="0" w:color="auto"/>
              <w:right w:val="double" w:sz="6" w:space="0" w:color="auto"/>
            </w:tcBorders>
          </w:tcPr>
          <w:p w14:paraId="1396E640" w14:textId="77777777" w:rsidR="00E010F4" w:rsidRPr="00E02F24" w:rsidRDefault="00CD7FB3" w:rsidP="00E66ABF">
            <w:pPr>
              <w:spacing w:before="40" w:after="40"/>
              <w:rPr>
                <w:sz w:val="18"/>
                <w:szCs w:val="18"/>
              </w:rPr>
            </w:pPr>
            <w:r w:rsidRPr="00E02F24">
              <w:rPr>
                <w:sz w:val="18"/>
                <w:szCs w:val="18"/>
                <w:lang w:eastAsia="zh-CN"/>
              </w:rPr>
              <w:t>2.9.e</w:t>
            </w:r>
          </w:p>
        </w:tc>
        <w:tc>
          <w:tcPr>
            <w:tcW w:w="4385" w:type="dxa"/>
            <w:tcBorders>
              <w:top w:val="nil"/>
              <w:left w:val="nil"/>
              <w:bottom w:val="single" w:sz="4" w:space="0" w:color="auto"/>
              <w:right w:val="double" w:sz="6" w:space="0" w:color="auto"/>
            </w:tcBorders>
          </w:tcPr>
          <w:p w14:paraId="1F0BE65D" w14:textId="77777777" w:rsidR="00E010F4" w:rsidRPr="00E02F24" w:rsidRDefault="00CD7FB3" w:rsidP="00E66ABF">
            <w:pPr>
              <w:overflowPunct/>
              <w:autoSpaceDE/>
              <w:autoSpaceDN/>
              <w:adjustRightInd/>
              <w:spacing w:before="40" w:after="40"/>
              <w:ind w:left="170"/>
              <w:textAlignment w:val="auto"/>
              <w:rPr>
                <w:sz w:val="18"/>
                <w:szCs w:val="18"/>
              </w:rPr>
            </w:pPr>
            <w:r w:rsidRPr="00E02F24">
              <w:rPr>
                <w:sz w:val="18"/>
                <w:szCs w:val="18"/>
              </w:rPr>
              <w:t>la hauteur de l'antenne au-dessus du niveau du sol, en m, dans le cas d'une station d'émission au sol HAPS</w:t>
            </w:r>
          </w:p>
          <w:p w14:paraId="269151B5" w14:textId="308F18D0" w:rsidR="00E010F4" w:rsidRPr="00E02F24" w:rsidRDefault="00CD7FB3" w:rsidP="00E66ABF">
            <w:pPr>
              <w:spacing w:before="40" w:after="40"/>
              <w:ind w:left="340"/>
              <w:rPr>
                <w:color w:val="000000"/>
                <w:sz w:val="18"/>
                <w:szCs w:val="18"/>
              </w:rPr>
            </w:pPr>
            <w:r w:rsidRPr="00E02F24">
              <w:rPr>
                <w:rFonts w:asciiTheme="majorBidi" w:hAnsiTheme="majorBidi"/>
                <w:color w:val="000000"/>
                <w:sz w:val="18"/>
                <w:szCs w:val="18"/>
              </w:rPr>
              <w:t>Requise</w:t>
            </w:r>
            <w:r w:rsidRPr="00E02F24">
              <w:rPr>
                <w:sz w:val="18"/>
                <w:szCs w:val="18"/>
              </w:rPr>
              <w:t xml:space="preserve"> pour une assignation dans les bandes </w:t>
            </w:r>
            <w:ins w:id="1290" w:author="LV" w:date="2022-11-29T11:51:00Z">
              <w:r w:rsidRPr="00E02F24">
                <w:rPr>
                  <w:sz w:val="18"/>
                  <w:szCs w:val="18"/>
                </w:rPr>
                <w:t xml:space="preserve">de fréquences </w:t>
              </w:r>
            </w:ins>
            <w:r w:rsidRPr="00E02F24">
              <w:rPr>
                <w:sz w:val="18"/>
                <w:szCs w:val="18"/>
              </w:rPr>
              <w:t>utilisées en partage avec les services spatiaux (espace</w:t>
            </w:r>
            <w:r w:rsidR="00A20FE7" w:rsidRPr="00E02F24">
              <w:rPr>
                <w:sz w:val="18"/>
                <w:szCs w:val="18"/>
              </w:rPr>
              <w:t xml:space="preserve"> </w:t>
            </w:r>
            <w:r w:rsidRPr="00E02F24">
              <w:rPr>
                <w:sz w:val="18"/>
                <w:szCs w:val="18"/>
              </w:rPr>
              <w:t>vers Terre)</w:t>
            </w:r>
          </w:p>
        </w:tc>
        <w:tc>
          <w:tcPr>
            <w:tcW w:w="851" w:type="dxa"/>
            <w:tcBorders>
              <w:top w:val="nil"/>
              <w:left w:val="nil"/>
              <w:bottom w:val="single" w:sz="4" w:space="0" w:color="auto"/>
              <w:right w:val="single" w:sz="4" w:space="0" w:color="auto"/>
            </w:tcBorders>
            <w:vAlign w:val="center"/>
          </w:tcPr>
          <w:p w14:paraId="2FF85104" w14:textId="77777777" w:rsidR="00E010F4" w:rsidRPr="00E02F24" w:rsidRDefault="00E66ABF" w:rsidP="00E66ABF">
            <w:pPr>
              <w:spacing w:before="40" w:after="40"/>
              <w:jc w:val="center"/>
              <w:rPr>
                <w:b/>
                <w:bCs/>
                <w:sz w:val="18"/>
                <w:szCs w:val="18"/>
              </w:rPr>
            </w:pPr>
          </w:p>
        </w:tc>
        <w:tc>
          <w:tcPr>
            <w:tcW w:w="850" w:type="dxa"/>
            <w:tcBorders>
              <w:top w:val="nil"/>
              <w:left w:val="nil"/>
              <w:bottom w:val="single" w:sz="4" w:space="0" w:color="auto"/>
              <w:right w:val="single" w:sz="4" w:space="0" w:color="auto"/>
            </w:tcBorders>
            <w:vAlign w:val="center"/>
          </w:tcPr>
          <w:p w14:paraId="6448CC22" w14:textId="77777777" w:rsidR="00E010F4" w:rsidRPr="00E02F24" w:rsidRDefault="00E66ABF" w:rsidP="00E66ABF">
            <w:pPr>
              <w:spacing w:before="40" w:after="40"/>
              <w:jc w:val="center"/>
              <w:rPr>
                <w:b/>
                <w:bCs/>
                <w:sz w:val="18"/>
                <w:szCs w:val="18"/>
              </w:rPr>
            </w:pPr>
          </w:p>
        </w:tc>
        <w:tc>
          <w:tcPr>
            <w:tcW w:w="1134" w:type="dxa"/>
            <w:tcBorders>
              <w:top w:val="nil"/>
              <w:left w:val="nil"/>
              <w:bottom w:val="single" w:sz="4" w:space="0" w:color="auto"/>
              <w:right w:val="single" w:sz="4" w:space="0" w:color="auto"/>
            </w:tcBorders>
            <w:vAlign w:val="center"/>
          </w:tcPr>
          <w:p w14:paraId="57CC31B5" w14:textId="77777777" w:rsidR="00E010F4" w:rsidRPr="00E02F24" w:rsidRDefault="00E66ABF" w:rsidP="00E66ABF">
            <w:pPr>
              <w:spacing w:before="40" w:after="40"/>
              <w:jc w:val="center"/>
              <w:rPr>
                <w:b/>
                <w:bCs/>
                <w:sz w:val="18"/>
                <w:szCs w:val="18"/>
              </w:rPr>
            </w:pPr>
          </w:p>
        </w:tc>
        <w:tc>
          <w:tcPr>
            <w:tcW w:w="993" w:type="dxa"/>
            <w:tcBorders>
              <w:top w:val="nil"/>
              <w:left w:val="nil"/>
              <w:bottom w:val="single" w:sz="4" w:space="0" w:color="auto"/>
              <w:right w:val="double" w:sz="6" w:space="0" w:color="auto"/>
            </w:tcBorders>
            <w:vAlign w:val="center"/>
          </w:tcPr>
          <w:p w14:paraId="4F9BC22C" w14:textId="77777777" w:rsidR="00E010F4" w:rsidRPr="00E02F24" w:rsidRDefault="00CD7FB3" w:rsidP="00E66ABF">
            <w:pPr>
              <w:spacing w:before="40" w:after="40"/>
              <w:jc w:val="center"/>
              <w:rPr>
                <w:b/>
                <w:bCs/>
                <w:sz w:val="18"/>
                <w:szCs w:val="18"/>
              </w:rPr>
            </w:pPr>
            <w:r w:rsidRPr="00E02F24">
              <w:rPr>
                <w:b/>
                <w:bCs/>
                <w:sz w:val="18"/>
                <w:szCs w:val="18"/>
                <w:lang w:eastAsia="zh-CN"/>
              </w:rPr>
              <w:t>+</w:t>
            </w:r>
          </w:p>
        </w:tc>
        <w:tc>
          <w:tcPr>
            <w:tcW w:w="723" w:type="dxa"/>
            <w:tcBorders>
              <w:top w:val="nil"/>
              <w:left w:val="nil"/>
              <w:bottom w:val="single" w:sz="4" w:space="0" w:color="auto"/>
              <w:right w:val="single" w:sz="12" w:space="0" w:color="auto"/>
            </w:tcBorders>
          </w:tcPr>
          <w:p w14:paraId="2574EE86" w14:textId="77777777" w:rsidR="00E010F4" w:rsidRPr="00E02F24" w:rsidRDefault="00CD7FB3" w:rsidP="00E66ABF">
            <w:pPr>
              <w:spacing w:before="40" w:after="40"/>
              <w:rPr>
                <w:sz w:val="18"/>
                <w:szCs w:val="18"/>
              </w:rPr>
            </w:pPr>
            <w:r w:rsidRPr="00E02F24">
              <w:rPr>
                <w:sz w:val="18"/>
                <w:szCs w:val="18"/>
                <w:lang w:eastAsia="zh-CN"/>
              </w:rPr>
              <w:t>2.9.e</w:t>
            </w:r>
          </w:p>
        </w:tc>
      </w:tr>
      <w:tr w:rsidR="00E010F4" w:rsidRPr="00E02F24" w14:paraId="163E21CE" w14:textId="77777777" w:rsidTr="00AD0734">
        <w:trPr>
          <w:jc w:val="center"/>
        </w:trPr>
        <w:tc>
          <w:tcPr>
            <w:tcW w:w="703" w:type="dxa"/>
            <w:tcBorders>
              <w:top w:val="nil"/>
              <w:left w:val="single" w:sz="12" w:space="0" w:color="auto"/>
              <w:bottom w:val="single" w:sz="4" w:space="0" w:color="auto"/>
              <w:right w:val="double" w:sz="6" w:space="0" w:color="auto"/>
            </w:tcBorders>
          </w:tcPr>
          <w:p w14:paraId="2410609C" w14:textId="77777777" w:rsidR="00E010F4" w:rsidRPr="00E02F24" w:rsidRDefault="00CD7FB3" w:rsidP="00E66ABF">
            <w:pPr>
              <w:spacing w:before="40" w:after="40"/>
              <w:rPr>
                <w:sz w:val="18"/>
                <w:szCs w:val="18"/>
              </w:rPr>
            </w:pPr>
            <w:r w:rsidRPr="00E02F24">
              <w:rPr>
                <w:sz w:val="18"/>
                <w:szCs w:val="18"/>
                <w:lang w:eastAsia="zh-CN"/>
              </w:rPr>
              <w:t>2.9.f</w:t>
            </w:r>
          </w:p>
        </w:tc>
        <w:tc>
          <w:tcPr>
            <w:tcW w:w="4385" w:type="dxa"/>
            <w:tcBorders>
              <w:top w:val="nil"/>
              <w:left w:val="nil"/>
              <w:bottom w:val="single" w:sz="4" w:space="0" w:color="auto"/>
              <w:right w:val="double" w:sz="6" w:space="0" w:color="auto"/>
            </w:tcBorders>
          </w:tcPr>
          <w:p w14:paraId="2356F606" w14:textId="77777777" w:rsidR="00E010F4" w:rsidRPr="00E02F24" w:rsidRDefault="00CD7FB3" w:rsidP="00E66ABF">
            <w:pPr>
              <w:keepNext/>
              <w:keepLines/>
              <w:spacing w:before="40" w:after="40"/>
              <w:ind w:left="170"/>
              <w:rPr>
                <w:sz w:val="18"/>
                <w:szCs w:val="18"/>
              </w:rPr>
            </w:pPr>
            <w:r w:rsidRPr="00E02F24">
              <w:rPr>
                <w:sz w:val="18"/>
                <w:szCs w:val="18"/>
              </w:rPr>
              <w:t>diamètre d'antenne, en m dans le cas d'une station d'émission au sol HAPS,</w:t>
            </w:r>
          </w:p>
          <w:p w14:paraId="5A29043E" w14:textId="2C4C53BC" w:rsidR="00E010F4" w:rsidRPr="00E02F24" w:rsidRDefault="00CD7FB3" w:rsidP="00E66ABF">
            <w:pPr>
              <w:spacing w:before="40" w:after="40"/>
              <w:ind w:left="340"/>
              <w:rPr>
                <w:color w:val="000000"/>
                <w:sz w:val="18"/>
                <w:szCs w:val="18"/>
              </w:rPr>
            </w:pPr>
            <w:r w:rsidRPr="00E02F24">
              <w:rPr>
                <w:rFonts w:asciiTheme="majorBidi" w:hAnsiTheme="majorBidi"/>
                <w:color w:val="000000"/>
                <w:sz w:val="18"/>
                <w:szCs w:val="18"/>
              </w:rPr>
              <w:t>Requis</w:t>
            </w:r>
            <w:r w:rsidRPr="00E02F24">
              <w:rPr>
                <w:sz w:val="18"/>
                <w:szCs w:val="18"/>
              </w:rPr>
              <w:t xml:space="preserve"> dans les bandes de fréquences 47,2-47,5 GHz et</w:t>
            </w:r>
            <w:r w:rsidR="001066BA" w:rsidRPr="00E02F24">
              <w:rPr>
                <w:sz w:val="18"/>
                <w:szCs w:val="18"/>
              </w:rPr>
              <w:t> </w:t>
            </w:r>
            <w:r w:rsidRPr="00E02F24">
              <w:rPr>
                <w:sz w:val="18"/>
                <w:szCs w:val="18"/>
              </w:rPr>
              <w:t>47,9-48,2 GHz</w:t>
            </w:r>
          </w:p>
        </w:tc>
        <w:tc>
          <w:tcPr>
            <w:tcW w:w="851" w:type="dxa"/>
            <w:tcBorders>
              <w:top w:val="nil"/>
              <w:left w:val="nil"/>
              <w:bottom w:val="single" w:sz="4" w:space="0" w:color="auto"/>
              <w:right w:val="single" w:sz="4" w:space="0" w:color="auto"/>
            </w:tcBorders>
            <w:vAlign w:val="center"/>
          </w:tcPr>
          <w:p w14:paraId="7294A3F9" w14:textId="77777777" w:rsidR="00E010F4" w:rsidRPr="00E02F24" w:rsidRDefault="00E66ABF" w:rsidP="00E66ABF">
            <w:pPr>
              <w:spacing w:before="40" w:after="40"/>
              <w:jc w:val="center"/>
              <w:rPr>
                <w:b/>
                <w:bCs/>
                <w:sz w:val="18"/>
                <w:szCs w:val="18"/>
              </w:rPr>
            </w:pPr>
          </w:p>
        </w:tc>
        <w:tc>
          <w:tcPr>
            <w:tcW w:w="850" w:type="dxa"/>
            <w:tcBorders>
              <w:top w:val="nil"/>
              <w:left w:val="nil"/>
              <w:bottom w:val="single" w:sz="4" w:space="0" w:color="auto"/>
              <w:right w:val="single" w:sz="4" w:space="0" w:color="auto"/>
            </w:tcBorders>
            <w:vAlign w:val="center"/>
          </w:tcPr>
          <w:p w14:paraId="4B638569" w14:textId="77777777" w:rsidR="00E010F4" w:rsidRPr="00E02F24" w:rsidRDefault="00E66ABF" w:rsidP="00E66ABF">
            <w:pPr>
              <w:spacing w:before="40" w:after="40"/>
              <w:jc w:val="center"/>
              <w:rPr>
                <w:b/>
                <w:bCs/>
                <w:sz w:val="18"/>
                <w:szCs w:val="18"/>
              </w:rPr>
            </w:pPr>
          </w:p>
        </w:tc>
        <w:tc>
          <w:tcPr>
            <w:tcW w:w="1134" w:type="dxa"/>
            <w:tcBorders>
              <w:top w:val="nil"/>
              <w:left w:val="nil"/>
              <w:bottom w:val="single" w:sz="4" w:space="0" w:color="auto"/>
              <w:right w:val="single" w:sz="4" w:space="0" w:color="auto"/>
            </w:tcBorders>
            <w:vAlign w:val="center"/>
          </w:tcPr>
          <w:p w14:paraId="4401F405" w14:textId="77777777" w:rsidR="00E010F4" w:rsidRPr="00E02F24" w:rsidRDefault="00E66ABF" w:rsidP="00E66ABF">
            <w:pPr>
              <w:spacing w:before="40" w:after="40"/>
              <w:jc w:val="center"/>
              <w:rPr>
                <w:b/>
                <w:bCs/>
                <w:sz w:val="18"/>
                <w:szCs w:val="18"/>
              </w:rPr>
            </w:pPr>
          </w:p>
        </w:tc>
        <w:tc>
          <w:tcPr>
            <w:tcW w:w="993" w:type="dxa"/>
            <w:tcBorders>
              <w:top w:val="nil"/>
              <w:left w:val="nil"/>
              <w:bottom w:val="single" w:sz="4" w:space="0" w:color="auto"/>
              <w:right w:val="double" w:sz="6" w:space="0" w:color="auto"/>
            </w:tcBorders>
            <w:vAlign w:val="center"/>
          </w:tcPr>
          <w:p w14:paraId="19FB4CB8" w14:textId="77777777" w:rsidR="00E010F4" w:rsidRPr="00E02F24" w:rsidRDefault="00CD7FB3" w:rsidP="00E66ABF">
            <w:pPr>
              <w:spacing w:before="40" w:after="40"/>
              <w:jc w:val="center"/>
              <w:rPr>
                <w:b/>
                <w:bCs/>
                <w:sz w:val="18"/>
                <w:szCs w:val="18"/>
              </w:rPr>
            </w:pPr>
            <w:r w:rsidRPr="00E02F24">
              <w:rPr>
                <w:b/>
                <w:bCs/>
                <w:sz w:val="18"/>
                <w:szCs w:val="18"/>
                <w:lang w:eastAsia="zh-CN"/>
              </w:rPr>
              <w:t>+</w:t>
            </w:r>
          </w:p>
        </w:tc>
        <w:tc>
          <w:tcPr>
            <w:tcW w:w="723" w:type="dxa"/>
            <w:tcBorders>
              <w:top w:val="nil"/>
              <w:left w:val="nil"/>
              <w:bottom w:val="single" w:sz="4" w:space="0" w:color="auto"/>
              <w:right w:val="single" w:sz="12" w:space="0" w:color="auto"/>
            </w:tcBorders>
          </w:tcPr>
          <w:p w14:paraId="58BAEDB5" w14:textId="77777777" w:rsidR="00E010F4" w:rsidRPr="00E02F24" w:rsidRDefault="00CD7FB3" w:rsidP="00E66ABF">
            <w:pPr>
              <w:spacing w:before="40" w:after="40"/>
              <w:rPr>
                <w:sz w:val="18"/>
                <w:szCs w:val="18"/>
              </w:rPr>
            </w:pPr>
            <w:r w:rsidRPr="00E02F24">
              <w:rPr>
                <w:sz w:val="18"/>
                <w:szCs w:val="18"/>
                <w:lang w:eastAsia="zh-CN"/>
              </w:rPr>
              <w:t>2.9.f</w:t>
            </w:r>
          </w:p>
        </w:tc>
      </w:tr>
      <w:tr w:rsidR="00E010F4" w:rsidRPr="00E02F24" w14:paraId="7B46EEF9" w14:textId="77777777" w:rsidTr="00AD0734">
        <w:trPr>
          <w:jc w:val="center"/>
        </w:trPr>
        <w:tc>
          <w:tcPr>
            <w:tcW w:w="703" w:type="dxa"/>
            <w:tcBorders>
              <w:top w:val="nil"/>
              <w:left w:val="single" w:sz="12" w:space="0" w:color="auto"/>
              <w:bottom w:val="single" w:sz="4" w:space="0" w:color="auto"/>
              <w:right w:val="double" w:sz="6" w:space="0" w:color="auto"/>
            </w:tcBorders>
            <w:hideMark/>
          </w:tcPr>
          <w:p w14:paraId="68A3A8A3" w14:textId="77777777" w:rsidR="00E010F4" w:rsidRPr="00E02F24" w:rsidRDefault="00CD7FB3" w:rsidP="00E66ABF">
            <w:pPr>
              <w:spacing w:before="40" w:after="40"/>
              <w:rPr>
                <w:sz w:val="18"/>
                <w:szCs w:val="18"/>
              </w:rPr>
            </w:pPr>
            <w:r w:rsidRPr="00E02F24">
              <w:rPr>
                <w:sz w:val="18"/>
                <w:szCs w:val="18"/>
              </w:rPr>
              <w:t>...</w:t>
            </w:r>
          </w:p>
        </w:tc>
        <w:tc>
          <w:tcPr>
            <w:tcW w:w="4385" w:type="dxa"/>
            <w:tcBorders>
              <w:top w:val="nil"/>
              <w:left w:val="nil"/>
              <w:bottom w:val="single" w:sz="4" w:space="0" w:color="auto"/>
              <w:right w:val="double" w:sz="6" w:space="0" w:color="auto"/>
            </w:tcBorders>
            <w:hideMark/>
          </w:tcPr>
          <w:p w14:paraId="69895605" w14:textId="77777777" w:rsidR="00E010F4" w:rsidRPr="00E02F24" w:rsidRDefault="00CD7FB3" w:rsidP="00E66ABF">
            <w:pPr>
              <w:keepNext/>
              <w:keepLines/>
              <w:tabs>
                <w:tab w:val="clear" w:pos="1134"/>
                <w:tab w:val="clear" w:pos="1871"/>
                <w:tab w:val="clear" w:pos="2268"/>
              </w:tabs>
              <w:spacing w:before="40" w:after="40"/>
              <w:ind w:left="170"/>
              <w:rPr>
                <w:color w:val="000000"/>
                <w:sz w:val="18"/>
                <w:szCs w:val="18"/>
              </w:rPr>
            </w:pPr>
            <w:r w:rsidRPr="00E02F24">
              <w:rPr>
                <w:color w:val="000000"/>
                <w:sz w:val="18"/>
                <w:szCs w:val="18"/>
              </w:rPr>
              <w:t>...</w:t>
            </w:r>
          </w:p>
        </w:tc>
        <w:tc>
          <w:tcPr>
            <w:tcW w:w="851" w:type="dxa"/>
            <w:tcBorders>
              <w:top w:val="nil"/>
              <w:left w:val="nil"/>
              <w:bottom w:val="single" w:sz="4" w:space="0" w:color="auto"/>
              <w:right w:val="single" w:sz="4" w:space="0" w:color="auto"/>
            </w:tcBorders>
            <w:vAlign w:val="center"/>
            <w:hideMark/>
          </w:tcPr>
          <w:p w14:paraId="54B5F1BB" w14:textId="77777777" w:rsidR="00E010F4" w:rsidRPr="00E02F24" w:rsidRDefault="00CD7FB3" w:rsidP="00E66ABF">
            <w:pPr>
              <w:spacing w:before="40" w:after="40"/>
              <w:jc w:val="center"/>
              <w:rPr>
                <w:b/>
                <w:bCs/>
                <w:sz w:val="18"/>
                <w:szCs w:val="18"/>
              </w:rPr>
            </w:pPr>
            <w:r w:rsidRPr="00E02F24">
              <w:rPr>
                <w:b/>
                <w:bCs/>
                <w:sz w:val="18"/>
                <w:szCs w:val="18"/>
              </w:rPr>
              <w:t>...</w:t>
            </w:r>
          </w:p>
        </w:tc>
        <w:tc>
          <w:tcPr>
            <w:tcW w:w="850" w:type="dxa"/>
            <w:tcBorders>
              <w:top w:val="nil"/>
              <w:left w:val="nil"/>
              <w:bottom w:val="single" w:sz="4" w:space="0" w:color="auto"/>
              <w:right w:val="single" w:sz="4" w:space="0" w:color="auto"/>
            </w:tcBorders>
            <w:vAlign w:val="center"/>
            <w:hideMark/>
          </w:tcPr>
          <w:p w14:paraId="63076CB2" w14:textId="77777777" w:rsidR="00E010F4" w:rsidRPr="00E02F24" w:rsidRDefault="00CD7FB3" w:rsidP="00E66ABF">
            <w:pPr>
              <w:spacing w:before="40" w:after="40"/>
              <w:jc w:val="center"/>
              <w:rPr>
                <w:b/>
                <w:bCs/>
                <w:sz w:val="18"/>
                <w:szCs w:val="18"/>
              </w:rPr>
            </w:pPr>
            <w:r w:rsidRPr="00E02F24">
              <w:rPr>
                <w:b/>
                <w:bCs/>
                <w:sz w:val="18"/>
                <w:szCs w:val="18"/>
              </w:rPr>
              <w:t>...</w:t>
            </w:r>
          </w:p>
        </w:tc>
        <w:tc>
          <w:tcPr>
            <w:tcW w:w="1134" w:type="dxa"/>
            <w:tcBorders>
              <w:top w:val="nil"/>
              <w:left w:val="nil"/>
              <w:bottom w:val="single" w:sz="4" w:space="0" w:color="auto"/>
              <w:right w:val="single" w:sz="4" w:space="0" w:color="auto"/>
            </w:tcBorders>
            <w:vAlign w:val="center"/>
            <w:hideMark/>
          </w:tcPr>
          <w:p w14:paraId="2EE1D9BB" w14:textId="77777777" w:rsidR="00E010F4" w:rsidRPr="00E02F24" w:rsidRDefault="00CD7FB3" w:rsidP="00E66ABF">
            <w:pPr>
              <w:spacing w:before="40" w:after="40"/>
              <w:jc w:val="center"/>
              <w:rPr>
                <w:b/>
                <w:bCs/>
                <w:sz w:val="18"/>
                <w:szCs w:val="18"/>
              </w:rPr>
            </w:pPr>
            <w:r w:rsidRPr="00E02F24">
              <w:rPr>
                <w:b/>
                <w:bCs/>
                <w:sz w:val="18"/>
                <w:szCs w:val="18"/>
              </w:rPr>
              <w:t>...</w:t>
            </w:r>
          </w:p>
        </w:tc>
        <w:tc>
          <w:tcPr>
            <w:tcW w:w="993" w:type="dxa"/>
            <w:tcBorders>
              <w:top w:val="nil"/>
              <w:left w:val="nil"/>
              <w:bottom w:val="single" w:sz="4" w:space="0" w:color="auto"/>
              <w:right w:val="double" w:sz="6" w:space="0" w:color="auto"/>
            </w:tcBorders>
            <w:vAlign w:val="center"/>
            <w:hideMark/>
          </w:tcPr>
          <w:p w14:paraId="296AB872" w14:textId="77777777" w:rsidR="00E010F4" w:rsidRPr="00E02F24" w:rsidRDefault="00CD7FB3" w:rsidP="00E66ABF">
            <w:pPr>
              <w:spacing w:before="40" w:after="40"/>
              <w:jc w:val="center"/>
              <w:rPr>
                <w:b/>
                <w:bCs/>
                <w:sz w:val="18"/>
                <w:szCs w:val="18"/>
              </w:rPr>
            </w:pPr>
            <w:r w:rsidRPr="00E02F24">
              <w:rPr>
                <w:b/>
                <w:bCs/>
                <w:sz w:val="18"/>
                <w:szCs w:val="18"/>
              </w:rPr>
              <w:t>...</w:t>
            </w:r>
          </w:p>
        </w:tc>
        <w:tc>
          <w:tcPr>
            <w:tcW w:w="723" w:type="dxa"/>
            <w:tcBorders>
              <w:top w:val="nil"/>
              <w:left w:val="nil"/>
              <w:bottom w:val="single" w:sz="4" w:space="0" w:color="auto"/>
              <w:right w:val="single" w:sz="12" w:space="0" w:color="auto"/>
            </w:tcBorders>
            <w:hideMark/>
          </w:tcPr>
          <w:p w14:paraId="7E32BB43" w14:textId="77777777" w:rsidR="00E010F4" w:rsidRPr="00E02F24" w:rsidRDefault="00CD7FB3" w:rsidP="00E66ABF">
            <w:pPr>
              <w:spacing w:before="40" w:after="40"/>
              <w:rPr>
                <w:sz w:val="18"/>
                <w:szCs w:val="18"/>
              </w:rPr>
            </w:pPr>
            <w:r w:rsidRPr="00E02F24">
              <w:rPr>
                <w:sz w:val="18"/>
                <w:szCs w:val="18"/>
              </w:rPr>
              <w:t>...</w:t>
            </w:r>
          </w:p>
        </w:tc>
      </w:tr>
    </w:tbl>
    <w:p w14:paraId="6B4ACD8D" w14:textId="77777777" w:rsidR="00E010F4" w:rsidRPr="00E02F24" w:rsidRDefault="00E66ABF" w:rsidP="00E66ABF"/>
    <w:tbl>
      <w:tblPr>
        <w:tblW w:w="9638" w:type="dxa"/>
        <w:jc w:val="center"/>
        <w:tblLayout w:type="fixed"/>
        <w:tblLook w:val="04A0" w:firstRow="1" w:lastRow="0" w:firstColumn="1" w:lastColumn="0" w:noHBand="0" w:noVBand="1"/>
      </w:tblPr>
      <w:tblGrid>
        <w:gridCol w:w="693"/>
        <w:gridCol w:w="4568"/>
        <w:gridCol w:w="851"/>
        <w:gridCol w:w="738"/>
        <w:gridCol w:w="1133"/>
        <w:gridCol w:w="963"/>
        <w:gridCol w:w="692"/>
      </w:tblGrid>
      <w:tr w:rsidR="00E010F4" w:rsidRPr="00E02F24" w14:paraId="1C39FDEE" w14:textId="77777777" w:rsidTr="00AD0734">
        <w:trPr>
          <w:trHeight w:val="5923"/>
          <w:tblHeader/>
          <w:jc w:val="center"/>
        </w:trPr>
        <w:tc>
          <w:tcPr>
            <w:tcW w:w="693" w:type="dxa"/>
            <w:tcBorders>
              <w:top w:val="single" w:sz="12" w:space="0" w:color="auto"/>
              <w:left w:val="single" w:sz="12" w:space="0" w:color="auto"/>
              <w:bottom w:val="single" w:sz="12" w:space="0" w:color="auto"/>
              <w:right w:val="double" w:sz="6" w:space="0" w:color="auto"/>
            </w:tcBorders>
            <w:textDirection w:val="btLr"/>
            <w:vAlign w:val="center"/>
            <w:hideMark/>
          </w:tcPr>
          <w:p w14:paraId="2FBC873F" w14:textId="77777777" w:rsidR="00E010F4" w:rsidRPr="00E02F24" w:rsidRDefault="00CD7FB3" w:rsidP="00E66ABF">
            <w:pPr>
              <w:spacing w:before="2" w:after="2"/>
              <w:jc w:val="center"/>
              <w:rPr>
                <w:rFonts w:asciiTheme="majorBidi" w:hAnsiTheme="majorBidi"/>
                <w:b/>
                <w:bCs/>
                <w:sz w:val="18"/>
                <w:szCs w:val="18"/>
              </w:rPr>
            </w:pPr>
            <w:r w:rsidRPr="00E02F24">
              <w:rPr>
                <w:rFonts w:asciiTheme="majorBidi" w:hAnsiTheme="majorBidi"/>
                <w:b/>
                <w:bCs/>
                <w:sz w:val="18"/>
                <w:szCs w:val="18"/>
              </w:rPr>
              <w:lastRenderedPageBreak/>
              <w:t xml:space="preserve">Identificateur de </w:t>
            </w:r>
            <w:r w:rsidRPr="00E02F24">
              <w:rPr>
                <w:rFonts w:asciiTheme="majorBidi" w:hAnsiTheme="majorBidi"/>
                <w:b/>
                <w:bCs/>
                <w:sz w:val="18"/>
                <w:szCs w:val="18"/>
              </w:rPr>
              <w:br/>
              <w:t>l'élément</w:t>
            </w:r>
          </w:p>
        </w:tc>
        <w:tc>
          <w:tcPr>
            <w:tcW w:w="4568" w:type="dxa"/>
            <w:tcBorders>
              <w:top w:val="single" w:sz="12" w:space="0" w:color="auto"/>
              <w:left w:val="nil"/>
              <w:bottom w:val="single" w:sz="12" w:space="0" w:color="auto"/>
              <w:right w:val="double" w:sz="6" w:space="0" w:color="auto"/>
            </w:tcBorders>
            <w:vAlign w:val="center"/>
            <w:hideMark/>
          </w:tcPr>
          <w:p w14:paraId="6E9D3A73" w14:textId="77777777" w:rsidR="00E010F4" w:rsidRPr="00E02F24" w:rsidRDefault="00CD7FB3" w:rsidP="00E66ABF">
            <w:pPr>
              <w:spacing w:before="2" w:after="2"/>
              <w:jc w:val="center"/>
              <w:rPr>
                <w:rFonts w:asciiTheme="majorBidi" w:hAnsiTheme="majorBidi"/>
                <w:b/>
                <w:bCs/>
                <w:i/>
                <w:iCs/>
                <w:sz w:val="18"/>
                <w:szCs w:val="18"/>
              </w:rPr>
            </w:pPr>
            <w:r w:rsidRPr="00E02F24">
              <w:rPr>
                <w:rFonts w:asciiTheme="majorBidi" w:hAnsiTheme="majorBidi"/>
                <w:b/>
                <w:bCs/>
                <w:i/>
                <w:iCs/>
                <w:sz w:val="18"/>
                <w:szCs w:val="18"/>
              </w:rPr>
              <w:t xml:space="preserve">3 – CARACTÉRISTIQUES À FOURNIR POUR CHAQUE ASSIGNATION DE FRÉQUENCE POUR CHAQUE FAISCEAU D'ANTENNE INDIVIDUEL </w:t>
            </w:r>
            <w:r w:rsidRPr="00E02F24">
              <w:rPr>
                <w:rFonts w:asciiTheme="majorBidi" w:hAnsiTheme="majorBidi"/>
                <w:b/>
                <w:bCs/>
                <w:i/>
                <w:iCs/>
                <w:sz w:val="18"/>
                <w:szCs w:val="18"/>
              </w:rPr>
              <w:br/>
              <w:t>OU COMPOSITE DE LA STATION HAPS</w:t>
            </w:r>
          </w:p>
        </w:tc>
        <w:tc>
          <w:tcPr>
            <w:tcW w:w="851" w:type="dxa"/>
            <w:tcBorders>
              <w:top w:val="single" w:sz="12" w:space="0" w:color="auto"/>
              <w:left w:val="nil"/>
              <w:bottom w:val="single" w:sz="12" w:space="0" w:color="auto"/>
              <w:right w:val="single" w:sz="4" w:space="0" w:color="auto"/>
            </w:tcBorders>
            <w:textDirection w:val="btLr"/>
            <w:vAlign w:val="center"/>
            <w:hideMark/>
          </w:tcPr>
          <w:p w14:paraId="20D84152" w14:textId="536F0A35" w:rsidR="00E010F4" w:rsidRPr="00E02F24" w:rsidRDefault="00CD7FB3" w:rsidP="00E66ABF">
            <w:pPr>
              <w:tabs>
                <w:tab w:val="clear" w:pos="1134"/>
                <w:tab w:val="clear" w:pos="1871"/>
                <w:tab w:val="clear" w:pos="2268"/>
              </w:tabs>
              <w:overflowPunct/>
              <w:autoSpaceDE/>
              <w:autoSpaceDN/>
              <w:adjustRightInd/>
              <w:spacing w:before="0" w:after="2"/>
              <w:ind w:left="57" w:right="57"/>
              <w:jc w:val="center"/>
              <w:textAlignment w:val="auto"/>
              <w:rPr>
                <w:rFonts w:asciiTheme="majorBidi" w:hAnsiTheme="majorBidi"/>
                <w:b/>
                <w:bCs/>
                <w:sz w:val="16"/>
                <w:szCs w:val="16"/>
                <w:lang w:eastAsia="zh-CN"/>
              </w:rPr>
            </w:pPr>
            <w:r w:rsidRPr="00E02F24">
              <w:rPr>
                <w:rFonts w:asciiTheme="majorBidi" w:hAnsiTheme="majorBidi"/>
                <w:b/>
                <w:bCs/>
                <w:sz w:val="16"/>
                <w:szCs w:val="16"/>
                <w:lang w:eastAsia="zh-CN"/>
              </w:rPr>
              <w:t>Station d'émission dans les bandes</w:t>
            </w:r>
            <w:ins w:id="1291" w:author="LV" w:date="2022-11-29T11:48:00Z">
              <w:r w:rsidRPr="00E02F24">
                <w:rPr>
                  <w:rFonts w:asciiTheme="majorBidi" w:hAnsiTheme="majorBidi"/>
                  <w:b/>
                  <w:bCs/>
                  <w:sz w:val="16"/>
                  <w:szCs w:val="16"/>
                  <w:lang w:eastAsia="zh-CN"/>
                </w:rPr>
                <w:t xml:space="preserve"> de fréqu</w:t>
              </w:r>
            </w:ins>
            <w:ins w:id="1292" w:author="LV" w:date="2022-11-29T11:49:00Z">
              <w:r w:rsidRPr="00E02F24">
                <w:rPr>
                  <w:rFonts w:asciiTheme="majorBidi" w:hAnsiTheme="majorBidi"/>
                  <w:b/>
                  <w:bCs/>
                  <w:sz w:val="16"/>
                  <w:szCs w:val="16"/>
                  <w:lang w:eastAsia="zh-CN"/>
                </w:rPr>
                <w:t>ences</w:t>
              </w:r>
            </w:ins>
            <w:r w:rsidRPr="00E02F24">
              <w:rPr>
                <w:rFonts w:asciiTheme="majorBidi" w:hAnsiTheme="majorBidi"/>
                <w:b/>
                <w:bCs/>
                <w:sz w:val="16"/>
                <w:szCs w:val="16"/>
                <w:lang w:eastAsia="zh-CN"/>
              </w:rPr>
              <w:t xml:space="preserve"> visées au numéro</w:t>
            </w:r>
            <w:r w:rsidR="003F6E4B" w:rsidRPr="00E02F24">
              <w:rPr>
                <w:rFonts w:asciiTheme="majorBidi" w:hAnsiTheme="majorBidi"/>
                <w:b/>
                <w:bCs/>
                <w:sz w:val="16"/>
                <w:szCs w:val="16"/>
                <w:lang w:eastAsia="zh-CN"/>
              </w:rPr>
              <w:t xml:space="preserve"> </w:t>
            </w:r>
            <w:r w:rsidRPr="00E02F24">
              <w:rPr>
                <w:rFonts w:asciiTheme="majorBidi" w:hAnsiTheme="majorBidi"/>
                <w:b/>
                <w:bCs/>
                <w:sz w:val="16"/>
                <w:szCs w:val="16"/>
                <w:lang w:eastAsia="zh-CN"/>
              </w:rPr>
              <w:t>5.388A pour l'application du numéro 11.2</w:t>
            </w:r>
          </w:p>
        </w:tc>
        <w:tc>
          <w:tcPr>
            <w:tcW w:w="738" w:type="dxa"/>
            <w:tcBorders>
              <w:top w:val="single" w:sz="12" w:space="0" w:color="auto"/>
              <w:left w:val="nil"/>
              <w:bottom w:val="single" w:sz="12" w:space="0" w:color="auto"/>
              <w:right w:val="single" w:sz="4" w:space="0" w:color="auto"/>
            </w:tcBorders>
            <w:textDirection w:val="btLr"/>
            <w:vAlign w:val="center"/>
            <w:hideMark/>
          </w:tcPr>
          <w:p w14:paraId="234E9DDD" w14:textId="4A0CF7BE" w:rsidR="00E010F4" w:rsidRPr="00E02F24" w:rsidRDefault="00CD7FB3" w:rsidP="00E66ABF">
            <w:pPr>
              <w:tabs>
                <w:tab w:val="clear" w:pos="1134"/>
                <w:tab w:val="clear" w:pos="1871"/>
                <w:tab w:val="clear" w:pos="2268"/>
              </w:tabs>
              <w:overflowPunct/>
              <w:autoSpaceDE/>
              <w:autoSpaceDN/>
              <w:adjustRightInd/>
              <w:spacing w:before="0"/>
              <w:ind w:left="57" w:right="57"/>
              <w:jc w:val="center"/>
              <w:textAlignment w:val="auto"/>
              <w:rPr>
                <w:rFonts w:asciiTheme="majorBidi" w:hAnsiTheme="majorBidi"/>
                <w:b/>
                <w:bCs/>
                <w:sz w:val="16"/>
                <w:szCs w:val="16"/>
                <w:lang w:eastAsia="zh-CN"/>
              </w:rPr>
            </w:pPr>
            <w:r w:rsidRPr="00E02F24">
              <w:rPr>
                <w:rFonts w:asciiTheme="majorBidi" w:hAnsiTheme="majorBidi"/>
                <w:b/>
                <w:bCs/>
                <w:sz w:val="16"/>
                <w:szCs w:val="16"/>
                <w:lang w:eastAsia="zh-CN"/>
              </w:rPr>
              <w:t>Station de réception dans les bandes</w:t>
            </w:r>
            <w:ins w:id="1293" w:author="LV" w:date="2022-11-29T11:49:00Z">
              <w:r w:rsidRPr="00E02F24">
                <w:rPr>
                  <w:rFonts w:asciiTheme="majorBidi" w:hAnsiTheme="majorBidi"/>
                  <w:b/>
                  <w:bCs/>
                  <w:sz w:val="16"/>
                  <w:szCs w:val="16"/>
                  <w:lang w:eastAsia="zh-CN"/>
                </w:rPr>
                <w:t xml:space="preserve"> de fréquences</w:t>
              </w:r>
            </w:ins>
            <w:r w:rsidRPr="00E02F24">
              <w:rPr>
                <w:rFonts w:asciiTheme="majorBidi" w:hAnsiTheme="majorBidi"/>
                <w:b/>
                <w:bCs/>
                <w:sz w:val="16"/>
                <w:szCs w:val="16"/>
                <w:lang w:eastAsia="zh-CN"/>
              </w:rPr>
              <w:t xml:space="preserve"> visées au numéro</w:t>
            </w:r>
            <w:r w:rsidR="003F6E4B" w:rsidRPr="00E02F24">
              <w:rPr>
                <w:rFonts w:asciiTheme="majorBidi" w:hAnsiTheme="majorBidi"/>
                <w:b/>
                <w:bCs/>
                <w:sz w:val="16"/>
                <w:szCs w:val="16"/>
                <w:lang w:eastAsia="zh-CN"/>
              </w:rPr>
              <w:t xml:space="preserve"> </w:t>
            </w:r>
            <w:r w:rsidRPr="00E02F24">
              <w:rPr>
                <w:rFonts w:asciiTheme="majorBidi" w:hAnsiTheme="majorBidi"/>
                <w:b/>
                <w:bCs/>
                <w:sz w:val="16"/>
                <w:szCs w:val="16"/>
                <w:lang w:eastAsia="zh-CN"/>
              </w:rPr>
              <w:t>5.388A pour l'application du numéro 11.9</w:t>
            </w:r>
          </w:p>
        </w:tc>
        <w:tc>
          <w:tcPr>
            <w:tcW w:w="1133" w:type="dxa"/>
            <w:tcBorders>
              <w:top w:val="single" w:sz="12" w:space="0" w:color="auto"/>
              <w:left w:val="nil"/>
              <w:bottom w:val="single" w:sz="12" w:space="0" w:color="auto"/>
              <w:right w:val="single" w:sz="4" w:space="0" w:color="auto"/>
            </w:tcBorders>
            <w:textDirection w:val="btLr"/>
            <w:vAlign w:val="center"/>
            <w:hideMark/>
          </w:tcPr>
          <w:p w14:paraId="1A0AEE2C" w14:textId="77777777" w:rsidR="00E010F4" w:rsidRPr="00E02F24" w:rsidRDefault="00CD7FB3" w:rsidP="00E66ABF">
            <w:pPr>
              <w:tabs>
                <w:tab w:val="clear" w:pos="1134"/>
                <w:tab w:val="clear" w:pos="1871"/>
                <w:tab w:val="clear" w:pos="2268"/>
              </w:tabs>
              <w:overflowPunct/>
              <w:autoSpaceDE/>
              <w:autoSpaceDN/>
              <w:adjustRightInd/>
              <w:spacing w:before="2" w:after="2"/>
              <w:ind w:left="57" w:right="57"/>
              <w:jc w:val="center"/>
              <w:textAlignment w:val="auto"/>
              <w:rPr>
                <w:rFonts w:asciiTheme="majorBidi" w:hAnsiTheme="majorBidi"/>
                <w:b/>
                <w:bCs/>
                <w:sz w:val="16"/>
                <w:szCs w:val="16"/>
                <w:lang w:eastAsia="zh-CN"/>
              </w:rPr>
            </w:pPr>
            <w:r w:rsidRPr="00E02F24">
              <w:rPr>
                <w:b/>
                <w:bCs/>
                <w:sz w:val="16"/>
                <w:szCs w:val="16"/>
                <w:lang w:eastAsia="zh-CN"/>
              </w:rPr>
              <w:t>Station d'émission dans les bandes</w:t>
            </w:r>
            <w:ins w:id="1294" w:author="LV" w:date="2022-11-29T11:49:00Z">
              <w:r w:rsidRPr="00E02F24">
                <w:rPr>
                  <w:b/>
                  <w:bCs/>
                  <w:sz w:val="16"/>
                  <w:szCs w:val="16"/>
                  <w:lang w:eastAsia="zh-CN"/>
                </w:rPr>
                <w:t xml:space="preserve"> de fréquences</w:t>
              </w:r>
            </w:ins>
            <w:r w:rsidRPr="00E02F24">
              <w:rPr>
                <w:b/>
                <w:bCs/>
                <w:sz w:val="16"/>
                <w:szCs w:val="16"/>
                <w:lang w:eastAsia="zh-CN"/>
              </w:rPr>
              <w:t xml:space="preserve"> visées aux numéros 5.457, </w:t>
            </w:r>
            <w:r w:rsidRPr="00E02F24">
              <w:rPr>
                <w:rFonts w:asciiTheme="majorBidi" w:hAnsiTheme="majorBidi" w:cstheme="majorBidi"/>
                <w:b/>
                <w:bCs/>
                <w:sz w:val="16"/>
                <w:szCs w:val="16"/>
                <w:lang w:eastAsia="zh-CN"/>
              </w:rPr>
              <w:t xml:space="preserve">5.537A, 5.530E, 5.532AA, 5.534A, 5.543B, 5.550D </w:t>
            </w:r>
            <w:r w:rsidRPr="00E02F24">
              <w:rPr>
                <w:b/>
                <w:bCs/>
                <w:sz w:val="16"/>
                <w:szCs w:val="16"/>
                <w:lang w:eastAsia="zh-CN"/>
              </w:rPr>
              <w:t>et 5.552A pour l'application du numéro 11.2</w:t>
            </w:r>
          </w:p>
        </w:tc>
        <w:tc>
          <w:tcPr>
            <w:tcW w:w="963" w:type="dxa"/>
            <w:tcBorders>
              <w:top w:val="single" w:sz="12" w:space="0" w:color="auto"/>
              <w:left w:val="nil"/>
              <w:bottom w:val="single" w:sz="12" w:space="0" w:color="auto"/>
              <w:right w:val="double" w:sz="6" w:space="0" w:color="auto"/>
            </w:tcBorders>
            <w:textDirection w:val="btLr"/>
            <w:vAlign w:val="center"/>
            <w:hideMark/>
          </w:tcPr>
          <w:p w14:paraId="305FBB04" w14:textId="77777777" w:rsidR="00E010F4" w:rsidRPr="00E02F24" w:rsidRDefault="00CD7FB3" w:rsidP="00E66ABF">
            <w:pPr>
              <w:tabs>
                <w:tab w:val="clear" w:pos="1134"/>
                <w:tab w:val="clear" w:pos="1871"/>
                <w:tab w:val="clear" w:pos="2268"/>
              </w:tabs>
              <w:overflowPunct/>
              <w:autoSpaceDE/>
              <w:autoSpaceDN/>
              <w:adjustRightInd/>
              <w:spacing w:before="2" w:after="2"/>
              <w:ind w:left="57" w:right="57"/>
              <w:jc w:val="center"/>
              <w:textAlignment w:val="auto"/>
              <w:rPr>
                <w:rFonts w:asciiTheme="majorBidi" w:hAnsiTheme="majorBidi"/>
                <w:b/>
                <w:bCs/>
                <w:sz w:val="16"/>
                <w:szCs w:val="16"/>
                <w:lang w:eastAsia="zh-CN"/>
              </w:rPr>
            </w:pPr>
            <w:r w:rsidRPr="00E02F24">
              <w:rPr>
                <w:b/>
                <w:bCs/>
                <w:sz w:val="16"/>
                <w:szCs w:val="16"/>
                <w:lang w:eastAsia="zh-CN"/>
              </w:rPr>
              <w:t>Station de réception dans les bandes</w:t>
            </w:r>
            <w:ins w:id="1295" w:author="LV" w:date="2022-11-29T11:49:00Z">
              <w:r w:rsidRPr="00E02F24">
                <w:rPr>
                  <w:b/>
                  <w:bCs/>
                  <w:sz w:val="16"/>
                  <w:szCs w:val="16"/>
                  <w:lang w:eastAsia="zh-CN"/>
                </w:rPr>
                <w:t xml:space="preserve"> de fréquences</w:t>
              </w:r>
            </w:ins>
            <w:r w:rsidRPr="00E02F24">
              <w:rPr>
                <w:b/>
                <w:bCs/>
                <w:sz w:val="16"/>
                <w:szCs w:val="16"/>
                <w:lang w:eastAsia="zh-CN"/>
              </w:rPr>
              <w:t xml:space="preserve"> visées aux numéros </w:t>
            </w:r>
            <w:r w:rsidRPr="00E02F24">
              <w:rPr>
                <w:rFonts w:asciiTheme="majorBidi" w:hAnsiTheme="majorBidi" w:cstheme="majorBidi"/>
                <w:b/>
                <w:bCs/>
                <w:sz w:val="16"/>
                <w:szCs w:val="16"/>
                <w:lang w:eastAsia="zh-CN"/>
              </w:rPr>
              <w:t xml:space="preserve">5.457, 5.534A, 5.543B, 5.550D </w:t>
            </w:r>
            <w:r w:rsidRPr="00E02F24">
              <w:rPr>
                <w:b/>
                <w:bCs/>
                <w:sz w:val="16"/>
                <w:szCs w:val="16"/>
                <w:lang w:eastAsia="zh-CN"/>
              </w:rPr>
              <w:t>et 5.552A pour l'application du numéro 11.9</w:t>
            </w:r>
          </w:p>
        </w:tc>
        <w:tc>
          <w:tcPr>
            <w:tcW w:w="692" w:type="dxa"/>
            <w:tcBorders>
              <w:top w:val="single" w:sz="12" w:space="0" w:color="auto"/>
              <w:left w:val="nil"/>
              <w:bottom w:val="single" w:sz="12" w:space="0" w:color="auto"/>
              <w:right w:val="single" w:sz="12" w:space="0" w:color="auto"/>
            </w:tcBorders>
            <w:textDirection w:val="btLr"/>
            <w:vAlign w:val="center"/>
            <w:hideMark/>
          </w:tcPr>
          <w:p w14:paraId="639668A9" w14:textId="77777777" w:rsidR="00E010F4" w:rsidRPr="00E02F24" w:rsidRDefault="00CD7FB3" w:rsidP="00E66ABF">
            <w:pPr>
              <w:tabs>
                <w:tab w:val="clear" w:pos="1134"/>
                <w:tab w:val="clear" w:pos="1871"/>
                <w:tab w:val="clear" w:pos="2268"/>
              </w:tabs>
              <w:overflowPunct/>
              <w:autoSpaceDE/>
              <w:autoSpaceDN/>
              <w:adjustRightInd/>
              <w:spacing w:before="2" w:after="2"/>
              <w:ind w:left="57" w:right="57"/>
              <w:jc w:val="center"/>
              <w:textAlignment w:val="auto"/>
              <w:rPr>
                <w:rFonts w:asciiTheme="majorBidi" w:hAnsiTheme="majorBidi"/>
                <w:b/>
                <w:bCs/>
                <w:sz w:val="16"/>
                <w:szCs w:val="16"/>
                <w:lang w:eastAsia="zh-CN"/>
              </w:rPr>
            </w:pPr>
            <w:r w:rsidRPr="00E02F24">
              <w:rPr>
                <w:rFonts w:asciiTheme="majorBidi" w:hAnsiTheme="majorBidi"/>
                <w:b/>
                <w:bCs/>
                <w:sz w:val="16"/>
                <w:szCs w:val="16"/>
                <w:lang w:eastAsia="zh-CN"/>
              </w:rPr>
              <w:t xml:space="preserve">Identificateur de </w:t>
            </w:r>
            <w:r w:rsidRPr="00E02F24">
              <w:rPr>
                <w:rFonts w:asciiTheme="majorBidi" w:hAnsiTheme="majorBidi"/>
                <w:b/>
                <w:bCs/>
                <w:sz w:val="16"/>
                <w:szCs w:val="16"/>
                <w:lang w:eastAsia="zh-CN"/>
              </w:rPr>
              <w:br/>
              <w:t>l'élément</w:t>
            </w:r>
          </w:p>
        </w:tc>
      </w:tr>
      <w:tr w:rsidR="00E010F4" w:rsidRPr="00E02F24" w14:paraId="63B51F5B" w14:textId="77777777" w:rsidTr="00AD0734">
        <w:trPr>
          <w:jc w:val="center"/>
        </w:trPr>
        <w:tc>
          <w:tcPr>
            <w:tcW w:w="693" w:type="dxa"/>
            <w:tcBorders>
              <w:top w:val="single" w:sz="12" w:space="0" w:color="auto"/>
              <w:left w:val="single" w:sz="12" w:space="0" w:color="auto"/>
              <w:bottom w:val="single" w:sz="4" w:space="0" w:color="auto"/>
              <w:right w:val="double" w:sz="6" w:space="0" w:color="auto"/>
            </w:tcBorders>
            <w:hideMark/>
          </w:tcPr>
          <w:p w14:paraId="77CF4177" w14:textId="77777777" w:rsidR="00E010F4" w:rsidRPr="00E02F24" w:rsidRDefault="00CD7FB3" w:rsidP="00E66ABF">
            <w:pPr>
              <w:spacing w:before="40" w:after="40"/>
              <w:rPr>
                <w:rFonts w:asciiTheme="majorBidi" w:hAnsiTheme="majorBidi"/>
                <w:b/>
                <w:bCs/>
                <w:sz w:val="18"/>
                <w:szCs w:val="18"/>
              </w:rPr>
            </w:pPr>
            <w:r w:rsidRPr="00E02F24">
              <w:rPr>
                <w:rFonts w:asciiTheme="majorBidi" w:hAnsiTheme="majorBidi"/>
                <w:b/>
                <w:bCs/>
                <w:sz w:val="18"/>
                <w:szCs w:val="18"/>
              </w:rPr>
              <w:t> </w:t>
            </w:r>
          </w:p>
        </w:tc>
        <w:tc>
          <w:tcPr>
            <w:tcW w:w="4568" w:type="dxa"/>
            <w:tcBorders>
              <w:top w:val="single" w:sz="12" w:space="0" w:color="auto"/>
              <w:left w:val="nil"/>
              <w:bottom w:val="single" w:sz="4" w:space="0" w:color="auto"/>
              <w:right w:val="double" w:sz="6" w:space="0" w:color="auto"/>
            </w:tcBorders>
            <w:hideMark/>
          </w:tcPr>
          <w:p w14:paraId="650F604C" w14:textId="77777777" w:rsidR="00E010F4" w:rsidRPr="00E02F24" w:rsidRDefault="00CD7FB3" w:rsidP="00E66ABF">
            <w:pPr>
              <w:spacing w:before="40" w:after="40"/>
              <w:ind w:left="-57"/>
              <w:rPr>
                <w:rFonts w:asciiTheme="majorBidi" w:hAnsiTheme="majorBidi"/>
                <w:b/>
                <w:bCs/>
                <w:sz w:val="18"/>
                <w:szCs w:val="18"/>
              </w:rPr>
            </w:pPr>
            <w:r w:rsidRPr="00E02F24">
              <w:rPr>
                <w:rFonts w:asciiTheme="majorBidi" w:hAnsiTheme="majorBidi"/>
                <w:b/>
                <w:bCs/>
                <w:sz w:val="18"/>
                <w:szCs w:val="18"/>
              </w:rPr>
              <w:t>FRÉQUENCE ASSIGNÉE</w:t>
            </w:r>
          </w:p>
        </w:tc>
        <w:tc>
          <w:tcPr>
            <w:tcW w:w="4377" w:type="dxa"/>
            <w:gridSpan w:val="5"/>
            <w:tcBorders>
              <w:top w:val="single" w:sz="12" w:space="0" w:color="auto"/>
              <w:left w:val="nil"/>
              <w:bottom w:val="single" w:sz="4" w:space="0" w:color="auto"/>
              <w:right w:val="single" w:sz="12" w:space="0" w:color="auto"/>
            </w:tcBorders>
            <w:shd w:val="pct20" w:color="000000" w:fill="FFFFFF" w:themeFill="background1"/>
            <w:vAlign w:val="center"/>
            <w:hideMark/>
          </w:tcPr>
          <w:p w14:paraId="19EE3D5F" w14:textId="77777777" w:rsidR="00E010F4" w:rsidRPr="00E02F24" w:rsidRDefault="00E66ABF" w:rsidP="00E66ABF">
            <w:pPr>
              <w:spacing w:before="40" w:after="40"/>
              <w:rPr>
                <w:rFonts w:asciiTheme="majorBidi" w:hAnsiTheme="majorBidi"/>
                <w:b/>
                <w:bCs/>
                <w:sz w:val="18"/>
                <w:szCs w:val="18"/>
              </w:rPr>
            </w:pPr>
          </w:p>
        </w:tc>
      </w:tr>
      <w:tr w:rsidR="00E010F4" w:rsidRPr="00E02F24" w14:paraId="481B8A1E" w14:textId="77777777" w:rsidTr="00AD0734">
        <w:trPr>
          <w:jc w:val="center"/>
        </w:trPr>
        <w:tc>
          <w:tcPr>
            <w:tcW w:w="693" w:type="dxa"/>
            <w:tcBorders>
              <w:top w:val="nil"/>
              <w:left w:val="single" w:sz="12" w:space="0" w:color="auto"/>
              <w:bottom w:val="single" w:sz="4" w:space="0" w:color="auto"/>
              <w:right w:val="double" w:sz="6" w:space="0" w:color="auto"/>
            </w:tcBorders>
            <w:hideMark/>
          </w:tcPr>
          <w:p w14:paraId="3680C897" w14:textId="77777777" w:rsidR="00E010F4" w:rsidRPr="00E02F24" w:rsidRDefault="00CD7FB3" w:rsidP="00E66ABF">
            <w:pPr>
              <w:spacing w:before="40" w:after="40"/>
              <w:rPr>
                <w:rFonts w:asciiTheme="majorBidi" w:hAnsiTheme="majorBidi"/>
                <w:sz w:val="18"/>
                <w:szCs w:val="18"/>
              </w:rPr>
            </w:pPr>
            <w:r w:rsidRPr="00E02F24">
              <w:rPr>
                <w:sz w:val="18"/>
                <w:szCs w:val="18"/>
              </w:rPr>
              <w:t>...</w:t>
            </w:r>
          </w:p>
        </w:tc>
        <w:tc>
          <w:tcPr>
            <w:tcW w:w="4568" w:type="dxa"/>
            <w:tcBorders>
              <w:top w:val="nil"/>
              <w:left w:val="nil"/>
              <w:bottom w:val="single" w:sz="4" w:space="0" w:color="auto"/>
              <w:right w:val="double" w:sz="6" w:space="0" w:color="auto"/>
            </w:tcBorders>
            <w:hideMark/>
          </w:tcPr>
          <w:p w14:paraId="059C1D3B" w14:textId="77777777" w:rsidR="00E010F4" w:rsidRPr="00E02F24" w:rsidRDefault="00CD7FB3" w:rsidP="00E66ABF">
            <w:pPr>
              <w:tabs>
                <w:tab w:val="clear" w:pos="1134"/>
                <w:tab w:val="clear" w:pos="1871"/>
                <w:tab w:val="clear" w:pos="2268"/>
              </w:tabs>
              <w:overflowPunct/>
              <w:autoSpaceDE/>
              <w:autoSpaceDN/>
              <w:adjustRightInd/>
              <w:spacing w:before="40" w:after="40"/>
              <w:ind w:left="170"/>
              <w:textAlignment w:val="auto"/>
              <w:rPr>
                <w:rFonts w:asciiTheme="majorBidi" w:hAnsiTheme="majorBidi"/>
                <w:color w:val="000000"/>
                <w:sz w:val="18"/>
                <w:szCs w:val="18"/>
              </w:rPr>
            </w:pPr>
            <w:r w:rsidRPr="00E02F24">
              <w:rPr>
                <w:color w:val="000000"/>
                <w:sz w:val="18"/>
                <w:szCs w:val="18"/>
              </w:rPr>
              <w:t>...</w:t>
            </w:r>
          </w:p>
        </w:tc>
        <w:tc>
          <w:tcPr>
            <w:tcW w:w="851" w:type="dxa"/>
            <w:tcBorders>
              <w:top w:val="nil"/>
              <w:left w:val="nil"/>
              <w:bottom w:val="single" w:sz="4" w:space="0" w:color="auto"/>
              <w:right w:val="single" w:sz="4" w:space="0" w:color="auto"/>
            </w:tcBorders>
            <w:vAlign w:val="center"/>
            <w:hideMark/>
          </w:tcPr>
          <w:p w14:paraId="511A01C7" w14:textId="77777777" w:rsidR="00E010F4" w:rsidRPr="00E02F24" w:rsidRDefault="00CD7FB3" w:rsidP="00E66ABF">
            <w:pPr>
              <w:spacing w:before="40" w:after="40"/>
              <w:jc w:val="center"/>
              <w:rPr>
                <w:rFonts w:asciiTheme="majorBidi" w:hAnsiTheme="majorBidi"/>
                <w:b/>
                <w:bCs/>
                <w:sz w:val="18"/>
                <w:szCs w:val="18"/>
              </w:rPr>
            </w:pPr>
            <w:r w:rsidRPr="00E02F24">
              <w:rPr>
                <w:b/>
                <w:bCs/>
                <w:sz w:val="18"/>
                <w:szCs w:val="18"/>
              </w:rPr>
              <w:t>...</w:t>
            </w:r>
          </w:p>
        </w:tc>
        <w:tc>
          <w:tcPr>
            <w:tcW w:w="738" w:type="dxa"/>
            <w:tcBorders>
              <w:top w:val="nil"/>
              <w:left w:val="nil"/>
              <w:bottom w:val="single" w:sz="4" w:space="0" w:color="auto"/>
              <w:right w:val="single" w:sz="4" w:space="0" w:color="auto"/>
            </w:tcBorders>
            <w:vAlign w:val="center"/>
            <w:hideMark/>
          </w:tcPr>
          <w:p w14:paraId="6DC3029C" w14:textId="77777777" w:rsidR="00E010F4" w:rsidRPr="00E02F24" w:rsidRDefault="00CD7FB3" w:rsidP="00E66ABF">
            <w:pPr>
              <w:spacing w:before="40" w:after="40"/>
              <w:jc w:val="center"/>
              <w:rPr>
                <w:rFonts w:asciiTheme="majorBidi" w:hAnsiTheme="majorBidi"/>
                <w:b/>
                <w:bCs/>
                <w:sz w:val="18"/>
                <w:szCs w:val="18"/>
              </w:rPr>
            </w:pPr>
            <w:r w:rsidRPr="00E02F24">
              <w:rPr>
                <w:b/>
                <w:bCs/>
                <w:sz w:val="18"/>
                <w:szCs w:val="18"/>
              </w:rPr>
              <w:t>...</w:t>
            </w:r>
          </w:p>
        </w:tc>
        <w:tc>
          <w:tcPr>
            <w:tcW w:w="1133" w:type="dxa"/>
            <w:tcBorders>
              <w:top w:val="nil"/>
              <w:left w:val="nil"/>
              <w:bottom w:val="single" w:sz="4" w:space="0" w:color="auto"/>
              <w:right w:val="single" w:sz="4" w:space="0" w:color="auto"/>
            </w:tcBorders>
            <w:vAlign w:val="center"/>
            <w:hideMark/>
          </w:tcPr>
          <w:p w14:paraId="6D481A46" w14:textId="77777777" w:rsidR="00E010F4" w:rsidRPr="00E02F24" w:rsidRDefault="00CD7FB3" w:rsidP="00E66ABF">
            <w:pPr>
              <w:spacing w:before="40" w:after="40"/>
              <w:jc w:val="center"/>
              <w:rPr>
                <w:rFonts w:asciiTheme="majorBidi" w:hAnsiTheme="majorBidi"/>
                <w:b/>
                <w:bCs/>
                <w:sz w:val="18"/>
                <w:szCs w:val="18"/>
              </w:rPr>
            </w:pPr>
            <w:r w:rsidRPr="00E02F24">
              <w:rPr>
                <w:b/>
                <w:bCs/>
                <w:sz w:val="18"/>
                <w:szCs w:val="18"/>
              </w:rPr>
              <w:t>...</w:t>
            </w:r>
          </w:p>
        </w:tc>
        <w:tc>
          <w:tcPr>
            <w:tcW w:w="963" w:type="dxa"/>
            <w:tcBorders>
              <w:top w:val="nil"/>
              <w:left w:val="nil"/>
              <w:bottom w:val="single" w:sz="4" w:space="0" w:color="auto"/>
              <w:right w:val="double" w:sz="6" w:space="0" w:color="auto"/>
            </w:tcBorders>
            <w:vAlign w:val="center"/>
            <w:hideMark/>
          </w:tcPr>
          <w:p w14:paraId="0224D629" w14:textId="77777777" w:rsidR="00E010F4" w:rsidRPr="00E02F24" w:rsidRDefault="00CD7FB3" w:rsidP="00E66ABF">
            <w:pPr>
              <w:spacing w:before="40" w:after="40"/>
              <w:jc w:val="center"/>
              <w:rPr>
                <w:rFonts w:asciiTheme="majorBidi" w:hAnsiTheme="majorBidi"/>
                <w:b/>
                <w:bCs/>
                <w:sz w:val="18"/>
                <w:szCs w:val="18"/>
              </w:rPr>
            </w:pPr>
            <w:r w:rsidRPr="00E02F24">
              <w:rPr>
                <w:b/>
                <w:bCs/>
                <w:sz w:val="18"/>
                <w:szCs w:val="18"/>
              </w:rPr>
              <w:t>...</w:t>
            </w:r>
          </w:p>
        </w:tc>
        <w:tc>
          <w:tcPr>
            <w:tcW w:w="692" w:type="dxa"/>
            <w:tcBorders>
              <w:top w:val="nil"/>
              <w:left w:val="nil"/>
              <w:bottom w:val="single" w:sz="4" w:space="0" w:color="auto"/>
              <w:right w:val="single" w:sz="12" w:space="0" w:color="auto"/>
            </w:tcBorders>
            <w:hideMark/>
          </w:tcPr>
          <w:p w14:paraId="5A389791" w14:textId="77777777" w:rsidR="00E010F4" w:rsidRPr="00E02F24" w:rsidRDefault="00CD7FB3" w:rsidP="00E66ABF">
            <w:pPr>
              <w:spacing w:before="40" w:after="40"/>
              <w:rPr>
                <w:rFonts w:asciiTheme="majorBidi" w:hAnsiTheme="majorBidi"/>
                <w:sz w:val="18"/>
                <w:szCs w:val="18"/>
              </w:rPr>
            </w:pPr>
            <w:r w:rsidRPr="00E02F24">
              <w:rPr>
                <w:sz w:val="18"/>
                <w:szCs w:val="18"/>
              </w:rPr>
              <w:t>...</w:t>
            </w:r>
          </w:p>
        </w:tc>
      </w:tr>
      <w:tr w:rsidR="00E010F4" w:rsidRPr="00E02F24" w14:paraId="40A74BDB" w14:textId="77777777" w:rsidTr="00AD0734">
        <w:trPr>
          <w:jc w:val="center"/>
        </w:trPr>
        <w:tc>
          <w:tcPr>
            <w:tcW w:w="693" w:type="dxa"/>
            <w:tcBorders>
              <w:top w:val="nil"/>
              <w:left w:val="single" w:sz="12" w:space="0" w:color="auto"/>
              <w:bottom w:val="single" w:sz="4" w:space="0" w:color="auto"/>
              <w:right w:val="double" w:sz="6" w:space="0" w:color="auto"/>
            </w:tcBorders>
            <w:hideMark/>
          </w:tcPr>
          <w:p w14:paraId="638E75B7" w14:textId="77777777" w:rsidR="00E010F4" w:rsidRPr="00E02F24" w:rsidRDefault="00CD7FB3" w:rsidP="00E66ABF">
            <w:pPr>
              <w:spacing w:before="40" w:after="40"/>
              <w:rPr>
                <w:rFonts w:asciiTheme="majorBidi" w:hAnsiTheme="majorBidi"/>
                <w:b/>
                <w:bCs/>
                <w:sz w:val="18"/>
                <w:szCs w:val="18"/>
              </w:rPr>
            </w:pPr>
            <w:r w:rsidRPr="00E02F24">
              <w:rPr>
                <w:rFonts w:asciiTheme="majorBidi" w:hAnsiTheme="majorBidi"/>
                <w:b/>
                <w:bCs/>
                <w:sz w:val="18"/>
                <w:szCs w:val="18"/>
              </w:rPr>
              <w:t> </w:t>
            </w:r>
          </w:p>
        </w:tc>
        <w:tc>
          <w:tcPr>
            <w:tcW w:w="4568" w:type="dxa"/>
            <w:tcBorders>
              <w:top w:val="nil"/>
              <w:left w:val="nil"/>
              <w:bottom w:val="single" w:sz="4" w:space="0" w:color="auto"/>
              <w:right w:val="double" w:sz="6" w:space="0" w:color="auto"/>
            </w:tcBorders>
            <w:hideMark/>
          </w:tcPr>
          <w:p w14:paraId="6B46DEFF" w14:textId="77777777" w:rsidR="00E010F4" w:rsidRPr="00E02F24" w:rsidRDefault="00CD7FB3" w:rsidP="00E66ABF">
            <w:pPr>
              <w:spacing w:before="40" w:after="40"/>
              <w:ind w:left="-57"/>
              <w:rPr>
                <w:rFonts w:asciiTheme="majorBidi" w:hAnsiTheme="majorBidi"/>
                <w:b/>
                <w:bCs/>
                <w:sz w:val="18"/>
                <w:szCs w:val="18"/>
              </w:rPr>
            </w:pPr>
            <w:r w:rsidRPr="00E02F24">
              <w:rPr>
                <w:rFonts w:asciiTheme="majorBidi" w:hAnsiTheme="majorBidi"/>
                <w:b/>
                <w:bCs/>
                <w:sz w:val="18"/>
                <w:szCs w:val="18"/>
              </w:rPr>
              <w:t>EMPLACEMENT DE LA OU DES ANTENNES ASSOCIÉES</w:t>
            </w:r>
          </w:p>
        </w:tc>
        <w:tc>
          <w:tcPr>
            <w:tcW w:w="4377" w:type="dxa"/>
            <w:gridSpan w:val="5"/>
            <w:tcBorders>
              <w:top w:val="single" w:sz="4" w:space="0" w:color="auto"/>
              <w:left w:val="nil"/>
              <w:bottom w:val="single" w:sz="4" w:space="0" w:color="auto"/>
              <w:right w:val="single" w:sz="12" w:space="0" w:color="auto"/>
            </w:tcBorders>
            <w:shd w:val="pct20" w:color="000000" w:fill="FFFFFF" w:themeFill="background1"/>
            <w:vAlign w:val="center"/>
            <w:hideMark/>
          </w:tcPr>
          <w:p w14:paraId="18E5BD99" w14:textId="77777777" w:rsidR="00E010F4" w:rsidRPr="00E02F24" w:rsidRDefault="00E66ABF" w:rsidP="00E66ABF">
            <w:pPr>
              <w:spacing w:before="40" w:after="40"/>
              <w:jc w:val="center"/>
              <w:rPr>
                <w:rFonts w:asciiTheme="majorBidi" w:hAnsiTheme="majorBidi"/>
                <w:b/>
                <w:bCs/>
                <w:sz w:val="18"/>
                <w:szCs w:val="18"/>
              </w:rPr>
            </w:pPr>
          </w:p>
        </w:tc>
      </w:tr>
      <w:tr w:rsidR="00E010F4" w:rsidRPr="00E02F24" w14:paraId="54B5FD6A" w14:textId="77777777" w:rsidTr="00AD0734">
        <w:trPr>
          <w:jc w:val="center"/>
        </w:trPr>
        <w:tc>
          <w:tcPr>
            <w:tcW w:w="693" w:type="dxa"/>
            <w:tcBorders>
              <w:top w:val="nil"/>
              <w:left w:val="single" w:sz="12" w:space="0" w:color="auto"/>
              <w:bottom w:val="single" w:sz="4" w:space="0" w:color="auto"/>
              <w:right w:val="double" w:sz="6" w:space="0" w:color="auto"/>
            </w:tcBorders>
          </w:tcPr>
          <w:p w14:paraId="6D15F004" w14:textId="77777777" w:rsidR="00E010F4" w:rsidRPr="00E02F24" w:rsidRDefault="00CD7FB3" w:rsidP="00E66ABF">
            <w:pPr>
              <w:spacing w:before="40" w:after="40"/>
              <w:rPr>
                <w:rFonts w:asciiTheme="majorBidi" w:hAnsiTheme="majorBidi"/>
                <w:b/>
                <w:bCs/>
                <w:sz w:val="18"/>
                <w:szCs w:val="18"/>
              </w:rPr>
            </w:pPr>
            <w:r w:rsidRPr="00E02F24">
              <w:rPr>
                <w:sz w:val="18"/>
                <w:szCs w:val="18"/>
                <w:lang w:eastAsia="zh-CN"/>
              </w:rPr>
              <w:t>3.5.c</w:t>
            </w:r>
          </w:p>
        </w:tc>
        <w:tc>
          <w:tcPr>
            <w:tcW w:w="4568" w:type="dxa"/>
            <w:tcBorders>
              <w:top w:val="nil"/>
              <w:left w:val="nil"/>
              <w:bottom w:val="single" w:sz="4" w:space="0" w:color="auto"/>
              <w:right w:val="double" w:sz="6" w:space="0" w:color="auto"/>
            </w:tcBorders>
          </w:tcPr>
          <w:p w14:paraId="7DA5B306" w14:textId="77777777" w:rsidR="00E010F4" w:rsidRPr="00E02F24" w:rsidRDefault="00CD7FB3" w:rsidP="00E66ABF">
            <w:pPr>
              <w:spacing w:before="40" w:after="40"/>
              <w:rPr>
                <w:sz w:val="18"/>
                <w:szCs w:val="18"/>
              </w:rPr>
            </w:pPr>
            <w:r w:rsidRPr="00E02F24">
              <w:rPr>
                <w:sz w:val="18"/>
                <w:szCs w:val="18"/>
              </w:rPr>
              <w:t>les coordonnées géographiques de la ou des stations au sol du service fixe</w:t>
            </w:r>
          </w:p>
          <w:p w14:paraId="58D1EAD5" w14:textId="1BF4F771" w:rsidR="00E010F4" w:rsidRPr="00E02F24" w:rsidRDefault="00CD7FB3" w:rsidP="00E66ABF">
            <w:pPr>
              <w:spacing w:before="40" w:after="40"/>
              <w:ind w:left="283"/>
              <w:rPr>
                <w:rFonts w:asciiTheme="majorBidi" w:hAnsiTheme="majorBidi" w:cstheme="majorBidi"/>
                <w:color w:val="000000"/>
                <w:sz w:val="18"/>
                <w:szCs w:val="18"/>
                <w:lang w:eastAsia="zh-CN"/>
              </w:rPr>
            </w:pPr>
            <w:r w:rsidRPr="00E02F24">
              <w:rPr>
                <w:rFonts w:asciiTheme="majorBidi" w:hAnsiTheme="majorBidi"/>
                <w:color w:val="000000"/>
                <w:sz w:val="18"/>
                <w:szCs w:val="18"/>
              </w:rPr>
              <w:t>Requises</w:t>
            </w:r>
            <w:r w:rsidRPr="00E02F24">
              <w:rPr>
                <w:rFonts w:asciiTheme="majorBidi" w:hAnsiTheme="majorBidi" w:cstheme="majorBidi"/>
                <w:color w:val="000000"/>
                <w:sz w:val="18"/>
                <w:szCs w:val="18"/>
                <w:lang w:eastAsia="zh-CN"/>
              </w:rPr>
              <w:t xml:space="preserve"> dans les bandes de fréquences 6 560 6 640 </w:t>
            </w:r>
            <w:r w:rsidRPr="00E02F24">
              <w:rPr>
                <w:rFonts w:asciiTheme="majorBidi" w:hAnsiTheme="majorBidi"/>
                <w:color w:val="000000"/>
                <w:sz w:val="18"/>
                <w:szCs w:val="18"/>
              </w:rPr>
              <w:t>MHz</w:t>
            </w:r>
            <w:r w:rsidRPr="00E02F24">
              <w:rPr>
                <w:rFonts w:asciiTheme="majorBidi" w:hAnsiTheme="majorBidi" w:cstheme="majorBidi"/>
                <w:color w:val="000000"/>
                <w:sz w:val="18"/>
                <w:szCs w:val="18"/>
                <w:lang w:eastAsia="zh-CN"/>
              </w:rPr>
              <w:t>, 25,25-27 GHz, 31-31,3 GHz et</w:t>
            </w:r>
            <w:r w:rsidR="001066BA" w:rsidRPr="00E02F24">
              <w:rPr>
                <w:rFonts w:asciiTheme="majorBidi" w:hAnsiTheme="majorBidi" w:cstheme="majorBidi"/>
                <w:color w:val="000000"/>
                <w:sz w:val="18"/>
                <w:szCs w:val="18"/>
                <w:lang w:eastAsia="zh-CN"/>
              </w:rPr>
              <w:t> </w:t>
            </w:r>
            <w:r w:rsidRPr="00E02F24">
              <w:rPr>
                <w:rFonts w:asciiTheme="majorBidi" w:hAnsiTheme="majorBidi" w:cstheme="majorBidi"/>
                <w:color w:val="000000"/>
                <w:sz w:val="18"/>
                <w:szCs w:val="18"/>
                <w:lang w:eastAsia="zh-CN"/>
              </w:rPr>
              <w:t>38</w:t>
            </w:r>
            <w:r w:rsidRPr="00E02F24">
              <w:rPr>
                <w:rFonts w:asciiTheme="majorBidi" w:hAnsiTheme="majorBidi" w:cstheme="majorBidi"/>
                <w:color w:val="000000"/>
                <w:sz w:val="18"/>
                <w:szCs w:val="18"/>
                <w:lang w:eastAsia="zh-CN"/>
              </w:rPr>
              <w:noBreakHyphen/>
              <w:t>39,5 GHz;</w:t>
            </w:r>
          </w:p>
          <w:p w14:paraId="082ADEC0" w14:textId="77777777" w:rsidR="00E010F4" w:rsidRPr="00E02F24" w:rsidRDefault="00CD7FB3" w:rsidP="00E66ABF">
            <w:pPr>
              <w:spacing w:before="40" w:after="40"/>
              <w:ind w:left="283"/>
              <w:rPr>
                <w:rFonts w:asciiTheme="majorBidi" w:hAnsiTheme="majorBidi"/>
                <w:b/>
                <w:bCs/>
                <w:color w:val="000000"/>
                <w:sz w:val="18"/>
                <w:szCs w:val="18"/>
              </w:rPr>
            </w:pPr>
            <w:r w:rsidRPr="00E02F24">
              <w:rPr>
                <w:rFonts w:asciiTheme="majorBidi" w:hAnsiTheme="majorBidi"/>
                <w:color w:val="000000"/>
                <w:sz w:val="18"/>
                <w:szCs w:val="18"/>
                <w:lang w:eastAsia="zh-CN"/>
              </w:rPr>
              <w:t>Requises</w:t>
            </w:r>
            <w:r w:rsidRPr="00E02F24">
              <w:rPr>
                <w:rFonts w:asciiTheme="majorBidi" w:hAnsiTheme="majorBidi" w:cstheme="majorBidi"/>
                <w:color w:val="000000"/>
                <w:sz w:val="18"/>
                <w:szCs w:val="18"/>
                <w:lang w:eastAsia="zh-CN"/>
              </w:rPr>
              <w:t xml:space="preserve"> dans les autres bandes de fréquences, si ni les coordonnées géographiques d'une zone donnée (3.c.a), ni la zone géographique (3.5.d), ni la zone circulaire (3.5.e et 3.5.f) ne sont fournies</w:t>
            </w:r>
          </w:p>
        </w:tc>
        <w:tc>
          <w:tcPr>
            <w:tcW w:w="851" w:type="dxa"/>
            <w:tcBorders>
              <w:top w:val="nil"/>
              <w:left w:val="nil"/>
              <w:bottom w:val="single" w:sz="4" w:space="0" w:color="auto"/>
              <w:right w:val="single" w:sz="4" w:space="0" w:color="auto"/>
            </w:tcBorders>
            <w:vAlign w:val="center"/>
          </w:tcPr>
          <w:p w14:paraId="6FB01868" w14:textId="77777777" w:rsidR="00E010F4" w:rsidRPr="00E02F24" w:rsidRDefault="00E66ABF" w:rsidP="00E66ABF">
            <w:pPr>
              <w:spacing w:before="40" w:after="40"/>
              <w:jc w:val="center"/>
              <w:rPr>
                <w:rFonts w:asciiTheme="majorBidi" w:hAnsiTheme="majorBidi"/>
                <w:b/>
                <w:bCs/>
                <w:sz w:val="18"/>
                <w:szCs w:val="18"/>
              </w:rPr>
            </w:pPr>
          </w:p>
        </w:tc>
        <w:tc>
          <w:tcPr>
            <w:tcW w:w="738" w:type="dxa"/>
            <w:tcBorders>
              <w:top w:val="nil"/>
              <w:left w:val="nil"/>
              <w:bottom w:val="single" w:sz="4" w:space="0" w:color="auto"/>
              <w:right w:val="single" w:sz="4" w:space="0" w:color="auto"/>
            </w:tcBorders>
            <w:vAlign w:val="center"/>
          </w:tcPr>
          <w:p w14:paraId="51A53183" w14:textId="77777777" w:rsidR="00E010F4" w:rsidRPr="00E02F24" w:rsidRDefault="00E66ABF" w:rsidP="00E66ABF">
            <w:pPr>
              <w:spacing w:before="40" w:after="40"/>
              <w:jc w:val="center"/>
              <w:rPr>
                <w:rFonts w:asciiTheme="majorBidi" w:hAnsiTheme="majorBidi"/>
                <w:b/>
                <w:bCs/>
                <w:sz w:val="18"/>
                <w:szCs w:val="18"/>
              </w:rPr>
            </w:pPr>
          </w:p>
        </w:tc>
        <w:tc>
          <w:tcPr>
            <w:tcW w:w="1133" w:type="dxa"/>
            <w:tcBorders>
              <w:top w:val="nil"/>
              <w:left w:val="nil"/>
              <w:bottom w:val="single" w:sz="4" w:space="0" w:color="auto"/>
              <w:right w:val="single" w:sz="4" w:space="0" w:color="auto"/>
            </w:tcBorders>
            <w:vAlign w:val="center"/>
          </w:tcPr>
          <w:p w14:paraId="49693F70" w14:textId="77777777" w:rsidR="00E010F4" w:rsidRPr="00E02F24" w:rsidRDefault="00CD7FB3" w:rsidP="00E66ABF">
            <w:pPr>
              <w:spacing w:before="40" w:after="40"/>
              <w:jc w:val="center"/>
              <w:rPr>
                <w:rFonts w:asciiTheme="majorBidi" w:hAnsiTheme="majorBidi"/>
                <w:b/>
                <w:bCs/>
                <w:sz w:val="18"/>
                <w:szCs w:val="18"/>
              </w:rPr>
            </w:pPr>
            <w:r w:rsidRPr="00E02F24">
              <w:rPr>
                <w:b/>
                <w:bCs/>
                <w:sz w:val="18"/>
                <w:szCs w:val="18"/>
                <w:lang w:eastAsia="zh-CN"/>
              </w:rPr>
              <w:t>+</w:t>
            </w:r>
          </w:p>
        </w:tc>
        <w:tc>
          <w:tcPr>
            <w:tcW w:w="963" w:type="dxa"/>
            <w:tcBorders>
              <w:top w:val="nil"/>
              <w:left w:val="nil"/>
              <w:bottom w:val="single" w:sz="4" w:space="0" w:color="auto"/>
              <w:right w:val="double" w:sz="6" w:space="0" w:color="auto"/>
            </w:tcBorders>
            <w:vAlign w:val="center"/>
          </w:tcPr>
          <w:p w14:paraId="65B38526" w14:textId="77777777" w:rsidR="00E010F4" w:rsidRPr="00E02F24" w:rsidRDefault="00CD7FB3" w:rsidP="00E66ABF">
            <w:pPr>
              <w:spacing w:before="40" w:after="40"/>
              <w:jc w:val="center"/>
              <w:rPr>
                <w:rFonts w:asciiTheme="majorBidi" w:hAnsiTheme="majorBidi"/>
                <w:b/>
                <w:bCs/>
                <w:sz w:val="18"/>
                <w:szCs w:val="18"/>
              </w:rPr>
            </w:pPr>
            <w:r w:rsidRPr="00E02F24">
              <w:rPr>
                <w:rFonts w:asciiTheme="majorBidi" w:hAnsiTheme="majorBidi" w:cstheme="majorBidi"/>
                <w:b/>
                <w:bCs/>
                <w:sz w:val="18"/>
                <w:szCs w:val="18"/>
                <w:lang w:eastAsia="zh-CN"/>
              </w:rPr>
              <w:t>+</w:t>
            </w:r>
          </w:p>
        </w:tc>
        <w:tc>
          <w:tcPr>
            <w:tcW w:w="692" w:type="dxa"/>
            <w:tcBorders>
              <w:top w:val="nil"/>
              <w:left w:val="nil"/>
              <w:bottom w:val="single" w:sz="4" w:space="0" w:color="auto"/>
              <w:right w:val="single" w:sz="12" w:space="0" w:color="auto"/>
            </w:tcBorders>
          </w:tcPr>
          <w:p w14:paraId="3307FE5D" w14:textId="77777777" w:rsidR="00E010F4" w:rsidRPr="00E02F24" w:rsidRDefault="00CD7FB3" w:rsidP="00E66ABF">
            <w:pPr>
              <w:spacing w:before="40" w:after="40"/>
              <w:rPr>
                <w:rFonts w:asciiTheme="majorBidi" w:hAnsiTheme="majorBidi"/>
                <w:b/>
                <w:bCs/>
                <w:sz w:val="18"/>
                <w:szCs w:val="18"/>
              </w:rPr>
            </w:pPr>
            <w:r w:rsidRPr="00E02F24">
              <w:rPr>
                <w:sz w:val="18"/>
                <w:szCs w:val="18"/>
                <w:lang w:eastAsia="zh-CN"/>
              </w:rPr>
              <w:t>3.5.c</w:t>
            </w:r>
          </w:p>
        </w:tc>
      </w:tr>
      <w:tr w:rsidR="00E010F4" w:rsidRPr="00E02F24" w14:paraId="039DC179" w14:textId="77777777" w:rsidTr="00AD0734">
        <w:trPr>
          <w:jc w:val="center"/>
        </w:trPr>
        <w:tc>
          <w:tcPr>
            <w:tcW w:w="693" w:type="dxa"/>
            <w:tcBorders>
              <w:top w:val="nil"/>
              <w:left w:val="single" w:sz="12" w:space="0" w:color="auto"/>
              <w:bottom w:val="single" w:sz="4" w:space="0" w:color="auto"/>
              <w:right w:val="double" w:sz="6" w:space="0" w:color="auto"/>
            </w:tcBorders>
            <w:hideMark/>
          </w:tcPr>
          <w:p w14:paraId="64C7BE39" w14:textId="77777777" w:rsidR="00E010F4" w:rsidRPr="00E02F24" w:rsidRDefault="00CD7FB3" w:rsidP="00E66ABF">
            <w:pPr>
              <w:spacing w:before="40" w:after="40"/>
              <w:rPr>
                <w:rFonts w:asciiTheme="majorBidi" w:hAnsiTheme="majorBidi"/>
                <w:b/>
                <w:bCs/>
                <w:sz w:val="18"/>
                <w:szCs w:val="18"/>
              </w:rPr>
            </w:pPr>
            <w:r w:rsidRPr="00E02F24">
              <w:rPr>
                <w:rFonts w:asciiTheme="majorBidi" w:hAnsiTheme="majorBidi"/>
                <w:b/>
                <w:bCs/>
                <w:sz w:val="18"/>
                <w:szCs w:val="18"/>
              </w:rPr>
              <w:t> </w:t>
            </w:r>
          </w:p>
        </w:tc>
        <w:tc>
          <w:tcPr>
            <w:tcW w:w="4568" w:type="dxa"/>
            <w:tcBorders>
              <w:top w:val="nil"/>
              <w:left w:val="nil"/>
              <w:bottom w:val="single" w:sz="4" w:space="0" w:color="auto"/>
              <w:right w:val="double" w:sz="6" w:space="0" w:color="auto"/>
            </w:tcBorders>
            <w:hideMark/>
          </w:tcPr>
          <w:p w14:paraId="5DD96E11" w14:textId="77777777" w:rsidR="00E010F4" w:rsidRPr="00E02F24" w:rsidRDefault="00CD7FB3" w:rsidP="00E66ABF">
            <w:pPr>
              <w:spacing w:before="40" w:after="40"/>
              <w:ind w:left="-57"/>
              <w:rPr>
                <w:rFonts w:asciiTheme="majorBidi" w:hAnsiTheme="majorBidi"/>
                <w:b/>
                <w:bCs/>
                <w:color w:val="000000"/>
                <w:sz w:val="18"/>
                <w:szCs w:val="18"/>
              </w:rPr>
            </w:pPr>
            <w:r w:rsidRPr="00E02F24">
              <w:rPr>
                <w:rFonts w:asciiTheme="majorBidi" w:hAnsiTheme="majorBidi"/>
                <w:b/>
                <w:bCs/>
                <w:color w:val="000000"/>
                <w:sz w:val="18"/>
                <w:szCs w:val="18"/>
              </w:rPr>
              <w:t>Pour une zone dans laquelle fonctionnent la/les station(s) d'émission/de réception au sol associées:</w:t>
            </w:r>
          </w:p>
        </w:tc>
        <w:tc>
          <w:tcPr>
            <w:tcW w:w="851" w:type="dxa"/>
            <w:tcBorders>
              <w:top w:val="nil"/>
              <w:left w:val="nil"/>
              <w:bottom w:val="single" w:sz="4" w:space="0" w:color="auto"/>
              <w:right w:val="single" w:sz="4" w:space="0" w:color="auto"/>
            </w:tcBorders>
            <w:vAlign w:val="center"/>
            <w:hideMark/>
          </w:tcPr>
          <w:p w14:paraId="79606873" w14:textId="77777777" w:rsidR="00E010F4" w:rsidRPr="00E02F24" w:rsidRDefault="00E66ABF" w:rsidP="00E66ABF">
            <w:pPr>
              <w:spacing w:before="40" w:after="40"/>
              <w:jc w:val="center"/>
              <w:rPr>
                <w:rFonts w:asciiTheme="majorBidi" w:hAnsiTheme="majorBidi"/>
                <w:b/>
                <w:bCs/>
                <w:sz w:val="18"/>
                <w:szCs w:val="18"/>
              </w:rPr>
            </w:pPr>
          </w:p>
        </w:tc>
        <w:tc>
          <w:tcPr>
            <w:tcW w:w="738" w:type="dxa"/>
            <w:tcBorders>
              <w:top w:val="nil"/>
              <w:left w:val="nil"/>
              <w:bottom w:val="single" w:sz="4" w:space="0" w:color="auto"/>
              <w:right w:val="single" w:sz="4" w:space="0" w:color="auto"/>
            </w:tcBorders>
            <w:vAlign w:val="center"/>
            <w:hideMark/>
          </w:tcPr>
          <w:p w14:paraId="029401A9" w14:textId="77777777" w:rsidR="00E010F4" w:rsidRPr="00E02F24" w:rsidRDefault="00E66ABF" w:rsidP="00E66ABF">
            <w:pPr>
              <w:spacing w:before="40" w:after="40"/>
              <w:jc w:val="center"/>
              <w:rPr>
                <w:rFonts w:asciiTheme="majorBidi" w:hAnsiTheme="majorBidi"/>
                <w:b/>
                <w:bCs/>
                <w:sz w:val="18"/>
                <w:szCs w:val="18"/>
              </w:rPr>
            </w:pPr>
          </w:p>
        </w:tc>
        <w:tc>
          <w:tcPr>
            <w:tcW w:w="1133" w:type="dxa"/>
            <w:tcBorders>
              <w:top w:val="nil"/>
              <w:left w:val="nil"/>
              <w:bottom w:val="single" w:sz="4" w:space="0" w:color="auto"/>
              <w:right w:val="single" w:sz="4" w:space="0" w:color="auto"/>
            </w:tcBorders>
            <w:vAlign w:val="center"/>
            <w:hideMark/>
          </w:tcPr>
          <w:p w14:paraId="031069DE" w14:textId="77777777" w:rsidR="00E010F4" w:rsidRPr="00E02F24" w:rsidRDefault="00E66ABF" w:rsidP="00E66ABF">
            <w:pPr>
              <w:spacing w:before="40" w:after="40"/>
              <w:jc w:val="center"/>
              <w:rPr>
                <w:rFonts w:asciiTheme="majorBidi" w:hAnsiTheme="majorBidi"/>
                <w:b/>
                <w:bCs/>
                <w:sz w:val="18"/>
                <w:szCs w:val="18"/>
              </w:rPr>
            </w:pPr>
          </w:p>
        </w:tc>
        <w:tc>
          <w:tcPr>
            <w:tcW w:w="963" w:type="dxa"/>
            <w:tcBorders>
              <w:top w:val="nil"/>
              <w:left w:val="nil"/>
              <w:bottom w:val="single" w:sz="4" w:space="0" w:color="auto"/>
              <w:right w:val="double" w:sz="6" w:space="0" w:color="auto"/>
            </w:tcBorders>
            <w:vAlign w:val="center"/>
            <w:hideMark/>
          </w:tcPr>
          <w:p w14:paraId="27BA2957" w14:textId="77777777" w:rsidR="00E010F4" w:rsidRPr="00E02F24" w:rsidRDefault="00E66ABF" w:rsidP="00E66ABF">
            <w:pPr>
              <w:spacing w:before="40" w:after="40"/>
              <w:jc w:val="center"/>
              <w:rPr>
                <w:rFonts w:asciiTheme="majorBidi" w:hAnsiTheme="majorBidi"/>
                <w:b/>
                <w:bCs/>
                <w:sz w:val="18"/>
                <w:szCs w:val="18"/>
              </w:rPr>
            </w:pPr>
          </w:p>
        </w:tc>
        <w:tc>
          <w:tcPr>
            <w:tcW w:w="692" w:type="dxa"/>
            <w:tcBorders>
              <w:top w:val="nil"/>
              <w:left w:val="nil"/>
              <w:bottom w:val="single" w:sz="4" w:space="0" w:color="auto"/>
              <w:right w:val="single" w:sz="12" w:space="0" w:color="auto"/>
            </w:tcBorders>
            <w:vAlign w:val="center"/>
          </w:tcPr>
          <w:p w14:paraId="2BD0C837" w14:textId="77777777" w:rsidR="00E010F4" w:rsidRPr="00E02F24" w:rsidRDefault="00CD7FB3" w:rsidP="00E66ABF">
            <w:pPr>
              <w:spacing w:before="40" w:after="40"/>
              <w:rPr>
                <w:rFonts w:asciiTheme="majorBidi" w:hAnsiTheme="majorBidi"/>
                <w:b/>
                <w:bCs/>
                <w:sz w:val="18"/>
                <w:szCs w:val="18"/>
              </w:rPr>
            </w:pPr>
            <w:r w:rsidRPr="00E02F24">
              <w:rPr>
                <w:rFonts w:asciiTheme="majorBidi" w:hAnsiTheme="majorBidi"/>
                <w:b/>
                <w:bCs/>
                <w:sz w:val="18"/>
                <w:szCs w:val="18"/>
              </w:rPr>
              <w:t> </w:t>
            </w:r>
          </w:p>
        </w:tc>
      </w:tr>
      <w:tr w:rsidR="00E010F4" w:rsidRPr="00E02F24" w14:paraId="041A36EC" w14:textId="77777777" w:rsidTr="00AD0734">
        <w:trPr>
          <w:jc w:val="center"/>
        </w:trPr>
        <w:tc>
          <w:tcPr>
            <w:tcW w:w="693" w:type="dxa"/>
            <w:vMerge w:val="restart"/>
            <w:tcBorders>
              <w:top w:val="nil"/>
              <w:left w:val="single" w:sz="12" w:space="0" w:color="auto"/>
              <w:bottom w:val="single" w:sz="4" w:space="0" w:color="auto"/>
              <w:right w:val="double" w:sz="6" w:space="0" w:color="auto"/>
            </w:tcBorders>
            <w:hideMark/>
          </w:tcPr>
          <w:p w14:paraId="5613EA1D" w14:textId="77777777" w:rsidR="00E010F4" w:rsidRPr="00E02F24" w:rsidRDefault="00CD7FB3" w:rsidP="00E66ABF">
            <w:pPr>
              <w:spacing w:before="40" w:after="40"/>
              <w:rPr>
                <w:rFonts w:asciiTheme="majorBidi" w:hAnsiTheme="majorBidi"/>
                <w:sz w:val="18"/>
                <w:szCs w:val="18"/>
              </w:rPr>
            </w:pPr>
            <w:r w:rsidRPr="00E02F24">
              <w:rPr>
                <w:rFonts w:asciiTheme="majorBidi" w:hAnsiTheme="majorBidi"/>
                <w:sz w:val="18"/>
                <w:szCs w:val="18"/>
              </w:rPr>
              <w:t>3.5.c.a</w:t>
            </w:r>
          </w:p>
        </w:tc>
        <w:tc>
          <w:tcPr>
            <w:tcW w:w="4568" w:type="dxa"/>
            <w:tcBorders>
              <w:top w:val="nil"/>
              <w:left w:val="nil"/>
              <w:bottom w:val="nil"/>
              <w:right w:val="double" w:sz="6" w:space="0" w:color="auto"/>
            </w:tcBorders>
            <w:hideMark/>
          </w:tcPr>
          <w:p w14:paraId="55094C5A" w14:textId="77777777" w:rsidR="00E010F4" w:rsidRPr="00E02F24" w:rsidRDefault="00CD7FB3" w:rsidP="00E66ABF">
            <w:pPr>
              <w:tabs>
                <w:tab w:val="clear" w:pos="1134"/>
                <w:tab w:val="clear" w:pos="1871"/>
                <w:tab w:val="clear" w:pos="2268"/>
              </w:tabs>
              <w:spacing w:before="40" w:after="40"/>
              <w:ind w:left="170"/>
              <w:rPr>
                <w:rFonts w:asciiTheme="majorBidi" w:hAnsiTheme="majorBidi"/>
                <w:color w:val="000000"/>
                <w:sz w:val="18"/>
                <w:szCs w:val="18"/>
              </w:rPr>
            </w:pPr>
            <w:r w:rsidRPr="00E02F24">
              <w:rPr>
                <w:rFonts w:asciiTheme="majorBidi" w:hAnsiTheme="majorBidi"/>
                <w:color w:val="000000"/>
                <w:sz w:val="18"/>
                <w:szCs w:val="18"/>
              </w:rPr>
              <w:t>les coordonnées géographiques d'une zone donnée</w:t>
            </w:r>
          </w:p>
        </w:tc>
        <w:tc>
          <w:tcPr>
            <w:tcW w:w="851" w:type="dxa"/>
            <w:vMerge w:val="restart"/>
            <w:tcBorders>
              <w:top w:val="nil"/>
              <w:left w:val="nil"/>
              <w:bottom w:val="single" w:sz="4" w:space="0" w:color="auto"/>
              <w:right w:val="single" w:sz="4" w:space="0" w:color="auto"/>
            </w:tcBorders>
            <w:vAlign w:val="center"/>
            <w:hideMark/>
          </w:tcPr>
          <w:p w14:paraId="60C2EF29" w14:textId="77777777" w:rsidR="00E010F4" w:rsidRPr="00E02F24" w:rsidRDefault="00CD7FB3" w:rsidP="00E66ABF">
            <w:pPr>
              <w:spacing w:before="40" w:after="40"/>
              <w:jc w:val="center"/>
              <w:rPr>
                <w:rFonts w:asciiTheme="majorBidi" w:hAnsiTheme="majorBidi"/>
                <w:b/>
                <w:bCs/>
                <w:sz w:val="18"/>
                <w:szCs w:val="18"/>
              </w:rPr>
            </w:pPr>
            <w:r w:rsidRPr="00E02F24">
              <w:rPr>
                <w:rFonts w:asciiTheme="majorBidi" w:hAnsiTheme="majorBidi"/>
                <w:b/>
                <w:bCs/>
                <w:sz w:val="18"/>
                <w:szCs w:val="18"/>
              </w:rPr>
              <w:t>+</w:t>
            </w:r>
          </w:p>
        </w:tc>
        <w:tc>
          <w:tcPr>
            <w:tcW w:w="738" w:type="dxa"/>
            <w:vMerge w:val="restart"/>
            <w:tcBorders>
              <w:top w:val="nil"/>
              <w:left w:val="single" w:sz="4" w:space="0" w:color="auto"/>
              <w:bottom w:val="single" w:sz="4" w:space="0" w:color="auto"/>
              <w:right w:val="single" w:sz="4" w:space="0" w:color="auto"/>
            </w:tcBorders>
            <w:vAlign w:val="center"/>
            <w:hideMark/>
          </w:tcPr>
          <w:p w14:paraId="315DE943" w14:textId="77777777" w:rsidR="00E010F4" w:rsidRPr="00E02F24" w:rsidRDefault="00CD7FB3" w:rsidP="00E66ABF">
            <w:pPr>
              <w:spacing w:before="40" w:after="40"/>
              <w:jc w:val="center"/>
              <w:rPr>
                <w:rFonts w:asciiTheme="majorBidi" w:hAnsiTheme="majorBidi"/>
                <w:b/>
                <w:bCs/>
                <w:sz w:val="18"/>
                <w:szCs w:val="18"/>
              </w:rPr>
            </w:pPr>
            <w:r w:rsidRPr="00E02F24">
              <w:rPr>
                <w:rFonts w:asciiTheme="majorBidi" w:hAnsiTheme="majorBidi"/>
                <w:b/>
                <w:bCs/>
                <w:sz w:val="18"/>
                <w:szCs w:val="18"/>
              </w:rPr>
              <w:t>+</w:t>
            </w:r>
          </w:p>
        </w:tc>
        <w:tc>
          <w:tcPr>
            <w:tcW w:w="1133" w:type="dxa"/>
            <w:vMerge w:val="restart"/>
            <w:tcBorders>
              <w:top w:val="nil"/>
              <w:left w:val="single" w:sz="4" w:space="0" w:color="auto"/>
              <w:bottom w:val="single" w:sz="4" w:space="0" w:color="auto"/>
              <w:right w:val="single" w:sz="4" w:space="0" w:color="auto"/>
            </w:tcBorders>
            <w:vAlign w:val="center"/>
            <w:hideMark/>
          </w:tcPr>
          <w:p w14:paraId="7ACA825B" w14:textId="77777777" w:rsidR="00E010F4" w:rsidRPr="00E02F24" w:rsidRDefault="00CD7FB3" w:rsidP="00E66ABF">
            <w:pPr>
              <w:spacing w:before="40" w:after="40"/>
              <w:jc w:val="center"/>
              <w:rPr>
                <w:rFonts w:asciiTheme="majorBidi" w:hAnsiTheme="majorBidi"/>
                <w:b/>
                <w:bCs/>
                <w:sz w:val="18"/>
                <w:szCs w:val="18"/>
              </w:rPr>
            </w:pPr>
            <w:r w:rsidRPr="00E02F24">
              <w:rPr>
                <w:rFonts w:asciiTheme="majorBidi" w:hAnsiTheme="majorBidi"/>
                <w:b/>
                <w:bCs/>
                <w:sz w:val="18"/>
                <w:szCs w:val="18"/>
              </w:rPr>
              <w:t>+</w:t>
            </w:r>
          </w:p>
        </w:tc>
        <w:tc>
          <w:tcPr>
            <w:tcW w:w="963" w:type="dxa"/>
            <w:vMerge w:val="restart"/>
            <w:tcBorders>
              <w:top w:val="nil"/>
              <w:left w:val="single" w:sz="4" w:space="0" w:color="auto"/>
              <w:bottom w:val="single" w:sz="4" w:space="0" w:color="auto"/>
              <w:right w:val="double" w:sz="6" w:space="0" w:color="auto"/>
            </w:tcBorders>
            <w:vAlign w:val="center"/>
            <w:hideMark/>
          </w:tcPr>
          <w:p w14:paraId="45F7E727" w14:textId="77777777" w:rsidR="00E010F4" w:rsidRPr="00E02F24" w:rsidRDefault="00CD7FB3" w:rsidP="00E66ABF">
            <w:pPr>
              <w:spacing w:before="40" w:after="40"/>
              <w:jc w:val="center"/>
              <w:rPr>
                <w:rFonts w:asciiTheme="majorBidi" w:hAnsiTheme="majorBidi"/>
                <w:b/>
                <w:bCs/>
                <w:sz w:val="18"/>
                <w:szCs w:val="18"/>
              </w:rPr>
            </w:pPr>
            <w:r w:rsidRPr="00E02F24">
              <w:rPr>
                <w:rFonts w:asciiTheme="majorBidi" w:hAnsiTheme="majorBidi"/>
                <w:b/>
                <w:bCs/>
                <w:sz w:val="18"/>
                <w:szCs w:val="18"/>
              </w:rPr>
              <w:t>+</w:t>
            </w:r>
          </w:p>
        </w:tc>
        <w:tc>
          <w:tcPr>
            <w:tcW w:w="692" w:type="dxa"/>
            <w:vMerge w:val="restart"/>
            <w:tcBorders>
              <w:top w:val="nil"/>
              <w:left w:val="single" w:sz="4" w:space="0" w:color="auto"/>
              <w:right w:val="single" w:sz="12" w:space="0" w:color="auto"/>
            </w:tcBorders>
          </w:tcPr>
          <w:p w14:paraId="526B9404" w14:textId="77777777" w:rsidR="00E010F4" w:rsidRPr="00E02F24" w:rsidRDefault="00CD7FB3" w:rsidP="00E66ABF">
            <w:pPr>
              <w:spacing w:before="40" w:after="40"/>
              <w:rPr>
                <w:rFonts w:asciiTheme="majorBidi" w:hAnsiTheme="majorBidi"/>
                <w:sz w:val="18"/>
                <w:szCs w:val="18"/>
              </w:rPr>
            </w:pPr>
            <w:r w:rsidRPr="00E02F24">
              <w:rPr>
                <w:rFonts w:asciiTheme="majorBidi" w:hAnsiTheme="majorBidi"/>
                <w:sz w:val="18"/>
                <w:szCs w:val="18"/>
              </w:rPr>
              <w:t>3.5.c.a</w:t>
            </w:r>
          </w:p>
        </w:tc>
      </w:tr>
      <w:tr w:rsidR="00E010F4" w:rsidRPr="00E02F24" w14:paraId="6DA4E710" w14:textId="77777777" w:rsidTr="00AD0734">
        <w:trPr>
          <w:jc w:val="center"/>
        </w:trPr>
        <w:tc>
          <w:tcPr>
            <w:tcW w:w="693" w:type="dxa"/>
            <w:vMerge/>
            <w:tcBorders>
              <w:top w:val="nil"/>
              <w:left w:val="single" w:sz="12" w:space="0" w:color="auto"/>
              <w:bottom w:val="single" w:sz="4" w:space="0" w:color="auto"/>
              <w:right w:val="double" w:sz="6" w:space="0" w:color="auto"/>
            </w:tcBorders>
            <w:vAlign w:val="center"/>
            <w:hideMark/>
          </w:tcPr>
          <w:p w14:paraId="7CB9AA90" w14:textId="77777777" w:rsidR="00E010F4" w:rsidRPr="00E02F24" w:rsidRDefault="00E66ABF" w:rsidP="00E66ABF">
            <w:pPr>
              <w:spacing w:before="40" w:after="40"/>
              <w:rPr>
                <w:rFonts w:asciiTheme="majorBidi" w:hAnsiTheme="majorBidi"/>
                <w:sz w:val="18"/>
                <w:szCs w:val="18"/>
              </w:rPr>
            </w:pPr>
          </w:p>
        </w:tc>
        <w:tc>
          <w:tcPr>
            <w:tcW w:w="4568" w:type="dxa"/>
            <w:tcBorders>
              <w:top w:val="nil"/>
              <w:left w:val="nil"/>
              <w:bottom w:val="nil"/>
              <w:right w:val="double" w:sz="6" w:space="0" w:color="auto"/>
            </w:tcBorders>
            <w:hideMark/>
          </w:tcPr>
          <w:p w14:paraId="79D1444E" w14:textId="77777777" w:rsidR="00E010F4" w:rsidRPr="00E02F24" w:rsidRDefault="00CD7FB3" w:rsidP="00E66ABF">
            <w:pPr>
              <w:tabs>
                <w:tab w:val="clear" w:pos="1134"/>
                <w:tab w:val="clear" w:pos="1871"/>
                <w:tab w:val="clear" w:pos="2268"/>
              </w:tabs>
              <w:spacing w:before="40" w:after="40"/>
              <w:ind w:left="340"/>
              <w:rPr>
                <w:rFonts w:asciiTheme="majorBidi" w:hAnsiTheme="majorBidi"/>
                <w:color w:val="000000"/>
                <w:sz w:val="18"/>
                <w:szCs w:val="18"/>
              </w:rPr>
            </w:pPr>
            <w:r w:rsidRPr="00E02F24">
              <w:rPr>
                <w:rFonts w:asciiTheme="majorBidi" w:hAnsiTheme="majorBidi"/>
                <w:color w:val="000000"/>
                <w:sz w:val="18"/>
                <w:szCs w:val="18"/>
                <w:lang w:eastAsia="zh-CN"/>
              </w:rPr>
              <w:t>six</w:t>
            </w:r>
            <w:r w:rsidRPr="00E02F24">
              <w:rPr>
                <w:rFonts w:asciiTheme="majorBidi" w:hAnsiTheme="majorBidi"/>
                <w:color w:val="000000"/>
                <w:sz w:val="18"/>
                <w:szCs w:val="18"/>
              </w:rPr>
              <w:t xml:space="preserve"> </w:t>
            </w:r>
            <w:r w:rsidRPr="00E02F24">
              <w:rPr>
                <w:rFonts w:asciiTheme="majorBidi" w:hAnsiTheme="majorBidi"/>
                <w:color w:val="000000"/>
                <w:sz w:val="18"/>
                <w:szCs w:val="18"/>
                <w:lang w:eastAsia="zh-CN"/>
              </w:rPr>
              <w:t>coordonnées</w:t>
            </w:r>
            <w:r w:rsidRPr="00E02F24">
              <w:rPr>
                <w:rFonts w:asciiTheme="majorBidi" w:hAnsiTheme="majorBidi"/>
                <w:color w:val="000000"/>
                <w:sz w:val="18"/>
                <w:szCs w:val="18"/>
              </w:rPr>
              <w:t xml:space="preserve"> géographiques au minimum sont requises, en degrés, minutes et </w:t>
            </w:r>
            <w:r w:rsidRPr="00E02F24">
              <w:rPr>
                <w:rFonts w:asciiTheme="majorBidi" w:hAnsiTheme="majorBidi"/>
                <w:color w:val="000000"/>
                <w:sz w:val="18"/>
                <w:szCs w:val="18"/>
                <w:lang w:eastAsia="zh-CN"/>
              </w:rPr>
              <w:t>secondes</w:t>
            </w:r>
          </w:p>
        </w:tc>
        <w:tc>
          <w:tcPr>
            <w:tcW w:w="851" w:type="dxa"/>
            <w:vMerge/>
            <w:tcBorders>
              <w:top w:val="nil"/>
              <w:left w:val="nil"/>
              <w:bottom w:val="single" w:sz="4" w:space="0" w:color="auto"/>
              <w:right w:val="single" w:sz="4" w:space="0" w:color="auto"/>
            </w:tcBorders>
            <w:vAlign w:val="center"/>
            <w:hideMark/>
          </w:tcPr>
          <w:p w14:paraId="6C36570C" w14:textId="77777777" w:rsidR="00E010F4" w:rsidRPr="00E02F24" w:rsidRDefault="00E66ABF" w:rsidP="00E66ABF">
            <w:pPr>
              <w:spacing w:before="40" w:after="40"/>
              <w:rPr>
                <w:rFonts w:asciiTheme="majorBidi" w:hAnsiTheme="majorBidi"/>
                <w:b/>
                <w:bCs/>
                <w:sz w:val="18"/>
                <w:szCs w:val="18"/>
              </w:rPr>
            </w:pPr>
          </w:p>
        </w:tc>
        <w:tc>
          <w:tcPr>
            <w:tcW w:w="738" w:type="dxa"/>
            <w:vMerge/>
            <w:tcBorders>
              <w:top w:val="nil"/>
              <w:left w:val="single" w:sz="4" w:space="0" w:color="auto"/>
              <w:bottom w:val="single" w:sz="4" w:space="0" w:color="auto"/>
              <w:right w:val="single" w:sz="4" w:space="0" w:color="auto"/>
            </w:tcBorders>
            <w:vAlign w:val="center"/>
            <w:hideMark/>
          </w:tcPr>
          <w:p w14:paraId="7BB66B28" w14:textId="77777777" w:rsidR="00E010F4" w:rsidRPr="00E02F24" w:rsidRDefault="00E66ABF" w:rsidP="00E66ABF">
            <w:pPr>
              <w:spacing w:before="40" w:after="40"/>
              <w:rPr>
                <w:rFonts w:asciiTheme="majorBidi" w:hAnsiTheme="majorBidi"/>
                <w:b/>
                <w:bCs/>
                <w:sz w:val="18"/>
                <w:szCs w:val="18"/>
              </w:rPr>
            </w:pPr>
          </w:p>
        </w:tc>
        <w:tc>
          <w:tcPr>
            <w:tcW w:w="1133" w:type="dxa"/>
            <w:vMerge/>
            <w:tcBorders>
              <w:top w:val="nil"/>
              <w:left w:val="single" w:sz="4" w:space="0" w:color="auto"/>
              <w:bottom w:val="single" w:sz="4" w:space="0" w:color="auto"/>
              <w:right w:val="single" w:sz="4" w:space="0" w:color="auto"/>
            </w:tcBorders>
            <w:vAlign w:val="center"/>
            <w:hideMark/>
          </w:tcPr>
          <w:p w14:paraId="2039CADB" w14:textId="77777777" w:rsidR="00E010F4" w:rsidRPr="00E02F24" w:rsidRDefault="00E66ABF" w:rsidP="00E66ABF">
            <w:pPr>
              <w:spacing w:before="40" w:after="40"/>
              <w:rPr>
                <w:rFonts w:asciiTheme="majorBidi" w:hAnsiTheme="majorBidi"/>
                <w:b/>
                <w:bCs/>
                <w:sz w:val="18"/>
                <w:szCs w:val="18"/>
              </w:rPr>
            </w:pPr>
          </w:p>
        </w:tc>
        <w:tc>
          <w:tcPr>
            <w:tcW w:w="963" w:type="dxa"/>
            <w:vMerge/>
            <w:tcBorders>
              <w:top w:val="nil"/>
              <w:left w:val="single" w:sz="4" w:space="0" w:color="auto"/>
              <w:bottom w:val="single" w:sz="4" w:space="0" w:color="auto"/>
              <w:right w:val="double" w:sz="6" w:space="0" w:color="auto"/>
            </w:tcBorders>
            <w:vAlign w:val="center"/>
            <w:hideMark/>
          </w:tcPr>
          <w:p w14:paraId="6427E7A2" w14:textId="77777777" w:rsidR="00E010F4" w:rsidRPr="00E02F24" w:rsidRDefault="00E66ABF" w:rsidP="00E66ABF">
            <w:pPr>
              <w:spacing w:before="40" w:after="40"/>
              <w:rPr>
                <w:rFonts w:asciiTheme="majorBidi" w:hAnsiTheme="majorBidi"/>
                <w:b/>
                <w:bCs/>
                <w:sz w:val="18"/>
                <w:szCs w:val="18"/>
              </w:rPr>
            </w:pPr>
          </w:p>
        </w:tc>
        <w:tc>
          <w:tcPr>
            <w:tcW w:w="692" w:type="dxa"/>
            <w:vMerge/>
            <w:tcBorders>
              <w:left w:val="single" w:sz="4" w:space="0" w:color="auto"/>
              <w:right w:val="single" w:sz="12" w:space="0" w:color="auto"/>
            </w:tcBorders>
            <w:vAlign w:val="center"/>
          </w:tcPr>
          <w:p w14:paraId="69EE14E8" w14:textId="77777777" w:rsidR="00E010F4" w:rsidRPr="00E02F24" w:rsidRDefault="00E66ABF" w:rsidP="00E66ABF">
            <w:pPr>
              <w:spacing w:before="40" w:after="40"/>
              <w:rPr>
                <w:rFonts w:asciiTheme="majorBidi" w:hAnsiTheme="majorBidi"/>
                <w:sz w:val="18"/>
                <w:szCs w:val="18"/>
              </w:rPr>
            </w:pPr>
          </w:p>
        </w:tc>
      </w:tr>
      <w:tr w:rsidR="00E010F4" w:rsidRPr="00E02F24" w14:paraId="18D41AAC" w14:textId="77777777" w:rsidTr="00AD0734">
        <w:trPr>
          <w:jc w:val="center"/>
        </w:trPr>
        <w:tc>
          <w:tcPr>
            <w:tcW w:w="693" w:type="dxa"/>
            <w:vMerge/>
            <w:tcBorders>
              <w:top w:val="nil"/>
              <w:left w:val="single" w:sz="12" w:space="0" w:color="auto"/>
              <w:bottom w:val="single" w:sz="4" w:space="0" w:color="auto"/>
              <w:right w:val="double" w:sz="6" w:space="0" w:color="auto"/>
            </w:tcBorders>
            <w:vAlign w:val="center"/>
            <w:hideMark/>
          </w:tcPr>
          <w:p w14:paraId="6A414865" w14:textId="77777777" w:rsidR="00E010F4" w:rsidRPr="00E02F24" w:rsidRDefault="00E66ABF" w:rsidP="00E66ABF">
            <w:pPr>
              <w:spacing w:before="40" w:after="40"/>
              <w:rPr>
                <w:rFonts w:asciiTheme="majorBidi" w:hAnsiTheme="majorBidi"/>
                <w:sz w:val="18"/>
                <w:szCs w:val="18"/>
              </w:rPr>
            </w:pPr>
          </w:p>
        </w:tc>
        <w:tc>
          <w:tcPr>
            <w:tcW w:w="4568" w:type="dxa"/>
            <w:tcBorders>
              <w:top w:val="nil"/>
              <w:left w:val="nil"/>
              <w:bottom w:val="nil"/>
              <w:right w:val="double" w:sz="6" w:space="0" w:color="auto"/>
            </w:tcBorders>
            <w:hideMark/>
          </w:tcPr>
          <w:p w14:paraId="658346FF" w14:textId="5A14F435" w:rsidR="00E010F4" w:rsidRPr="00E02F24" w:rsidRDefault="00CD7FB3" w:rsidP="00E66ABF">
            <w:pPr>
              <w:tabs>
                <w:tab w:val="clear" w:pos="1134"/>
                <w:tab w:val="clear" w:pos="1871"/>
                <w:tab w:val="clear" w:pos="2268"/>
              </w:tabs>
              <w:spacing w:before="40" w:after="40"/>
              <w:ind w:left="340"/>
              <w:rPr>
                <w:rFonts w:asciiTheme="majorBidi" w:hAnsiTheme="majorBidi"/>
                <w:i/>
                <w:iCs/>
                <w:color w:val="000000"/>
                <w:sz w:val="18"/>
                <w:szCs w:val="18"/>
              </w:rPr>
            </w:pPr>
            <w:r w:rsidRPr="00E02F24">
              <w:rPr>
                <w:rFonts w:asciiTheme="majorBidi" w:hAnsiTheme="majorBidi"/>
                <w:i/>
                <w:iCs/>
                <w:color w:val="000000"/>
                <w:sz w:val="18"/>
                <w:szCs w:val="18"/>
              </w:rPr>
              <w:t>N</w:t>
            </w:r>
            <w:r w:rsidR="00A20FE7" w:rsidRPr="00E02F24">
              <w:rPr>
                <w:rFonts w:asciiTheme="majorBidi" w:hAnsiTheme="majorBidi"/>
                <w:i/>
                <w:iCs/>
                <w:color w:val="000000"/>
                <w:sz w:val="18"/>
                <w:szCs w:val="18"/>
              </w:rPr>
              <w:t>OTE</w:t>
            </w:r>
            <w:r w:rsidRPr="00E02F24">
              <w:rPr>
                <w:rFonts w:asciiTheme="majorBidi" w:hAnsiTheme="majorBidi"/>
                <w:color w:val="000000"/>
                <w:sz w:val="18"/>
                <w:szCs w:val="18"/>
              </w:rPr>
              <w:t xml:space="preserve"> – Pour le service fixe dans les bandes </w:t>
            </w:r>
            <w:ins w:id="1296" w:author="LV" w:date="2022-11-29T11:51:00Z">
              <w:r w:rsidRPr="00E02F24">
                <w:rPr>
                  <w:sz w:val="18"/>
                  <w:szCs w:val="18"/>
                </w:rPr>
                <w:t xml:space="preserve">de fréquences </w:t>
              </w:r>
            </w:ins>
            <w:r w:rsidRPr="00E02F24">
              <w:rPr>
                <w:rFonts w:asciiTheme="majorBidi" w:hAnsiTheme="majorBidi"/>
                <w:color w:val="000000"/>
                <w:sz w:val="18"/>
                <w:szCs w:val="18"/>
              </w:rPr>
              <w:t>47,2</w:t>
            </w:r>
            <w:r w:rsidRPr="00E02F24">
              <w:rPr>
                <w:rFonts w:asciiTheme="majorBidi" w:hAnsiTheme="majorBidi"/>
                <w:color w:val="000000"/>
                <w:sz w:val="18"/>
                <w:szCs w:val="18"/>
              </w:rPr>
              <w:noBreakHyphen/>
              <w:t>47,5 GHz et 47,9-48,2 GHz, les coordonnées géographiques sont fournies pour chacune des zones UAC, SAC et RAC le cas échéant (voir la version la plus récente de la Recommandation UIT</w:t>
            </w:r>
            <w:r w:rsidR="0035549C" w:rsidRPr="00E02F24">
              <w:rPr>
                <w:rFonts w:asciiTheme="majorBidi" w:hAnsiTheme="majorBidi"/>
                <w:color w:val="000000"/>
                <w:sz w:val="18"/>
                <w:szCs w:val="18"/>
              </w:rPr>
              <w:noBreakHyphen/>
            </w:r>
            <w:r w:rsidRPr="00E02F24">
              <w:rPr>
                <w:rFonts w:asciiTheme="majorBidi" w:hAnsiTheme="majorBidi"/>
                <w:color w:val="000000"/>
                <w:sz w:val="18"/>
                <w:szCs w:val="18"/>
              </w:rPr>
              <w:t>R</w:t>
            </w:r>
            <w:r w:rsidR="0035549C" w:rsidRPr="00E02F24">
              <w:rPr>
                <w:rFonts w:asciiTheme="majorBidi" w:hAnsiTheme="majorBidi"/>
                <w:color w:val="000000"/>
                <w:sz w:val="18"/>
                <w:szCs w:val="18"/>
              </w:rPr>
              <w:t> </w:t>
            </w:r>
            <w:r w:rsidRPr="00E02F24">
              <w:rPr>
                <w:rFonts w:asciiTheme="majorBidi" w:hAnsiTheme="majorBidi"/>
                <w:color w:val="000000"/>
                <w:sz w:val="18"/>
                <w:szCs w:val="18"/>
              </w:rPr>
              <w:t>F.1500)</w:t>
            </w:r>
          </w:p>
        </w:tc>
        <w:tc>
          <w:tcPr>
            <w:tcW w:w="851" w:type="dxa"/>
            <w:vMerge/>
            <w:tcBorders>
              <w:top w:val="nil"/>
              <w:left w:val="nil"/>
              <w:bottom w:val="single" w:sz="4" w:space="0" w:color="auto"/>
              <w:right w:val="single" w:sz="4" w:space="0" w:color="auto"/>
            </w:tcBorders>
            <w:vAlign w:val="center"/>
            <w:hideMark/>
          </w:tcPr>
          <w:p w14:paraId="78478B96" w14:textId="77777777" w:rsidR="00E010F4" w:rsidRPr="00E02F24" w:rsidRDefault="00E66ABF" w:rsidP="00E66ABF">
            <w:pPr>
              <w:spacing w:before="40" w:after="40"/>
              <w:rPr>
                <w:rFonts w:asciiTheme="majorBidi" w:hAnsiTheme="majorBidi"/>
                <w:b/>
                <w:bCs/>
                <w:sz w:val="18"/>
                <w:szCs w:val="18"/>
              </w:rPr>
            </w:pPr>
          </w:p>
        </w:tc>
        <w:tc>
          <w:tcPr>
            <w:tcW w:w="738" w:type="dxa"/>
            <w:vMerge/>
            <w:tcBorders>
              <w:top w:val="nil"/>
              <w:left w:val="single" w:sz="4" w:space="0" w:color="auto"/>
              <w:bottom w:val="single" w:sz="4" w:space="0" w:color="auto"/>
              <w:right w:val="single" w:sz="4" w:space="0" w:color="auto"/>
            </w:tcBorders>
            <w:vAlign w:val="center"/>
            <w:hideMark/>
          </w:tcPr>
          <w:p w14:paraId="6BC2E95C" w14:textId="77777777" w:rsidR="00E010F4" w:rsidRPr="00E02F24" w:rsidRDefault="00E66ABF" w:rsidP="00E66ABF">
            <w:pPr>
              <w:spacing w:before="40" w:after="40"/>
              <w:rPr>
                <w:rFonts w:asciiTheme="majorBidi" w:hAnsiTheme="majorBidi"/>
                <w:b/>
                <w:bCs/>
                <w:sz w:val="18"/>
                <w:szCs w:val="18"/>
              </w:rPr>
            </w:pPr>
          </w:p>
        </w:tc>
        <w:tc>
          <w:tcPr>
            <w:tcW w:w="1133" w:type="dxa"/>
            <w:vMerge/>
            <w:tcBorders>
              <w:top w:val="nil"/>
              <w:left w:val="single" w:sz="4" w:space="0" w:color="auto"/>
              <w:bottom w:val="single" w:sz="4" w:space="0" w:color="auto"/>
              <w:right w:val="single" w:sz="4" w:space="0" w:color="auto"/>
            </w:tcBorders>
            <w:vAlign w:val="center"/>
            <w:hideMark/>
          </w:tcPr>
          <w:p w14:paraId="2F7F4F9B" w14:textId="77777777" w:rsidR="00E010F4" w:rsidRPr="00E02F24" w:rsidRDefault="00E66ABF" w:rsidP="00E66ABF">
            <w:pPr>
              <w:spacing w:before="40" w:after="40"/>
              <w:rPr>
                <w:rFonts w:asciiTheme="majorBidi" w:hAnsiTheme="majorBidi"/>
                <w:b/>
                <w:bCs/>
                <w:sz w:val="18"/>
                <w:szCs w:val="18"/>
              </w:rPr>
            </w:pPr>
          </w:p>
        </w:tc>
        <w:tc>
          <w:tcPr>
            <w:tcW w:w="963" w:type="dxa"/>
            <w:vMerge/>
            <w:tcBorders>
              <w:top w:val="nil"/>
              <w:left w:val="single" w:sz="4" w:space="0" w:color="auto"/>
              <w:bottom w:val="single" w:sz="4" w:space="0" w:color="auto"/>
              <w:right w:val="double" w:sz="6" w:space="0" w:color="auto"/>
            </w:tcBorders>
            <w:vAlign w:val="center"/>
            <w:hideMark/>
          </w:tcPr>
          <w:p w14:paraId="421DB76A" w14:textId="77777777" w:rsidR="00E010F4" w:rsidRPr="00E02F24" w:rsidRDefault="00E66ABF" w:rsidP="00E66ABF">
            <w:pPr>
              <w:spacing w:before="40" w:after="40"/>
              <w:rPr>
                <w:rFonts w:asciiTheme="majorBidi" w:hAnsiTheme="majorBidi"/>
                <w:b/>
                <w:bCs/>
                <w:sz w:val="18"/>
                <w:szCs w:val="18"/>
              </w:rPr>
            </w:pPr>
          </w:p>
        </w:tc>
        <w:tc>
          <w:tcPr>
            <w:tcW w:w="692" w:type="dxa"/>
            <w:vMerge/>
            <w:tcBorders>
              <w:left w:val="single" w:sz="4" w:space="0" w:color="auto"/>
              <w:right w:val="single" w:sz="12" w:space="0" w:color="auto"/>
            </w:tcBorders>
            <w:vAlign w:val="center"/>
          </w:tcPr>
          <w:p w14:paraId="091229A3" w14:textId="77777777" w:rsidR="00E010F4" w:rsidRPr="00E02F24" w:rsidRDefault="00E66ABF" w:rsidP="00E66ABF">
            <w:pPr>
              <w:spacing w:before="40" w:after="40"/>
              <w:rPr>
                <w:rFonts w:asciiTheme="majorBidi" w:hAnsiTheme="majorBidi"/>
                <w:sz w:val="18"/>
                <w:szCs w:val="18"/>
              </w:rPr>
            </w:pPr>
          </w:p>
        </w:tc>
      </w:tr>
      <w:tr w:rsidR="00E010F4" w:rsidRPr="00E02F24" w14:paraId="7F540821" w14:textId="77777777" w:rsidTr="00AD0734">
        <w:trPr>
          <w:jc w:val="center"/>
        </w:trPr>
        <w:tc>
          <w:tcPr>
            <w:tcW w:w="693" w:type="dxa"/>
            <w:vMerge/>
            <w:tcBorders>
              <w:top w:val="nil"/>
              <w:left w:val="single" w:sz="12" w:space="0" w:color="auto"/>
              <w:bottom w:val="single" w:sz="4" w:space="0" w:color="auto"/>
              <w:right w:val="double" w:sz="6" w:space="0" w:color="auto"/>
            </w:tcBorders>
            <w:vAlign w:val="center"/>
            <w:hideMark/>
          </w:tcPr>
          <w:p w14:paraId="1C1004C4" w14:textId="77777777" w:rsidR="00E010F4" w:rsidRPr="00E02F24" w:rsidRDefault="00E66ABF" w:rsidP="00E66ABF">
            <w:pPr>
              <w:spacing w:before="40" w:after="40"/>
              <w:rPr>
                <w:rFonts w:asciiTheme="majorBidi" w:hAnsiTheme="majorBidi"/>
                <w:sz w:val="18"/>
                <w:szCs w:val="18"/>
              </w:rPr>
            </w:pPr>
          </w:p>
        </w:tc>
        <w:tc>
          <w:tcPr>
            <w:tcW w:w="4568" w:type="dxa"/>
            <w:tcBorders>
              <w:top w:val="nil"/>
              <w:left w:val="nil"/>
              <w:bottom w:val="single" w:sz="4" w:space="0" w:color="auto"/>
              <w:right w:val="double" w:sz="6" w:space="0" w:color="auto"/>
            </w:tcBorders>
            <w:hideMark/>
          </w:tcPr>
          <w:p w14:paraId="2D93833C" w14:textId="77777777" w:rsidR="00E010F4" w:rsidRPr="00E02F24" w:rsidRDefault="00CD7FB3" w:rsidP="00E66ABF">
            <w:pPr>
              <w:spacing w:before="40" w:after="40"/>
              <w:ind w:left="510"/>
              <w:rPr>
                <w:rFonts w:asciiTheme="majorBidi" w:hAnsiTheme="majorBidi"/>
                <w:color w:val="000000"/>
                <w:sz w:val="18"/>
                <w:szCs w:val="18"/>
              </w:rPr>
            </w:pPr>
            <w:r w:rsidRPr="00E02F24">
              <w:rPr>
                <w:rFonts w:asciiTheme="majorBidi" w:hAnsiTheme="majorBidi"/>
                <w:color w:val="000000"/>
                <w:sz w:val="18"/>
                <w:szCs w:val="18"/>
                <w:lang w:eastAsia="zh-CN"/>
              </w:rPr>
              <w:t>Requises</w:t>
            </w:r>
            <w:r w:rsidRPr="00E02F24">
              <w:rPr>
                <w:rFonts w:asciiTheme="majorBidi" w:hAnsiTheme="majorBidi"/>
                <w:color w:val="000000"/>
                <w:sz w:val="18"/>
                <w:szCs w:val="18"/>
              </w:rPr>
              <w:t xml:space="preserve"> s'il n'est fourni ni zone </w:t>
            </w:r>
            <w:r w:rsidRPr="00E02F24">
              <w:rPr>
                <w:rFonts w:asciiTheme="majorBidi" w:hAnsiTheme="majorBidi"/>
                <w:color w:val="000000"/>
                <w:sz w:val="18"/>
                <w:szCs w:val="18"/>
                <w:lang w:eastAsia="zh-CN"/>
              </w:rPr>
              <w:t>circulaire</w:t>
            </w:r>
            <w:r w:rsidRPr="00E02F24">
              <w:rPr>
                <w:rFonts w:asciiTheme="majorBidi" w:hAnsiTheme="majorBidi"/>
                <w:color w:val="000000"/>
                <w:sz w:val="18"/>
                <w:szCs w:val="18"/>
              </w:rPr>
              <w:t xml:space="preserve"> (3.5.e et 3.5.f) ni </w:t>
            </w:r>
            <w:r w:rsidRPr="00E02F24">
              <w:rPr>
                <w:rFonts w:asciiTheme="majorBidi" w:hAnsiTheme="majorBidi"/>
                <w:color w:val="000000"/>
                <w:sz w:val="18"/>
                <w:szCs w:val="18"/>
                <w:lang w:eastAsia="zh-CN"/>
              </w:rPr>
              <w:t>zone</w:t>
            </w:r>
            <w:r w:rsidRPr="00E02F24">
              <w:rPr>
                <w:rFonts w:asciiTheme="majorBidi" w:hAnsiTheme="majorBidi"/>
                <w:color w:val="000000"/>
                <w:sz w:val="18"/>
                <w:szCs w:val="18"/>
              </w:rPr>
              <w:t xml:space="preserve"> géographique (3.5.d)</w:t>
            </w:r>
          </w:p>
        </w:tc>
        <w:tc>
          <w:tcPr>
            <w:tcW w:w="851" w:type="dxa"/>
            <w:vMerge/>
            <w:tcBorders>
              <w:top w:val="nil"/>
              <w:left w:val="nil"/>
              <w:bottom w:val="single" w:sz="4" w:space="0" w:color="auto"/>
              <w:right w:val="single" w:sz="4" w:space="0" w:color="auto"/>
            </w:tcBorders>
            <w:vAlign w:val="center"/>
            <w:hideMark/>
          </w:tcPr>
          <w:p w14:paraId="0F1E58D6" w14:textId="77777777" w:rsidR="00E010F4" w:rsidRPr="00E02F24" w:rsidRDefault="00E66ABF" w:rsidP="00E66ABF">
            <w:pPr>
              <w:spacing w:before="40" w:after="40"/>
              <w:rPr>
                <w:rFonts w:asciiTheme="majorBidi" w:hAnsiTheme="majorBidi"/>
                <w:b/>
                <w:bCs/>
                <w:sz w:val="18"/>
                <w:szCs w:val="18"/>
              </w:rPr>
            </w:pPr>
          </w:p>
        </w:tc>
        <w:tc>
          <w:tcPr>
            <w:tcW w:w="738" w:type="dxa"/>
            <w:vMerge/>
            <w:tcBorders>
              <w:top w:val="nil"/>
              <w:left w:val="single" w:sz="4" w:space="0" w:color="auto"/>
              <w:bottom w:val="single" w:sz="4" w:space="0" w:color="auto"/>
              <w:right w:val="single" w:sz="4" w:space="0" w:color="auto"/>
            </w:tcBorders>
            <w:vAlign w:val="center"/>
            <w:hideMark/>
          </w:tcPr>
          <w:p w14:paraId="1A42BA86" w14:textId="77777777" w:rsidR="00E010F4" w:rsidRPr="00E02F24" w:rsidRDefault="00E66ABF" w:rsidP="00E66ABF">
            <w:pPr>
              <w:spacing w:before="40" w:after="40"/>
              <w:rPr>
                <w:rFonts w:asciiTheme="majorBidi" w:hAnsiTheme="majorBidi"/>
                <w:b/>
                <w:bCs/>
                <w:sz w:val="18"/>
                <w:szCs w:val="18"/>
              </w:rPr>
            </w:pPr>
          </w:p>
        </w:tc>
        <w:tc>
          <w:tcPr>
            <w:tcW w:w="1133" w:type="dxa"/>
            <w:vMerge/>
            <w:tcBorders>
              <w:top w:val="nil"/>
              <w:left w:val="single" w:sz="4" w:space="0" w:color="auto"/>
              <w:bottom w:val="single" w:sz="4" w:space="0" w:color="auto"/>
              <w:right w:val="single" w:sz="4" w:space="0" w:color="auto"/>
            </w:tcBorders>
            <w:vAlign w:val="center"/>
            <w:hideMark/>
          </w:tcPr>
          <w:p w14:paraId="0CFA63AD" w14:textId="77777777" w:rsidR="00E010F4" w:rsidRPr="00E02F24" w:rsidRDefault="00E66ABF" w:rsidP="00E66ABF">
            <w:pPr>
              <w:spacing w:before="40" w:after="40"/>
              <w:rPr>
                <w:rFonts w:asciiTheme="majorBidi" w:hAnsiTheme="majorBidi"/>
                <w:b/>
                <w:bCs/>
                <w:sz w:val="18"/>
                <w:szCs w:val="18"/>
              </w:rPr>
            </w:pPr>
          </w:p>
        </w:tc>
        <w:tc>
          <w:tcPr>
            <w:tcW w:w="963" w:type="dxa"/>
            <w:vMerge/>
            <w:tcBorders>
              <w:top w:val="nil"/>
              <w:left w:val="single" w:sz="4" w:space="0" w:color="auto"/>
              <w:bottom w:val="single" w:sz="4" w:space="0" w:color="auto"/>
              <w:right w:val="double" w:sz="6" w:space="0" w:color="auto"/>
            </w:tcBorders>
            <w:vAlign w:val="center"/>
            <w:hideMark/>
          </w:tcPr>
          <w:p w14:paraId="7CCE91C6" w14:textId="77777777" w:rsidR="00E010F4" w:rsidRPr="00E02F24" w:rsidRDefault="00E66ABF" w:rsidP="00E66ABF">
            <w:pPr>
              <w:spacing w:before="40" w:after="40"/>
              <w:rPr>
                <w:rFonts w:asciiTheme="majorBidi" w:hAnsiTheme="majorBidi"/>
                <w:b/>
                <w:bCs/>
                <w:sz w:val="18"/>
                <w:szCs w:val="18"/>
              </w:rPr>
            </w:pPr>
          </w:p>
        </w:tc>
        <w:tc>
          <w:tcPr>
            <w:tcW w:w="692" w:type="dxa"/>
            <w:vMerge/>
            <w:tcBorders>
              <w:left w:val="single" w:sz="4" w:space="0" w:color="auto"/>
              <w:bottom w:val="single" w:sz="4" w:space="0" w:color="auto"/>
              <w:right w:val="single" w:sz="12" w:space="0" w:color="auto"/>
            </w:tcBorders>
            <w:vAlign w:val="center"/>
          </w:tcPr>
          <w:p w14:paraId="1BBB6666" w14:textId="77777777" w:rsidR="00E010F4" w:rsidRPr="00E02F24" w:rsidRDefault="00E66ABF" w:rsidP="00E66ABF">
            <w:pPr>
              <w:spacing w:before="40" w:after="40"/>
              <w:rPr>
                <w:rFonts w:asciiTheme="majorBidi" w:hAnsiTheme="majorBidi"/>
                <w:sz w:val="18"/>
                <w:szCs w:val="18"/>
              </w:rPr>
            </w:pPr>
          </w:p>
        </w:tc>
      </w:tr>
      <w:tr w:rsidR="00E010F4" w:rsidRPr="00E02F24" w14:paraId="769CEABB" w14:textId="77777777" w:rsidTr="00AD0734">
        <w:trPr>
          <w:jc w:val="center"/>
        </w:trPr>
        <w:tc>
          <w:tcPr>
            <w:tcW w:w="693" w:type="dxa"/>
            <w:vMerge w:val="restart"/>
            <w:tcBorders>
              <w:top w:val="nil"/>
              <w:left w:val="single" w:sz="12" w:space="0" w:color="auto"/>
              <w:bottom w:val="single" w:sz="4" w:space="0" w:color="auto"/>
              <w:right w:val="double" w:sz="6" w:space="0" w:color="auto"/>
            </w:tcBorders>
            <w:hideMark/>
          </w:tcPr>
          <w:p w14:paraId="55C8D937" w14:textId="77777777" w:rsidR="00E010F4" w:rsidRPr="00E02F24" w:rsidRDefault="00CD7FB3" w:rsidP="00E66ABF">
            <w:pPr>
              <w:spacing w:before="40" w:after="40"/>
              <w:rPr>
                <w:rFonts w:asciiTheme="majorBidi" w:hAnsiTheme="majorBidi"/>
                <w:sz w:val="18"/>
                <w:szCs w:val="18"/>
              </w:rPr>
            </w:pPr>
            <w:r w:rsidRPr="00E02F24">
              <w:rPr>
                <w:rFonts w:asciiTheme="majorBidi" w:hAnsiTheme="majorBidi"/>
                <w:sz w:val="18"/>
                <w:szCs w:val="18"/>
              </w:rPr>
              <w:t>3.5.d</w:t>
            </w:r>
          </w:p>
        </w:tc>
        <w:tc>
          <w:tcPr>
            <w:tcW w:w="4568" w:type="dxa"/>
            <w:tcBorders>
              <w:top w:val="nil"/>
              <w:left w:val="nil"/>
              <w:bottom w:val="nil"/>
              <w:right w:val="double" w:sz="6" w:space="0" w:color="auto"/>
            </w:tcBorders>
            <w:hideMark/>
          </w:tcPr>
          <w:p w14:paraId="1541FD4F" w14:textId="77777777" w:rsidR="00E010F4" w:rsidRPr="00E02F24" w:rsidRDefault="00CD7FB3" w:rsidP="00E66ABF">
            <w:pPr>
              <w:tabs>
                <w:tab w:val="clear" w:pos="1134"/>
                <w:tab w:val="clear" w:pos="1871"/>
                <w:tab w:val="clear" w:pos="2268"/>
              </w:tabs>
              <w:spacing w:before="40" w:after="40"/>
              <w:ind w:left="170"/>
              <w:rPr>
                <w:rFonts w:asciiTheme="majorBidi" w:hAnsiTheme="majorBidi"/>
                <w:color w:val="000000"/>
                <w:sz w:val="18"/>
                <w:szCs w:val="18"/>
              </w:rPr>
            </w:pPr>
            <w:r w:rsidRPr="00E02F24">
              <w:rPr>
                <w:rFonts w:asciiTheme="majorBidi" w:hAnsiTheme="majorBidi"/>
                <w:color w:val="000000"/>
                <w:sz w:val="18"/>
                <w:szCs w:val="18"/>
              </w:rPr>
              <w:t xml:space="preserve">le code de la zone géographique (voir la Préface) </w:t>
            </w:r>
          </w:p>
        </w:tc>
        <w:tc>
          <w:tcPr>
            <w:tcW w:w="851" w:type="dxa"/>
            <w:vMerge w:val="restart"/>
            <w:tcBorders>
              <w:top w:val="nil"/>
              <w:left w:val="nil"/>
              <w:bottom w:val="single" w:sz="4" w:space="0" w:color="auto"/>
              <w:right w:val="single" w:sz="4" w:space="0" w:color="auto"/>
            </w:tcBorders>
            <w:vAlign w:val="center"/>
            <w:hideMark/>
          </w:tcPr>
          <w:p w14:paraId="1F9F6983" w14:textId="77777777" w:rsidR="00E010F4" w:rsidRPr="00E02F24" w:rsidRDefault="00CD7FB3" w:rsidP="00E66ABF">
            <w:pPr>
              <w:spacing w:before="40" w:after="40"/>
              <w:jc w:val="center"/>
              <w:rPr>
                <w:rFonts w:asciiTheme="majorBidi" w:hAnsiTheme="majorBidi"/>
                <w:b/>
                <w:bCs/>
                <w:sz w:val="18"/>
                <w:szCs w:val="18"/>
              </w:rPr>
            </w:pPr>
            <w:r w:rsidRPr="00E02F24">
              <w:rPr>
                <w:rFonts w:asciiTheme="majorBidi" w:hAnsiTheme="majorBidi"/>
                <w:b/>
                <w:bCs/>
                <w:sz w:val="18"/>
                <w:szCs w:val="18"/>
              </w:rPr>
              <w:t>+</w:t>
            </w:r>
          </w:p>
        </w:tc>
        <w:tc>
          <w:tcPr>
            <w:tcW w:w="738" w:type="dxa"/>
            <w:vMerge w:val="restart"/>
            <w:tcBorders>
              <w:top w:val="nil"/>
              <w:left w:val="single" w:sz="4" w:space="0" w:color="auto"/>
              <w:bottom w:val="single" w:sz="4" w:space="0" w:color="auto"/>
              <w:right w:val="single" w:sz="4" w:space="0" w:color="auto"/>
            </w:tcBorders>
            <w:vAlign w:val="center"/>
            <w:hideMark/>
          </w:tcPr>
          <w:p w14:paraId="419F87B4" w14:textId="77777777" w:rsidR="00E010F4" w:rsidRPr="00E02F24" w:rsidRDefault="00CD7FB3" w:rsidP="00E66ABF">
            <w:pPr>
              <w:spacing w:before="40" w:after="40"/>
              <w:jc w:val="center"/>
              <w:rPr>
                <w:rFonts w:asciiTheme="majorBidi" w:hAnsiTheme="majorBidi"/>
                <w:b/>
                <w:bCs/>
                <w:sz w:val="18"/>
                <w:szCs w:val="18"/>
              </w:rPr>
            </w:pPr>
            <w:r w:rsidRPr="00E02F24">
              <w:rPr>
                <w:rFonts w:asciiTheme="majorBidi" w:hAnsiTheme="majorBidi"/>
                <w:b/>
                <w:bCs/>
                <w:sz w:val="18"/>
                <w:szCs w:val="18"/>
              </w:rPr>
              <w:t>+</w:t>
            </w:r>
          </w:p>
        </w:tc>
        <w:tc>
          <w:tcPr>
            <w:tcW w:w="1133" w:type="dxa"/>
            <w:vMerge w:val="restart"/>
            <w:tcBorders>
              <w:top w:val="nil"/>
              <w:left w:val="single" w:sz="4" w:space="0" w:color="auto"/>
              <w:bottom w:val="single" w:sz="4" w:space="0" w:color="auto"/>
              <w:right w:val="single" w:sz="4" w:space="0" w:color="auto"/>
            </w:tcBorders>
            <w:vAlign w:val="center"/>
            <w:hideMark/>
          </w:tcPr>
          <w:p w14:paraId="2025D850" w14:textId="77777777" w:rsidR="00E010F4" w:rsidRPr="00E02F24" w:rsidRDefault="00CD7FB3" w:rsidP="00E66ABF">
            <w:pPr>
              <w:spacing w:before="40" w:after="40"/>
              <w:jc w:val="center"/>
              <w:rPr>
                <w:rFonts w:asciiTheme="majorBidi" w:hAnsiTheme="majorBidi"/>
                <w:b/>
                <w:bCs/>
                <w:sz w:val="18"/>
                <w:szCs w:val="18"/>
              </w:rPr>
            </w:pPr>
            <w:r w:rsidRPr="00E02F24">
              <w:rPr>
                <w:rFonts w:asciiTheme="majorBidi" w:hAnsiTheme="majorBidi"/>
                <w:b/>
                <w:bCs/>
                <w:sz w:val="18"/>
                <w:szCs w:val="18"/>
              </w:rPr>
              <w:t>+</w:t>
            </w:r>
          </w:p>
        </w:tc>
        <w:tc>
          <w:tcPr>
            <w:tcW w:w="963" w:type="dxa"/>
            <w:vMerge w:val="restart"/>
            <w:tcBorders>
              <w:top w:val="nil"/>
              <w:left w:val="single" w:sz="4" w:space="0" w:color="auto"/>
              <w:bottom w:val="single" w:sz="4" w:space="0" w:color="auto"/>
              <w:right w:val="double" w:sz="6" w:space="0" w:color="auto"/>
            </w:tcBorders>
            <w:vAlign w:val="center"/>
            <w:hideMark/>
          </w:tcPr>
          <w:p w14:paraId="66E83952" w14:textId="77777777" w:rsidR="00E010F4" w:rsidRPr="00E02F24" w:rsidRDefault="00CD7FB3" w:rsidP="00E66ABF">
            <w:pPr>
              <w:spacing w:before="40" w:after="40"/>
              <w:jc w:val="center"/>
              <w:rPr>
                <w:rFonts w:asciiTheme="majorBidi" w:hAnsiTheme="majorBidi"/>
                <w:b/>
                <w:bCs/>
                <w:sz w:val="18"/>
                <w:szCs w:val="18"/>
              </w:rPr>
            </w:pPr>
            <w:r w:rsidRPr="00E02F24">
              <w:rPr>
                <w:rFonts w:asciiTheme="majorBidi" w:hAnsiTheme="majorBidi"/>
                <w:b/>
                <w:bCs/>
                <w:sz w:val="18"/>
                <w:szCs w:val="18"/>
              </w:rPr>
              <w:t>+</w:t>
            </w:r>
          </w:p>
        </w:tc>
        <w:tc>
          <w:tcPr>
            <w:tcW w:w="692" w:type="dxa"/>
            <w:vMerge w:val="restart"/>
            <w:tcBorders>
              <w:top w:val="nil"/>
              <w:left w:val="single" w:sz="4" w:space="0" w:color="auto"/>
              <w:right w:val="single" w:sz="12" w:space="0" w:color="auto"/>
            </w:tcBorders>
          </w:tcPr>
          <w:p w14:paraId="75EBEAD5" w14:textId="77777777" w:rsidR="00E010F4" w:rsidRPr="00E02F24" w:rsidRDefault="00CD7FB3" w:rsidP="00E66ABF">
            <w:pPr>
              <w:spacing w:before="40" w:after="40"/>
              <w:rPr>
                <w:rFonts w:asciiTheme="majorBidi" w:hAnsiTheme="majorBidi"/>
                <w:sz w:val="18"/>
                <w:szCs w:val="18"/>
              </w:rPr>
            </w:pPr>
            <w:r w:rsidRPr="00E02F24">
              <w:rPr>
                <w:rFonts w:asciiTheme="majorBidi" w:hAnsiTheme="majorBidi"/>
                <w:sz w:val="18"/>
                <w:szCs w:val="18"/>
              </w:rPr>
              <w:t>3.5.d</w:t>
            </w:r>
          </w:p>
        </w:tc>
      </w:tr>
      <w:tr w:rsidR="00E010F4" w:rsidRPr="00E02F24" w14:paraId="03C53A9E" w14:textId="77777777" w:rsidTr="00AD0734">
        <w:trPr>
          <w:jc w:val="center"/>
        </w:trPr>
        <w:tc>
          <w:tcPr>
            <w:tcW w:w="693" w:type="dxa"/>
            <w:vMerge/>
            <w:tcBorders>
              <w:top w:val="nil"/>
              <w:left w:val="single" w:sz="12" w:space="0" w:color="auto"/>
              <w:bottom w:val="single" w:sz="4" w:space="0" w:color="auto"/>
              <w:right w:val="double" w:sz="6" w:space="0" w:color="auto"/>
            </w:tcBorders>
            <w:vAlign w:val="center"/>
            <w:hideMark/>
          </w:tcPr>
          <w:p w14:paraId="7CE603C9" w14:textId="77777777" w:rsidR="00E010F4" w:rsidRPr="00E02F24" w:rsidRDefault="00E66ABF" w:rsidP="00E66ABF">
            <w:pPr>
              <w:spacing w:before="40" w:after="40"/>
              <w:rPr>
                <w:rFonts w:asciiTheme="majorBidi" w:hAnsiTheme="majorBidi"/>
                <w:sz w:val="18"/>
                <w:szCs w:val="18"/>
              </w:rPr>
            </w:pPr>
          </w:p>
        </w:tc>
        <w:tc>
          <w:tcPr>
            <w:tcW w:w="4568" w:type="dxa"/>
            <w:tcBorders>
              <w:top w:val="nil"/>
              <w:left w:val="nil"/>
              <w:bottom w:val="nil"/>
              <w:right w:val="double" w:sz="6" w:space="0" w:color="auto"/>
            </w:tcBorders>
            <w:hideMark/>
          </w:tcPr>
          <w:p w14:paraId="1F2C3FF7" w14:textId="7711F6E8" w:rsidR="00E010F4" w:rsidRPr="00E02F24" w:rsidRDefault="00CD7FB3" w:rsidP="00E66ABF">
            <w:pPr>
              <w:tabs>
                <w:tab w:val="clear" w:pos="1134"/>
                <w:tab w:val="clear" w:pos="1871"/>
                <w:tab w:val="clear" w:pos="2268"/>
              </w:tabs>
              <w:spacing w:before="40" w:after="40"/>
              <w:ind w:left="340"/>
              <w:rPr>
                <w:rFonts w:asciiTheme="majorBidi" w:hAnsiTheme="majorBidi"/>
                <w:i/>
                <w:iCs/>
                <w:color w:val="000000"/>
                <w:sz w:val="18"/>
                <w:szCs w:val="18"/>
              </w:rPr>
            </w:pPr>
            <w:r w:rsidRPr="00E02F24">
              <w:rPr>
                <w:rFonts w:asciiTheme="majorBidi" w:hAnsiTheme="majorBidi"/>
                <w:i/>
                <w:iCs/>
                <w:color w:val="000000"/>
                <w:sz w:val="18"/>
                <w:szCs w:val="18"/>
              </w:rPr>
              <w:t>N</w:t>
            </w:r>
            <w:r w:rsidR="00A20FE7" w:rsidRPr="00E02F24">
              <w:rPr>
                <w:rFonts w:asciiTheme="majorBidi" w:hAnsiTheme="majorBidi"/>
                <w:i/>
                <w:iCs/>
                <w:color w:val="000000"/>
                <w:sz w:val="18"/>
                <w:szCs w:val="18"/>
              </w:rPr>
              <w:t>OTE</w:t>
            </w:r>
            <w:r w:rsidRPr="00E02F24">
              <w:rPr>
                <w:rFonts w:asciiTheme="majorBidi" w:hAnsiTheme="majorBidi"/>
                <w:color w:val="000000"/>
                <w:sz w:val="18"/>
                <w:szCs w:val="18"/>
              </w:rPr>
              <w:t xml:space="preserve"> – Pour le service fixe dans les bandes </w:t>
            </w:r>
            <w:ins w:id="1297" w:author="LV" w:date="2022-11-29T11:51:00Z">
              <w:r w:rsidRPr="00E02F24">
                <w:rPr>
                  <w:sz w:val="18"/>
                  <w:szCs w:val="18"/>
                </w:rPr>
                <w:t xml:space="preserve">de fréquences </w:t>
              </w:r>
            </w:ins>
            <w:r w:rsidRPr="00E02F24">
              <w:rPr>
                <w:rFonts w:asciiTheme="majorBidi" w:hAnsiTheme="majorBidi"/>
                <w:color w:val="000000"/>
                <w:sz w:val="18"/>
                <w:szCs w:val="18"/>
              </w:rPr>
              <w:t>47,2</w:t>
            </w:r>
            <w:r w:rsidRPr="00E02F24">
              <w:rPr>
                <w:rFonts w:asciiTheme="majorBidi" w:hAnsiTheme="majorBidi"/>
                <w:color w:val="000000"/>
                <w:sz w:val="18"/>
                <w:szCs w:val="18"/>
              </w:rPr>
              <w:noBreakHyphen/>
              <w:t>47,5 GHz et 47,9-48,2 GHz, des zones géographiques distinctes sont fournies pour chacune des zones UAC, SAC et RAC le cas échéant (voir la version la plus récente de la Recommandation UIT</w:t>
            </w:r>
            <w:r w:rsidR="0035549C" w:rsidRPr="00E02F24">
              <w:rPr>
                <w:rFonts w:asciiTheme="majorBidi" w:hAnsiTheme="majorBidi"/>
                <w:color w:val="000000"/>
                <w:sz w:val="18"/>
                <w:szCs w:val="18"/>
              </w:rPr>
              <w:noBreakHyphen/>
            </w:r>
            <w:r w:rsidRPr="00E02F24">
              <w:rPr>
                <w:rFonts w:asciiTheme="majorBidi" w:hAnsiTheme="majorBidi"/>
                <w:color w:val="000000"/>
                <w:sz w:val="18"/>
                <w:szCs w:val="18"/>
              </w:rPr>
              <w:t>R</w:t>
            </w:r>
            <w:r w:rsidR="0035549C" w:rsidRPr="00E02F24">
              <w:rPr>
                <w:rFonts w:asciiTheme="majorBidi" w:hAnsiTheme="majorBidi"/>
                <w:color w:val="000000"/>
                <w:sz w:val="18"/>
                <w:szCs w:val="18"/>
              </w:rPr>
              <w:t> </w:t>
            </w:r>
            <w:r w:rsidRPr="00E02F24">
              <w:rPr>
                <w:rFonts w:asciiTheme="majorBidi" w:hAnsiTheme="majorBidi"/>
                <w:color w:val="000000"/>
                <w:sz w:val="18"/>
                <w:szCs w:val="18"/>
              </w:rPr>
              <w:t>F.1500)</w:t>
            </w:r>
          </w:p>
        </w:tc>
        <w:tc>
          <w:tcPr>
            <w:tcW w:w="851" w:type="dxa"/>
            <w:vMerge/>
            <w:tcBorders>
              <w:top w:val="nil"/>
              <w:left w:val="nil"/>
              <w:bottom w:val="single" w:sz="4" w:space="0" w:color="auto"/>
              <w:right w:val="single" w:sz="4" w:space="0" w:color="auto"/>
            </w:tcBorders>
            <w:vAlign w:val="center"/>
            <w:hideMark/>
          </w:tcPr>
          <w:p w14:paraId="7F9EA9A3" w14:textId="77777777" w:rsidR="00E010F4" w:rsidRPr="00E02F24" w:rsidRDefault="00E66ABF" w:rsidP="00E66ABF">
            <w:pPr>
              <w:spacing w:before="40" w:after="40"/>
              <w:jc w:val="center"/>
              <w:rPr>
                <w:rFonts w:asciiTheme="majorBidi" w:hAnsiTheme="majorBidi"/>
                <w:b/>
                <w:bCs/>
                <w:sz w:val="18"/>
                <w:szCs w:val="18"/>
              </w:rPr>
            </w:pPr>
          </w:p>
        </w:tc>
        <w:tc>
          <w:tcPr>
            <w:tcW w:w="738" w:type="dxa"/>
            <w:vMerge/>
            <w:tcBorders>
              <w:top w:val="nil"/>
              <w:left w:val="single" w:sz="4" w:space="0" w:color="auto"/>
              <w:bottom w:val="single" w:sz="4" w:space="0" w:color="auto"/>
              <w:right w:val="single" w:sz="4" w:space="0" w:color="auto"/>
            </w:tcBorders>
            <w:vAlign w:val="center"/>
            <w:hideMark/>
          </w:tcPr>
          <w:p w14:paraId="04DEDA4A" w14:textId="77777777" w:rsidR="00E010F4" w:rsidRPr="00E02F24" w:rsidRDefault="00E66ABF" w:rsidP="00E66ABF">
            <w:pPr>
              <w:spacing w:before="40" w:after="40"/>
              <w:jc w:val="center"/>
              <w:rPr>
                <w:rFonts w:asciiTheme="majorBidi" w:hAnsiTheme="majorBidi"/>
                <w:b/>
                <w:bCs/>
                <w:sz w:val="18"/>
                <w:szCs w:val="18"/>
              </w:rPr>
            </w:pPr>
          </w:p>
        </w:tc>
        <w:tc>
          <w:tcPr>
            <w:tcW w:w="1133" w:type="dxa"/>
            <w:vMerge/>
            <w:tcBorders>
              <w:top w:val="nil"/>
              <w:left w:val="single" w:sz="4" w:space="0" w:color="auto"/>
              <w:bottom w:val="single" w:sz="4" w:space="0" w:color="auto"/>
              <w:right w:val="single" w:sz="4" w:space="0" w:color="auto"/>
            </w:tcBorders>
            <w:vAlign w:val="center"/>
            <w:hideMark/>
          </w:tcPr>
          <w:p w14:paraId="7468F6F6" w14:textId="77777777" w:rsidR="00E010F4" w:rsidRPr="00E02F24" w:rsidRDefault="00E66ABF" w:rsidP="00E66ABF">
            <w:pPr>
              <w:spacing w:before="40" w:after="40"/>
              <w:jc w:val="center"/>
              <w:rPr>
                <w:rFonts w:asciiTheme="majorBidi" w:hAnsiTheme="majorBidi"/>
                <w:b/>
                <w:bCs/>
                <w:sz w:val="18"/>
                <w:szCs w:val="18"/>
              </w:rPr>
            </w:pPr>
          </w:p>
        </w:tc>
        <w:tc>
          <w:tcPr>
            <w:tcW w:w="963" w:type="dxa"/>
            <w:vMerge/>
            <w:tcBorders>
              <w:top w:val="nil"/>
              <w:left w:val="single" w:sz="4" w:space="0" w:color="auto"/>
              <w:bottom w:val="single" w:sz="4" w:space="0" w:color="auto"/>
              <w:right w:val="double" w:sz="6" w:space="0" w:color="auto"/>
            </w:tcBorders>
            <w:vAlign w:val="center"/>
            <w:hideMark/>
          </w:tcPr>
          <w:p w14:paraId="79D73067" w14:textId="77777777" w:rsidR="00E010F4" w:rsidRPr="00E02F24" w:rsidRDefault="00E66ABF" w:rsidP="00E66ABF">
            <w:pPr>
              <w:spacing w:before="40" w:after="40"/>
              <w:jc w:val="center"/>
              <w:rPr>
                <w:rFonts w:asciiTheme="majorBidi" w:hAnsiTheme="majorBidi"/>
                <w:b/>
                <w:bCs/>
                <w:sz w:val="18"/>
                <w:szCs w:val="18"/>
              </w:rPr>
            </w:pPr>
          </w:p>
        </w:tc>
        <w:tc>
          <w:tcPr>
            <w:tcW w:w="692" w:type="dxa"/>
            <w:vMerge/>
            <w:tcBorders>
              <w:left w:val="single" w:sz="4" w:space="0" w:color="auto"/>
              <w:right w:val="single" w:sz="12" w:space="0" w:color="auto"/>
            </w:tcBorders>
            <w:vAlign w:val="center"/>
          </w:tcPr>
          <w:p w14:paraId="4F68D521" w14:textId="77777777" w:rsidR="00E010F4" w:rsidRPr="00E02F24" w:rsidRDefault="00E66ABF" w:rsidP="00E66ABF">
            <w:pPr>
              <w:spacing w:before="40" w:after="40"/>
              <w:rPr>
                <w:rFonts w:asciiTheme="majorBidi" w:hAnsiTheme="majorBidi"/>
                <w:sz w:val="18"/>
                <w:szCs w:val="18"/>
              </w:rPr>
            </w:pPr>
          </w:p>
        </w:tc>
      </w:tr>
      <w:tr w:rsidR="00E010F4" w:rsidRPr="00E02F24" w14:paraId="6F5AE07F" w14:textId="77777777" w:rsidTr="00AD0734">
        <w:trPr>
          <w:jc w:val="center"/>
        </w:trPr>
        <w:tc>
          <w:tcPr>
            <w:tcW w:w="693" w:type="dxa"/>
            <w:vMerge/>
            <w:tcBorders>
              <w:top w:val="nil"/>
              <w:left w:val="single" w:sz="12" w:space="0" w:color="auto"/>
              <w:bottom w:val="single" w:sz="4" w:space="0" w:color="auto"/>
              <w:right w:val="double" w:sz="6" w:space="0" w:color="auto"/>
            </w:tcBorders>
            <w:vAlign w:val="center"/>
            <w:hideMark/>
          </w:tcPr>
          <w:p w14:paraId="40667AE4" w14:textId="77777777" w:rsidR="00E010F4" w:rsidRPr="00E02F24" w:rsidRDefault="00E66ABF" w:rsidP="00E66ABF">
            <w:pPr>
              <w:spacing w:before="40" w:after="40"/>
              <w:rPr>
                <w:rFonts w:asciiTheme="majorBidi" w:hAnsiTheme="majorBidi"/>
                <w:sz w:val="18"/>
                <w:szCs w:val="18"/>
              </w:rPr>
            </w:pPr>
          </w:p>
        </w:tc>
        <w:tc>
          <w:tcPr>
            <w:tcW w:w="4568" w:type="dxa"/>
            <w:tcBorders>
              <w:top w:val="nil"/>
              <w:left w:val="nil"/>
              <w:bottom w:val="single" w:sz="4" w:space="0" w:color="auto"/>
              <w:right w:val="double" w:sz="6" w:space="0" w:color="auto"/>
            </w:tcBorders>
            <w:hideMark/>
          </w:tcPr>
          <w:p w14:paraId="36855F36" w14:textId="77777777" w:rsidR="00E010F4" w:rsidRPr="00E02F24" w:rsidRDefault="00CD7FB3" w:rsidP="00E66ABF">
            <w:pPr>
              <w:spacing w:before="40" w:after="40"/>
              <w:ind w:left="510"/>
              <w:rPr>
                <w:rFonts w:asciiTheme="majorBidi" w:hAnsiTheme="majorBidi"/>
                <w:color w:val="000000"/>
                <w:sz w:val="18"/>
                <w:szCs w:val="18"/>
              </w:rPr>
            </w:pPr>
            <w:r w:rsidRPr="00E02F24">
              <w:rPr>
                <w:rFonts w:asciiTheme="majorBidi" w:hAnsiTheme="majorBidi"/>
                <w:color w:val="000000"/>
                <w:sz w:val="18"/>
                <w:szCs w:val="18"/>
              </w:rPr>
              <w:t xml:space="preserve">Requis s'il n'est fourni ni zone </w:t>
            </w:r>
            <w:r w:rsidRPr="00E02F24">
              <w:rPr>
                <w:rFonts w:asciiTheme="majorBidi" w:hAnsiTheme="majorBidi"/>
                <w:color w:val="000000"/>
                <w:sz w:val="18"/>
                <w:szCs w:val="18"/>
                <w:lang w:eastAsia="zh-CN"/>
              </w:rPr>
              <w:t>circulaire</w:t>
            </w:r>
            <w:r w:rsidRPr="00E02F24">
              <w:rPr>
                <w:rFonts w:asciiTheme="majorBidi" w:hAnsiTheme="majorBidi"/>
                <w:color w:val="000000"/>
                <w:sz w:val="18"/>
                <w:szCs w:val="18"/>
              </w:rPr>
              <w:t xml:space="preserve"> (3.5.e et 3.5.f) ni </w:t>
            </w:r>
            <w:r w:rsidRPr="00E02F24">
              <w:rPr>
                <w:rFonts w:asciiTheme="majorBidi" w:hAnsiTheme="majorBidi"/>
                <w:color w:val="000000"/>
                <w:sz w:val="18"/>
                <w:szCs w:val="18"/>
                <w:lang w:eastAsia="zh-CN"/>
              </w:rPr>
              <w:t>coordonnées</w:t>
            </w:r>
            <w:r w:rsidRPr="00E02F24">
              <w:rPr>
                <w:rFonts w:asciiTheme="majorBidi" w:hAnsiTheme="majorBidi"/>
                <w:color w:val="000000"/>
                <w:sz w:val="18"/>
                <w:szCs w:val="18"/>
              </w:rPr>
              <w:t xml:space="preserve"> </w:t>
            </w:r>
            <w:r w:rsidRPr="00E02F24">
              <w:rPr>
                <w:rFonts w:asciiTheme="majorBidi" w:hAnsiTheme="majorBidi"/>
                <w:color w:val="000000"/>
                <w:sz w:val="18"/>
                <w:szCs w:val="18"/>
                <w:lang w:eastAsia="zh-CN"/>
              </w:rPr>
              <w:t>géographiques</w:t>
            </w:r>
            <w:r w:rsidRPr="00E02F24">
              <w:rPr>
                <w:rFonts w:asciiTheme="majorBidi" w:hAnsiTheme="majorBidi"/>
                <w:color w:val="000000"/>
                <w:sz w:val="18"/>
                <w:szCs w:val="18"/>
              </w:rPr>
              <w:t xml:space="preserve"> d'une </w:t>
            </w:r>
            <w:r w:rsidRPr="00E02F24">
              <w:rPr>
                <w:rFonts w:asciiTheme="majorBidi" w:hAnsiTheme="majorBidi"/>
                <w:color w:val="000000"/>
                <w:sz w:val="18"/>
                <w:szCs w:val="18"/>
                <w:lang w:eastAsia="zh-CN"/>
              </w:rPr>
              <w:t>zone</w:t>
            </w:r>
            <w:r w:rsidRPr="00E02F24">
              <w:rPr>
                <w:rFonts w:asciiTheme="majorBidi" w:hAnsiTheme="majorBidi"/>
                <w:color w:val="000000"/>
                <w:sz w:val="18"/>
                <w:szCs w:val="18"/>
              </w:rPr>
              <w:t xml:space="preserve"> donnée (3.5.c.a.)</w:t>
            </w:r>
          </w:p>
        </w:tc>
        <w:tc>
          <w:tcPr>
            <w:tcW w:w="851" w:type="dxa"/>
            <w:vMerge/>
            <w:tcBorders>
              <w:top w:val="nil"/>
              <w:left w:val="nil"/>
              <w:bottom w:val="single" w:sz="4" w:space="0" w:color="auto"/>
              <w:right w:val="single" w:sz="4" w:space="0" w:color="auto"/>
            </w:tcBorders>
            <w:vAlign w:val="center"/>
            <w:hideMark/>
          </w:tcPr>
          <w:p w14:paraId="35A2610D" w14:textId="77777777" w:rsidR="00E010F4" w:rsidRPr="00E02F24" w:rsidRDefault="00E66ABF" w:rsidP="00E66ABF">
            <w:pPr>
              <w:spacing w:before="40" w:after="40"/>
              <w:jc w:val="center"/>
              <w:rPr>
                <w:rFonts w:asciiTheme="majorBidi" w:hAnsiTheme="majorBidi"/>
                <w:b/>
                <w:bCs/>
                <w:sz w:val="18"/>
                <w:szCs w:val="18"/>
              </w:rPr>
            </w:pPr>
          </w:p>
        </w:tc>
        <w:tc>
          <w:tcPr>
            <w:tcW w:w="738" w:type="dxa"/>
            <w:vMerge/>
            <w:tcBorders>
              <w:top w:val="nil"/>
              <w:left w:val="single" w:sz="4" w:space="0" w:color="auto"/>
              <w:bottom w:val="single" w:sz="4" w:space="0" w:color="auto"/>
              <w:right w:val="single" w:sz="4" w:space="0" w:color="auto"/>
            </w:tcBorders>
            <w:vAlign w:val="center"/>
            <w:hideMark/>
          </w:tcPr>
          <w:p w14:paraId="3171FFAC" w14:textId="77777777" w:rsidR="00E010F4" w:rsidRPr="00E02F24" w:rsidRDefault="00E66ABF" w:rsidP="00E66ABF">
            <w:pPr>
              <w:spacing w:before="40" w:after="40"/>
              <w:jc w:val="center"/>
              <w:rPr>
                <w:rFonts w:asciiTheme="majorBidi" w:hAnsiTheme="majorBidi"/>
                <w:b/>
                <w:bCs/>
                <w:sz w:val="18"/>
                <w:szCs w:val="18"/>
              </w:rPr>
            </w:pPr>
          </w:p>
        </w:tc>
        <w:tc>
          <w:tcPr>
            <w:tcW w:w="1133" w:type="dxa"/>
            <w:vMerge/>
            <w:tcBorders>
              <w:top w:val="nil"/>
              <w:left w:val="single" w:sz="4" w:space="0" w:color="auto"/>
              <w:bottom w:val="single" w:sz="4" w:space="0" w:color="auto"/>
              <w:right w:val="single" w:sz="4" w:space="0" w:color="auto"/>
            </w:tcBorders>
            <w:vAlign w:val="center"/>
            <w:hideMark/>
          </w:tcPr>
          <w:p w14:paraId="7D6A3C0D" w14:textId="77777777" w:rsidR="00E010F4" w:rsidRPr="00E02F24" w:rsidRDefault="00E66ABF" w:rsidP="00E66ABF">
            <w:pPr>
              <w:spacing w:before="40" w:after="40"/>
              <w:jc w:val="center"/>
              <w:rPr>
                <w:rFonts w:asciiTheme="majorBidi" w:hAnsiTheme="majorBidi"/>
                <w:b/>
                <w:bCs/>
                <w:sz w:val="18"/>
                <w:szCs w:val="18"/>
              </w:rPr>
            </w:pPr>
          </w:p>
        </w:tc>
        <w:tc>
          <w:tcPr>
            <w:tcW w:w="963" w:type="dxa"/>
            <w:vMerge/>
            <w:tcBorders>
              <w:top w:val="nil"/>
              <w:left w:val="single" w:sz="4" w:space="0" w:color="auto"/>
              <w:bottom w:val="single" w:sz="4" w:space="0" w:color="auto"/>
              <w:right w:val="double" w:sz="6" w:space="0" w:color="auto"/>
            </w:tcBorders>
            <w:vAlign w:val="center"/>
            <w:hideMark/>
          </w:tcPr>
          <w:p w14:paraId="6F8EC55E" w14:textId="77777777" w:rsidR="00E010F4" w:rsidRPr="00E02F24" w:rsidRDefault="00E66ABF" w:rsidP="00E66ABF">
            <w:pPr>
              <w:spacing w:before="40" w:after="40"/>
              <w:jc w:val="center"/>
              <w:rPr>
                <w:rFonts w:asciiTheme="majorBidi" w:hAnsiTheme="majorBidi"/>
                <w:b/>
                <w:bCs/>
                <w:sz w:val="18"/>
                <w:szCs w:val="18"/>
              </w:rPr>
            </w:pPr>
          </w:p>
        </w:tc>
        <w:tc>
          <w:tcPr>
            <w:tcW w:w="692" w:type="dxa"/>
            <w:vMerge/>
            <w:tcBorders>
              <w:left w:val="single" w:sz="4" w:space="0" w:color="auto"/>
              <w:bottom w:val="single" w:sz="4" w:space="0" w:color="auto"/>
              <w:right w:val="single" w:sz="12" w:space="0" w:color="auto"/>
            </w:tcBorders>
            <w:vAlign w:val="center"/>
          </w:tcPr>
          <w:p w14:paraId="533690B9" w14:textId="77777777" w:rsidR="00E010F4" w:rsidRPr="00E02F24" w:rsidRDefault="00E66ABF" w:rsidP="00E66ABF">
            <w:pPr>
              <w:spacing w:before="40" w:after="40"/>
              <w:rPr>
                <w:rFonts w:asciiTheme="majorBidi" w:hAnsiTheme="majorBidi"/>
                <w:sz w:val="18"/>
                <w:szCs w:val="18"/>
              </w:rPr>
            </w:pPr>
          </w:p>
        </w:tc>
      </w:tr>
      <w:tr w:rsidR="00E010F4" w:rsidRPr="00E02F24" w14:paraId="4C9E09B7" w14:textId="77777777" w:rsidTr="00AD0734">
        <w:trPr>
          <w:jc w:val="center"/>
        </w:trPr>
        <w:tc>
          <w:tcPr>
            <w:tcW w:w="693" w:type="dxa"/>
            <w:vMerge w:val="restart"/>
            <w:tcBorders>
              <w:top w:val="nil"/>
              <w:left w:val="single" w:sz="12" w:space="0" w:color="auto"/>
              <w:bottom w:val="single" w:sz="4" w:space="0" w:color="auto"/>
              <w:right w:val="double" w:sz="6" w:space="0" w:color="auto"/>
            </w:tcBorders>
            <w:hideMark/>
          </w:tcPr>
          <w:p w14:paraId="0C63596F" w14:textId="77777777" w:rsidR="00E010F4" w:rsidRPr="00E02F24" w:rsidRDefault="00CD7FB3" w:rsidP="00E66ABF">
            <w:pPr>
              <w:spacing w:before="40" w:after="40"/>
              <w:rPr>
                <w:rFonts w:asciiTheme="majorBidi" w:hAnsiTheme="majorBidi"/>
                <w:sz w:val="18"/>
                <w:szCs w:val="18"/>
              </w:rPr>
            </w:pPr>
            <w:r w:rsidRPr="00E02F24">
              <w:rPr>
                <w:rFonts w:asciiTheme="majorBidi" w:hAnsiTheme="majorBidi"/>
                <w:sz w:val="18"/>
                <w:szCs w:val="18"/>
              </w:rPr>
              <w:t>3.5.e</w:t>
            </w:r>
          </w:p>
        </w:tc>
        <w:tc>
          <w:tcPr>
            <w:tcW w:w="4568" w:type="dxa"/>
            <w:tcBorders>
              <w:top w:val="nil"/>
              <w:left w:val="nil"/>
              <w:bottom w:val="nil"/>
              <w:right w:val="double" w:sz="6" w:space="0" w:color="auto"/>
            </w:tcBorders>
            <w:hideMark/>
          </w:tcPr>
          <w:p w14:paraId="5A6A9D03" w14:textId="77777777" w:rsidR="00E010F4" w:rsidRPr="00E02F24" w:rsidRDefault="00CD7FB3" w:rsidP="00E66ABF">
            <w:pPr>
              <w:tabs>
                <w:tab w:val="clear" w:pos="1134"/>
                <w:tab w:val="clear" w:pos="1871"/>
                <w:tab w:val="clear" w:pos="2268"/>
              </w:tabs>
              <w:spacing w:before="40" w:after="40"/>
              <w:ind w:left="170"/>
              <w:rPr>
                <w:rFonts w:asciiTheme="majorBidi" w:hAnsiTheme="majorBidi"/>
                <w:color w:val="000000"/>
                <w:sz w:val="18"/>
                <w:szCs w:val="18"/>
              </w:rPr>
            </w:pPr>
            <w:r w:rsidRPr="00E02F24">
              <w:rPr>
                <w:rFonts w:asciiTheme="majorBidi" w:hAnsiTheme="majorBidi"/>
                <w:color w:val="000000"/>
                <w:sz w:val="18"/>
                <w:szCs w:val="18"/>
              </w:rPr>
              <w:t xml:space="preserve">les coordonnées </w:t>
            </w:r>
            <w:r w:rsidRPr="00E02F24">
              <w:rPr>
                <w:rFonts w:asciiTheme="majorBidi" w:hAnsiTheme="majorBidi"/>
                <w:sz w:val="18"/>
                <w:szCs w:val="18"/>
                <w:lang w:eastAsia="zh-CN"/>
              </w:rPr>
              <w:t>géographiques</w:t>
            </w:r>
            <w:r w:rsidRPr="00E02F24">
              <w:rPr>
                <w:rFonts w:asciiTheme="majorBidi" w:hAnsiTheme="majorBidi"/>
                <w:color w:val="000000"/>
                <w:sz w:val="18"/>
                <w:szCs w:val="18"/>
              </w:rPr>
              <w:t xml:space="preserve"> du centre de la zone circulaire dans laquelle, la/les station(s) au sol associée(s) sont exploitée(s)</w:t>
            </w:r>
          </w:p>
        </w:tc>
        <w:tc>
          <w:tcPr>
            <w:tcW w:w="851" w:type="dxa"/>
            <w:vMerge w:val="restart"/>
            <w:tcBorders>
              <w:top w:val="nil"/>
              <w:left w:val="nil"/>
              <w:bottom w:val="single" w:sz="4" w:space="0" w:color="auto"/>
              <w:right w:val="single" w:sz="4" w:space="0" w:color="auto"/>
            </w:tcBorders>
            <w:vAlign w:val="center"/>
            <w:hideMark/>
          </w:tcPr>
          <w:p w14:paraId="471663F1" w14:textId="77777777" w:rsidR="00E010F4" w:rsidRPr="00E02F24" w:rsidRDefault="00CD7FB3" w:rsidP="00E66ABF">
            <w:pPr>
              <w:keepNext/>
              <w:keepLines/>
              <w:spacing w:before="40" w:after="40"/>
              <w:jc w:val="center"/>
              <w:rPr>
                <w:rFonts w:asciiTheme="majorBidi" w:hAnsiTheme="majorBidi"/>
                <w:b/>
                <w:bCs/>
                <w:sz w:val="18"/>
                <w:szCs w:val="18"/>
              </w:rPr>
            </w:pPr>
            <w:r w:rsidRPr="00E02F24">
              <w:rPr>
                <w:rFonts w:asciiTheme="majorBidi" w:hAnsiTheme="majorBidi"/>
                <w:b/>
                <w:bCs/>
                <w:sz w:val="18"/>
                <w:szCs w:val="18"/>
              </w:rPr>
              <w:t>+</w:t>
            </w:r>
          </w:p>
        </w:tc>
        <w:tc>
          <w:tcPr>
            <w:tcW w:w="738" w:type="dxa"/>
            <w:vMerge w:val="restart"/>
            <w:tcBorders>
              <w:top w:val="nil"/>
              <w:left w:val="single" w:sz="4" w:space="0" w:color="auto"/>
              <w:bottom w:val="single" w:sz="4" w:space="0" w:color="auto"/>
              <w:right w:val="single" w:sz="4" w:space="0" w:color="auto"/>
            </w:tcBorders>
            <w:vAlign w:val="center"/>
            <w:hideMark/>
          </w:tcPr>
          <w:p w14:paraId="4104E4F3" w14:textId="77777777" w:rsidR="00E010F4" w:rsidRPr="00E02F24" w:rsidRDefault="00CD7FB3" w:rsidP="00E66ABF">
            <w:pPr>
              <w:keepNext/>
              <w:keepLines/>
              <w:spacing w:before="40" w:after="40"/>
              <w:jc w:val="center"/>
              <w:rPr>
                <w:rFonts w:asciiTheme="majorBidi" w:hAnsiTheme="majorBidi"/>
                <w:b/>
                <w:bCs/>
                <w:sz w:val="18"/>
                <w:szCs w:val="18"/>
              </w:rPr>
            </w:pPr>
            <w:r w:rsidRPr="00E02F24">
              <w:rPr>
                <w:rFonts w:asciiTheme="majorBidi" w:hAnsiTheme="majorBidi"/>
                <w:b/>
                <w:bCs/>
                <w:sz w:val="18"/>
                <w:szCs w:val="18"/>
              </w:rPr>
              <w:t>+</w:t>
            </w:r>
          </w:p>
        </w:tc>
        <w:tc>
          <w:tcPr>
            <w:tcW w:w="1133" w:type="dxa"/>
            <w:vMerge w:val="restart"/>
            <w:tcBorders>
              <w:top w:val="nil"/>
              <w:left w:val="single" w:sz="4" w:space="0" w:color="auto"/>
              <w:bottom w:val="single" w:sz="4" w:space="0" w:color="auto"/>
              <w:right w:val="single" w:sz="4" w:space="0" w:color="auto"/>
            </w:tcBorders>
            <w:vAlign w:val="center"/>
            <w:hideMark/>
          </w:tcPr>
          <w:p w14:paraId="73D0144B" w14:textId="77777777" w:rsidR="00E010F4" w:rsidRPr="00E02F24" w:rsidRDefault="00CD7FB3" w:rsidP="00E66ABF">
            <w:pPr>
              <w:keepNext/>
              <w:keepLines/>
              <w:spacing w:before="40" w:after="40"/>
              <w:jc w:val="center"/>
              <w:rPr>
                <w:rFonts w:asciiTheme="majorBidi" w:hAnsiTheme="majorBidi"/>
                <w:b/>
                <w:bCs/>
                <w:sz w:val="18"/>
                <w:szCs w:val="18"/>
              </w:rPr>
            </w:pPr>
            <w:r w:rsidRPr="00E02F24">
              <w:rPr>
                <w:rFonts w:asciiTheme="majorBidi" w:hAnsiTheme="majorBidi"/>
                <w:b/>
                <w:bCs/>
                <w:sz w:val="18"/>
                <w:szCs w:val="18"/>
              </w:rPr>
              <w:t>+</w:t>
            </w:r>
          </w:p>
        </w:tc>
        <w:tc>
          <w:tcPr>
            <w:tcW w:w="963" w:type="dxa"/>
            <w:vMerge w:val="restart"/>
            <w:tcBorders>
              <w:top w:val="nil"/>
              <w:left w:val="single" w:sz="4" w:space="0" w:color="auto"/>
              <w:bottom w:val="single" w:sz="4" w:space="0" w:color="auto"/>
              <w:right w:val="double" w:sz="6" w:space="0" w:color="auto"/>
            </w:tcBorders>
            <w:vAlign w:val="center"/>
            <w:hideMark/>
          </w:tcPr>
          <w:p w14:paraId="10A76F2B" w14:textId="77777777" w:rsidR="00E010F4" w:rsidRPr="00E02F24" w:rsidRDefault="00CD7FB3" w:rsidP="00E66ABF">
            <w:pPr>
              <w:keepNext/>
              <w:keepLines/>
              <w:spacing w:before="40" w:after="40"/>
              <w:jc w:val="center"/>
              <w:rPr>
                <w:rFonts w:asciiTheme="majorBidi" w:hAnsiTheme="majorBidi"/>
                <w:b/>
                <w:bCs/>
                <w:sz w:val="18"/>
                <w:szCs w:val="18"/>
              </w:rPr>
            </w:pPr>
            <w:r w:rsidRPr="00E02F24">
              <w:rPr>
                <w:rFonts w:asciiTheme="majorBidi" w:hAnsiTheme="majorBidi"/>
                <w:b/>
                <w:bCs/>
                <w:sz w:val="18"/>
                <w:szCs w:val="18"/>
              </w:rPr>
              <w:t>+</w:t>
            </w:r>
          </w:p>
        </w:tc>
        <w:tc>
          <w:tcPr>
            <w:tcW w:w="692" w:type="dxa"/>
            <w:vMerge w:val="restart"/>
            <w:tcBorders>
              <w:top w:val="nil"/>
              <w:left w:val="single" w:sz="4" w:space="0" w:color="auto"/>
              <w:right w:val="single" w:sz="12" w:space="0" w:color="auto"/>
            </w:tcBorders>
          </w:tcPr>
          <w:p w14:paraId="02608A15" w14:textId="77777777" w:rsidR="00E010F4" w:rsidRPr="00E02F24" w:rsidRDefault="00CD7FB3" w:rsidP="00E66ABF">
            <w:pPr>
              <w:keepNext/>
              <w:keepLines/>
              <w:spacing w:before="40" w:after="40"/>
              <w:rPr>
                <w:rFonts w:asciiTheme="majorBidi" w:hAnsiTheme="majorBidi"/>
                <w:sz w:val="18"/>
                <w:szCs w:val="18"/>
              </w:rPr>
            </w:pPr>
            <w:r w:rsidRPr="00E02F24">
              <w:rPr>
                <w:rFonts w:asciiTheme="majorBidi" w:hAnsiTheme="majorBidi"/>
                <w:sz w:val="18"/>
                <w:szCs w:val="18"/>
              </w:rPr>
              <w:t>3.5.e</w:t>
            </w:r>
          </w:p>
        </w:tc>
      </w:tr>
      <w:tr w:rsidR="00E010F4" w:rsidRPr="00E02F24" w14:paraId="1E1DDF58" w14:textId="77777777" w:rsidTr="00AD0734">
        <w:trPr>
          <w:jc w:val="center"/>
        </w:trPr>
        <w:tc>
          <w:tcPr>
            <w:tcW w:w="693" w:type="dxa"/>
            <w:vMerge/>
            <w:tcBorders>
              <w:top w:val="nil"/>
              <w:left w:val="single" w:sz="12" w:space="0" w:color="auto"/>
              <w:bottom w:val="single" w:sz="4" w:space="0" w:color="auto"/>
              <w:right w:val="double" w:sz="6" w:space="0" w:color="auto"/>
            </w:tcBorders>
            <w:vAlign w:val="center"/>
            <w:hideMark/>
          </w:tcPr>
          <w:p w14:paraId="65E79343" w14:textId="77777777" w:rsidR="00E010F4" w:rsidRPr="00E02F24" w:rsidRDefault="00E66ABF" w:rsidP="00E66ABF">
            <w:pPr>
              <w:spacing w:before="40" w:after="40"/>
              <w:rPr>
                <w:rFonts w:asciiTheme="majorBidi" w:hAnsiTheme="majorBidi"/>
                <w:sz w:val="18"/>
                <w:szCs w:val="18"/>
              </w:rPr>
            </w:pPr>
          </w:p>
        </w:tc>
        <w:tc>
          <w:tcPr>
            <w:tcW w:w="4568" w:type="dxa"/>
            <w:tcBorders>
              <w:top w:val="nil"/>
              <w:left w:val="nil"/>
              <w:bottom w:val="nil"/>
              <w:right w:val="double" w:sz="6" w:space="0" w:color="auto"/>
            </w:tcBorders>
            <w:hideMark/>
          </w:tcPr>
          <w:p w14:paraId="000963C2" w14:textId="77777777" w:rsidR="00E010F4" w:rsidRPr="00E02F24" w:rsidRDefault="00CD7FB3" w:rsidP="00E66ABF">
            <w:pPr>
              <w:tabs>
                <w:tab w:val="clear" w:pos="1134"/>
                <w:tab w:val="clear" w:pos="1871"/>
                <w:tab w:val="clear" w:pos="2268"/>
              </w:tabs>
              <w:spacing w:before="40" w:after="40"/>
              <w:ind w:left="340"/>
              <w:rPr>
                <w:rFonts w:asciiTheme="majorBidi" w:hAnsiTheme="majorBidi"/>
                <w:color w:val="000000"/>
                <w:sz w:val="18"/>
                <w:szCs w:val="18"/>
              </w:rPr>
            </w:pPr>
            <w:r w:rsidRPr="00E02F24">
              <w:rPr>
                <w:rFonts w:asciiTheme="majorBidi" w:hAnsiTheme="majorBidi"/>
                <w:color w:val="000000"/>
                <w:sz w:val="18"/>
                <w:szCs w:val="18"/>
              </w:rPr>
              <w:t>La latitude et la longitude sont fournies, en degrés, minutes et secondes</w:t>
            </w:r>
          </w:p>
        </w:tc>
        <w:tc>
          <w:tcPr>
            <w:tcW w:w="851" w:type="dxa"/>
            <w:vMerge/>
            <w:tcBorders>
              <w:top w:val="nil"/>
              <w:left w:val="nil"/>
              <w:bottom w:val="single" w:sz="4" w:space="0" w:color="auto"/>
              <w:right w:val="single" w:sz="4" w:space="0" w:color="auto"/>
            </w:tcBorders>
            <w:vAlign w:val="center"/>
            <w:hideMark/>
          </w:tcPr>
          <w:p w14:paraId="0344CAF8" w14:textId="77777777" w:rsidR="00E010F4" w:rsidRPr="00E02F24" w:rsidRDefault="00E66ABF" w:rsidP="00E66ABF">
            <w:pPr>
              <w:keepNext/>
              <w:keepLines/>
              <w:spacing w:before="40" w:after="40"/>
              <w:jc w:val="center"/>
              <w:rPr>
                <w:rFonts w:asciiTheme="majorBidi" w:hAnsiTheme="majorBidi"/>
                <w:b/>
                <w:bCs/>
                <w:sz w:val="18"/>
                <w:szCs w:val="18"/>
              </w:rPr>
            </w:pPr>
          </w:p>
        </w:tc>
        <w:tc>
          <w:tcPr>
            <w:tcW w:w="738" w:type="dxa"/>
            <w:vMerge/>
            <w:tcBorders>
              <w:top w:val="nil"/>
              <w:left w:val="single" w:sz="4" w:space="0" w:color="auto"/>
              <w:bottom w:val="single" w:sz="4" w:space="0" w:color="auto"/>
              <w:right w:val="single" w:sz="4" w:space="0" w:color="auto"/>
            </w:tcBorders>
            <w:vAlign w:val="center"/>
            <w:hideMark/>
          </w:tcPr>
          <w:p w14:paraId="012B3622" w14:textId="77777777" w:rsidR="00E010F4" w:rsidRPr="00E02F24" w:rsidRDefault="00E66ABF" w:rsidP="00E66ABF">
            <w:pPr>
              <w:keepNext/>
              <w:keepLines/>
              <w:spacing w:before="40" w:after="40"/>
              <w:jc w:val="center"/>
              <w:rPr>
                <w:rFonts w:asciiTheme="majorBidi" w:hAnsiTheme="majorBidi"/>
                <w:b/>
                <w:bCs/>
                <w:sz w:val="18"/>
                <w:szCs w:val="18"/>
              </w:rPr>
            </w:pPr>
          </w:p>
        </w:tc>
        <w:tc>
          <w:tcPr>
            <w:tcW w:w="1133" w:type="dxa"/>
            <w:vMerge/>
            <w:tcBorders>
              <w:top w:val="nil"/>
              <w:left w:val="single" w:sz="4" w:space="0" w:color="auto"/>
              <w:bottom w:val="single" w:sz="4" w:space="0" w:color="auto"/>
              <w:right w:val="single" w:sz="4" w:space="0" w:color="auto"/>
            </w:tcBorders>
            <w:vAlign w:val="center"/>
            <w:hideMark/>
          </w:tcPr>
          <w:p w14:paraId="71C873A9" w14:textId="77777777" w:rsidR="00E010F4" w:rsidRPr="00E02F24" w:rsidRDefault="00E66ABF" w:rsidP="00E66ABF">
            <w:pPr>
              <w:keepNext/>
              <w:keepLines/>
              <w:spacing w:before="40" w:after="40"/>
              <w:jc w:val="center"/>
              <w:rPr>
                <w:rFonts w:asciiTheme="majorBidi" w:hAnsiTheme="majorBidi"/>
                <w:b/>
                <w:bCs/>
                <w:sz w:val="18"/>
                <w:szCs w:val="18"/>
              </w:rPr>
            </w:pPr>
          </w:p>
        </w:tc>
        <w:tc>
          <w:tcPr>
            <w:tcW w:w="963" w:type="dxa"/>
            <w:vMerge/>
            <w:tcBorders>
              <w:top w:val="nil"/>
              <w:left w:val="single" w:sz="4" w:space="0" w:color="auto"/>
              <w:bottom w:val="single" w:sz="4" w:space="0" w:color="auto"/>
              <w:right w:val="double" w:sz="6" w:space="0" w:color="auto"/>
            </w:tcBorders>
            <w:vAlign w:val="center"/>
            <w:hideMark/>
          </w:tcPr>
          <w:p w14:paraId="320A02B7" w14:textId="77777777" w:rsidR="00E010F4" w:rsidRPr="00E02F24" w:rsidRDefault="00E66ABF" w:rsidP="00E66ABF">
            <w:pPr>
              <w:keepNext/>
              <w:keepLines/>
              <w:spacing w:before="40" w:after="40"/>
              <w:jc w:val="center"/>
              <w:rPr>
                <w:rFonts w:asciiTheme="majorBidi" w:hAnsiTheme="majorBidi"/>
                <w:b/>
                <w:bCs/>
                <w:sz w:val="18"/>
                <w:szCs w:val="18"/>
              </w:rPr>
            </w:pPr>
          </w:p>
        </w:tc>
        <w:tc>
          <w:tcPr>
            <w:tcW w:w="692" w:type="dxa"/>
            <w:vMerge/>
            <w:tcBorders>
              <w:left w:val="single" w:sz="4" w:space="0" w:color="auto"/>
              <w:right w:val="single" w:sz="12" w:space="0" w:color="auto"/>
            </w:tcBorders>
            <w:vAlign w:val="center"/>
          </w:tcPr>
          <w:p w14:paraId="4516FE12" w14:textId="77777777" w:rsidR="00E010F4" w:rsidRPr="00E02F24" w:rsidRDefault="00E66ABF" w:rsidP="00E66ABF">
            <w:pPr>
              <w:keepNext/>
              <w:keepLines/>
              <w:spacing w:before="40" w:after="40"/>
              <w:rPr>
                <w:rFonts w:asciiTheme="majorBidi" w:hAnsiTheme="majorBidi"/>
                <w:sz w:val="18"/>
                <w:szCs w:val="18"/>
              </w:rPr>
            </w:pPr>
          </w:p>
        </w:tc>
      </w:tr>
      <w:tr w:rsidR="00E010F4" w:rsidRPr="00E02F24" w14:paraId="729ABC43" w14:textId="77777777" w:rsidTr="00AD0734">
        <w:trPr>
          <w:jc w:val="center"/>
        </w:trPr>
        <w:tc>
          <w:tcPr>
            <w:tcW w:w="693" w:type="dxa"/>
            <w:vMerge/>
            <w:tcBorders>
              <w:top w:val="nil"/>
              <w:left w:val="single" w:sz="12" w:space="0" w:color="auto"/>
              <w:bottom w:val="single" w:sz="4" w:space="0" w:color="auto"/>
              <w:right w:val="double" w:sz="6" w:space="0" w:color="auto"/>
            </w:tcBorders>
            <w:vAlign w:val="center"/>
            <w:hideMark/>
          </w:tcPr>
          <w:p w14:paraId="7B0DEE89" w14:textId="77777777" w:rsidR="00E010F4" w:rsidRPr="00E02F24" w:rsidRDefault="00E66ABF" w:rsidP="00E66ABF">
            <w:pPr>
              <w:keepNext/>
              <w:keepLines/>
              <w:spacing w:before="40" w:after="40"/>
              <w:rPr>
                <w:rFonts w:asciiTheme="majorBidi" w:hAnsiTheme="majorBidi"/>
                <w:sz w:val="18"/>
                <w:szCs w:val="18"/>
              </w:rPr>
            </w:pPr>
          </w:p>
        </w:tc>
        <w:tc>
          <w:tcPr>
            <w:tcW w:w="4568" w:type="dxa"/>
            <w:tcBorders>
              <w:top w:val="nil"/>
              <w:left w:val="nil"/>
              <w:bottom w:val="nil"/>
              <w:right w:val="double" w:sz="6" w:space="0" w:color="auto"/>
            </w:tcBorders>
            <w:hideMark/>
          </w:tcPr>
          <w:p w14:paraId="6084E71E" w14:textId="447AD4A7" w:rsidR="00E010F4" w:rsidRPr="00E02F24" w:rsidRDefault="00CD7FB3" w:rsidP="00E66ABF">
            <w:pPr>
              <w:keepNext/>
              <w:keepLines/>
              <w:tabs>
                <w:tab w:val="clear" w:pos="1134"/>
                <w:tab w:val="clear" w:pos="1871"/>
                <w:tab w:val="clear" w:pos="2268"/>
              </w:tabs>
              <w:spacing w:before="40" w:after="40"/>
              <w:ind w:left="340"/>
              <w:rPr>
                <w:rFonts w:asciiTheme="majorBidi" w:hAnsiTheme="majorBidi"/>
                <w:i/>
                <w:iCs/>
                <w:color w:val="000000"/>
                <w:sz w:val="18"/>
                <w:szCs w:val="18"/>
              </w:rPr>
            </w:pPr>
            <w:r w:rsidRPr="00E02F24">
              <w:rPr>
                <w:rFonts w:asciiTheme="majorBidi" w:hAnsiTheme="majorBidi"/>
                <w:i/>
                <w:iCs/>
                <w:color w:val="000000"/>
                <w:sz w:val="18"/>
                <w:szCs w:val="18"/>
              </w:rPr>
              <w:t>N</w:t>
            </w:r>
            <w:r w:rsidR="006A1664" w:rsidRPr="00E02F24">
              <w:rPr>
                <w:rFonts w:asciiTheme="majorBidi" w:hAnsiTheme="majorBidi"/>
                <w:i/>
                <w:iCs/>
                <w:color w:val="000000"/>
                <w:sz w:val="18"/>
                <w:szCs w:val="18"/>
              </w:rPr>
              <w:t>OTE</w:t>
            </w:r>
            <w:r w:rsidRPr="00E02F24">
              <w:rPr>
                <w:rFonts w:asciiTheme="majorBidi" w:hAnsiTheme="majorBidi"/>
                <w:color w:val="000000"/>
                <w:sz w:val="18"/>
                <w:szCs w:val="18"/>
              </w:rPr>
              <w:t xml:space="preserve"> – Pour le service fixe dans les bandes </w:t>
            </w:r>
            <w:ins w:id="1298" w:author="LV" w:date="2022-11-29T11:51:00Z">
              <w:r w:rsidRPr="00E02F24">
                <w:rPr>
                  <w:sz w:val="18"/>
                  <w:szCs w:val="18"/>
                </w:rPr>
                <w:t xml:space="preserve">de fréquences </w:t>
              </w:r>
            </w:ins>
            <w:r w:rsidRPr="00E02F24">
              <w:rPr>
                <w:rFonts w:asciiTheme="majorBidi" w:hAnsiTheme="majorBidi"/>
                <w:color w:val="000000"/>
                <w:sz w:val="18"/>
                <w:szCs w:val="18"/>
              </w:rPr>
              <w:t>47,2</w:t>
            </w:r>
            <w:r w:rsidRPr="00E02F24">
              <w:rPr>
                <w:rFonts w:asciiTheme="majorBidi" w:hAnsiTheme="majorBidi"/>
                <w:color w:val="000000"/>
                <w:sz w:val="18"/>
                <w:szCs w:val="18"/>
              </w:rPr>
              <w:noBreakHyphen/>
              <w:t>47,5 GHz et 47,9-48,2 GHz, différents centres de la zone circulaire peuvent être fournis pour les zones UAC, SAC et RAC le cas échéant (voir la version la plus récente de la Recommandation UIT</w:t>
            </w:r>
            <w:r w:rsidR="006A1664" w:rsidRPr="00E02F24">
              <w:rPr>
                <w:rFonts w:asciiTheme="majorBidi" w:hAnsiTheme="majorBidi"/>
                <w:color w:val="000000"/>
                <w:sz w:val="18"/>
                <w:szCs w:val="18"/>
              </w:rPr>
              <w:noBreakHyphen/>
            </w:r>
            <w:r w:rsidRPr="00E02F24">
              <w:rPr>
                <w:rFonts w:asciiTheme="majorBidi" w:hAnsiTheme="majorBidi"/>
                <w:color w:val="000000"/>
                <w:sz w:val="18"/>
                <w:szCs w:val="18"/>
              </w:rPr>
              <w:t>R</w:t>
            </w:r>
            <w:r w:rsidR="006A1664" w:rsidRPr="00E02F24">
              <w:rPr>
                <w:rFonts w:asciiTheme="majorBidi" w:hAnsiTheme="majorBidi"/>
                <w:color w:val="000000"/>
                <w:sz w:val="18"/>
                <w:szCs w:val="18"/>
              </w:rPr>
              <w:t> </w:t>
            </w:r>
            <w:r w:rsidRPr="00E02F24">
              <w:rPr>
                <w:rFonts w:asciiTheme="majorBidi" w:hAnsiTheme="majorBidi"/>
                <w:color w:val="000000"/>
                <w:sz w:val="18"/>
                <w:szCs w:val="18"/>
              </w:rPr>
              <w:t>F.1500)</w:t>
            </w:r>
          </w:p>
        </w:tc>
        <w:tc>
          <w:tcPr>
            <w:tcW w:w="851" w:type="dxa"/>
            <w:vMerge/>
            <w:tcBorders>
              <w:top w:val="nil"/>
              <w:left w:val="nil"/>
              <w:bottom w:val="single" w:sz="4" w:space="0" w:color="auto"/>
              <w:right w:val="single" w:sz="4" w:space="0" w:color="auto"/>
            </w:tcBorders>
            <w:vAlign w:val="center"/>
            <w:hideMark/>
          </w:tcPr>
          <w:p w14:paraId="65A352B9" w14:textId="77777777" w:rsidR="00E010F4" w:rsidRPr="00E02F24" w:rsidRDefault="00E66ABF" w:rsidP="00E66ABF">
            <w:pPr>
              <w:keepNext/>
              <w:keepLines/>
              <w:spacing w:before="40" w:after="40"/>
              <w:jc w:val="center"/>
              <w:rPr>
                <w:rFonts w:asciiTheme="majorBidi" w:hAnsiTheme="majorBidi"/>
                <w:b/>
                <w:bCs/>
                <w:sz w:val="18"/>
                <w:szCs w:val="18"/>
              </w:rPr>
            </w:pPr>
          </w:p>
        </w:tc>
        <w:tc>
          <w:tcPr>
            <w:tcW w:w="738" w:type="dxa"/>
            <w:vMerge/>
            <w:tcBorders>
              <w:top w:val="nil"/>
              <w:left w:val="single" w:sz="4" w:space="0" w:color="auto"/>
              <w:bottom w:val="single" w:sz="4" w:space="0" w:color="auto"/>
              <w:right w:val="single" w:sz="4" w:space="0" w:color="auto"/>
            </w:tcBorders>
            <w:vAlign w:val="center"/>
            <w:hideMark/>
          </w:tcPr>
          <w:p w14:paraId="45A96178" w14:textId="77777777" w:rsidR="00E010F4" w:rsidRPr="00E02F24" w:rsidRDefault="00E66ABF" w:rsidP="00E66ABF">
            <w:pPr>
              <w:keepNext/>
              <w:keepLines/>
              <w:spacing w:before="40" w:after="40"/>
              <w:jc w:val="center"/>
              <w:rPr>
                <w:rFonts w:asciiTheme="majorBidi" w:hAnsiTheme="majorBidi"/>
                <w:b/>
                <w:bCs/>
                <w:sz w:val="18"/>
                <w:szCs w:val="18"/>
              </w:rPr>
            </w:pPr>
          </w:p>
        </w:tc>
        <w:tc>
          <w:tcPr>
            <w:tcW w:w="1133" w:type="dxa"/>
            <w:vMerge/>
            <w:tcBorders>
              <w:top w:val="nil"/>
              <w:left w:val="single" w:sz="4" w:space="0" w:color="auto"/>
              <w:bottom w:val="single" w:sz="4" w:space="0" w:color="auto"/>
              <w:right w:val="single" w:sz="4" w:space="0" w:color="auto"/>
            </w:tcBorders>
            <w:vAlign w:val="center"/>
            <w:hideMark/>
          </w:tcPr>
          <w:p w14:paraId="0E0CFF68" w14:textId="77777777" w:rsidR="00E010F4" w:rsidRPr="00E02F24" w:rsidRDefault="00E66ABF" w:rsidP="00E66ABF">
            <w:pPr>
              <w:keepNext/>
              <w:keepLines/>
              <w:spacing w:before="40" w:after="40"/>
              <w:jc w:val="center"/>
              <w:rPr>
                <w:rFonts w:asciiTheme="majorBidi" w:hAnsiTheme="majorBidi"/>
                <w:b/>
                <w:bCs/>
                <w:sz w:val="18"/>
                <w:szCs w:val="18"/>
              </w:rPr>
            </w:pPr>
          </w:p>
        </w:tc>
        <w:tc>
          <w:tcPr>
            <w:tcW w:w="963" w:type="dxa"/>
            <w:vMerge/>
            <w:tcBorders>
              <w:top w:val="nil"/>
              <w:left w:val="single" w:sz="4" w:space="0" w:color="auto"/>
              <w:bottom w:val="single" w:sz="4" w:space="0" w:color="auto"/>
              <w:right w:val="double" w:sz="6" w:space="0" w:color="auto"/>
            </w:tcBorders>
            <w:vAlign w:val="center"/>
            <w:hideMark/>
          </w:tcPr>
          <w:p w14:paraId="23AEDED9" w14:textId="77777777" w:rsidR="00E010F4" w:rsidRPr="00E02F24" w:rsidRDefault="00E66ABF" w:rsidP="00E66ABF">
            <w:pPr>
              <w:keepNext/>
              <w:keepLines/>
              <w:spacing w:before="40" w:after="40"/>
              <w:jc w:val="center"/>
              <w:rPr>
                <w:rFonts w:asciiTheme="majorBidi" w:hAnsiTheme="majorBidi"/>
                <w:b/>
                <w:bCs/>
                <w:sz w:val="18"/>
                <w:szCs w:val="18"/>
              </w:rPr>
            </w:pPr>
          </w:p>
        </w:tc>
        <w:tc>
          <w:tcPr>
            <w:tcW w:w="692" w:type="dxa"/>
            <w:vMerge/>
            <w:tcBorders>
              <w:left w:val="single" w:sz="4" w:space="0" w:color="auto"/>
              <w:right w:val="single" w:sz="12" w:space="0" w:color="auto"/>
            </w:tcBorders>
            <w:vAlign w:val="center"/>
          </w:tcPr>
          <w:p w14:paraId="06A7E8CD" w14:textId="77777777" w:rsidR="00E010F4" w:rsidRPr="00E02F24" w:rsidRDefault="00E66ABF" w:rsidP="00E66ABF">
            <w:pPr>
              <w:keepNext/>
              <w:keepLines/>
              <w:spacing w:before="40" w:after="40"/>
              <w:rPr>
                <w:rFonts w:asciiTheme="majorBidi" w:hAnsiTheme="majorBidi"/>
                <w:sz w:val="18"/>
                <w:szCs w:val="18"/>
              </w:rPr>
            </w:pPr>
          </w:p>
        </w:tc>
      </w:tr>
      <w:tr w:rsidR="00E010F4" w:rsidRPr="00E02F24" w14:paraId="6D920F9D" w14:textId="77777777" w:rsidTr="00AD0734">
        <w:trPr>
          <w:trHeight w:val="528"/>
          <w:jc w:val="center"/>
        </w:trPr>
        <w:tc>
          <w:tcPr>
            <w:tcW w:w="693" w:type="dxa"/>
            <w:vMerge/>
            <w:tcBorders>
              <w:top w:val="nil"/>
              <w:left w:val="single" w:sz="12" w:space="0" w:color="auto"/>
              <w:bottom w:val="single" w:sz="4" w:space="0" w:color="auto"/>
              <w:right w:val="double" w:sz="6" w:space="0" w:color="auto"/>
            </w:tcBorders>
            <w:vAlign w:val="center"/>
            <w:hideMark/>
          </w:tcPr>
          <w:p w14:paraId="35355498" w14:textId="77777777" w:rsidR="00E010F4" w:rsidRPr="00E02F24" w:rsidRDefault="00E66ABF" w:rsidP="00E66ABF">
            <w:pPr>
              <w:keepNext/>
              <w:keepLines/>
              <w:spacing w:before="40" w:after="40"/>
              <w:rPr>
                <w:rFonts w:asciiTheme="majorBidi" w:hAnsiTheme="majorBidi"/>
                <w:sz w:val="18"/>
                <w:szCs w:val="18"/>
              </w:rPr>
            </w:pPr>
          </w:p>
        </w:tc>
        <w:tc>
          <w:tcPr>
            <w:tcW w:w="4568" w:type="dxa"/>
            <w:tcBorders>
              <w:top w:val="nil"/>
              <w:left w:val="nil"/>
              <w:bottom w:val="single" w:sz="4" w:space="0" w:color="auto"/>
              <w:right w:val="double" w:sz="6" w:space="0" w:color="auto"/>
            </w:tcBorders>
            <w:hideMark/>
          </w:tcPr>
          <w:p w14:paraId="59FB279B" w14:textId="77777777" w:rsidR="00E010F4" w:rsidRPr="00E02F24" w:rsidRDefault="00CD7FB3" w:rsidP="00E66ABF">
            <w:pPr>
              <w:keepNext/>
              <w:keepLines/>
              <w:spacing w:before="40" w:after="40"/>
              <w:ind w:left="510"/>
              <w:rPr>
                <w:rFonts w:asciiTheme="majorBidi" w:hAnsiTheme="majorBidi"/>
                <w:color w:val="000000"/>
                <w:sz w:val="18"/>
                <w:szCs w:val="18"/>
              </w:rPr>
            </w:pPr>
            <w:r w:rsidRPr="00E02F24">
              <w:rPr>
                <w:rFonts w:asciiTheme="majorBidi" w:hAnsiTheme="majorBidi"/>
                <w:color w:val="000000"/>
                <w:sz w:val="18"/>
                <w:szCs w:val="18"/>
              </w:rPr>
              <w:t xml:space="preserve">Requises s'il n'est </w:t>
            </w:r>
            <w:r w:rsidRPr="00E02F24">
              <w:rPr>
                <w:rFonts w:asciiTheme="majorBidi" w:hAnsiTheme="majorBidi"/>
                <w:color w:val="000000"/>
                <w:sz w:val="18"/>
                <w:szCs w:val="18"/>
                <w:lang w:eastAsia="zh-CN"/>
              </w:rPr>
              <w:t>fourni</w:t>
            </w:r>
            <w:r w:rsidRPr="00E02F24">
              <w:rPr>
                <w:rFonts w:asciiTheme="majorBidi" w:hAnsiTheme="majorBidi"/>
                <w:color w:val="000000"/>
                <w:sz w:val="18"/>
                <w:szCs w:val="18"/>
              </w:rPr>
              <w:t xml:space="preserve"> ni zone géographique (3.5.d) ni coordonnées </w:t>
            </w:r>
            <w:r w:rsidRPr="00E02F24">
              <w:rPr>
                <w:rFonts w:asciiTheme="majorBidi" w:hAnsiTheme="majorBidi"/>
                <w:color w:val="000000"/>
                <w:sz w:val="18"/>
                <w:szCs w:val="18"/>
                <w:lang w:eastAsia="zh-CN"/>
              </w:rPr>
              <w:t>géographiques</w:t>
            </w:r>
            <w:r w:rsidRPr="00E02F24">
              <w:rPr>
                <w:rFonts w:asciiTheme="majorBidi" w:hAnsiTheme="majorBidi"/>
                <w:color w:val="000000"/>
                <w:sz w:val="18"/>
                <w:szCs w:val="18"/>
              </w:rPr>
              <w:t xml:space="preserve"> d'une zone donnée (3.5.c.a.)</w:t>
            </w:r>
          </w:p>
        </w:tc>
        <w:tc>
          <w:tcPr>
            <w:tcW w:w="851" w:type="dxa"/>
            <w:vMerge/>
            <w:tcBorders>
              <w:top w:val="nil"/>
              <w:left w:val="nil"/>
              <w:bottom w:val="single" w:sz="4" w:space="0" w:color="auto"/>
              <w:right w:val="single" w:sz="4" w:space="0" w:color="auto"/>
            </w:tcBorders>
            <w:vAlign w:val="center"/>
            <w:hideMark/>
          </w:tcPr>
          <w:p w14:paraId="132B3DBA" w14:textId="77777777" w:rsidR="00E010F4" w:rsidRPr="00E02F24" w:rsidRDefault="00E66ABF" w:rsidP="00E66ABF">
            <w:pPr>
              <w:keepNext/>
              <w:keepLines/>
              <w:spacing w:before="40" w:after="40"/>
              <w:jc w:val="center"/>
              <w:rPr>
                <w:rFonts w:asciiTheme="majorBidi" w:hAnsiTheme="majorBidi"/>
                <w:b/>
                <w:bCs/>
                <w:sz w:val="18"/>
                <w:szCs w:val="18"/>
              </w:rPr>
            </w:pPr>
          </w:p>
        </w:tc>
        <w:tc>
          <w:tcPr>
            <w:tcW w:w="738" w:type="dxa"/>
            <w:vMerge/>
            <w:tcBorders>
              <w:top w:val="nil"/>
              <w:left w:val="single" w:sz="4" w:space="0" w:color="auto"/>
              <w:bottom w:val="single" w:sz="4" w:space="0" w:color="auto"/>
              <w:right w:val="single" w:sz="4" w:space="0" w:color="auto"/>
            </w:tcBorders>
            <w:vAlign w:val="center"/>
            <w:hideMark/>
          </w:tcPr>
          <w:p w14:paraId="7CEBC8EE" w14:textId="77777777" w:rsidR="00E010F4" w:rsidRPr="00E02F24" w:rsidRDefault="00E66ABF" w:rsidP="00E66ABF">
            <w:pPr>
              <w:keepNext/>
              <w:keepLines/>
              <w:spacing w:before="40" w:after="40"/>
              <w:jc w:val="center"/>
              <w:rPr>
                <w:rFonts w:asciiTheme="majorBidi" w:hAnsiTheme="majorBidi"/>
                <w:b/>
                <w:bCs/>
                <w:sz w:val="18"/>
                <w:szCs w:val="18"/>
              </w:rPr>
            </w:pPr>
          </w:p>
        </w:tc>
        <w:tc>
          <w:tcPr>
            <w:tcW w:w="1133" w:type="dxa"/>
            <w:vMerge/>
            <w:tcBorders>
              <w:top w:val="nil"/>
              <w:left w:val="single" w:sz="4" w:space="0" w:color="auto"/>
              <w:bottom w:val="single" w:sz="4" w:space="0" w:color="auto"/>
              <w:right w:val="single" w:sz="4" w:space="0" w:color="auto"/>
            </w:tcBorders>
            <w:vAlign w:val="center"/>
            <w:hideMark/>
          </w:tcPr>
          <w:p w14:paraId="7C8853C9" w14:textId="77777777" w:rsidR="00E010F4" w:rsidRPr="00E02F24" w:rsidRDefault="00E66ABF" w:rsidP="00E66ABF">
            <w:pPr>
              <w:keepNext/>
              <w:keepLines/>
              <w:spacing w:before="40" w:after="40"/>
              <w:jc w:val="center"/>
              <w:rPr>
                <w:rFonts w:asciiTheme="majorBidi" w:hAnsiTheme="majorBidi"/>
                <w:b/>
                <w:bCs/>
                <w:sz w:val="18"/>
                <w:szCs w:val="18"/>
              </w:rPr>
            </w:pPr>
          </w:p>
        </w:tc>
        <w:tc>
          <w:tcPr>
            <w:tcW w:w="963" w:type="dxa"/>
            <w:vMerge/>
            <w:tcBorders>
              <w:top w:val="nil"/>
              <w:left w:val="single" w:sz="4" w:space="0" w:color="auto"/>
              <w:bottom w:val="single" w:sz="4" w:space="0" w:color="auto"/>
              <w:right w:val="double" w:sz="6" w:space="0" w:color="auto"/>
            </w:tcBorders>
            <w:vAlign w:val="center"/>
            <w:hideMark/>
          </w:tcPr>
          <w:p w14:paraId="150333A4" w14:textId="77777777" w:rsidR="00E010F4" w:rsidRPr="00E02F24" w:rsidRDefault="00E66ABF" w:rsidP="00E66ABF">
            <w:pPr>
              <w:keepNext/>
              <w:keepLines/>
              <w:spacing w:before="40" w:after="40"/>
              <w:jc w:val="center"/>
              <w:rPr>
                <w:rFonts w:asciiTheme="majorBidi" w:hAnsiTheme="majorBidi"/>
                <w:b/>
                <w:bCs/>
                <w:sz w:val="18"/>
                <w:szCs w:val="18"/>
              </w:rPr>
            </w:pPr>
          </w:p>
        </w:tc>
        <w:tc>
          <w:tcPr>
            <w:tcW w:w="692" w:type="dxa"/>
            <w:vMerge/>
            <w:tcBorders>
              <w:left w:val="single" w:sz="4" w:space="0" w:color="auto"/>
              <w:bottom w:val="single" w:sz="4" w:space="0" w:color="auto"/>
              <w:right w:val="single" w:sz="12" w:space="0" w:color="auto"/>
            </w:tcBorders>
            <w:vAlign w:val="center"/>
          </w:tcPr>
          <w:p w14:paraId="36E0EA87" w14:textId="77777777" w:rsidR="00E010F4" w:rsidRPr="00E02F24" w:rsidRDefault="00E66ABF" w:rsidP="00E66ABF">
            <w:pPr>
              <w:keepNext/>
              <w:keepLines/>
              <w:spacing w:before="40" w:after="40"/>
              <w:rPr>
                <w:rFonts w:asciiTheme="majorBidi" w:hAnsiTheme="majorBidi"/>
                <w:sz w:val="18"/>
                <w:szCs w:val="18"/>
              </w:rPr>
            </w:pPr>
          </w:p>
        </w:tc>
      </w:tr>
      <w:tr w:rsidR="00E010F4" w:rsidRPr="00E02F24" w14:paraId="2CAD8653" w14:textId="77777777" w:rsidTr="00AD0734">
        <w:trPr>
          <w:jc w:val="center"/>
        </w:trPr>
        <w:tc>
          <w:tcPr>
            <w:tcW w:w="693" w:type="dxa"/>
            <w:vMerge w:val="restart"/>
            <w:tcBorders>
              <w:top w:val="nil"/>
              <w:left w:val="single" w:sz="12" w:space="0" w:color="auto"/>
              <w:bottom w:val="single" w:sz="4" w:space="0" w:color="auto"/>
              <w:right w:val="double" w:sz="6" w:space="0" w:color="auto"/>
            </w:tcBorders>
            <w:hideMark/>
          </w:tcPr>
          <w:p w14:paraId="176DDA52" w14:textId="77777777" w:rsidR="00E010F4" w:rsidRPr="00E02F24" w:rsidRDefault="00CD7FB3" w:rsidP="00E66ABF">
            <w:pPr>
              <w:spacing w:before="40" w:after="40"/>
              <w:rPr>
                <w:rFonts w:asciiTheme="majorBidi" w:hAnsiTheme="majorBidi"/>
                <w:sz w:val="18"/>
                <w:szCs w:val="18"/>
              </w:rPr>
            </w:pPr>
            <w:r w:rsidRPr="00E02F24">
              <w:rPr>
                <w:rFonts w:asciiTheme="majorBidi" w:hAnsiTheme="majorBidi"/>
                <w:sz w:val="18"/>
                <w:szCs w:val="18"/>
              </w:rPr>
              <w:t>3.5.f</w:t>
            </w:r>
          </w:p>
        </w:tc>
        <w:tc>
          <w:tcPr>
            <w:tcW w:w="4568" w:type="dxa"/>
            <w:tcBorders>
              <w:top w:val="nil"/>
              <w:left w:val="nil"/>
              <w:bottom w:val="nil"/>
              <w:right w:val="double" w:sz="6" w:space="0" w:color="auto"/>
            </w:tcBorders>
            <w:hideMark/>
          </w:tcPr>
          <w:p w14:paraId="6C5D3EFF" w14:textId="77777777" w:rsidR="00E010F4" w:rsidRPr="00E02F24" w:rsidRDefault="00CD7FB3" w:rsidP="00E66ABF">
            <w:pPr>
              <w:tabs>
                <w:tab w:val="clear" w:pos="1134"/>
                <w:tab w:val="clear" w:pos="1871"/>
                <w:tab w:val="clear" w:pos="2268"/>
              </w:tabs>
              <w:spacing w:before="40" w:after="40"/>
              <w:ind w:left="170"/>
              <w:rPr>
                <w:rFonts w:asciiTheme="majorBidi" w:hAnsiTheme="majorBidi"/>
                <w:color w:val="000000"/>
                <w:sz w:val="18"/>
                <w:szCs w:val="18"/>
              </w:rPr>
            </w:pPr>
            <w:r w:rsidRPr="00E02F24">
              <w:rPr>
                <w:rFonts w:asciiTheme="majorBidi" w:hAnsiTheme="majorBidi"/>
                <w:color w:val="000000"/>
                <w:sz w:val="18"/>
                <w:szCs w:val="18"/>
              </w:rPr>
              <w:t>le rayon (km) de la zone circulaire</w:t>
            </w:r>
          </w:p>
        </w:tc>
        <w:tc>
          <w:tcPr>
            <w:tcW w:w="851" w:type="dxa"/>
            <w:vMerge w:val="restart"/>
            <w:tcBorders>
              <w:top w:val="nil"/>
              <w:left w:val="nil"/>
              <w:bottom w:val="single" w:sz="4" w:space="0" w:color="auto"/>
              <w:right w:val="single" w:sz="4" w:space="0" w:color="auto"/>
            </w:tcBorders>
            <w:vAlign w:val="center"/>
            <w:hideMark/>
          </w:tcPr>
          <w:p w14:paraId="5046BA37" w14:textId="77777777" w:rsidR="00E010F4" w:rsidRPr="00E02F24" w:rsidRDefault="00CD7FB3" w:rsidP="00E66ABF">
            <w:pPr>
              <w:keepNext/>
              <w:spacing w:before="40" w:after="40"/>
              <w:jc w:val="center"/>
              <w:rPr>
                <w:rFonts w:asciiTheme="majorBidi" w:hAnsiTheme="majorBidi"/>
                <w:b/>
                <w:bCs/>
                <w:sz w:val="18"/>
                <w:szCs w:val="18"/>
              </w:rPr>
            </w:pPr>
            <w:r w:rsidRPr="00E02F24">
              <w:rPr>
                <w:rFonts w:asciiTheme="majorBidi" w:hAnsiTheme="majorBidi"/>
                <w:b/>
                <w:bCs/>
                <w:sz w:val="18"/>
                <w:szCs w:val="18"/>
              </w:rPr>
              <w:t>+</w:t>
            </w:r>
          </w:p>
        </w:tc>
        <w:tc>
          <w:tcPr>
            <w:tcW w:w="738" w:type="dxa"/>
            <w:vMerge w:val="restart"/>
            <w:tcBorders>
              <w:top w:val="nil"/>
              <w:left w:val="single" w:sz="4" w:space="0" w:color="auto"/>
              <w:bottom w:val="single" w:sz="4" w:space="0" w:color="auto"/>
              <w:right w:val="single" w:sz="4" w:space="0" w:color="auto"/>
            </w:tcBorders>
            <w:vAlign w:val="center"/>
            <w:hideMark/>
          </w:tcPr>
          <w:p w14:paraId="4462BA4E" w14:textId="77777777" w:rsidR="00E010F4" w:rsidRPr="00E02F24" w:rsidRDefault="00CD7FB3" w:rsidP="00E66ABF">
            <w:pPr>
              <w:keepNext/>
              <w:spacing w:before="40" w:after="40"/>
              <w:jc w:val="center"/>
              <w:rPr>
                <w:rFonts w:asciiTheme="majorBidi" w:hAnsiTheme="majorBidi"/>
                <w:b/>
                <w:bCs/>
                <w:sz w:val="18"/>
                <w:szCs w:val="18"/>
              </w:rPr>
            </w:pPr>
            <w:r w:rsidRPr="00E02F24">
              <w:rPr>
                <w:rFonts w:asciiTheme="majorBidi" w:hAnsiTheme="majorBidi"/>
                <w:b/>
                <w:bCs/>
                <w:sz w:val="18"/>
                <w:szCs w:val="18"/>
              </w:rPr>
              <w:t>+</w:t>
            </w:r>
          </w:p>
        </w:tc>
        <w:tc>
          <w:tcPr>
            <w:tcW w:w="1133" w:type="dxa"/>
            <w:vMerge w:val="restart"/>
            <w:tcBorders>
              <w:top w:val="nil"/>
              <w:left w:val="single" w:sz="4" w:space="0" w:color="auto"/>
              <w:bottom w:val="single" w:sz="4" w:space="0" w:color="auto"/>
              <w:right w:val="single" w:sz="4" w:space="0" w:color="auto"/>
            </w:tcBorders>
            <w:vAlign w:val="center"/>
            <w:hideMark/>
          </w:tcPr>
          <w:p w14:paraId="1A921283" w14:textId="77777777" w:rsidR="00E010F4" w:rsidRPr="00E02F24" w:rsidRDefault="00CD7FB3" w:rsidP="00E66ABF">
            <w:pPr>
              <w:keepNext/>
              <w:spacing w:before="40" w:after="40"/>
              <w:jc w:val="center"/>
              <w:rPr>
                <w:rFonts w:asciiTheme="majorBidi" w:hAnsiTheme="majorBidi"/>
                <w:b/>
                <w:bCs/>
                <w:sz w:val="18"/>
                <w:szCs w:val="18"/>
              </w:rPr>
            </w:pPr>
            <w:r w:rsidRPr="00E02F24">
              <w:rPr>
                <w:rFonts w:asciiTheme="majorBidi" w:hAnsiTheme="majorBidi"/>
                <w:b/>
                <w:bCs/>
                <w:sz w:val="18"/>
                <w:szCs w:val="18"/>
              </w:rPr>
              <w:t>+</w:t>
            </w:r>
          </w:p>
        </w:tc>
        <w:tc>
          <w:tcPr>
            <w:tcW w:w="963" w:type="dxa"/>
            <w:vMerge w:val="restart"/>
            <w:tcBorders>
              <w:top w:val="nil"/>
              <w:left w:val="single" w:sz="4" w:space="0" w:color="auto"/>
              <w:bottom w:val="single" w:sz="4" w:space="0" w:color="auto"/>
              <w:right w:val="double" w:sz="6" w:space="0" w:color="auto"/>
            </w:tcBorders>
            <w:vAlign w:val="center"/>
            <w:hideMark/>
          </w:tcPr>
          <w:p w14:paraId="70DCECB3" w14:textId="77777777" w:rsidR="00E010F4" w:rsidRPr="00E02F24" w:rsidRDefault="00CD7FB3" w:rsidP="00E66ABF">
            <w:pPr>
              <w:keepNext/>
              <w:spacing w:before="40" w:after="40"/>
              <w:jc w:val="center"/>
              <w:rPr>
                <w:rFonts w:asciiTheme="majorBidi" w:hAnsiTheme="majorBidi"/>
                <w:b/>
                <w:bCs/>
                <w:sz w:val="18"/>
                <w:szCs w:val="18"/>
              </w:rPr>
            </w:pPr>
            <w:r w:rsidRPr="00E02F24">
              <w:rPr>
                <w:rFonts w:asciiTheme="majorBidi" w:hAnsiTheme="majorBidi"/>
                <w:b/>
                <w:bCs/>
                <w:sz w:val="18"/>
                <w:szCs w:val="18"/>
              </w:rPr>
              <w:t>+</w:t>
            </w:r>
          </w:p>
        </w:tc>
        <w:tc>
          <w:tcPr>
            <w:tcW w:w="692" w:type="dxa"/>
            <w:vMerge w:val="restart"/>
            <w:tcBorders>
              <w:top w:val="nil"/>
              <w:left w:val="single" w:sz="4" w:space="0" w:color="auto"/>
              <w:right w:val="single" w:sz="12" w:space="0" w:color="auto"/>
            </w:tcBorders>
          </w:tcPr>
          <w:p w14:paraId="6671894F" w14:textId="77777777" w:rsidR="00E010F4" w:rsidRPr="00E02F24" w:rsidRDefault="00CD7FB3" w:rsidP="00E66ABF">
            <w:pPr>
              <w:keepNext/>
              <w:spacing w:before="40" w:after="40"/>
              <w:rPr>
                <w:rFonts w:asciiTheme="majorBidi" w:hAnsiTheme="majorBidi"/>
                <w:sz w:val="18"/>
                <w:szCs w:val="18"/>
              </w:rPr>
            </w:pPr>
            <w:r w:rsidRPr="00E02F24">
              <w:rPr>
                <w:rFonts w:asciiTheme="majorBidi" w:hAnsiTheme="majorBidi"/>
                <w:sz w:val="18"/>
                <w:szCs w:val="18"/>
              </w:rPr>
              <w:t>3.5.f</w:t>
            </w:r>
          </w:p>
        </w:tc>
      </w:tr>
      <w:tr w:rsidR="00E010F4" w:rsidRPr="00E02F24" w14:paraId="49DD8321" w14:textId="77777777" w:rsidTr="00AD0734">
        <w:trPr>
          <w:jc w:val="center"/>
        </w:trPr>
        <w:tc>
          <w:tcPr>
            <w:tcW w:w="693" w:type="dxa"/>
            <w:vMerge/>
            <w:tcBorders>
              <w:top w:val="nil"/>
              <w:left w:val="single" w:sz="12" w:space="0" w:color="auto"/>
              <w:bottom w:val="single" w:sz="4" w:space="0" w:color="auto"/>
              <w:right w:val="double" w:sz="6" w:space="0" w:color="auto"/>
            </w:tcBorders>
            <w:vAlign w:val="center"/>
            <w:hideMark/>
          </w:tcPr>
          <w:p w14:paraId="1806E3D7" w14:textId="77777777" w:rsidR="00E010F4" w:rsidRPr="00E02F24" w:rsidRDefault="00E66ABF" w:rsidP="00E66ABF">
            <w:pPr>
              <w:spacing w:before="40" w:after="40"/>
              <w:rPr>
                <w:rFonts w:asciiTheme="majorBidi" w:hAnsiTheme="majorBidi"/>
                <w:sz w:val="18"/>
                <w:szCs w:val="18"/>
              </w:rPr>
            </w:pPr>
          </w:p>
        </w:tc>
        <w:tc>
          <w:tcPr>
            <w:tcW w:w="4568" w:type="dxa"/>
            <w:tcBorders>
              <w:top w:val="nil"/>
              <w:left w:val="nil"/>
              <w:bottom w:val="nil"/>
              <w:right w:val="double" w:sz="6" w:space="0" w:color="auto"/>
            </w:tcBorders>
            <w:hideMark/>
          </w:tcPr>
          <w:p w14:paraId="5B5F5FBC" w14:textId="2D9992F9" w:rsidR="00E010F4" w:rsidRPr="00E02F24" w:rsidRDefault="00CD7FB3" w:rsidP="00E66ABF">
            <w:pPr>
              <w:tabs>
                <w:tab w:val="clear" w:pos="1134"/>
                <w:tab w:val="clear" w:pos="1871"/>
                <w:tab w:val="clear" w:pos="2268"/>
              </w:tabs>
              <w:spacing w:before="40" w:after="40"/>
              <w:ind w:left="340"/>
              <w:rPr>
                <w:rFonts w:asciiTheme="majorBidi" w:hAnsiTheme="majorBidi"/>
                <w:i/>
                <w:iCs/>
                <w:color w:val="000000"/>
                <w:sz w:val="18"/>
                <w:szCs w:val="18"/>
              </w:rPr>
            </w:pPr>
            <w:r w:rsidRPr="00E02F24">
              <w:rPr>
                <w:i/>
                <w:iCs/>
                <w:sz w:val="18"/>
                <w:szCs w:val="18"/>
                <w:lang w:eastAsia="en-GB"/>
              </w:rPr>
              <w:t>N</w:t>
            </w:r>
            <w:r w:rsidR="00BC025C" w:rsidRPr="00E02F24">
              <w:rPr>
                <w:i/>
                <w:iCs/>
                <w:sz w:val="18"/>
                <w:szCs w:val="18"/>
                <w:lang w:eastAsia="en-GB"/>
              </w:rPr>
              <w:t>OTE</w:t>
            </w:r>
            <w:r w:rsidR="00BC025C" w:rsidRPr="00E02F24">
              <w:rPr>
                <w:rFonts w:asciiTheme="majorBidi" w:hAnsiTheme="majorBidi"/>
                <w:color w:val="000000"/>
                <w:sz w:val="18"/>
                <w:szCs w:val="18"/>
              </w:rPr>
              <w:t xml:space="preserve"> </w:t>
            </w:r>
            <w:r w:rsidRPr="00E02F24">
              <w:rPr>
                <w:rFonts w:asciiTheme="majorBidi" w:hAnsiTheme="majorBidi"/>
                <w:color w:val="000000"/>
                <w:sz w:val="18"/>
                <w:szCs w:val="18"/>
              </w:rPr>
              <w:t>–</w:t>
            </w:r>
            <w:r w:rsidR="00BC025C" w:rsidRPr="00E02F24">
              <w:rPr>
                <w:rFonts w:asciiTheme="majorBidi" w:hAnsiTheme="majorBidi"/>
                <w:color w:val="000000"/>
                <w:sz w:val="18"/>
                <w:szCs w:val="18"/>
              </w:rPr>
              <w:t xml:space="preserve"> </w:t>
            </w:r>
            <w:r w:rsidRPr="00E02F24">
              <w:rPr>
                <w:rFonts w:asciiTheme="majorBidi" w:hAnsiTheme="majorBidi"/>
                <w:color w:val="000000"/>
                <w:sz w:val="18"/>
                <w:szCs w:val="18"/>
              </w:rPr>
              <w:t xml:space="preserve">Pour le service fixe dans les bandes </w:t>
            </w:r>
            <w:ins w:id="1299" w:author="LV" w:date="2022-11-29T11:51:00Z">
              <w:r w:rsidRPr="00E02F24">
                <w:rPr>
                  <w:sz w:val="18"/>
                  <w:szCs w:val="18"/>
                </w:rPr>
                <w:t xml:space="preserve">de fréquences </w:t>
              </w:r>
            </w:ins>
            <w:r w:rsidRPr="00E02F24">
              <w:rPr>
                <w:rFonts w:asciiTheme="majorBidi" w:hAnsiTheme="majorBidi"/>
                <w:color w:val="000000"/>
                <w:sz w:val="18"/>
                <w:szCs w:val="18"/>
              </w:rPr>
              <w:t>47,2</w:t>
            </w:r>
            <w:r w:rsidRPr="00E02F24">
              <w:rPr>
                <w:rFonts w:asciiTheme="majorBidi" w:hAnsiTheme="majorBidi"/>
                <w:color w:val="000000"/>
                <w:sz w:val="18"/>
                <w:szCs w:val="18"/>
              </w:rPr>
              <w:noBreakHyphen/>
              <w:t xml:space="preserve">47,5 GHz et 47,9-48,2 </w:t>
            </w:r>
            <w:r w:rsidRPr="00E02F24">
              <w:rPr>
                <w:rFonts w:asciiTheme="majorBidi" w:hAnsiTheme="majorBidi"/>
                <w:color w:val="000000"/>
                <w:sz w:val="18"/>
                <w:szCs w:val="18"/>
                <w:lang w:eastAsia="zh-CN"/>
              </w:rPr>
              <w:t>GHz</w:t>
            </w:r>
            <w:r w:rsidRPr="00E02F24">
              <w:rPr>
                <w:rFonts w:asciiTheme="majorBidi" w:hAnsiTheme="majorBidi"/>
                <w:color w:val="000000"/>
                <w:sz w:val="18"/>
                <w:szCs w:val="18"/>
              </w:rPr>
              <w:t>, un rayon distinct est fourni pour chacune des zones UAC, SAC et RAC le cas échéant (voir la version la plus récente de la Recommandation UIT-R F.1500)</w:t>
            </w:r>
          </w:p>
        </w:tc>
        <w:tc>
          <w:tcPr>
            <w:tcW w:w="851" w:type="dxa"/>
            <w:vMerge/>
            <w:tcBorders>
              <w:top w:val="nil"/>
              <w:left w:val="nil"/>
              <w:bottom w:val="single" w:sz="4" w:space="0" w:color="auto"/>
              <w:right w:val="single" w:sz="4" w:space="0" w:color="auto"/>
            </w:tcBorders>
            <w:vAlign w:val="center"/>
            <w:hideMark/>
          </w:tcPr>
          <w:p w14:paraId="74E884B6" w14:textId="77777777" w:rsidR="00E010F4" w:rsidRPr="00E02F24" w:rsidRDefault="00E66ABF" w:rsidP="00E66ABF">
            <w:pPr>
              <w:keepNext/>
              <w:spacing w:before="40" w:after="40"/>
              <w:rPr>
                <w:rFonts w:asciiTheme="majorBidi" w:hAnsiTheme="majorBidi"/>
                <w:b/>
                <w:bCs/>
                <w:sz w:val="18"/>
                <w:szCs w:val="18"/>
              </w:rPr>
            </w:pPr>
          </w:p>
        </w:tc>
        <w:tc>
          <w:tcPr>
            <w:tcW w:w="738" w:type="dxa"/>
            <w:vMerge/>
            <w:tcBorders>
              <w:top w:val="nil"/>
              <w:left w:val="single" w:sz="4" w:space="0" w:color="auto"/>
              <w:bottom w:val="single" w:sz="4" w:space="0" w:color="auto"/>
              <w:right w:val="single" w:sz="4" w:space="0" w:color="auto"/>
            </w:tcBorders>
            <w:vAlign w:val="center"/>
            <w:hideMark/>
          </w:tcPr>
          <w:p w14:paraId="17383D05" w14:textId="77777777" w:rsidR="00E010F4" w:rsidRPr="00E02F24" w:rsidRDefault="00E66ABF" w:rsidP="00E66ABF">
            <w:pPr>
              <w:keepNext/>
              <w:spacing w:before="40" w:after="40"/>
              <w:rPr>
                <w:rFonts w:asciiTheme="majorBidi" w:hAnsiTheme="majorBidi"/>
                <w:b/>
                <w:bCs/>
                <w:sz w:val="18"/>
                <w:szCs w:val="18"/>
              </w:rPr>
            </w:pPr>
          </w:p>
        </w:tc>
        <w:tc>
          <w:tcPr>
            <w:tcW w:w="1133" w:type="dxa"/>
            <w:vMerge/>
            <w:tcBorders>
              <w:top w:val="nil"/>
              <w:left w:val="single" w:sz="4" w:space="0" w:color="auto"/>
              <w:bottom w:val="single" w:sz="4" w:space="0" w:color="auto"/>
              <w:right w:val="single" w:sz="4" w:space="0" w:color="auto"/>
            </w:tcBorders>
            <w:vAlign w:val="center"/>
            <w:hideMark/>
          </w:tcPr>
          <w:p w14:paraId="6389A8E1" w14:textId="77777777" w:rsidR="00E010F4" w:rsidRPr="00E02F24" w:rsidRDefault="00E66ABF" w:rsidP="00E66ABF">
            <w:pPr>
              <w:keepNext/>
              <w:spacing w:before="40" w:after="40"/>
              <w:rPr>
                <w:rFonts w:asciiTheme="majorBidi" w:hAnsiTheme="majorBidi"/>
                <w:b/>
                <w:bCs/>
                <w:sz w:val="18"/>
                <w:szCs w:val="18"/>
              </w:rPr>
            </w:pPr>
          </w:p>
        </w:tc>
        <w:tc>
          <w:tcPr>
            <w:tcW w:w="963" w:type="dxa"/>
            <w:vMerge/>
            <w:tcBorders>
              <w:top w:val="nil"/>
              <w:left w:val="single" w:sz="4" w:space="0" w:color="auto"/>
              <w:bottom w:val="single" w:sz="4" w:space="0" w:color="auto"/>
              <w:right w:val="double" w:sz="6" w:space="0" w:color="auto"/>
            </w:tcBorders>
            <w:vAlign w:val="center"/>
            <w:hideMark/>
          </w:tcPr>
          <w:p w14:paraId="3320A531" w14:textId="77777777" w:rsidR="00E010F4" w:rsidRPr="00E02F24" w:rsidRDefault="00E66ABF" w:rsidP="00E66ABF">
            <w:pPr>
              <w:keepNext/>
              <w:spacing w:before="40" w:after="40"/>
              <w:rPr>
                <w:rFonts w:asciiTheme="majorBidi" w:hAnsiTheme="majorBidi"/>
                <w:b/>
                <w:bCs/>
                <w:sz w:val="18"/>
                <w:szCs w:val="18"/>
              </w:rPr>
            </w:pPr>
          </w:p>
        </w:tc>
        <w:tc>
          <w:tcPr>
            <w:tcW w:w="692" w:type="dxa"/>
            <w:vMerge/>
            <w:tcBorders>
              <w:left w:val="single" w:sz="4" w:space="0" w:color="auto"/>
              <w:right w:val="single" w:sz="12" w:space="0" w:color="auto"/>
            </w:tcBorders>
            <w:vAlign w:val="center"/>
          </w:tcPr>
          <w:p w14:paraId="066E2065" w14:textId="77777777" w:rsidR="00E010F4" w:rsidRPr="00E02F24" w:rsidRDefault="00E66ABF" w:rsidP="00E66ABF">
            <w:pPr>
              <w:keepNext/>
              <w:spacing w:before="40" w:after="40"/>
              <w:rPr>
                <w:rFonts w:asciiTheme="majorBidi" w:hAnsiTheme="majorBidi"/>
                <w:sz w:val="18"/>
                <w:szCs w:val="18"/>
              </w:rPr>
            </w:pPr>
          </w:p>
        </w:tc>
      </w:tr>
      <w:tr w:rsidR="00E010F4" w:rsidRPr="00E02F24" w14:paraId="7EC0A87D" w14:textId="77777777" w:rsidTr="00AD0734">
        <w:trPr>
          <w:jc w:val="center"/>
        </w:trPr>
        <w:tc>
          <w:tcPr>
            <w:tcW w:w="693" w:type="dxa"/>
            <w:vMerge/>
            <w:tcBorders>
              <w:top w:val="nil"/>
              <w:left w:val="single" w:sz="12" w:space="0" w:color="auto"/>
              <w:bottom w:val="single" w:sz="4" w:space="0" w:color="auto"/>
              <w:right w:val="double" w:sz="6" w:space="0" w:color="auto"/>
            </w:tcBorders>
            <w:vAlign w:val="center"/>
            <w:hideMark/>
          </w:tcPr>
          <w:p w14:paraId="51FC6AEB" w14:textId="77777777" w:rsidR="00E010F4" w:rsidRPr="00E02F24" w:rsidRDefault="00E66ABF" w:rsidP="00E66ABF">
            <w:pPr>
              <w:spacing w:before="40" w:after="40"/>
              <w:rPr>
                <w:rFonts w:asciiTheme="majorBidi" w:hAnsiTheme="majorBidi"/>
                <w:sz w:val="18"/>
                <w:szCs w:val="18"/>
              </w:rPr>
            </w:pPr>
          </w:p>
        </w:tc>
        <w:tc>
          <w:tcPr>
            <w:tcW w:w="4568" w:type="dxa"/>
            <w:tcBorders>
              <w:top w:val="nil"/>
              <w:left w:val="nil"/>
              <w:bottom w:val="single" w:sz="4" w:space="0" w:color="auto"/>
              <w:right w:val="double" w:sz="6" w:space="0" w:color="auto"/>
            </w:tcBorders>
            <w:hideMark/>
          </w:tcPr>
          <w:p w14:paraId="5B9EA2B8" w14:textId="77777777" w:rsidR="00E010F4" w:rsidRPr="00E02F24" w:rsidRDefault="00CD7FB3" w:rsidP="00E66ABF">
            <w:pPr>
              <w:spacing w:before="40" w:after="40"/>
              <w:ind w:left="510"/>
              <w:rPr>
                <w:rFonts w:asciiTheme="majorBidi" w:hAnsiTheme="majorBidi"/>
                <w:color w:val="000000"/>
                <w:sz w:val="18"/>
                <w:szCs w:val="18"/>
              </w:rPr>
            </w:pPr>
            <w:r w:rsidRPr="00E02F24">
              <w:rPr>
                <w:rFonts w:asciiTheme="majorBidi" w:hAnsiTheme="majorBidi"/>
                <w:color w:val="000000"/>
                <w:sz w:val="18"/>
                <w:szCs w:val="18"/>
              </w:rPr>
              <w:t xml:space="preserve">Requis s'il n'est fourni </w:t>
            </w:r>
            <w:r w:rsidRPr="00E02F24">
              <w:rPr>
                <w:rFonts w:asciiTheme="majorBidi" w:hAnsiTheme="majorBidi"/>
                <w:color w:val="000000"/>
                <w:sz w:val="18"/>
                <w:szCs w:val="18"/>
                <w:lang w:eastAsia="zh-CN"/>
              </w:rPr>
              <w:t>ni</w:t>
            </w:r>
            <w:r w:rsidRPr="00E02F24">
              <w:rPr>
                <w:rFonts w:asciiTheme="majorBidi" w:hAnsiTheme="majorBidi"/>
                <w:color w:val="000000"/>
                <w:sz w:val="18"/>
                <w:szCs w:val="18"/>
              </w:rPr>
              <w:t xml:space="preserve"> zone géographique (3.5.d) ni coordonnées géographiques d'une zone donnée (3.5.</w:t>
            </w:r>
            <w:r w:rsidRPr="00E02F24">
              <w:rPr>
                <w:rFonts w:asciiTheme="majorBidi" w:hAnsiTheme="majorBidi"/>
                <w:color w:val="000000"/>
                <w:sz w:val="18"/>
                <w:szCs w:val="18"/>
                <w:lang w:eastAsia="zh-CN"/>
              </w:rPr>
              <w:t>c</w:t>
            </w:r>
            <w:r w:rsidRPr="00E02F24">
              <w:rPr>
                <w:rFonts w:asciiTheme="majorBidi" w:hAnsiTheme="majorBidi"/>
                <w:color w:val="000000"/>
                <w:sz w:val="18"/>
                <w:szCs w:val="18"/>
              </w:rPr>
              <w:t xml:space="preserve">.a.) </w:t>
            </w:r>
          </w:p>
        </w:tc>
        <w:tc>
          <w:tcPr>
            <w:tcW w:w="851" w:type="dxa"/>
            <w:vMerge/>
            <w:tcBorders>
              <w:top w:val="nil"/>
              <w:left w:val="nil"/>
              <w:bottom w:val="single" w:sz="4" w:space="0" w:color="auto"/>
              <w:right w:val="single" w:sz="4" w:space="0" w:color="auto"/>
            </w:tcBorders>
            <w:vAlign w:val="center"/>
            <w:hideMark/>
          </w:tcPr>
          <w:p w14:paraId="6FD55584" w14:textId="77777777" w:rsidR="00E010F4" w:rsidRPr="00E02F24" w:rsidRDefault="00E66ABF" w:rsidP="00E66ABF">
            <w:pPr>
              <w:keepNext/>
              <w:spacing w:before="40" w:after="40"/>
              <w:rPr>
                <w:rFonts w:asciiTheme="majorBidi" w:hAnsiTheme="majorBidi"/>
                <w:b/>
                <w:bCs/>
                <w:sz w:val="18"/>
                <w:szCs w:val="18"/>
              </w:rPr>
            </w:pPr>
          </w:p>
        </w:tc>
        <w:tc>
          <w:tcPr>
            <w:tcW w:w="738" w:type="dxa"/>
            <w:vMerge/>
            <w:tcBorders>
              <w:top w:val="nil"/>
              <w:left w:val="single" w:sz="4" w:space="0" w:color="auto"/>
              <w:bottom w:val="single" w:sz="4" w:space="0" w:color="auto"/>
              <w:right w:val="single" w:sz="4" w:space="0" w:color="auto"/>
            </w:tcBorders>
            <w:vAlign w:val="center"/>
            <w:hideMark/>
          </w:tcPr>
          <w:p w14:paraId="663E9FA3" w14:textId="77777777" w:rsidR="00E010F4" w:rsidRPr="00E02F24" w:rsidRDefault="00E66ABF" w:rsidP="00E66ABF">
            <w:pPr>
              <w:keepNext/>
              <w:spacing w:before="40" w:after="40"/>
              <w:rPr>
                <w:rFonts w:asciiTheme="majorBidi" w:hAnsiTheme="majorBidi"/>
                <w:b/>
                <w:bCs/>
                <w:sz w:val="18"/>
                <w:szCs w:val="18"/>
              </w:rPr>
            </w:pPr>
          </w:p>
        </w:tc>
        <w:tc>
          <w:tcPr>
            <w:tcW w:w="1133" w:type="dxa"/>
            <w:vMerge/>
            <w:tcBorders>
              <w:top w:val="nil"/>
              <w:left w:val="single" w:sz="4" w:space="0" w:color="auto"/>
              <w:bottom w:val="single" w:sz="4" w:space="0" w:color="auto"/>
              <w:right w:val="single" w:sz="4" w:space="0" w:color="auto"/>
            </w:tcBorders>
            <w:vAlign w:val="center"/>
            <w:hideMark/>
          </w:tcPr>
          <w:p w14:paraId="0B7F25A2" w14:textId="77777777" w:rsidR="00E010F4" w:rsidRPr="00E02F24" w:rsidRDefault="00E66ABF" w:rsidP="00E66ABF">
            <w:pPr>
              <w:keepNext/>
              <w:spacing w:before="40" w:after="40"/>
              <w:rPr>
                <w:rFonts w:asciiTheme="majorBidi" w:hAnsiTheme="majorBidi"/>
                <w:b/>
                <w:bCs/>
                <w:sz w:val="18"/>
                <w:szCs w:val="18"/>
              </w:rPr>
            </w:pPr>
          </w:p>
        </w:tc>
        <w:tc>
          <w:tcPr>
            <w:tcW w:w="963" w:type="dxa"/>
            <w:vMerge/>
            <w:tcBorders>
              <w:top w:val="nil"/>
              <w:left w:val="single" w:sz="4" w:space="0" w:color="auto"/>
              <w:bottom w:val="single" w:sz="4" w:space="0" w:color="auto"/>
              <w:right w:val="double" w:sz="6" w:space="0" w:color="auto"/>
            </w:tcBorders>
            <w:vAlign w:val="center"/>
            <w:hideMark/>
          </w:tcPr>
          <w:p w14:paraId="27D35D2B" w14:textId="77777777" w:rsidR="00E010F4" w:rsidRPr="00E02F24" w:rsidRDefault="00E66ABF" w:rsidP="00E66ABF">
            <w:pPr>
              <w:keepNext/>
              <w:spacing w:before="40" w:after="40"/>
              <w:rPr>
                <w:rFonts w:asciiTheme="majorBidi" w:hAnsiTheme="majorBidi"/>
                <w:b/>
                <w:bCs/>
                <w:sz w:val="18"/>
                <w:szCs w:val="18"/>
              </w:rPr>
            </w:pPr>
          </w:p>
        </w:tc>
        <w:tc>
          <w:tcPr>
            <w:tcW w:w="692" w:type="dxa"/>
            <w:vMerge/>
            <w:tcBorders>
              <w:left w:val="single" w:sz="4" w:space="0" w:color="auto"/>
              <w:bottom w:val="single" w:sz="4" w:space="0" w:color="auto"/>
              <w:right w:val="single" w:sz="12" w:space="0" w:color="auto"/>
            </w:tcBorders>
            <w:vAlign w:val="center"/>
          </w:tcPr>
          <w:p w14:paraId="72A9FFA1" w14:textId="77777777" w:rsidR="00E010F4" w:rsidRPr="00E02F24" w:rsidRDefault="00E66ABF" w:rsidP="00E66ABF">
            <w:pPr>
              <w:keepNext/>
              <w:spacing w:before="40" w:after="40"/>
              <w:rPr>
                <w:rFonts w:asciiTheme="majorBidi" w:hAnsiTheme="majorBidi"/>
                <w:sz w:val="18"/>
                <w:szCs w:val="18"/>
              </w:rPr>
            </w:pPr>
          </w:p>
        </w:tc>
      </w:tr>
      <w:tr w:rsidR="00E010F4" w:rsidRPr="00E02F24" w14:paraId="31471649" w14:textId="77777777" w:rsidTr="00AD0734">
        <w:trPr>
          <w:jc w:val="center"/>
        </w:trPr>
        <w:tc>
          <w:tcPr>
            <w:tcW w:w="693" w:type="dxa"/>
            <w:tcBorders>
              <w:top w:val="nil"/>
              <w:left w:val="single" w:sz="12" w:space="0" w:color="auto"/>
              <w:bottom w:val="single" w:sz="4" w:space="0" w:color="auto"/>
              <w:right w:val="double" w:sz="6" w:space="0" w:color="auto"/>
            </w:tcBorders>
          </w:tcPr>
          <w:p w14:paraId="400CBDEB" w14:textId="77777777" w:rsidR="00E010F4" w:rsidRPr="00E02F24" w:rsidRDefault="00CD7FB3" w:rsidP="00E66ABF">
            <w:pPr>
              <w:spacing w:before="40" w:after="40"/>
              <w:rPr>
                <w:rFonts w:asciiTheme="majorBidi" w:hAnsiTheme="majorBidi"/>
                <w:sz w:val="18"/>
                <w:szCs w:val="18"/>
              </w:rPr>
            </w:pPr>
            <w:r w:rsidRPr="00E02F24">
              <w:rPr>
                <w:sz w:val="18"/>
                <w:szCs w:val="18"/>
              </w:rPr>
              <w:t>...</w:t>
            </w:r>
          </w:p>
        </w:tc>
        <w:tc>
          <w:tcPr>
            <w:tcW w:w="4568" w:type="dxa"/>
            <w:tcBorders>
              <w:top w:val="nil"/>
              <w:left w:val="nil"/>
              <w:bottom w:val="single" w:sz="4" w:space="0" w:color="auto"/>
              <w:right w:val="double" w:sz="6" w:space="0" w:color="auto"/>
            </w:tcBorders>
          </w:tcPr>
          <w:p w14:paraId="43DEB99C" w14:textId="77777777" w:rsidR="00E010F4" w:rsidRPr="00E02F24" w:rsidRDefault="00CD7FB3" w:rsidP="00E66ABF">
            <w:pPr>
              <w:spacing w:before="40" w:after="40"/>
              <w:ind w:left="170"/>
              <w:rPr>
                <w:rFonts w:asciiTheme="majorBidi" w:hAnsiTheme="majorBidi"/>
                <w:color w:val="000000"/>
                <w:sz w:val="18"/>
                <w:szCs w:val="18"/>
              </w:rPr>
            </w:pPr>
            <w:r w:rsidRPr="00E02F24">
              <w:rPr>
                <w:color w:val="000000"/>
                <w:sz w:val="18"/>
                <w:szCs w:val="18"/>
              </w:rPr>
              <w:t>...</w:t>
            </w:r>
          </w:p>
        </w:tc>
        <w:tc>
          <w:tcPr>
            <w:tcW w:w="851" w:type="dxa"/>
            <w:tcBorders>
              <w:top w:val="nil"/>
              <w:left w:val="nil"/>
              <w:bottom w:val="single" w:sz="4" w:space="0" w:color="auto"/>
              <w:right w:val="single" w:sz="4" w:space="0" w:color="auto"/>
            </w:tcBorders>
            <w:vAlign w:val="center"/>
          </w:tcPr>
          <w:p w14:paraId="52837C53" w14:textId="77777777" w:rsidR="00E010F4" w:rsidRPr="00E02F24" w:rsidRDefault="00CD7FB3" w:rsidP="00E66ABF">
            <w:pPr>
              <w:keepNext/>
              <w:keepLines/>
              <w:spacing w:before="40" w:after="40"/>
              <w:jc w:val="center"/>
              <w:rPr>
                <w:rFonts w:asciiTheme="majorBidi" w:hAnsiTheme="majorBidi"/>
                <w:b/>
                <w:bCs/>
                <w:sz w:val="18"/>
                <w:szCs w:val="18"/>
              </w:rPr>
            </w:pPr>
            <w:r w:rsidRPr="00E02F24">
              <w:rPr>
                <w:b/>
                <w:bCs/>
                <w:sz w:val="18"/>
                <w:szCs w:val="18"/>
              </w:rPr>
              <w:t>...</w:t>
            </w:r>
          </w:p>
        </w:tc>
        <w:tc>
          <w:tcPr>
            <w:tcW w:w="738" w:type="dxa"/>
            <w:tcBorders>
              <w:top w:val="nil"/>
              <w:left w:val="nil"/>
              <w:bottom w:val="single" w:sz="4" w:space="0" w:color="auto"/>
              <w:right w:val="single" w:sz="4" w:space="0" w:color="auto"/>
            </w:tcBorders>
            <w:vAlign w:val="center"/>
          </w:tcPr>
          <w:p w14:paraId="19455026" w14:textId="77777777" w:rsidR="00E010F4" w:rsidRPr="00E02F24" w:rsidRDefault="00CD7FB3" w:rsidP="00E66ABF">
            <w:pPr>
              <w:keepNext/>
              <w:keepLines/>
              <w:spacing w:before="40" w:after="40"/>
              <w:jc w:val="center"/>
              <w:rPr>
                <w:rFonts w:asciiTheme="majorBidi" w:hAnsiTheme="majorBidi"/>
                <w:b/>
                <w:bCs/>
                <w:sz w:val="18"/>
                <w:szCs w:val="18"/>
              </w:rPr>
            </w:pPr>
            <w:r w:rsidRPr="00E02F24">
              <w:rPr>
                <w:b/>
                <w:bCs/>
                <w:sz w:val="18"/>
                <w:szCs w:val="18"/>
              </w:rPr>
              <w:t>...</w:t>
            </w:r>
          </w:p>
        </w:tc>
        <w:tc>
          <w:tcPr>
            <w:tcW w:w="1133" w:type="dxa"/>
            <w:tcBorders>
              <w:top w:val="nil"/>
              <w:left w:val="nil"/>
              <w:bottom w:val="single" w:sz="4" w:space="0" w:color="auto"/>
              <w:right w:val="single" w:sz="4" w:space="0" w:color="auto"/>
            </w:tcBorders>
            <w:vAlign w:val="center"/>
          </w:tcPr>
          <w:p w14:paraId="13208D09" w14:textId="77777777" w:rsidR="00E010F4" w:rsidRPr="00E02F24" w:rsidRDefault="00CD7FB3" w:rsidP="00E66ABF">
            <w:pPr>
              <w:keepNext/>
              <w:keepLines/>
              <w:spacing w:before="40" w:after="40"/>
              <w:jc w:val="center"/>
              <w:rPr>
                <w:rFonts w:asciiTheme="majorBidi" w:hAnsiTheme="majorBidi"/>
                <w:b/>
                <w:bCs/>
                <w:sz w:val="18"/>
                <w:szCs w:val="18"/>
              </w:rPr>
            </w:pPr>
            <w:r w:rsidRPr="00E02F24">
              <w:rPr>
                <w:b/>
                <w:bCs/>
                <w:sz w:val="18"/>
                <w:szCs w:val="18"/>
              </w:rPr>
              <w:t>...</w:t>
            </w:r>
          </w:p>
        </w:tc>
        <w:tc>
          <w:tcPr>
            <w:tcW w:w="963" w:type="dxa"/>
            <w:tcBorders>
              <w:top w:val="nil"/>
              <w:left w:val="nil"/>
              <w:bottom w:val="single" w:sz="4" w:space="0" w:color="auto"/>
              <w:right w:val="double" w:sz="6" w:space="0" w:color="auto"/>
            </w:tcBorders>
            <w:vAlign w:val="center"/>
          </w:tcPr>
          <w:p w14:paraId="62CF53D4" w14:textId="77777777" w:rsidR="00E010F4" w:rsidRPr="00E02F24" w:rsidRDefault="00CD7FB3" w:rsidP="00E66ABF">
            <w:pPr>
              <w:keepNext/>
              <w:keepLines/>
              <w:spacing w:before="40" w:after="40"/>
              <w:jc w:val="center"/>
              <w:rPr>
                <w:rFonts w:asciiTheme="majorBidi" w:hAnsiTheme="majorBidi"/>
                <w:b/>
                <w:bCs/>
                <w:sz w:val="18"/>
                <w:szCs w:val="18"/>
              </w:rPr>
            </w:pPr>
            <w:r w:rsidRPr="00E02F24">
              <w:rPr>
                <w:b/>
                <w:bCs/>
                <w:sz w:val="18"/>
                <w:szCs w:val="18"/>
              </w:rPr>
              <w:t>...</w:t>
            </w:r>
          </w:p>
        </w:tc>
        <w:tc>
          <w:tcPr>
            <w:tcW w:w="692" w:type="dxa"/>
            <w:tcBorders>
              <w:top w:val="nil"/>
              <w:left w:val="nil"/>
              <w:bottom w:val="single" w:sz="4" w:space="0" w:color="auto"/>
              <w:right w:val="single" w:sz="12" w:space="0" w:color="auto"/>
            </w:tcBorders>
          </w:tcPr>
          <w:p w14:paraId="46CFE9BF" w14:textId="77777777" w:rsidR="00E010F4" w:rsidRPr="00E02F24" w:rsidRDefault="00CD7FB3" w:rsidP="00E66ABF">
            <w:pPr>
              <w:keepNext/>
              <w:keepLines/>
              <w:spacing w:before="40" w:after="40"/>
              <w:rPr>
                <w:rFonts w:asciiTheme="majorBidi" w:hAnsiTheme="majorBidi"/>
                <w:sz w:val="18"/>
                <w:szCs w:val="18"/>
              </w:rPr>
            </w:pPr>
            <w:r w:rsidRPr="00E02F24">
              <w:rPr>
                <w:sz w:val="18"/>
                <w:szCs w:val="18"/>
              </w:rPr>
              <w:t>...</w:t>
            </w:r>
          </w:p>
        </w:tc>
      </w:tr>
      <w:tr w:rsidR="00E010F4" w:rsidRPr="00E02F24" w14:paraId="0E3424F0" w14:textId="77777777" w:rsidTr="00AD0734">
        <w:trPr>
          <w:trHeight w:val="264"/>
          <w:jc w:val="center"/>
        </w:trPr>
        <w:tc>
          <w:tcPr>
            <w:tcW w:w="693" w:type="dxa"/>
            <w:tcBorders>
              <w:top w:val="nil"/>
              <w:left w:val="single" w:sz="12" w:space="0" w:color="auto"/>
              <w:bottom w:val="single" w:sz="4" w:space="0" w:color="auto"/>
              <w:right w:val="double" w:sz="6" w:space="0" w:color="auto"/>
            </w:tcBorders>
            <w:hideMark/>
          </w:tcPr>
          <w:p w14:paraId="0F2EB674" w14:textId="77777777" w:rsidR="00E010F4" w:rsidRPr="00E02F24" w:rsidRDefault="00CD7FB3" w:rsidP="00E66ABF">
            <w:pPr>
              <w:spacing w:before="40" w:after="40"/>
              <w:rPr>
                <w:rFonts w:asciiTheme="majorBidi" w:hAnsiTheme="majorBidi"/>
                <w:b/>
                <w:bCs/>
                <w:sz w:val="18"/>
                <w:szCs w:val="18"/>
              </w:rPr>
            </w:pPr>
            <w:r w:rsidRPr="00E02F24">
              <w:rPr>
                <w:rFonts w:asciiTheme="majorBidi" w:hAnsiTheme="majorBidi"/>
                <w:b/>
                <w:bCs/>
                <w:sz w:val="18"/>
                <w:szCs w:val="18"/>
              </w:rPr>
              <w:t> </w:t>
            </w:r>
          </w:p>
        </w:tc>
        <w:tc>
          <w:tcPr>
            <w:tcW w:w="4568" w:type="dxa"/>
            <w:tcBorders>
              <w:top w:val="nil"/>
              <w:left w:val="nil"/>
              <w:bottom w:val="single" w:sz="4" w:space="0" w:color="auto"/>
              <w:right w:val="double" w:sz="6" w:space="0" w:color="auto"/>
            </w:tcBorders>
            <w:hideMark/>
          </w:tcPr>
          <w:p w14:paraId="0E1A4202" w14:textId="77777777" w:rsidR="00E010F4" w:rsidRPr="00E02F24" w:rsidRDefault="00CD7FB3" w:rsidP="00E66ABF">
            <w:pPr>
              <w:spacing w:before="40" w:after="40"/>
              <w:ind w:left="-57"/>
              <w:rPr>
                <w:rFonts w:asciiTheme="majorBidi" w:hAnsiTheme="majorBidi"/>
                <w:b/>
                <w:bCs/>
                <w:sz w:val="18"/>
                <w:szCs w:val="18"/>
              </w:rPr>
            </w:pPr>
            <w:r w:rsidRPr="00E02F24">
              <w:rPr>
                <w:rFonts w:asciiTheme="majorBidi" w:hAnsiTheme="majorBidi"/>
                <w:b/>
                <w:bCs/>
                <w:sz w:val="18"/>
                <w:szCs w:val="18"/>
              </w:rPr>
              <w:t>CARACTÉRISTIQUES DE PUISSANCE DE LA TRANSMISSION</w:t>
            </w:r>
          </w:p>
        </w:tc>
        <w:tc>
          <w:tcPr>
            <w:tcW w:w="4377" w:type="dxa"/>
            <w:gridSpan w:val="5"/>
            <w:tcBorders>
              <w:top w:val="single" w:sz="4" w:space="0" w:color="auto"/>
              <w:left w:val="nil"/>
              <w:bottom w:val="single" w:sz="4" w:space="0" w:color="auto"/>
              <w:right w:val="single" w:sz="12" w:space="0" w:color="auto"/>
            </w:tcBorders>
            <w:shd w:val="pct20" w:color="000000" w:fill="FFFFFF" w:themeFill="background1"/>
            <w:vAlign w:val="center"/>
            <w:hideMark/>
          </w:tcPr>
          <w:p w14:paraId="2062ED3E" w14:textId="77777777" w:rsidR="00E010F4" w:rsidRPr="00E02F24" w:rsidRDefault="00E66ABF" w:rsidP="00E66ABF">
            <w:pPr>
              <w:spacing w:before="40" w:after="40"/>
              <w:jc w:val="center"/>
              <w:rPr>
                <w:rFonts w:asciiTheme="majorBidi" w:hAnsiTheme="majorBidi"/>
                <w:b/>
                <w:bCs/>
                <w:sz w:val="18"/>
                <w:szCs w:val="18"/>
              </w:rPr>
            </w:pPr>
          </w:p>
        </w:tc>
      </w:tr>
      <w:tr w:rsidR="00E010F4" w:rsidRPr="00E02F24" w14:paraId="78D50047" w14:textId="77777777" w:rsidTr="00AD0734">
        <w:trPr>
          <w:jc w:val="center"/>
        </w:trPr>
        <w:tc>
          <w:tcPr>
            <w:tcW w:w="693" w:type="dxa"/>
            <w:tcBorders>
              <w:top w:val="nil"/>
              <w:left w:val="single" w:sz="12" w:space="0" w:color="auto"/>
              <w:bottom w:val="single" w:sz="4" w:space="0" w:color="auto"/>
              <w:right w:val="double" w:sz="6" w:space="0" w:color="auto"/>
            </w:tcBorders>
            <w:hideMark/>
          </w:tcPr>
          <w:p w14:paraId="0179D49F" w14:textId="77777777" w:rsidR="00E010F4" w:rsidRPr="00E02F24" w:rsidRDefault="00CD7FB3" w:rsidP="00E66ABF">
            <w:pPr>
              <w:spacing w:before="40" w:after="40"/>
              <w:rPr>
                <w:rFonts w:asciiTheme="majorBidi" w:hAnsiTheme="majorBidi"/>
                <w:sz w:val="18"/>
                <w:szCs w:val="18"/>
              </w:rPr>
            </w:pPr>
            <w:r w:rsidRPr="00E02F24">
              <w:rPr>
                <w:rFonts w:asciiTheme="majorBidi" w:hAnsiTheme="majorBidi"/>
                <w:sz w:val="18"/>
                <w:szCs w:val="18"/>
              </w:rPr>
              <w:t>3.8</w:t>
            </w:r>
          </w:p>
        </w:tc>
        <w:tc>
          <w:tcPr>
            <w:tcW w:w="4568" w:type="dxa"/>
            <w:tcBorders>
              <w:top w:val="nil"/>
              <w:left w:val="nil"/>
              <w:bottom w:val="single" w:sz="4" w:space="0" w:color="auto"/>
              <w:right w:val="double" w:sz="6" w:space="0" w:color="auto"/>
            </w:tcBorders>
            <w:hideMark/>
          </w:tcPr>
          <w:p w14:paraId="39DE8B8A" w14:textId="77777777" w:rsidR="00E010F4" w:rsidRPr="00E02F24" w:rsidRDefault="00CD7FB3" w:rsidP="00E66ABF">
            <w:pPr>
              <w:spacing w:before="40" w:after="40"/>
              <w:ind w:left="170"/>
              <w:rPr>
                <w:rFonts w:asciiTheme="majorBidi" w:hAnsiTheme="majorBidi"/>
                <w:color w:val="000000"/>
                <w:sz w:val="18"/>
                <w:szCs w:val="18"/>
              </w:rPr>
            </w:pPr>
            <w:r w:rsidRPr="00E02F24">
              <w:rPr>
                <w:rFonts w:asciiTheme="majorBidi" w:hAnsiTheme="majorBidi"/>
                <w:color w:val="000000"/>
                <w:sz w:val="18"/>
                <w:szCs w:val="18"/>
              </w:rPr>
              <w:t>le symbole (X, Y ou Z, selon le cas) décrivant le type de puissance (voir l'Article </w:t>
            </w:r>
            <w:r w:rsidRPr="00E02F24">
              <w:rPr>
                <w:rFonts w:asciiTheme="majorBidi" w:hAnsiTheme="majorBidi"/>
                <w:b/>
                <w:bCs/>
                <w:color w:val="000000"/>
                <w:sz w:val="18"/>
                <w:szCs w:val="18"/>
              </w:rPr>
              <w:t>1</w:t>
            </w:r>
            <w:r w:rsidRPr="00E02F24">
              <w:rPr>
                <w:rFonts w:asciiTheme="majorBidi" w:hAnsiTheme="majorBidi"/>
                <w:color w:val="000000"/>
                <w:sz w:val="18"/>
                <w:szCs w:val="18"/>
              </w:rPr>
              <w:t xml:space="preserve">) </w:t>
            </w:r>
            <w:r w:rsidRPr="00E02F24">
              <w:rPr>
                <w:rFonts w:asciiTheme="majorBidi" w:hAnsiTheme="majorBidi"/>
                <w:color w:val="000000"/>
                <w:sz w:val="18"/>
                <w:szCs w:val="18"/>
                <w:lang w:eastAsia="zh-CN"/>
              </w:rPr>
              <w:t>correspondant</w:t>
            </w:r>
            <w:r w:rsidRPr="00E02F24">
              <w:rPr>
                <w:rFonts w:asciiTheme="majorBidi" w:hAnsiTheme="majorBidi"/>
                <w:color w:val="000000"/>
                <w:sz w:val="18"/>
                <w:szCs w:val="18"/>
              </w:rPr>
              <w:t xml:space="preserve"> à la classe d'émission</w:t>
            </w:r>
          </w:p>
        </w:tc>
        <w:tc>
          <w:tcPr>
            <w:tcW w:w="851" w:type="dxa"/>
            <w:tcBorders>
              <w:top w:val="nil"/>
              <w:left w:val="nil"/>
              <w:bottom w:val="single" w:sz="4" w:space="0" w:color="auto"/>
              <w:right w:val="single" w:sz="4" w:space="0" w:color="auto"/>
            </w:tcBorders>
            <w:vAlign w:val="center"/>
            <w:hideMark/>
          </w:tcPr>
          <w:p w14:paraId="299BF451" w14:textId="77777777" w:rsidR="00E010F4" w:rsidRPr="00E02F24" w:rsidRDefault="00CD7FB3" w:rsidP="00E66ABF">
            <w:pPr>
              <w:spacing w:before="40" w:after="40"/>
              <w:jc w:val="center"/>
              <w:rPr>
                <w:rFonts w:asciiTheme="majorBidi" w:hAnsiTheme="majorBidi"/>
                <w:b/>
                <w:bCs/>
                <w:sz w:val="18"/>
                <w:szCs w:val="18"/>
              </w:rPr>
            </w:pPr>
            <w:r w:rsidRPr="00E02F24">
              <w:rPr>
                <w:rFonts w:asciiTheme="majorBidi" w:hAnsiTheme="majorBidi"/>
                <w:b/>
                <w:bCs/>
                <w:sz w:val="18"/>
                <w:szCs w:val="18"/>
              </w:rPr>
              <w:t>X</w:t>
            </w:r>
          </w:p>
        </w:tc>
        <w:tc>
          <w:tcPr>
            <w:tcW w:w="738" w:type="dxa"/>
            <w:tcBorders>
              <w:top w:val="nil"/>
              <w:left w:val="nil"/>
              <w:bottom w:val="single" w:sz="4" w:space="0" w:color="auto"/>
              <w:right w:val="single" w:sz="4" w:space="0" w:color="auto"/>
            </w:tcBorders>
            <w:vAlign w:val="center"/>
            <w:hideMark/>
          </w:tcPr>
          <w:p w14:paraId="5EF89BCB" w14:textId="77777777" w:rsidR="00E010F4" w:rsidRPr="00E02F24" w:rsidRDefault="00CD7FB3" w:rsidP="00E66ABF">
            <w:pPr>
              <w:spacing w:before="40" w:after="40"/>
              <w:jc w:val="center"/>
              <w:rPr>
                <w:rFonts w:asciiTheme="majorBidi" w:hAnsiTheme="majorBidi"/>
                <w:b/>
                <w:bCs/>
                <w:sz w:val="18"/>
                <w:szCs w:val="18"/>
              </w:rPr>
            </w:pPr>
            <w:r w:rsidRPr="00E02F24">
              <w:rPr>
                <w:rFonts w:asciiTheme="majorBidi" w:hAnsiTheme="majorBidi"/>
                <w:b/>
                <w:bCs/>
                <w:sz w:val="18"/>
                <w:szCs w:val="18"/>
              </w:rPr>
              <w:t>X</w:t>
            </w:r>
          </w:p>
        </w:tc>
        <w:tc>
          <w:tcPr>
            <w:tcW w:w="1133" w:type="dxa"/>
            <w:tcBorders>
              <w:top w:val="nil"/>
              <w:left w:val="nil"/>
              <w:bottom w:val="single" w:sz="4" w:space="0" w:color="auto"/>
              <w:right w:val="single" w:sz="4" w:space="0" w:color="auto"/>
            </w:tcBorders>
            <w:vAlign w:val="center"/>
            <w:hideMark/>
          </w:tcPr>
          <w:p w14:paraId="027DA8D2" w14:textId="77777777" w:rsidR="00E010F4" w:rsidRPr="00E02F24" w:rsidRDefault="00CD7FB3" w:rsidP="00E66ABF">
            <w:pPr>
              <w:spacing w:before="40" w:after="40"/>
              <w:jc w:val="center"/>
              <w:rPr>
                <w:rFonts w:asciiTheme="majorBidi" w:hAnsiTheme="majorBidi"/>
                <w:b/>
                <w:bCs/>
                <w:sz w:val="18"/>
                <w:szCs w:val="18"/>
              </w:rPr>
            </w:pPr>
            <w:r w:rsidRPr="00E02F24">
              <w:rPr>
                <w:rFonts w:asciiTheme="majorBidi" w:hAnsiTheme="majorBidi"/>
                <w:b/>
                <w:bCs/>
                <w:sz w:val="18"/>
                <w:szCs w:val="18"/>
              </w:rPr>
              <w:t>X</w:t>
            </w:r>
          </w:p>
        </w:tc>
        <w:tc>
          <w:tcPr>
            <w:tcW w:w="963" w:type="dxa"/>
            <w:tcBorders>
              <w:top w:val="nil"/>
              <w:left w:val="nil"/>
              <w:bottom w:val="single" w:sz="4" w:space="0" w:color="auto"/>
              <w:right w:val="double" w:sz="6" w:space="0" w:color="auto"/>
            </w:tcBorders>
            <w:vAlign w:val="center"/>
            <w:hideMark/>
          </w:tcPr>
          <w:p w14:paraId="29C22D3F" w14:textId="77777777" w:rsidR="00E010F4" w:rsidRPr="00E02F24" w:rsidRDefault="00CD7FB3" w:rsidP="00E66ABF">
            <w:pPr>
              <w:spacing w:before="40" w:after="40"/>
              <w:jc w:val="center"/>
              <w:rPr>
                <w:rFonts w:asciiTheme="majorBidi" w:hAnsiTheme="majorBidi"/>
                <w:b/>
                <w:bCs/>
                <w:sz w:val="18"/>
                <w:szCs w:val="18"/>
              </w:rPr>
            </w:pPr>
            <w:r w:rsidRPr="00E02F24">
              <w:rPr>
                <w:rFonts w:asciiTheme="majorBidi" w:hAnsiTheme="majorBidi"/>
                <w:b/>
                <w:bCs/>
                <w:sz w:val="18"/>
                <w:szCs w:val="18"/>
              </w:rPr>
              <w:t>X</w:t>
            </w:r>
          </w:p>
        </w:tc>
        <w:tc>
          <w:tcPr>
            <w:tcW w:w="692" w:type="dxa"/>
            <w:tcBorders>
              <w:top w:val="nil"/>
              <w:left w:val="nil"/>
              <w:bottom w:val="single" w:sz="4" w:space="0" w:color="auto"/>
              <w:right w:val="single" w:sz="12" w:space="0" w:color="auto"/>
            </w:tcBorders>
            <w:hideMark/>
          </w:tcPr>
          <w:p w14:paraId="194EA322" w14:textId="77777777" w:rsidR="00E010F4" w:rsidRPr="00E02F24" w:rsidRDefault="00CD7FB3" w:rsidP="00E66ABF">
            <w:pPr>
              <w:spacing w:before="40" w:after="40"/>
              <w:rPr>
                <w:rFonts w:asciiTheme="majorBidi" w:hAnsiTheme="majorBidi"/>
                <w:sz w:val="18"/>
                <w:szCs w:val="18"/>
              </w:rPr>
            </w:pPr>
            <w:r w:rsidRPr="00E02F24">
              <w:rPr>
                <w:rFonts w:asciiTheme="majorBidi" w:hAnsiTheme="majorBidi"/>
                <w:sz w:val="18"/>
                <w:szCs w:val="18"/>
              </w:rPr>
              <w:t>3.8.</w:t>
            </w:r>
          </w:p>
        </w:tc>
      </w:tr>
      <w:tr w:rsidR="00E010F4" w:rsidRPr="00E02F24" w14:paraId="5D5A4565" w14:textId="77777777" w:rsidTr="00AD0734">
        <w:trPr>
          <w:jc w:val="center"/>
          <w:ins w:id="1300" w:author="French" w:date="2022-10-31T15:44:00Z"/>
        </w:trPr>
        <w:tc>
          <w:tcPr>
            <w:tcW w:w="693" w:type="dxa"/>
            <w:tcBorders>
              <w:top w:val="nil"/>
              <w:left w:val="single" w:sz="12" w:space="0" w:color="auto"/>
              <w:bottom w:val="single" w:sz="4" w:space="0" w:color="auto"/>
              <w:right w:val="double" w:sz="6" w:space="0" w:color="auto"/>
            </w:tcBorders>
          </w:tcPr>
          <w:p w14:paraId="1E789516" w14:textId="77777777" w:rsidR="00E010F4" w:rsidRPr="00E02F24" w:rsidRDefault="00CD7FB3" w:rsidP="00E66ABF">
            <w:pPr>
              <w:spacing w:before="40" w:after="40"/>
              <w:rPr>
                <w:ins w:id="1301" w:author="French" w:date="2022-10-31T15:44:00Z"/>
                <w:rFonts w:asciiTheme="majorBidi" w:hAnsiTheme="majorBidi"/>
                <w:sz w:val="18"/>
                <w:szCs w:val="18"/>
              </w:rPr>
            </w:pPr>
            <w:ins w:id="1302" w:author="French" w:date="2022-10-31T15:44:00Z">
              <w:r w:rsidRPr="00E02F24">
                <w:rPr>
                  <w:rFonts w:asciiTheme="majorBidi" w:hAnsiTheme="majorBidi" w:cstheme="majorBidi"/>
                  <w:sz w:val="18"/>
                  <w:szCs w:val="18"/>
                  <w:lang w:eastAsia="zh-CN"/>
                </w:rPr>
                <w:lastRenderedPageBreak/>
                <w:t>3.8</w:t>
              </w:r>
            </w:ins>
            <w:ins w:id="1303" w:author="Frenche" w:date="2023-04-25T09:52:00Z">
              <w:r w:rsidRPr="00E02F24">
                <w:rPr>
                  <w:rFonts w:asciiTheme="majorBidi" w:hAnsiTheme="majorBidi" w:cstheme="majorBidi"/>
                  <w:sz w:val="18"/>
                  <w:szCs w:val="18"/>
                  <w:lang w:eastAsia="zh-CN"/>
                </w:rPr>
                <w:t>.</w:t>
              </w:r>
            </w:ins>
            <w:ins w:id="1304" w:author="French" w:date="2022-10-31T15:44:00Z">
              <w:r w:rsidRPr="00E02F24">
                <w:rPr>
                  <w:rFonts w:asciiTheme="majorBidi" w:hAnsiTheme="majorBidi" w:cstheme="majorBidi"/>
                  <w:sz w:val="18"/>
                  <w:szCs w:val="18"/>
                  <w:lang w:eastAsia="zh-CN"/>
                </w:rPr>
                <w:t>b</w:t>
              </w:r>
            </w:ins>
          </w:p>
        </w:tc>
        <w:tc>
          <w:tcPr>
            <w:tcW w:w="4568" w:type="dxa"/>
            <w:tcBorders>
              <w:top w:val="nil"/>
              <w:left w:val="nil"/>
              <w:bottom w:val="single" w:sz="4" w:space="0" w:color="auto"/>
              <w:right w:val="double" w:sz="6" w:space="0" w:color="auto"/>
            </w:tcBorders>
          </w:tcPr>
          <w:p w14:paraId="12FC390C" w14:textId="57840196" w:rsidR="00E010F4" w:rsidRPr="00E02F24" w:rsidRDefault="00CD7FB3" w:rsidP="00E66ABF">
            <w:pPr>
              <w:spacing w:before="30" w:after="30"/>
              <w:ind w:left="170" w:right="57"/>
              <w:rPr>
                <w:ins w:id="1305" w:author="LV" w:date="2022-11-29T11:52:00Z"/>
                <w:rFonts w:asciiTheme="majorBidi" w:eastAsiaTheme="minorHAnsi" w:hAnsiTheme="majorBidi" w:cstheme="majorBidi"/>
                <w:b/>
                <w:color w:val="000000"/>
                <w:sz w:val="18"/>
                <w:szCs w:val="18"/>
              </w:rPr>
            </w:pPr>
            <w:ins w:id="1306" w:author="LV" w:date="2022-11-29T11:52:00Z">
              <w:r w:rsidRPr="00E02F24">
                <w:rPr>
                  <w:sz w:val="18"/>
                </w:rPr>
                <w:t xml:space="preserve">la puissance rayonnée, en dBW, sous l'une des formes décrites </w:t>
              </w:r>
            </w:ins>
            <w:ins w:id="1307" w:author="French" w:date="2022-12-05T16:13:00Z">
              <w:r w:rsidRPr="00E02F24">
                <w:rPr>
                  <w:sz w:val="18"/>
                </w:rPr>
                <w:t>aux</w:t>
              </w:r>
            </w:ins>
            <w:ins w:id="1308" w:author="LV" w:date="2022-11-29T11:52:00Z">
              <w:r w:rsidRPr="00E02F24">
                <w:rPr>
                  <w:sz w:val="18"/>
                </w:rPr>
                <w:t xml:space="preserve"> numéros</w:t>
              </w:r>
            </w:ins>
            <w:ins w:id="1309" w:author="French" w:date="2023-11-14T15:09:00Z">
              <w:r w:rsidR="006A1664" w:rsidRPr="00E02F24">
                <w:rPr>
                  <w:sz w:val="18"/>
                </w:rPr>
                <w:t xml:space="preserve"> </w:t>
              </w:r>
            </w:ins>
            <w:ins w:id="1310" w:author="LV" w:date="2022-11-29T11:52:00Z">
              <w:r w:rsidRPr="00E02F24">
                <w:rPr>
                  <w:rStyle w:val="Artref"/>
                  <w:b/>
                  <w:bCs/>
                  <w:sz w:val="18"/>
                </w:rPr>
                <w:t>1.161</w:t>
              </w:r>
              <w:r w:rsidRPr="00E02F24">
                <w:rPr>
                  <w:rFonts w:asciiTheme="majorBidi" w:hAnsiTheme="majorBidi"/>
                  <w:color w:val="000000"/>
                  <w:sz w:val="18"/>
                </w:rPr>
                <w:t xml:space="preserve"> à</w:t>
              </w:r>
            </w:ins>
            <w:ins w:id="1311" w:author="French" w:date="2023-11-14T15:09:00Z">
              <w:r w:rsidR="006A1664" w:rsidRPr="00E02F24">
                <w:rPr>
                  <w:rFonts w:asciiTheme="majorBidi" w:hAnsiTheme="majorBidi"/>
                  <w:color w:val="000000"/>
                  <w:sz w:val="18"/>
                </w:rPr>
                <w:t xml:space="preserve"> </w:t>
              </w:r>
            </w:ins>
            <w:ins w:id="1312" w:author="LV" w:date="2022-11-29T11:52:00Z">
              <w:r w:rsidRPr="00E02F24">
                <w:rPr>
                  <w:rStyle w:val="Artref"/>
                  <w:b/>
                  <w:bCs/>
                  <w:sz w:val="18"/>
                </w:rPr>
                <w:t>1.163</w:t>
              </w:r>
            </w:ins>
          </w:p>
          <w:p w14:paraId="712542D8" w14:textId="740A15DF" w:rsidR="00E010F4" w:rsidRPr="00E02F24" w:rsidRDefault="00CD7FB3" w:rsidP="00E66ABF">
            <w:pPr>
              <w:spacing w:before="40" w:after="40"/>
              <w:ind w:left="170"/>
              <w:rPr>
                <w:ins w:id="1313" w:author="French" w:date="2022-10-31T15:44:00Z"/>
                <w:rFonts w:asciiTheme="majorBidi" w:hAnsiTheme="majorBidi"/>
                <w:color w:val="000000"/>
                <w:sz w:val="18"/>
                <w:szCs w:val="18"/>
                <w:rPrChange w:id="1314" w:author="French" w:date="2023-11-15T12:50:00Z">
                  <w:rPr>
                    <w:ins w:id="1315" w:author="French" w:date="2022-10-31T15:44:00Z"/>
                    <w:rFonts w:asciiTheme="majorBidi" w:hAnsiTheme="majorBidi"/>
                    <w:color w:val="000000"/>
                    <w:sz w:val="18"/>
                    <w:szCs w:val="18"/>
                    <w:lang w:val="en-GB"/>
                  </w:rPr>
                </w:rPrChange>
              </w:rPr>
            </w:pPr>
            <w:ins w:id="1316" w:author="LV" w:date="2022-11-29T11:52:00Z">
              <w:r w:rsidRPr="00E02F24">
                <w:rPr>
                  <w:rFonts w:asciiTheme="majorBidi" w:hAnsiTheme="majorBidi"/>
                  <w:i/>
                  <w:sz w:val="18"/>
                </w:rPr>
                <w:t>N</w:t>
              </w:r>
            </w:ins>
            <w:ins w:id="1317" w:author="French" w:date="2023-11-14T15:09:00Z">
              <w:r w:rsidR="006A1664" w:rsidRPr="00E02F24">
                <w:rPr>
                  <w:rFonts w:asciiTheme="majorBidi" w:hAnsiTheme="majorBidi"/>
                  <w:i/>
                  <w:sz w:val="18"/>
                </w:rPr>
                <w:t>OTE</w:t>
              </w:r>
            </w:ins>
            <w:ins w:id="1318" w:author="LV" w:date="2022-11-29T11:52:00Z">
              <w:r w:rsidRPr="00E02F24">
                <w:rPr>
                  <w:rFonts w:asciiTheme="majorBidi" w:hAnsiTheme="majorBidi"/>
                  <w:sz w:val="18"/>
                </w:rPr>
                <w:t xml:space="preserve"> – Pour une station HAPS de réception, la puissance rayonnée se rapporte à la</w:t>
              </w:r>
            </w:ins>
            <w:ins w:id="1319" w:author="French" w:date="2022-12-05T16:14:00Z">
              <w:r w:rsidRPr="00E02F24">
                <w:rPr>
                  <w:rFonts w:asciiTheme="majorBidi" w:hAnsiTheme="majorBidi"/>
                  <w:sz w:val="18"/>
                </w:rPr>
                <w:t xml:space="preserve"> ou </w:t>
              </w:r>
            </w:ins>
            <w:ins w:id="1320" w:author="LV" w:date="2022-11-29T11:52:00Z">
              <w:r w:rsidRPr="00E02F24">
                <w:rPr>
                  <w:rFonts w:asciiTheme="majorBidi" w:hAnsiTheme="majorBidi"/>
                  <w:sz w:val="18"/>
                </w:rPr>
                <w:t>aux station</w:t>
              </w:r>
            </w:ins>
            <w:ins w:id="1321" w:author="French" w:date="2022-12-05T16:14:00Z">
              <w:r w:rsidRPr="00E02F24">
                <w:rPr>
                  <w:rFonts w:asciiTheme="majorBidi" w:hAnsiTheme="majorBidi"/>
                  <w:sz w:val="18"/>
                </w:rPr>
                <w:t xml:space="preserve">s </w:t>
              </w:r>
            </w:ins>
            <w:ins w:id="1322" w:author="LV" w:date="2022-11-29T11:52:00Z">
              <w:r w:rsidRPr="00E02F24">
                <w:rPr>
                  <w:rFonts w:asciiTheme="majorBidi" w:hAnsiTheme="majorBidi"/>
                  <w:sz w:val="18"/>
                </w:rPr>
                <w:t>mobile</w:t>
              </w:r>
            </w:ins>
            <w:ins w:id="1323" w:author="French" w:date="2022-12-05T16:14:00Z">
              <w:r w:rsidRPr="00E02F24">
                <w:rPr>
                  <w:rFonts w:asciiTheme="majorBidi" w:hAnsiTheme="majorBidi"/>
                  <w:sz w:val="18"/>
                </w:rPr>
                <w:t>s</w:t>
              </w:r>
            </w:ins>
            <w:ins w:id="1324" w:author="LV" w:date="2022-11-29T11:52:00Z">
              <w:r w:rsidRPr="00E02F24">
                <w:rPr>
                  <w:rFonts w:asciiTheme="majorBidi" w:hAnsiTheme="majorBidi"/>
                  <w:sz w:val="18"/>
                </w:rPr>
                <w:t xml:space="preserve"> d'émission associée</w:t>
              </w:r>
            </w:ins>
            <w:ins w:id="1325" w:author="French" w:date="2022-12-05T16:14:00Z">
              <w:r w:rsidRPr="00E02F24">
                <w:rPr>
                  <w:rFonts w:asciiTheme="majorBidi" w:hAnsiTheme="majorBidi"/>
                  <w:sz w:val="18"/>
                </w:rPr>
                <w:t>s</w:t>
              </w:r>
            </w:ins>
          </w:p>
        </w:tc>
        <w:tc>
          <w:tcPr>
            <w:tcW w:w="851" w:type="dxa"/>
            <w:tcBorders>
              <w:top w:val="nil"/>
              <w:left w:val="nil"/>
              <w:bottom w:val="single" w:sz="4" w:space="0" w:color="auto"/>
              <w:right w:val="single" w:sz="4" w:space="0" w:color="auto"/>
            </w:tcBorders>
            <w:vAlign w:val="center"/>
          </w:tcPr>
          <w:p w14:paraId="3D824F3B" w14:textId="77777777" w:rsidR="00E010F4" w:rsidRPr="00E02F24" w:rsidRDefault="00E66ABF" w:rsidP="00E66ABF">
            <w:pPr>
              <w:spacing w:before="40" w:after="40"/>
              <w:jc w:val="center"/>
              <w:rPr>
                <w:ins w:id="1326" w:author="French" w:date="2022-10-31T15:44:00Z"/>
                <w:rFonts w:asciiTheme="majorBidi" w:hAnsiTheme="majorBidi"/>
                <w:b/>
                <w:bCs/>
                <w:sz w:val="18"/>
                <w:szCs w:val="18"/>
                <w:rPrChange w:id="1327" w:author="French" w:date="2023-11-15T12:50:00Z">
                  <w:rPr>
                    <w:ins w:id="1328" w:author="French" w:date="2022-10-31T15:44:00Z"/>
                    <w:rFonts w:asciiTheme="majorBidi" w:hAnsiTheme="majorBidi"/>
                    <w:b/>
                    <w:bCs/>
                    <w:sz w:val="18"/>
                    <w:szCs w:val="18"/>
                    <w:lang w:val="en-GB"/>
                  </w:rPr>
                </w:rPrChange>
              </w:rPr>
            </w:pPr>
          </w:p>
        </w:tc>
        <w:tc>
          <w:tcPr>
            <w:tcW w:w="738" w:type="dxa"/>
            <w:tcBorders>
              <w:top w:val="nil"/>
              <w:left w:val="nil"/>
              <w:bottom w:val="single" w:sz="4" w:space="0" w:color="auto"/>
              <w:right w:val="single" w:sz="4" w:space="0" w:color="auto"/>
            </w:tcBorders>
            <w:vAlign w:val="center"/>
          </w:tcPr>
          <w:p w14:paraId="4B266087" w14:textId="77777777" w:rsidR="00E010F4" w:rsidRPr="00E02F24" w:rsidRDefault="00CD7FB3" w:rsidP="00E66ABF">
            <w:pPr>
              <w:spacing w:before="40" w:after="40"/>
              <w:jc w:val="center"/>
              <w:rPr>
                <w:ins w:id="1329" w:author="French" w:date="2022-10-31T15:44:00Z"/>
                <w:rFonts w:asciiTheme="majorBidi" w:hAnsiTheme="majorBidi"/>
                <w:b/>
                <w:bCs/>
                <w:sz w:val="18"/>
                <w:szCs w:val="18"/>
              </w:rPr>
            </w:pPr>
            <w:ins w:id="1330" w:author="French" w:date="2022-10-31T15:44:00Z">
              <w:r w:rsidRPr="00E02F24">
                <w:rPr>
                  <w:rFonts w:asciiTheme="majorBidi" w:hAnsiTheme="majorBidi" w:cstheme="majorBidi"/>
                  <w:b/>
                  <w:bCs/>
                  <w:sz w:val="18"/>
                  <w:szCs w:val="18"/>
                  <w:lang w:eastAsia="zh-CN"/>
                </w:rPr>
                <w:t>X</w:t>
              </w:r>
            </w:ins>
          </w:p>
        </w:tc>
        <w:tc>
          <w:tcPr>
            <w:tcW w:w="1133" w:type="dxa"/>
            <w:tcBorders>
              <w:top w:val="nil"/>
              <w:left w:val="nil"/>
              <w:bottom w:val="single" w:sz="4" w:space="0" w:color="auto"/>
              <w:right w:val="single" w:sz="4" w:space="0" w:color="auto"/>
            </w:tcBorders>
            <w:vAlign w:val="center"/>
          </w:tcPr>
          <w:p w14:paraId="1A51E992" w14:textId="77777777" w:rsidR="00E010F4" w:rsidRPr="00E02F24" w:rsidRDefault="00E66ABF" w:rsidP="00E66ABF">
            <w:pPr>
              <w:spacing w:before="40" w:after="40"/>
              <w:jc w:val="center"/>
              <w:rPr>
                <w:ins w:id="1331" w:author="French" w:date="2022-10-31T15:44:00Z"/>
                <w:rFonts w:asciiTheme="majorBidi" w:hAnsiTheme="majorBidi"/>
                <w:b/>
                <w:bCs/>
                <w:sz w:val="18"/>
                <w:szCs w:val="18"/>
              </w:rPr>
            </w:pPr>
          </w:p>
        </w:tc>
        <w:tc>
          <w:tcPr>
            <w:tcW w:w="963" w:type="dxa"/>
            <w:tcBorders>
              <w:top w:val="nil"/>
              <w:left w:val="nil"/>
              <w:bottom w:val="single" w:sz="4" w:space="0" w:color="auto"/>
              <w:right w:val="double" w:sz="6" w:space="0" w:color="auto"/>
            </w:tcBorders>
            <w:vAlign w:val="center"/>
          </w:tcPr>
          <w:p w14:paraId="537A474D" w14:textId="77777777" w:rsidR="00E010F4" w:rsidRPr="00E02F24" w:rsidRDefault="00E66ABF" w:rsidP="00E66ABF">
            <w:pPr>
              <w:spacing w:before="40" w:after="40"/>
              <w:jc w:val="center"/>
              <w:rPr>
                <w:ins w:id="1332" w:author="French" w:date="2022-10-31T15:44:00Z"/>
                <w:rFonts w:asciiTheme="majorBidi" w:hAnsiTheme="majorBidi"/>
                <w:b/>
                <w:bCs/>
                <w:sz w:val="18"/>
                <w:szCs w:val="18"/>
              </w:rPr>
            </w:pPr>
          </w:p>
        </w:tc>
        <w:tc>
          <w:tcPr>
            <w:tcW w:w="692" w:type="dxa"/>
            <w:tcBorders>
              <w:top w:val="nil"/>
              <w:left w:val="nil"/>
              <w:bottom w:val="single" w:sz="4" w:space="0" w:color="auto"/>
              <w:right w:val="single" w:sz="12" w:space="0" w:color="auto"/>
            </w:tcBorders>
          </w:tcPr>
          <w:p w14:paraId="150E36D5" w14:textId="77777777" w:rsidR="00E010F4" w:rsidRPr="00E02F24" w:rsidRDefault="00CD7FB3" w:rsidP="00E66ABF">
            <w:pPr>
              <w:spacing w:before="40" w:after="40"/>
              <w:rPr>
                <w:ins w:id="1333" w:author="French" w:date="2022-10-31T15:44:00Z"/>
                <w:rFonts w:asciiTheme="majorBidi" w:hAnsiTheme="majorBidi"/>
                <w:sz w:val="18"/>
                <w:szCs w:val="18"/>
              </w:rPr>
            </w:pPr>
            <w:ins w:id="1334" w:author="French" w:date="2022-10-31T15:44:00Z">
              <w:r w:rsidRPr="00E02F24">
                <w:rPr>
                  <w:rFonts w:asciiTheme="majorBidi" w:hAnsiTheme="majorBidi" w:cstheme="majorBidi"/>
                  <w:sz w:val="18"/>
                  <w:szCs w:val="18"/>
                  <w:lang w:eastAsia="zh-CN"/>
                </w:rPr>
                <w:t>3.8</w:t>
              </w:r>
            </w:ins>
            <w:ins w:id="1335" w:author="Frenche" w:date="2023-04-25T09:52:00Z">
              <w:r w:rsidRPr="00E02F24">
                <w:rPr>
                  <w:rFonts w:asciiTheme="majorBidi" w:hAnsiTheme="majorBidi" w:cstheme="majorBidi"/>
                  <w:sz w:val="18"/>
                  <w:szCs w:val="18"/>
                  <w:lang w:eastAsia="zh-CN"/>
                </w:rPr>
                <w:t>.</w:t>
              </w:r>
            </w:ins>
            <w:ins w:id="1336" w:author="French" w:date="2022-10-31T15:44:00Z">
              <w:r w:rsidRPr="00E02F24">
                <w:rPr>
                  <w:rFonts w:asciiTheme="majorBidi" w:hAnsiTheme="majorBidi" w:cstheme="majorBidi"/>
                  <w:sz w:val="18"/>
                  <w:szCs w:val="18"/>
                  <w:lang w:eastAsia="zh-CN"/>
                </w:rPr>
                <w:t>b</w:t>
              </w:r>
            </w:ins>
          </w:p>
        </w:tc>
      </w:tr>
      <w:tr w:rsidR="00E010F4" w:rsidRPr="00E02F24" w14:paraId="160B6A04" w14:textId="77777777" w:rsidTr="00AD0734">
        <w:trPr>
          <w:jc w:val="center"/>
        </w:trPr>
        <w:tc>
          <w:tcPr>
            <w:tcW w:w="693" w:type="dxa"/>
            <w:vMerge w:val="restart"/>
            <w:tcBorders>
              <w:top w:val="nil"/>
              <w:left w:val="single" w:sz="12" w:space="0" w:color="auto"/>
              <w:bottom w:val="single" w:sz="4" w:space="0" w:color="auto"/>
              <w:right w:val="double" w:sz="6" w:space="0" w:color="auto"/>
            </w:tcBorders>
            <w:hideMark/>
          </w:tcPr>
          <w:p w14:paraId="6B25207C" w14:textId="77777777" w:rsidR="00E010F4" w:rsidRPr="00E02F24" w:rsidRDefault="00CD7FB3" w:rsidP="00E66ABF">
            <w:pPr>
              <w:spacing w:before="40" w:after="40"/>
              <w:rPr>
                <w:rFonts w:asciiTheme="majorBidi" w:hAnsiTheme="majorBidi"/>
                <w:sz w:val="18"/>
                <w:szCs w:val="18"/>
              </w:rPr>
            </w:pPr>
            <w:r w:rsidRPr="00E02F24">
              <w:rPr>
                <w:rFonts w:asciiTheme="majorBidi" w:hAnsiTheme="majorBidi"/>
                <w:sz w:val="18"/>
                <w:szCs w:val="18"/>
              </w:rPr>
              <w:t>3.8.aa</w:t>
            </w:r>
          </w:p>
        </w:tc>
        <w:tc>
          <w:tcPr>
            <w:tcW w:w="4568" w:type="dxa"/>
            <w:tcBorders>
              <w:top w:val="nil"/>
              <w:left w:val="nil"/>
              <w:bottom w:val="nil"/>
              <w:right w:val="double" w:sz="6" w:space="0" w:color="auto"/>
            </w:tcBorders>
            <w:hideMark/>
          </w:tcPr>
          <w:p w14:paraId="0A5C2B5D" w14:textId="77777777" w:rsidR="00E010F4" w:rsidRPr="00E02F24" w:rsidRDefault="00CD7FB3" w:rsidP="00E66ABF">
            <w:pPr>
              <w:spacing w:before="40" w:after="40"/>
              <w:ind w:left="170"/>
              <w:rPr>
                <w:rFonts w:asciiTheme="majorBidi" w:hAnsiTheme="majorBidi"/>
                <w:color w:val="000000"/>
                <w:sz w:val="18"/>
                <w:szCs w:val="18"/>
              </w:rPr>
            </w:pPr>
            <w:r w:rsidRPr="00E02F24">
              <w:rPr>
                <w:rFonts w:asciiTheme="majorBidi" w:hAnsiTheme="majorBidi"/>
                <w:color w:val="000000"/>
                <w:sz w:val="18"/>
                <w:szCs w:val="18"/>
              </w:rPr>
              <w:t>la puissance fournie à l'antenne, en dBW, à l'exclusion du niveau de commande de puissance (3.8.BA) par ciel clair</w:t>
            </w:r>
          </w:p>
        </w:tc>
        <w:tc>
          <w:tcPr>
            <w:tcW w:w="851" w:type="dxa"/>
            <w:vMerge w:val="restart"/>
            <w:tcBorders>
              <w:top w:val="nil"/>
              <w:left w:val="nil"/>
              <w:bottom w:val="single" w:sz="4" w:space="0" w:color="auto"/>
              <w:right w:val="single" w:sz="4" w:space="0" w:color="auto"/>
            </w:tcBorders>
            <w:vAlign w:val="center"/>
            <w:hideMark/>
          </w:tcPr>
          <w:p w14:paraId="0CF83B12" w14:textId="77777777" w:rsidR="00E010F4" w:rsidRPr="00E02F24" w:rsidRDefault="00CD7FB3" w:rsidP="00E66ABF">
            <w:pPr>
              <w:spacing w:before="40" w:after="40"/>
              <w:jc w:val="center"/>
              <w:rPr>
                <w:rFonts w:asciiTheme="majorBidi" w:hAnsiTheme="majorBidi"/>
                <w:b/>
                <w:bCs/>
                <w:sz w:val="18"/>
                <w:szCs w:val="18"/>
              </w:rPr>
            </w:pPr>
            <w:r w:rsidRPr="00E02F24">
              <w:rPr>
                <w:rFonts w:asciiTheme="majorBidi" w:hAnsiTheme="majorBidi"/>
                <w:b/>
                <w:bCs/>
                <w:sz w:val="18"/>
                <w:szCs w:val="18"/>
              </w:rPr>
              <w:t>X</w:t>
            </w:r>
          </w:p>
        </w:tc>
        <w:tc>
          <w:tcPr>
            <w:tcW w:w="738" w:type="dxa"/>
            <w:vMerge w:val="restart"/>
            <w:tcBorders>
              <w:top w:val="nil"/>
              <w:left w:val="single" w:sz="4" w:space="0" w:color="auto"/>
              <w:bottom w:val="single" w:sz="4" w:space="0" w:color="auto"/>
              <w:right w:val="single" w:sz="4" w:space="0" w:color="auto"/>
            </w:tcBorders>
            <w:vAlign w:val="center"/>
            <w:hideMark/>
          </w:tcPr>
          <w:p w14:paraId="29FEE26E" w14:textId="77777777" w:rsidR="00E010F4" w:rsidRPr="00E02F24" w:rsidRDefault="00E66ABF" w:rsidP="00E66ABF">
            <w:pPr>
              <w:spacing w:before="40" w:after="40"/>
              <w:jc w:val="center"/>
              <w:rPr>
                <w:rFonts w:asciiTheme="majorBidi" w:hAnsiTheme="majorBidi"/>
                <w:b/>
                <w:bCs/>
                <w:sz w:val="18"/>
                <w:szCs w:val="18"/>
              </w:rPr>
            </w:pPr>
          </w:p>
        </w:tc>
        <w:tc>
          <w:tcPr>
            <w:tcW w:w="1133" w:type="dxa"/>
            <w:vMerge w:val="restart"/>
            <w:tcBorders>
              <w:top w:val="nil"/>
              <w:left w:val="single" w:sz="4" w:space="0" w:color="auto"/>
              <w:bottom w:val="single" w:sz="4" w:space="0" w:color="auto"/>
              <w:right w:val="single" w:sz="4" w:space="0" w:color="auto"/>
            </w:tcBorders>
            <w:vAlign w:val="center"/>
            <w:hideMark/>
          </w:tcPr>
          <w:p w14:paraId="324154FA" w14:textId="77777777" w:rsidR="00E010F4" w:rsidRPr="00E02F24" w:rsidRDefault="00CD7FB3" w:rsidP="00E66ABF">
            <w:pPr>
              <w:spacing w:before="40" w:after="40"/>
              <w:jc w:val="center"/>
              <w:rPr>
                <w:rFonts w:asciiTheme="majorBidi" w:hAnsiTheme="majorBidi"/>
                <w:b/>
                <w:bCs/>
                <w:sz w:val="18"/>
                <w:szCs w:val="18"/>
              </w:rPr>
            </w:pPr>
            <w:r w:rsidRPr="00E02F24">
              <w:rPr>
                <w:rFonts w:asciiTheme="majorBidi" w:hAnsiTheme="majorBidi"/>
                <w:b/>
                <w:bCs/>
                <w:sz w:val="18"/>
                <w:szCs w:val="18"/>
              </w:rPr>
              <w:t>X</w:t>
            </w:r>
          </w:p>
        </w:tc>
        <w:tc>
          <w:tcPr>
            <w:tcW w:w="963" w:type="dxa"/>
            <w:vMerge w:val="restart"/>
            <w:tcBorders>
              <w:top w:val="nil"/>
              <w:left w:val="single" w:sz="4" w:space="0" w:color="auto"/>
              <w:bottom w:val="single" w:sz="4" w:space="0" w:color="auto"/>
              <w:right w:val="double" w:sz="6" w:space="0" w:color="auto"/>
            </w:tcBorders>
            <w:vAlign w:val="center"/>
            <w:hideMark/>
          </w:tcPr>
          <w:p w14:paraId="0F65CB72" w14:textId="77777777" w:rsidR="00E010F4" w:rsidRPr="00E02F24" w:rsidRDefault="00CD7FB3" w:rsidP="00E66ABF">
            <w:pPr>
              <w:spacing w:before="40" w:after="40"/>
              <w:jc w:val="center"/>
              <w:rPr>
                <w:rFonts w:asciiTheme="majorBidi" w:hAnsiTheme="majorBidi"/>
                <w:b/>
                <w:bCs/>
                <w:sz w:val="18"/>
                <w:szCs w:val="18"/>
              </w:rPr>
            </w:pPr>
            <w:r w:rsidRPr="00E02F24">
              <w:rPr>
                <w:rFonts w:asciiTheme="majorBidi" w:hAnsiTheme="majorBidi"/>
                <w:b/>
                <w:bCs/>
                <w:sz w:val="18"/>
                <w:szCs w:val="18"/>
              </w:rPr>
              <w:t>X</w:t>
            </w:r>
          </w:p>
        </w:tc>
        <w:tc>
          <w:tcPr>
            <w:tcW w:w="692" w:type="dxa"/>
            <w:vMerge w:val="restart"/>
            <w:tcBorders>
              <w:top w:val="nil"/>
              <w:left w:val="double" w:sz="6" w:space="0" w:color="auto"/>
              <w:bottom w:val="single" w:sz="4" w:space="0" w:color="auto"/>
              <w:right w:val="single" w:sz="12" w:space="0" w:color="auto"/>
            </w:tcBorders>
            <w:hideMark/>
          </w:tcPr>
          <w:p w14:paraId="4F3A98F9" w14:textId="77777777" w:rsidR="00E010F4" w:rsidRPr="00E02F24" w:rsidRDefault="00CD7FB3" w:rsidP="00E66ABF">
            <w:pPr>
              <w:spacing w:before="40" w:after="40"/>
              <w:rPr>
                <w:rFonts w:asciiTheme="majorBidi" w:hAnsiTheme="majorBidi"/>
                <w:sz w:val="18"/>
                <w:szCs w:val="18"/>
              </w:rPr>
            </w:pPr>
            <w:r w:rsidRPr="00E02F24">
              <w:rPr>
                <w:rFonts w:asciiTheme="majorBidi" w:hAnsiTheme="majorBidi"/>
                <w:sz w:val="18"/>
                <w:szCs w:val="18"/>
              </w:rPr>
              <w:t>3.8.aa</w:t>
            </w:r>
          </w:p>
        </w:tc>
      </w:tr>
      <w:tr w:rsidR="00E010F4" w:rsidRPr="00E02F24" w14:paraId="0236954B" w14:textId="77777777" w:rsidTr="00AD0734">
        <w:trPr>
          <w:jc w:val="center"/>
        </w:trPr>
        <w:tc>
          <w:tcPr>
            <w:tcW w:w="693" w:type="dxa"/>
            <w:vMerge/>
            <w:tcBorders>
              <w:top w:val="nil"/>
              <w:left w:val="single" w:sz="12" w:space="0" w:color="auto"/>
              <w:bottom w:val="single" w:sz="4" w:space="0" w:color="auto"/>
              <w:right w:val="double" w:sz="6" w:space="0" w:color="auto"/>
            </w:tcBorders>
            <w:vAlign w:val="center"/>
            <w:hideMark/>
          </w:tcPr>
          <w:p w14:paraId="4EEEE1F6" w14:textId="77777777" w:rsidR="00E010F4" w:rsidRPr="00E02F24" w:rsidRDefault="00E66ABF" w:rsidP="00E66ABF">
            <w:pPr>
              <w:spacing w:before="40" w:after="40"/>
              <w:rPr>
                <w:rFonts w:asciiTheme="majorBidi" w:hAnsiTheme="majorBidi"/>
                <w:sz w:val="18"/>
                <w:szCs w:val="18"/>
              </w:rPr>
            </w:pPr>
          </w:p>
        </w:tc>
        <w:tc>
          <w:tcPr>
            <w:tcW w:w="4568" w:type="dxa"/>
            <w:tcBorders>
              <w:top w:val="nil"/>
              <w:left w:val="nil"/>
              <w:bottom w:val="single" w:sz="4" w:space="0" w:color="auto"/>
              <w:right w:val="double" w:sz="6" w:space="0" w:color="auto"/>
            </w:tcBorders>
            <w:hideMark/>
          </w:tcPr>
          <w:p w14:paraId="3D5F7149" w14:textId="66788483" w:rsidR="00E010F4" w:rsidRPr="00E02F24" w:rsidRDefault="00CD7FB3" w:rsidP="00E66ABF">
            <w:pPr>
              <w:spacing w:before="40" w:after="40"/>
              <w:ind w:left="340"/>
              <w:rPr>
                <w:rFonts w:asciiTheme="majorBidi" w:hAnsiTheme="majorBidi"/>
                <w:i/>
                <w:iCs/>
                <w:color w:val="000000"/>
                <w:sz w:val="18"/>
                <w:szCs w:val="18"/>
              </w:rPr>
            </w:pPr>
            <w:r w:rsidRPr="00E02F24">
              <w:rPr>
                <w:i/>
                <w:iCs/>
                <w:sz w:val="18"/>
                <w:szCs w:val="18"/>
                <w:lang w:eastAsia="en-GB"/>
              </w:rPr>
              <w:t>N</w:t>
            </w:r>
            <w:r w:rsidR="006A1664" w:rsidRPr="00E02F24">
              <w:rPr>
                <w:i/>
                <w:iCs/>
                <w:sz w:val="18"/>
                <w:szCs w:val="18"/>
                <w:lang w:eastAsia="en-GB"/>
              </w:rPr>
              <w:t>OTE</w:t>
            </w:r>
            <w:r w:rsidRPr="00E02F24">
              <w:rPr>
                <w:rFonts w:asciiTheme="majorBidi" w:hAnsiTheme="majorBidi"/>
                <w:color w:val="000000"/>
                <w:sz w:val="18"/>
                <w:szCs w:val="18"/>
              </w:rPr>
              <w:t xml:space="preserve"> – Pour une station HAPS de réception, la puissance fournie à l'antenne se rapporte à la/aux station(s) d'émission au sol associée(s)</w:t>
            </w:r>
          </w:p>
        </w:tc>
        <w:tc>
          <w:tcPr>
            <w:tcW w:w="851" w:type="dxa"/>
            <w:vMerge/>
            <w:tcBorders>
              <w:top w:val="nil"/>
              <w:left w:val="nil"/>
              <w:bottom w:val="single" w:sz="4" w:space="0" w:color="auto"/>
              <w:right w:val="single" w:sz="4" w:space="0" w:color="auto"/>
            </w:tcBorders>
            <w:vAlign w:val="center"/>
            <w:hideMark/>
          </w:tcPr>
          <w:p w14:paraId="1189CBF9" w14:textId="77777777" w:rsidR="00E010F4" w:rsidRPr="00E02F24" w:rsidRDefault="00E66ABF" w:rsidP="00E66ABF">
            <w:pPr>
              <w:spacing w:before="40" w:after="40"/>
              <w:jc w:val="center"/>
              <w:rPr>
                <w:rFonts w:asciiTheme="majorBidi" w:hAnsiTheme="majorBidi"/>
                <w:b/>
                <w:bCs/>
                <w:sz w:val="18"/>
                <w:szCs w:val="18"/>
              </w:rPr>
            </w:pPr>
          </w:p>
        </w:tc>
        <w:tc>
          <w:tcPr>
            <w:tcW w:w="738" w:type="dxa"/>
            <w:vMerge/>
            <w:tcBorders>
              <w:top w:val="nil"/>
              <w:left w:val="single" w:sz="4" w:space="0" w:color="auto"/>
              <w:bottom w:val="single" w:sz="4" w:space="0" w:color="auto"/>
              <w:right w:val="single" w:sz="4" w:space="0" w:color="auto"/>
            </w:tcBorders>
            <w:vAlign w:val="center"/>
            <w:hideMark/>
          </w:tcPr>
          <w:p w14:paraId="6E62C9C0" w14:textId="77777777" w:rsidR="00E010F4" w:rsidRPr="00E02F24" w:rsidRDefault="00E66ABF" w:rsidP="00E66ABF">
            <w:pPr>
              <w:spacing w:before="40" w:after="40"/>
              <w:jc w:val="center"/>
              <w:rPr>
                <w:rFonts w:asciiTheme="majorBidi" w:hAnsiTheme="majorBidi"/>
                <w:b/>
                <w:bCs/>
                <w:sz w:val="18"/>
                <w:szCs w:val="18"/>
              </w:rPr>
            </w:pPr>
          </w:p>
        </w:tc>
        <w:tc>
          <w:tcPr>
            <w:tcW w:w="1133" w:type="dxa"/>
            <w:vMerge/>
            <w:tcBorders>
              <w:top w:val="nil"/>
              <w:left w:val="single" w:sz="4" w:space="0" w:color="auto"/>
              <w:bottom w:val="single" w:sz="4" w:space="0" w:color="auto"/>
              <w:right w:val="single" w:sz="4" w:space="0" w:color="auto"/>
            </w:tcBorders>
            <w:vAlign w:val="center"/>
            <w:hideMark/>
          </w:tcPr>
          <w:p w14:paraId="5EE2B0BA" w14:textId="77777777" w:rsidR="00E010F4" w:rsidRPr="00E02F24" w:rsidRDefault="00E66ABF" w:rsidP="00E66ABF">
            <w:pPr>
              <w:spacing w:before="40" w:after="40"/>
              <w:jc w:val="center"/>
              <w:rPr>
                <w:rFonts w:asciiTheme="majorBidi" w:hAnsiTheme="majorBidi"/>
                <w:b/>
                <w:bCs/>
                <w:sz w:val="18"/>
                <w:szCs w:val="18"/>
              </w:rPr>
            </w:pPr>
          </w:p>
        </w:tc>
        <w:tc>
          <w:tcPr>
            <w:tcW w:w="963" w:type="dxa"/>
            <w:vMerge/>
            <w:tcBorders>
              <w:top w:val="nil"/>
              <w:left w:val="single" w:sz="4" w:space="0" w:color="auto"/>
              <w:bottom w:val="single" w:sz="4" w:space="0" w:color="auto"/>
              <w:right w:val="double" w:sz="6" w:space="0" w:color="auto"/>
            </w:tcBorders>
            <w:vAlign w:val="center"/>
            <w:hideMark/>
          </w:tcPr>
          <w:p w14:paraId="39A2B1A7" w14:textId="77777777" w:rsidR="00E010F4" w:rsidRPr="00E02F24" w:rsidRDefault="00E66ABF" w:rsidP="00E66ABF">
            <w:pPr>
              <w:spacing w:before="40" w:after="40"/>
              <w:jc w:val="center"/>
              <w:rPr>
                <w:rFonts w:asciiTheme="majorBidi" w:hAnsiTheme="majorBidi"/>
                <w:b/>
                <w:bCs/>
                <w:sz w:val="18"/>
                <w:szCs w:val="18"/>
              </w:rPr>
            </w:pPr>
          </w:p>
        </w:tc>
        <w:tc>
          <w:tcPr>
            <w:tcW w:w="692" w:type="dxa"/>
            <w:vMerge/>
            <w:tcBorders>
              <w:top w:val="nil"/>
              <w:left w:val="double" w:sz="6" w:space="0" w:color="auto"/>
              <w:bottom w:val="single" w:sz="4" w:space="0" w:color="auto"/>
              <w:right w:val="single" w:sz="12" w:space="0" w:color="auto"/>
            </w:tcBorders>
            <w:vAlign w:val="center"/>
            <w:hideMark/>
          </w:tcPr>
          <w:p w14:paraId="31862497" w14:textId="77777777" w:rsidR="00E010F4" w:rsidRPr="00E02F24" w:rsidRDefault="00E66ABF" w:rsidP="00E66ABF">
            <w:pPr>
              <w:spacing w:before="40" w:after="40"/>
              <w:rPr>
                <w:rFonts w:asciiTheme="majorBidi" w:hAnsiTheme="majorBidi"/>
                <w:sz w:val="18"/>
                <w:szCs w:val="18"/>
              </w:rPr>
            </w:pPr>
          </w:p>
        </w:tc>
      </w:tr>
      <w:tr w:rsidR="00E010F4" w:rsidRPr="00E02F24" w14:paraId="516F605E" w14:textId="77777777" w:rsidTr="00AD0734">
        <w:trPr>
          <w:jc w:val="center"/>
        </w:trPr>
        <w:tc>
          <w:tcPr>
            <w:tcW w:w="693" w:type="dxa"/>
            <w:tcBorders>
              <w:top w:val="nil"/>
              <w:left w:val="single" w:sz="12" w:space="0" w:color="auto"/>
              <w:bottom w:val="single" w:sz="4" w:space="0" w:color="auto"/>
              <w:right w:val="double" w:sz="6" w:space="0" w:color="auto"/>
            </w:tcBorders>
            <w:hideMark/>
          </w:tcPr>
          <w:p w14:paraId="030A08F6" w14:textId="77777777" w:rsidR="00E010F4" w:rsidRPr="00E02F24" w:rsidRDefault="00CD7FB3" w:rsidP="00E66ABF">
            <w:pPr>
              <w:spacing w:before="40" w:after="40"/>
              <w:rPr>
                <w:rFonts w:asciiTheme="majorBidi" w:hAnsiTheme="majorBidi"/>
                <w:spacing w:val="-10"/>
                <w:sz w:val="18"/>
                <w:szCs w:val="18"/>
              </w:rPr>
            </w:pPr>
            <w:r w:rsidRPr="00E02F24">
              <w:rPr>
                <w:rFonts w:asciiTheme="majorBidi" w:hAnsiTheme="majorBidi"/>
                <w:spacing w:val="-10"/>
                <w:sz w:val="18"/>
                <w:szCs w:val="18"/>
              </w:rPr>
              <w:t>3.8.AB</w:t>
            </w:r>
          </w:p>
        </w:tc>
        <w:tc>
          <w:tcPr>
            <w:tcW w:w="4568" w:type="dxa"/>
            <w:tcBorders>
              <w:top w:val="nil"/>
              <w:left w:val="nil"/>
              <w:bottom w:val="single" w:sz="4" w:space="0" w:color="auto"/>
              <w:right w:val="double" w:sz="6" w:space="0" w:color="auto"/>
            </w:tcBorders>
            <w:hideMark/>
          </w:tcPr>
          <w:p w14:paraId="33066703" w14:textId="77777777" w:rsidR="00E010F4" w:rsidRPr="00E02F24" w:rsidRDefault="00CD7FB3" w:rsidP="00E66ABF">
            <w:pPr>
              <w:spacing w:before="40" w:after="40"/>
              <w:ind w:left="170"/>
              <w:rPr>
                <w:rFonts w:asciiTheme="majorBidi" w:hAnsiTheme="majorBidi"/>
                <w:color w:val="000000"/>
                <w:sz w:val="18"/>
                <w:szCs w:val="18"/>
              </w:rPr>
            </w:pPr>
            <w:r w:rsidRPr="00E02F24">
              <w:rPr>
                <w:rFonts w:asciiTheme="majorBidi" w:hAnsiTheme="majorBidi"/>
                <w:color w:val="000000"/>
                <w:sz w:val="18"/>
                <w:szCs w:val="18"/>
              </w:rPr>
              <w:t>la densité de puissance moyenne</w:t>
            </w:r>
            <w:r w:rsidRPr="00E02F24">
              <w:rPr>
                <w:rFonts w:asciiTheme="majorBidi" w:hAnsiTheme="majorBidi"/>
                <w:color w:val="000000"/>
                <w:sz w:val="18"/>
                <w:szCs w:val="18"/>
                <w:vertAlign w:val="superscript"/>
              </w:rPr>
              <w:t>1</w:t>
            </w:r>
            <w:r w:rsidRPr="00E02F24">
              <w:rPr>
                <w:rFonts w:asciiTheme="majorBidi" w:hAnsiTheme="majorBidi"/>
                <w:color w:val="000000"/>
                <w:sz w:val="18"/>
                <w:szCs w:val="18"/>
              </w:rPr>
              <w:t xml:space="preserve"> sur la bande de 1 MHz la plus défavorable, fournie l'antenne par ciel clair</w:t>
            </w:r>
          </w:p>
        </w:tc>
        <w:tc>
          <w:tcPr>
            <w:tcW w:w="851" w:type="dxa"/>
            <w:tcBorders>
              <w:top w:val="nil"/>
              <w:left w:val="nil"/>
              <w:bottom w:val="single" w:sz="4" w:space="0" w:color="auto"/>
              <w:right w:val="single" w:sz="4" w:space="0" w:color="auto"/>
            </w:tcBorders>
            <w:vAlign w:val="center"/>
            <w:hideMark/>
          </w:tcPr>
          <w:p w14:paraId="17AABDEC" w14:textId="77777777" w:rsidR="00E010F4" w:rsidRPr="00E02F24" w:rsidRDefault="00CD7FB3" w:rsidP="00E66ABF">
            <w:pPr>
              <w:spacing w:before="40" w:after="40"/>
              <w:jc w:val="center"/>
              <w:rPr>
                <w:rFonts w:asciiTheme="majorBidi" w:hAnsiTheme="majorBidi"/>
                <w:b/>
                <w:bCs/>
                <w:sz w:val="18"/>
                <w:szCs w:val="18"/>
              </w:rPr>
            </w:pPr>
            <w:r w:rsidRPr="00E02F24">
              <w:rPr>
                <w:rFonts w:asciiTheme="majorBidi" w:hAnsiTheme="majorBidi"/>
                <w:b/>
                <w:bCs/>
                <w:sz w:val="18"/>
                <w:szCs w:val="18"/>
              </w:rPr>
              <w:t>X</w:t>
            </w:r>
          </w:p>
        </w:tc>
        <w:tc>
          <w:tcPr>
            <w:tcW w:w="738" w:type="dxa"/>
            <w:tcBorders>
              <w:top w:val="nil"/>
              <w:left w:val="nil"/>
              <w:bottom w:val="single" w:sz="4" w:space="0" w:color="auto"/>
              <w:right w:val="single" w:sz="4" w:space="0" w:color="auto"/>
            </w:tcBorders>
            <w:vAlign w:val="center"/>
            <w:hideMark/>
          </w:tcPr>
          <w:p w14:paraId="0C44BEC9" w14:textId="77777777" w:rsidR="00E010F4" w:rsidRPr="00E02F24" w:rsidRDefault="00E66ABF" w:rsidP="00E66ABF">
            <w:pPr>
              <w:spacing w:before="40" w:after="40"/>
              <w:jc w:val="center"/>
              <w:rPr>
                <w:rFonts w:asciiTheme="majorBidi" w:hAnsiTheme="majorBidi"/>
                <w:b/>
                <w:bCs/>
                <w:sz w:val="18"/>
                <w:szCs w:val="18"/>
              </w:rPr>
            </w:pPr>
          </w:p>
        </w:tc>
        <w:tc>
          <w:tcPr>
            <w:tcW w:w="1133" w:type="dxa"/>
            <w:tcBorders>
              <w:top w:val="nil"/>
              <w:left w:val="nil"/>
              <w:bottom w:val="single" w:sz="4" w:space="0" w:color="auto"/>
              <w:right w:val="single" w:sz="4" w:space="0" w:color="auto"/>
            </w:tcBorders>
            <w:vAlign w:val="center"/>
            <w:hideMark/>
          </w:tcPr>
          <w:p w14:paraId="4457D366" w14:textId="77777777" w:rsidR="00E010F4" w:rsidRPr="00E02F24" w:rsidRDefault="00CD7FB3" w:rsidP="00E66ABF">
            <w:pPr>
              <w:spacing w:before="40" w:after="40"/>
              <w:jc w:val="center"/>
              <w:rPr>
                <w:rFonts w:asciiTheme="majorBidi" w:hAnsiTheme="majorBidi"/>
                <w:b/>
                <w:bCs/>
                <w:sz w:val="18"/>
                <w:szCs w:val="18"/>
              </w:rPr>
            </w:pPr>
            <w:r w:rsidRPr="00E02F24">
              <w:rPr>
                <w:rFonts w:asciiTheme="majorBidi" w:hAnsiTheme="majorBidi"/>
                <w:b/>
                <w:bCs/>
                <w:sz w:val="18"/>
                <w:szCs w:val="18"/>
              </w:rPr>
              <w:t>X</w:t>
            </w:r>
          </w:p>
        </w:tc>
        <w:tc>
          <w:tcPr>
            <w:tcW w:w="963" w:type="dxa"/>
            <w:tcBorders>
              <w:top w:val="nil"/>
              <w:left w:val="nil"/>
              <w:bottom w:val="single" w:sz="4" w:space="0" w:color="auto"/>
              <w:right w:val="double" w:sz="6" w:space="0" w:color="auto"/>
            </w:tcBorders>
            <w:vAlign w:val="center"/>
            <w:hideMark/>
          </w:tcPr>
          <w:p w14:paraId="7855DA99" w14:textId="77777777" w:rsidR="00E010F4" w:rsidRPr="00E02F24" w:rsidRDefault="00E66ABF" w:rsidP="00E66ABF">
            <w:pPr>
              <w:spacing w:before="40" w:after="40"/>
              <w:jc w:val="center"/>
              <w:rPr>
                <w:rFonts w:asciiTheme="majorBidi" w:hAnsiTheme="majorBidi"/>
                <w:b/>
                <w:bCs/>
                <w:sz w:val="18"/>
                <w:szCs w:val="18"/>
              </w:rPr>
            </w:pPr>
          </w:p>
        </w:tc>
        <w:tc>
          <w:tcPr>
            <w:tcW w:w="692" w:type="dxa"/>
            <w:tcBorders>
              <w:top w:val="nil"/>
              <w:left w:val="nil"/>
              <w:bottom w:val="single" w:sz="4" w:space="0" w:color="auto"/>
              <w:right w:val="single" w:sz="12" w:space="0" w:color="auto"/>
            </w:tcBorders>
            <w:hideMark/>
          </w:tcPr>
          <w:p w14:paraId="10B02B07" w14:textId="77777777" w:rsidR="00E010F4" w:rsidRPr="00E02F24" w:rsidRDefault="00CD7FB3" w:rsidP="00E66ABF">
            <w:pPr>
              <w:spacing w:before="40" w:after="40"/>
              <w:rPr>
                <w:rFonts w:asciiTheme="majorBidi" w:hAnsiTheme="majorBidi"/>
                <w:spacing w:val="-10"/>
                <w:sz w:val="18"/>
                <w:szCs w:val="18"/>
              </w:rPr>
            </w:pPr>
            <w:r w:rsidRPr="00E02F24">
              <w:rPr>
                <w:rFonts w:asciiTheme="majorBidi" w:hAnsiTheme="majorBidi"/>
                <w:spacing w:val="-10"/>
                <w:sz w:val="18"/>
                <w:szCs w:val="18"/>
              </w:rPr>
              <w:t>3.8.AB</w:t>
            </w:r>
          </w:p>
        </w:tc>
      </w:tr>
      <w:tr w:rsidR="00E010F4" w:rsidRPr="00E02F24" w14:paraId="7789C6CC" w14:textId="77777777" w:rsidTr="00AD0734">
        <w:trPr>
          <w:jc w:val="center"/>
        </w:trPr>
        <w:tc>
          <w:tcPr>
            <w:tcW w:w="693" w:type="dxa"/>
            <w:vMerge w:val="restart"/>
            <w:tcBorders>
              <w:top w:val="nil"/>
              <w:left w:val="single" w:sz="12" w:space="0" w:color="auto"/>
              <w:bottom w:val="single" w:sz="4" w:space="0" w:color="auto"/>
              <w:right w:val="double" w:sz="6" w:space="0" w:color="auto"/>
            </w:tcBorders>
            <w:hideMark/>
          </w:tcPr>
          <w:p w14:paraId="38D0D229" w14:textId="77777777" w:rsidR="00E010F4" w:rsidRPr="00E02F24" w:rsidRDefault="00CD7FB3" w:rsidP="00E66ABF">
            <w:pPr>
              <w:spacing w:before="40" w:after="40"/>
              <w:rPr>
                <w:rFonts w:asciiTheme="majorBidi" w:hAnsiTheme="majorBidi"/>
                <w:sz w:val="18"/>
                <w:szCs w:val="18"/>
              </w:rPr>
            </w:pPr>
            <w:r w:rsidRPr="00E02F24">
              <w:rPr>
                <w:rFonts w:asciiTheme="majorBidi" w:hAnsiTheme="majorBidi"/>
                <w:spacing w:val="-10"/>
                <w:sz w:val="18"/>
                <w:szCs w:val="18"/>
              </w:rPr>
              <w:t>3.8.BA</w:t>
            </w:r>
          </w:p>
        </w:tc>
        <w:tc>
          <w:tcPr>
            <w:tcW w:w="4568" w:type="dxa"/>
            <w:tcBorders>
              <w:top w:val="nil"/>
              <w:left w:val="nil"/>
              <w:bottom w:val="nil"/>
              <w:right w:val="double" w:sz="6" w:space="0" w:color="auto"/>
            </w:tcBorders>
            <w:hideMark/>
          </w:tcPr>
          <w:p w14:paraId="3E1B4AD5" w14:textId="77777777" w:rsidR="00E010F4" w:rsidRPr="00E02F24" w:rsidRDefault="00CD7FB3" w:rsidP="00E66ABF">
            <w:pPr>
              <w:keepNext/>
              <w:keepLines/>
              <w:spacing w:before="40" w:after="40"/>
              <w:ind w:left="170"/>
              <w:rPr>
                <w:rFonts w:asciiTheme="majorBidi" w:hAnsiTheme="majorBidi"/>
                <w:color w:val="000000"/>
                <w:sz w:val="18"/>
                <w:szCs w:val="18"/>
              </w:rPr>
            </w:pPr>
            <w:r w:rsidRPr="00E02F24">
              <w:rPr>
                <w:rFonts w:asciiTheme="majorBidi" w:hAnsiTheme="majorBidi"/>
                <w:color w:val="000000"/>
                <w:sz w:val="18"/>
                <w:szCs w:val="18"/>
              </w:rPr>
              <w:t>la plage de commande de puissance, en dB</w:t>
            </w:r>
          </w:p>
        </w:tc>
        <w:tc>
          <w:tcPr>
            <w:tcW w:w="851" w:type="dxa"/>
            <w:vMerge w:val="restart"/>
            <w:tcBorders>
              <w:top w:val="nil"/>
              <w:left w:val="nil"/>
              <w:bottom w:val="single" w:sz="4" w:space="0" w:color="auto"/>
              <w:right w:val="single" w:sz="4" w:space="0" w:color="auto"/>
            </w:tcBorders>
            <w:vAlign w:val="center"/>
            <w:hideMark/>
          </w:tcPr>
          <w:p w14:paraId="3812A259" w14:textId="77777777" w:rsidR="00E010F4" w:rsidRPr="00E02F24" w:rsidRDefault="00CD7FB3" w:rsidP="00E66ABF">
            <w:pPr>
              <w:keepNext/>
              <w:keepLines/>
              <w:spacing w:before="40" w:after="40"/>
              <w:jc w:val="center"/>
              <w:rPr>
                <w:rFonts w:asciiTheme="majorBidi" w:hAnsiTheme="majorBidi"/>
                <w:b/>
                <w:bCs/>
                <w:sz w:val="18"/>
                <w:szCs w:val="18"/>
              </w:rPr>
            </w:pPr>
            <w:r w:rsidRPr="00E02F24">
              <w:rPr>
                <w:rFonts w:asciiTheme="majorBidi" w:hAnsiTheme="majorBidi"/>
                <w:b/>
                <w:bCs/>
                <w:sz w:val="18"/>
                <w:szCs w:val="18"/>
              </w:rPr>
              <w:t>X</w:t>
            </w:r>
          </w:p>
        </w:tc>
        <w:tc>
          <w:tcPr>
            <w:tcW w:w="738" w:type="dxa"/>
            <w:vMerge w:val="restart"/>
            <w:tcBorders>
              <w:top w:val="nil"/>
              <w:left w:val="single" w:sz="4" w:space="0" w:color="auto"/>
              <w:bottom w:val="single" w:sz="4" w:space="0" w:color="auto"/>
              <w:right w:val="single" w:sz="4" w:space="0" w:color="auto"/>
            </w:tcBorders>
            <w:vAlign w:val="center"/>
            <w:hideMark/>
          </w:tcPr>
          <w:p w14:paraId="3DEB096C" w14:textId="77777777" w:rsidR="00E010F4" w:rsidRPr="00E02F24" w:rsidRDefault="00E66ABF" w:rsidP="00E66ABF">
            <w:pPr>
              <w:keepNext/>
              <w:keepLines/>
              <w:spacing w:before="40" w:after="40"/>
              <w:jc w:val="center"/>
              <w:rPr>
                <w:rFonts w:asciiTheme="majorBidi" w:hAnsiTheme="majorBidi"/>
                <w:b/>
                <w:bCs/>
                <w:sz w:val="18"/>
                <w:szCs w:val="18"/>
              </w:rPr>
            </w:pPr>
          </w:p>
        </w:tc>
        <w:tc>
          <w:tcPr>
            <w:tcW w:w="1133" w:type="dxa"/>
            <w:vMerge w:val="restart"/>
            <w:tcBorders>
              <w:top w:val="nil"/>
              <w:left w:val="single" w:sz="4" w:space="0" w:color="auto"/>
              <w:bottom w:val="single" w:sz="4" w:space="0" w:color="auto"/>
              <w:right w:val="single" w:sz="4" w:space="0" w:color="auto"/>
            </w:tcBorders>
            <w:vAlign w:val="center"/>
            <w:hideMark/>
          </w:tcPr>
          <w:p w14:paraId="7CD54CF2" w14:textId="77777777" w:rsidR="00E010F4" w:rsidRPr="00E02F24" w:rsidRDefault="00CD7FB3" w:rsidP="00E66ABF">
            <w:pPr>
              <w:keepNext/>
              <w:keepLines/>
              <w:spacing w:before="40" w:after="40"/>
              <w:jc w:val="center"/>
              <w:rPr>
                <w:rFonts w:asciiTheme="majorBidi" w:hAnsiTheme="majorBidi"/>
                <w:b/>
                <w:bCs/>
                <w:sz w:val="18"/>
                <w:szCs w:val="18"/>
              </w:rPr>
            </w:pPr>
            <w:r w:rsidRPr="00E02F24">
              <w:rPr>
                <w:rFonts w:asciiTheme="majorBidi" w:hAnsiTheme="majorBidi"/>
                <w:b/>
                <w:bCs/>
                <w:sz w:val="18"/>
                <w:szCs w:val="18"/>
              </w:rPr>
              <w:t>+</w:t>
            </w:r>
          </w:p>
        </w:tc>
        <w:tc>
          <w:tcPr>
            <w:tcW w:w="963" w:type="dxa"/>
            <w:vMerge w:val="restart"/>
            <w:tcBorders>
              <w:top w:val="nil"/>
              <w:left w:val="single" w:sz="4" w:space="0" w:color="auto"/>
              <w:bottom w:val="single" w:sz="4" w:space="0" w:color="auto"/>
              <w:right w:val="double" w:sz="6" w:space="0" w:color="auto"/>
            </w:tcBorders>
            <w:vAlign w:val="center"/>
            <w:hideMark/>
          </w:tcPr>
          <w:p w14:paraId="1DF5E284" w14:textId="77777777" w:rsidR="00E010F4" w:rsidRPr="00E02F24" w:rsidRDefault="00CD7FB3" w:rsidP="00E66ABF">
            <w:pPr>
              <w:keepNext/>
              <w:keepLines/>
              <w:spacing w:before="40" w:after="40"/>
              <w:jc w:val="center"/>
              <w:rPr>
                <w:rFonts w:asciiTheme="majorBidi" w:hAnsiTheme="majorBidi"/>
                <w:b/>
                <w:bCs/>
                <w:sz w:val="18"/>
                <w:szCs w:val="18"/>
              </w:rPr>
            </w:pPr>
            <w:r w:rsidRPr="00E02F24">
              <w:rPr>
                <w:rFonts w:asciiTheme="majorBidi" w:hAnsiTheme="majorBidi"/>
                <w:b/>
                <w:bCs/>
                <w:sz w:val="18"/>
                <w:szCs w:val="18"/>
              </w:rPr>
              <w:t>+</w:t>
            </w:r>
          </w:p>
        </w:tc>
        <w:tc>
          <w:tcPr>
            <w:tcW w:w="692" w:type="dxa"/>
            <w:vMerge w:val="restart"/>
            <w:tcBorders>
              <w:top w:val="nil"/>
              <w:left w:val="double" w:sz="6" w:space="0" w:color="auto"/>
              <w:bottom w:val="single" w:sz="4" w:space="0" w:color="auto"/>
              <w:right w:val="single" w:sz="12" w:space="0" w:color="auto"/>
            </w:tcBorders>
            <w:hideMark/>
          </w:tcPr>
          <w:p w14:paraId="7CFFAC81" w14:textId="77777777" w:rsidR="00E010F4" w:rsidRPr="00E02F24" w:rsidRDefault="00CD7FB3" w:rsidP="00E66ABF">
            <w:pPr>
              <w:keepNext/>
              <w:keepLines/>
              <w:spacing w:before="40" w:after="40"/>
              <w:rPr>
                <w:rFonts w:asciiTheme="majorBidi" w:hAnsiTheme="majorBidi"/>
                <w:spacing w:val="-10"/>
                <w:sz w:val="18"/>
                <w:szCs w:val="18"/>
              </w:rPr>
            </w:pPr>
            <w:r w:rsidRPr="00E02F24">
              <w:rPr>
                <w:rFonts w:asciiTheme="majorBidi" w:hAnsiTheme="majorBidi"/>
                <w:spacing w:val="-10"/>
                <w:sz w:val="18"/>
                <w:szCs w:val="18"/>
              </w:rPr>
              <w:t>3.8.BA</w:t>
            </w:r>
          </w:p>
        </w:tc>
      </w:tr>
      <w:tr w:rsidR="00E010F4" w:rsidRPr="00E02F24" w14:paraId="71E9FAB8" w14:textId="77777777" w:rsidTr="00AD0734">
        <w:trPr>
          <w:jc w:val="center"/>
        </w:trPr>
        <w:tc>
          <w:tcPr>
            <w:tcW w:w="693" w:type="dxa"/>
            <w:vMerge/>
            <w:tcBorders>
              <w:top w:val="nil"/>
              <w:left w:val="single" w:sz="12" w:space="0" w:color="auto"/>
              <w:bottom w:val="single" w:sz="4" w:space="0" w:color="auto"/>
              <w:right w:val="double" w:sz="6" w:space="0" w:color="auto"/>
            </w:tcBorders>
            <w:vAlign w:val="center"/>
            <w:hideMark/>
          </w:tcPr>
          <w:p w14:paraId="7B9C7CB6" w14:textId="77777777" w:rsidR="00E010F4" w:rsidRPr="00E02F24" w:rsidRDefault="00E66ABF" w:rsidP="00E66ABF">
            <w:pPr>
              <w:keepNext/>
              <w:keepLines/>
              <w:spacing w:before="40" w:after="40"/>
              <w:rPr>
                <w:rFonts w:asciiTheme="majorBidi" w:hAnsiTheme="majorBidi"/>
                <w:sz w:val="18"/>
                <w:szCs w:val="18"/>
              </w:rPr>
            </w:pPr>
          </w:p>
        </w:tc>
        <w:tc>
          <w:tcPr>
            <w:tcW w:w="4568" w:type="dxa"/>
            <w:tcBorders>
              <w:top w:val="nil"/>
              <w:left w:val="nil"/>
              <w:bottom w:val="nil"/>
              <w:right w:val="double" w:sz="6" w:space="0" w:color="auto"/>
            </w:tcBorders>
            <w:hideMark/>
          </w:tcPr>
          <w:p w14:paraId="3D695504" w14:textId="0689EE88" w:rsidR="00E010F4" w:rsidRPr="00E02F24" w:rsidRDefault="00CD7FB3" w:rsidP="00E66ABF">
            <w:pPr>
              <w:keepNext/>
              <w:keepLines/>
              <w:spacing w:before="40" w:after="40"/>
              <w:ind w:left="340"/>
              <w:rPr>
                <w:rFonts w:asciiTheme="majorBidi" w:hAnsiTheme="majorBidi"/>
                <w:i/>
                <w:iCs/>
                <w:color w:val="000000"/>
                <w:sz w:val="18"/>
                <w:szCs w:val="18"/>
              </w:rPr>
            </w:pPr>
            <w:r w:rsidRPr="00E02F24">
              <w:rPr>
                <w:i/>
                <w:iCs/>
                <w:sz w:val="18"/>
                <w:szCs w:val="18"/>
                <w:lang w:eastAsia="en-GB"/>
              </w:rPr>
              <w:t>N</w:t>
            </w:r>
            <w:r w:rsidR="006A1664" w:rsidRPr="00E02F24">
              <w:rPr>
                <w:i/>
                <w:iCs/>
                <w:sz w:val="18"/>
                <w:szCs w:val="18"/>
                <w:lang w:eastAsia="en-GB"/>
              </w:rPr>
              <w:t>OTE</w:t>
            </w:r>
            <w:r w:rsidR="006A1664" w:rsidRPr="00E02F24">
              <w:rPr>
                <w:rFonts w:asciiTheme="majorBidi" w:hAnsiTheme="majorBidi"/>
                <w:color w:val="000000"/>
                <w:sz w:val="18"/>
                <w:szCs w:val="18"/>
              </w:rPr>
              <w:t xml:space="preserve"> </w:t>
            </w:r>
            <w:r w:rsidRPr="00E02F24">
              <w:rPr>
                <w:rFonts w:asciiTheme="majorBidi" w:hAnsiTheme="majorBidi"/>
                <w:color w:val="000000"/>
                <w:sz w:val="18"/>
                <w:szCs w:val="18"/>
              </w:rPr>
              <w:t>–</w:t>
            </w:r>
            <w:r w:rsidR="006A1664" w:rsidRPr="00E02F24">
              <w:rPr>
                <w:rFonts w:asciiTheme="majorBidi" w:hAnsiTheme="majorBidi"/>
                <w:color w:val="000000"/>
                <w:sz w:val="18"/>
                <w:szCs w:val="18"/>
              </w:rPr>
              <w:t xml:space="preserve"> </w:t>
            </w:r>
            <w:r w:rsidRPr="00E02F24">
              <w:rPr>
                <w:rFonts w:asciiTheme="majorBidi" w:hAnsiTheme="majorBidi"/>
                <w:color w:val="000000"/>
                <w:sz w:val="18"/>
                <w:szCs w:val="18"/>
              </w:rPr>
              <w:t>Pour une station HAPS de réception, la commande de puissance se rapporte à son utilisation par la/les station(s) d'émission au sol associée(s)</w:t>
            </w:r>
          </w:p>
        </w:tc>
        <w:tc>
          <w:tcPr>
            <w:tcW w:w="851" w:type="dxa"/>
            <w:vMerge/>
            <w:tcBorders>
              <w:top w:val="nil"/>
              <w:left w:val="nil"/>
              <w:bottom w:val="single" w:sz="4" w:space="0" w:color="auto"/>
              <w:right w:val="single" w:sz="4" w:space="0" w:color="auto"/>
            </w:tcBorders>
            <w:vAlign w:val="center"/>
            <w:hideMark/>
          </w:tcPr>
          <w:p w14:paraId="0CEF60E2" w14:textId="77777777" w:rsidR="00E010F4" w:rsidRPr="00E02F24" w:rsidRDefault="00E66ABF" w:rsidP="00E66ABF">
            <w:pPr>
              <w:keepNext/>
              <w:keepLines/>
              <w:spacing w:before="40" w:after="40"/>
              <w:rPr>
                <w:rFonts w:asciiTheme="majorBidi" w:hAnsiTheme="majorBidi"/>
                <w:b/>
                <w:bCs/>
                <w:sz w:val="18"/>
                <w:szCs w:val="18"/>
              </w:rPr>
            </w:pPr>
          </w:p>
        </w:tc>
        <w:tc>
          <w:tcPr>
            <w:tcW w:w="738" w:type="dxa"/>
            <w:vMerge/>
            <w:tcBorders>
              <w:top w:val="nil"/>
              <w:left w:val="single" w:sz="4" w:space="0" w:color="auto"/>
              <w:bottom w:val="single" w:sz="4" w:space="0" w:color="auto"/>
              <w:right w:val="single" w:sz="4" w:space="0" w:color="auto"/>
            </w:tcBorders>
            <w:vAlign w:val="center"/>
            <w:hideMark/>
          </w:tcPr>
          <w:p w14:paraId="56647D31" w14:textId="77777777" w:rsidR="00E010F4" w:rsidRPr="00E02F24" w:rsidRDefault="00E66ABF" w:rsidP="00E66ABF">
            <w:pPr>
              <w:keepNext/>
              <w:keepLines/>
              <w:spacing w:before="40" w:after="40"/>
              <w:rPr>
                <w:rFonts w:asciiTheme="majorBidi" w:hAnsiTheme="majorBidi"/>
                <w:b/>
                <w:bCs/>
                <w:sz w:val="18"/>
                <w:szCs w:val="18"/>
              </w:rPr>
            </w:pPr>
          </w:p>
        </w:tc>
        <w:tc>
          <w:tcPr>
            <w:tcW w:w="1133" w:type="dxa"/>
            <w:vMerge/>
            <w:tcBorders>
              <w:top w:val="nil"/>
              <w:left w:val="single" w:sz="4" w:space="0" w:color="auto"/>
              <w:bottom w:val="single" w:sz="4" w:space="0" w:color="auto"/>
              <w:right w:val="single" w:sz="4" w:space="0" w:color="auto"/>
            </w:tcBorders>
            <w:vAlign w:val="center"/>
            <w:hideMark/>
          </w:tcPr>
          <w:p w14:paraId="68239864" w14:textId="77777777" w:rsidR="00E010F4" w:rsidRPr="00E02F24" w:rsidRDefault="00E66ABF" w:rsidP="00E66ABF">
            <w:pPr>
              <w:keepNext/>
              <w:keepLines/>
              <w:spacing w:before="40" w:after="40"/>
              <w:rPr>
                <w:rFonts w:asciiTheme="majorBidi" w:hAnsiTheme="majorBidi"/>
                <w:b/>
                <w:bCs/>
                <w:sz w:val="18"/>
                <w:szCs w:val="18"/>
              </w:rPr>
            </w:pPr>
          </w:p>
        </w:tc>
        <w:tc>
          <w:tcPr>
            <w:tcW w:w="963" w:type="dxa"/>
            <w:vMerge/>
            <w:tcBorders>
              <w:top w:val="nil"/>
              <w:left w:val="single" w:sz="4" w:space="0" w:color="auto"/>
              <w:bottom w:val="single" w:sz="4" w:space="0" w:color="auto"/>
              <w:right w:val="double" w:sz="6" w:space="0" w:color="auto"/>
            </w:tcBorders>
            <w:vAlign w:val="center"/>
            <w:hideMark/>
          </w:tcPr>
          <w:p w14:paraId="389A1B21" w14:textId="77777777" w:rsidR="00E010F4" w:rsidRPr="00E02F24" w:rsidRDefault="00E66ABF" w:rsidP="00E66ABF">
            <w:pPr>
              <w:keepNext/>
              <w:keepLines/>
              <w:spacing w:before="40" w:after="40"/>
              <w:rPr>
                <w:rFonts w:asciiTheme="majorBidi" w:hAnsiTheme="majorBidi"/>
                <w:b/>
                <w:bCs/>
                <w:sz w:val="18"/>
                <w:szCs w:val="18"/>
              </w:rPr>
            </w:pPr>
          </w:p>
        </w:tc>
        <w:tc>
          <w:tcPr>
            <w:tcW w:w="692" w:type="dxa"/>
            <w:vMerge/>
            <w:tcBorders>
              <w:top w:val="nil"/>
              <w:left w:val="double" w:sz="6" w:space="0" w:color="auto"/>
              <w:bottom w:val="single" w:sz="4" w:space="0" w:color="auto"/>
              <w:right w:val="single" w:sz="12" w:space="0" w:color="auto"/>
            </w:tcBorders>
            <w:vAlign w:val="center"/>
            <w:hideMark/>
          </w:tcPr>
          <w:p w14:paraId="0B0FA2EC" w14:textId="77777777" w:rsidR="00E010F4" w:rsidRPr="00E02F24" w:rsidRDefault="00E66ABF" w:rsidP="00E66ABF">
            <w:pPr>
              <w:keepNext/>
              <w:keepLines/>
              <w:spacing w:before="40" w:after="40"/>
              <w:rPr>
                <w:rFonts w:asciiTheme="majorBidi" w:hAnsiTheme="majorBidi"/>
                <w:sz w:val="18"/>
                <w:szCs w:val="18"/>
              </w:rPr>
            </w:pPr>
          </w:p>
        </w:tc>
      </w:tr>
      <w:tr w:rsidR="00E010F4" w:rsidRPr="00E02F24" w14:paraId="049A4161" w14:textId="77777777" w:rsidTr="00AD0734">
        <w:trPr>
          <w:jc w:val="center"/>
        </w:trPr>
        <w:tc>
          <w:tcPr>
            <w:tcW w:w="693" w:type="dxa"/>
            <w:vMerge/>
            <w:tcBorders>
              <w:top w:val="nil"/>
              <w:left w:val="single" w:sz="12" w:space="0" w:color="auto"/>
              <w:bottom w:val="single" w:sz="4" w:space="0" w:color="auto"/>
              <w:right w:val="double" w:sz="6" w:space="0" w:color="auto"/>
            </w:tcBorders>
            <w:vAlign w:val="center"/>
            <w:hideMark/>
          </w:tcPr>
          <w:p w14:paraId="38444D85" w14:textId="77777777" w:rsidR="00E010F4" w:rsidRPr="00E02F24" w:rsidRDefault="00E66ABF" w:rsidP="00E66ABF">
            <w:pPr>
              <w:keepNext/>
              <w:keepLines/>
              <w:spacing w:before="40" w:after="40"/>
              <w:rPr>
                <w:rFonts w:asciiTheme="majorBidi" w:hAnsiTheme="majorBidi"/>
                <w:sz w:val="18"/>
                <w:szCs w:val="18"/>
              </w:rPr>
            </w:pPr>
          </w:p>
        </w:tc>
        <w:tc>
          <w:tcPr>
            <w:tcW w:w="4568" w:type="dxa"/>
            <w:tcBorders>
              <w:top w:val="nil"/>
              <w:left w:val="nil"/>
              <w:bottom w:val="single" w:sz="4" w:space="0" w:color="auto"/>
              <w:right w:val="double" w:sz="6" w:space="0" w:color="auto"/>
            </w:tcBorders>
            <w:hideMark/>
          </w:tcPr>
          <w:p w14:paraId="2F5EB7B7" w14:textId="77777777" w:rsidR="00E010F4" w:rsidRPr="00E02F24" w:rsidRDefault="00CD7FB3" w:rsidP="00E66ABF">
            <w:pPr>
              <w:keepNext/>
              <w:keepLines/>
              <w:spacing w:before="40" w:after="40"/>
              <w:ind w:left="510"/>
              <w:rPr>
                <w:rFonts w:asciiTheme="majorBidi" w:hAnsiTheme="majorBidi"/>
                <w:color w:val="000000"/>
                <w:sz w:val="18"/>
                <w:szCs w:val="18"/>
              </w:rPr>
            </w:pPr>
            <w:r w:rsidRPr="00E02F24">
              <w:rPr>
                <w:rFonts w:asciiTheme="majorBidi" w:hAnsiTheme="majorBidi" w:cstheme="majorBidi"/>
                <w:sz w:val="18"/>
                <w:szCs w:val="18"/>
              </w:rPr>
              <w:t>Dans le cas d'une station HAPS d'émission, requise dans les bandes de fréquences 21,4-22 GHz, 24,25</w:t>
            </w:r>
            <w:r w:rsidRPr="00E02F24">
              <w:rPr>
                <w:rFonts w:asciiTheme="majorBidi" w:hAnsiTheme="majorBidi" w:cstheme="majorBidi"/>
                <w:sz w:val="18"/>
                <w:szCs w:val="18"/>
              </w:rPr>
              <w:noBreakHyphen/>
              <w:t>25,25 GHz, 27-27,5</w:t>
            </w:r>
            <w:r w:rsidRPr="00E02F24">
              <w:rPr>
                <w:rFonts w:asciiTheme="majorBidi" w:hAnsiTheme="majorBidi" w:cstheme="majorBidi"/>
                <w:sz w:val="18"/>
                <w:szCs w:val="18"/>
                <w:lang w:eastAsia="zh-CN"/>
              </w:rPr>
              <w:t> </w:t>
            </w:r>
            <w:r w:rsidRPr="00E02F24">
              <w:rPr>
                <w:rFonts w:asciiTheme="majorBidi" w:hAnsiTheme="majorBidi" w:cstheme="majorBidi"/>
                <w:sz w:val="18"/>
                <w:szCs w:val="18"/>
              </w:rPr>
              <w:t>GHz, 31-31,3</w:t>
            </w:r>
            <w:r w:rsidRPr="00E02F24">
              <w:rPr>
                <w:rFonts w:asciiTheme="majorBidi" w:hAnsiTheme="majorBidi" w:cstheme="majorBidi"/>
                <w:sz w:val="18"/>
                <w:szCs w:val="18"/>
                <w:lang w:eastAsia="zh-CN"/>
              </w:rPr>
              <w:t> </w:t>
            </w:r>
            <w:r w:rsidRPr="00E02F24">
              <w:rPr>
                <w:rFonts w:asciiTheme="majorBidi" w:hAnsiTheme="majorBidi" w:cstheme="majorBidi"/>
                <w:sz w:val="18"/>
                <w:szCs w:val="18"/>
              </w:rPr>
              <w:t>GHz, 38</w:t>
            </w:r>
            <w:r w:rsidRPr="00E02F24">
              <w:rPr>
                <w:rFonts w:asciiTheme="majorBidi" w:hAnsiTheme="majorBidi" w:cstheme="majorBidi"/>
                <w:sz w:val="18"/>
                <w:szCs w:val="18"/>
              </w:rPr>
              <w:noBreakHyphen/>
              <w:t>39,5</w:t>
            </w:r>
            <w:r w:rsidRPr="00E02F24">
              <w:rPr>
                <w:rFonts w:asciiTheme="majorBidi" w:hAnsiTheme="majorBidi" w:cstheme="majorBidi"/>
                <w:sz w:val="18"/>
                <w:szCs w:val="18"/>
                <w:lang w:eastAsia="zh-CN"/>
              </w:rPr>
              <w:t> </w:t>
            </w:r>
            <w:r w:rsidRPr="00E02F24">
              <w:rPr>
                <w:rFonts w:asciiTheme="majorBidi" w:hAnsiTheme="majorBidi" w:cstheme="majorBidi"/>
                <w:sz w:val="18"/>
                <w:szCs w:val="18"/>
              </w:rPr>
              <w:t>GHz, 47,2-47,5 GHz et 47,9-48,2 GHz</w:t>
            </w:r>
          </w:p>
          <w:p w14:paraId="5FBABD7F" w14:textId="75CC45BB" w:rsidR="00E010F4" w:rsidRPr="00E02F24" w:rsidRDefault="00CD7FB3" w:rsidP="00E66ABF">
            <w:pPr>
              <w:keepNext/>
              <w:keepLines/>
              <w:spacing w:before="40" w:after="40"/>
              <w:ind w:left="510"/>
              <w:rPr>
                <w:rFonts w:asciiTheme="majorBidi" w:hAnsiTheme="majorBidi"/>
                <w:color w:val="000000"/>
                <w:sz w:val="18"/>
                <w:szCs w:val="18"/>
              </w:rPr>
            </w:pPr>
            <w:r w:rsidRPr="00E02F24">
              <w:rPr>
                <w:rFonts w:asciiTheme="majorBidi" w:hAnsiTheme="majorBidi"/>
                <w:color w:val="000000"/>
                <w:sz w:val="18"/>
                <w:szCs w:val="18"/>
              </w:rPr>
              <w:t>Dans le cas d'une station HAPS de réception, requise dans les bandes</w:t>
            </w:r>
            <w:ins w:id="1337" w:author="LV" w:date="2022-11-29T11:52:00Z">
              <w:r w:rsidRPr="00E02F24">
                <w:rPr>
                  <w:rFonts w:asciiTheme="majorBidi" w:hAnsiTheme="majorBidi"/>
                  <w:color w:val="000000"/>
                  <w:sz w:val="18"/>
                  <w:szCs w:val="18"/>
                </w:rPr>
                <w:t xml:space="preserve"> de fréquences</w:t>
              </w:r>
            </w:ins>
            <w:r w:rsidRPr="00E02F24">
              <w:rPr>
                <w:rFonts w:asciiTheme="majorBidi" w:hAnsiTheme="majorBidi"/>
                <w:color w:val="000000"/>
                <w:sz w:val="18"/>
                <w:szCs w:val="18"/>
              </w:rPr>
              <w:t xml:space="preserve"> 47,2-47,5 GHz et</w:t>
            </w:r>
            <w:r w:rsidR="001066BA" w:rsidRPr="00E02F24">
              <w:rPr>
                <w:rFonts w:asciiTheme="majorBidi" w:hAnsiTheme="majorBidi"/>
                <w:color w:val="000000"/>
                <w:sz w:val="18"/>
                <w:szCs w:val="18"/>
              </w:rPr>
              <w:t> </w:t>
            </w:r>
            <w:r w:rsidRPr="00E02F24">
              <w:rPr>
                <w:rFonts w:asciiTheme="majorBidi" w:hAnsiTheme="majorBidi"/>
                <w:color w:val="000000"/>
                <w:sz w:val="18"/>
                <w:szCs w:val="18"/>
              </w:rPr>
              <w:t>47,9-48,2 GHz</w:t>
            </w:r>
          </w:p>
        </w:tc>
        <w:tc>
          <w:tcPr>
            <w:tcW w:w="851" w:type="dxa"/>
            <w:vMerge/>
            <w:tcBorders>
              <w:top w:val="nil"/>
              <w:left w:val="nil"/>
              <w:bottom w:val="single" w:sz="4" w:space="0" w:color="auto"/>
              <w:right w:val="single" w:sz="4" w:space="0" w:color="auto"/>
            </w:tcBorders>
            <w:vAlign w:val="center"/>
            <w:hideMark/>
          </w:tcPr>
          <w:p w14:paraId="1A049F0F" w14:textId="77777777" w:rsidR="00E010F4" w:rsidRPr="00E02F24" w:rsidRDefault="00E66ABF" w:rsidP="00E66ABF">
            <w:pPr>
              <w:keepNext/>
              <w:keepLines/>
              <w:spacing w:before="40" w:after="40"/>
              <w:rPr>
                <w:rFonts w:asciiTheme="majorBidi" w:hAnsiTheme="majorBidi"/>
                <w:b/>
                <w:bCs/>
                <w:sz w:val="18"/>
                <w:szCs w:val="18"/>
              </w:rPr>
            </w:pPr>
          </w:p>
        </w:tc>
        <w:tc>
          <w:tcPr>
            <w:tcW w:w="738" w:type="dxa"/>
            <w:vMerge/>
            <w:tcBorders>
              <w:top w:val="nil"/>
              <w:left w:val="single" w:sz="4" w:space="0" w:color="auto"/>
              <w:bottom w:val="single" w:sz="4" w:space="0" w:color="auto"/>
              <w:right w:val="single" w:sz="4" w:space="0" w:color="auto"/>
            </w:tcBorders>
            <w:vAlign w:val="center"/>
            <w:hideMark/>
          </w:tcPr>
          <w:p w14:paraId="3E56C7D5" w14:textId="77777777" w:rsidR="00E010F4" w:rsidRPr="00E02F24" w:rsidRDefault="00E66ABF" w:rsidP="00E66ABF">
            <w:pPr>
              <w:keepNext/>
              <w:keepLines/>
              <w:spacing w:before="40" w:after="40"/>
              <w:rPr>
                <w:rFonts w:asciiTheme="majorBidi" w:hAnsiTheme="majorBidi"/>
                <w:b/>
                <w:bCs/>
                <w:sz w:val="18"/>
                <w:szCs w:val="18"/>
              </w:rPr>
            </w:pPr>
          </w:p>
        </w:tc>
        <w:tc>
          <w:tcPr>
            <w:tcW w:w="1133" w:type="dxa"/>
            <w:vMerge/>
            <w:tcBorders>
              <w:top w:val="nil"/>
              <w:left w:val="single" w:sz="4" w:space="0" w:color="auto"/>
              <w:bottom w:val="single" w:sz="4" w:space="0" w:color="auto"/>
              <w:right w:val="single" w:sz="4" w:space="0" w:color="auto"/>
            </w:tcBorders>
            <w:vAlign w:val="center"/>
            <w:hideMark/>
          </w:tcPr>
          <w:p w14:paraId="223D17DD" w14:textId="77777777" w:rsidR="00E010F4" w:rsidRPr="00E02F24" w:rsidRDefault="00E66ABF" w:rsidP="00E66ABF">
            <w:pPr>
              <w:keepNext/>
              <w:keepLines/>
              <w:spacing w:before="40" w:after="40"/>
              <w:rPr>
                <w:rFonts w:asciiTheme="majorBidi" w:hAnsiTheme="majorBidi"/>
                <w:b/>
                <w:bCs/>
                <w:sz w:val="18"/>
                <w:szCs w:val="18"/>
              </w:rPr>
            </w:pPr>
          </w:p>
        </w:tc>
        <w:tc>
          <w:tcPr>
            <w:tcW w:w="963" w:type="dxa"/>
            <w:vMerge/>
            <w:tcBorders>
              <w:top w:val="nil"/>
              <w:left w:val="single" w:sz="4" w:space="0" w:color="auto"/>
              <w:bottom w:val="single" w:sz="4" w:space="0" w:color="auto"/>
              <w:right w:val="double" w:sz="6" w:space="0" w:color="auto"/>
            </w:tcBorders>
            <w:vAlign w:val="center"/>
            <w:hideMark/>
          </w:tcPr>
          <w:p w14:paraId="1CC938D4" w14:textId="77777777" w:rsidR="00E010F4" w:rsidRPr="00E02F24" w:rsidRDefault="00E66ABF" w:rsidP="00E66ABF">
            <w:pPr>
              <w:keepNext/>
              <w:keepLines/>
              <w:spacing w:before="40" w:after="40"/>
              <w:rPr>
                <w:rFonts w:asciiTheme="majorBidi" w:hAnsiTheme="majorBidi"/>
                <w:b/>
                <w:bCs/>
                <w:sz w:val="18"/>
                <w:szCs w:val="18"/>
              </w:rPr>
            </w:pPr>
          </w:p>
        </w:tc>
        <w:tc>
          <w:tcPr>
            <w:tcW w:w="692" w:type="dxa"/>
            <w:vMerge/>
            <w:tcBorders>
              <w:top w:val="nil"/>
              <w:left w:val="double" w:sz="6" w:space="0" w:color="auto"/>
              <w:bottom w:val="single" w:sz="4" w:space="0" w:color="auto"/>
              <w:right w:val="single" w:sz="12" w:space="0" w:color="auto"/>
            </w:tcBorders>
            <w:vAlign w:val="center"/>
            <w:hideMark/>
          </w:tcPr>
          <w:p w14:paraId="6E95D1B0" w14:textId="77777777" w:rsidR="00E010F4" w:rsidRPr="00E02F24" w:rsidRDefault="00E66ABF" w:rsidP="00E66ABF">
            <w:pPr>
              <w:keepNext/>
              <w:keepLines/>
              <w:spacing w:before="40" w:after="40"/>
              <w:rPr>
                <w:rFonts w:asciiTheme="majorBidi" w:hAnsiTheme="majorBidi"/>
                <w:sz w:val="18"/>
                <w:szCs w:val="18"/>
              </w:rPr>
            </w:pPr>
          </w:p>
        </w:tc>
      </w:tr>
      <w:tr w:rsidR="00E010F4" w:rsidRPr="00E02F24" w14:paraId="03CB50A4" w14:textId="77777777" w:rsidTr="00AD0734">
        <w:trPr>
          <w:jc w:val="center"/>
        </w:trPr>
        <w:tc>
          <w:tcPr>
            <w:tcW w:w="693" w:type="dxa"/>
            <w:tcBorders>
              <w:top w:val="nil"/>
              <w:left w:val="single" w:sz="12" w:space="0" w:color="auto"/>
              <w:bottom w:val="single" w:sz="4" w:space="0" w:color="auto"/>
              <w:right w:val="double" w:sz="6" w:space="0" w:color="auto"/>
            </w:tcBorders>
            <w:hideMark/>
          </w:tcPr>
          <w:p w14:paraId="2CCAE435" w14:textId="77777777" w:rsidR="00E010F4" w:rsidRPr="00E02F24" w:rsidRDefault="00CD7FB3" w:rsidP="00E66ABF">
            <w:pPr>
              <w:spacing w:before="40" w:after="40"/>
              <w:rPr>
                <w:rFonts w:asciiTheme="majorBidi" w:hAnsiTheme="majorBidi"/>
                <w:b/>
                <w:bCs/>
                <w:sz w:val="18"/>
                <w:szCs w:val="18"/>
              </w:rPr>
            </w:pPr>
            <w:r w:rsidRPr="00E02F24">
              <w:rPr>
                <w:rFonts w:asciiTheme="majorBidi" w:hAnsiTheme="majorBidi"/>
                <w:b/>
                <w:bCs/>
                <w:sz w:val="18"/>
                <w:szCs w:val="18"/>
              </w:rPr>
              <w:t> </w:t>
            </w:r>
          </w:p>
        </w:tc>
        <w:tc>
          <w:tcPr>
            <w:tcW w:w="4568" w:type="dxa"/>
            <w:tcBorders>
              <w:top w:val="nil"/>
              <w:left w:val="nil"/>
              <w:bottom w:val="single" w:sz="4" w:space="0" w:color="auto"/>
              <w:right w:val="double" w:sz="6" w:space="0" w:color="auto"/>
            </w:tcBorders>
            <w:hideMark/>
          </w:tcPr>
          <w:p w14:paraId="7EA1810B" w14:textId="77777777" w:rsidR="00E010F4" w:rsidRPr="00E02F24" w:rsidRDefault="00CD7FB3" w:rsidP="00E66ABF">
            <w:pPr>
              <w:spacing w:before="40" w:after="40"/>
              <w:ind w:left="-57"/>
              <w:rPr>
                <w:rFonts w:asciiTheme="majorBidi" w:hAnsiTheme="majorBidi"/>
                <w:b/>
                <w:bCs/>
                <w:sz w:val="18"/>
                <w:szCs w:val="18"/>
              </w:rPr>
            </w:pPr>
            <w:r w:rsidRPr="00E02F24">
              <w:rPr>
                <w:rFonts w:asciiTheme="majorBidi" w:hAnsiTheme="majorBidi"/>
                <w:b/>
                <w:bCs/>
                <w:sz w:val="18"/>
                <w:szCs w:val="18"/>
              </w:rPr>
              <w:t>POLARISATION ET TEMPÉRATURE DE BRUIT DU SYSTÈME DE RÉCEPTION</w:t>
            </w:r>
          </w:p>
        </w:tc>
        <w:tc>
          <w:tcPr>
            <w:tcW w:w="4377" w:type="dxa"/>
            <w:gridSpan w:val="5"/>
            <w:tcBorders>
              <w:top w:val="single" w:sz="4" w:space="0" w:color="auto"/>
              <w:left w:val="nil"/>
              <w:bottom w:val="single" w:sz="4" w:space="0" w:color="auto"/>
              <w:right w:val="single" w:sz="12" w:space="0" w:color="auto"/>
            </w:tcBorders>
            <w:shd w:val="pct20" w:color="000000" w:fill="FFFFFF" w:themeFill="background1"/>
            <w:vAlign w:val="center"/>
            <w:hideMark/>
          </w:tcPr>
          <w:p w14:paraId="14E08141" w14:textId="77777777" w:rsidR="00E010F4" w:rsidRPr="00E02F24" w:rsidRDefault="00E66ABF" w:rsidP="00E66ABF">
            <w:pPr>
              <w:spacing w:before="40" w:after="40"/>
              <w:jc w:val="center"/>
              <w:rPr>
                <w:rFonts w:asciiTheme="majorBidi" w:hAnsiTheme="majorBidi"/>
                <w:b/>
                <w:bCs/>
                <w:sz w:val="18"/>
                <w:szCs w:val="18"/>
              </w:rPr>
            </w:pPr>
          </w:p>
        </w:tc>
      </w:tr>
      <w:tr w:rsidR="00E010F4" w:rsidRPr="00E02F24" w14:paraId="061FCE2B" w14:textId="77777777" w:rsidTr="00AD0734">
        <w:trPr>
          <w:trHeight w:val="312"/>
          <w:jc w:val="center"/>
        </w:trPr>
        <w:tc>
          <w:tcPr>
            <w:tcW w:w="693" w:type="dxa"/>
            <w:tcBorders>
              <w:top w:val="nil"/>
              <w:left w:val="single" w:sz="12" w:space="0" w:color="auto"/>
              <w:bottom w:val="single" w:sz="4" w:space="0" w:color="auto"/>
              <w:right w:val="double" w:sz="6" w:space="0" w:color="auto"/>
            </w:tcBorders>
            <w:hideMark/>
          </w:tcPr>
          <w:p w14:paraId="29E155A2" w14:textId="77777777" w:rsidR="00E010F4" w:rsidRPr="00E02F24" w:rsidRDefault="00CD7FB3" w:rsidP="00E66ABF">
            <w:pPr>
              <w:spacing w:before="40" w:after="40"/>
              <w:rPr>
                <w:rFonts w:asciiTheme="majorBidi" w:hAnsiTheme="majorBidi"/>
                <w:sz w:val="18"/>
                <w:szCs w:val="18"/>
              </w:rPr>
            </w:pPr>
            <w:r w:rsidRPr="00E02F24">
              <w:rPr>
                <w:rFonts w:asciiTheme="majorBidi" w:hAnsiTheme="majorBidi"/>
                <w:sz w:val="18"/>
                <w:szCs w:val="18"/>
              </w:rPr>
              <w:t>3.9.d</w:t>
            </w:r>
          </w:p>
        </w:tc>
        <w:tc>
          <w:tcPr>
            <w:tcW w:w="4568" w:type="dxa"/>
            <w:tcBorders>
              <w:top w:val="nil"/>
              <w:left w:val="nil"/>
              <w:bottom w:val="single" w:sz="4" w:space="0" w:color="auto"/>
              <w:right w:val="double" w:sz="6" w:space="0" w:color="auto"/>
            </w:tcBorders>
            <w:hideMark/>
          </w:tcPr>
          <w:p w14:paraId="449EE837" w14:textId="77777777" w:rsidR="00E010F4" w:rsidRPr="00E02F24" w:rsidRDefault="00CD7FB3" w:rsidP="00E66ABF">
            <w:pPr>
              <w:spacing w:before="40" w:after="40"/>
              <w:ind w:left="170"/>
              <w:rPr>
                <w:rFonts w:asciiTheme="majorBidi" w:hAnsiTheme="majorBidi"/>
                <w:color w:val="000000"/>
                <w:sz w:val="18"/>
                <w:szCs w:val="18"/>
              </w:rPr>
            </w:pPr>
            <w:r w:rsidRPr="00E02F24">
              <w:rPr>
                <w:rFonts w:asciiTheme="majorBidi" w:hAnsiTheme="majorBidi"/>
                <w:color w:val="000000"/>
                <w:sz w:val="18"/>
                <w:szCs w:val="18"/>
              </w:rPr>
              <w:t>le code indiquant le type de polarisation (voir la Préface)</w:t>
            </w:r>
          </w:p>
        </w:tc>
        <w:tc>
          <w:tcPr>
            <w:tcW w:w="851" w:type="dxa"/>
            <w:tcBorders>
              <w:top w:val="nil"/>
              <w:left w:val="nil"/>
              <w:bottom w:val="single" w:sz="4" w:space="0" w:color="auto"/>
              <w:right w:val="single" w:sz="4" w:space="0" w:color="auto"/>
            </w:tcBorders>
            <w:vAlign w:val="center"/>
            <w:hideMark/>
          </w:tcPr>
          <w:p w14:paraId="1F3F60F2" w14:textId="77777777" w:rsidR="00E010F4" w:rsidRPr="00E02F24" w:rsidRDefault="00CD7FB3" w:rsidP="00E66ABF">
            <w:pPr>
              <w:spacing w:before="40" w:after="40"/>
              <w:jc w:val="center"/>
              <w:rPr>
                <w:rFonts w:asciiTheme="majorBidi" w:hAnsiTheme="majorBidi"/>
                <w:b/>
                <w:bCs/>
                <w:sz w:val="18"/>
                <w:szCs w:val="18"/>
              </w:rPr>
            </w:pPr>
            <w:r w:rsidRPr="00E02F24">
              <w:rPr>
                <w:rFonts w:asciiTheme="majorBidi" w:hAnsiTheme="majorBidi"/>
                <w:b/>
                <w:bCs/>
                <w:sz w:val="18"/>
                <w:szCs w:val="18"/>
              </w:rPr>
              <w:t>X</w:t>
            </w:r>
          </w:p>
        </w:tc>
        <w:tc>
          <w:tcPr>
            <w:tcW w:w="738" w:type="dxa"/>
            <w:tcBorders>
              <w:top w:val="nil"/>
              <w:left w:val="nil"/>
              <w:bottom w:val="single" w:sz="4" w:space="0" w:color="auto"/>
              <w:right w:val="single" w:sz="4" w:space="0" w:color="auto"/>
            </w:tcBorders>
            <w:vAlign w:val="center"/>
            <w:hideMark/>
          </w:tcPr>
          <w:p w14:paraId="5D76EB05" w14:textId="77777777" w:rsidR="00E010F4" w:rsidRPr="00E02F24" w:rsidRDefault="00CD7FB3" w:rsidP="00E66ABF">
            <w:pPr>
              <w:spacing w:before="40" w:after="40"/>
              <w:jc w:val="center"/>
              <w:rPr>
                <w:rFonts w:asciiTheme="majorBidi" w:hAnsiTheme="majorBidi"/>
                <w:b/>
                <w:bCs/>
                <w:sz w:val="18"/>
                <w:szCs w:val="18"/>
              </w:rPr>
            </w:pPr>
            <w:r w:rsidRPr="00E02F24">
              <w:rPr>
                <w:rFonts w:asciiTheme="majorBidi" w:hAnsiTheme="majorBidi"/>
                <w:b/>
                <w:bCs/>
                <w:sz w:val="18"/>
                <w:szCs w:val="18"/>
              </w:rPr>
              <w:t>X</w:t>
            </w:r>
          </w:p>
        </w:tc>
        <w:tc>
          <w:tcPr>
            <w:tcW w:w="1133" w:type="dxa"/>
            <w:tcBorders>
              <w:top w:val="nil"/>
              <w:left w:val="nil"/>
              <w:bottom w:val="single" w:sz="4" w:space="0" w:color="auto"/>
              <w:right w:val="single" w:sz="4" w:space="0" w:color="auto"/>
            </w:tcBorders>
            <w:vAlign w:val="center"/>
            <w:hideMark/>
          </w:tcPr>
          <w:p w14:paraId="3623071E" w14:textId="77777777" w:rsidR="00E010F4" w:rsidRPr="00E02F24" w:rsidRDefault="00CD7FB3" w:rsidP="00E66ABF">
            <w:pPr>
              <w:spacing w:before="40" w:after="40"/>
              <w:jc w:val="center"/>
              <w:rPr>
                <w:rFonts w:asciiTheme="majorBidi" w:hAnsiTheme="majorBidi"/>
                <w:b/>
                <w:bCs/>
                <w:sz w:val="18"/>
                <w:szCs w:val="18"/>
              </w:rPr>
            </w:pPr>
            <w:r w:rsidRPr="00E02F24">
              <w:rPr>
                <w:rFonts w:asciiTheme="majorBidi" w:hAnsiTheme="majorBidi"/>
                <w:b/>
                <w:bCs/>
                <w:sz w:val="18"/>
                <w:szCs w:val="18"/>
              </w:rPr>
              <w:t>X</w:t>
            </w:r>
          </w:p>
        </w:tc>
        <w:tc>
          <w:tcPr>
            <w:tcW w:w="963" w:type="dxa"/>
            <w:tcBorders>
              <w:top w:val="nil"/>
              <w:left w:val="nil"/>
              <w:bottom w:val="single" w:sz="4" w:space="0" w:color="auto"/>
              <w:right w:val="double" w:sz="6" w:space="0" w:color="auto"/>
            </w:tcBorders>
            <w:vAlign w:val="center"/>
            <w:hideMark/>
          </w:tcPr>
          <w:p w14:paraId="78D4DDBD" w14:textId="77777777" w:rsidR="00E010F4" w:rsidRPr="00E02F24" w:rsidRDefault="00CD7FB3" w:rsidP="00E66ABF">
            <w:pPr>
              <w:spacing w:before="40" w:after="40"/>
              <w:jc w:val="center"/>
              <w:rPr>
                <w:rFonts w:asciiTheme="majorBidi" w:hAnsiTheme="majorBidi"/>
                <w:b/>
                <w:bCs/>
                <w:sz w:val="18"/>
                <w:szCs w:val="18"/>
              </w:rPr>
            </w:pPr>
            <w:r w:rsidRPr="00E02F24">
              <w:rPr>
                <w:rFonts w:asciiTheme="majorBidi" w:hAnsiTheme="majorBidi"/>
                <w:b/>
                <w:bCs/>
                <w:sz w:val="18"/>
                <w:szCs w:val="18"/>
              </w:rPr>
              <w:t>X</w:t>
            </w:r>
          </w:p>
        </w:tc>
        <w:tc>
          <w:tcPr>
            <w:tcW w:w="692" w:type="dxa"/>
            <w:tcBorders>
              <w:top w:val="nil"/>
              <w:left w:val="nil"/>
              <w:bottom w:val="single" w:sz="4" w:space="0" w:color="auto"/>
              <w:right w:val="single" w:sz="12" w:space="0" w:color="auto"/>
            </w:tcBorders>
            <w:hideMark/>
          </w:tcPr>
          <w:p w14:paraId="194BA5AE" w14:textId="77777777" w:rsidR="00E010F4" w:rsidRPr="00E02F24" w:rsidRDefault="00CD7FB3" w:rsidP="00E66ABF">
            <w:pPr>
              <w:spacing w:before="40" w:after="40"/>
              <w:rPr>
                <w:rFonts w:asciiTheme="majorBidi" w:hAnsiTheme="majorBidi"/>
                <w:sz w:val="18"/>
                <w:szCs w:val="18"/>
              </w:rPr>
            </w:pPr>
            <w:r w:rsidRPr="00E02F24">
              <w:rPr>
                <w:rFonts w:asciiTheme="majorBidi" w:hAnsiTheme="majorBidi"/>
                <w:sz w:val="18"/>
                <w:szCs w:val="18"/>
              </w:rPr>
              <w:t>3.9.d</w:t>
            </w:r>
          </w:p>
        </w:tc>
      </w:tr>
      <w:tr w:rsidR="00E010F4" w:rsidRPr="00E02F24" w14:paraId="2093E965" w14:textId="77777777" w:rsidTr="00AD0734">
        <w:trPr>
          <w:jc w:val="center"/>
        </w:trPr>
        <w:tc>
          <w:tcPr>
            <w:tcW w:w="693" w:type="dxa"/>
            <w:vMerge w:val="restart"/>
            <w:tcBorders>
              <w:top w:val="nil"/>
              <w:left w:val="single" w:sz="12" w:space="0" w:color="auto"/>
              <w:bottom w:val="single" w:sz="4" w:space="0" w:color="auto"/>
              <w:right w:val="double" w:sz="6" w:space="0" w:color="auto"/>
            </w:tcBorders>
            <w:hideMark/>
          </w:tcPr>
          <w:p w14:paraId="0D3505D1" w14:textId="77777777" w:rsidR="00E010F4" w:rsidRPr="00E02F24" w:rsidRDefault="00CD7FB3" w:rsidP="00E66ABF">
            <w:pPr>
              <w:spacing w:before="40" w:after="40"/>
              <w:rPr>
                <w:rFonts w:asciiTheme="majorBidi" w:hAnsiTheme="majorBidi"/>
                <w:sz w:val="18"/>
                <w:szCs w:val="18"/>
              </w:rPr>
            </w:pPr>
            <w:r w:rsidRPr="00E02F24">
              <w:rPr>
                <w:rFonts w:asciiTheme="majorBidi" w:hAnsiTheme="majorBidi"/>
                <w:sz w:val="18"/>
                <w:szCs w:val="18"/>
              </w:rPr>
              <w:t>3.9.j</w:t>
            </w:r>
          </w:p>
        </w:tc>
        <w:tc>
          <w:tcPr>
            <w:tcW w:w="4568" w:type="dxa"/>
            <w:tcBorders>
              <w:top w:val="nil"/>
              <w:left w:val="nil"/>
              <w:bottom w:val="nil"/>
              <w:right w:val="double" w:sz="6" w:space="0" w:color="auto"/>
            </w:tcBorders>
            <w:hideMark/>
          </w:tcPr>
          <w:p w14:paraId="462CCD43" w14:textId="77777777" w:rsidR="00E010F4" w:rsidRPr="00E02F24" w:rsidRDefault="00CD7FB3" w:rsidP="00E66ABF">
            <w:pPr>
              <w:spacing w:before="40" w:after="40"/>
              <w:ind w:left="170"/>
              <w:rPr>
                <w:rFonts w:asciiTheme="majorBidi" w:hAnsiTheme="majorBidi"/>
                <w:color w:val="000000"/>
                <w:sz w:val="18"/>
                <w:szCs w:val="18"/>
              </w:rPr>
            </w:pPr>
            <w:r w:rsidRPr="00E02F24">
              <w:rPr>
                <w:rFonts w:asciiTheme="majorBidi" w:hAnsiTheme="majorBidi"/>
                <w:color w:val="000000"/>
                <w:sz w:val="18"/>
                <w:szCs w:val="18"/>
              </w:rPr>
              <w:t>le diagramme de rayonnement de référence de la/des station(s) au sol associée(s)</w:t>
            </w:r>
          </w:p>
        </w:tc>
        <w:tc>
          <w:tcPr>
            <w:tcW w:w="851" w:type="dxa"/>
            <w:vMerge w:val="restart"/>
            <w:tcBorders>
              <w:top w:val="nil"/>
              <w:left w:val="nil"/>
              <w:bottom w:val="single" w:sz="4" w:space="0" w:color="auto"/>
              <w:right w:val="single" w:sz="4" w:space="0" w:color="auto"/>
            </w:tcBorders>
            <w:vAlign w:val="center"/>
            <w:hideMark/>
          </w:tcPr>
          <w:p w14:paraId="3FCB4EDE" w14:textId="77777777" w:rsidR="00E010F4" w:rsidRPr="00E02F24" w:rsidRDefault="00E66ABF" w:rsidP="00E66ABF">
            <w:pPr>
              <w:spacing w:before="40" w:after="40"/>
              <w:jc w:val="center"/>
              <w:rPr>
                <w:rFonts w:asciiTheme="majorBidi" w:hAnsiTheme="majorBidi"/>
                <w:b/>
                <w:bCs/>
                <w:sz w:val="18"/>
                <w:szCs w:val="18"/>
              </w:rPr>
            </w:pPr>
          </w:p>
        </w:tc>
        <w:tc>
          <w:tcPr>
            <w:tcW w:w="738" w:type="dxa"/>
            <w:vMerge w:val="restart"/>
            <w:tcBorders>
              <w:top w:val="nil"/>
              <w:left w:val="single" w:sz="4" w:space="0" w:color="auto"/>
              <w:bottom w:val="single" w:sz="4" w:space="0" w:color="auto"/>
              <w:right w:val="single" w:sz="4" w:space="0" w:color="auto"/>
            </w:tcBorders>
            <w:vAlign w:val="center"/>
            <w:hideMark/>
          </w:tcPr>
          <w:p w14:paraId="759D7815" w14:textId="77777777" w:rsidR="00E010F4" w:rsidRPr="00E02F24" w:rsidRDefault="00E66ABF" w:rsidP="00E66ABF">
            <w:pPr>
              <w:spacing w:before="40" w:after="40"/>
              <w:jc w:val="center"/>
              <w:rPr>
                <w:rFonts w:asciiTheme="majorBidi" w:hAnsiTheme="majorBidi"/>
                <w:b/>
                <w:bCs/>
                <w:sz w:val="18"/>
                <w:szCs w:val="18"/>
              </w:rPr>
            </w:pPr>
          </w:p>
        </w:tc>
        <w:tc>
          <w:tcPr>
            <w:tcW w:w="1133" w:type="dxa"/>
            <w:vMerge w:val="restart"/>
            <w:tcBorders>
              <w:top w:val="nil"/>
              <w:left w:val="single" w:sz="4" w:space="0" w:color="auto"/>
              <w:bottom w:val="single" w:sz="4" w:space="0" w:color="auto"/>
              <w:right w:val="single" w:sz="4" w:space="0" w:color="auto"/>
            </w:tcBorders>
            <w:vAlign w:val="center"/>
            <w:hideMark/>
          </w:tcPr>
          <w:p w14:paraId="3514AAE0" w14:textId="77777777" w:rsidR="00E010F4" w:rsidRPr="00E02F24" w:rsidRDefault="00CD7FB3" w:rsidP="00E66ABF">
            <w:pPr>
              <w:spacing w:before="40" w:after="40"/>
              <w:jc w:val="center"/>
              <w:rPr>
                <w:rFonts w:asciiTheme="majorBidi" w:hAnsiTheme="majorBidi"/>
                <w:b/>
                <w:bCs/>
                <w:sz w:val="18"/>
                <w:szCs w:val="18"/>
              </w:rPr>
            </w:pPr>
            <w:r w:rsidRPr="00E02F24">
              <w:rPr>
                <w:rFonts w:asciiTheme="majorBidi" w:hAnsiTheme="majorBidi"/>
                <w:b/>
                <w:bCs/>
                <w:sz w:val="18"/>
                <w:szCs w:val="18"/>
              </w:rPr>
              <w:t>+</w:t>
            </w:r>
          </w:p>
        </w:tc>
        <w:tc>
          <w:tcPr>
            <w:tcW w:w="963" w:type="dxa"/>
            <w:vMerge w:val="restart"/>
            <w:tcBorders>
              <w:top w:val="nil"/>
              <w:left w:val="single" w:sz="4" w:space="0" w:color="auto"/>
              <w:bottom w:val="single" w:sz="4" w:space="0" w:color="auto"/>
              <w:right w:val="double" w:sz="6" w:space="0" w:color="auto"/>
            </w:tcBorders>
            <w:vAlign w:val="center"/>
            <w:hideMark/>
          </w:tcPr>
          <w:p w14:paraId="74EC26EB" w14:textId="77777777" w:rsidR="00E010F4" w:rsidRPr="00E02F24" w:rsidRDefault="00CD7FB3" w:rsidP="00E66ABF">
            <w:pPr>
              <w:spacing w:before="40" w:after="40"/>
              <w:jc w:val="center"/>
              <w:rPr>
                <w:rFonts w:asciiTheme="majorBidi" w:hAnsiTheme="majorBidi"/>
                <w:b/>
                <w:bCs/>
                <w:sz w:val="18"/>
                <w:szCs w:val="18"/>
              </w:rPr>
            </w:pPr>
            <w:r w:rsidRPr="00E02F24">
              <w:rPr>
                <w:rFonts w:asciiTheme="majorBidi" w:hAnsiTheme="majorBidi"/>
                <w:b/>
                <w:bCs/>
                <w:sz w:val="18"/>
                <w:szCs w:val="18"/>
              </w:rPr>
              <w:t>+</w:t>
            </w:r>
          </w:p>
        </w:tc>
        <w:tc>
          <w:tcPr>
            <w:tcW w:w="692" w:type="dxa"/>
            <w:vMerge w:val="restart"/>
            <w:tcBorders>
              <w:top w:val="nil"/>
              <w:left w:val="double" w:sz="6" w:space="0" w:color="auto"/>
              <w:bottom w:val="single" w:sz="4" w:space="0" w:color="auto"/>
              <w:right w:val="single" w:sz="12" w:space="0" w:color="auto"/>
            </w:tcBorders>
            <w:hideMark/>
          </w:tcPr>
          <w:p w14:paraId="229DF385" w14:textId="77777777" w:rsidR="00E010F4" w:rsidRPr="00E02F24" w:rsidRDefault="00CD7FB3" w:rsidP="00E66ABF">
            <w:pPr>
              <w:spacing w:before="40" w:after="40"/>
              <w:rPr>
                <w:rFonts w:asciiTheme="majorBidi" w:hAnsiTheme="majorBidi"/>
                <w:sz w:val="18"/>
                <w:szCs w:val="18"/>
              </w:rPr>
            </w:pPr>
            <w:r w:rsidRPr="00E02F24">
              <w:rPr>
                <w:rFonts w:asciiTheme="majorBidi" w:hAnsiTheme="majorBidi"/>
                <w:sz w:val="18"/>
                <w:szCs w:val="18"/>
              </w:rPr>
              <w:t>3.9.j</w:t>
            </w:r>
          </w:p>
        </w:tc>
      </w:tr>
      <w:tr w:rsidR="00E010F4" w:rsidRPr="00E02F24" w14:paraId="5A827641" w14:textId="77777777" w:rsidTr="00AD0734">
        <w:trPr>
          <w:jc w:val="center"/>
        </w:trPr>
        <w:tc>
          <w:tcPr>
            <w:tcW w:w="693" w:type="dxa"/>
            <w:vMerge/>
            <w:tcBorders>
              <w:top w:val="nil"/>
              <w:left w:val="single" w:sz="12" w:space="0" w:color="auto"/>
              <w:bottom w:val="single" w:sz="4" w:space="0" w:color="auto"/>
              <w:right w:val="double" w:sz="6" w:space="0" w:color="auto"/>
            </w:tcBorders>
            <w:vAlign w:val="center"/>
            <w:hideMark/>
          </w:tcPr>
          <w:p w14:paraId="656D8462" w14:textId="77777777" w:rsidR="00E010F4" w:rsidRPr="00E02F24" w:rsidRDefault="00E66ABF" w:rsidP="00E66ABF">
            <w:pPr>
              <w:spacing w:before="40" w:after="40"/>
              <w:rPr>
                <w:rFonts w:asciiTheme="majorBidi" w:hAnsiTheme="majorBidi"/>
                <w:sz w:val="18"/>
                <w:szCs w:val="18"/>
              </w:rPr>
            </w:pPr>
          </w:p>
        </w:tc>
        <w:tc>
          <w:tcPr>
            <w:tcW w:w="4568" w:type="dxa"/>
            <w:tcBorders>
              <w:top w:val="nil"/>
              <w:left w:val="nil"/>
              <w:bottom w:val="single" w:sz="4" w:space="0" w:color="auto"/>
              <w:right w:val="double" w:sz="6" w:space="0" w:color="auto"/>
            </w:tcBorders>
            <w:hideMark/>
          </w:tcPr>
          <w:p w14:paraId="357C8263" w14:textId="57F6C276" w:rsidR="00E010F4" w:rsidRPr="00E02F24" w:rsidRDefault="00CD7FB3" w:rsidP="00E66ABF">
            <w:pPr>
              <w:spacing w:before="40" w:after="40"/>
              <w:ind w:left="340"/>
              <w:rPr>
                <w:rFonts w:asciiTheme="majorBidi" w:hAnsiTheme="majorBidi"/>
                <w:color w:val="000000"/>
                <w:spacing w:val="-6"/>
                <w:sz w:val="18"/>
                <w:szCs w:val="18"/>
              </w:rPr>
            </w:pPr>
            <w:r w:rsidRPr="00E02F24">
              <w:rPr>
                <w:rFonts w:asciiTheme="majorBidi" w:hAnsiTheme="majorBidi"/>
                <w:color w:val="000000"/>
                <w:spacing w:val="-6"/>
                <w:sz w:val="18"/>
                <w:szCs w:val="18"/>
              </w:rPr>
              <w:t xml:space="preserve">Requis dans les bandes </w:t>
            </w:r>
            <w:ins w:id="1338" w:author="LV" w:date="2022-11-29T11:52:00Z">
              <w:r w:rsidRPr="00E02F24">
                <w:rPr>
                  <w:rFonts w:asciiTheme="majorBidi" w:hAnsiTheme="majorBidi"/>
                  <w:color w:val="000000"/>
                  <w:spacing w:val="-6"/>
                  <w:sz w:val="18"/>
                  <w:szCs w:val="18"/>
                </w:rPr>
                <w:t xml:space="preserve">de fréquences </w:t>
              </w:r>
            </w:ins>
            <w:r w:rsidRPr="00E02F24">
              <w:rPr>
                <w:rFonts w:asciiTheme="majorBidi" w:hAnsiTheme="majorBidi"/>
                <w:color w:val="000000"/>
                <w:spacing w:val="-6"/>
                <w:sz w:val="18"/>
                <w:szCs w:val="18"/>
              </w:rPr>
              <w:t>47,2-47,5 GHz et</w:t>
            </w:r>
            <w:r w:rsidR="001066BA" w:rsidRPr="00E02F24">
              <w:rPr>
                <w:rFonts w:asciiTheme="majorBidi" w:hAnsiTheme="majorBidi"/>
                <w:color w:val="000000"/>
                <w:spacing w:val="-6"/>
                <w:sz w:val="18"/>
                <w:szCs w:val="18"/>
              </w:rPr>
              <w:t> </w:t>
            </w:r>
            <w:r w:rsidRPr="00E02F24">
              <w:rPr>
                <w:rFonts w:asciiTheme="majorBidi" w:hAnsiTheme="majorBidi"/>
                <w:color w:val="000000"/>
                <w:spacing w:val="-6"/>
                <w:sz w:val="18"/>
                <w:szCs w:val="18"/>
              </w:rPr>
              <w:t>47,9-48,2 GHz</w:t>
            </w:r>
          </w:p>
        </w:tc>
        <w:tc>
          <w:tcPr>
            <w:tcW w:w="851" w:type="dxa"/>
            <w:vMerge/>
            <w:tcBorders>
              <w:top w:val="nil"/>
              <w:left w:val="nil"/>
              <w:bottom w:val="single" w:sz="4" w:space="0" w:color="auto"/>
              <w:right w:val="single" w:sz="4" w:space="0" w:color="auto"/>
            </w:tcBorders>
            <w:vAlign w:val="center"/>
            <w:hideMark/>
          </w:tcPr>
          <w:p w14:paraId="04A2E131" w14:textId="77777777" w:rsidR="00E010F4" w:rsidRPr="00E02F24" w:rsidRDefault="00E66ABF" w:rsidP="00E66ABF">
            <w:pPr>
              <w:spacing w:before="40" w:after="40"/>
              <w:jc w:val="center"/>
              <w:rPr>
                <w:rFonts w:asciiTheme="majorBidi" w:hAnsiTheme="majorBidi"/>
                <w:b/>
                <w:bCs/>
                <w:sz w:val="18"/>
                <w:szCs w:val="18"/>
              </w:rPr>
            </w:pPr>
          </w:p>
        </w:tc>
        <w:tc>
          <w:tcPr>
            <w:tcW w:w="738" w:type="dxa"/>
            <w:vMerge/>
            <w:tcBorders>
              <w:top w:val="nil"/>
              <w:left w:val="single" w:sz="4" w:space="0" w:color="auto"/>
              <w:bottom w:val="single" w:sz="4" w:space="0" w:color="auto"/>
              <w:right w:val="single" w:sz="4" w:space="0" w:color="auto"/>
            </w:tcBorders>
            <w:vAlign w:val="center"/>
            <w:hideMark/>
          </w:tcPr>
          <w:p w14:paraId="77A5C461" w14:textId="77777777" w:rsidR="00E010F4" w:rsidRPr="00E02F24" w:rsidRDefault="00E66ABF" w:rsidP="00E66ABF">
            <w:pPr>
              <w:spacing w:before="40" w:after="40"/>
              <w:jc w:val="center"/>
              <w:rPr>
                <w:rFonts w:asciiTheme="majorBidi" w:hAnsiTheme="majorBidi"/>
                <w:b/>
                <w:bCs/>
                <w:sz w:val="18"/>
                <w:szCs w:val="18"/>
              </w:rPr>
            </w:pPr>
          </w:p>
        </w:tc>
        <w:tc>
          <w:tcPr>
            <w:tcW w:w="1133" w:type="dxa"/>
            <w:vMerge/>
            <w:tcBorders>
              <w:top w:val="nil"/>
              <w:left w:val="single" w:sz="4" w:space="0" w:color="auto"/>
              <w:bottom w:val="single" w:sz="4" w:space="0" w:color="auto"/>
              <w:right w:val="single" w:sz="4" w:space="0" w:color="auto"/>
            </w:tcBorders>
            <w:vAlign w:val="center"/>
            <w:hideMark/>
          </w:tcPr>
          <w:p w14:paraId="2D6BA431" w14:textId="77777777" w:rsidR="00E010F4" w:rsidRPr="00E02F24" w:rsidRDefault="00E66ABF" w:rsidP="00E66ABF">
            <w:pPr>
              <w:spacing w:before="40" w:after="40"/>
              <w:jc w:val="center"/>
              <w:rPr>
                <w:rFonts w:asciiTheme="majorBidi" w:hAnsiTheme="majorBidi"/>
                <w:b/>
                <w:bCs/>
                <w:sz w:val="18"/>
                <w:szCs w:val="18"/>
              </w:rPr>
            </w:pPr>
          </w:p>
        </w:tc>
        <w:tc>
          <w:tcPr>
            <w:tcW w:w="963" w:type="dxa"/>
            <w:vMerge/>
            <w:tcBorders>
              <w:top w:val="nil"/>
              <w:left w:val="single" w:sz="4" w:space="0" w:color="auto"/>
              <w:bottom w:val="single" w:sz="4" w:space="0" w:color="auto"/>
              <w:right w:val="double" w:sz="6" w:space="0" w:color="auto"/>
            </w:tcBorders>
            <w:vAlign w:val="center"/>
            <w:hideMark/>
          </w:tcPr>
          <w:p w14:paraId="1586B575" w14:textId="77777777" w:rsidR="00E010F4" w:rsidRPr="00E02F24" w:rsidRDefault="00E66ABF" w:rsidP="00E66ABF">
            <w:pPr>
              <w:spacing w:before="40" w:after="40"/>
              <w:jc w:val="center"/>
              <w:rPr>
                <w:rFonts w:asciiTheme="majorBidi" w:hAnsiTheme="majorBidi"/>
                <w:b/>
                <w:bCs/>
                <w:sz w:val="18"/>
                <w:szCs w:val="18"/>
              </w:rPr>
            </w:pPr>
          </w:p>
        </w:tc>
        <w:tc>
          <w:tcPr>
            <w:tcW w:w="692" w:type="dxa"/>
            <w:vMerge/>
            <w:tcBorders>
              <w:top w:val="nil"/>
              <w:left w:val="double" w:sz="6" w:space="0" w:color="auto"/>
              <w:bottom w:val="single" w:sz="4" w:space="0" w:color="auto"/>
              <w:right w:val="single" w:sz="12" w:space="0" w:color="auto"/>
            </w:tcBorders>
            <w:vAlign w:val="center"/>
            <w:hideMark/>
          </w:tcPr>
          <w:p w14:paraId="6BEC122F" w14:textId="77777777" w:rsidR="00E010F4" w:rsidRPr="00E02F24" w:rsidRDefault="00E66ABF" w:rsidP="00E66ABF">
            <w:pPr>
              <w:spacing w:before="40" w:after="40"/>
              <w:rPr>
                <w:rFonts w:asciiTheme="majorBidi" w:hAnsiTheme="majorBidi"/>
                <w:sz w:val="18"/>
                <w:szCs w:val="18"/>
              </w:rPr>
            </w:pPr>
          </w:p>
        </w:tc>
      </w:tr>
      <w:tr w:rsidR="00E010F4" w:rsidRPr="00E02F24" w14:paraId="6BA19AC5" w14:textId="77777777" w:rsidTr="00AD0734">
        <w:trPr>
          <w:jc w:val="center"/>
        </w:trPr>
        <w:tc>
          <w:tcPr>
            <w:tcW w:w="693" w:type="dxa"/>
            <w:tcBorders>
              <w:top w:val="nil"/>
              <w:left w:val="single" w:sz="12" w:space="0" w:color="auto"/>
              <w:bottom w:val="single" w:sz="4" w:space="0" w:color="auto"/>
              <w:right w:val="double" w:sz="6" w:space="0" w:color="auto"/>
            </w:tcBorders>
            <w:hideMark/>
          </w:tcPr>
          <w:p w14:paraId="59FF8C14" w14:textId="77777777" w:rsidR="00E010F4" w:rsidRPr="00E02F24" w:rsidRDefault="00CD7FB3" w:rsidP="00E66ABF">
            <w:pPr>
              <w:spacing w:before="40" w:after="40"/>
              <w:rPr>
                <w:rFonts w:asciiTheme="majorBidi" w:hAnsiTheme="majorBidi"/>
                <w:sz w:val="18"/>
                <w:szCs w:val="18"/>
              </w:rPr>
            </w:pPr>
            <w:r w:rsidRPr="00E02F24">
              <w:rPr>
                <w:rFonts w:asciiTheme="majorBidi" w:hAnsiTheme="majorBidi"/>
                <w:sz w:val="18"/>
                <w:szCs w:val="18"/>
              </w:rPr>
              <w:t>3.9.k</w:t>
            </w:r>
          </w:p>
        </w:tc>
        <w:tc>
          <w:tcPr>
            <w:tcW w:w="4568" w:type="dxa"/>
            <w:tcBorders>
              <w:top w:val="nil"/>
              <w:left w:val="nil"/>
              <w:bottom w:val="single" w:sz="4" w:space="0" w:color="auto"/>
              <w:right w:val="double" w:sz="6" w:space="0" w:color="auto"/>
            </w:tcBorders>
            <w:hideMark/>
          </w:tcPr>
          <w:p w14:paraId="3BADCDC2" w14:textId="77777777" w:rsidR="00E010F4" w:rsidRPr="00E02F24" w:rsidRDefault="00CD7FB3" w:rsidP="00E66ABF">
            <w:pPr>
              <w:keepNext/>
              <w:keepLines/>
              <w:spacing w:before="40" w:after="40"/>
              <w:ind w:left="170"/>
              <w:rPr>
                <w:rFonts w:asciiTheme="majorBidi" w:hAnsiTheme="majorBidi"/>
                <w:color w:val="000000"/>
                <w:sz w:val="18"/>
                <w:szCs w:val="18"/>
              </w:rPr>
            </w:pPr>
            <w:r w:rsidRPr="00E02F24">
              <w:rPr>
                <w:rFonts w:asciiTheme="majorBidi" w:hAnsiTheme="majorBidi"/>
                <w:color w:val="000000"/>
                <w:sz w:val="18"/>
                <w:szCs w:val="18"/>
              </w:rPr>
              <w:t>la température de bruit totale la plus faible du système de réception, en kelvins, rapportée à la sortie de l'antenne de réception</w:t>
            </w:r>
          </w:p>
        </w:tc>
        <w:tc>
          <w:tcPr>
            <w:tcW w:w="851" w:type="dxa"/>
            <w:tcBorders>
              <w:top w:val="nil"/>
              <w:left w:val="nil"/>
              <w:bottom w:val="single" w:sz="4" w:space="0" w:color="auto"/>
              <w:right w:val="single" w:sz="4" w:space="0" w:color="auto"/>
            </w:tcBorders>
            <w:vAlign w:val="center"/>
            <w:hideMark/>
          </w:tcPr>
          <w:p w14:paraId="15BB53EF" w14:textId="77777777" w:rsidR="00E010F4" w:rsidRPr="00E02F24" w:rsidRDefault="00E66ABF" w:rsidP="00E66ABF">
            <w:pPr>
              <w:keepNext/>
              <w:keepLines/>
              <w:spacing w:before="40" w:after="40"/>
              <w:jc w:val="center"/>
              <w:rPr>
                <w:rFonts w:asciiTheme="majorBidi" w:hAnsiTheme="majorBidi"/>
                <w:b/>
                <w:bCs/>
                <w:sz w:val="18"/>
                <w:szCs w:val="18"/>
              </w:rPr>
            </w:pPr>
          </w:p>
        </w:tc>
        <w:tc>
          <w:tcPr>
            <w:tcW w:w="738" w:type="dxa"/>
            <w:tcBorders>
              <w:top w:val="nil"/>
              <w:left w:val="nil"/>
              <w:bottom w:val="single" w:sz="4" w:space="0" w:color="auto"/>
              <w:right w:val="single" w:sz="4" w:space="0" w:color="auto"/>
            </w:tcBorders>
            <w:vAlign w:val="center"/>
            <w:hideMark/>
          </w:tcPr>
          <w:p w14:paraId="4E8FC41A" w14:textId="77777777" w:rsidR="00E010F4" w:rsidRPr="00E02F24" w:rsidRDefault="00CD7FB3" w:rsidP="00E66ABF">
            <w:pPr>
              <w:keepNext/>
              <w:keepLines/>
              <w:spacing w:before="40" w:after="40"/>
              <w:jc w:val="center"/>
              <w:rPr>
                <w:rFonts w:asciiTheme="majorBidi" w:hAnsiTheme="majorBidi"/>
                <w:b/>
                <w:bCs/>
                <w:sz w:val="18"/>
                <w:szCs w:val="18"/>
              </w:rPr>
            </w:pPr>
            <w:r w:rsidRPr="00E02F24">
              <w:rPr>
                <w:rFonts w:asciiTheme="majorBidi" w:hAnsiTheme="majorBidi"/>
                <w:b/>
                <w:bCs/>
                <w:sz w:val="18"/>
                <w:szCs w:val="18"/>
              </w:rPr>
              <w:t>X</w:t>
            </w:r>
          </w:p>
        </w:tc>
        <w:tc>
          <w:tcPr>
            <w:tcW w:w="1133" w:type="dxa"/>
            <w:tcBorders>
              <w:top w:val="nil"/>
              <w:left w:val="nil"/>
              <w:bottom w:val="single" w:sz="4" w:space="0" w:color="auto"/>
              <w:right w:val="single" w:sz="4" w:space="0" w:color="auto"/>
            </w:tcBorders>
            <w:vAlign w:val="center"/>
            <w:hideMark/>
          </w:tcPr>
          <w:p w14:paraId="7C62EFD6" w14:textId="77777777" w:rsidR="00E010F4" w:rsidRPr="00E02F24" w:rsidRDefault="00E66ABF" w:rsidP="00E66ABF">
            <w:pPr>
              <w:keepNext/>
              <w:keepLines/>
              <w:spacing w:before="40" w:after="40"/>
              <w:jc w:val="center"/>
              <w:rPr>
                <w:rFonts w:asciiTheme="majorBidi" w:hAnsiTheme="majorBidi"/>
                <w:b/>
                <w:bCs/>
                <w:sz w:val="18"/>
                <w:szCs w:val="18"/>
              </w:rPr>
            </w:pPr>
          </w:p>
        </w:tc>
        <w:tc>
          <w:tcPr>
            <w:tcW w:w="963" w:type="dxa"/>
            <w:tcBorders>
              <w:top w:val="nil"/>
              <w:left w:val="nil"/>
              <w:bottom w:val="single" w:sz="4" w:space="0" w:color="auto"/>
              <w:right w:val="double" w:sz="6" w:space="0" w:color="auto"/>
            </w:tcBorders>
            <w:vAlign w:val="center"/>
            <w:hideMark/>
          </w:tcPr>
          <w:p w14:paraId="7A97CF23" w14:textId="77777777" w:rsidR="00E010F4" w:rsidRPr="00E02F24" w:rsidRDefault="00CD7FB3" w:rsidP="00E66ABF">
            <w:pPr>
              <w:keepNext/>
              <w:keepLines/>
              <w:spacing w:before="40" w:after="40"/>
              <w:jc w:val="center"/>
              <w:rPr>
                <w:rFonts w:asciiTheme="majorBidi" w:hAnsiTheme="majorBidi"/>
                <w:b/>
                <w:bCs/>
                <w:sz w:val="18"/>
                <w:szCs w:val="18"/>
              </w:rPr>
            </w:pPr>
            <w:r w:rsidRPr="00E02F24">
              <w:rPr>
                <w:rFonts w:asciiTheme="majorBidi" w:hAnsiTheme="majorBidi"/>
                <w:b/>
                <w:bCs/>
                <w:sz w:val="18"/>
                <w:szCs w:val="18"/>
              </w:rPr>
              <w:t>X</w:t>
            </w:r>
          </w:p>
        </w:tc>
        <w:tc>
          <w:tcPr>
            <w:tcW w:w="692" w:type="dxa"/>
            <w:tcBorders>
              <w:top w:val="nil"/>
              <w:left w:val="nil"/>
              <w:bottom w:val="single" w:sz="4" w:space="0" w:color="auto"/>
              <w:right w:val="single" w:sz="12" w:space="0" w:color="auto"/>
            </w:tcBorders>
            <w:hideMark/>
          </w:tcPr>
          <w:p w14:paraId="2CF26F39" w14:textId="77777777" w:rsidR="00E010F4" w:rsidRPr="00E02F24" w:rsidRDefault="00CD7FB3" w:rsidP="00E66ABF">
            <w:pPr>
              <w:keepNext/>
              <w:keepLines/>
              <w:spacing w:before="40" w:after="40"/>
              <w:rPr>
                <w:rFonts w:asciiTheme="majorBidi" w:hAnsiTheme="majorBidi"/>
                <w:sz w:val="18"/>
                <w:szCs w:val="18"/>
              </w:rPr>
            </w:pPr>
            <w:r w:rsidRPr="00E02F24">
              <w:rPr>
                <w:rFonts w:asciiTheme="majorBidi" w:hAnsiTheme="majorBidi"/>
                <w:sz w:val="18"/>
                <w:szCs w:val="18"/>
              </w:rPr>
              <w:t>3.9.k</w:t>
            </w:r>
          </w:p>
        </w:tc>
      </w:tr>
      <w:tr w:rsidR="00E010F4" w:rsidRPr="00E02F24" w14:paraId="52FE4215" w14:textId="77777777" w:rsidTr="00AD0734">
        <w:trPr>
          <w:jc w:val="center"/>
        </w:trPr>
        <w:tc>
          <w:tcPr>
            <w:tcW w:w="693" w:type="dxa"/>
            <w:tcBorders>
              <w:top w:val="nil"/>
              <w:left w:val="single" w:sz="12" w:space="0" w:color="auto"/>
              <w:bottom w:val="single" w:sz="4" w:space="0" w:color="auto"/>
              <w:right w:val="double" w:sz="6" w:space="0" w:color="auto"/>
            </w:tcBorders>
            <w:hideMark/>
          </w:tcPr>
          <w:p w14:paraId="31BB7932" w14:textId="77777777" w:rsidR="00E010F4" w:rsidRPr="00E02F24" w:rsidRDefault="00CD7FB3" w:rsidP="00E66ABF">
            <w:pPr>
              <w:spacing w:before="40" w:after="40"/>
              <w:rPr>
                <w:rFonts w:asciiTheme="majorBidi" w:hAnsiTheme="majorBidi"/>
                <w:b/>
                <w:bCs/>
                <w:sz w:val="18"/>
                <w:szCs w:val="18"/>
              </w:rPr>
            </w:pPr>
            <w:r w:rsidRPr="00E02F24">
              <w:rPr>
                <w:rFonts w:asciiTheme="majorBidi" w:hAnsiTheme="majorBidi"/>
                <w:b/>
                <w:bCs/>
                <w:sz w:val="18"/>
                <w:szCs w:val="18"/>
              </w:rPr>
              <w:lastRenderedPageBreak/>
              <w:t> </w:t>
            </w:r>
          </w:p>
        </w:tc>
        <w:tc>
          <w:tcPr>
            <w:tcW w:w="4568" w:type="dxa"/>
            <w:tcBorders>
              <w:top w:val="nil"/>
              <w:left w:val="nil"/>
              <w:bottom w:val="single" w:sz="4" w:space="0" w:color="auto"/>
              <w:right w:val="double" w:sz="6" w:space="0" w:color="auto"/>
            </w:tcBorders>
            <w:hideMark/>
          </w:tcPr>
          <w:p w14:paraId="00252FEF" w14:textId="77777777" w:rsidR="00E010F4" w:rsidRPr="00E02F24" w:rsidRDefault="00CD7FB3" w:rsidP="00E66ABF">
            <w:pPr>
              <w:keepNext/>
              <w:keepLines/>
              <w:spacing w:before="40" w:after="40"/>
              <w:ind w:left="-57"/>
              <w:rPr>
                <w:rFonts w:asciiTheme="majorBidi" w:hAnsiTheme="majorBidi"/>
                <w:b/>
                <w:bCs/>
                <w:sz w:val="18"/>
                <w:szCs w:val="18"/>
              </w:rPr>
            </w:pPr>
            <w:r w:rsidRPr="00E02F24">
              <w:rPr>
                <w:rFonts w:asciiTheme="majorBidi" w:hAnsiTheme="majorBidi"/>
                <w:b/>
                <w:bCs/>
                <w:sz w:val="18"/>
                <w:szCs w:val="18"/>
              </w:rPr>
              <w:t>HORAIRE DE FONCTIONNEMENT</w:t>
            </w:r>
          </w:p>
        </w:tc>
        <w:tc>
          <w:tcPr>
            <w:tcW w:w="4377" w:type="dxa"/>
            <w:gridSpan w:val="5"/>
            <w:tcBorders>
              <w:top w:val="single" w:sz="4" w:space="0" w:color="auto"/>
              <w:left w:val="nil"/>
              <w:bottom w:val="single" w:sz="4" w:space="0" w:color="auto"/>
              <w:right w:val="single" w:sz="12" w:space="0" w:color="auto"/>
            </w:tcBorders>
            <w:shd w:val="pct20" w:color="000000" w:fill="FFFFFF" w:themeFill="background1"/>
            <w:vAlign w:val="center"/>
            <w:hideMark/>
          </w:tcPr>
          <w:p w14:paraId="2DACA337" w14:textId="77777777" w:rsidR="00E010F4" w:rsidRPr="00E02F24" w:rsidRDefault="00CD7FB3" w:rsidP="00E66ABF">
            <w:pPr>
              <w:keepNext/>
              <w:keepLines/>
              <w:spacing w:before="40" w:after="40"/>
              <w:rPr>
                <w:rFonts w:asciiTheme="majorBidi" w:hAnsiTheme="majorBidi"/>
                <w:b/>
                <w:bCs/>
                <w:sz w:val="18"/>
                <w:szCs w:val="18"/>
              </w:rPr>
            </w:pPr>
            <w:r w:rsidRPr="00E02F24">
              <w:rPr>
                <w:rFonts w:asciiTheme="majorBidi" w:hAnsiTheme="majorBidi"/>
                <w:b/>
                <w:bCs/>
                <w:sz w:val="18"/>
                <w:szCs w:val="18"/>
              </w:rPr>
              <w:t> </w:t>
            </w:r>
          </w:p>
        </w:tc>
      </w:tr>
      <w:tr w:rsidR="00E010F4" w:rsidRPr="00E02F24" w14:paraId="77E20893" w14:textId="77777777" w:rsidTr="00AD0734">
        <w:trPr>
          <w:jc w:val="center"/>
        </w:trPr>
        <w:tc>
          <w:tcPr>
            <w:tcW w:w="693" w:type="dxa"/>
            <w:tcBorders>
              <w:top w:val="nil"/>
              <w:left w:val="single" w:sz="12" w:space="0" w:color="auto"/>
              <w:bottom w:val="single" w:sz="12" w:space="0" w:color="auto"/>
              <w:right w:val="double" w:sz="6" w:space="0" w:color="auto"/>
            </w:tcBorders>
            <w:hideMark/>
          </w:tcPr>
          <w:p w14:paraId="7F3A0454" w14:textId="77777777" w:rsidR="00E010F4" w:rsidRPr="00E02F24" w:rsidRDefault="00CD7FB3" w:rsidP="00E66ABF">
            <w:pPr>
              <w:spacing w:before="40" w:after="40"/>
              <w:rPr>
                <w:rFonts w:asciiTheme="majorBidi" w:hAnsiTheme="majorBidi"/>
                <w:sz w:val="18"/>
                <w:szCs w:val="18"/>
              </w:rPr>
            </w:pPr>
            <w:r w:rsidRPr="00E02F24">
              <w:rPr>
                <w:rFonts w:asciiTheme="majorBidi" w:hAnsiTheme="majorBidi"/>
                <w:sz w:val="18"/>
                <w:szCs w:val="18"/>
              </w:rPr>
              <w:t>3.10.b</w:t>
            </w:r>
          </w:p>
        </w:tc>
        <w:tc>
          <w:tcPr>
            <w:tcW w:w="4568" w:type="dxa"/>
            <w:tcBorders>
              <w:top w:val="nil"/>
              <w:left w:val="nil"/>
              <w:bottom w:val="single" w:sz="12" w:space="0" w:color="auto"/>
              <w:right w:val="double" w:sz="6" w:space="0" w:color="auto"/>
            </w:tcBorders>
            <w:hideMark/>
          </w:tcPr>
          <w:p w14:paraId="6FC50F83" w14:textId="40CC1191" w:rsidR="00E010F4" w:rsidRPr="00E02F24" w:rsidRDefault="00CD7FB3" w:rsidP="00E66ABF">
            <w:pPr>
              <w:keepNext/>
              <w:keepLines/>
              <w:spacing w:before="40" w:after="40"/>
              <w:ind w:left="170"/>
              <w:rPr>
                <w:rFonts w:asciiTheme="majorBidi" w:hAnsiTheme="majorBidi"/>
                <w:color w:val="000000"/>
                <w:sz w:val="18"/>
                <w:szCs w:val="18"/>
              </w:rPr>
            </w:pPr>
            <w:r w:rsidRPr="00E02F24">
              <w:rPr>
                <w:rFonts w:asciiTheme="majorBidi" w:hAnsiTheme="majorBidi"/>
                <w:color w:val="000000"/>
                <w:sz w:val="18"/>
                <w:szCs w:val="18"/>
              </w:rPr>
              <w:t xml:space="preserve">l'horaire normal (UTC) de fonctionnement de l'assignation de fréquence (en heures et minutes de </w:t>
            </w:r>
            <w:r w:rsidR="006A1664" w:rsidRPr="00E02F24">
              <w:rPr>
                <w:rFonts w:asciiTheme="majorBidi" w:hAnsiTheme="majorBidi" w:cstheme="majorBidi"/>
                <w:color w:val="000000"/>
                <w:sz w:val="18"/>
                <w:szCs w:val="18"/>
              </w:rPr>
              <w:t>[</w:t>
            </w:r>
            <w:r w:rsidRPr="00E02F24">
              <w:rPr>
                <w:rFonts w:asciiTheme="majorBidi" w:hAnsiTheme="majorBidi"/>
                <w:color w:val="000000"/>
                <w:sz w:val="18"/>
                <w:szCs w:val="18"/>
              </w:rPr>
              <w:t>...</w:t>
            </w:r>
            <w:r w:rsidR="006A1664" w:rsidRPr="00E02F24">
              <w:rPr>
                <w:rFonts w:asciiTheme="majorBidi" w:hAnsiTheme="majorBidi" w:cstheme="majorBidi"/>
                <w:color w:val="000000"/>
                <w:sz w:val="18"/>
                <w:szCs w:val="18"/>
              </w:rPr>
              <w:t>]</w:t>
            </w:r>
            <w:r w:rsidRPr="00E02F24">
              <w:rPr>
                <w:rFonts w:asciiTheme="majorBidi" w:hAnsiTheme="majorBidi"/>
                <w:color w:val="000000"/>
                <w:sz w:val="18"/>
                <w:szCs w:val="18"/>
              </w:rPr>
              <w:t xml:space="preserve"> à </w:t>
            </w:r>
            <w:r w:rsidR="006A1664" w:rsidRPr="00E02F24">
              <w:rPr>
                <w:rFonts w:asciiTheme="majorBidi" w:hAnsiTheme="majorBidi" w:cstheme="majorBidi"/>
                <w:color w:val="000000"/>
                <w:sz w:val="18"/>
                <w:szCs w:val="18"/>
              </w:rPr>
              <w:t>[</w:t>
            </w:r>
            <w:r w:rsidRPr="00E02F24">
              <w:rPr>
                <w:rFonts w:asciiTheme="majorBidi" w:hAnsiTheme="majorBidi"/>
                <w:color w:val="000000"/>
                <w:sz w:val="18"/>
                <w:szCs w:val="18"/>
              </w:rPr>
              <w:t>...</w:t>
            </w:r>
            <w:r w:rsidR="006A1664" w:rsidRPr="00E02F24">
              <w:rPr>
                <w:rFonts w:asciiTheme="majorBidi" w:hAnsiTheme="majorBidi" w:cstheme="majorBidi"/>
                <w:color w:val="000000"/>
                <w:sz w:val="18"/>
                <w:szCs w:val="18"/>
              </w:rPr>
              <w:t>]</w:t>
            </w:r>
            <w:r w:rsidRPr="00E02F24">
              <w:rPr>
                <w:rFonts w:asciiTheme="majorBidi" w:hAnsiTheme="majorBidi"/>
                <w:color w:val="000000"/>
                <w:sz w:val="18"/>
                <w:szCs w:val="18"/>
              </w:rPr>
              <w:t xml:space="preserve">) </w:t>
            </w:r>
          </w:p>
        </w:tc>
        <w:tc>
          <w:tcPr>
            <w:tcW w:w="851" w:type="dxa"/>
            <w:tcBorders>
              <w:top w:val="nil"/>
              <w:left w:val="nil"/>
              <w:bottom w:val="single" w:sz="12" w:space="0" w:color="auto"/>
              <w:right w:val="single" w:sz="4" w:space="0" w:color="auto"/>
            </w:tcBorders>
            <w:vAlign w:val="center"/>
            <w:hideMark/>
          </w:tcPr>
          <w:p w14:paraId="75F0FE50" w14:textId="77777777" w:rsidR="00E010F4" w:rsidRPr="00E02F24" w:rsidRDefault="00CD7FB3" w:rsidP="00E66ABF">
            <w:pPr>
              <w:keepNext/>
              <w:keepLines/>
              <w:spacing w:before="40" w:after="40"/>
              <w:jc w:val="center"/>
              <w:rPr>
                <w:rFonts w:asciiTheme="majorBidi" w:hAnsiTheme="majorBidi"/>
                <w:b/>
                <w:bCs/>
                <w:sz w:val="18"/>
                <w:szCs w:val="18"/>
              </w:rPr>
            </w:pPr>
            <w:r w:rsidRPr="00E02F24">
              <w:rPr>
                <w:rFonts w:asciiTheme="majorBidi" w:hAnsiTheme="majorBidi"/>
                <w:b/>
                <w:bCs/>
                <w:sz w:val="18"/>
                <w:szCs w:val="18"/>
              </w:rPr>
              <w:t>X</w:t>
            </w:r>
          </w:p>
        </w:tc>
        <w:tc>
          <w:tcPr>
            <w:tcW w:w="738" w:type="dxa"/>
            <w:tcBorders>
              <w:top w:val="nil"/>
              <w:left w:val="nil"/>
              <w:bottom w:val="single" w:sz="12" w:space="0" w:color="auto"/>
              <w:right w:val="single" w:sz="4" w:space="0" w:color="auto"/>
            </w:tcBorders>
            <w:vAlign w:val="center"/>
            <w:hideMark/>
          </w:tcPr>
          <w:p w14:paraId="3959284B" w14:textId="77777777" w:rsidR="00E010F4" w:rsidRPr="00E02F24" w:rsidRDefault="00CD7FB3" w:rsidP="00E66ABF">
            <w:pPr>
              <w:keepNext/>
              <w:keepLines/>
              <w:spacing w:before="40" w:after="40"/>
              <w:jc w:val="center"/>
              <w:rPr>
                <w:rFonts w:asciiTheme="majorBidi" w:hAnsiTheme="majorBidi"/>
                <w:b/>
                <w:bCs/>
                <w:sz w:val="18"/>
                <w:szCs w:val="18"/>
              </w:rPr>
            </w:pPr>
            <w:r w:rsidRPr="00E02F24">
              <w:rPr>
                <w:rFonts w:asciiTheme="majorBidi" w:hAnsiTheme="majorBidi"/>
                <w:b/>
                <w:bCs/>
                <w:sz w:val="18"/>
                <w:szCs w:val="18"/>
              </w:rPr>
              <w:t>X</w:t>
            </w:r>
          </w:p>
        </w:tc>
        <w:tc>
          <w:tcPr>
            <w:tcW w:w="1133" w:type="dxa"/>
            <w:tcBorders>
              <w:top w:val="nil"/>
              <w:left w:val="nil"/>
              <w:bottom w:val="single" w:sz="12" w:space="0" w:color="auto"/>
              <w:right w:val="single" w:sz="4" w:space="0" w:color="auto"/>
            </w:tcBorders>
            <w:vAlign w:val="center"/>
            <w:hideMark/>
          </w:tcPr>
          <w:p w14:paraId="2C6B8802" w14:textId="77777777" w:rsidR="00E010F4" w:rsidRPr="00E02F24" w:rsidRDefault="00CD7FB3" w:rsidP="00E66ABF">
            <w:pPr>
              <w:keepNext/>
              <w:keepLines/>
              <w:spacing w:before="40" w:after="40"/>
              <w:jc w:val="center"/>
              <w:rPr>
                <w:rFonts w:asciiTheme="majorBidi" w:hAnsiTheme="majorBidi"/>
                <w:b/>
                <w:bCs/>
                <w:sz w:val="18"/>
                <w:szCs w:val="18"/>
              </w:rPr>
            </w:pPr>
            <w:r w:rsidRPr="00E02F24">
              <w:rPr>
                <w:rFonts w:asciiTheme="majorBidi" w:hAnsiTheme="majorBidi"/>
                <w:b/>
                <w:bCs/>
                <w:sz w:val="18"/>
                <w:szCs w:val="18"/>
              </w:rPr>
              <w:t>X</w:t>
            </w:r>
          </w:p>
        </w:tc>
        <w:tc>
          <w:tcPr>
            <w:tcW w:w="963" w:type="dxa"/>
            <w:tcBorders>
              <w:top w:val="nil"/>
              <w:left w:val="nil"/>
              <w:bottom w:val="single" w:sz="12" w:space="0" w:color="auto"/>
              <w:right w:val="double" w:sz="6" w:space="0" w:color="auto"/>
            </w:tcBorders>
            <w:vAlign w:val="center"/>
            <w:hideMark/>
          </w:tcPr>
          <w:p w14:paraId="344D887F" w14:textId="77777777" w:rsidR="00E010F4" w:rsidRPr="00E02F24" w:rsidRDefault="00CD7FB3" w:rsidP="00E66ABF">
            <w:pPr>
              <w:keepNext/>
              <w:keepLines/>
              <w:spacing w:before="40" w:after="40"/>
              <w:jc w:val="center"/>
              <w:rPr>
                <w:rFonts w:asciiTheme="majorBidi" w:hAnsiTheme="majorBidi"/>
                <w:b/>
                <w:bCs/>
                <w:sz w:val="18"/>
                <w:szCs w:val="18"/>
              </w:rPr>
            </w:pPr>
            <w:r w:rsidRPr="00E02F24">
              <w:rPr>
                <w:rFonts w:asciiTheme="majorBidi" w:hAnsiTheme="majorBidi"/>
                <w:b/>
                <w:bCs/>
                <w:sz w:val="18"/>
                <w:szCs w:val="18"/>
              </w:rPr>
              <w:t>X</w:t>
            </w:r>
          </w:p>
        </w:tc>
        <w:tc>
          <w:tcPr>
            <w:tcW w:w="692" w:type="dxa"/>
            <w:tcBorders>
              <w:top w:val="nil"/>
              <w:left w:val="nil"/>
              <w:bottom w:val="single" w:sz="12" w:space="0" w:color="auto"/>
              <w:right w:val="single" w:sz="12" w:space="0" w:color="auto"/>
            </w:tcBorders>
            <w:hideMark/>
          </w:tcPr>
          <w:p w14:paraId="1D7A4CD3" w14:textId="77777777" w:rsidR="00E010F4" w:rsidRPr="00E02F24" w:rsidRDefault="00CD7FB3" w:rsidP="00E66ABF">
            <w:pPr>
              <w:keepNext/>
              <w:keepLines/>
              <w:spacing w:before="40" w:after="40"/>
              <w:rPr>
                <w:rFonts w:asciiTheme="majorBidi" w:hAnsiTheme="majorBidi"/>
                <w:sz w:val="18"/>
                <w:szCs w:val="18"/>
              </w:rPr>
            </w:pPr>
            <w:r w:rsidRPr="00E02F24">
              <w:rPr>
                <w:rFonts w:asciiTheme="majorBidi" w:hAnsiTheme="majorBidi"/>
                <w:sz w:val="18"/>
                <w:szCs w:val="18"/>
              </w:rPr>
              <w:t>3.10.b</w:t>
            </w:r>
          </w:p>
        </w:tc>
      </w:tr>
    </w:tbl>
    <w:p w14:paraId="21BDE544" w14:textId="4CFCF021" w:rsidR="003870D5" w:rsidRPr="00E02F24" w:rsidRDefault="003F6E4B" w:rsidP="00E66ABF">
      <w:pPr>
        <w:pStyle w:val="Reasons"/>
      </w:pPr>
      <w:r w:rsidRPr="00E02F24">
        <w:rPr>
          <w:b/>
          <w:bCs/>
        </w:rPr>
        <w:t>Motifs:</w:t>
      </w:r>
      <w:r w:rsidRPr="00E02F24">
        <w:rPr>
          <w:b/>
          <w:bCs/>
        </w:rPr>
        <w:tab/>
      </w:r>
      <w:r w:rsidR="00C10117" w:rsidRPr="00E02F24">
        <w:t xml:space="preserve">Pour garantir la protection des services existants, il est proposé d'apporter des modifications à l'Appendice </w:t>
      </w:r>
      <w:r w:rsidR="00C10117" w:rsidRPr="00E02F24">
        <w:rPr>
          <w:b/>
          <w:bCs/>
        </w:rPr>
        <w:t>4</w:t>
      </w:r>
      <w:r w:rsidR="00C10117" w:rsidRPr="00E02F24">
        <w:t xml:space="preserve"> du RR.</w:t>
      </w:r>
    </w:p>
    <w:p w14:paraId="0D1121B2" w14:textId="77777777" w:rsidR="003870D5" w:rsidRPr="00E02F24" w:rsidRDefault="00CD7FB3" w:rsidP="00E66ABF">
      <w:pPr>
        <w:pStyle w:val="Proposal"/>
      </w:pPr>
      <w:r w:rsidRPr="00E02F24">
        <w:t>SUP</w:t>
      </w:r>
      <w:r w:rsidRPr="00E02F24">
        <w:tab/>
        <w:t>RCC/85A4A3/6</w:t>
      </w:r>
      <w:r w:rsidRPr="00E02F24">
        <w:rPr>
          <w:vanish/>
          <w:color w:val="7F7F7F" w:themeColor="text1" w:themeTint="80"/>
          <w:vertAlign w:val="superscript"/>
        </w:rPr>
        <w:t>#1462</w:t>
      </w:r>
    </w:p>
    <w:p w14:paraId="654661C9" w14:textId="77777777" w:rsidR="00E010F4" w:rsidRPr="00E02F24" w:rsidRDefault="00CD7FB3" w:rsidP="00E66ABF">
      <w:pPr>
        <w:pStyle w:val="ResNo"/>
      </w:pPr>
      <w:r w:rsidRPr="00E02F24">
        <w:t>Résolution 247 (CMR-19)</w:t>
      </w:r>
    </w:p>
    <w:p w14:paraId="582237BB" w14:textId="77777777" w:rsidR="00E010F4" w:rsidRPr="00E02F24" w:rsidRDefault="00CD7FB3" w:rsidP="00E66ABF">
      <w:pPr>
        <w:pStyle w:val="Restitle"/>
      </w:pPr>
      <w:r w:rsidRPr="00E02F24">
        <w:t xml:space="preserve">Faciliter la connectivité mobile dans certaines bandes de fréquences au-dessous de 2,7 GHz en utilisant les stations placées sur des plates-formes à haute </w:t>
      </w:r>
      <w:r w:rsidRPr="00E02F24">
        <w:br/>
        <w:t xml:space="preserve">altitude en tant que stations de base des Télécommunications </w:t>
      </w:r>
      <w:r w:rsidRPr="00E02F24">
        <w:br/>
        <w:t>mobiles internationales</w:t>
      </w:r>
    </w:p>
    <w:p w14:paraId="33C0E75D" w14:textId="05A763D0" w:rsidR="003870D5" w:rsidRPr="00E02F24" w:rsidRDefault="00CD7FB3" w:rsidP="00E66ABF">
      <w:pPr>
        <w:pStyle w:val="Reasons"/>
      </w:pPr>
      <w:r w:rsidRPr="00E02F24">
        <w:rPr>
          <w:b/>
        </w:rPr>
        <w:t>Motifs:</w:t>
      </w:r>
      <w:r w:rsidRPr="00E02F24">
        <w:tab/>
      </w:r>
      <w:r w:rsidR="00C10117" w:rsidRPr="00E02F24">
        <w:t xml:space="preserve">Il n'est pas nécessaire de conserver la Résolution </w:t>
      </w:r>
      <w:r w:rsidR="00C10117" w:rsidRPr="00E02F24">
        <w:rPr>
          <w:b/>
          <w:bCs/>
        </w:rPr>
        <w:t>247 (CMR-19)</w:t>
      </w:r>
      <w:r w:rsidR="003F6E4B" w:rsidRPr="00E02F24">
        <w:t>.</w:t>
      </w:r>
    </w:p>
    <w:p w14:paraId="18C11640" w14:textId="77777777" w:rsidR="003F6E4B" w:rsidRPr="00E02F24" w:rsidRDefault="003F6E4B" w:rsidP="00E66ABF">
      <w:pPr>
        <w:jc w:val="center"/>
      </w:pPr>
      <w:r w:rsidRPr="00E02F24">
        <w:t>______________</w:t>
      </w:r>
    </w:p>
    <w:sectPr w:rsidR="003F6E4B" w:rsidRPr="00E02F24">
      <w:headerReference w:type="default" r:id="rId17"/>
      <w:footerReference w:type="even" r:id="rId18"/>
      <w:footerReference w:type="default" r:id="rId19"/>
      <w:footerReference w:type="first" r:id="rId20"/>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B786A" w14:textId="77777777" w:rsidR="00CB685A" w:rsidRDefault="00CB685A">
      <w:r>
        <w:separator/>
      </w:r>
    </w:p>
  </w:endnote>
  <w:endnote w:type="continuationSeparator" w:id="0">
    <w:p w14:paraId="777AB33E"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1DC7D" w14:textId="24E170BD" w:rsidR="00936D25" w:rsidRDefault="00936D25">
    <w:pPr>
      <w:rPr>
        <w:lang w:val="en-US"/>
      </w:rPr>
    </w:pPr>
    <w:r>
      <w:fldChar w:fldCharType="begin"/>
    </w:r>
    <w:r>
      <w:rPr>
        <w:lang w:val="en-US"/>
      </w:rPr>
      <w:instrText xml:space="preserve"> FILENAME \p  \* MERGEFORMAT </w:instrText>
    </w:r>
    <w:r>
      <w:fldChar w:fldCharType="separate"/>
    </w:r>
    <w:r w:rsidR="00BC025C">
      <w:rPr>
        <w:noProof/>
        <w:lang w:val="en-US"/>
      </w:rPr>
      <w:t>P:\FRA\ITU-R\CONF-R\CMR23\000\085ADD04ADD03F.docx</w:t>
    </w:r>
    <w:r>
      <w:fldChar w:fldCharType="end"/>
    </w:r>
    <w:r>
      <w:rPr>
        <w:lang w:val="en-US"/>
      </w:rPr>
      <w:tab/>
    </w:r>
    <w:r>
      <w:fldChar w:fldCharType="begin"/>
    </w:r>
    <w:r>
      <w:instrText xml:space="preserve"> SAVEDATE \@ DD.MM.YY </w:instrText>
    </w:r>
    <w:r>
      <w:fldChar w:fldCharType="separate"/>
    </w:r>
    <w:ins w:id="1339" w:author="French" w:date="2023-11-15T13:09:00Z">
      <w:r w:rsidR="005D07C5">
        <w:rPr>
          <w:noProof/>
        </w:rPr>
        <w:t>15.11.23</w:t>
      </w:r>
    </w:ins>
    <w:del w:id="1340" w:author="French" w:date="2023-11-15T13:09:00Z">
      <w:r w:rsidR="00B171A8" w:rsidDel="005D07C5">
        <w:rPr>
          <w:noProof/>
        </w:rPr>
        <w:delText>14.11.23</w:delText>
      </w:r>
    </w:del>
    <w:r>
      <w:fldChar w:fldCharType="end"/>
    </w:r>
    <w:r>
      <w:rPr>
        <w:lang w:val="en-US"/>
      </w:rPr>
      <w:tab/>
    </w:r>
    <w:r>
      <w:fldChar w:fldCharType="begin"/>
    </w:r>
    <w:r>
      <w:instrText xml:space="preserve"> PRINTDATE \@ DD.MM.YY </w:instrText>
    </w:r>
    <w:r>
      <w:fldChar w:fldCharType="separate"/>
    </w:r>
    <w:r w:rsidR="00BC025C">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6E6A0" w14:textId="1B6F7FB9"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BC025C">
      <w:rPr>
        <w:lang w:val="en-US"/>
      </w:rPr>
      <w:t>P:\FRA\ITU-R\CONF-R\CMR23\000\085ADD04ADD03F.docx</w:t>
    </w:r>
    <w:r>
      <w:fldChar w:fldCharType="end"/>
    </w:r>
    <w:r w:rsidR="000B4A36">
      <w:t xml:space="preserve"> (530640)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192EB" w14:textId="16906E36"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BC025C">
      <w:rPr>
        <w:lang w:val="en-US"/>
      </w:rPr>
      <w:t>P:\FRA\ITU-R\CONF-R\CMR23\000\085ADD04ADD03F.docx</w:t>
    </w:r>
    <w:r>
      <w:fldChar w:fldCharType="end"/>
    </w:r>
    <w:r w:rsidR="000B4A36">
      <w:t xml:space="preserve"> (530640)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838FC" w14:textId="77777777" w:rsidR="00CB685A" w:rsidRDefault="00CB685A">
      <w:r>
        <w:rPr>
          <w:b/>
        </w:rPr>
        <w:t>_______________</w:t>
      </w:r>
    </w:p>
  </w:footnote>
  <w:footnote w:type="continuationSeparator" w:id="0">
    <w:p w14:paraId="4FAC40F3" w14:textId="77777777" w:rsidR="00CB685A" w:rsidRDefault="00CB685A">
      <w:r>
        <w:continuationSeparator/>
      </w:r>
    </w:p>
  </w:footnote>
  <w:footnote w:id="1">
    <w:p w14:paraId="47454CE0" w14:textId="77777777" w:rsidR="00E010F4" w:rsidRPr="00B1682C" w:rsidDel="008365E0" w:rsidRDefault="00CD7FB3" w:rsidP="00E010F4">
      <w:pPr>
        <w:pStyle w:val="FootnoteText"/>
        <w:spacing w:before="40"/>
        <w:rPr>
          <w:del w:id="244" w:author="French" w:date="2022-10-31T11:57:00Z"/>
          <w:lang w:val="fr-CH"/>
        </w:rPr>
      </w:pPr>
      <w:del w:id="245" w:author="French" w:date="2022-10-31T11:57:00Z">
        <w:r w:rsidRPr="00B1682C" w:rsidDel="008365E0">
          <w:rPr>
            <w:rStyle w:val="FootnoteReference"/>
            <w:lang w:val="fr-CH"/>
          </w:rPr>
          <w:delText>*</w:delText>
        </w:r>
        <w:r w:rsidRPr="00B1682C" w:rsidDel="008365E0">
          <w:rPr>
            <w:lang w:val="fr-CH"/>
          </w:rPr>
          <w:tab/>
        </w:r>
        <w:r w:rsidRPr="000874C9" w:rsidDel="008365E0">
          <w:rPr>
            <w:i/>
            <w:iCs/>
          </w:rPr>
          <w:delText>Note du Secrétariat</w:delText>
        </w:r>
        <w:r w:rsidRPr="005F28AC" w:rsidDel="008365E0">
          <w:rPr>
            <w:i/>
            <w:iCs/>
          </w:rPr>
          <w:delText>:</w:delText>
        </w:r>
        <w:r w:rsidDel="008365E0">
          <w:delText xml:space="preserve"> </w:delText>
        </w:r>
        <w:r w:rsidDel="008365E0">
          <w:rPr>
            <w:color w:val="000000"/>
          </w:rPr>
          <w:delText>Cette Résolution a été révisée par la CMR-15 et CMR-19</w:delText>
        </w:r>
        <w:r w:rsidRPr="00B1682C" w:rsidDel="008365E0">
          <w:rPr>
            <w:lang w:val="fr-CH"/>
          </w:rPr>
          <w:delText>.</w:delText>
        </w:r>
      </w:del>
    </w:p>
  </w:footnote>
  <w:footnote w:id="2">
    <w:p w14:paraId="48A2FF0C" w14:textId="77777777" w:rsidR="006C59DE" w:rsidRDefault="00CD7FB3" w:rsidP="009F1174">
      <w:pPr>
        <w:pStyle w:val="FootnoteText"/>
      </w:pPr>
      <w:r>
        <w:rPr>
          <w:rStyle w:val="FootnoteReference"/>
        </w:rPr>
        <w:t>1</w:t>
      </w:r>
      <w: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de Terre)</w:t>
      </w:r>
      <w:r w:rsidRPr="00AB79A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DE0F"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0913BD92" w14:textId="77777777" w:rsidR="004F1F8E" w:rsidRDefault="00225CF2" w:rsidP="00FD7AA3">
    <w:pPr>
      <w:pStyle w:val="Header"/>
    </w:pPr>
    <w:r>
      <w:t>WRC</w:t>
    </w:r>
    <w:r w:rsidR="00D3426F">
      <w:t>23</w:t>
    </w:r>
    <w:r w:rsidR="004F1F8E">
      <w:t>/</w:t>
    </w:r>
    <w:r w:rsidR="006A4B45">
      <w:t>85(Add.4)(Add.3)-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410540998">
    <w:abstractNumId w:val="0"/>
  </w:num>
  <w:num w:numId="2" w16cid:durableId="128477516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2213D"/>
    <w:rsid w:val="00023852"/>
    <w:rsid w:val="0003522F"/>
    <w:rsid w:val="00063A1F"/>
    <w:rsid w:val="00080E2C"/>
    <w:rsid w:val="00081366"/>
    <w:rsid w:val="000863B3"/>
    <w:rsid w:val="000A4755"/>
    <w:rsid w:val="000A55AE"/>
    <w:rsid w:val="000B2E0C"/>
    <w:rsid w:val="000B3D0C"/>
    <w:rsid w:val="000B4A36"/>
    <w:rsid w:val="000F01EC"/>
    <w:rsid w:val="001066BA"/>
    <w:rsid w:val="001167B9"/>
    <w:rsid w:val="001267A0"/>
    <w:rsid w:val="001512DB"/>
    <w:rsid w:val="0015203F"/>
    <w:rsid w:val="00160C64"/>
    <w:rsid w:val="0018169B"/>
    <w:rsid w:val="0019352B"/>
    <w:rsid w:val="001960D0"/>
    <w:rsid w:val="001A11F6"/>
    <w:rsid w:val="001B4C5B"/>
    <w:rsid w:val="001F17E8"/>
    <w:rsid w:val="00204306"/>
    <w:rsid w:val="00225CF2"/>
    <w:rsid w:val="00232FD2"/>
    <w:rsid w:val="0026554E"/>
    <w:rsid w:val="002A4622"/>
    <w:rsid w:val="002A6F8F"/>
    <w:rsid w:val="002B17E5"/>
    <w:rsid w:val="002C0EBF"/>
    <w:rsid w:val="002C28A4"/>
    <w:rsid w:val="002D7E0A"/>
    <w:rsid w:val="00315AFE"/>
    <w:rsid w:val="003411F6"/>
    <w:rsid w:val="0035549C"/>
    <w:rsid w:val="003606A6"/>
    <w:rsid w:val="0036650C"/>
    <w:rsid w:val="00370164"/>
    <w:rsid w:val="003870D5"/>
    <w:rsid w:val="00393ACD"/>
    <w:rsid w:val="003A0CD1"/>
    <w:rsid w:val="003A583E"/>
    <w:rsid w:val="003E112B"/>
    <w:rsid w:val="003E1D1C"/>
    <w:rsid w:val="003E7B05"/>
    <w:rsid w:val="003F3719"/>
    <w:rsid w:val="003F6E4B"/>
    <w:rsid w:val="003F6F2D"/>
    <w:rsid w:val="00466211"/>
    <w:rsid w:val="00483196"/>
    <w:rsid w:val="004834A9"/>
    <w:rsid w:val="00496487"/>
    <w:rsid w:val="004D01FC"/>
    <w:rsid w:val="004E28C3"/>
    <w:rsid w:val="004F1F8E"/>
    <w:rsid w:val="00512A32"/>
    <w:rsid w:val="005343DA"/>
    <w:rsid w:val="00560874"/>
    <w:rsid w:val="00586CF2"/>
    <w:rsid w:val="005A3E73"/>
    <w:rsid w:val="005A7C75"/>
    <w:rsid w:val="005C3768"/>
    <w:rsid w:val="005C6C3F"/>
    <w:rsid w:val="005D07C5"/>
    <w:rsid w:val="00613635"/>
    <w:rsid w:val="0062093D"/>
    <w:rsid w:val="00637ECF"/>
    <w:rsid w:val="00647B59"/>
    <w:rsid w:val="00690C7B"/>
    <w:rsid w:val="006A1664"/>
    <w:rsid w:val="006A4B45"/>
    <w:rsid w:val="006D4724"/>
    <w:rsid w:val="006F5FA2"/>
    <w:rsid w:val="0070076C"/>
    <w:rsid w:val="00701BAE"/>
    <w:rsid w:val="00721F04"/>
    <w:rsid w:val="007243AC"/>
    <w:rsid w:val="00730E95"/>
    <w:rsid w:val="007426B9"/>
    <w:rsid w:val="00754B5A"/>
    <w:rsid w:val="00764342"/>
    <w:rsid w:val="00774362"/>
    <w:rsid w:val="00786598"/>
    <w:rsid w:val="00790C74"/>
    <w:rsid w:val="007A04E8"/>
    <w:rsid w:val="007B2C34"/>
    <w:rsid w:val="007F282B"/>
    <w:rsid w:val="007F74FE"/>
    <w:rsid w:val="00830086"/>
    <w:rsid w:val="00851625"/>
    <w:rsid w:val="00863C0A"/>
    <w:rsid w:val="008A3120"/>
    <w:rsid w:val="008A4B97"/>
    <w:rsid w:val="008A6726"/>
    <w:rsid w:val="008C5B8E"/>
    <w:rsid w:val="008C5DD5"/>
    <w:rsid w:val="008C7123"/>
    <w:rsid w:val="008D41BE"/>
    <w:rsid w:val="008D58D3"/>
    <w:rsid w:val="008E3BC9"/>
    <w:rsid w:val="008F36A2"/>
    <w:rsid w:val="00923064"/>
    <w:rsid w:val="00930FFD"/>
    <w:rsid w:val="00936D25"/>
    <w:rsid w:val="00941EA5"/>
    <w:rsid w:val="00964700"/>
    <w:rsid w:val="00966C16"/>
    <w:rsid w:val="0098732F"/>
    <w:rsid w:val="009A045F"/>
    <w:rsid w:val="009A6A2B"/>
    <w:rsid w:val="009C7E7C"/>
    <w:rsid w:val="00A00473"/>
    <w:rsid w:val="00A03C9B"/>
    <w:rsid w:val="00A20FE7"/>
    <w:rsid w:val="00A260B7"/>
    <w:rsid w:val="00A37105"/>
    <w:rsid w:val="00A606C3"/>
    <w:rsid w:val="00A83B09"/>
    <w:rsid w:val="00A84541"/>
    <w:rsid w:val="00AE36A0"/>
    <w:rsid w:val="00B00294"/>
    <w:rsid w:val="00B06DD9"/>
    <w:rsid w:val="00B171A8"/>
    <w:rsid w:val="00B3749C"/>
    <w:rsid w:val="00B51D10"/>
    <w:rsid w:val="00B64FD0"/>
    <w:rsid w:val="00B85244"/>
    <w:rsid w:val="00BA5BD0"/>
    <w:rsid w:val="00BB1D82"/>
    <w:rsid w:val="00BC025C"/>
    <w:rsid w:val="00BC217E"/>
    <w:rsid w:val="00BD51C5"/>
    <w:rsid w:val="00BE340D"/>
    <w:rsid w:val="00BF26E7"/>
    <w:rsid w:val="00C10117"/>
    <w:rsid w:val="00C1305F"/>
    <w:rsid w:val="00C53FCA"/>
    <w:rsid w:val="00C71DEB"/>
    <w:rsid w:val="00C76BAF"/>
    <w:rsid w:val="00C814B9"/>
    <w:rsid w:val="00CB685A"/>
    <w:rsid w:val="00CD10DD"/>
    <w:rsid w:val="00CD516F"/>
    <w:rsid w:val="00CD7FB3"/>
    <w:rsid w:val="00D119A7"/>
    <w:rsid w:val="00D25FBA"/>
    <w:rsid w:val="00D32B28"/>
    <w:rsid w:val="00D3426F"/>
    <w:rsid w:val="00D42954"/>
    <w:rsid w:val="00D66EAC"/>
    <w:rsid w:val="00D730DF"/>
    <w:rsid w:val="00D772F0"/>
    <w:rsid w:val="00D77BDC"/>
    <w:rsid w:val="00DC402B"/>
    <w:rsid w:val="00DE0932"/>
    <w:rsid w:val="00DE7DD1"/>
    <w:rsid w:val="00DF15E8"/>
    <w:rsid w:val="00E02E8C"/>
    <w:rsid w:val="00E02F24"/>
    <w:rsid w:val="00E03A27"/>
    <w:rsid w:val="00E049F1"/>
    <w:rsid w:val="00E37A25"/>
    <w:rsid w:val="00E537FF"/>
    <w:rsid w:val="00E60CB2"/>
    <w:rsid w:val="00E6539B"/>
    <w:rsid w:val="00E66ABF"/>
    <w:rsid w:val="00E70A31"/>
    <w:rsid w:val="00E723A7"/>
    <w:rsid w:val="00EA3F38"/>
    <w:rsid w:val="00EA5AB6"/>
    <w:rsid w:val="00EB7181"/>
    <w:rsid w:val="00EC7615"/>
    <w:rsid w:val="00ED16AA"/>
    <w:rsid w:val="00ED277E"/>
    <w:rsid w:val="00ED6B8D"/>
    <w:rsid w:val="00EE3D7B"/>
    <w:rsid w:val="00EF662E"/>
    <w:rsid w:val="00F0001C"/>
    <w:rsid w:val="00F10064"/>
    <w:rsid w:val="00F148F1"/>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DD63193"/>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E010F4"/>
    <w:rPr>
      <w:rFonts w:ascii="Times New Roman" w:hAnsi="Times New Roman"/>
      <w:sz w:val="24"/>
      <w:lang w:val="fr-FR" w:eastAsia="en-US"/>
    </w:rPr>
  </w:style>
  <w:style w:type="character" w:customStyle="1" w:styleId="ApprefBold">
    <w:name w:val="App_ref + Bold"/>
    <w:basedOn w:val="Appref"/>
    <w:uiPriority w:val="99"/>
    <w:qFormat/>
    <w:rsid w:val="00E010F4"/>
    <w:rPr>
      <w:b/>
      <w:bCs/>
      <w:color w:val="000000"/>
    </w:rPr>
  </w:style>
  <w:style w:type="character" w:customStyle="1" w:styleId="ArtrefBold">
    <w:name w:val="Art_ref +  Bold"/>
    <w:basedOn w:val="Artref"/>
    <w:uiPriority w:val="99"/>
    <w:rsid w:val="00E010F4"/>
    <w:rPr>
      <w:b/>
      <w:color w:val="auto"/>
    </w:rPr>
  </w:style>
  <w:style w:type="paragraph" w:customStyle="1" w:styleId="Heading1CPM">
    <w:name w:val="Heading 1_CPM"/>
    <w:basedOn w:val="Heading1"/>
    <w:qFormat/>
    <w:rsid w:val="00E010F4"/>
  </w:style>
  <w:style w:type="paragraph" w:customStyle="1" w:styleId="Heading2CPM">
    <w:name w:val="Heading 2_CPM"/>
    <w:basedOn w:val="Heading2"/>
    <w:qFormat/>
    <w:rsid w:val="00E010F4"/>
    <w:pPr>
      <w:spacing w:after="120"/>
    </w:pPr>
    <w:rPr>
      <w:rFonts w:eastAsia="Batang"/>
    </w:r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DE7DD1"/>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R23-WRC23-C-0085!A4-A3!MSW-F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88CF10B4-3E97-43B1-81EB-1B42106FF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0578F0-63E9-4564-9BC6-CE221B1077D9}">
  <ds:schemaRefs>
    <ds:schemaRef ds:uri="http://schemas.microsoft.com/sharepoint/events"/>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16AD672A-784C-4FD9-BA3F-CE92C0AD7478}">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19</Pages>
  <Words>5463</Words>
  <Characters>31142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R23-WRC23-C-0085!A4-A3!MSW-F</vt:lpstr>
    </vt:vector>
  </TitlesOfParts>
  <Manager>Secrétariat général - Pool</Manager>
  <Company>Union internationale des télécommunications (UIT)</Company>
  <LinksUpToDate>false</LinksUpToDate>
  <CharactersWithSpaces>36532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R23-WRC23-C-0085!A4-A3!MSW-F</dc:title>
  <dc:subject>Conférence mondiale des radiocommunications - 2019</dc:subject>
  <dc:creator>Documents Proposals Manager (DPM)</dc:creator>
  <cp:keywords>DPM_v2023.11.6.1_prod</cp:keywords>
  <dc:description/>
  <cp:lastModifiedBy>French</cp:lastModifiedBy>
  <cp:revision>17</cp:revision>
  <cp:lastPrinted>2003-06-05T19:34:00Z</cp:lastPrinted>
  <dcterms:created xsi:type="dcterms:W3CDTF">2023-11-14T13:37:00Z</dcterms:created>
  <dcterms:modified xsi:type="dcterms:W3CDTF">2023-11-15T12:26:00Z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