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4D37B4B6" w14:textId="77777777" w:rsidTr="00F467B6">
        <w:trPr>
          <w:cantSplit/>
        </w:trPr>
        <w:tc>
          <w:tcPr>
            <w:tcW w:w="1560" w:type="dxa"/>
            <w:vAlign w:val="center"/>
          </w:tcPr>
          <w:p w14:paraId="579E4CAB"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4D7A283A" wp14:editId="626614E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6EF01D13"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0C9863C2"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013DE2D4" wp14:editId="3E3395DD">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26341623" w14:textId="77777777">
        <w:trPr>
          <w:cantSplit/>
        </w:trPr>
        <w:tc>
          <w:tcPr>
            <w:tcW w:w="6911" w:type="dxa"/>
            <w:gridSpan w:val="2"/>
            <w:tcBorders>
              <w:bottom w:val="single" w:sz="12" w:space="0" w:color="auto"/>
            </w:tcBorders>
          </w:tcPr>
          <w:p w14:paraId="6D1C7C89"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78E28C7A" w14:textId="77777777" w:rsidR="00622560" w:rsidRPr="00622560" w:rsidRDefault="00622560" w:rsidP="00622560">
            <w:pPr>
              <w:spacing w:before="0" w:line="240" w:lineRule="atLeast"/>
              <w:rPr>
                <w:rFonts w:ascii="Verdana" w:hAnsi="Verdana"/>
                <w:sz w:val="20"/>
                <w:szCs w:val="24"/>
              </w:rPr>
            </w:pPr>
          </w:p>
        </w:tc>
      </w:tr>
      <w:tr w:rsidR="00622560" w:rsidRPr="00C324A8" w14:paraId="2936E52E" w14:textId="77777777" w:rsidTr="00622560">
        <w:trPr>
          <w:cantSplit/>
        </w:trPr>
        <w:tc>
          <w:tcPr>
            <w:tcW w:w="6911" w:type="dxa"/>
            <w:gridSpan w:val="2"/>
            <w:tcBorders>
              <w:top w:val="single" w:sz="12" w:space="0" w:color="auto"/>
            </w:tcBorders>
          </w:tcPr>
          <w:p w14:paraId="37421342"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7CE99CF2" w14:textId="77777777" w:rsidR="00622560" w:rsidRPr="00CB4E5A" w:rsidRDefault="00622560" w:rsidP="001B6360">
            <w:pPr>
              <w:spacing w:line="240" w:lineRule="atLeast"/>
              <w:rPr>
                <w:rFonts w:ascii="Verdana" w:hAnsi="Verdana"/>
                <w:b/>
                <w:bCs/>
                <w:sz w:val="20"/>
              </w:rPr>
            </w:pPr>
          </w:p>
        </w:tc>
      </w:tr>
      <w:tr w:rsidR="00622560" w:rsidRPr="00C324A8" w14:paraId="6D520878" w14:textId="77777777" w:rsidTr="00622560">
        <w:trPr>
          <w:cantSplit/>
          <w:trHeight w:val="23"/>
        </w:trPr>
        <w:tc>
          <w:tcPr>
            <w:tcW w:w="6911" w:type="dxa"/>
            <w:gridSpan w:val="2"/>
          </w:tcPr>
          <w:p w14:paraId="3A02D387"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1979B644"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85 (Add.19)</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1375475A" w14:textId="77777777" w:rsidTr="00622560">
        <w:trPr>
          <w:cantSplit/>
          <w:trHeight w:val="23"/>
        </w:trPr>
        <w:tc>
          <w:tcPr>
            <w:tcW w:w="6911" w:type="dxa"/>
            <w:gridSpan w:val="2"/>
          </w:tcPr>
          <w:p w14:paraId="7F1BE584" w14:textId="77777777" w:rsidR="008221A4" w:rsidRPr="00C324A8" w:rsidRDefault="008221A4" w:rsidP="00A466E6">
            <w:pPr>
              <w:spacing w:before="0"/>
              <w:rPr>
                <w:rFonts w:ascii="Verdana" w:hAnsi="Verdana"/>
                <w:b/>
                <w:smallCaps/>
                <w:sz w:val="20"/>
              </w:rPr>
            </w:pPr>
          </w:p>
        </w:tc>
        <w:tc>
          <w:tcPr>
            <w:tcW w:w="3120" w:type="dxa"/>
            <w:gridSpan w:val="2"/>
          </w:tcPr>
          <w:p w14:paraId="6C40F7F4"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8221A4" w:rsidRPr="00C324A8" w14:paraId="2624148C" w14:textId="77777777" w:rsidTr="00622560">
        <w:trPr>
          <w:cantSplit/>
          <w:trHeight w:val="23"/>
        </w:trPr>
        <w:tc>
          <w:tcPr>
            <w:tcW w:w="6911" w:type="dxa"/>
            <w:gridSpan w:val="2"/>
          </w:tcPr>
          <w:p w14:paraId="153EF6FA" w14:textId="77777777" w:rsidR="008221A4" w:rsidRPr="00CB4E5A" w:rsidRDefault="008221A4" w:rsidP="00A466E6">
            <w:pPr>
              <w:spacing w:before="0"/>
              <w:rPr>
                <w:rFonts w:ascii="Verdana" w:hAnsi="Verdana"/>
                <w:b/>
                <w:bCs/>
                <w:sz w:val="20"/>
              </w:rPr>
            </w:pPr>
          </w:p>
        </w:tc>
        <w:tc>
          <w:tcPr>
            <w:tcW w:w="3120" w:type="dxa"/>
            <w:gridSpan w:val="2"/>
          </w:tcPr>
          <w:p w14:paraId="2B959FE6"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原文：俄文</w:t>
            </w:r>
            <w:proofErr w:type="spellEnd"/>
          </w:p>
        </w:tc>
      </w:tr>
      <w:tr w:rsidR="008221A4" w:rsidRPr="00C324A8" w14:paraId="781EF4F4" w14:textId="77777777" w:rsidTr="00FE20CB">
        <w:trPr>
          <w:cantSplit/>
          <w:trHeight w:val="23"/>
        </w:trPr>
        <w:tc>
          <w:tcPr>
            <w:tcW w:w="10031" w:type="dxa"/>
            <w:gridSpan w:val="4"/>
          </w:tcPr>
          <w:p w14:paraId="5134F81B" w14:textId="77777777" w:rsidR="008221A4" w:rsidRDefault="008221A4" w:rsidP="008221A4">
            <w:pPr>
              <w:spacing w:before="0" w:line="240" w:lineRule="atLeast"/>
              <w:rPr>
                <w:rFonts w:ascii="Verdana" w:hAnsi="Verdana"/>
                <w:b/>
                <w:bCs/>
                <w:sz w:val="20"/>
              </w:rPr>
            </w:pPr>
          </w:p>
        </w:tc>
      </w:tr>
      <w:tr w:rsidR="008221A4" w14:paraId="0C5F470C" w14:textId="77777777">
        <w:trPr>
          <w:cantSplit/>
        </w:trPr>
        <w:tc>
          <w:tcPr>
            <w:tcW w:w="10031" w:type="dxa"/>
            <w:gridSpan w:val="4"/>
          </w:tcPr>
          <w:p w14:paraId="56A829FA" w14:textId="77777777"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003513" w14:paraId="66E25EC5" w14:textId="77777777">
        <w:trPr>
          <w:cantSplit/>
        </w:trPr>
        <w:tc>
          <w:tcPr>
            <w:tcW w:w="10031" w:type="dxa"/>
            <w:gridSpan w:val="4"/>
          </w:tcPr>
          <w:p w14:paraId="5959D8E3" w14:textId="3E3B3E7B" w:rsidR="00003513" w:rsidRDefault="00003513" w:rsidP="008221A4">
            <w:pPr>
              <w:pStyle w:val="Title1"/>
              <w:rPr>
                <w:lang w:eastAsia="zh-CN"/>
              </w:rPr>
            </w:pPr>
            <w:bookmarkStart w:id="5" w:name="dtitle1" w:colFirst="0" w:colLast="0"/>
            <w:bookmarkEnd w:id="4"/>
            <w:r>
              <w:rPr>
                <w:rFonts w:hint="eastAsia"/>
                <w:lang w:eastAsia="zh-CN"/>
              </w:rPr>
              <w:t>有关大会工作的提案</w:t>
            </w:r>
          </w:p>
        </w:tc>
      </w:tr>
      <w:tr w:rsidR="00003513" w14:paraId="4E88A3C3" w14:textId="77777777">
        <w:trPr>
          <w:cantSplit/>
        </w:trPr>
        <w:tc>
          <w:tcPr>
            <w:tcW w:w="10031" w:type="dxa"/>
            <w:gridSpan w:val="4"/>
          </w:tcPr>
          <w:p w14:paraId="155A9166" w14:textId="77777777" w:rsidR="00003513" w:rsidRDefault="00003513" w:rsidP="008221A4">
            <w:pPr>
              <w:pStyle w:val="Title2"/>
            </w:pPr>
            <w:bookmarkStart w:id="6" w:name="dtitle2" w:colFirst="0" w:colLast="0"/>
            <w:bookmarkEnd w:id="5"/>
          </w:p>
        </w:tc>
      </w:tr>
      <w:tr w:rsidR="00003513" w14:paraId="5D953713" w14:textId="77777777">
        <w:trPr>
          <w:cantSplit/>
        </w:trPr>
        <w:tc>
          <w:tcPr>
            <w:tcW w:w="10031" w:type="dxa"/>
            <w:gridSpan w:val="4"/>
          </w:tcPr>
          <w:p w14:paraId="6AFF4209" w14:textId="77777777" w:rsidR="00003513" w:rsidRDefault="00003513" w:rsidP="008221A4">
            <w:pPr>
              <w:pStyle w:val="Agendaitem"/>
            </w:pPr>
            <w:bookmarkStart w:id="7" w:name="dtitle3" w:colFirst="0" w:colLast="0"/>
            <w:bookmarkEnd w:id="6"/>
            <w:r w:rsidRPr="000273B7">
              <w:t>议项</w:t>
            </w:r>
            <w:r w:rsidRPr="000273B7">
              <w:t>1.19</w:t>
            </w:r>
          </w:p>
        </w:tc>
      </w:tr>
    </w:tbl>
    <w:bookmarkEnd w:id="7"/>
    <w:p w14:paraId="2B09312C" w14:textId="77777777" w:rsidR="003142A5" w:rsidRPr="00C61129" w:rsidRDefault="003142A5" w:rsidP="00C61129">
      <w:pPr>
        <w:rPr>
          <w:lang w:eastAsia="zh-CN"/>
        </w:rPr>
      </w:pPr>
      <w:r w:rsidRPr="00543A30">
        <w:rPr>
          <w:lang w:val="en-US" w:eastAsia="zh-CN"/>
        </w:rPr>
        <w:t>1.19</w:t>
      </w:r>
      <w:r w:rsidRPr="00543A30">
        <w:rPr>
          <w:b/>
          <w:lang w:val="en-US" w:eastAsia="zh-CN"/>
        </w:rPr>
        <w:tab/>
      </w:r>
      <w:r w:rsidRPr="00B507B5">
        <w:rPr>
          <w:rFonts w:hint="eastAsia"/>
          <w:lang w:eastAsia="zh-CN"/>
        </w:rPr>
        <w:t>根据第</w:t>
      </w:r>
      <w:r w:rsidRPr="00B507B5">
        <w:rPr>
          <w:b/>
          <w:bCs/>
          <w:lang w:eastAsia="zh-CN"/>
        </w:rPr>
        <w:t>174</w:t>
      </w:r>
      <w:r w:rsidRPr="00B507B5">
        <w:rPr>
          <w:rFonts w:hint="eastAsia"/>
          <w:lang w:eastAsia="zh-CN"/>
        </w:rPr>
        <w:t>号决议</w:t>
      </w:r>
      <w:r w:rsidRPr="00B507B5">
        <w:rPr>
          <w:rFonts w:hint="eastAsia"/>
          <w:b/>
          <w:bCs/>
          <w:lang w:eastAsia="zh-CN"/>
        </w:rPr>
        <w:t>（</w:t>
      </w:r>
      <w:r w:rsidRPr="00B507B5">
        <w:rPr>
          <w:b/>
          <w:bCs/>
          <w:lang w:eastAsia="zh-CN"/>
        </w:rPr>
        <w:t>WRC-19</w:t>
      </w:r>
      <w:r w:rsidRPr="00B507B5">
        <w:rPr>
          <w:rFonts w:hint="eastAsia"/>
          <w:b/>
          <w:bCs/>
          <w:lang w:eastAsia="zh-CN"/>
        </w:rPr>
        <w:t>）</w:t>
      </w:r>
      <w:r w:rsidRPr="00B507B5">
        <w:rPr>
          <w:rFonts w:hint="eastAsia"/>
          <w:lang w:eastAsia="zh-CN"/>
        </w:rPr>
        <w:t>，审议在</w:t>
      </w:r>
      <w:r w:rsidRPr="00B507B5">
        <w:rPr>
          <w:lang w:eastAsia="zh-CN"/>
        </w:rPr>
        <w:t>2</w:t>
      </w:r>
      <w:r w:rsidRPr="00B507B5">
        <w:rPr>
          <w:rFonts w:hint="eastAsia"/>
          <w:lang w:eastAsia="zh-CN"/>
        </w:rPr>
        <w:t>区</w:t>
      </w:r>
      <w:r w:rsidRPr="00B507B5">
        <w:rPr>
          <w:lang w:eastAsia="zh-CN"/>
        </w:rPr>
        <w:t>17.3-17.7 GHz</w:t>
      </w:r>
      <w:r w:rsidRPr="00B507B5">
        <w:rPr>
          <w:rFonts w:hint="eastAsia"/>
          <w:lang w:eastAsia="zh-CN"/>
        </w:rPr>
        <w:t>频段为卫星固定业务的空对地方向新增一项主要业务划分，</w:t>
      </w:r>
      <w:proofErr w:type="gramStart"/>
      <w:r w:rsidRPr="00B507B5">
        <w:rPr>
          <w:rFonts w:hint="eastAsia"/>
          <w:lang w:eastAsia="zh-CN"/>
        </w:rPr>
        <w:t>同时保护该频段内的现有主要业务；</w:t>
      </w:r>
      <w:proofErr w:type="gramEnd"/>
    </w:p>
    <w:p w14:paraId="1AB03097" w14:textId="77777777" w:rsidR="00622560" w:rsidRDefault="00622560" w:rsidP="003E5931">
      <w:pPr>
        <w:rPr>
          <w:lang w:eastAsia="zh-CN"/>
        </w:rPr>
      </w:pPr>
    </w:p>
    <w:p w14:paraId="20750C14" w14:textId="00710085" w:rsidR="00003513" w:rsidRPr="0042348D" w:rsidRDefault="005F0C86" w:rsidP="00003513">
      <w:pPr>
        <w:pStyle w:val="Headingb"/>
        <w:rPr>
          <w:lang w:eastAsia="zh-CN"/>
        </w:rPr>
      </w:pPr>
      <w:r>
        <w:rPr>
          <w:rFonts w:hint="eastAsia"/>
          <w:lang w:eastAsia="zh-CN"/>
        </w:rPr>
        <w:t>引言</w:t>
      </w:r>
    </w:p>
    <w:p w14:paraId="455D10D7" w14:textId="7DF5630C" w:rsidR="00003513" w:rsidRPr="0042348D" w:rsidRDefault="00F35C64" w:rsidP="0030309A">
      <w:pPr>
        <w:ind w:firstLineChars="200" w:firstLine="480"/>
        <w:rPr>
          <w:lang w:eastAsia="zh-CN"/>
        </w:rPr>
      </w:pPr>
      <w:r w:rsidRPr="00F35C64">
        <w:rPr>
          <w:rFonts w:hint="eastAsia"/>
          <w:lang w:eastAsia="zh-CN"/>
        </w:rPr>
        <w:t>RCC</w:t>
      </w:r>
      <w:r w:rsidRPr="00F35C64">
        <w:rPr>
          <w:rFonts w:hint="eastAsia"/>
          <w:lang w:eastAsia="zh-CN"/>
        </w:rPr>
        <w:t>主管部门不反对在</w:t>
      </w:r>
      <w:r w:rsidRPr="00F35C64">
        <w:rPr>
          <w:rFonts w:hint="eastAsia"/>
          <w:lang w:eastAsia="zh-CN"/>
        </w:rPr>
        <w:t>2</w:t>
      </w:r>
      <w:r w:rsidRPr="00F35C64">
        <w:rPr>
          <w:rFonts w:hint="eastAsia"/>
          <w:lang w:eastAsia="zh-CN"/>
        </w:rPr>
        <w:t>区</w:t>
      </w:r>
      <w:r w:rsidRPr="00F35C64">
        <w:rPr>
          <w:rFonts w:hint="eastAsia"/>
          <w:lang w:eastAsia="zh-CN"/>
        </w:rPr>
        <w:t>17.3-17.7 GHz</w:t>
      </w:r>
      <w:r w:rsidRPr="00F35C64">
        <w:rPr>
          <w:rFonts w:hint="eastAsia"/>
          <w:lang w:eastAsia="zh-CN"/>
        </w:rPr>
        <w:t>频段为卫星固定业务的空对地方向新增主要业务划分，同时保护</w:t>
      </w:r>
      <w:r w:rsidRPr="00F35C64">
        <w:rPr>
          <w:rFonts w:hint="eastAsia"/>
          <w:lang w:eastAsia="zh-CN"/>
        </w:rPr>
        <w:t>1</w:t>
      </w:r>
      <w:r w:rsidRPr="00F35C64">
        <w:rPr>
          <w:rFonts w:hint="eastAsia"/>
          <w:lang w:eastAsia="zh-CN"/>
        </w:rPr>
        <w:t>区该频段及相邻频段的现有业务，不对这些业务施加任何额外限制。</w:t>
      </w:r>
    </w:p>
    <w:p w14:paraId="1E5BDD14" w14:textId="797D0447" w:rsidR="00003513" w:rsidRPr="0042348D" w:rsidRDefault="00F35C64" w:rsidP="0030309A">
      <w:pPr>
        <w:ind w:firstLineChars="200" w:firstLine="480"/>
        <w:rPr>
          <w:lang w:eastAsia="zh-CN"/>
        </w:rPr>
      </w:pPr>
      <w:r w:rsidRPr="00F35C64">
        <w:rPr>
          <w:rFonts w:hint="eastAsia"/>
          <w:lang w:eastAsia="zh-CN"/>
        </w:rPr>
        <w:t>RCC</w:t>
      </w:r>
      <w:r w:rsidRPr="00F35C64">
        <w:rPr>
          <w:rFonts w:hint="eastAsia"/>
          <w:lang w:eastAsia="zh-CN"/>
        </w:rPr>
        <w:t>主管部门支持满足该议项的方法</w:t>
      </w:r>
      <w:r w:rsidRPr="00F35C64">
        <w:rPr>
          <w:rFonts w:hint="eastAsia"/>
          <w:lang w:eastAsia="zh-CN"/>
        </w:rPr>
        <w:t>C</w:t>
      </w:r>
      <w:r w:rsidRPr="00F35C64">
        <w:rPr>
          <w:rFonts w:hint="eastAsia"/>
          <w:lang w:eastAsia="zh-CN"/>
        </w:rPr>
        <w:t>。</w:t>
      </w:r>
    </w:p>
    <w:p w14:paraId="453CFAFE" w14:textId="3BBDC2B0" w:rsidR="00003513" w:rsidRPr="0042348D" w:rsidRDefault="00C225F7" w:rsidP="00003513">
      <w:pPr>
        <w:pStyle w:val="Headingb"/>
        <w:rPr>
          <w:lang w:eastAsia="zh-CN"/>
        </w:rPr>
      </w:pPr>
      <w:r>
        <w:rPr>
          <w:rFonts w:hint="eastAsia"/>
          <w:lang w:eastAsia="zh-CN"/>
        </w:rPr>
        <w:t>提案</w:t>
      </w:r>
    </w:p>
    <w:p w14:paraId="7444CEE5"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EC21052" w14:textId="77777777" w:rsidR="003142A5" w:rsidRDefault="003142A5"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45F8C745" w14:textId="77777777" w:rsidR="003142A5" w:rsidRDefault="003142A5"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740185B8" w14:textId="77777777" w:rsidR="003142A5" w:rsidRDefault="003142A5"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7973D402" w14:textId="77777777" w:rsidR="00A65FCD" w:rsidRDefault="003142A5">
      <w:pPr>
        <w:pStyle w:val="Proposal"/>
      </w:pPr>
      <w:r>
        <w:t>MOD</w:t>
      </w:r>
      <w:r>
        <w:tab/>
        <w:t>RCC/85A19/1</w:t>
      </w:r>
      <w:r>
        <w:rPr>
          <w:vanish/>
          <w:color w:val="7F7F7F" w:themeColor="text1" w:themeTint="80"/>
          <w:vertAlign w:val="superscript"/>
        </w:rPr>
        <w:t>#1941</w:t>
      </w:r>
    </w:p>
    <w:p w14:paraId="6B994DC8" w14:textId="77777777" w:rsidR="003142A5" w:rsidRPr="00B94594" w:rsidRDefault="003142A5" w:rsidP="00473535">
      <w:pPr>
        <w:pStyle w:val="Tabletitle"/>
        <w:rPr>
          <w:lang w:eastAsia="zh-CN"/>
        </w:rPr>
      </w:pPr>
      <w:r w:rsidRPr="00B94594">
        <w:rPr>
          <w:lang w:eastAsia="zh-CN"/>
        </w:rPr>
        <w:t>15.4-18.4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1E1A76" w:rsidRPr="00B94594" w14:paraId="71FC4E47" w14:textId="77777777" w:rsidTr="00EB79BE">
        <w:trPr>
          <w:cantSplit/>
          <w:jc w:val="center"/>
        </w:trPr>
        <w:tc>
          <w:tcPr>
            <w:tcW w:w="9354" w:type="dxa"/>
            <w:gridSpan w:val="3"/>
          </w:tcPr>
          <w:p w14:paraId="7349D1A3" w14:textId="77777777" w:rsidR="003142A5" w:rsidRPr="00B94594" w:rsidRDefault="003142A5" w:rsidP="00EB79BE">
            <w:pPr>
              <w:pStyle w:val="Tablehead"/>
            </w:pPr>
            <w:proofErr w:type="spellStart"/>
            <w:r w:rsidRPr="00B94594">
              <w:t>划分给以下业务</w:t>
            </w:r>
            <w:proofErr w:type="spellEnd"/>
          </w:p>
        </w:tc>
      </w:tr>
      <w:tr w:rsidR="001E1A76" w:rsidRPr="00B94594" w14:paraId="02687D3F" w14:textId="77777777" w:rsidTr="00EB79BE">
        <w:trPr>
          <w:cantSplit/>
          <w:jc w:val="center"/>
        </w:trPr>
        <w:tc>
          <w:tcPr>
            <w:tcW w:w="3118" w:type="dxa"/>
          </w:tcPr>
          <w:p w14:paraId="7753E191" w14:textId="77777777" w:rsidR="003142A5" w:rsidRPr="00B94594" w:rsidRDefault="003142A5" w:rsidP="00EB79BE">
            <w:pPr>
              <w:pStyle w:val="Tablehead"/>
            </w:pPr>
            <w:r w:rsidRPr="00B94594">
              <w:t>1</w:t>
            </w:r>
            <w:r w:rsidRPr="00B94594">
              <w:t>区</w:t>
            </w:r>
          </w:p>
        </w:tc>
        <w:tc>
          <w:tcPr>
            <w:tcW w:w="3118" w:type="dxa"/>
          </w:tcPr>
          <w:p w14:paraId="6801678B" w14:textId="77777777" w:rsidR="003142A5" w:rsidRPr="00B94594" w:rsidRDefault="003142A5" w:rsidP="00EB79BE">
            <w:pPr>
              <w:pStyle w:val="Tablehead"/>
            </w:pPr>
            <w:r w:rsidRPr="00B94594">
              <w:t>2</w:t>
            </w:r>
            <w:r w:rsidRPr="00B94594">
              <w:t>区</w:t>
            </w:r>
          </w:p>
        </w:tc>
        <w:tc>
          <w:tcPr>
            <w:tcW w:w="3118" w:type="dxa"/>
          </w:tcPr>
          <w:p w14:paraId="18EE20AE" w14:textId="77777777" w:rsidR="003142A5" w:rsidRPr="00B94594" w:rsidRDefault="003142A5" w:rsidP="00EB79BE">
            <w:pPr>
              <w:pStyle w:val="Tablehead"/>
            </w:pPr>
            <w:r w:rsidRPr="00B94594">
              <w:t>3</w:t>
            </w:r>
            <w:r w:rsidRPr="00B94594">
              <w:t>区</w:t>
            </w:r>
          </w:p>
        </w:tc>
      </w:tr>
      <w:tr w:rsidR="001E1A76" w:rsidRPr="00B94594" w14:paraId="186E1105" w14:textId="77777777" w:rsidTr="00751E67">
        <w:trPr>
          <w:cantSplit/>
          <w:jc w:val="center"/>
        </w:trPr>
        <w:tc>
          <w:tcPr>
            <w:tcW w:w="3118" w:type="dxa"/>
            <w:tcBorders>
              <w:bottom w:val="nil"/>
            </w:tcBorders>
          </w:tcPr>
          <w:p w14:paraId="7D9978AE" w14:textId="77777777" w:rsidR="003142A5" w:rsidRPr="00B94594" w:rsidRDefault="003142A5" w:rsidP="00EB79BE">
            <w:pPr>
              <w:pStyle w:val="TableTextS5"/>
              <w:spacing w:before="20" w:after="0"/>
              <w:rPr>
                <w:rStyle w:val="Tablefreq"/>
                <w:lang w:eastAsia="zh-CN"/>
              </w:rPr>
            </w:pPr>
            <w:r w:rsidRPr="00B94594">
              <w:rPr>
                <w:rStyle w:val="Tablefreq"/>
                <w:lang w:eastAsia="zh-CN"/>
              </w:rPr>
              <w:t>17.3-17.7</w:t>
            </w:r>
          </w:p>
          <w:p w14:paraId="03B79E28" w14:textId="77777777" w:rsidR="003142A5" w:rsidRPr="00B94594" w:rsidRDefault="003142A5" w:rsidP="00EB79BE">
            <w:pPr>
              <w:pStyle w:val="TableTextS5"/>
              <w:spacing w:before="20" w:after="0"/>
              <w:ind w:left="171" w:hanging="171"/>
              <w:rPr>
                <w:lang w:eastAsia="zh-CN"/>
              </w:rPr>
            </w:pPr>
            <w:r w:rsidRPr="00B94594">
              <w:rPr>
                <w:rStyle w:val="capS5"/>
              </w:rPr>
              <w:t>卫星固定</w:t>
            </w:r>
            <w:r w:rsidRPr="00B94594">
              <w:rPr>
                <w:lang w:eastAsia="zh-CN"/>
              </w:rPr>
              <w:br/>
            </w:r>
            <w:r w:rsidRPr="00B94594">
              <w:rPr>
                <w:lang w:eastAsia="zh-CN"/>
              </w:rPr>
              <w:t>（地对空）</w:t>
            </w:r>
            <w:r w:rsidRPr="00B94594">
              <w:rPr>
                <w:lang w:eastAsia="zh-CN"/>
              </w:rPr>
              <w:t xml:space="preserve">  5.516</w:t>
            </w:r>
            <w:r w:rsidRPr="00B94594">
              <w:rPr>
                <w:lang w:eastAsia="zh-CN"/>
              </w:rPr>
              <w:br/>
            </w:r>
            <w:r w:rsidRPr="00B94594">
              <w:rPr>
                <w:lang w:eastAsia="zh-CN"/>
              </w:rPr>
              <w:t>（空对地）</w:t>
            </w:r>
            <w:r w:rsidRPr="00B94594">
              <w:rPr>
                <w:lang w:eastAsia="zh-CN"/>
              </w:rPr>
              <w:t xml:space="preserve">  </w:t>
            </w:r>
            <w:ins w:id="11" w:author="ITU" w:date="2023-03-09T11:32:00Z">
              <w:r w:rsidRPr="00B94594">
                <w:rPr>
                  <w:color w:val="000000"/>
                  <w:lang w:eastAsia="zh-CN"/>
                </w:rPr>
                <w:t>MOD</w:t>
              </w:r>
            </w:ins>
            <w:r w:rsidRPr="00B94594">
              <w:rPr>
                <w:lang w:eastAsia="zh-CN"/>
              </w:rPr>
              <w:t xml:space="preserve"> 5.516A  </w:t>
            </w:r>
            <w:ins w:id="12" w:author="Li, Jianying" w:date="2023-03-20T10:11:00Z">
              <w:r w:rsidRPr="00B94594">
                <w:rPr>
                  <w:lang w:eastAsia="zh-CN"/>
                </w:rPr>
                <w:t xml:space="preserve"> </w:t>
              </w:r>
            </w:ins>
            <w:ins w:id="13" w:author="Li, Jianying" w:date="2023-03-20T10:12:00Z">
              <w:r w:rsidRPr="00B94594">
                <w:rPr>
                  <w:lang w:eastAsia="zh-CN"/>
                </w:rPr>
                <w:t xml:space="preserve"> </w:t>
              </w:r>
            </w:ins>
            <w:r w:rsidRPr="00B94594">
              <w:rPr>
                <w:lang w:eastAsia="zh-CN"/>
              </w:rPr>
              <w:t>5.516B</w:t>
            </w:r>
          </w:p>
          <w:p w14:paraId="363B2126" w14:textId="77777777" w:rsidR="003142A5" w:rsidRPr="00B94594" w:rsidRDefault="003142A5" w:rsidP="00EB79BE">
            <w:pPr>
              <w:pStyle w:val="TableTextS5"/>
              <w:spacing w:before="20" w:after="0"/>
              <w:rPr>
                <w:lang w:eastAsia="zh-CN"/>
              </w:rPr>
            </w:pPr>
            <w:r w:rsidRPr="00B94594">
              <w:rPr>
                <w:lang w:eastAsia="zh-CN"/>
              </w:rPr>
              <w:t>无线电定位</w:t>
            </w:r>
          </w:p>
        </w:tc>
        <w:tc>
          <w:tcPr>
            <w:tcW w:w="3118" w:type="dxa"/>
            <w:tcBorders>
              <w:bottom w:val="nil"/>
            </w:tcBorders>
          </w:tcPr>
          <w:p w14:paraId="157386A0" w14:textId="77777777" w:rsidR="003142A5" w:rsidRPr="00B94594" w:rsidRDefault="003142A5" w:rsidP="00EB79BE">
            <w:pPr>
              <w:pStyle w:val="TableTextS5"/>
              <w:spacing w:before="20" w:after="0"/>
              <w:rPr>
                <w:rStyle w:val="Tablefreq"/>
                <w:lang w:eastAsia="zh-CN"/>
              </w:rPr>
            </w:pPr>
            <w:r w:rsidRPr="00B94594">
              <w:rPr>
                <w:rStyle w:val="Tablefreq"/>
                <w:lang w:eastAsia="zh-CN"/>
              </w:rPr>
              <w:t>17.3-17.7</w:t>
            </w:r>
          </w:p>
          <w:p w14:paraId="0C00571C" w14:textId="77777777" w:rsidR="003142A5" w:rsidRPr="00B94594" w:rsidRDefault="003142A5" w:rsidP="00EB79BE">
            <w:pPr>
              <w:pStyle w:val="TableTextS5"/>
              <w:spacing w:before="20" w:after="0"/>
              <w:ind w:left="172" w:hanging="172"/>
              <w:rPr>
                <w:lang w:eastAsia="zh-CN"/>
              </w:rPr>
            </w:pPr>
            <w:r w:rsidRPr="00B94594">
              <w:rPr>
                <w:rStyle w:val="capS5"/>
              </w:rPr>
              <w:t>卫星固定</w:t>
            </w:r>
            <w:r w:rsidRPr="00B94594">
              <w:rPr>
                <w:lang w:eastAsia="zh-CN"/>
              </w:rPr>
              <w:br/>
            </w:r>
            <w:r w:rsidRPr="00B94594">
              <w:rPr>
                <w:lang w:eastAsia="zh-CN"/>
              </w:rPr>
              <w:t>（</w:t>
            </w:r>
            <w:r w:rsidRPr="00B94594">
              <w:rPr>
                <w:rFonts w:hint="eastAsia"/>
                <w:lang w:eastAsia="zh-CN"/>
              </w:rPr>
              <w:t>地</w:t>
            </w:r>
            <w:r w:rsidRPr="00B94594">
              <w:rPr>
                <w:lang w:eastAsia="zh-CN"/>
              </w:rPr>
              <w:t>对</w:t>
            </w:r>
            <w:r w:rsidRPr="00B94594">
              <w:rPr>
                <w:rFonts w:hint="eastAsia"/>
                <w:lang w:eastAsia="zh-CN"/>
              </w:rPr>
              <w:t>空</w:t>
            </w:r>
            <w:r w:rsidRPr="00B94594">
              <w:rPr>
                <w:lang w:eastAsia="zh-CN"/>
              </w:rPr>
              <w:t>）</w:t>
            </w:r>
            <w:r w:rsidRPr="00B94594">
              <w:rPr>
                <w:lang w:eastAsia="zh-CN"/>
              </w:rPr>
              <w:t xml:space="preserve">  5.516</w:t>
            </w:r>
            <w:r w:rsidRPr="00B94594">
              <w:rPr>
                <w:lang w:eastAsia="zh-CN"/>
              </w:rPr>
              <w:br/>
            </w:r>
            <w:ins w:id="14" w:author="Hui, Litao" w:date="2023-03-17T16:54:00Z">
              <w:r w:rsidRPr="00B94594">
                <w:rPr>
                  <w:lang w:eastAsia="zh-CN"/>
                </w:rPr>
                <w:t>（</w:t>
              </w:r>
              <w:r w:rsidRPr="00B94594">
                <w:rPr>
                  <w:rFonts w:hint="eastAsia"/>
                  <w:lang w:eastAsia="zh-CN"/>
                </w:rPr>
                <w:t>空</w:t>
              </w:r>
              <w:r w:rsidRPr="00B94594">
                <w:rPr>
                  <w:lang w:eastAsia="zh-CN"/>
                </w:rPr>
                <w:t>对</w:t>
              </w:r>
              <w:r w:rsidRPr="00B94594">
                <w:rPr>
                  <w:rFonts w:hint="eastAsia"/>
                  <w:lang w:eastAsia="zh-CN"/>
                </w:rPr>
                <w:t>地</w:t>
              </w:r>
              <w:r w:rsidRPr="00B94594">
                <w:rPr>
                  <w:lang w:eastAsia="zh-CN"/>
                </w:rPr>
                <w:t>）</w:t>
              </w:r>
            </w:ins>
            <w:bookmarkStart w:id="15" w:name="_Hlk129215594"/>
            <w:ins w:id="16" w:author="ITU" w:date="2023-03-09T11:32:00Z">
              <w:r w:rsidRPr="00B94594">
                <w:rPr>
                  <w:color w:val="000000"/>
                  <w:lang w:eastAsia="zh-CN"/>
                </w:rPr>
                <w:t>ADD 5.XXX</w:t>
              </w:r>
              <w:bookmarkEnd w:id="15"/>
              <w:r w:rsidRPr="00B94594">
                <w:rPr>
                  <w:color w:val="000000"/>
                </w:rPr>
                <w:t xml:space="preserve"> </w:t>
              </w:r>
            </w:ins>
            <w:r w:rsidRPr="00B94594">
              <w:rPr>
                <w:color w:val="000000"/>
              </w:rPr>
              <w:br/>
            </w:r>
            <w:bookmarkStart w:id="17" w:name="_Hlk129215580"/>
            <w:ins w:id="18" w:author="ITU" w:date="2023-03-09T11:32:00Z">
              <w:r w:rsidRPr="00B94594">
                <w:rPr>
                  <w:color w:val="000000"/>
                </w:rPr>
                <w:t xml:space="preserve">MOD </w:t>
              </w:r>
              <w:proofErr w:type="gramStart"/>
              <w:r w:rsidRPr="00B94594">
                <w:rPr>
                  <w:rStyle w:val="Artref"/>
                  <w:color w:val="000000"/>
                </w:rPr>
                <w:t>5.516A  MOD</w:t>
              </w:r>
              <w:proofErr w:type="gramEnd"/>
              <w:r w:rsidRPr="00B94594">
                <w:rPr>
                  <w:rStyle w:val="Artref"/>
                  <w:color w:val="000000"/>
                </w:rPr>
                <w:t xml:space="preserve"> 5.517</w:t>
              </w:r>
            </w:ins>
            <w:bookmarkEnd w:id="17"/>
          </w:p>
          <w:p w14:paraId="041A7C61" w14:textId="77777777" w:rsidR="003142A5" w:rsidRPr="00B94594" w:rsidRDefault="003142A5" w:rsidP="00EB79BE">
            <w:pPr>
              <w:pStyle w:val="TableTextS5"/>
              <w:spacing w:before="20" w:after="0"/>
              <w:rPr>
                <w:rStyle w:val="capS5"/>
              </w:rPr>
            </w:pPr>
            <w:r w:rsidRPr="00B94594">
              <w:rPr>
                <w:rStyle w:val="capS5"/>
              </w:rPr>
              <w:t>卫星广播</w:t>
            </w:r>
          </w:p>
          <w:p w14:paraId="0722595A" w14:textId="77777777" w:rsidR="003142A5" w:rsidRPr="00B94594" w:rsidRDefault="003142A5" w:rsidP="00EB79BE">
            <w:pPr>
              <w:pStyle w:val="TableTextS5"/>
              <w:spacing w:before="20" w:after="0"/>
            </w:pPr>
            <w:proofErr w:type="spellStart"/>
            <w:r w:rsidRPr="00B94594">
              <w:t>无线电定位</w:t>
            </w:r>
            <w:proofErr w:type="spellEnd"/>
          </w:p>
        </w:tc>
        <w:tc>
          <w:tcPr>
            <w:tcW w:w="3118" w:type="dxa"/>
            <w:tcBorders>
              <w:bottom w:val="nil"/>
            </w:tcBorders>
          </w:tcPr>
          <w:p w14:paraId="4BCA8971" w14:textId="77777777" w:rsidR="003142A5" w:rsidRPr="00B94594" w:rsidRDefault="003142A5" w:rsidP="00EB79BE">
            <w:pPr>
              <w:pStyle w:val="TableTextS5"/>
              <w:spacing w:before="20" w:after="0"/>
              <w:rPr>
                <w:rStyle w:val="Tablefreq"/>
                <w:lang w:eastAsia="zh-CN"/>
              </w:rPr>
            </w:pPr>
            <w:r w:rsidRPr="00B94594">
              <w:rPr>
                <w:rStyle w:val="Tablefreq"/>
                <w:lang w:eastAsia="zh-CN"/>
              </w:rPr>
              <w:t>17.3-17.7</w:t>
            </w:r>
          </w:p>
          <w:p w14:paraId="34079349" w14:textId="77777777" w:rsidR="003142A5" w:rsidRPr="00B94594" w:rsidRDefault="003142A5" w:rsidP="00EB79BE">
            <w:pPr>
              <w:pStyle w:val="TableTextS5"/>
              <w:spacing w:before="20" w:after="0"/>
              <w:ind w:left="173" w:hanging="173"/>
              <w:rPr>
                <w:lang w:eastAsia="zh-CN"/>
              </w:rPr>
            </w:pPr>
            <w:r w:rsidRPr="00B94594">
              <w:rPr>
                <w:rStyle w:val="capS5"/>
              </w:rPr>
              <w:t>卫星固定</w:t>
            </w:r>
            <w:r w:rsidRPr="00B94594">
              <w:rPr>
                <w:lang w:eastAsia="zh-CN"/>
              </w:rPr>
              <w:br/>
            </w:r>
            <w:r w:rsidRPr="00B94594">
              <w:rPr>
                <w:lang w:eastAsia="zh-CN"/>
              </w:rPr>
              <w:t>（</w:t>
            </w:r>
            <w:r w:rsidRPr="00B94594">
              <w:rPr>
                <w:rFonts w:hint="eastAsia"/>
                <w:lang w:eastAsia="zh-CN"/>
              </w:rPr>
              <w:t>地</w:t>
            </w:r>
            <w:r w:rsidRPr="00B94594">
              <w:rPr>
                <w:lang w:eastAsia="zh-CN"/>
              </w:rPr>
              <w:t>对</w:t>
            </w:r>
            <w:r w:rsidRPr="00B94594">
              <w:rPr>
                <w:rFonts w:hint="eastAsia"/>
                <w:lang w:eastAsia="zh-CN"/>
              </w:rPr>
              <w:t>空</w:t>
            </w:r>
            <w:r w:rsidRPr="00B94594">
              <w:rPr>
                <w:lang w:eastAsia="zh-CN"/>
              </w:rPr>
              <w:t>）</w:t>
            </w:r>
            <w:r w:rsidRPr="00B94594">
              <w:rPr>
                <w:lang w:eastAsia="zh-CN"/>
              </w:rPr>
              <w:t xml:space="preserve">  5.516</w:t>
            </w:r>
          </w:p>
          <w:p w14:paraId="21AA2C31" w14:textId="77777777" w:rsidR="003142A5" w:rsidRPr="00B94594" w:rsidRDefault="003142A5" w:rsidP="00EB79BE">
            <w:pPr>
              <w:pStyle w:val="TableTextS5"/>
              <w:spacing w:before="20" w:after="0"/>
              <w:rPr>
                <w:lang w:eastAsia="zh-CN"/>
              </w:rPr>
            </w:pPr>
            <w:r w:rsidRPr="00B94594">
              <w:rPr>
                <w:lang w:eastAsia="zh-CN"/>
              </w:rPr>
              <w:t>无线电定位</w:t>
            </w:r>
          </w:p>
        </w:tc>
      </w:tr>
      <w:tr w:rsidR="001E1A76" w:rsidRPr="00B94594" w14:paraId="69232EA1" w14:textId="77777777" w:rsidTr="00751E67">
        <w:trPr>
          <w:cantSplit/>
          <w:jc w:val="center"/>
        </w:trPr>
        <w:tc>
          <w:tcPr>
            <w:tcW w:w="3118" w:type="dxa"/>
            <w:tcBorders>
              <w:top w:val="nil"/>
              <w:bottom w:val="single" w:sz="4" w:space="0" w:color="auto"/>
            </w:tcBorders>
          </w:tcPr>
          <w:p w14:paraId="518FAFA7" w14:textId="77777777" w:rsidR="003142A5" w:rsidRPr="00B94594" w:rsidRDefault="003142A5" w:rsidP="00751E67">
            <w:pPr>
              <w:pStyle w:val="TableTextS5"/>
              <w:spacing w:before="30" w:after="30"/>
            </w:pPr>
            <w:r w:rsidRPr="00B94594">
              <w:t>5.514</w:t>
            </w:r>
          </w:p>
        </w:tc>
        <w:tc>
          <w:tcPr>
            <w:tcW w:w="3118" w:type="dxa"/>
            <w:tcBorders>
              <w:top w:val="nil"/>
              <w:bottom w:val="single" w:sz="4" w:space="0" w:color="auto"/>
            </w:tcBorders>
          </w:tcPr>
          <w:p w14:paraId="10527469" w14:textId="77777777" w:rsidR="003142A5" w:rsidRPr="00B94594" w:rsidRDefault="003142A5" w:rsidP="00EB79BE">
            <w:pPr>
              <w:pStyle w:val="TableTextS5"/>
              <w:spacing w:before="20" w:after="0"/>
            </w:pPr>
            <w:proofErr w:type="gramStart"/>
            <w:r w:rsidRPr="00B94594">
              <w:t>5.514  5</w:t>
            </w:r>
            <w:proofErr w:type="gramEnd"/>
            <w:r w:rsidRPr="00B94594">
              <w:t>.515</w:t>
            </w:r>
          </w:p>
        </w:tc>
        <w:tc>
          <w:tcPr>
            <w:tcW w:w="3118" w:type="dxa"/>
            <w:tcBorders>
              <w:top w:val="nil"/>
              <w:bottom w:val="single" w:sz="4" w:space="0" w:color="auto"/>
            </w:tcBorders>
          </w:tcPr>
          <w:p w14:paraId="46489259" w14:textId="77777777" w:rsidR="003142A5" w:rsidRPr="00B94594" w:rsidRDefault="003142A5" w:rsidP="00EB79BE">
            <w:pPr>
              <w:pStyle w:val="TableTextS5"/>
              <w:spacing w:before="20" w:after="0"/>
            </w:pPr>
            <w:r w:rsidRPr="00B94594">
              <w:t>5.514</w:t>
            </w:r>
          </w:p>
        </w:tc>
      </w:tr>
    </w:tbl>
    <w:p w14:paraId="50E80242" w14:textId="716E11E3" w:rsidR="00A65FCD" w:rsidRDefault="003142A5">
      <w:pPr>
        <w:pStyle w:val="Reasons"/>
        <w:rPr>
          <w:lang w:eastAsia="zh-CN"/>
        </w:rPr>
      </w:pPr>
      <w:r>
        <w:rPr>
          <w:b/>
          <w:lang w:eastAsia="zh-CN"/>
        </w:rPr>
        <w:t>理由：</w:t>
      </w:r>
      <w:r>
        <w:rPr>
          <w:lang w:eastAsia="zh-CN"/>
        </w:rPr>
        <w:tab/>
      </w:r>
      <w:r w:rsidR="00470C53" w:rsidRPr="00B94594">
        <w:rPr>
          <w:rFonts w:hint="eastAsia"/>
          <w:lang w:eastAsia="zh-CN"/>
        </w:rPr>
        <w:t>在</w:t>
      </w:r>
      <w:r w:rsidR="00470C53" w:rsidRPr="00B94594">
        <w:rPr>
          <w:rFonts w:hint="eastAsia"/>
          <w:lang w:eastAsia="zh-CN"/>
        </w:rPr>
        <w:t>2</w:t>
      </w:r>
      <w:r w:rsidR="00470C53" w:rsidRPr="00B94594">
        <w:rPr>
          <w:rFonts w:hint="eastAsia"/>
          <w:lang w:eastAsia="zh-CN"/>
        </w:rPr>
        <w:t>区的</w:t>
      </w:r>
      <w:r w:rsidR="00E6669B" w:rsidRPr="0042348D">
        <w:rPr>
          <w:lang w:eastAsia="zh-CN"/>
        </w:rPr>
        <w:t>17.3-17.7 </w:t>
      </w:r>
      <w:r w:rsidR="00470C53" w:rsidRPr="00B94594">
        <w:rPr>
          <w:lang w:eastAsia="zh-CN"/>
        </w:rPr>
        <w:t>GHz</w:t>
      </w:r>
      <w:r w:rsidR="00470C53" w:rsidRPr="00B94594">
        <w:rPr>
          <w:rFonts w:hint="eastAsia"/>
          <w:lang w:eastAsia="zh-CN"/>
        </w:rPr>
        <w:t>频段中引入</w:t>
      </w:r>
      <w:r w:rsidR="00470C53" w:rsidRPr="00B94594">
        <w:rPr>
          <w:rFonts w:hint="eastAsia"/>
          <w:lang w:eastAsia="zh-CN"/>
        </w:rPr>
        <w:t>FSS</w:t>
      </w:r>
      <w:r w:rsidR="00470C53" w:rsidRPr="00B94594">
        <w:rPr>
          <w:rFonts w:hint="eastAsia"/>
          <w:lang w:eastAsia="zh-CN"/>
        </w:rPr>
        <w:t>（空对地）划分，并将《无线电规则》第</w:t>
      </w:r>
      <w:r w:rsidR="00470C53" w:rsidRPr="00B94594">
        <w:rPr>
          <w:rStyle w:val="Artref"/>
          <w:b/>
          <w:bCs/>
          <w:lang w:eastAsia="zh-CN"/>
        </w:rPr>
        <w:t>5.516A</w:t>
      </w:r>
      <w:r w:rsidR="00470C53" w:rsidRPr="00B94594">
        <w:rPr>
          <w:rFonts w:hint="eastAsia"/>
          <w:lang w:eastAsia="zh-CN"/>
        </w:rPr>
        <w:t>和</w:t>
      </w:r>
      <w:r w:rsidR="00470C53" w:rsidRPr="00B94594">
        <w:rPr>
          <w:b/>
          <w:bCs/>
          <w:lang w:eastAsia="zh-CN"/>
        </w:rPr>
        <w:t>5.</w:t>
      </w:r>
      <w:r w:rsidR="00470C53" w:rsidRPr="00B94594">
        <w:rPr>
          <w:rStyle w:val="Artref"/>
          <w:b/>
          <w:lang w:eastAsia="zh-CN"/>
        </w:rPr>
        <w:t>517</w:t>
      </w:r>
      <w:r w:rsidR="00470C53" w:rsidRPr="00B94594">
        <w:rPr>
          <w:rStyle w:val="Artref"/>
          <w:rFonts w:hint="eastAsia"/>
          <w:bCs/>
          <w:lang w:eastAsia="zh-CN"/>
        </w:rPr>
        <w:t>款</w:t>
      </w:r>
      <w:r w:rsidR="00470C53" w:rsidRPr="00B94594">
        <w:rPr>
          <w:rFonts w:hint="eastAsia"/>
          <w:lang w:eastAsia="zh-CN"/>
        </w:rPr>
        <w:t>应用于此新划分。另外，《无线电规则》</w:t>
      </w:r>
      <w:r w:rsidR="00263BCD">
        <w:rPr>
          <w:rFonts w:hint="eastAsia"/>
          <w:lang w:eastAsia="zh-CN"/>
        </w:rPr>
        <w:t>新增</w:t>
      </w:r>
      <w:r w:rsidR="00470C53" w:rsidRPr="00B94594">
        <w:rPr>
          <w:rFonts w:hint="eastAsia"/>
          <w:lang w:eastAsia="zh-CN"/>
        </w:rPr>
        <w:t>脚注</w:t>
      </w:r>
      <w:r w:rsidR="00470C53" w:rsidRPr="00B94594">
        <w:rPr>
          <w:rFonts w:hint="eastAsia"/>
          <w:bCs/>
          <w:lang w:eastAsia="zh-CN"/>
        </w:rPr>
        <w:t>第</w:t>
      </w:r>
      <w:r w:rsidR="00470C53" w:rsidRPr="00B94594">
        <w:rPr>
          <w:rFonts w:hint="eastAsia"/>
          <w:b/>
          <w:bCs/>
          <w:lang w:eastAsia="zh-CN"/>
        </w:rPr>
        <w:t>5.XXX</w:t>
      </w:r>
      <w:r w:rsidR="00470C53" w:rsidRPr="00B94594">
        <w:rPr>
          <w:rFonts w:hint="eastAsia"/>
          <w:lang w:eastAsia="zh-CN"/>
        </w:rPr>
        <w:t>款涉及</w:t>
      </w:r>
      <w:r w:rsidR="00470C53" w:rsidRPr="00B94594">
        <w:rPr>
          <w:lang w:eastAsia="zh-CN"/>
        </w:rPr>
        <w:t>2</w:t>
      </w:r>
      <w:r w:rsidR="00470C53" w:rsidRPr="00B94594">
        <w:rPr>
          <w:rFonts w:hint="eastAsia"/>
          <w:lang w:eastAsia="zh-CN"/>
        </w:rPr>
        <w:t>区</w:t>
      </w:r>
      <w:r w:rsidR="00263BCD" w:rsidRPr="00263BCD">
        <w:rPr>
          <w:lang w:eastAsia="zh-CN"/>
        </w:rPr>
        <w:t>17.3-17.7 </w:t>
      </w:r>
      <w:r w:rsidR="00470C53" w:rsidRPr="00B94594">
        <w:rPr>
          <w:rFonts w:hint="eastAsia"/>
          <w:lang w:eastAsia="zh-CN"/>
        </w:rPr>
        <w:t>GHz</w:t>
      </w:r>
      <w:r w:rsidR="00470C53" w:rsidRPr="00B94594">
        <w:rPr>
          <w:rFonts w:hint="eastAsia"/>
          <w:lang w:eastAsia="zh-CN"/>
        </w:rPr>
        <w:t>频段的</w:t>
      </w:r>
      <w:r w:rsidR="00470C53" w:rsidRPr="00B94594">
        <w:rPr>
          <w:rFonts w:hint="eastAsia"/>
          <w:lang w:eastAsia="zh-CN"/>
        </w:rPr>
        <w:t>FSS</w:t>
      </w:r>
      <w:r w:rsidR="00470C53" w:rsidRPr="00B94594">
        <w:rPr>
          <w:rFonts w:hint="eastAsia"/>
          <w:lang w:eastAsia="zh-CN"/>
        </w:rPr>
        <w:t>（空对地）划分仅限于对地静止卫星。</w:t>
      </w:r>
    </w:p>
    <w:p w14:paraId="213CF1CC" w14:textId="77777777" w:rsidR="00A65FCD" w:rsidRDefault="003142A5">
      <w:pPr>
        <w:pStyle w:val="Proposal"/>
        <w:rPr>
          <w:lang w:eastAsia="zh-CN"/>
        </w:rPr>
      </w:pPr>
      <w:r>
        <w:rPr>
          <w:lang w:eastAsia="zh-CN"/>
        </w:rPr>
        <w:t>ADD</w:t>
      </w:r>
      <w:r>
        <w:rPr>
          <w:lang w:eastAsia="zh-CN"/>
        </w:rPr>
        <w:tab/>
        <w:t>RCC/85A19/</w:t>
      </w:r>
      <w:proofErr w:type="gramStart"/>
      <w:r>
        <w:rPr>
          <w:lang w:eastAsia="zh-CN"/>
        </w:rPr>
        <w:t>2</w:t>
      </w:r>
      <w:proofErr w:type="gramEnd"/>
    </w:p>
    <w:p w14:paraId="70EFE632" w14:textId="2D741E22" w:rsidR="00003513" w:rsidRPr="0042348D" w:rsidRDefault="00003513" w:rsidP="00003513">
      <w:pPr>
        <w:pStyle w:val="Note"/>
        <w:rPr>
          <w:lang w:eastAsia="zh-CN"/>
        </w:rPr>
      </w:pPr>
      <w:r w:rsidRPr="0042348D">
        <w:rPr>
          <w:rStyle w:val="Artdef"/>
          <w:szCs w:val="24"/>
          <w:lang w:eastAsia="zh-CN"/>
        </w:rPr>
        <w:t>5.XXX</w:t>
      </w:r>
      <w:r w:rsidRPr="0042348D">
        <w:rPr>
          <w:rStyle w:val="Artdef"/>
          <w:szCs w:val="24"/>
          <w:lang w:eastAsia="zh-CN"/>
        </w:rPr>
        <w:tab/>
      </w:r>
      <w:r w:rsidR="00470C53" w:rsidRPr="00B94594">
        <w:rPr>
          <w:rFonts w:hint="eastAsia"/>
          <w:lang w:eastAsia="zh-CN"/>
        </w:rPr>
        <w:t>2</w:t>
      </w:r>
      <w:r w:rsidR="00470C53" w:rsidRPr="00B94594">
        <w:rPr>
          <w:rFonts w:hint="eastAsia"/>
          <w:lang w:eastAsia="zh-CN"/>
        </w:rPr>
        <w:t>区卫星固定业务（空对地）系统</w:t>
      </w:r>
      <w:r w:rsidR="00470C53">
        <w:rPr>
          <w:rFonts w:hint="eastAsia"/>
          <w:lang w:eastAsia="zh-CN"/>
        </w:rPr>
        <w:t>对</w:t>
      </w:r>
      <w:r w:rsidR="00470C53" w:rsidRPr="00B94594">
        <w:rPr>
          <w:rFonts w:hint="eastAsia"/>
          <w:lang w:eastAsia="zh-CN"/>
        </w:rPr>
        <w:t>17.3-1</w:t>
      </w:r>
      <w:r w:rsidR="00470C53" w:rsidRPr="00B94594">
        <w:rPr>
          <w:lang w:eastAsia="zh-CN"/>
        </w:rPr>
        <w:t>7.7 </w:t>
      </w:r>
      <w:r w:rsidR="00470C53" w:rsidRPr="00B94594">
        <w:rPr>
          <w:rFonts w:hint="eastAsia"/>
          <w:lang w:eastAsia="zh-CN"/>
        </w:rPr>
        <w:t>GHz</w:t>
      </w:r>
      <w:r w:rsidR="00470C53" w:rsidRPr="00B94594">
        <w:rPr>
          <w:rFonts w:hint="eastAsia"/>
          <w:lang w:eastAsia="zh-CN"/>
        </w:rPr>
        <w:t>频段</w:t>
      </w:r>
      <w:r w:rsidR="00470C53">
        <w:rPr>
          <w:rFonts w:hint="eastAsia"/>
          <w:lang w:eastAsia="zh-CN"/>
        </w:rPr>
        <w:t>的使用</w:t>
      </w:r>
      <w:r w:rsidR="00470C53" w:rsidRPr="00B94594">
        <w:rPr>
          <w:rFonts w:hint="eastAsia"/>
          <w:lang w:eastAsia="zh-CN"/>
        </w:rPr>
        <w:t>限于对地静止卫星。</w:t>
      </w:r>
      <w:r w:rsidR="00470C53" w:rsidRPr="00B94594">
        <w:rPr>
          <w:rFonts w:hint="eastAsia"/>
          <w:sz w:val="16"/>
          <w:szCs w:val="16"/>
          <w:lang w:eastAsia="zh-CN"/>
        </w:rPr>
        <w:t>（</w:t>
      </w:r>
      <w:r w:rsidR="00470C53" w:rsidRPr="00B94594">
        <w:rPr>
          <w:sz w:val="16"/>
          <w:szCs w:val="16"/>
          <w:lang w:eastAsia="zh-CN"/>
        </w:rPr>
        <w:t>WRC</w:t>
      </w:r>
      <w:r w:rsidR="00470C53" w:rsidRPr="00B94594">
        <w:rPr>
          <w:sz w:val="16"/>
          <w:szCs w:val="16"/>
          <w:lang w:eastAsia="zh-CN"/>
        </w:rPr>
        <w:noBreakHyphen/>
        <w:t>23</w:t>
      </w:r>
      <w:r w:rsidR="00470C53" w:rsidRPr="00B94594">
        <w:rPr>
          <w:rFonts w:hint="eastAsia"/>
          <w:sz w:val="16"/>
          <w:szCs w:val="16"/>
          <w:lang w:eastAsia="zh-CN"/>
        </w:rPr>
        <w:t>）</w:t>
      </w:r>
    </w:p>
    <w:p w14:paraId="4DEABEA0" w14:textId="0EE881C1" w:rsidR="00A65FCD" w:rsidRDefault="003142A5">
      <w:pPr>
        <w:pStyle w:val="Reasons"/>
        <w:rPr>
          <w:lang w:eastAsia="zh-CN"/>
        </w:rPr>
      </w:pPr>
      <w:r>
        <w:rPr>
          <w:b/>
          <w:lang w:eastAsia="zh-CN"/>
        </w:rPr>
        <w:t>理由：</w:t>
      </w:r>
      <w:r>
        <w:rPr>
          <w:lang w:eastAsia="zh-CN"/>
        </w:rPr>
        <w:tab/>
      </w:r>
      <w:r w:rsidR="00980AA5" w:rsidRPr="00B94594">
        <w:rPr>
          <w:rFonts w:hint="eastAsia"/>
          <w:lang w:eastAsia="zh-CN"/>
        </w:rPr>
        <w:t>由于</w:t>
      </w:r>
      <w:r w:rsidR="00263BCD" w:rsidRPr="00263BCD">
        <w:rPr>
          <w:lang w:eastAsia="zh-CN"/>
        </w:rPr>
        <w:t>17.3-17.7 </w:t>
      </w:r>
      <w:r w:rsidR="00980AA5" w:rsidRPr="00B94594">
        <w:rPr>
          <w:rFonts w:hint="eastAsia"/>
          <w:lang w:eastAsia="zh-CN"/>
        </w:rPr>
        <w:t>GHz</w:t>
      </w:r>
      <w:r w:rsidR="00980AA5" w:rsidRPr="00B94594">
        <w:rPr>
          <w:rFonts w:hint="eastAsia"/>
          <w:lang w:eastAsia="zh-CN"/>
        </w:rPr>
        <w:t>频段没有</w:t>
      </w:r>
      <w:r w:rsidR="00263BCD">
        <w:rPr>
          <w:rFonts w:hint="eastAsia"/>
          <w:lang w:eastAsia="zh-CN"/>
        </w:rPr>
        <w:t>在全球范围内</w:t>
      </w:r>
      <w:r w:rsidR="00980AA5" w:rsidRPr="00B94594">
        <w:rPr>
          <w:rFonts w:hint="eastAsia"/>
          <w:lang w:eastAsia="zh-CN"/>
        </w:rPr>
        <w:t>划分给</w:t>
      </w:r>
      <w:r w:rsidR="00980AA5" w:rsidRPr="00B94594">
        <w:rPr>
          <w:rFonts w:hint="eastAsia"/>
          <w:lang w:eastAsia="zh-CN"/>
        </w:rPr>
        <w:t>FSS</w:t>
      </w:r>
      <w:r w:rsidR="00980AA5" w:rsidRPr="00B94594">
        <w:rPr>
          <w:rFonts w:hint="eastAsia"/>
          <w:lang w:eastAsia="zh-CN"/>
        </w:rPr>
        <w:t>（空对地），</w:t>
      </w:r>
      <w:r w:rsidR="00263BCD" w:rsidRPr="00263BCD">
        <w:rPr>
          <w:rFonts w:hint="eastAsia"/>
          <w:lang w:eastAsia="zh-CN"/>
        </w:rPr>
        <w:t>其在</w:t>
      </w:r>
      <w:r w:rsidR="00263BCD" w:rsidRPr="00263BCD">
        <w:rPr>
          <w:rFonts w:hint="eastAsia"/>
          <w:lang w:eastAsia="zh-CN"/>
        </w:rPr>
        <w:t>2</w:t>
      </w:r>
      <w:r w:rsidR="00263BCD" w:rsidRPr="00263BCD">
        <w:rPr>
          <w:rFonts w:hint="eastAsia"/>
          <w:lang w:eastAsia="zh-CN"/>
        </w:rPr>
        <w:t>区的使用</w:t>
      </w:r>
      <w:r w:rsidR="00980AA5" w:rsidRPr="00B94594">
        <w:rPr>
          <w:rFonts w:hint="eastAsia"/>
          <w:lang w:eastAsia="zh-CN"/>
        </w:rPr>
        <w:t>须限制在对地静止卫星</w:t>
      </w:r>
      <w:r w:rsidR="00263BCD">
        <w:rPr>
          <w:rFonts w:hint="eastAsia"/>
          <w:lang w:eastAsia="zh-CN"/>
        </w:rPr>
        <w:t>系统</w:t>
      </w:r>
      <w:r w:rsidR="00980AA5" w:rsidRPr="00B94594">
        <w:rPr>
          <w:rFonts w:hint="eastAsia"/>
          <w:lang w:eastAsia="zh-CN"/>
        </w:rPr>
        <w:t>。</w:t>
      </w:r>
    </w:p>
    <w:p w14:paraId="419FEAC0" w14:textId="77777777" w:rsidR="00A65FCD" w:rsidRDefault="003142A5">
      <w:pPr>
        <w:pStyle w:val="Proposal"/>
        <w:rPr>
          <w:lang w:eastAsia="zh-CN"/>
        </w:rPr>
      </w:pPr>
      <w:r>
        <w:rPr>
          <w:lang w:eastAsia="zh-CN"/>
        </w:rPr>
        <w:t>MOD</w:t>
      </w:r>
      <w:r>
        <w:rPr>
          <w:lang w:eastAsia="zh-CN"/>
        </w:rPr>
        <w:tab/>
        <w:t>RCC/85A19/3</w:t>
      </w:r>
      <w:r>
        <w:rPr>
          <w:vanish/>
          <w:color w:val="7F7F7F" w:themeColor="text1" w:themeTint="80"/>
          <w:vertAlign w:val="superscript"/>
          <w:lang w:eastAsia="zh-CN"/>
        </w:rPr>
        <w:t>#1944</w:t>
      </w:r>
    </w:p>
    <w:p w14:paraId="2EFD8D6F" w14:textId="58D2B099" w:rsidR="003142A5" w:rsidRPr="00B94594" w:rsidRDefault="003142A5" w:rsidP="00473535">
      <w:pPr>
        <w:pStyle w:val="Note"/>
        <w:rPr>
          <w:sz w:val="16"/>
          <w:szCs w:val="16"/>
          <w:lang w:eastAsia="zh-CN"/>
        </w:rPr>
      </w:pPr>
      <w:r w:rsidRPr="00B94594">
        <w:rPr>
          <w:rStyle w:val="Artdef"/>
          <w:lang w:eastAsia="zh-CN"/>
        </w:rPr>
        <w:t>5.516A</w:t>
      </w:r>
      <w:r w:rsidRPr="00B94594">
        <w:rPr>
          <w:lang w:eastAsia="zh-CN"/>
        </w:rPr>
        <w:tab/>
      </w:r>
      <w:r w:rsidRPr="00B94594">
        <w:rPr>
          <w:rFonts w:hint="eastAsia"/>
          <w:szCs w:val="24"/>
          <w:lang w:eastAsia="zh-CN"/>
        </w:rPr>
        <w:t>在</w:t>
      </w:r>
      <w:r w:rsidR="00263BCD" w:rsidRPr="0042348D">
        <w:rPr>
          <w:szCs w:val="24"/>
          <w:lang w:eastAsia="zh-CN"/>
        </w:rPr>
        <w:t>17.3-17.7 </w:t>
      </w:r>
      <w:r w:rsidRPr="00B94594">
        <w:rPr>
          <w:szCs w:val="24"/>
          <w:lang w:eastAsia="zh-CN"/>
        </w:rPr>
        <w:t>GHz</w:t>
      </w:r>
      <w:r w:rsidRPr="00B94594">
        <w:rPr>
          <w:rFonts w:hint="eastAsia"/>
          <w:szCs w:val="24"/>
          <w:lang w:eastAsia="zh-CN"/>
        </w:rPr>
        <w:t>频段，</w:t>
      </w:r>
      <w:r w:rsidRPr="00B94594">
        <w:rPr>
          <w:szCs w:val="24"/>
          <w:lang w:eastAsia="zh-CN"/>
        </w:rPr>
        <w:t>1</w:t>
      </w:r>
      <w:r w:rsidRPr="00B94594">
        <w:rPr>
          <w:rFonts w:hint="eastAsia"/>
          <w:szCs w:val="24"/>
          <w:lang w:eastAsia="zh-CN"/>
        </w:rPr>
        <w:t>区</w:t>
      </w:r>
      <w:ins w:id="19" w:author="Zhou, Ting" w:date="2022-10-18T16:13:00Z">
        <w:r w:rsidRPr="00B94594">
          <w:rPr>
            <w:rFonts w:hint="eastAsia"/>
            <w:szCs w:val="24"/>
            <w:lang w:eastAsia="zh-CN"/>
          </w:rPr>
          <w:t>和</w:t>
        </w:r>
        <w:r w:rsidRPr="00B94594">
          <w:rPr>
            <w:szCs w:val="24"/>
            <w:lang w:eastAsia="zh-CN"/>
          </w:rPr>
          <w:t>2</w:t>
        </w:r>
        <w:r w:rsidRPr="00B94594">
          <w:rPr>
            <w:rFonts w:hint="eastAsia"/>
            <w:szCs w:val="24"/>
            <w:lang w:eastAsia="zh-CN"/>
          </w:rPr>
          <w:t>区</w:t>
        </w:r>
      </w:ins>
      <w:r w:rsidRPr="00B94594">
        <w:rPr>
          <w:rFonts w:hint="eastAsia"/>
          <w:szCs w:val="24"/>
          <w:lang w:eastAsia="zh-CN"/>
        </w:rPr>
        <w:t>卫星固定业务（空对地）地球站不得要求根据附录</w:t>
      </w:r>
      <w:r w:rsidRPr="00B94594">
        <w:rPr>
          <w:b/>
          <w:bCs/>
          <w:szCs w:val="24"/>
          <w:lang w:eastAsia="zh-CN"/>
        </w:rPr>
        <w:t>30A</w:t>
      </w:r>
      <w:r w:rsidRPr="00B94594">
        <w:rPr>
          <w:rFonts w:hint="eastAsia"/>
          <w:szCs w:val="24"/>
          <w:lang w:eastAsia="zh-CN"/>
        </w:rPr>
        <w:t>运行的卫星广播业务馈线链路地球站提供保护，亦不得对馈线链路业务区域内的卫星广播业务馈线链路地球站的位置加以任何限制或约束。</w:t>
      </w:r>
      <w:ins w:id="20" w:author="lijianxin" w:date="2022-10-28T15:15:00Z">
        <w:r w:rsidRPr="00B94594">
          <w:rPr>
            <w:rFonts w:hint="eastAsia"/>
            <w:szCs w:val="24"/>
            <w:lang w:eastAsia="zh-CN"/>
          </w:rPr>
          <w:t>在</w:t>
        </w:r>
        <w:r w:rsidRPr="00B94594">
          <w:rPr>
            <w:szCs w:val="24"/>
            <w:lang w:eastAsia="zh-CN"/>
          </w:rPr>
          <w:t>2</w:t>
        </w:r>
        <w:r w:rsidRPr="00B94594">
          <w:rPr>
            <w:rFonts w:hint="eastAsia"/>
            <w:szCs w:val="24"/>
            <w:lang w:eastAsia="zh-CN"/>
          </w:rPr>
          <w:t>区，</w:t>
        </w:r>
      </w:ins>
      <w:ins w:id="21" w:author="lijianxin" w:date="2022-10-28T15:16:00Z">
        <w:r w:rsidRPr="00B94594">
          <w:rPr>
            <w:rFonts w:hint="eastAsia"/>
            <w:szCs w:val="24"/>
            <w:lang w:eastAsia="zh-CN"/>
          </w:rPr>
          <w:t>在</w:t>
        </w:r>
      </w:ins>
      <w:ins w:id="22" w:author="Han, Jie" w:date="2023-11-15T15:42:00Z">
        <w:r w:rsidR="00FC045A" w:rsidRPr="0042348D">
          <w:rPr>
            <w:szCs w:val="24"/>
            <w:lang w:eastAsia="zh-CN"/>
          </w:rPr>
          <w:t>17.3-17.7 </w:t>
        </w:r>
      </w:ins>
      <w:ins w:id="23" w:author="lijianxin" w:date="2022-10-28T15:16:00Z">
        <w:r w:rsidRPr="00B94594">
          <w:rPr>
            <w:szCs w:val="24"/>
            <w:lang w:eastAsia="zh-CN"/>
          </w:rPr>
          <w:t>GHz</w:t>
        </w:r>
        <w:r w:rsidRPr="00B94594">
          <w:rPr>
            <w:rFonts w:hint="eastAsia"/>
            <w:szCs w:val="24"/>
            <w:lang w:eastAsia="zh-CN"/>
          </w:rPr>
          <w:t>频段</w:t>
        </w:r>
      </w:ins>
      <w:ins w:id="24" w:author="Han, Jie" w:date="2023-11-14T22:24:00Z">
        <w:r w:rsidR="00F3338A">
          <w:rPr>
            <w:rFonts w:hint="eastAsia"/>
            <w:szCs w:val="24"/>
            <w:lang w:eastAsia="zh-CN"/>
          </w:rPr>
          <w:t>（空对地）</w:t>
        </w:r>
      </w:ins>
      <w:ins w:id="25" w:author="lijianxin" w:date="2022-10-28T15:16:00Z">
        <w:r w:rsidRPr="00B94594">
          <w:rPr>
            <w:rFonts w:hint="eastAsia"/>
            <w:szCs w:val="24"/>
            <w:lang w:eastAsia="zh-CN"/>
          </w:rPr>
          <w:t>使用卫星固定业务不得</w:t>
        </w:r>
      </w:ins>
      <w:ins w:id="26" w:author="lijianxin" w:date="2022-10-28T15:17:00Z">
        <w:r w:rsidRPr="00B94594">
          <w:rPr>
            <w:rFonts w:hint="eastAsia"/>
            <w:lang w:eastAsia="zh-CN"/>
          </w:rPr>
          <w:t>对</w:t>
        </w:r>
        <w:r w:rsidRPr="00B94594">
          <w:rPr>
            <w:lang w:eastAsia="zh-CN"/>
          </w:rPr>
          <w:t>1</w:t>
        </w:r>
        <w:r w:rsidRPr="00B94594">
          <w:rPr>
            <w:rFonts w:hint="eastAsia"/>
            <w:lang w:eastAsia="zh-CN"/>
          </w:rPr>
          <w:t>区和</w:t>
        </w:r>
        <w:r w:rsidRPr="00B94594">
          <w:rPr>
            <w:lang w:eastAsia="zh-CN"/>
          </w:rPr>
          <w:t>3</w:t>
        </w:r>
        <w:r w:rsidRPr="00B94594">
          <w:rPr>
            <w:rFonts w:hint="eastAsia"/>
            <w:lang w:eastAsia="zh-CN"/>
          </w:rPr>
          <w:t>区内按照《无线电规则》附录</w:t>
        </w:r>
        <w:r w:rsidRPr="00B94594">
          <w:rPr>
            <w:b/>
            <w:bCs/>
            <w:lang w:eastAsia="zh-CN"/>
          </w:rPr>
          <w:t>30A</w:t>
        </w:r>
        <w:r w:rsidRPr="00B94594">
          <w:rPr>
            <w:rFonts w:hint="eastAsia"/>
            <w:bCs/>
            <w:lang w:eastAsia="zh-CN"/>
          </w:rPr>
          <w:t>操作的，现存和未来使用的卫星广播业务馈线链路空间电台接收</w:t>
        </w:r>
      </w:ins>
      <w:ins w:id="27" w:author="Han, Jie" w:date="2023-11-15T15:42:00Z">
        <w:r w:rsidR="00C369A2">
          <w:rPr>
            <w:rFonts w:hint="eastAsia"/>
            <w:bCs/>
            <w:lang w:eastAsia="zh-CN"/>
          </w:rPr>
          <w:t>机</w:t>
        </w:r>
      </w:ins>
      <w:ins w:id="28" w:author="lijianxin" w:date="2022-10-28T15:17:00Z">
        <w:r w:rsidRPr="00B94594">
          <w:rPr>
            <w:rFonts w:hint="eastAsia"/>
            <w:bCs/>
            <w:lang w:eastAsia="zh-CN"/>
          </w:rPr>
          <w:t>产生不可接受的干扰</w:t>
        </w:r>
      </w:ins>
      <w:ins w:id="29" w:author="lijianxin" w:date="2022-10-28T15:18:00Z">
        <w:r w:rsidRPr="00B94594">
          <w:rPr>
            <w:rFonts w:hint="eastAsia"/>
            <w:bCs/>
            <w:lang w:eastAsia="zh-CN"/>
          </w:rPr>
          <w:t>，一旦收到不可接受的干扰报告，</w:t>
        </w:r>
      </w:ins>
      <w:ins w:id="30" w:author="lijianxin" w:date="2022-10-28T15:22:00Z">
        <w:r w:rsidRPr="00B94594">
          <w:rPr>
            <w:rFonts w:hint="eastAsia"/>
            <w:bCs/>
            <w:lang w:eastAsia="zh-CN"/>
          </w:rPr>
          <w:t>卫星固定业务的通知主管部门</w:t>
        </w:r>
      </w:ins>
      <w:ins w:id="31" w:author="Jin, Yue" w:date="2023-04-24T16:31:00Z">
        <w:r>
          <w:rPr>
            <w:rFonts w:hint="eastAsia"/>
            <w:bCs/>
            <w:lang w:eastAsia="zh-CN"/>
          </w:rPr>
          <w:t>须</w:t>
        </w:r>
      </w:ins>
      <w:ins w:id="32" w:author="lijianxin" w:date="2022-10-28T15:22:00Z">
        <w:r w:rsidRPr="00B94594">
          <w:rPr>
            <w:rFonts w:hint="eastAsia"/>
            <w:bCs/>
            <w:lang w:eastAsia="zh-CN"/>
          </w:rPr>
          <w:t>立即消除干扰</w:t>
        </w:r>
      </w:ins>
      <w:ins w:id="33" w:author="lijianxin" w:date="2022-10-28T15:23:00Z">
        <w:r w:rsidRPr="00B94594">
          <w:rPr>
            <w:rFonts w:hint="eastAsia"/>
            <w:bCs/>
            <w:lang w:eastAsia="zh-CN"/>
          </w:rPr>
          <w:t>或将</w:t>
        </w:r>
      </w:ins>
      <w:ins w:id="34" w:author="lijianxin" w:date="2022-10-28T15:24:00Z">
        <w:r w:rsidRPr="00B94594">
          <w:rPr>
            <w:rFonts w:hint="eastAsia"/>
            <w:bCs/>
            <w:lang w:eastAsia="zh-CN"/>
          </w:rPr>
          <w:t>干扰降低到可以接受的水平</w:t>
        </w:r>
      </w:ins>
      <w:ins w:id="35" w:author="lijianxin" w:date="2022-10-28T15:31:00Z">
        <w:r w:rsidRPr="00B94594">
          <w:rPr>
            <w:rFonts w:hint="eastAsia"/>
            <w:bCs/>
            <w:lang w:eastAsia="zh-CN"/>
          </w:rPr>
          <w:t>。</w:t>
        </w:r>
      </w:ins>
      <w:r w:rsidRPr="00B94594">
        <w:rPr>
          <w:rFonts w:hint="eastAsia"/>
          <w:sz w:val="16"/>
          <w:szCs w:val="16"/>
          <w:lang w:eastAsia="zh-CN"/>
        </w:rPr>
        <w:t>（</w:t>
      </w:r>
      <w:r w:rsidRPr="00B94594">
        <w:rPr>
          <w:sz w:val="16"/>
          <w:szCs w:val="16"/>
          <w:lang w:eastAsia="zh-CN"/>
        </w:rPr>
        <w:t>WRC-</w:t>
      </w:r>
      <w:del w:id="36" w:author="Chair AI 1.19" w:date="2022-09-16T15:49:00Z">
        <w:r w:rsidRPr="00B94594" w:rsidDel="006666BD">
          <w:rPr>
            <w:sz w:val="16"/>
            <w:szCs w:val="16"/>
            <w:lang w:eastAsia="zh-CN"/>
          </w:rPr>
          <w:delText>03</w:delText>
        </w:r>
      </w:del>
      <w:ins w:id="37" w:author="Chair AI 1.19" w:date="2022-09-16T15:49:00Z">
        <w:r w:rsidRPr="00B94594">
          <w:rPr>
            <w:sz w:val="16"/>
            <w:szCs w:val="16"/>
            <w:lang w:eastAsia="zh-CN"/>
          </w:rPr>
          <w:t>23</w:t>
        </w:r>
      </w:ins>
      <w:r w:rsidRPr="00B94594">
        <w:rPr>
          <w:rFonts w:hint="eastAsia"/>
          <w:sz w:val="16"/>
          <w:szCs w:val="16"/>
          <w:lang w:eastAsia="zh-CN"/>
        </w:rPr>
        <w:t>）</w:t>
      </w:r>
    </w:p>
    <w:p w14:paraId="5027B251" w14:textId="4ECE3720" w:rsidR="00A65FCD" w:rsidRDefault="003142A5">
      <w:pPr>
        <w:pStyle w:val="Reasons"/>
        <w:rPr>
          <w:lang w:eastAsia="zh-CN"/>
        </w:rPr>
      </w:pPr>
      <w:r>
        <w:rPr>
          <w:b/>
          <w:lang w:eastAsia="zh-CN"/>
        </w:rPr>
        <w:t>理由：</w:t>
      </w:r>
      <w:r>
        <w:rPr>
          <w:lang w:eastAsia="zh-CN"/>
        </w:rPr>
        <w:tab/>
      </w:r>
      <w:proofErr w:type="gramStart"/>
      <w:r w:rsidR="00470C53" w:rsidRPr="00B94594">
        <w:rPr>
          <w:rFonts w:hint="eastAsia"/>
          <w:lang w:eastAsia="zh-CN"/>
        </w:rPr>
        <w:t>扩展此</w:t>
      </w:r>
      <w:proofErr w:type="gramEnd"/>
      <w:r w:rsidR="00470C53" w:rsidRPr="00B94594">
        <w:rPr>
          <w:rFonts w:hint="eastAsia"/>
          <w:lang w:eastAsia="zh-CN"/>
        </w:rPr>
        <w:t>脚注的应用至</w:t>
      </w:r>
      <w:r w:rsidR="00470C53" w:rsidRPr="00B94594">
        <w:rPr>
          <w:lang w:eastAsia="zh-CN"/>
        </w:rPr>
        <w:t>2</w:t>
      </w:r>
      <w:r w:rsidR="00470C53" w:rsidRPr="00B94594">
        <w:rPr>
          <w:rFonts w:hint="eastAsia"/>
          <w:lang w:eastAsia="zh-CN"/>
        </w:rPr>
        <w:t>区，并且确保保护按照《无线电规则》附录</w:t>
      </w:r>
      <w:r w:rsidR="00470C53" w:rsidRPr="00B94594">
        <w:rPr>
          <w:b/>
          <w:bCs/>
          <w:lang w:eastAsia="zh-CN"/>
        </w:rPr>
        <w:t>30A</w:t>
      </w:r>
      <w:r w:rsidR="00470C53" w:rsidRPr="00B94594">
        <w:rPr>
          <w:rFonts w:hint="eastAsia"/>
          <w:lang w:eastAsia="zh-CN"/>
        </w:rPr>
        <w:t>操作的空间电台接收</w:t>
      </w:r>
      <w:r w:rsidR="002E5B70">
        <w:rPr>
          <w:rFonts w:hint="eastAsia"/>
          <w:lang w:eastAsia="zh-CN"/>
        </w:rPr>
        <w:t>机</w:t>
      </w:r>
      <w:r w:rsidR="00470C53" w:rsidRPr="00B94594">
        <w:rPr>
          <w:rFonts w:hint="eastAsia"/>
          <w:lang w:eastAsia="zh-CN"/>
        </w:rPr>
        <w:t>。</w:t>
      </w:r>
    </w:p>
    <w:p w14:paraId="1DF0A2D9" w14:textId="77777777" w:rsidR="00A65FCD" w:rsidRDefault="003142A5">
      <w:pPr>
        <w:pStyle w:val="Proposal"/>
        <w:rPr>
          <w:lang w:eastAsia="zh-CN"/>
        </w:rPr>
      </w:pPr>
      <w:r>
        <w:rPr>
          <w:lang w:eastAsia="zh-CN"/>
        </w:rPr>
        <w:t>MOD</w:t>
      </w:r>
      <w:r>
        <w:rPr>
          <w:lang w:eastAsia="zh-CN"/>
        </w:rPr>
        <w:tab/>
        <w:t>RCC/85A19/4</w:t>
      </w:r>
    </w:p>
    <w:p w14:paraId="33A41502" w14:textId="395A835A" w:rsidR="003142A5" w:rsidRPr="00816C3F" w:rsidRDefault="003142A5" w:rsidP="00076011">
      <w:pPr>
        <w:pStyle w:val="Note"/>
        <w:rPr>
          <w:lang w:eastAsia="zh-CN"/>
        </w:rPr>
      </w:pPr>
      <w:r w:rsidRPr="00C11E57">
        <w:rPr>
          <w:rStyle w:val="Artdef"/>
          <w:rFonts w:hint="eastAsia"/>
          <w:lang w:eastAsia="zh-CN"/>
        </w:rPr>
        <w:t>5.517</w:t>
      </w:r>
      <w:r w:rsidRPr="00974163">
        <w:rPr>
          <w:rFonts w:hint="eastAsia"/>
          <w:lang w:eastAsia="zh-CN"/>
        </w:rPr>
        <w:tab/>
      </w:r>
      <w:r w:rsidRPr="00974163">
        <w:rPr>
          <w:rFonts w:hint="eastAsia"/>
          <w:lang w:eastAsia="zh-CN"/>
        </w:rPr>
        <w:t>在</w:t>
      </w:r>
      <w:r w:rsidRPr="00974163">
        <w:rPr>
          <w:lang w:eastAsia="zh-CN"/>
        </w:rPr>
        <w:t>2</w:t>
      </w:r>
      <w:r w:rsidRPr="00974163">
        <w:rPr>
          <w:rFonts w:hint="eastAsia"/>
          <w:lang w:eastAsia="zh-CN"/>
        </w:rPr>
        <w:t>区，</w:t>
      </w:r>
      <w:r w:rsidRPr="00974163">
        <w:rPr>
          <w:lang w:eastAsia="zh-CN"/>
        </w:rPr>
        <w:t>17.</w:t>
      </w:r>
      <w:del w:id="38" w:author="Gorbounova, Alexandra" w:date="2023-11-08T20:29:00Z">
        <w:r w:rsidR="00980AA5" w:rsidRPr="003C04F1">
          <w:rPr>
            <w:lang w:eastAsia="zh-CN"/>
          </w:rPr>
          <w:delText>7</w:delText>
        </w:r>
      </w:del>
      <w:ins w:id="39" w:author="Gorbounova, Alexandra" w:date="2023-11-08T20:29:00Z">
        <w:r w:rsidR="00980AA5" w:rsidRPr="0042348D">
          <w:rPr>
            <w:lang w:eastAsia="zh-CN"/>
          </w:rPr>
          <w:t>3</w:t>
        </w:r>
      </w:ins>
      <w:r w:rsidRPr="00974163">
        <w:rPr>
          <w:lang w:eastAsia="zh-CN"/>
        </w:rPr>
        <w:t>-17.8 GHz</w:t>
      </w:r>
      <w:r w:rsidRPr="00974163">
        <w:rPr>
          <w:rFonts w:hint="eastAsia"/>
          <w:lang w:eastAsia="zh-CN"/>
        </w:rPr>
        <w:t>频段内卫星固定（空对地）业务的使用不得对按照《无线电规则》工作的卫星广播业务中的指配造成有害干扰，亦不得要求其提供保护。</w:t>
      </w:r>
      <w:r w:rsidRPr="00110D29">
        <w:rPr>
          <w:rFonts w:hint="eastAsia"/>
          <w:sz w:val="16"/>
          <w:szCs w:val="16"/>
          <w:lang w:eastAsia="zh-CN"/>
        </w:rPr>
        <w:t>（</w:t>
      </w:r>
      <w:r w:rsidRPr="00110D29">
        <w:rPr>
          <w:rFonts w:hint="eastAsia"/>
          <w:sz w:val="16"/>
          <w:szCs w:val="16"/>
          <w:lang w:eastAsia="zh-CN"/>
        </w:rPr>
        <w:t>WRC-</w:t>
      </w:r>
      <w:del w:id="40" w:author="Gorbounova, Alexandra" w:date="2023-11-08T20:29:00Z">
        <w:r w:rsidR="00980AA5" w:rsidRPr="003C04F1">
          <w:rPr>
            <w:sz w:val="16"/>
          </w:rPr>
          <w:delText>07</w:delText>
        </w:r>
      </w:del>
      <w:ins w:id="41" w:author="Gorbounova, Alexandra" w:date="2023-11-08T20:29:00Z">
        <w:r w:rsidR="00980AA5" w:rsidRPr="0042348D">
          <w:rPr>
            <w:sz w:val="16"/>
          </w:rPr>
          <w:noBreakHyphen/>
          <w:t>23</w:t>
        </w:r>
      </w:ins>
      <w:r w:rsidRPr="00110D29">
        <w:rPr>
          <w:rFonts w:hint="eastAsia"/>
          <w:sz w:val="16"/>
          <w:szCs w:val="16"/>
          <w:lang w:eastAsia="zh-CN"/>
        </w:rPr>
        <w:t>）</w:t>
      </w:r>
    </w:p>
    <w:p w14:paraId="38C6ADB7" w14:textId="11745B1D" w:rsidR="00A65FCD" w:rsidRDefault="003142A5">
      <w:pPr>
        <w:pStyle w:val="Reasons"/>
        <w:rPr>
          <w:lang w:eastAsia="zh-CN"/>
        </w:rPr>
      </w:pPr>
      <w:r>
        <w:rPr>
          <w:b/>
          <w:lang w:eastAsia="zh-CN"/>
        </w:rPr>
        <w:lastRenderedPageBreak/>
        <w:t>理由：</w:t>
      </w:r>
      <w:r>
        <w:rPr>
          <w:lang w:eastAsia="zh-CN"/>
        </w:rPr>
        <w:tab/>
      </w:r>
      <w:proofErr w:type="gramStart"/>
      <w:r w:rsidR="00470C53" w:rsidRPr="00B94594">
        <w:rPr>
          <w:rFonts w:hint="eastAsia"/>
          <w:lang w:eastAsia="zh-CN"/>
        </w:rPr>
        <w:t>扩展此</w:t>
      </w:r>
      <w:proofErr w:type="gramEnd"/>
      <w:r w:rsidR="00470C53" w:rsidRPr="00B94594">
        <w:rPr>
          <w:rFonts w:hint="eastAsia"/>
          <w:lang w:eastAsia="zh-CN"/>
        </w:rPr>
        <w:t>脚注内</w:t>
      </w:r>
      <w:r w:rsidR="00470C53" w:rsidRPr="00B94594">
        <w:rPr>
          <w:lang w:eastAsia="zh-CN"/>
        </w:rPr>
        <w:t>2</w:t>
      </w:r>
      <w:r w:rsidR="00470C53" w:rsidRPr="00B94594">
        <w:rPr>
          <w:rFonts w:hint="eastAsia"/>
          <w:lang w:eastAsia="zh-CN"/>
        </w:rPr>
        <w:t>区的频段应用。</w:t>
      </w:r>
    </w:p>
    <w:p w14:paraId="390323F7" w14:textId="77777777" w:rsidR="00A65FCD" w:rsidRDefault="003142A5">
      <w:pPr>
        <w:pStyle w:val="Proposal"/>
        <w:rPr>
          <w:lang w:eastAsia="zh-CN"/>
        </w:rPr>
      </w:pPr>
      <w:r>
        <w:rPr>
          <w:lang w:eastAsia="zh-CN"/>
        </w:rPr>
        <w:t>MOD</w:t>
      </w:r>
      <w:r>
        <w:rPr>
          <w:lang w:eastAsia="zh-CN"/>
        </w:rPr>
        <w:tab/>
        <w:t>RCC/85A19/5</w:t>
      </w:r>
    </w:p>
    <w:p w14:paraId="48879671" w14:textId="14593B4F" w:rsidR="003142A5" w:rsidRPr="00CC7CAF" w:rsidRDefault="003142A5" w:rsidP="00003513">
      <w:pPr>
        <w:pStyle w:val="AppendixNo"/>
        <w:rPr>
          <w:lang w:eastAsia="zh-CN"/>
        </w:rPr>
      </w:pPr>
      <w:bookmarkStart w:id="42" w:name="_Toc35939336"/>
      <w:bookmarkStart w:id="43" w:name="_Toc42803555"/>
      <w:bookmarkStart w:id="44" w:name="_Toc42850224"/>
      <w:r w:rsidRPr="00003513">
        <w:rPr>
          <w:rFonts w:hint="eastAsia"/>
          <w:lang w:eastAsia="zh-CN"/>
        </w:rPr>
        <w:t>附录</w:t>
      </w:r>
      <w:r w:rsidRPr="00CC7CAF">
        <w:rPr>
          <w:rStyle w:val="href"/>
          <w:lang w:eastAsia="zh-CN"/>
        </w:rPr>
        <w:t>5</w:t>
      </w:r>
      <w:r w:rsidRPr="00CC7CAF">
        <w:rPr>
          <w:rFonts w:hint="eastAsia"/>
          <w:lang w:eastAsia="zh-CN"/>
        </w:rPr>
        <w:t>（</w:t>
      </w:r>
      <w:r w:rsidRPr="00CC7CAF">
        <w:rPr>
          <w:lang w:eastAsia="zh-CN"/>
        </w:rPr>
        <w:t>WRC-</w:t>
      </w:r>
      <w:del w:id="45" w:author="Gorbounova, Alexandra" w:date="2023-11-08T20:29:00Z">
        <w:r w:rsidR="00470C53">
          <w:rPr>
            <w:lang w:eastAsia="zh-CN"/>
          </w:rPr>
          <w:delText>19</w:delText>
        </w:r>
      </w:del>
      <w:ins w:id="46" w:author="Gorbounova, Alexandra" w:date="2023-11-08T20:29:00Z">
        <w:r w:rsidR="00470C53" w:rsidRPr="0042348D">
          <w:rPr>
            <w:lang w:eastAsia="zh-CN"/>
          </w:rPr>
          <w:t>23</w:t>
        </w:r>
      </w:ins>
      <w:r w:rsidRPr="00CC7CAF">
        <w:rPr>
          <w:lang w:eastAsia="zh-CN"/>
        </w:rPr>
        <w:t>，修订版</w:t>
      </w:r>
      <w:r w:rsidRPr="00CC7CAF">
        <w:rPr>
          <w:rFonts w:hint="eastAsia"/>
          <w:lang w:eastAsia="zh-CN"/>
        </w:rPr>
        <w:t>）</w:t>
      </w:r>
      <w:bookmarkEnd w:id="42"/>
      <w:bookmarkEnd w:id="43"/>
      <w:bookmarkEnd w:id="44"/>
    </w:p>
    <w:p w14:paraId="14A3537B" w14:textId="77777777" w:rsidR="003142A5" w:rsidRPr="00CC7CAF" w:rsidRDefault="003142A5" w:rsidP="002E1E41">
      <w:pPr>
        <w:pStyle w:val="Appendixtitle"/>
        <w:rPr>
          <w:lang w:eastAsia="zh-CN"/>
        </w:rPr>
      </w:pPr>
      <w:bookmarkStart w:id="47" w:name="_Toc35939337"/>
      <w:bookmarkStart w:id="48" w:name="_Toc42803556"/>
      <w:bookmarkStart w:id="49" w:name="_Toc42850225"/>
      <w:r w:rsidRPr="00CC7CAF">
        <w:rPr>
          <w:rFonts w:hint="eastAsia"/>
          <w:lang w:eastAsia="zh-CN"/>
        </w:rPr>
        <w:t>按照第</w:t>
      </w:r>
      <w:r w:rsidRPr="00CC7CAF">
        <w:rPr>
          <w:lang w:eastAsia="zh-CN"/>
        </w:rPr>
        <w:t>9</w:t>
      </w:r>
      <w:r w:rsidRPr="00CC7CAF">
        <w:rPr>
          <w:rFonts w:hint="eastAsia"/>
          <w:lang w:eastAsia="zh-CN"/>
        </w:rPr>
        <w:t>条的规定确定应与其进行协调</w:t>
      </w:r>
      <w:r>
        <w:rPr>
          <w:lang w:eastAsia="zh-CN"/>
        </w:rPr>
        <w:br/>
      </w:r>
      <w:r w:rsidRPr="00CC7CAF">
        <w:rPr>
          <w:rFonts w:hint="eastAsia"/>
          <w:lang w:eastAsia="zh-CN"/>
        </w:rPr>
        <w:t>或达成协议的主管部门</w:t>
      </w:r>
      <w:bookmarkEnd w:id="47"/>
      <w:bookmarkEnd w:id="48"/>
      <w:bookmarkEnd w:id="49"/>
    </w:p>
    <w:p w14:paraId="58F647D9" w14:textId="77777777" w:rsidR="00A65FCD" w:rsidRDefault="00A65FCD" w:rsidP="00715FDC">
      <w:pPr>
        <w:pStyle w:val="Reasons"/>
        <w:rPr>
          <w:lang w:eastAsia="zh-CN"/>
        </w:rPr>
      </w:pPr>
    </w:p>
    <w:p w14:paraId="58C654C6" w14:textId="77777777" w:rsidR="00980AA5" w:rsidRDefault="00980AA5">
      <w:pPr>
        <w:rPr>
          <w:lang w:eastAsia="zh-CN"/>
        </w:rPr>
        <w:sectPr w:rsidR="00980AA5">
          <w:headerReference w:type="default" r:id="rId12"/>
          <w:footerReference w:type="default" r:id="rId13"/>
          <w:footerReference w:type="first" r:id="rId14"/>
          <w:type w:val="oddPage"/>
          <w:pgSz w:w="11907" w:h="16840" w:code="9"/>
          <w:pgMar w:top="1418" w:right="1134" w:bottom="1134" w:left="1134" w:header="567" w:footer="567" w:gutter="0"/>
          <w:cols w:space="425"/>
          <w:titlePg/>
          <w:docGrid w:linePitch="326"/>
        </w:sectPr>
      </w:pPr>
    </w:p>
    <w:p w14:paraId="14C0601F" w14:textId="77777777" w:rsidR="00A65FCD" w:rsidRDefault="003142A5">
      <w:pPr>
        <w:pStyle w:val="Proposal"/>
        <w:rPr>
          <w:lang w:eastAsia="zh-CN"/>
        </w:rPr>
      </w:pPr>
      <w:r>
        <w:rPr>
          <w:lang w:eastAsia="zh-CN"/>
        </w:rPr>
        <w:lastRenderedPageBreak/>
        <w:t>MOD</w:t>
      </w:r>
      <w:r>
        <w:rPr>
          <w:lang w:eastAsia="zh-CN"/>
        </w:rPr>
        <w:tab/>
        <w:t>RCC/85A19/6</w:t>
      </w:r>
      <w:r>
        <w:rPr>
          <w:vanish/>
          <w:color w:val="7F7F7F" w:themeColor="text1" w:themeTint="80"/>
          <w:vertAlign w:val="superscript"/>
          <w:lang w:eastAsia="zh-CN"/>
        </w:rPr>
        <w:t>#1939</w:t>
      </w:r>
    </w:p>
    <w:p w14:paraId="333440D5" w14:textId="77777777" w:rsidR="003142A5" w:rsidRPr="00F73DA5" w:rsidRDefault="003142A5" w:rsidP="00473535">
      <w:pPr>
        <w:pStyle w:val="TableNo"/>
        <w:spacing w:before="0"/>
        <w:rPr>
          <w:lang w:eastAsia="zh-CN"/>
        </w:rPr>
      </w:pPr>
      <w:r w:rsidRPr="00F73DA5">
        <w:rPr>
          <w:rFonts w:hint="eastAsia"/>
          <w:lang w:eastAsia="zh-CN"/>
        </w:rPr>
        <w:t>表</w:t>
      </w:r>
      <w:r w:rsidRPr="00F73DA5">
        <w:rPr>
          <w:lang w:eastAsia="zh-CN"/>
        </w:rPr>
        <w:t>5-1</w:t>
      </w:r>
      <w:r w:rsidRPr="00F73DA5">
        <w:rPr>
          <w:rFonts w:hint="eastAsia"/>
          <w:sz w:val="16"/>
          <w:szCs w:val="16"/>
          <w:lang w:eastAsia="zh-CN"/>
        </w:rPr>
        <w:t>（</w:t>
      </w:r>
      <w:r w:rsidRPr="00F73DA5">
        <w:rPr>
          <w:sz w:val="16"/>
          <w:szCs w:val="16"/>
          <w:lang w:eastAsia="zh-CN"/>
        </w:rPr>
        <w:t>WRC</w:t>
      </w:r>
      <w:r w:rsidRPr="00F73DA5">
        <w:rPr>
          <w:sz w:val="16"/>
          <w:szCs w:val="16"/>
          <w:lang w:eastAsia="zh-CN"/>
        </w:rPr>
        <w:noBreakHyphen/>
      </w:r>
      <w:del w:id="50" w:author="Zhou, Ting" w:date="2022-10-18T17:46:00Z">
        <w:r w:rsidRPr="00F73DA5" w:rsidDel="000C6F6F">
          <w:rPr>
            <w:sz w:val="16"/>
            <w:szCs w:val="16"/>
            <w:lang w:eastAsia="zh-CN"/>
          </w:rPr>
          <w:delText>19</w:delText>
        </w:r>
      </w:del>
      <w:ins w:id="51" w:author="Zhou, Ting" w:date="2022-10-18T17:46:00Z">
        <w:r w:rsidRPr="00F73DA5">
          <w:rPr>
            <w:sz w:val="16"/>
            <w:szCs w:val="16"/>
            <w:lang w:eastAsia="zh-CN"/>
          </w:rPr>
          <w:t>23</w:t>
        </w:r>
      </w:ins>
      <w:r w:rsidRPr="00F73DA5">
        <w:rPr>
          <w:rFonts w:hint="eastAsia"/>
          <w:sz w:val="16"/>
          <w:szCs w:val="16"/>
          <w:lang w:eastAsia="zh-CN"/>
        </w:rPr>
        <w:t>，修订版）</w:t>
      </w:r>
    </w:p>
    <w:p w14:paraId="76A7EE5D" w14:textId="77777777" w:rsidR="003142A5" w:rsidRPr="00F73DA5" w:rsidRDefault="003142A5" w:rsidP="00473535">
      <w:pPr>
        <w:pStyle w:val="Tabletitle"/>
        <w:rPr>
          <w:rFonts w:ascii="Times New Roman" w:hAnsi="Times New Roman"/>
          <w:lang w:eastAsia="zh-CN"/>
        </w:rPr>
      </w:pPr>
      <w:r w:rsidRPr="00F73DA5">
        <w:rPr>
          <w:rFonts w:ascii="Times New Roman" w:hAnsi="Times New Roman" w:hint="eastAsia"/>
          <w:lang w:eastAsia="zh-CN"/>
        </w:rPr>
        <w:t>关于协调的技术条件</w:t>
      </w:r>
    </w:p>
    <w:p w14:paraId="23704E76" w14:textId="77777777" w:rsidR="003142A5" w:rsidRPr="00F73DA5" w:rsidRDefault="003142A5" w:rsidP="00473535">
      <w:pPr>
        <w:pStyle w:val="Tabletitle"/>
        <w:rPr>
          <w:rFonts w:ascii="Times New Roman" w:hAnsi="Times New Roman"/>
          <w:lang w:eastAsia="zh-CN"/>
        </w:rPr>
      </w:pPr>
      <w:r w:rsidRPr="00F73DA5">
        <w:rPr>
          <w:rFonts w:ascii="Times New Roman" w:hAnsi="Times New Roman" w:hint="eastAsia"/>
          <w:b w:val="0"/>
          <w:lang w:eastAsia="zh-CN"/>
        </w:rPr>
        <w:t>（见第</w:t>
      </w:r>
      <w:r w:rsidRPr="00F73DA5">
        <w:rPr>
          <w:rFonts w:ascii="Times New Roman" w:hAnsi="Times New Roman" w:hint="eastAsia"/>
          <w:lang w:eastAsia="zh-CN"/>
        </w:rPr>
        <w:t>9</w:t>
      </w:r>
      <w:r w:rsidRPr="00F73DA5">
        <w:rPr>
          <w:rFonts w:ascii="Times New Roman" w:hAnsi="Times New Roman" w:hint="eastAsia"/>
          <w:b w:val="0"/>
          <w:lang w:eastAsia="zh-CN"/>
        </w:rPr>
        <w:t>条）</w:t>
      </w:r>
    </w:p>
    <w:p w14:paraId="2EB58F5E" w14:textId="77777777" w:rsidR="003142A5" w:rsidRPr="0042348D" w:rsidRDefault="003142A5" w:rsidP="003142A5">
      <w:pPr>
        <w:pStyle w:val="Tabletext"/>
        <w:spacing w:before="0" w:after="0"/>
      </w:pPr>
      <w:r w:rsidRPr="0042348D">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1E1A76" w:rsidRPr="00F73DA5" w14:paraId="157EE82F" w14:textId="77777777" w:rsidTr="00EB79BE">
        <w:trPr>
          <w:jc w:val="center"/>
        </w:trPr>
        <w:tc>
          <w:tcPr>
            <w:tcW w:w="1135" w:type="dxa"/>
            <w:vAlign w:val="center"/>
          </w:tcPr>
          <w:p w14:paraId="6AC867B8" w14:textId="77777777" w:rsidR="003142A5" w:rsidRPr="00F73DA5" w:rsidRDefault="003142A5" w:rsidP="00EB79BE">
            <w:pPr>
              <w:pStyle w:val="Tablehead"/>
              <w:rPr>
                <w:rFonts w:ascii="Times New Roman" w:hAnsi="Times New Roman"/>
              </w:rPr>
            </w:pPr>
            <w:proofErr w:type="spellStart"/>
            <w:r w:rsidRPr="00F73DA5">
              <w:rPr>
                <w:rFonts w:ascii="Times New Roman" w:hAnsi="Times New Roman" w:hint="eastAsia"/>
              </w:rPr>
              <w:t>对第</w:t>
            </w:r>
            <w:proofErr w:type="spellEnd"/>
            <w:r w:rsidRPr="00F73DA5">
              <w:rPr>
                <w:rFonts w:ascii="Times New Roman" w:hAnsi="Times New Roman"/>
              </w:rPr>
              <w:t>9</w:t>
            </w:r>
            <w:r w:rsidRPr="00F73DA5">
              <w:rPr>
                <w:rFonts w:ascii="Times New Roman" w:hAnsi="Times New Roman" w:hint="eastAsia"/>
              </w:rPr>
              <w:t>条</w:t>
            </w:r>
            <w:r w:rsidRPr="00F73DA5">
              <w:rPr>
                <w:rFonts w:ascii="Times New Roman" w:hAnsi="Times New Roman" w:hint="eastAsia"/>
              </w:rPr>
              <w:br/>
            </w:r>
            <w:proofErr w:type="spellStart"/>
            <w:r w:rsidRPr="00F73DA5">
              <w:rPr>
                <w:rFonts w:ascii="Times New Roman" w:hAnsi="Times New Roman" w:hint="eastAsia"/>
              </w:rPr>
              <w:t>的参引</w:t>
            </w:r>
            <w:proofErr w:type="spellEnd"/>
          </w:p>
        </w:tc>
        <w:tc>
          <w:tcPr>
            <w:tcW w:w="2552" w:type="dxa"/>
            <w:tcBorders>
              <w:bottom w:val="single" w:sz="4" w:space="0" w:color="auto"/>
            </w:tcBorders>
            <w:vAlign w:val="center"/>
          </w:tcPr>
          <w:p w14:paraId="253FEBC4" w14:textId="77777777" w:rsidR="003142A5" w:rsidRPr="00F73DA5" w:rsidRDefault="003142A5" w:rsidP="00EB79BE">
            <w:pPr>
              <w:pStyle w:val="Tablehead"/>
              <w:rPr>
                <w:rFonts w:ascii="Times New Roman" w:hAnsi="Times New Roman"/>
              </w:rPr>
            </w:pPr>
            <w:proofErr w:type="spellStart"/>
            <w:r w:rsidRPr="00F73DA5">
              <w:rPr>
                <w:rFonts w:ascii="Times New Roman" w:hAnsi="Times New Roman" w:hint="eastAsia"/>
              </w:rPr>
              <w:t>情况</w:t>
            </w:r>
            <w:proofErr w:type="spellEnd"/>
          </w:p>
        </w:tc>
        <w:tc>
          <w:tcPr>
            <w:tcW w:w="2552" w:type="dxa"/>
            <w:tcBorders>
              <w:bottom w:val="single" w:sz="4" w:space="0" w:color="auto"/>
            </w:tcBorders>
            <w:vAlign w:val="center"/>
          </w:tcPr>
          <w:p w14:paraId="204483AA" w14:textId="77777777" w:rsidR="003142A5" w:rsidRPr="00F73DA5" w:rsidRDefault="003142A5" w:rsidP="00EB79BE">
            <w:pPr>
              <w:pStyle w:val="Tablehead"/>
              <w:rPr>
                <w:rFonts w:ascii="Times New Roman" w:hAnsi="Times New Roman"/>
                <w:lang w:eastAsia="zh-CN"/>
              </w:rPr>
            </w:pPr>
            <w:r w:rsidRPr="00F73DA5">
              <w:rPr>
                <w:rFonts w:ascii="Times New Roman" w:hAnsi="Times New Roman" w:hint="eastAsia"/>
                <w:lang w:eastAsia="zh-CN"/>
              </w:rPr>
              <w:t>有待寻求协调的业务的</w:t>
            </w:r>
            <w:r w:rsidRPr="00F73DA5">
              <w:rPr>
                <w:rFonts w:ascii="Times New Roman" w:hAnsi="Times New Roman"/>
                <w:lang w:eastAsia="zh-CN"/>
              </w:rPr>
              <w:br/>
            </w:r>
            <w:r w:rsidRPr="00F73DA5">
              <w:rPr>
                <w:rFonts w:ascii="Times New Roman" w:hAnsi="Times New Roman" w:hint="eastAsia"/>
                <w:lang w:eastAsia="zh-CN"/>
              </w:rPr>
              <w:t>频段（和区域）</w:t>
            </w:r>
          </w:p>
        </w:tc>
        <w:tc>
          <w:tcPr>
            <w:tcW w:w="3683" w:type="dxa"/>
            <w:tcBorders>
              <w:bottom w:val="single" w:sz="4" w:space="0" w:color="auto"/>
            </w:tcBorders>
            <w:vAlign w:val="center"/>
          </w:tcPr>
          <w:p w14:paraId="7F7BD2D7" w14:textId="77777777" w:rsidR="003142A5" w:rsidRPr="00F73DA5" w:rsidRDefault="003142A5" w:rsidP="00EB79BE">
            <w:pPr>
              <w:pStyle w:val="Tablehead"/>
              <w:rPr>
                <w:rFonts w:ascii="Times New Roman" w:hAnsi="Times New Roman"/>
              </w:rPr>
            </w:pPr>
            <w:proofErr w:type="spellStart"/>
            <w:r w:rsidRPr="00F73DA5">
              <w:rPr>
                <w:rFonts w:ascii="Times New Roman" w:hAnsi="Times New Roman" w:hint="eastAsia"/>
              </w:rPr>
              <w:t>门限</w:t>
            </w:r>
            <w:proofErr w:type="spellEnd"/>
            <w:r w:rsidRPr="00F73DA5">
              <w:rPr>
                <w:rFonts w:ascii="Times New Roman" w:hAnsi="Times New Roman"/>
              </w:rPr>
              <w:t>/</w:t>
            </w:r>
            <w:proofErr w:type="spellStart"/>
            <w:r w:rsidRPr="00F73DA5">
              <w:rPr>
                <w:rFonts w:ascii="Times New Roman" w:hAnsi="Times New Roman" w:hint="eastAsia"/>
              </w:rPr>
              <w:t>条件</w:t>
            </w:r>
            <w:proofErr w:type="spellEnd"/>
          </w:p>
        </w:tc>
        <w:tc>
          <w:tcPr>
            <w:tcW w:w="1985" w:type="dxa"/>
            <w:tcBorders>
              <w:bottom w:val="single" w:sz="4" w:space="0" w:color="auto"/>
            </w:tcBorders>
            <w:vAlign w:val="center"/>
          </w:tcPr>
          <w:p w14:paraId="4C548A40" w14:textId="77777777" w:rsidR="003142A5" w:rsidRPr="00F73DA5" w:rsidRDefault="003142A5" w:rsidP="00EB79BE">
            <w:pPr>
              <w:pStyle w:val="Tablehead"/>
              <w:rPr>
                <w:rFonts w:ascii="Times New Roman" w:hAnsi="Times New Roman"/>
              </w:rPr>
            </w:pPr>
            <w:proofErr w:type="spellStart"/>
            <w:r w:rsidRPr="00F73DA5">
              <w:rPr>
                <w:rFonts w:ascii="Times New Roman" w:hAnsi="Times New Roman" w:hint="eastAsia"/>
              </w:rPr>
              <w:t>计算方法</w:t>
            </w:r>
            <w:proofErr w:type="spellEnd"/>
          </w:p>
        </w:tc>
        <w:tc>
          <w:tcPr>
            <w:tcW w:w="2552" w:type="dxa"/>
            <w:tcBorders>
              <w:bottom w:val="single" w:sz="4" w:space="0" w:color="auto"/>
            </w:tcBorders>
            <w:vAlign w:val="center"/>
          </w:tcPr>
          <w:p w14:paraId="624894BC" w14:textId="77777777" w:rsidR="003142A5" w:rsidRPr="00F73DA5" w:rsidRDefault="003142A5" w:rsidP="00EB79BE">
            <w:pPr>
              <w:pStyle w:val="Tablehead"/>
              <w:rPr>
                <w:rFonts w:ascii="Times New Roman" w:hAnsi="Times New Roman"/>
              </w:rPr>
            </w:pPr>
            <w:proofErr w:type="spellStart"/>
            <w:r w:rsidRPr="00F73DA5">
              <w:rPr>
                <w:rFonts w:ascii="Times New Roman" w:hAnsi="Times New Roman" w:hint="eastAsia"/>
              </w:rPr>
              <w:t>备注</w:t>
            </w:r>
            <w:proofErr w:type="spellEnd"/>
          </w:p>
        </w:tc>
      </w:tr>
      <w:tr w:rsidR="001E1A76" w:rsidRPr="00F73DA5" w14:paraId="1A046171" w14:textId="77777777" w:rsidTr="00EB79BE">
        <w:trPr>
          <w:jc w:val="center"/>
        </w:trPr>
        <w:tc>
          <w:tcPr>
            <w:tcW w:w="1135" w:type="dxa"/>
            <w:vMerge w:val="restart"/>
          </w:tcPr>
          <w:p w14:paraId="409E1E87" w14:textId="77777777" w:rsidR="003142A5" w:rsidRPr="00F73DA5" w:rsidRDefault="003142A5" w:rsidP="00EB79BE">
            <w:pPr>
              <w:pStyle w:val="Tabletext"/>
            </w:pPr>
            <w:r w:rsidRPr="00F73DA5">
              <w:rPr>
                <w:rFonts w:hint="eastAsia"/>
              </w:rPr>
              <w:t>第</w:t>
            </w:r>
            <w:r w:rsidRPr="00F73DA5">
              <w:rPr>
                <w:rFonts w:hint="eastAsia"/>
                <w:b/>
                <w:bCs/>
              </w:rPr>
              <w:t>9.7</w:t>
            </w:r>
            <w:r w:rsidRPr="00F73DA5">
              <w:rPr>
                <w:rFonts w:hint="eastAsia"/>
              </w:rPr>
              <w:t>款</w:t>
            </w:r>
            <w:r w:rsidRPr="00F73DA5">
              <w:br/>
            </w:r>
            <w:r w:rsidRPr="00F73DA5">
              <w:rPr>
                <w:rFonts w:hint="eastAsia"/>
              </w:rPr>
              <w:t>GSO/GSO</w:t>
            </w:r>
            <w:r w:rsidRPr="00F73DA5">
              <w:rPr>
                <w:rFonts w:hint="eastAsia"/>
              </w:rPr>
              <w:t>（</w:t>
            </w:r>
            <w:r w:rsidRPr="00F73DA5">
              <w:rPr>
                <w:rFonts w:eastAsia="STKaiti" w:hint="eastAsia"/>
              </w:rPr>
              <w:t>续</w:t>
            </w:r>
            <w:r w:rsidRPr="00F73DA5">
              <w:rPr>
                <w:rFonts w:hint="eastAsia"/>
              </w:rPr>
              <w:t>）</w:t>
            </w:r>
          </w:p>
        </w:tc>
        <w:tc>
          <w:tcPr>
            <w:tcW w:w="2552" w:type="dxa"/>
            <w:tcBorders>
              <w:bottom w:val="nil"/>
            </w:tcBorders>
          </w:tcPr>
          <w:p w14:paraId="0D05F783" w14:textId="77777777" w:rsidR="003142A5" w:rsidRPr="00F73DA5" w:rsidRDefault="003142A5" w:rsidP="00EB79BE">
            <w:pPr>
              <w:pStyle w:val="Tabletext"/>
            </w:pPr>
          </w:p>
        </w:tc>
        <w:tc>
          <w:tcPr>
            <w:tcW w:w="2552" w:type="dxa"/>
            <w:tcBorders>
              <w:top w:val="single" w:sz="4" w:space="0" w:color="auto"/>
              <w:left w:val="single" w:sz="4" w:space="0" w:color="auto"/>
              <w:bottom w:val="nil"/>
              <w:right w:val="single" w:sz="4" w:space="0" w:color="auto"/>
            </w:tcBorders>
          </w:tcPr>
          <w:p w14:paraId="38F52798" w14:textId="77777777" w:rsidR="003142A5" w:rsidRPr="00F73DA5" w:rsidRDefault="003142A5" w:rsidP="00EB79BE">
            <w:pPr>
              <w:pStyle w:val="Tabletext"/>
              <w:tabs>
                <w:tab w:val="clear" w:pos="284"/>
              </w:tabs>
              <w:spacing w:after="0"/>
              <w:ind w:left="818" w:hanging="818"/>
              <w:rPr>
                <w:color w:val="000000" w:themeColor="text1"/>
                <w:lang w:eastAsia="zh-CN"/>
              </w:rPr>
            </w:pPr>
            <w:r w:rsidRPr="00F73DA5">
              <w:rPr>
                <w:color w:val="000000" w:themeColor="text1"/>
                <w:lang w:val="de-DE" w:eastAsia="zh-CN"/>
              </w:rPr>
              <w:t>2</w:t>
            </w:r>
            <w:proofErr w:type="spellStart"/>
            <w:r w:rsidRPr="00F73DA5">
              <w:rPr>
                <w:rFonts w:eastAsia="STKaiti" w:hint="eastAsia"/>
                <w:color w:val="000000" w:themeColor="text1"/>
                <w:lang w:val="de-DE"/>
              </w:rPr>
              <w:t>之二</w:t>
            </w:r>
            <w:proofErr w:type="spellEnd"/>
            <w:r w:rsidRPr="00F73DA5">
              <w:rPr>
                <w:color w:val="000000" w:themeColor="text1"/>
                <w:lang w:val="de-DE" w:eastAsia="zh-CN"/>
              </w:rPr>
              <w:t>)</w:t>
            </w:r>
            <w:r w:rsidRPr="00F73DA5">
              <w:rPr>
                <w:color w:val="000000" w:themeColor="text1"/>
                <w:lang w:val="de-DE" w:eastAsia="zh-CN"/>
              </w:rPr>
              <w:tab/>
            </w:r>
            <w:r w:rsidRPr="00F73DA5">
              <w:rPr>
                <w:noProof/>
              </w:rPr>
              <w:tab/>
            </w:r>
            <w:r w:rsidRPr="00F73DA5">
              <w:rPr>
                <w:color w:val="000000" w:themeColor="text1"/>
              </w:rPr>
              <w:t>13.4-13.65 GHz</w:t>
            </w:r>
            <w:r w:rsidRPr="00F73DA5">
              <w:rPr>
                <w:color w:val="000000" w:themeColor="text1"/>
                <w:lang w:eastAsia="zh-CN"/>
              </w:rPr>
              <w:br/>
            </w:r>
            <w:r w:rsidRPr="00F73DA5">
              <w:rPr>
                <w:rFonts w:hint="eastAsia"/>
                <w:color w:val="000000" w:themeColor="text1"/>
                <w:lang w:val="de-DE" w:eastAsia="zh-CN"/>
              </w:rPr>
              <w:t>（</w:t>
            </w:r>
            <w:r w:rsidRPr="00F73DA5">
              <w:rPr>
                <w:color w:val="000000" w:themeColor="text1"/>
                <w:lang w:val="de-DE" w:eastAsia="zh-CN"/>
              </w:rPr>
              <w:t>1</w:t>
            </w:r>
            <w:r w:rsidRPr="00F73DA5">
              <w:rPr>
                <w:rFonts w:hint="eastAsia"/>
                <w:color w:val="000000" w:themeColor="text1"/>
                <w:lang w:val="de-DE" w:eastAsia="zh-CN"/>
              </w:rPr>
              <w:t>区）</w:t>
            </w:r>
          </w:p>
        </w:tc>
        <w:tc>
          <w:tcPr>
            <w:tcW w:w="3683" w:type="dxa"/>
            <w:tcBorders>
              <w:top w:val="single" w:sz="4" w:space="0" w:color="auto"/>
              <w:left w:val="single" w:sz="4" w:space="0" w:color="auto"/>
              <w:bottom w:val="nil"/>
              <w:right w:val="single" w:sz="4" w:space="0" w:color="auto"/>
            </w:tcBorders>
          </w:tcPr>
          <w:p w14:paraId="2FFCC53E" w14:textId="77777777" w:rsidR="003142A5" w:rsidRPr="00F73DA5" w:rsidRDefault="003142A5" w:rsidP="00EB79BE">
            <w:pPr>
              <w:pStyle w:val="Tabletext"/>
              <w:spacing w:after="0"/>
              <w:rPr>
                <w:color w:val="000000" w:themeColor="text1"/>
                <w:lang w:eastAsia="zh-CN"/>
              </w:rPr>
            </w:pPr>
            <w:proofErr w:type="spellStart"/>
            <w:r w:rsidRPr="00F73DA5">
              <w:rPr>
                <w:color w:val="000000" w:themeColor="text1"/>
                <w:lang w:eastAsia="zh-CN"/>
              </w:rPr>
              <w:t>i</w:t>
            </w:r>
            <w:proofErr w:type="spellEnd"/>
            <w:r w:rsidRPr="00F73DA5">
              <w:rPr>
                <w:color w:val="000000" w:themeColor="text1"/>
                <w:lang w:eastAsia="zh-CN"/>
              </w:rPr>
              <w:t>)</w:t>
            </w:r>
            <w:r w:rsidRPr="00F73DA5">
              <w:rPr>
                <w:color w:val="000000" w:themeColor="text1"/>
                <w:lang w:eastAsia="zh-CN"/>
              </w:rPr>
              <w:tab/>
            </w:r>
            <w:r w:rsidRPr="00F73DA5">
              <w:rPr>
                <w:rFonts w:hint="eastAsia"/>
                <w:color w:val="000000" w:themeColor="text1"/>
                <w:lang w:eastAsia="zh-CN"/>
              </w:rPr>
              <w:t>带宽重叠，并且</w:t>
            </w:r>
          </w:p>
          <w:p w14:paraId="0F2798E5" w14:textId="77777777" w:rsidR="003142A5" w:rsidRPr="00F73DA5" w:rsidRDefault="003142A5" w:rsidP="00EB79BE">
            <w:pPr>
              <w:pStyle w:val="Tabletext"/>
              <w:spacing w:after="0"/>
              <w:ind w:left="284" w:hanging="284"/>
              <w:rPr>
                <w:color w:val="000000" w:themeColor="text1"/>
                <w:lang w:eastAsia="zh-CN"/>
              </w:rPr>
            </w:pPr>
            <w:r w:rsidRPr="00F73DA5">
              <w:rPr>
                <w:color w:val="000000" w:themeColor="text1"/>
                <w:lang w:val="en-US" w:eastAsia="zh-CN"/>
              </w:rPr>
              <w:t>ii)</w:t>
            </w:r>
            <w:r w:rsidRPr="00F73DA5">
              <w:rPr>
                <w:color w:val="000000" w:themeColor="text1"/>
                <w:lang w:val="en-US" w:eastAsia="zh-CN"/>
              </w:rPr>
              <w:tab/>
            </w:r>
            <w:r w:rsidRPr="00F73DA5">
              <w:rPr>
                <w:rFonts w:hint="eastAsia"/>
                <w:color w:val="000000" w:themeColor="text1"/>
                <w:lang w:val="en-US" w:eastAsia="zh-CN"/>
              </w:rPr>
              <w:t>空间研究业务（</w:t>
            </w:r>
            <w:r w:rsidRPr="00F73DA5">
              <w:rPr>
                <w:color w:val="000000" w:themeColor="text1"/>
                <w:lang w:eastAsia="zh-CN"/>
              </w:rPr>
              <w:t>SRS</w:t>
            </w:r>
            <w:r w:rsidRPr="00F73DA5">
              <w:rPr>
                <w:rFonts w:hint="eastAsia"/>
                <w:color w:val="000000" w:themeColor="text1"/>
                <w:lang w:eastAsia="zh-CN"/>
              </w:rPr>
              <w:t>）</w:t>
            </w:r>
            <w:r w:rsidRPr="00F73DA5">
              <w:rPr>
                <w:rFonts w:cs="SimSun"/>
                <w:color w:val="000000" w:themeColor="text1"/>
                <w:lang w:eastAsia="zh-CN"/>
              </w:rPr>
              <w:t>的任一网络</w:t>
            </w:r>
            <w:r w:rsidRPr="00F73DA5">
              <w:rPr>
                <w:rFonts w:cs="SimSun" w:hint="eastAsia"/>
                <w:color w:val="000000" w:themeColor="text1"/>
                <w:lang w:eastAsia="zh-CN"/>
              </w:rPr>
              <w:t>或者</w:t>
            </w:r>
            <w:r w:rsidRPr="00F73DA5">
              <w:rPr>
                <w:rFonts w:cs="SimSun"/>
                <w:color w:val="000000" w:themeColor="text1"/>
                <w:lang w:val="de-DE" w:eastAsia="zh-CN"/>
              </w:rPr>
              <w:t>任何</w:t>
            </w:r>
            <w:r w:rsidRPr="00F73DA5">
              <w:rPr>
                <w:rFonts w:eastAsia="Times New Roman"/>
                <w:color w:val="000000" w:themeColor="text1"/>
                <w:lang w:val="de-DE" w:eastAsia="zh-CN"/>
              </w:rPr>
              <w:t>FSS</w:t>
            </w:r>
            <w:r w:rsidRPr="00F73DA5">
              <w:rPr>
                <w:rFonts w:cs="SimSun"/>
                <w:color w:val="000000" w:themeColor="text1"/>
                <w:lang w:val="de-DE" w:eastAsia="zh-CN"/>
              </w:rPr>
              <w:t>网络</w:t>
            </w:r>
            <w:r w:rsidRPr="00F73DA5">
              <w:rPr>
                <w:rFonts w:cs="SimSun"/>
                <w:color w:val="000000" w:themeColor="text1"/>
                <w:lang w:eastAsia="zh-CN"/>
              </w:rPr>
              <w:t>和任何相关的空间操作功能（见第</w:t>
            </w:r>
            <w:r w:rsidRPr="00F73DA5">
              <w:rPr>
                <w:b/>
                <w:bCs/>
                <w:color w:val="000000" w:themeColor="text1"/>
                <w:lang w:eastAsia="zh-CN"/>
              </w:rPr>
              <w:t>1.23</w:t>
            </w:r>
            <w:r w:rsidRPr="00F73DA5">
              <w:rPr>
                <w:rFonts w:cs="SimSun"/>
                <w:color w:val="000000" w:themeColor="text1"/>
                <w:lang w:eastAsia="zh-CN"/>
              </w:rPr>
              <w:t>款），其空间电台位于</w:t>
            </w:r>
            <w:r w:rsidRPr="00F73DA5">
              <w:rPr>
                <w:color w:val="000000" w:themeColor="text1"/>
                <w:lang w:eastAsia="zh-CN"/>
              </w:rPr>
              <w:t>FSS</w:t>
            </w:r>
            <w:r w:rsidRPr="00F73DA5">
              <w:rPr>
                <w:rFonts w:hint="eastAsia"/>
                <w:color w:val="000000" w:themeColor="text1"/>
                <w:lang w:eastAsia="zh-CN"/>
              </w:rPr>
              <w:t>或</w:t>
            </w:r>
            <w:r w:rsidRPr="00F73DA5">
              <w:rPr>
                <w:rFonts w:hint="eastAsia"/>
                <w:color w:val="000000" w:themeColor="text1"/>
                <w:lang w:eastAsia="zh-CN"/>
              </w:rPr>
              <w:t>SRS</w:t>
            </w:r>
            <w:r w:rsidRPr="00F73DA5">
              <w:rPr>
                <w:rFonts w:cs="SimSun"/>
                <w:color w:val="000000" w:themeColor="text1"/>
                <w:lang w:eastAsia="zh-CN"/>
              </w:rPr>
              <w:t>拟议网络的标称轨道位置</w:t>
            </w:r>
            <w:r w:rsidRPr="00F73DA5">
              <w:rPr>
                <w:color w:val="000000" w:themeColor="text1"/>
                <w:lang w:val="en-US" w:eastAsia="zh-CN"/>
              </w:rPr>
              <w:t>±</w:t>
            </w:r>
            <w:r w:rsidRPr="00F73DA5">
              <w:rPr>
                <w:color w:val="000000" w:themeColor="text1"/>
                <w:lang w:val="de-DE" w:eastAsia="zh-CN"/>
              </w:rPr>
              <w:t>6°</w:t>
            </w:r>
            <w:r w:rsidRPr="00F73DA5">
              <w:rPr>
                <w:rFonts w:cs="SimSun"/>
                <w:color w:val="000000" w:themeColor="text1"/>
                <w:lang w:eastAsia="zh-CN"/>
              </w:rPr>
              <w:t>的轨道弧内</w:t>
            </w:r>
          </w:p>
        </w:tc>
        <w:tc>
          <w:tcPr>
            <w:tcW w:w="1985" w:type="dxa"/>
            <w:tcBorders>
              <w:bottom w:val="nil"/>
            </w:tcBorders>
          </w:tcPr>
          <w:p w14:paraId="7D213399" w14:textId="77777777" w:rsidR="003142A5" w:rsidRPr="00F73DA5" w:rsidRDefault="003142A5" w:rsidP="00EB79BE">
            <w:pPr>
              <w:pStyle w:val="Tabletext"/>
              <w:rPr>
                <w:lang w:eastAsia="zh-CN"/>
              </w:rPr>
            </w:pPr>
          </w:p>
        </w:tc>
        <w:tc>
          <w:tcPr>
            <w:tcW w:w="2552" w:type="dxa"/>
            <w:tcBorders>
              <w:bottom w:val="nil"/>
            </w:tcBorders>
          </w:tcPr>
          <w:p w14:paraId="7DC56D70" w14:textId="77777777" w:rsidR="003142A5" w:rsidRPr="00F73DA5" w:rsidRDefault="003142A5" w:rsidP="00EB79BE">
            <w:pPr>
              <w:pStyle w:val="Tabletext"/>
              <w:rPr>
                <w:lang w:eastAsia="zh-CN"/>
              </w:rPr>
            </w:pPr>
          </w:p>
        </w:tc>
      </w:tr>
      <w:tr w:rsidR="001E1A76" w:rsidRPr="00F73DA5" w14:paraId="61295F19" w14:textId="77777777" w:rsidTr="00EB79BE">
        <w:trPr>
          <w:jc w:val="center"/>
        </w:trPr>
        <w:tc>
          <w:tcPr>
            <w:tcW w:w="1135" w:type="dxa"/>
            <w:vMerge/>
          </w:tcPr>
          <w:p w14:paraId="351AFA5A" w14:textId="77777777" w:rsidR="003142A5" w:rsidRPr="00F73DA5" w:rsidRDefault="003142A5" w:rsidP="00EB79BE">
            <w:pPr>
              <w:pStyle w:val="Tabletext"/>
              <w:rPr>
                <w:lang w:eastAsia="zh-CN"/>
              </w:rPr>
            </w:pPr>
          </w:p>
        </w:tc>
        <w:tc>
          <w:tcPr>
            <w:tcW w:w="2552" w:type="dxa"/>
            <w:tcBorders>
              <w:top w:val="nil"/>
              <w:bottom w:val="nil"/>
            </w:tcBorders>
          </w:tcPr>
          <w:p w14:paraId="6703216A" w14:textId="77777777" w:rsidR="003142A5" w:rsidRPr="00F73DA5" w:rsidRDefault="003142A5" w:rsidP="00EB79BE">
            <w:pPr>
              <w:pStyle w:val="Tabletext"/>
              <w:rPr>
                <w:lang w:eastAsia="zh-CN"/>
              </w:rPr>
            </w:pPr>
          </w:p>
        </w:tc>
        <w:tc>
          <w:tcPr>
            <w:tcW w:w="2552" w:type="dxa"/>
            <w:tcBorders>
              <w:top w:val="nil"/>
              <w:bottom w:val="nil"/>
            </w:tcBorders>
          </w:tcPr>
          <w:p w14:paraId="7E25CDB9" w14:textId="77777777" w:rsidR="003142A5" w:rsidRPr="00F73DA5" w:rsidRDefault="003142A5" w:rsidP="00EB79BE">
            <w:pPr>
              <w:pStyle w:val="TabletextHanging0"/>
              <w:jc w:val="left"/>
              <w:rPr>
                <w:rFonts w:eastAsiaTheme="minorEastAsia"/>
              </w:rPr>
            </w:pPr>
            <w:r w:rsidRPr="00F73DA5">
              <w:t>3)</w:t>
            </w:r>
            <w:r w:rsidRPr="00F73DA5">
              <w:tab/>
              <w:t>17.7</w:t>
            </w:r>
            <w:r w:rsidRPr="00F73DA5">
              <w:noBreakHyphen/>
              <w:t>19.7 GHz</w:t>
            </w:r>
            <w:r w:rsidRPr="00F73DA5">
              <w:rPr>
                <w:rFonts w:eastAsiaTheme="minorEastAsia" w:hint="eastAsia"/>
              </w:rPr>
              <w:t>频段</w:t>
            </w:r>
            <w:r w:rsidRPr="00F73DA5">
              <w:t>,</w:t>
            </w:r>
            <w:r w:rsidRPr="00F73DA5">
              <w:br/>
            </w:r>
            <w:r w:rsidRPr="00F73DA5">
              <w:rPr>
                <w:rFonts w:eastAsiaTheme="minorEastAsia" w:cstheme="majorBidi"/>
                <w:noProof/>
              </w:rPr>
              <w:t>（</w:t>
            </w:r>
            <w:del w:id="52" w:author="Zhou, Ting" w:date="2022-10-18T17:49:00Z">
              <w:r w:rsidRPr="00F73DA5" w:rsidDel="000C6F6F">
                <w:rPr>
                  <w:rFonts w:eastAsiaTheme="minorEastAsia" w:cstheme="majorBidi"/>
                  <w:noProof/>
                </w:rPr>
                <w:delText>2</w:delText>
              </w:r>
              <w:r w:rsidRPr="00F73DA5" w:rsidDel="000C6F6F">
                <w:rPr>
                  <w:rFonts w:eastAsiaTheme="minorEastAsia" w:cstheme="majorBidi"/>
                  <w:noProof/>
                </w:rPr>
                <w:delText>区和</w:delText>
              </w:r>
            </w:del>
            <w:r w:rsidRPr="00F73DA5">
              <w:rPr>
                <w:rFonts w:eastAsiaTheme="minorEastAsia" w:cstheme="majorBidi"/>
                <w:noProof/>
              </w:rPr>
              <w:t>3</w:t>
            </w:r>
            <w:r w:rsidRPr="00F73DA5">
              <w:rPr>
                <w:rFonts w:eastAsiaTheme="minorEastAsia" w:cstheme="majorBidi"/>
                <w:noProof/>
              </w:rPr>
              <w:t>区），</w:t>
            </w:r>
            <w:r w:rsidRPr="00F73DA5">
              <w:br/>
              <w:t>17.3-19.7 GHz</w:t>
            </w:r>
            <w:r w:rsidRPr="00F73DA5">
              <w:rPr>
                <w:rFonts w:eastAsiaTheme="minorEastAsia" w:hint="eastAsia"/>
              </w:rPr>
              <w:t>频段</w:t>
            </w:r>
            <w:r w:rsidRPr="00F73DA5">
              <w:br/>
            </w:r>
            <w:r w:rsidRPr="00F73DA5">
              <w:rPr>
                <w:rFonts w:cs="SimSun" w:hint="eastAsia"/>
                <w:noProof/>
              </w:rPr>
              <w:t>（</w:t>
            </w:r>
            <w:r w:rsidRPr="00F73DA5">
              <w:rPr>
                <w:rFonts w:hint="eastAsia"/>
                <w:noProof/>
              </w:rPr>
              <w:t>1</w:t>
            </w:r>
            <w:r w:rsidRPr="00F73DA5">
              <w:rPr>
                <w:rFonts w:cs="SimSun" w:hint="eastAsia"/>
                <w:noProof/>
              </w:rPr>
              <w:t>区</w:t>
            </w:r>
            <w:ins w:id="53" w:author="Zhou, Ting" w:date="2022-10-18T17:49:00Z">
              <w:r w:rsidRPr="00F73DA5">
                <w:rPr>
                  <w:rFonts w:cs="SimSun" w:hint="eastAsia"/>
                  <w:noProof/>
                </w:rPr>
                <w:t>和</w:t>
              </w:r>
              <w:r w:rsidRPr="00F73DA5">
                <w:rPr>
                  <w:rFonts w:cs="SimSun" w:hint="eastAsia"/>
                  <w:noProof/>
                </w:rPr>
                <w:t>2</w:t>
              </w:r>
              <w:r w:rsidRPr="00F73DA5">
                <w:rPr>
                  <w:rFonts w:cs="SimSun" w:hint="eastAsia"/>
                  <w:noProof/>
                </w:rPr>
                <w:t>区</w:t>
              </w:r>
            </w:ins>
            <w:r w:rsidRPr="00F73DA5">
              <w:rPr>
                <w:rFonts w:cs="SimSun" w:hint="eastAsia"/>
                <w:noProof/>
              </w:rPr>
              <w:t>）和</w:t>
            </w:r>
            <w:r w:rsidRPr="00F73DA5">
              <w:br/>
              <w:t>27.5</w:t>
            </w:r>
            <w:r w:rsidRPr="00F73DA5">
              <w:noBreakHyphen/>
              <w:t>29.5 GHz</w:t>
            </w:r>
            <w:r w:rsidRPr="00F73DA5">
              <w:rPr>
                <w:rFonts w:eastAsiaTheme="minorEastAsia" w:hint="eastAsia"/>
              </w:rPr>
              <w:t>频段</w:t>
            </w:r>
          </w:p>
        </w:tc>
        <w:tc>
          <w:tcPr>
            <w:tcW w:w="3683" w:type="dxa"/>
            <w:tcBorders>
              <w:top w:val="nil"/>
              <w:bottom w:val="nil"/>
            </w:tcBorders>
          </w:tcPr>
          <w:p w14:paraId="0B5239D5" w14:textId="77777777" w:rsidR="003142A5" w:rsidRPr="00F73DA5" w:rsidRDefault="003142A5" w:rsidP="00EB79BE">
            <w:pPr>
              <w:pStyle w:val="TabletextHanging0"/>
            </w:pPr>
            <w:proofErr w:type="spellStart"/>
            <w:r w:rsidRPr="00F73DA5">
              <w:rPr>
                <w:rFonts w:hint="eastAsia"/>
              </w:rPr>
              <w:t>i</w:t>
            </w:r>
            <w:proofErr w:type="spellEnd"/>
            <w:r w:rsidRPr="00F73DA5">
              <w:rPr>
                <w:rFonts w:hint="eastAsia"/>
              </w:rPr>
              <w:t>)</w:t>
            </w:r>
            <w:r w:rsidRPr="00F73DA5">
              <w:tab/>
            </w:r>
            <w:r w:rsidRPr="00F73DA5">
              <w:rPr>
                <w:rFonts w:cs="SimSun" w:hint="eastAsia"/>
              </w:rPr>
              <w:t>带宽重叠，且</w:t>
            </w:r>
          </w:p>
          <w:p w14:paraId="6C814B29" w14:textId="77777777" w:rsidR="003142A5" w:rsidRPr="00F73DA5" w:rsidRDefault="003142A5" w:rsidP="00EB79BE">
            <w:pPr>
              <w:pStyle w:val="TabletextHanging0"/>
            </w:pPr>
            <w:r w:rsidRPr="00F73DA5">
              <w:rPr>
                <w:rFonts w:hint="eastAsia"/>
              </w:rPr>
              <w:t>ii)</w:t>
            </w:r>
            <w:r w:rsidRPr="00F73DA5">
              <w:tab/>
            </w:r>
            <w:r w:rsidRPr="00F73DA5">
              <w:rPr>
                <w:rFonts w:hint="eastAsia"/>
              </w:rPr>
              <w:t>FSS</w:t>
            </w:r>
            <w:r w:rsidRPr="00F73DA5">
              <w:rPr>
                <w:rFonts w:cs="SimSun" w:hint="eastAsia"/>
              </w:rPr>
              <w:t>的任一网络和任何相关的空间操作功能（见第</w:t>
            </w:r>
            <w:r w:rsidRPr="00F73DA5">
              <w:rPr>
                <w:rFonts w:hint="eastAsia"/>
                <w:b/>
                <w:bCs/>
              </w:rPr>
              <w:t>1.23</w:t>
            </w:r>
            <w:r w:rsidRPr="00F73DA5">
              <w:rPr>
                <w:rFonts w:cs="SimSun" w:hint="eastAsia"/>
              </w:rPr>
              <w:t>款），其空间电台位于</w:t>
            </w:r>
            <w:r w:rsidRPr="00F73DA5">
              <w:rPr>
                <w:rFonts w:hint="eastAsia"/>
              </w:rPr>
              <w:t>FSS</w:t>
            </w:r>
            <w:r w:rsidRPr="00F73DA5">
              <w:rPr>
                <w:rFonts w:cs="SimSun" w:hint="eastAsia"/>
              </w:rPr>
              <w:t>拟议中的网络的标称轨道位置</w:t>
            </w:r>
            <w:r w:rsidRPr="00F73DA5">
              <w:sym w:font="Symbol" w:char="F0B1"/>
            </w:r>
            <w:r w:rsidRPr="00F73DA5">
              <w:t>8°</w:t>
            </w:r>
            <w:r w:rsidRPr="00F73DA5">
              <w:rPr>
                <w:rFonts w:cs="SimSun" w:hint="eastAsia"/>
              </w:rPr>
              <w:t>的轨道弧内</w:t>
            </w:r>
          </w:p>
        </w:tc>
        <w:tc>
          <w:tcPr>
            <w:tcW w:w="1985" w:type="dxa"/>
            <w:tcBorders>
              <w:top w:val="nil"/>
              <w:bottom w:val="nil"/>
            </w:tcBorders>
          </w:tcPr>
          <w:p w14:paraId="372D593C" w14:textId="77777777" w:rsidR="003142A5" w:rsidRPr="00F73DA5" w:rsidRDefault="003142A5" w:rsidP="00EB79BE">
            <w:pPr>
              <w:pStyle w:val="Tabletext"/>
              <w:rPr>
                <w:lang w:eastAsia="zh-CN"/>
              </w:rPr>
            </w:pPr>
          </w:p>
        </w:tc>
        <w:tc>
          <w:tcPr>
            <w:tcW w:w="2552" w:type="dxa"/>
            <w:tcBorders>
              <w:top w:val="nil"/>
              <w:bottom w:val="nil"/>
            </w:tcBorders>
          </w:tcPr>
          <w:p w14:paraId="61C517A7" w14:textId="77777777" w:rsidR="003142A5" w:rsidRPr="00F73DA5" w:rsidRDefault="003142A5" w:rsidP="00EB79BE">
            <w:pPr>
              <w:pStyle w:val="Tabletext"/>
              <w:rPr>
                <w:lang w:eastAsia="zh-CN"/>
              </w:rPr>
            </w:pPr>
          </w:p>
        </w:tc>
      </w:tr>
      <w:tr w:rsidR="001E1A76" w:rsidRPr="00F73DA5" w14:paraId="75BF4326" w14:textId="77777777" w:rsidTr="00EB79BE">
        <w:trPr>
          <w:trHeight w:val="1476"/>
          <w:jc w:val="center"/>
        </w:trPr>
        <w:tc>
          <w:tcPr>
            <w:tcW w:w="1135" w:type="dxa"/>
            <w:vMerge/>
          </w:tcPr>
          <w:p w14:paraId="0B321E79" w14:textId="77777777" w:rsidR="003142A5" w:rsidRPr="00F73DA5" w:rsidRDefault="003142A5" w:rsidP="00EB79BE">
            <w:pPr>
              <w:pStyle w:val="Tabletext"/>
              <w:rPr>
                <w:lang w:eastAsia="zh-CN"/>
              </w:rPr>
            </w:pPr>
          </w:p>
        </w:tc>
        <w:tc>
          <w:tcPr>
            <w:tcW w:w="2552" w:type="dxa"/>
            <w:tcBorders>
              <w:top w:val="nil"/>
              <w:bottom w:val="single" w:sz="4" w:space="0" w:color="auto"/>
            </w:tcBorders>
          </w:tcPr>
          <w:p w14:paraId="1CC7BA03" w14:textId="77777777" w:rsidR="003142A5" w:rsidRPr="00F73DA5" w:rsidRDefault="003142A5" w:rsidP="00EB79BE">
            <w:pPr>
              <w:pStyle w:val="Tabletext"/>
              <w:rPr>
                <w:lang w:eastAsia="zh-CN"/>
              </w:rPr>
            </w:pPr>
          </w:p>
        </w:tc>
        <w:tc>
          <w:tcPr>
            <w:tcW w:w="2552" w:type="dxa"/>
            <w:tcBorders>
              <w:top w:val="nil"/>
              <w:bottom w:val="single" w:sz="4" w:space="0" w:color="auto"/>
            </w:tcBorders>
          </w:tcPr>
          <w:p w14:paraId="3537C574" w14:textId="77777777" w:rsidR="003142A5" w:rsidRPr="00F73DA5" w:rsidRDefault="003142A5" w:rsidP="00EB79BE">
            <w:pPr>
              <w:pStyle w:val="TabletextHanging0"/>
              <w:tabs>
                <w:tab w:val="clear" w:pos="567"/>
              </w:tabs>
              <w:ind w:left="860" w:hanging="860"/>
              <w:jc w:val="left"/>
            </w:pPr>
            <w:r w:rsidRPr="00F73DA5">
              <w:rPr>
                <w:rFonts w:eastAsiaTheme="minorEastAsia" w:cstheme="majorBidi"/>
                <w:rPrChange w:id="54" w:author="" w:date="2018-08-06T14:34:00Z">
                  <w:rPr>
                    <w:rFonts w:asciiTheme="minorEastAsia" w:eastAsiaTheme="minorEastAsia" w:hAnsiTheme="minorEastAsia"/>
                    <w:i/>
                    <w:iCs/>
                  </w:rPr>
                </w:rPrChange>
              </w:rPr>
              <w:t>3</w:t>
            </w:r>
            <w:r w:rsidRPr="00F73DA5">
              <w:rPr>
                <w:rFonts w:eastAsia="STKaiti" w:hint="eastAsia"/>
                <w:color w:val="000000" w:themeColor="text1"/>
                <w:lang w:val="de-DE"/>
              </w:rPr>
              <w:t>之二</w:t>
            </w:r>
            <w:r w:rsidRPr="00F73DA5">
              <w:rPr>
                <w:color w:val="000000" w:themeColor="text1"/>
                <w:lang w:val="de-DE"/>
              </w:rPr>
              <w:t>)</w:t>
            </w:r>
            <w:r w:rsidRPr="00F73DA5">
              <w:rPr>
                <w:i/>
                <w:iCs/>
              </w:rPr>
              <w:tab/>
            </w:r>
            <w:r w:rsidRPr="00F73DA5">
              <w:rPr>
                <w:rFonts w:cstheme="majorBidi"/>
              </w:rPr>
              <w:t>1</w:t>
            </w:r>
            <w:r w:rsidRPr="00F73DA5">
              <w:t>9.7-20.2 GHz</w:t>
            </w:r>
            <w:r w:rsidRPr="00F73DA5">
              <w:rPr>
                <w:rFonts w:eastAsiaTheme="minorEastAsia" w:hint="eastAsia"/>
              </w:rPr>
              <w:t>频段</w:t>
            </w:r>
            <w:r w:rsidRPr="00F73DA5">
              <w:rPr>
                <w:rFonts w:eastAsiaTheme="minorEastAsia"/>
              </w:rPr>
              <w:t>和</w:t>
            </w:r>
            <w:r w:rsidRPr="00F73DA5">
              <w:t>29.5-30 GHz</w:t>
            </w:r>
          </w:p>
        </w:tc>
        <w:tc>
          <w:tcPr>
            <w:tcW w:w="3683" w:type="dxa"/>
            <w:tcBorders>
              <w:top w:val="nil"/>
              <w:bottom w:val="single" w:sz="4" w:space="0" w:color="auto"/>
            </w:tcBorders>
          </w:tcPr>
          <w:p w14:paraId="379ECE1B" w14:textId="77777777" w:rsidR="003142A5" w:rsidRPr="00F73DA5" w:rsidRDefault="003142A5" w:rsidP="00EB79BE">
            <w:pPr>
              <w:pStyle w:val="Tabletext"/>
              <w:ind w:left="284" w:hanging="284"/>
              <w:rPr>
                <w:lang w:eastAsia="zh-CN"/>
              </w:rPr>
            </w:pPr>
            <w:proofErr w:type="spellStart"/>
            <w:r w:rsidRPr="00F73DA5">
              <w:rPr>
                <w:rFonts w:hint="eastAsia"/>
                <w:lang w:eastAsia="zh-CN"/>
              </w:rPr>
              <w:t>i</w:t>
            </w:r>
            <w:proofErr w:type="spellEnd"/>
            <w:r w:rsidRPr="00F73DA5">
              <w:rPr>
                <w:rFonts w:hint="eastAsia"/>
                <w:lang w:eastAsia="zh-CN"/>
              </w:rPr>
              <w:t>)</w:t>
            </w:r>
            <w:r w:rsidRPr="00F73DA5">
              <w:rPr>
                <w:lang w:eastAsia="zh-CN"/>
              </w:rPr>
              <w:tab/>
            </w:r>
            <w:r w:rsidRPr="00F73DA5">
              <w:rPr>
                <w:rFonts w:hint="eastAsia"/>
                <w:lang w:eastAsia="zh-CN"/>
              </w:rPr>
              <w:t>带宽重叠，和</w:t>
            </w:r>
          </w:p>
          <w:p w14:paraId="6255A8EA" w14:textId="77777777" w:rsidR="003142A5" w:rsidRPr="00F73DA5" w:rsidRDefault="003142A5" w:rsidP="00EB79BE">
            <w:pPr>
              <w:pStyle w:val="Tabletext"/>
              <w:ind w:left="284" w:hanging="284"/>
              <w:rPr>
                <w:lang w:eastAsia="zh-CN"/>
              </w:rPr>
            </w:pPr>
            <w:r w:rsidRPr="00F73DA5">
              <w:rPr>
                <w:rFonts w:hint="eastAsia"/>
                <w:lang w:eastAsia="zh-CN"/>
              </w:rPr>
              <w:t>ii)</w:t>
            </w:r>
            <w:r w:rsidRPr="00F73DA5">
              <w:rPr>
                <w:lang w:eastAsia="zh-CN"/>
              </w:rPr>
              <w:tab/>
            </w:r>
            <w:r w:rsidRPr="00F73DA5">
              <w:rPr>
                <w:rFonts w:hint="eastAsia"/>
                <w:lang w:eastAsia="zh-CN"/>
              </w:rPr>
              <w:t>FSS</w:t>
            </w:r>
            <w:r w:rsidRPr="00F73DA5">
              <w:rPr>
                <w:rFonts w:hint="eastAsia"/>
                <w:lang w:eastAsia="zh-CN"/>
              </w:rPr>
              <w:t>或卫星移动业务（</w:t>
            </w:r>
            <w:r w:rsidRPr="00F73DA5">
              <w:rPr>
                <w:rFonts w:hint="eastAsia"/>
                <w:lang w:eastAsia="zh-CN"/>
              </w:rPr>
              <w:t>MSS</w:t>
            </w:r>
            <w:r w:rsidRPr="00F73DA5">
              <w:rPr>
                <w:rFonts w:hint="eastAsia"/>
                <w:lang w:eastAsia="zh-CN"/>
              </w:rPr>
              <w:t>）的任一网络和任何相关的空间操作功能（见第</w:t>
            </w:r>
            <w:r w:rsidRPr="00F73DA5">
              <w:rPr>
                <w:rFonts w:hint="eastAsia"/>
                <w:b/>
                <w:bCs/>
                <w:lang w:eastAsia="zh-CN"/>
              </w:rPr>
              <w:t>1.23</w:t>
            </w:r>
            <w:r w:rsidRPr="00F73DA5">
              <w:rPr>
                <w:rFonts w:hint="eastAsia"/>
                <w:lang w:eastAsia="zh-CN"/>
              </w:rPr>
              <w:t>款），其空间电台位于拟议中的</w:t>
            </w:r>
            <w:r w:rsidRPr="00F73DA5">
              <w:rPr>
                <w:rFonts w:hint="eastAsia"/>
                <w:lang w:eastAsia="zh-CN"/>
              </w:rPr>
              <w:t>FSS</w:t>
            </w:r>
            <w:r w:rsidRPr="00F73DA5">
              <w:rPr>
                <w:rFonts w:hint="eastAsia"/>
                <w:lang w:eastAsia="zh-CN"/>
              </w:rPr>
              <w:t>或</w:t>
            </w:r>
            <w:r w:rsidRPr="00F73DA5">
              <w:rPr>
                <w:rFonts w:hint="eastAsia"/>
                <w:lang w:eastAsia="zh-CN"/>
              </w:rPr>
              <w:t>MSS</w:t>
            </w:r>
            <w:r w:rsidRPr="00F73DA5">
              <w:rPr>
                <w:rFonts w:hint="eastAsia"/>
                <w:lang w:eastAsia="zh-CN"/>
              </w:rPr>
              <w:t>网络的标称轨道位置</w:t>
            </w:r>
            <w:r w:rsidRPr="00F73DA5">
              <w:rPr>
                <w:color w:val="000000"/>
              </w:rPr>
              <w:sym w:font="Symbol" w:char="F0B1"/>
            </w:r>
            <w:r w:rsidRPr="00F73DA5">
              <w:rPr>
                <w:color w:val="000000"/>
                <w:lang w:eastAsia="zh-CN"/>
              </w:rPr>
              <w:t>8°</w:t>
            </w:r>
            <w:r w:rsidRPr="00F73DA5">
              <w:rPr>
                <w:rFonts w:hint="eastAsia"/>
                <w:lang w:eastAsia="zh-CN"/>
              </w:rPr>
              <w:t>的轨道弧内</w:t>
            </w:r>
          </w:p>
        </w:tc>
        <w:tc>
          <w:tcPr>
            <w:tcW w:w="1985" w:type="dxa"/>
            <w:tcBorders>
              <w:top w:val="nil"/>
              <w:bottom w:val="single" w:sz="4" w:space="0" w:color="auto"/>
            </w:tcBorders>
          </w:tcPr>
          <w:p w14:paraId="0B3E0150" w14:textId="77777777" w:rsidR="003142A5" w:rsidRPr="00F73DA5" w:rsidRDefault="003142A5" w:rsidP="00EB79BE">
            <w:pPr>
              <w:pStyle w:val="Tabletext"/>
              <w:rPr>
                <w:lang w:eastAsia="zh-CN"/>
              </w:rPr>
            </w:pPr>
          </w:p>
        </w:tc>
        <w:tc>
          <w:tcPr>
            <w:tcW w:w="2552" w:type="dxa"/>
            <w:tcBorders>
              <w:top w:val="nil"/>
              <w:bottom w:val="single" w:sz="4" w:space="0" w:color="auto"/>
            </w:tcBorders>
          </w:tcPr>
          <w:p w14:paraId="64C5078B" w14:textId="77777777" w:rsidR="003142A5" w:rsidRPr="00F73DA5" w:rsidRDefault="003142A5" w:rsidP="00EB79BE">
            <w:pPr>
              <w:pStyle w:val="Tabletext"/>
              <w:rPr>
                <w:lang w:eastAsia="zh-CN"/>
              </w:rPr>
            </w:pPr>
          </w:p>
        </w:tc>
      </w:tr>
    </w:tbl>
    <w:p w14:paraId="3931BBDF" w14:textId="77777777" w:rsidR="003142A5" w:rsidRPr="0042348D" w:rsidRDefault="003142A5" w:rsidP="003142A5">
      <w:pPr>
        <w:spacing w:before="0"/>
        <w:rPr>
          <w:lang w:eastAsia="zh-CN"/>
        </w:rPr>
      </w:pPr>
      <w:r w:rsidRPr="0042348D">
        <w:rPr>
          <w:lang w:eastAsia="zh-CN"/>
        </w:rPr>
        <w:t>...</w:t>
      </w:r>
    </w:p>
    <w:p w14:paraId="597F3F26" w14:textId="3619BA4C" w:rsidR="00A65FCD" w:rsidRDefault="003142A5">
      <w:pPr>
        <w:pStyle w:val="Reasons"/>
        <w:rPr>
          <w:lang w:eastAsia="zh-CN"/>
        </w:rPr>
      </w:pPr>
      <w:r>
        <w:rPr>
          <w:b/>
          <w:lang w:eastAsia="zh-CN"/>
        </w:rPr>
        <w:t>理由：</w:t>
      </w:r>
      <w:r>
        <w:rPr>
          <w:lang w:eastAsia="zh-CN"/>
        </w:rPr>
        <w:tab/>
      </w:r>
      <w:r w:rsidR="00470C53" w:rsidRPr="00CA28B5">
        <w:rPr>
          <w:rFonts w:hint="eastAsia"/>
          <w:lang w:eastAsia="zh-CN"/>
        </w:rPr>
        <w:t>按照《无线电规则》第</w:t>
      </w:r>
      <w:r w:rsidR="00470C53" w:rsidRPr="00CA28B5">
        <w:rPr>
          <w:b/>
          <w:bCs/>
          <w:lang w:eastAsia="zh-CN"/>
        </w:rPr>
        <w:t>9.7</w:t>
      </w:r>
      <w:r w:rsidR="00470C53" w:rsidRPr="00CA28B5">
        <w:rPr>
          <w:rFonts w:hint="eastAsia"/>
          <w:lang w:eastAsia="zh-CN"/>
        </w:rPr>
        <w:t>款，涵盖</w:t>
      </w:r>
      <w:r w:rsidR="00470C53" w:rsidRPr="00CA28B5">
        <w:rPr>
          <w:lang w:eastAsia="zh-CN"/>
        </w:rPr>
        <w:t>FSS</w:t>
      </w:r>
      <w:r w:rsidR="00470C53" w:rsidRPr="00CA28B5">
        <w:rPr>
          <w:rFonts w:hint="eastAsia"/>
          <w:lang w:eastAsia="zh-CN"/>
        </w:rPr>
        <w:t>的两个</w:t>
      </w:r>
      <w:r w:rsidR="00470C53" w:rsidRPr="00CA28B5">
        <w:rPr>
          <w:lang w:eastAsia="zh-CN"/>
        </w:rPr>
        <w:t>GSO</w:t>
      </w:r>
      <w:r w:rsidR="00470C53" w:rsidRPr="00CA28B5">
        <w:rPr>
          <w:rFonts w:hint="eastAsia"/>
          <w:lang w:eastAsia="zh-CN"/>
        </w:rPr>
        <w:t>网络的协调（在相反传输方向上运行的地球站除外）。</w:t>
      </w:r>
    </w:p>
    <w:p w14:paraId="1A270721" w14:textId="77777777" w:rsidR="00980AA5" w:rsidRDefault="00980AA5" w:rsidP="00403605">
      <w:pPr>
        <w:rPr>
          <w:lang w:eastAsia="zh-CN"/>
        </w:rPr>
        <w:sectPr w:rsidR="00980AA5">
          <w:headerReference w:type="default" r:id="rId15"/>
          <w:footerReference w:type="default" r:id="rId16"/>
          <w:footerReference w:type="first" r:id="rId17"/>
          <w:pgSz w:w="16834" w:h="11907" w:orient="landscape" w:code="9"/>
          <w:pgMar w:top="1134" w:right="1418" w:bottom="1134" w:left="1418" w:header="720" w:footer="720" w:gutter="0"/>
          <w:cols w:space="720"/>
          <w:docGrid w:linePitch="326"/>
        </w:sectPr>
      </w:pPr>
    </w:p>
    <w:p w14:paraId="01A674B8" w14:textId="77777777" w:rsidR="003142A5" w:rsidRDefault="003142A5" w:rsidP="00980AA5">
      <w:pPr>
        <w:pStyle w:val="AppendixNo"/>
        <w:rPr>
          <w:lang w:eastAsia="zh-CN"/>
        </w:rPr>
      </w:pPr>
      <w:bookmarkStart w:id="55" w:name="_Toc42803624"/>
      <w:bookmarkStart w:id="56" w:name="_Toc42850293"/>
      <w:r>
        <w:rPr>
          <w:rFonts w:hint="eastAsia"/>
          <w:lang w:eastAsia="zh-CN"/>
        </w:rPr>
        <w:lastRenderedPageBreak/>
        <w:t>附录</w:t>
      </w:r>
      <w:r w:rsidRPr="00774B9D">
        <w:rPr>
          <w:rStyle w:val="href"/>
          <w:rFonts w:hint="eastAsia"/>
          <w:lang w:eastAsia="zh-CN"/>
        </w:rPr>
        <w:t>30A</w:t>
      </w:r>
      <w:r>
        <w:rPr>
          <w:rFonts w:hint="eastAsia"/>
          <w:lang w:eastAsia="zh-CN"/>
        </w:rPr>
        <w:t>（</w:t>
      </w:r>
      <w:r>
        <w:rPr>
          <w:rFonts w:hint="eastAsia"/>
          <w:lang w:eastAsia="zh-CN"/>
        </w:rPr>
        <w:t>WRC-19</w:t>
      </w:r>
      <w:r>
        <w:rPr>
          <w:rFonts w:hint="eastAsia"/>
          <w:lang w:eastAsia="zh-CN"/>
        </w:rPr>
        <w:t>，修订版）</w:t>
      </w:r>
      <w:r>
        <w:rPr>
          <w:rStyle w:val="FootnoteReference"/>
          <w:color w:val="000000"/>
          <w:lang w:eastAsia="zh-CN"/>
        </w:rPr>
        <w:footnoteReference w:customMarkFollows="1" w:id="1"/>
        <w:t>*</w:t>
      </w:r>
      <w:bookmarkEnd w:id="55"/>
      <w:bookmarkEnd w:id="56"/>
    </w:p>
    <w:p w14:paraId="46A038A2" w14:textId="77777777" w:rsidR="00980AA5" w:rsidRDefault="003142A5" w:rsidP="00980AA5">
      <w:pPr>
        <w:pStyle w:val="Appendixtitle"/>
        <w:rPr>
          <w:rFonts w:ascii="Times New Roman" w:hAnsi="Times New Roman"/>
          <w:b w:val="0"/>
          <w:bCs/>
          <w:noProof/>
          <w:sz w:val="16"/>
          <w:szCs w:val="16"/>
          <w:lang w:eastAsia="zh-CN"/>
        </w:rPr>
      </w:pPr>
      <w:bookmarkStart w:id="57" w:name="_Toc458503296"/>
      <w:bookmarkStart w:id="58" w:name="_Toc42803625"/>
      <w:bookmarkStart w:id="59" w:name="_Toc42850294"/>
      <w:r w:rsidRPr="00B339DF">
        <w:rPr>
          <w:rFonts w:hAnsi="SimSun"/>
          <w:noProof/>
          <w:lang w:eastAsia="zh-CN"/>
        </w:rPr>
        <w:t>关于</w:t>
      </w:r>
      <w:r w:rsidRPr="00B339DF">
        <w:rPr>
          <w:noProof/>
          <w:lang w:eastAsia="zh-CN"/>
        </w:rPr>
        <w:t>1</w:t>
      </w:r>
      <w:r w:rsidRPr="00B339DF">
        <w:rPr>
          <w:rFonts w:hAnsi="SimSun"/>
          <w:noProof/>
          <w:lang w:eastAsia="zh-CN"/>
        </w:rPr>
        <w:t>区和</w:t>
      </w:r>
      <w:r w:rsidRPr="00B339DF">
        <w:rPr>
          <w:noProof/>
          <w:lang w:eastAsia="zh-CN"/>
        </w:rPr>
        <w:t>3</w:t>
      </w:r>
      <w:r w:rsidRPr="00B339DF">
        <w:rPr>
          <w:rFonts w:hAnsi="SimSun"/>
          <w:noProof/>
          <w:lang w:eastAsia="zh-CN"/>
        </w:rPr>
        <w:t>区</w:t>
      </w:r>
      <w:r w:rsidRPr="00B339DF">
        <w:rPr>
          <w:noProof/>
          <w:lang w:eastAsia="zh-CN"/>
        </w:rPr>
        <w:t>14.5-14.8 GHz</w:t>
      </w:r>
      <w:r w:rsidRPr="00B30DFC">
        <w:rPr>
          <w:rFonts w:hAnsi="SimSun"/>
          <w:b w:val="0"/>
          <w:noProof/>
          <w:vertAlign w:val="superscript"/>
          <w:lang w:eastAsia="zh-CN"/>
        </w:rPr>
        <w:footnoteReference w:customMarkFollows="1" w:id="2"/>
        <w:t>2</w:t>
      </w:r>
      <w:r w:rsidRPr="00B339DF">
        <w:rPr>
          <w:rFonts w:hAnsi="SimSun"/>
          <w:noProof/>
          <w:lang w:eastAsia="zh-CN"/>
        </w:rPr>
        <w:t>和</w:t>
      </w:r>
      <w:r w:rsidRPr="00B339DF">
        <w:rPr>
          <w:noProof/>
          <w:lang w:eastAsia="zh-CN"/>
        </w:rPr>
        <w:t>17.3-18.1 GHz</w:t>
      </w:r>
      <w:r w:rsidRPr="00B339DF">
        <w:rPr>
          <w:rFonts w:hAnsi="SimSun"/>
          <w:noProof/>
          <w:lang w:eastAsia="zh-CN"/>
        </w:rPr>
        <w:t>及</w:t>
      </w:r>
      <w:r w:rsidRPr="00B339DF">
        <w:rPr>
          <w:noProof/>
          <w:lang w:eastAsia="zh-CN"/>
        </w:rPr>
        <w:t>2</w:t>
      </w:r>
      <w:r w:rsidRPr="00B339DF">
        <w:rPr>
          <w:rFonts w:hAnsi="SimSun"/>
          <w:noProof/>
          <w:lang w:eastAsia="zh-CN"/>
        </w:rPr>
        <w:t>区</w:t>
      </w:r>
      <w:r w:rsidRPr="00B339DF">
        <w:rPr>
          <w:noProof/>
          <w:lang w:eastAsia="zh-CN"/>
        </w:rPr>
        <w:t>17.3-17.8 GHz</w:t>
      </w:r>
      <w:r w:rsidRPr="00B339DF">
        <w:rPr>
          <w:noProof/>
          <w:lang w:eastAsia="zh-CN"/>
        </w:rPr>
        <w:br/>
      </w:r>
      <w:r w:rsidRPr="00B339DF">
        <w:rPr>
          <w:rFonts w:hAnsi="SimSun"/>
          <w:noProof/>
          <w:lang w:eastAsia="zh-CN"/>
        </w:rPr>
        <w:t>频段内卫星广播业务（</w:t>
      </w:r>
      <w:r w:rsidRPr="00B339DF">
        <w:rPr>
          <w:noProof/>
          <w:lang w:eastAsia="zh-CN"/>
        </w:rPr>
        <w:t>1</w:t>
      </w:r>
      <w:r w:rsidRPr="00B339DF">
        <w:rPr>
          <w:rFonts w:hAnsi="SimSun"/>
          <w:noProof/>
          <w:lang w:eastAsia="zh-CN"/>
        </w:rPr>
        <w:t>区</w:t>
      </w:r>
      <w:r w:rsidRPr="00B339DF">
        <w:rPr>
          <w:noProof/>
          <w:lang w:eastAsia="zh-CN"/>
        </w:rPr>
        <w:t>11.7-12.5 GHz</w:t>
      </w:r>
      <w:r w:rsidRPr="00B339DF">
        <w:rPr>
          <w:rFonts w:hAnsi="SimSun"/>
          <w:noProof/>
          <w:lang w:eastAsia="zh-CN"/>
        </w:rPr>
        <w:t>、</w:t>
      </w:r>
      <w:r w:rsidRPr="00B339DF">
        <w:rPr>
          <w:noProof/>
          <w:lang w:eastAsia="zh-CN"/>
        </w:rPr>
        <w:t>2</w:t>
      </w:r>
      <w:r w:rsidRPr="00B339DF">
        <w:rPr>
          <w:rFonts w:hAnsi="SimSun"/>
          <w:noProof/>
          <w:lang w:eastAsia="zh-CN"/>
        </w:rPr>
        <w:t>区</w:t>
      </w:r>
      <w:r w:rsidRPr="00B339DF">
        <w:rPr>
          <w:noProof/>
          <w:lang w:eastAsia="zh-CN"/>
        </w:rPr>
        <w:t>12.2-12.7 GHz</w:t>
      </w:r>
      <w:r w:rsidRPr="00B339DF">
        <w:rPr>
          <w:noProof/>
          <w:lang w:eastAsia="zh-CN"/>
        </w:rPr>
        <w:br/>
      </w:r>
      <w:r w:rsidRPr="00B339DF">
        <w:rPr>
          <w:rFonts w:hAnsi="SimSun"/>
          <w:noProof/>
          <w:lang w:eastAsia="zh-CN"/>
        </w:rPr>
        <w:t>和</w:t>
      </w:r>
      <w:r w:rsidRPr="00B339DF">
        <w:rPr>
          <w:noProof/>
          <w:lang w:eastAsia="zh-CN"/>
        </w:rPr>
        <w:t>3</w:t>
      </w:r>
      <w:r w:rsidRPr="00B339DF">
        <w:rPr>
          <w:rFonts w:hAnsi="SimSun"/>
          <w:noProof/>
          <w:lang w:eastAsia="zh-CN"/>
        </w:rPr>
        <w:t>区</w:t>
      </w:r>
      <w:r w:rsidRPr="00B339DF">
        <w:rPr>
          <w:noProof/>
          <w:lang w:eastAsia="zh-CN"/>
        </w:rPr>
        <w:t>11.7-12.2 GHz</w:t>
      </w:r>
      <w:r w:rsidRPr="00B339DF">
        <w:rPr>
          <w:rFonts w:hAnsi="SimSun"/>
          <w:noProof/>
          <w:lang w:eastAsia="zh-CN"/>
        </w:rPr>
        <w:t>）馈线链路的条款</w:t>
      </w:r>
      <w:r w:rsidRPr="00B339DF">
        <w:rPr>
          <w:noProof/>
          <w:lang w:eastAsia="zh-CN"/>
        </w:rPr>
        <w:br/>
      </w:r>
      <w:r w:rsidRPr="00B339DF">
        <w:rPr>
          <w:rFonts w:hAnsi="SimSun"/>
          <w:noProof/>
          <w:lang w:eastAsia="zh-CN"/>
        </w:rPr>
        <w:t>和相关规划和列表</w:t>
      </w:r>
      <w:r w:rsidRPr="005C6BA3">
        <w:rPr>
          <w:b w:val="0"/>
          <w:noProof/>
          <w:vertAlign w:val="superscript"/>
          <w:lang w:eastAsia="zh-CN"/>
        </w:rPr>
        <w:t>1</w:t>
      </w:r>
      <w:r w:rsidRPr="009F2E3C">
        <w:rPr>
          <w:rFonts w:ascii="Times New Roman" w:hAnsi="Times New Roman"/>
          <w:b w:val="0"/>
          <w:bCs/>
          <w:noProof/>
          <w:sz w:val="16"/>
          <w:szCs w:val="16"/>
          <w:lang w:eastAsia="zh-CN"/>
        </w:rPr>
        <w:t>（</w:t>
      </w:r>
      <w:r w:rsidRPr="009F2E3C">
        <w:rPr>
          <w:rFonts w:ascii="Times New Roman" w:hAnsi="Times New Roman"/>
          <w:b w:val="0"/>
          <w:bCs/>
          <w:noProof/>
          <w:sz w:val="16"/>
          <w:szCs w:val="16"/>
          <w:lang w:eastAsia="zh-CN"/>
        </w:rPr>
        <w:t>WRC-03</w:t>
      </w:r>
      <w:r w:rsidRPr="009F2E3C">
        <w:rPr>
          <w:rFonts w:ascii="Times New Roman" w:hAnsi="Times New Roman"/>
          <w:b w:val="0"/>
          <w:bCs/>
          <w:noProof/>
          <w:sz w:val="16"/>
          <w:szCs w:val="16"/>
          <w:lang w:eastAsia="zh-CN"/>
        </w:rPr>
        <w:t>）</w:t>
      </w:r>
      <w:bookmarkEnd w:id="57"/>
      <w:bookmarkEnd w:id="58"/>
      <w:bookmarkEnd w:id="59"/>
    </w:p>
    <w:p w14:paraId="4FD766AF" w14:textId="77777777" w:rsidR="00980AA5" w:rsidRPr="0042348D" w:rsidRDefault="00980AA5" w:rsidP="00980AA5">
      <w:pPr>
        <w:pStyle w:val="Proposal"/>
        <w:rPr>
          <w:lang w:eastAsia="zh-CN"/>
        </w:rPr>
      </w:pPr>
      <w:r w:rsidRPr="0042348D">
        <w:rPr>
          <w:lang w:eastAsia="zh-CN"/>
        </w:rPr>
        <w:t>MOD</w:t>
      </w:r>
      <w:r w:rsidRPr="0042348D">
        <w:rPr>
          <w:lang w:eastAsia="zh-CN"/>
        </w:rPr>
        <w:tab/>
        <w:t>RCC/85A19/7</w:t>
      </w:r>
    </w:p>
    <w:p w14:paraId="2974F782" w14:textId="0DA2292F" w:rsidR="003142A5" w:rsidRPr="00CC7CAF" w:rsidRDefault="003142A5" w:rsidP="002E1E41">
      <w:pPr>
        <w:pStyle w:val="AppArtNo"/>
        <w:rPr>
          <w:lang w:eastAsia="zh-CN"/>
        </w:rPr>
      </w:pPr>
      <w:r w:rsidRPr="00CC7CAF">
        <w:rPr>
          <w:rFonts w:hint="eastAsia"/>
          <w:lang w:eastAsia="zh-CN"/>
        </w:rPr>
        <w:t>第</w:t>
      </w:r>
      <w:r w:rsidRPr="00CC7CAF">
        <w:rPr>
          <w:rFonts w:hint="eastAsia"/>
          <w:lang w:eastAsia="zh-CN"/>
        </w:rPr>
        <w:t>7</w:t>
      </w:r>
      <w:r w:rsidRPr="00CC7CAF">
        <w:rPr>
          <w:rFonts w:hint="eastAsia"/>
          <w:lang w:eastAsia="zh-CN"/>
        </w:rPr>
        <w:t>条</w:t>
      </w:r>
      <w:r w:rsidRPr="00CC7CAF">
        <w:rPr>
          <w:rFonts w:hint="eastAsia"/>
          <w:sz w:val="16"/>
          <w:szCs w:val="16"/>
          <w:lang w:eastAsia="zh-CN"/>
        </w:rPr>
        <w:t>（</w:t>
      </w:r>
      <w:r w:rsidRPr="00CC7CAF">
        <w:rPr>
          <w:rFonts w:hint="eastAsia"/>
          <w:sz w:val="16"/>
          <w:szCs w:val="16"/>
          <w:lang w:eastAsia="zh-CN"/>
        </w:rPr>
        <w:t>WRC</w:t>
      </w:r>
      <w:r w:rsidRPr="00CC7CAF">
        <w:rPr>
          <w:sz w:val="16"/>
          <w:szCs w:val="16"/>
          <w:lang w:eastAsia="zh-CN"/>
        </w:rPr>
        <w:t>-</w:t>
      </w:r>
      <w:del w:id="60" w:author="Gorbounova, Alexandra" w:date="2023-11-08T20:29:00Z">
        <w:r w:rsidR="00980AA5">
          <w:rPr>
            <w:sz w:val="16"/>
            <w:szCs w:val="16"/>
            <w:lang w:eastAsia="zh-CN"/>
          </w:rPr>
          <w:delText>19</w:delText>
        </w:r>
      </w:del>
      <w:ins w:id="61" w:author="Gorbounova, Alexandra" w:date="2023-11-08T20:29:00Z">
        <w:r w:rsidR="00980AA5" w:rsidRPr="0042348D">
          <w:rPr>
            <w:sz w:val="16"/>
            <w:szCs w:val="16"/>
            <w:lang w:eastAsia="zh-CN"/>
          </w:rPr>
          <w:t>23</w:t>
        </w:r>
      </w:ins>
      <w:r w:rsidRPr="00CC7CAF">
        <w:rPr>
          <w:rFonts w:hint="eastAsia"/>
          <w:sz w:val="16"/>
          <w:szCs w:val="16"/>
          <w:lang w:eastAsia="zh-CN"/>
        </w:rPr>
        <w:t>，修订版）</w:t>
      </w:r>
    </w:p>
    <w:p w14:paraId="07480475" w14:textId="53FA20DE" w:rsidR="003142A5" w:rsidRDefault="003142A5" w:rsidP="002E1E41">
      <w:pPr>
        <w:pStyle w:val="AppArttitle"/>
        <w:rPr>
          <w:b w:val="0"/>
          <w:bCs/>
          <w:sz w:val="16"/>
          <w:szCs w:val="16"/>
          <w:lang w:eastAsia="zh-CN"/>
        </w:rPr>
      </w:pPr>
      <w:r w:rsidRPr="00CC7CAF">
        <w:rPr>
          <w:rFonts w:asciiTheme="majorBidi" w:eastAsiaTheme="minorEastAsia" w:hAnsiTheme="majorBidi" w:cstheme="majorBidi"/>
          <w:spacing w:val="-4"/>
          <w:lang w:eastAsia="zh-CN"/>
        </w:rPr>
        <w:t>当涉及</w:t>
      </w:r>
      <w:r w:rsidRPr="00CC7CAF">
        <w:rPr>
          <w:rFonts w:asciiTheme="majorBidi" w:eastAsiaTheme="minorEastAsia" w:hAnsiTheme="majorBidi" w:cstheme="majorBidi"/>
          <w:spacing w:val="-4"/>
          <w:lang w:eastAsia="zh-CN"/>
        </w:rPr>
        <w:t>1</w:t>
      </w:r>
      <w:r w:rsidRPr="00CC7CAF">
        <w:rPr>
          <w:rFonts w:asciiTheme="majorBidi" w:eastAsiaTheme="minorEastAsia" w:hAnsiTheme="majorBidi" w:cstheme="majorBidi"/>
          <w:spacing w:val="-4"/>
          <w:lang w:eastAsia="zh-CN"/>
        </w:rPr>
        <w:t>区和</w:t>
      </w:r>
      <w:r w:rsidRPr="00CC7CAF">
        <w:rPr>
          <w:rFonts w:asciiTheme="majorBidi" w:eastAsiaTheme="minorEastAsia" w:hAnsiTheme="majorBidi" w:cstheme="majorBidi"/>
          <w:spacing w:val="-4"/>
          <w:lang w:eastAsia="zh-CN"/>
        </w:rPr>
        <w:t>3</w:t>
      </w:r>
      <w:r w:rsidRPr="00CC7CAF">
        <w:rPr>
          <w:rFonts w:asciiTheme="majorBidi" w:eastAsiaTheme="minorEastAsia" w:hAnsiTheme="majorBidi" w:cstheme="majorBidi"/>
          <w:spacing w:val="-4"/>
          <w:lang w:eastAsia="zh-CN"/>
        </w:rPr>
        <w:t>区</w:t>
      </w:r>
      <w:r w:rsidRPr="00CC7CAF">
        <w:rPr>
          <w:rFonts w:asciiTheme="majorBidi" w:eastAsiaTheme="minorEastAsia" w:hAnsiTheme="majorBidi" w:cstheme="majorBidi" w:hint="eastAsia"/>
          <w:spacing w:val="-4"/>
          <w:lang w:eastAsia="zh-CN"/>
        </w:rPr>
        <w:t xml:space="preserve">14.5-14.8 </w:t>
      </w:r>
      <w:r w:rsidRPr="00CC7CAF">
        <w:rPr>
          <w:rFonts w:asciiTheme="majorBidi" w:eastAsiaTheme="minorEastAsia" w:hAnsiTheme="majorBidi" w:cstheme="majorBidi"/>
          <w:spacing w:val="-4"/>
          <w:lang w:eastAsia="zh-CN"/>
        </w:rPr>
        <w:t>GHz</w:t>
      </w:r>
      <w:r w:rsidRPr="00CC7CAF">
        <w:rPr>
          <w:rFonts w:asciiTheme="majorBidi" w:eastAsiaTheme="minorEastAsia" w:hAnsiTheme="majorBidi" w:cstheme="majorBidi" w:hint="eastAsia"/>
          <w:spacing w:val="-4"/>
          <w:lang w:eastAsia="zh-CN"/>
        </w:rPr>
        <w:t>和</w:t>
      </w:r>
      <w:r w:rsidRPr="00CC7CAF">
        <w:rPr>
          <w:rFonts w:asciiTheme="majorBidi" w:eastAsiaTheme="minorEastAsia" w:hAnsiTheme="majorBidi" w:cstheme="majorBidi"/>
          <w:bCs/>
          <w:spacing w:val="-4"/>
          <w:lang w:eastAsia="zh-CN"/>
        </w:rPr>
        <w:t>17.3-18.1 GHz</w:t>
      </w:r>
      <w:r w:rsidRPr="00CC7CAF">
        <w:rPr>
          <w:rFonts w:asciiTheme="majorBidi" w:eastAsiaTheme="minorEastAsia" w:hAnsiTheme="majorBidi" w:cstheme="majorBidi"/>
          <w:spacing w:val="-4"/>
          <w:lang w:eastAsia="zh-CN"/>
        </w:rPr>
        <w:t>频段或</w:t>
      </w:r>
      <w:r w:rsidRPr="00CC7CAF">
        <w:rPr>
          <w:rFonts w:asciiTheme="majorBidi" w:eastAsiaTheme="minorEastAsia" w:hAnsiTheme="majorBidi" w:cstheme="majorBidi"/>
          <w:spacing w:val="-4"/>
          <w:lang w:eastAsia="zh-CN"/>
        </w:rPr>
        <w:t>2</w:t>
      </w:r>
      <w:r w:rsidRPr="00CC7CAF">
        <w:rPr>
          <w:rFonts w:asciiTheme="majorBidi" w:eastAsiaTheme="minorEastAsia" w:hAnsiTheme="majorBidi" w:cstheme="majorBidi"/>
          <w:spacing w:val="-4"/>
          <w:lang w:eastAsia="zh-CN"/>
        </w:rPr>
        <w:t>区</w:t>
      </w:r>
      <w:r w:rsidRPr="00CC7CAF">
        <w:rPr>
          <w:rFonts w:asciiTheme="majorBidi" w:eastAsiaTheme="minorEastAsia" w:hAnsiTheme="majorBidi" w:cstheme="majorBidi"/>
          <w:bCs/>
          <w:spacing w:val="-4"/>
          <w:lang w:eastAsia="zh-CN"/>
        </w:rPr>
        <w:t>17.3-1</w:t>
      </w:r>
      <w:r w:rsidRPr="00CC7CAF">
        <w:rPr>
          <w:rFonts w:asciiTheme="majorBidi" w:eastAsiaTheme="minorEastAsia" w:hAnsiTheme="majorBidi" w:cstheme="majorBidi" w:hint="eastAsia"/>
          <w:bCs/>
          <w:spacing w:val="-4"/>
          <w:lang w:eastAsia="zh-CN"/>
        </w:rPr>
        <w:t>7</w:t>
      </w:r>
      <w:r w:rsidRPr="00CC7CAF">
        <w:rPr>
          <w:rFonts w:asciiTheme="majorBidi" w:eastAsiaTheme="minorEastAsia" w:hAnsiTheme="majorBidi" w:cstheme="majorBidi"/>
          <w:bCs/>
          <w:spacing w:val="-4"/>
          <w:lang w:eastAsia="zh-CN"/>
        </w:rPr>
        <w:t>.8 GHz</w:t>
      </w:r>
      <w:r w:rsidRPr="00CC7CAF">
        <w:rPr>
          <w:rFonts w:asciiTheme="majorBidi" w:eastAsiaTheme="minorEastAsia" w:hAnsiTheme="majorBidi" w:cstheme="majorBidi"/>
          <w:spacing w:val="-4"/>
          <w:lang w:eastAsia="zh-CN"/>
        </w:rPr>
        <w:t>频段内的</w:t>
      </w:r>
      <w:r w:rsidRPr="00CC7CAF">
        <w:rPr>
          <w:rFonts w:asciiTheme="majorBidi" w:eastAsiaTheme="minorEastAsia" w:hAnsiTheme="majorBidi" w:cstheme="majorBidi"/>
          <w:lang w:eastAsia="zh-CN"/>
        </w:rPr>
        <w:t>卫星广播电台馈线链路的频率指配时，</w:t>
      </w:r>
      <w:r w:rsidRPr="00CC7CAF">
        <w:rPr>
          <w:rFonts w:asciiTheme="majorBidi" w:eastAsiaTheme="minorEastAsia" w:hAnsiTheme="majorBidi" w:cstheme="majorBidi"/>
          <w:lang w:eastAsia="zh-CN"/>
        </w:rPr>
        <w:t>1</w:t>
      </w:r>
      <w:r w:rsidRPr="00CC7CAF">
        <w:rPr>
          <w:rFonts w:asciiTheme="majorBidi" w:eastAsiaTheme="minorEastAsia" w:hAnsiTheme="majorBidi" w:cstheme="majorBidi"/>
          <w:lang w:eastAsia="zh-CN"/>
        </w:rPr>
        <w:t>区</w:t>
      </w:r>
      <w:ins w:id="62" w:author="Han, Jie" w:date="2023-11-15T15:36:00Z">
        <w:r w:rsidR="002E1740">
          <w:rPr>
            <w:rFonts w:asciiTheme="majorBidi" w:eastAsiaTheme="minorEastAsia" w:hAnsiTheme="majorBidi" w:cstheme="majorBidi" w:hint="eastAsia"/>
            <w:lang w:eastAsia="zh-CN"/>
          </w:rPr>
          <w:t>和</w:t>
        </w:r>
        <w:r w:rsidR="002E1740">
          <w:rPr>
            <w:rFonts w:asciiTheme="majorBidi" w:eastAsiaTheme="minorEastAsia" w:hAnsiTheme="majorBidi" w:cstheme="majorBidi" w:hint="eastAsia"/>
            <w:lang w:eastAsia="zh-CN"/>
          </w:rPr>
          <w:t>2</w:t>
        </w:r>
        <w:r w:rsidR="002E1740">
          <w:rPr>
            <w:rFonts w:asciiTheme="majorBidi" w:eastAsiaTheme="minorEastAsia" w:hAnsiTheme="majorBidi" w:cstheme="majorBidi" w:hint="eastAsia"/>
            <w:lang w:eastAsia="zh-CN"/>
          </w:rPr>
          <w:t>区</w:t>
        </w:r>
      </w:ins>
      <w:r w:rsidRPr="00CC7CAF">
        <w:rPr>
          <w:rFonts w:asciiTheme="majorBidi" w:eastAsiaTheme="minorEastAsia" w:hAnsiTheme="majorBidi" w:cstheme="majorBidi"/>
          <w:bCs/>
          <w:lang w:eastAsia="zh-CN"/>
        </w:rPr>
        <w:t>17.3-18.1 GHz</w:t>
      </w:r>
      <w:r w:rsidRPr="00CC7CAF">
        <w:rPr>
          <w:rFonts w:asciiTheme="majorBidi" w:eastAsiaTheme="minorEastAsia" w:hAnsiTheme="majorBidi" w:cstheme="majorBidi"/>
          <w:lang w:eastAsia="zh-CN"/>
        </w:rPr>
        <w:t>频段</w:t>
      </w:r>
      <w:r w:rsidRPr="00CC7CAF">
        <w:rPr>
          <w:rFonts w:asciiTheme="majorBidi" w:eastAsiaTheme="minorEastAsia" w:hAnsiTheme="majorBidi" w:cstheme="majorBidi" w:hint="eastAsia"/>
          <w:lang w:eastAsia="zh-CN"/>
        </w:rPr>
        <w:t>内和</w:t>
      </w:r>
      <w:del w:id="63" w:author="Han, Jie" w:date="2023-11-15T15:36:00Z">
        <w:r w:rsidRPr="00CC7CAF" w:rsidDel="002E1740">
          <w:rPr>
            <w:rFonts w:asciiTheme="majorBidi" w:eastAsiaTheme="minorEastAsia" w:hAnsiTheme="majorBidi" w:cstheme="majorBidi"/>
            <w:lang w:eastAsia="zh-CN"/>
          </w:rPr>
          <w:delText>2</w:delText>
        </w:r>
        <w:r w:rsidRPr="00CC7CAF" w:rsidDel="002E1740">
          <w:rPr>
            <w:rFonts w:asciiTheme="majorBidi" w:eastAsiaTheme="minorEastAsia" w:hAnsiTheme="majorBidi" w:cstheme="majorBidi"/>
            <w:lang w:eastAsia="zh-CN"/>
          </w:rPr>
          <w:delText>区和</w:delText>
        </w:r>
      </w:del>
      <w:r w:rsidRPr="00CC7CAF">
        <w:rPr>
          <w:rFonts w:asciiTheme="majorBidi" w:eastAsiaTheme="minorEastAsia" w:hAnsiTheme="majorBidi" w:cstheme="majorBidi"/>
          <w:lang w:eastAsia="zh-CN"/>
        </w:rPr>
        <w:t>3</w:t>
      </w:r>
      <w:r w:rsidRPr="00CC7CAF">
        <w:rPr>
          <w:rFonts w:asciiTheme="majorBidi" w:eastAsiaTheme="minorEastAsia" w:hAnsiTheme="majorBidi" w:cstheme="majorBidi"/>
          <w:lang w:eastAsia="zh-CN"/>
        </w:rPr>
        <w:t>区</w:t>
      </w:r>
      <w:r w:rsidR="00883ED1" w:rsidRPr="0042348D">
        <w:rPr>
          <w:lang w:eastAsia="zh-CN"/>
        </w:rPr>
        <w:t>17.7-18.1</w:t>
      </w:r>
      <w:r w:rsidR="00403605">
        <w:rPr>
          <w:lang w:eastAsia="zh-CN"/>
        </w:rPr>
        <w:t xml:space="preserve"> </w:t>
      </w:r>
      <w:r w:rsidRPr="00CC7CAF">
        <w:rPr>
          <w:rFonts w:asciiTheme="majorBidi" w:eastAsiaTheme="minorEastAsia" w:hAnsiTheme="majorBidi" w:cstheme="majorBidi"/>
          <w:lang w:eastAsia="zh-CN"/>
        </w:rPr>
        <w:t>GHz</w:t>
      </w:r>
      <w:r w:rsidRPr="00CC7CAF">
        <w:rPr>
          <w:rFonts w:asciiTheme="majorBidi" w:eastAsiaTheme="minorEastAsia" w:hAnsiTheme="majorBidi" w:cstheme="majorBidi"/>
          <w:lang w:eastAsia="zh-CN"/>
        </w:rPr>
        <w:t>频段内卫星固定业务电台</w:t>
      </w:r>
      <w:r w:rsidRPr="00CC7CAF">
        <w:rPr>
          <w:rFonts w:asciiTheme="majorBidi" w:eastAsiaTheme="minorEastAsia" w:hAnsiTheme="majorBidi" w:cstheme="majorBidi"/>
          <w:bCs/>
          <w:lang w:eastAsia="zh-CN"/>
        </w:rPr>
        <w:t>（</w:t>
      </w:r>
      <w:r w:rsidRPr="00CC7CAF">
        <w:rPr>
          <w:rFonts w:asciiTheme="majorBidi" w:eastAsiaTheme="minorEastAsia" w:hAnsiTheme="majorBidi" w:cstheme="majorBidi"/>
          <w:lang w:eastAsia="zh-CN"/>
        </w:rPr>
        <w:t>空对地</w:t>
      </w:r>
      <w:r w:rsidRPr="00CC7CAF">
        <w:rPr>
          <w:rFonts w:asciiTheme="majorBidi" w:eastAsiaTheme="minorEastAsia" w:hAnsiTheme="majorBidi" w:cstheme="majorBidi"/>
          <w:bCs/>
          <w:lang w:eastAsia="zh-CN"/>
        </w:rPr>
        <w:t>）</w:t>
      </w:r>
      <w:r w:rsidRPr="00CC7CAF">
        <w:rPr>
          <w:rFonts w:asciiTheme="majorBidi" w:eastAsiaTheme="minorEastAsia" w:hAnsiTheme="majorBidi" w:cstheme="majorBidi"/>
          <w:lang w:eastAsia="zh-CN"/>
        </w:rPr>
        <w:t>以及</w:t>
      </w:r>
      <w:r w:rsidRPr="00CC7CAF">
        <w:rPr>
          <w:rFonts w:asciiTheme="majorBidi" w:eastAsiaTheme="minorEastAsia" w:hAnsiTheme="majorBidi" w:cstheme="majorBidi"/>
          <w:lang w:eastAsia="zh-CN"/>
        </w:rPr>
        <w:t>2</w:t>
      </w:r>
      <w:r w:rsidRPr="00CC7CAF">
        <w:rPr>
          <w:rFonts w:asciiTheme="majorBidi" w:eastAsiaTheme="minorEastAsia" w:hAnsiTheme="majorBidi" w:cstheme="majorBidi"/>
          <w:lang w:eastAsia="zh-CN"/>
        </w:rPr>
        <w:t>区</w:t>
      </w:r>
      <w:r w:rsidRPr="00CC7CAF">
        <w:rPr>
          <w:lang w:eastAsia="zh-CN"/>
        </w:rPr>
        <w:t>14.5</w:t>
      </w:r>
      <w:r w:rsidRPr="00CC7CAF">
        <w:rPr>
          <w:lang w:eastAsia="zh-CN"/>
        </w:rPr>
        <w:noBreakHyphen/>
        <w:t>14.8 GHz</w:t>
      </w:r>
      <w:r w:rsidRPr="00CC7CAF">
        <w:rPr>
          <w:rFonts w:asciiTheme="majorBidi" w:eastAsiaTheme="minorEastAsia" w:hAnsiTheme="majorBidi" w:cstheme="majorBidi" w:hint="eastAsia"/>
          <w:bCs/>
          <w:lang w:eastAsia="zh-CN"/>
        </w:rPr>
        <w:t>和</w:t>
      </w:r>
      <w:r w:rsidRPr="00CC7CAF">
        <w:rPr>
          <w:rFonts w:asciiTheme="majorBidi" w:eastAsiaTheme="minorEastAsia" w:hAnsiTheme="majorBidi" w:cstheme="majorBidi"/>
          <w:bCs/>
          <w:lang w:eastAsia="zh-CN"/>
        </w:rPr>
        <w:t>17.8-18.1 GHz</w:t>
      </w:r>
      <w:r w:rsidRPr="00CC7CAF">
        <w:rPr>
          <w:rFonts w:asciiTheme="majorBidi" w:eastAsiaTheme="minorEastAsia" w:hAnsiTheme="majorBidi" w:cstheme="majorBidi"/>
          <w:lang w:eastAsia="zh-CN"/>
        </w:rPr>
        <w:t>频段内卫星固定业务电台</w:t>
      </w:r>
      <w:r w:rsidRPr="00CC7CAF">
        <w:rPr>
          <w:rFonts w:asciiTheme="majorBidi" w:eastAsiaTheme="minorEastAsia" w:hAnsiTheme="majorBidi" w:cstheme="majorBidi"/>
          <w:bCs/>
          <w:lang w:eastAsia="zh-CN"/>
        </w:rPr>
        <w:t>（</w:t>
      </w:r>
      <w:r w:rsidRPr="00CC7CAF">
        <w:rPr>
          <w:rFonts w:asciiTheme="majorBidi" w:eastAsiaTheme="minorEastAsia" w:hAnsiTheme="majorBidi" w:cstheme="majorBidi"/>
          <w:lang w:eastAsia="zh-CN"/>
        </w:rPr>
        <w:t>地对空</w:t>
      </w:r>
      <w:r w:rsidRPr="00CC7CAF">
        <w:rPr>
          <w:rFonts w:asciiTheme="majorBidi" w:eastAsiaTheme="minorEastAsia" w:hAnsiTheme="majorBidi" w:cstheme="majorBidi"/>
          <w:bCs/>
          <w:lang w:eastAsia="zh-CN"/>
        </w:rPr>
        <w:t>）</w:t>
      </w:r>
      <w:r w:rsidRPr="00CC7CAF">
        <w:rPr>
          <w:rFonts w:asciiTheme="majorBidi" w:eastAsiaTheme="minorEastAsia" w:hAnsiTheme="majorBidi" w:cstheme="majorBidi" w:hint="eastAsia"/>
          <w:bCs/>
          <w:lang w:eastAsia="zh-CN"/>
        </w:rPr>
        <w:t>、第</w:t>
      </w:r>
      <w:r w:rsidRPr="00CC7CAF">
        <w:rPr>
          <w:bCs/>
          <w:lang w:eastAsia="zh-CN"/>
        </w:rPr>
        <w:t>163</w:t>
      </w:r>
      <w:r w:rsidRPr="00CC7CAF">
        <w:rPr>
          <w:rFonts w:asciiTheme="majorBidi" w:eastAsiaTheme="minorEastAsia" w:hAnsiTheme="majorBidi" w:cstheme="majorBidi" w:hint="eastAsia"/>
          <w:bCs/>
          <w:lang w:eastAsia="zh-CN"/>
        </w:rPr>
        <w:t>号决议</w:t>
      </w:r>
      <w:r w:rsidRPr="00CC7CAF">
        <w:rPr>
          <w:rFonts w:asciiTheme="majorBidi" w:eastAsiaTheme="minorEastAsia" w:hAnsiTheme="majorBidi" w:cstheme="majorBidi"/>
          <w:bCs/>
          <w:lang w:eastAsia="zh-CN"/>
        </w:rPr>
        <w:br/>
      </w:r>
      <w:r w:rsidRPr="00CC7CAF">
        <w:rPr>
          <w:rFonts w:asciiTheme="majorBidi" w:eastAsiaTheme="minorEastAsia" w:hAnsiTheme="majorBidi" w:cstheme="majorBidi" w:hint="eastAsia"/>
          <w:bCs/>
          <w:lang w:eastAsia="zh-CN"/>
        </w:rPr>
        <w:t>（</w:t>
      </w:r>
      <w:r w:rsidRPr="00CC7CAF">
        <w:rPr>
          <w:rFonts w:asciiTheme="majorBidi" w:eastAsiaTheme="minorEastAsia" w:hAnsiTheme="majorBidi" w:cstheme="majorBidi" w:hint="eastAsia"/>
          <w:bCs/>
          <w:lang w:eastAsia="zh-CN"/>
        </w:rPr>
        <w:t>WRC</w:t>
      </w:r>
      <w:r w:rsidRPr="00CC7CAF">
        <w:rPr>
          <w:rFonts w:asciiTheme="majorBidi" w:eastAsiaTheme="minorEastAsia" w:hAnsiTheme="majorBidi" w:cstheme="majorBidi"/>
          <w:bCs/>
          <w:lang w:eastAsia="zh-CN"/>
        </w:rPr>
        <w:t>-15</w:t>
      </w:r>
      <w:r w:rsidRPr="00CC7CAF">
        <w:rPr>
          <w:rFonts w:asciiTheme="majorBidi" w:eastAsiaTheme="minorEastAsia" w:hAnsiTheme="majorBidi" w:cstheme="majorBidi"/>
          <w:bCs/>
          <w:lang w:eastAsia="zh-CN"/>
        </w:rPr>
        <w:t>）</w:t>
      </w:r>
      <w:r w:rsidRPr="00CC7CAF">
        <w:rPr>
          <w:rFonts w:asciiTheme="majorBidi" w:eastAsiaTheme="minorEastAsia" w:hAnsiTheme="majorBidi" w:cstheme="majorBidi" w:hint="eastAsia"/>
          <w:bCs/>
          <w:lang w:eastAsia="zh-CN"/>
        </w:rPr>
        <w:t>所列国家的</w:t>
      </w:r>
      <w:r w:rsidRPr="00CC7CAF">
        <w:rPr>
          <w:rFonts w:asciiTheme="majorBidi" w:eastAsiaTheme="minorEastAsia" w:hAnsiTheme="majorBidi" w:cstheme="majorBidi" w:hint="eastAsia"/>
          <w:bCs/>
          <w:lang w:eastAsia="zh-CN"/>
        </w:rPr>
        <w:t>14.5-14.75 GHz</w:t>
      </w:r>
      <w:r w:rsidRPr="00CC7CAF">
        <w:rPr>
          <w:rFonts w:asciiTheme="majorBidi" w:eastAsiaTheme="minorEastAsia" w:hAnsiTheme="majorBidi" w:cstheme="majorBidi" w:hint="eastAsia"/>
          <w:bCs/>
          <w:lang w:eastAsia="zh-CN"/>
        </w:rPr>
        <w:t>频段</w:t>
      </w:r>
      <w:r w:rsidRPr="00CC7CAF">
        <w:rPr>
          <w:rFonts w:asciiTheme="majorBidi" w:eastAsiaTheme="minorEastAsia" w:hAnsiTheme="majorBidi" w:cstheme="majorBidi"/>
          <w:lang w:val="en-US" w:eastAsia="zh-CN"/>
        </w:rPr>
        <w:t>和</w:t>
      </w:r>
      <w:r w:rsidRPr="00CC7CAF">
        <w:rPr>
          <w:rFonts w:asciiTheme="majorBidi" w:eastAsiaTheme="minorEastAsia" w:hAnsiTheme="majorBidi" w:cstheme="majorBidi" w:hint="eastAsia"/>
          <w:lang w:val="en-US" w:eastAsia="zh-CN"/>
        </w:rPr>
        <w:t>第</w:t>
      </w:r>
      <w:r w:rsidRPr="00CC7CAF">
        <w:rPr>
          <w:bCs/>
          <w:lang w:eastAsia="zh-CN"/>
        </w:rPr>
        <w:t>164</w:t>
      </w:r>
      <w:r w:rsidRPr="00CC7CAF">
        <w:rPr>
          <w:rFonts w:hint="eastAsia"/>
          <w:lang w:eastAsia="zh-CN"/>
        </w:rPr>
        <w:t>号决议</w:t>
      </w:r>
      <w:r w:rsidRPr="00CC7CAF">
        <w:rPr>
          <w:lang w:eastAsia="zh-CN"/>
        </w:rPr>
        <w:br/>
      </w:r>
      <w:r w:rsidRPr="00CC7CAF">
        <w:rPr>
          <w:rFonts w:hint="eastAsia"/>
          <w:lang w:eastAsia="zh-CN"/>
        </w:rPr>
        <w:t>（</w:t>
      </w:r>
      <w:r w:rsidRPr="00CC7CAF">
        <w:rPr>
          <w:rFonts w:hint="eastAsia"/>
          <w:lang w:eastAsia="zh-CN"/>
        </w:rPr>
        <w:t>WRC</w:t>
      </w:r>
      <w:r w:rsidRPr="00CC7CAF">
        <w:rPr>
          <w:lang w:eastAsia="zh-CN"/>
        </w:rPr>
        <w:t>-15</w:t>
      </w:r>
      <w:r w:rsidRPr="00CC7CAF">
        <w:rPr>
          <w:lang w:eastAsia="zh-CN"/>
        </w:rPr>
        <w:t>）</w:t>
      </w:r>
      <w:r w:rsidRPr="00CC7CAF">
        <w:rPr>
          <w:rFonts w:hint="eastAsia"/>
          <w:lang w:eastAsia="zh-CN"/>
        </w:rPr>
        <w:t>所列国家的</w:t>
      </w:r>
      <w:r w:rsidRPr="00CC7CAF">
        <w:rPr>
          <w:rFonts w:hint="eastAsia"/>
          <w:lang w:eastAsia="zh-CN"/>
        </w:rPr>
        <w:t>14.5-14.8 GHz</w:t>
      </w:r>
      <w:r w:rsidRPr="00CC7CAF">
        <w:rPr>
          <w:rFonts w:hint="eastAsia"/>
          <w:lang w:eastAsia="zh-CN"/>
        </w:rPr>
        <w:t>频段内非</w:t>
      </w:r>
      <w:r w:rsidRPr="00CC7CAF">
        <w:rPr>
          <w:lang w:eastAsia="zh-CN"/>
        </w:rPr>
        <w:t>用于卫星广播业务</w:t>
      </w:r>
      <w:r w:rsidRPr="00CC7CAF">
        <w:rPr>
          <w:lang w:eastAsia="zh-CN"/>
        </w:rPr>
        <w:br/>
      </w:r>
      <w:r w:rsidRPr="00CC7CAF">
        <w:rPr>
          <w:lang w:eastAsia="zh-CN"/>
        </w:rPr>
        <w:t>馈线链路</w:t>
      </w:r>
      <w:r w:rsidRPr="00CC7CAF">
        <w:rPr>
          <w:rFonts w:asciiTheme="majorBidi" w:eastAsiaTheme="minorEastAsia" w:hAnsiTheme="majorBidi" w:cstheme="majorBidi"/>
          <w:lang w:val="en-US" w:eastAsia="zh-CN"/>
        </w:rPr>
        <w:t>的卫星固定业务（地对空）台站</w:t>
      </w:r>
      <w:r w:rsidRPr="00CC7CAF">
        <w:rPr>
          <w:rFonts w:asciiTheme="majorBidi" w:eastAsiaTheme="minorEastAsia" w:hAnsiTheme="majorBidi" w:cstheme="majorBidi"/>
          <w:lang w:eastAsia="zh-CN"/>
        </w:rPr>
        <w:t>和</w:t>
      </w:r>
      <w:r w:rsidRPr="00CC7CAF">
        <w:rPr>
          <w:rFonts w:asciiTheme="majorBidi" w:eastAsiaTheme="minorEastAsia" w:hAnsiTheme="majorBidi" w:cstheme="majorBidi"/>
          <w:lang w:eastAsia="zh-CN"/>
        </w:rPr>
        <w:t>2</w:t>
      </w:r>
      <w:r w:rsidRPr="00CC7CAF">
        <w:rPr>
          <w:rFonts w:asciiTheme="majorBidi" w:eastAsiaTheme="minorEastAsia" w:hAnsiTheme="majorBidi" w:cstheme="majorBidi"/>
          <w:lang w:eastAsia="zh-CN"/>
        </w:rPr>
        <w:t>区</w:t>
      </w:r>
      <w:r w:rsidRPr="00CC7CAF">
        <w:rPr>
          <w:rFonts w:asciiTheme="majorBidi" w:eastAsiaTheme="minorEastAsia" w:hAnsiTheme="majorBidi" w:cstheme="majorBidi"/>
          <w:bCs/>
          <w:lang w:eastAsia="zh-CN"/>
        </w:rPr>
        <w:t>17.3-17.8 GHz</w:t>
      </w:r>
      <w:r w:rsidRPr="00CC7CAF">
        <w:rPr>
          <w:rFonts w:asciiTheme="majorBidi" w:eastAsiaTheme="minorEastAsia" w:hAnsiTheme="majorBidi" w:cstheme="majorBidi"/>
          <w:lang w:eastAsia="zh-CN"/>
        </w:rPr>
        <w:t>频段内</w:t>
      </w:r>
      <w:r w:rsidRPr="00CC7CAF">
        <w:rPr>
          <w:rFonts w:asciiTheme="majorBidi" w:eastAsiaTheme="minorEastAsia" w:hAnsiTheme="majorBidi" w:cstheme="majorBidi"/>
          <w:lang w:eastAsia="zh-CN"/>
        </w:rPr>
        <w:br/>
      </w:r>
      <w:r w:rsidRPr="00CC7CAF">
        <w:rPr>
          <w:rFonts w:asciiTheme="majorBidi" w:eastAsiaTheme="minorEastAsia" w:hAnsiTheme="majorBidi" w:cstheme="majorBidi"/>
          <w:lang w:eastAsia="zh-CN"/>
        </w:rPr>
        <w:t>卫星广播业务电台的频率指配的协调、通知和</w:t>
      </w:r>
      <w:r w:rsidRPr="00CC7CAF">
        <w:rPr>
          <w:rFonts w:asciiTheme="majorBidi" w:eastAsiaTheme="minorEastAsia" w:hAnsiTheme="majorBidi" w:cstheme="majorBidi"/>
          <w:lang w:eastAsia="zh-CN"/>
        </w:rPr>
        <w:br/>
      </w:r>
      <w:r w:rsidRPr="00CC7CAF">
        <w:rPr>
          <w:rFonts w:asciiTheme="majorBidi" w:eastAsiaTheme="minorEastAsia" w:hAnsiTheme="majorBidi" w:cstheme="majorBidi"/>
          <w:lang w:eastAsia="zh-CN"/>
        </w:rPr>
        <w:t>在</w:t>
      </w:r>
      <w:r w:rsidRPr="00CC7CAF">
        <w:rPr>
          <w:rFonts w:asciiTheme="majorBidi" w:eastAsiaTheme="minorEastAsia" w:hAnsiTheme="majorBidi" w:cstheme="majorBidi" w:hint="eastAsia"/>
          <w:lang w:eastAsia="zh-CN"/>
        </w:rPr>
        <w:t>《国际</w:t>
      </w:r>
      <w:r w:rsidRPr="00CC7CAF">
        <w:rPr>
          <w:rFonts w:asciiTheme="majorBidi" w:eastAsiaTheme="minorEastAsia" w:hAnsiTheme="majorBidi" w:cstheme="majorBidi"/>
          <w:lang w:eastAsia="zh-CN"/>
        </w:rPr>
        <w:t>频率登记总表</w:t>
      </w:r>
      <w:r w:rsidRPr="00CC7CAF">
        <w:rPr>
          <w:rFonts w:asciiTheme="majorBidi" w:eastAsiaTheme="minorEastAsia" w:hAnsiTheme="majorBidi" w:cstheme="majorBidi" w:hint="eastAsia"/>
          <w:lang w:eastAsia="zh-CN"/>
        </w:rPr>
        <w:t>》</w:t>
      </w:r>
      <w:r w:rsidRPr="00CC7CAF">
        <w:rPr>
          <w:rFonts w:asciiTheme="majorBidi" w:eastAsiaTheme="minorEastAsia" w:hAnsiTheme="majorBidi" w:cstheme="majorBidi"/>
          <w:lang w:eastAsia="zh-CN"/>
        </w:rPr>
        <w:t>内的登记</w:t>
      </w:r>
      <w:r w:rsidRPr="007C2840">
        <w:rPr>
          <w:rStyle w:val="FootnoteReference"/>
          <w:b w:val="0"/>
          <w:bCs/>
          <w:lang w:eastAsia="zh-CN"/>
        </w:rPr>
        <w:footnoteReference w:customMarkFollows="1" w:id="3"/>
        <w:t>28</w:t>
      </w:r>
      <w:r w:rsidRPr="008D3A4D">
        <w:rPr>
          <w:rFonts w:hint="eastAsia"/>
          <w:b w:val="0"/>
          <w:bCs/>
          <w:sz w:val="16"/>
          <w:szCs w:val="16"/>
          <w:lang w:eastAsia="zh-CN"/>
        </w:rPr>
        <w:t>（</w:t>
      </w:r>
      <w:r w:rsidRPr="008D3A4D">
        <w:rPr>
          <w:rFonts w:hint="eastAsia"/>
          <w:b w:val="0"/>
          <w:bCs/>
          <w:sz w:val="16"/>
          <w:szCs w:val="16"/>
          <w:lang w:eastAsia="zh-CN"/>
        </w:rPr>
        <w:t>WRC-</w:t>
      </w:r>
      <w:del w:id="64" w:author="Gorbounova, Alexandra" w:date="2023-11-08T20:29:00Z">
        <w:r w:rsidR="00980AA5">
          <w:rPr>
            <w:b w:val="0"/>
            <w:bCs/>
            <w:sz w:val="16"/>
            <w:lang w:eastAsia="zh-CN"/>
          </w:rPr>
          <w:delText>19</w:delText>
        </w:r>
      </w:del>
      <w:ins w:id="65" w:author="Gorbounova, Alexandra" w:date="2023-11-08T20:29:00Z">
        <w:r w:rsidR="00980AA5" w:rsidRPr="0042348D">
          <w:rPr>
            <w:b w:val="0"/>
            <w:bCs/>
            <w:sz w:val="16"/>
            <w:lang w:eastAsia="zh-CN"/>
          </w:rPr>
          <w:t>23</w:t>
        </w:r>
      </w:ins>
      <w:r w:rsidRPr="008D3A4D">
        <w:rPr>
          <w:rFonts w:hint="eastAsia"/>
          <w:b w:val="0"/>
          <w:bCs/>
          <w:sz w:val="16"/>
          <w:szCs w:val="16"/>
          <w:lang w:eastAsia="zh-CN"/>
        </w:rPr>
        <w:t>，修订版）</w:t>
      </w:r>
    </w:p>
    <w:p w14:paraId="0ADE6DEE" w14:textId="77777777" w:rsidR="00715FDC" w:rsidRPr="00CC7CAF" w:rsidRDefault="00715FDC" w:rsidP="00715FDC">
      <w:pPr>
        <w:pStyle w:val="Reasons"/>
        <w:rPr>
          <w:lang w:eastAsia="zh-CN"/>
        </w:rPr>
      </w:pPr>
    </w:p>
    <w:p w14:paraId="4E529A2B" w14:textId="77777777" w:rsidR="003142A5" w:rsidRPr="0052121F" w:rsidRDefault="003142A5" w:rsidP="002E1E41">
      <w:pPr>
        <w:pStyle w:val="Section1"/>
        <w:rPr>
          <w:lang w:eastAsia="zh-CN"/>
        </w:rPr>
      </w:pPr>
      <w:r w:rsidRPr="0052121F">
        <w:rPr>
          <w:rFonts w:hint="eastAsia"/>
          <w:lang w:eastAsia="zh-CN"/>
        </w:rPr>
        <w:t>第</w:t>
      </w:r>
      <w:r w:rsidRPr="0052121F">
        <w:rPr>
          <w:lang w:eastAsia="zh-CN"/>
        </w:rPr>
        <w:t>I</w:t>
      </w:r>
      <w:r w:rsidRPr="0052121F">
        <w:rPr>
          <w:rFonts w:hint="eastAsia"/>
          <w:lang w:eastAsia="zh-CN"/>
        </w:rPr>
        <w:t>节</w:t>
      </w:r>
      <w:r w:rsidRPr="0052121F">
        <w:rPr>
          <w:rFonts w:hint="eastAsia"/>
          <w:lang w:eastAsia="zh-CN"/>
        </w:rPr>
        <w:t xml:space="preserve"> </w:t>
      </w:r>
      <w:r w:rsidRPr="0052121F">
        <w:rPr>
          <w:lang w:eastAsia="zh-CN"/>
        </w:rPr>
        <w:t>–</w:t>
      </w:r>
      <w:r w:rsidRPr="0052121F">
        <w:rPr>
          <w:rFonts w:hint="eastAsia"/>
          <w:lang w:eastAsia="zh-CN"/>
        </w:rPr>
        <w:t xml:space="preserve"> </w:t>
      </w:r>
      <w:r w:rsidRPr="0052121F">
        <w:rPr>
          <w:rFonts w:hint="eastAsia"/>
          <w:lang w:eastAsia="zh-CN"/>
        </w:rPr>
        <w:t>卫星固定业务的发射空间电台或地球站或</w:t>
      </w:r>
      <w:r w:rsidRPr="0052121F">
        <w:rPr>
          <w:lang w:eastAsia="zh-CN"/>
        </w:rPr>
        <w:br/>
      </w:r>
      <w:r w:rsidRPr="0052121F">
        <w:rPr>
          <w:rFonts w:hint="eastAsia"/>
          <w:lang w:eastAsia="zh-CN"/>
        </w:rPr>
        <w:t>具有</w:t>
      </w:r>
      <w:r w:rsidRPr="0052121F">
        <w:rPr>
          <w:bCs/>
          <w:lang w:eastAsia="zh-CN"/>
        </w:rPr>
        <w:t>BSS</w:t>
      </w:r>
      <w:r w:rsidRPr="0052121F">
        <w:rPr>
          <w:rFonts w:hint="eastAsia"/>
          <w:lang w:eastAsia="zh-CN"/>
        </w:rPr>
        <w:t>馈线链路指配的卫星广播业务的</w:t>
      </w:r>
      <w:r w:rsidRPr="0052121F">
        <w:rPr>
          <w:lang w:eastAsia="zh-CN"/>
        </w:rPr>
        <w:br/>
      </w:r>
      <w:r w:rsidRPr="0052121F">
        <w:rPr>
          <w:rFonts w:hint="eastAsia"/>
          <w:lang w:eastAsia="zh-CN"/>
        </w:rPr>
        <w:t>发射空间电台的协调</w:t>
      </w:r>
    </w:p>
    <w:p w14:paraId="51F144A7" w14:textId="77777777" w:rsidR="00A65FCD" w:rsidRDefault="003142A5">
      <w:pPr>
        <w:pStyle w:val="Proposal"/>
        <w:rPr>
          <w:lang w:eastAsia="zh-CN"/>
        </w:rPr>
      </w:pPr>
      <w:r>
        <w:rPr>
          <w:lang w:eastAsia="zh-CN"/>
        </w:rPr>
        <w:lastRenderedPageBreak/>
        <w:t>MOD</w:t>
      </w:r>
      <w:r>
        <w:rPr>
          <w:lang w:eastAsia="zh-CN"/>
        </w:rPr>
        <w:tab/>
        <w:t>RCC/85A19/8</w:t>
      </w:r>
    </w:p>
    <w:p w14:paraId="2FE39D20" w14:textId="51D0EF85" w:rsidR="003142A5" w:rsidRDefault="003142A5" w:rsidP="003F6027">
      <w:pPr>
        <w:pStyle w:val="Normalaftertitle"/>
        <w:jc w:val="both"/>
        <w:rPr>
          <w:sz w:val="16"/>
          <w:lang w:eastAsia="zh-CN"/>
        </w:rPr>
      </w:pPr>
      <w:r w:rsidRPr="00CC7CAF">
        <w:rPr>
          <w:rStyle w:val="Provsplit"/>
          <w:rFonts w:hint="eastAsia"/>
        </w:rPr>
        <w:t>7.1</w:t>
      </w:r>
      <w:r w:rsidRPr="00CC7CAF">
        <w:rPr>
          <w:lang w:eastAsia="zh-CN"/>
        </w:rPr>
        <w:tab/>
      </w:r>
      <w:r w:rsidRPr="00CC7CAF">
        <w:rPr>
          <w:rFonts w:hint="eastAsia"/>
          <w:lang w:eastAsia="zh-CN"/>
        </w:rPr>
        <w:t>《无线电规则》第</w:t>
      </w:r>
      <w:r w:rsidRPr="00CC7CAF">
        <w:rPr>
          <w:b/>
          <w:bCs/>
          <w:lang w:eastAsia="zh-CN"/>
        </w:rPr>
        <w:t>9.7</w:t>
      </w:r>
      <w:r w:rsidRPr="00CC7CAF">
        <w:rPr>
          <w:rFonts w:hint="eastAsia"/>
          <w:lang w:eastAsia="zh-CN"/>
        </w:rPr>
        <w:t>款</w:t>
      </w:r>
      <w:r w:rsidRPr="00472EF0">
        <w:rPr>
          <w:rStyle w:val="FootnoteReference"/>
          <w:color w:val="FFFFFF" w:themeColor="background1"/>
          <w:sz w:val="4"/>
          <w:szCs w:val="4"/>
          <w:lang w:eastAsia="zh-CN"/>
        </w:rPr>
        <w:footnoteReference w:customMarkFollows="1" w:id="4"/>
        <w:t>29</w:t>
      </w:r>
      <w:r w:rsidRPr="00CC7CAF">
        <w:rPr>
          <w:rFonts w:hint="eastAsia"/>
          <w:lang w:eastAsia="zh-CN"/>
        </w:rPr>
        <w:t>的规定与第</w:t>
      </w:r>
      <w:r w:rsidRPr="00CC7CAF">
        <w:rPr>
          <w:b/>
          <w:bCs/>
          <w:lang w:eastAsia="zh-CN"/>
        </w:rPr>
        <w:t>9</w:t>
      </w:r>
      <w:r w:rsidRPr="00CC7CAF">
        <w:rPr>
          <w:rFonts w:hint="eastAsia"/>
          <w:lang w:eastAsia="zh-CN"/>
        </w:rPr>
        <w:t>和</w:t>
      </w:r>
      <w:r w:rsidRPr="00CC7CAF">
        <w:rPr>
          <w:b/>
          <w:bCs/>
          <w:lang w:eastAsia="zh-CN"/>
        </w:rPr>
        <w:t>11</w:t>
      </w:r>
      <w:r w:rsidRPr="00CC7CAF">
        <w:rPr>
          <w:rFonts w:hint="eastAsia"/>
          <w:lang w:eastAsia="zh-CN"/>
        </w:rPr>
        <w:t>条的相关规定适用于</w:t>
      </w:r>
      <w:ins w:id="66" w:author="Han, Jie" w:date="2023-11-15T15:39:00Z">
        <w:r w:rsidR="000D1025" w:rsidRPr="00CC7CAF">
          <w:rPr>
            <w:rFonts w:hint="eastAsia"/>
            <w:lang w:eastAsia="zh-CN"/>
          </w:rPr>
          <w:t>1</w:t>
        </w:r>
        <w:r w:rsidR="000D1025" w:rsidRPr="00CC7CAF">
          <w:rPr>
            <w:rFonts w:hint="eastAsia"/>
            <w:lang w:eastAsia="zh-CN"/>
          </w:rPr>
          <w:t>区</w:t>
        </w:r>
        <w:r w:rsidR="000D1025">
          <w:rPr>
            <w:rFonts w:hint="eastAsia"/>
            <w:lang w:eastAsia="zh-CN"/>
          </w:rPr>
          <w:t>和</w:t>
        </w:r>
        <w:r w:rsidR="000D1025">
          <w:rPr>
            <w:rFonts w:hint="eastAsia"/>
            <w:lang w:eastAsia="zh-CN"/>
          </w:rPr>
          <w:t>2</w:t>
        </w:r>
        <w:r w:rsidR="000D1025">
          <w:rPr>
            <w:rFonts w:hint="eastAsia"/>
            <w:lang w:eastAsia="zh-CN"/>
          </w:rPr>
          <w:t>区</w:t>
        </w:r>
      </w:ins>
      <w:r w:rsidR="002E1740" w:rsidRPr="0042348D">
        <w:rPr>
          <w:lang w:eastAsia="zh-CN"/>
        </w:rPr>
        <w:t>17.3-18.1 </w:t>
      </w:r>
      <w:r w:rsidRPr="00CC7CAF">
        <w:rPr>
          <w:rFonts w:hint="eastAsia"/>
          <w:lang w:eastAsia="zh-CN"/>
        </w:rPr>
        <w:t>GHz</w:t>
      </w:r>
      <w:r w:rsidRPr="00CC7CAF">
        <w:rPr>
          <w:rFonts w:hint="eastAsia"/>
          <w:lang w:eastAsia="zh-CN"/>
        </w:rPr>
        <w:t>频段内</w:t>
      </w:r>
      <w:del w:id="67" w:author="Han, Jie" w:date="2023-11-15T15:39:00Z">
        <w:r w:rsidRPr="00CC7CAF" w:rsidDel="000D1025">
          <w:rPr>
            <w:rFonts w:hint="eastAsia"/>
            <w:lang w:eastAsia="zh-CN"/>
          </w:rPr>
          <w:delText>1</w:delText>
        </w:r>
        <w:r w:rsidRPr="00CC7CAF" w:rsidDel="000D1025">
          <w:rPr>
            <w:rFonts w:hint="eastAsia"/>
            <w:lang w:eastAsia="zh-CN"/>
          </w:rPr>
          <w:delText>区</w:delText>
        </w:r>
      </w:del>
      <w:r w:rsidRPr="00CC7CAF">
        <w:rPr>
          <w:rFonts w:hint="eastAsia"/>
          <w:lang w:eastAsia="zh-CN"/>
        </w:rPr>
        <w:t>的卫星固定业务的发射空间电台，</w:t>
      </w:r>
      <w:del w:id="68" w:author="Han, Jie" w:date="2023-11-15T15:38:00Z">
        <w:r w:rsidRPr="00CC7CAF" w:rsidDel="00C90A05">
          <w:rPr>
            <w:rFonts w:hint="eastAsia"/>
            <w:lang w:eastAsia="zh-CN"/>
          </w:rPr>
          <w:delText>2</w:delText>
        </w:r>
        <w:r w:rsidRPr="00CC7CAF" w:rsidDel="00C90A05">
          <w:rPr>
            <w:rFonts w:hint="eastAsia"/>
            <w:lang w:eastAsia="zh-CN"/>
          </w:rPr>
          <w:delText>区和</w:delText>
        </w:r>
      </w:del>
      <w:r w:rsidRPr="00CC7CAF">
        <w:rPr>
          <w:rFonts w:hint="eastAsia"/>
          <w:lang w:eastAsia="zh-CN"/>
        </w:rPr>
        <w:t>3</w:t>
      </w:r>
      <w:r w:rsidRPr="00CC7CAF">
        <w:rPr>
          <w:rFonts w:hint="eastAsia"/>
          <w:lang w:eastAsia="zh-CN"/>
        </w:rPr>
        <w:t>区</w:t>
      </w:r>
      <w:r w:rsidR="000D1025" w:rsidRPr="0042348D">
        <w:rPr>
          <w:lang w:eastAsia="zh-CN"/>
        </w:rPr>
        <w:t>17.7-18.1 </w:t>
      </w:r>
      <w:r w:rsidRPr="00CC7CAF">
        <w:rPr>
          <w:rFonts w:hint="eastAsia"/>
          <w:lang w:eastAsia="zh-CN"/>
        </w:rPr>
        <w:t>GHz</w:t>
      </w:r>
      <w:r w:rsidRPr="00CC7CAF">
        <w:rPr>
          <w:rFonts w:hint="eastAsia"/>
          <w:lang w:eastAsia="zh-CN"/>
        </w:rPr>
        <w:t>频段内的卫星固定业务的发射地球站，</w:t>
      </w:r>
      <w:r w:rsidRPr="00CC7CAF">
        <w:rPr>
          <w:rFonts w:hint="eastAsia"/>
          <w:lang w:eastAsia="zh-CN"/>
        </w:rPr>
        <w:t>2</w:t>
      </w:r>
      <w:r w:rsidRPr="00CC7CAF">
        <w:rPr>
          <w:rFonts w:hint="eastAsia"/>
          <w:lang w:eastAsia="zh-CN"/>
        </w:rPr>
        <w:t>区</w:t>
      </w:r>
      <w:r w:rsidRPr="00CC7CAF">
        <w:rPr>
          <w:lang w:eastAsia="zh-CN"/>
        </w:rPr>
        <w:t>14.5-14.8 GHz</w:t>
      </w:r>
      <w:r w:rsidRPr="00CC7CAF">
        <w:rPr>
          <w:rFonts w:hint="eastAsia"/>
          <w:lang w:eastAsia="zh-CN"/>
        </w:rPr>
        <w:t>和</w:t>
      </w:r>
      <w:r w:rsidRPr="00CC7CAF">
        <w:rPr>
          <w:rFonts w:hint="eastAsia"/>
          <w:lang w:eastAsia="zh-CN"/>
        </w:rPr>
        <w:t>17.8-18.1 GHz</w:t>
      </w:r>
      <w:r w:rsidRPr="00CC7CAF">
        <w:rPr>
          <w:rFonts w:hint="eastAsia"/>
          <w:lang w:eastAsia="zh-CN"/>
        </w:rPr>
        <w:t>频段内卫星固定业务的发射地球站，第</w:t>
      </w:r>
      <w:r w:rsidRPr="00CC7CAF">
        <w:rPr>
          <w:b/>
          <w:bCs/>
          <w:lang w:eastAsia="zh-CN"/>
        </w:rPr>
        <w:t>163</w:t>
      </w:r>
      <w:r w:rsidRPr="00CC7CAF">
        <w:rPr>
          <w:rFonts w:hint="eastAsia"/>
          <w:lang w:eastAsia="zh-CN"/>
        </w:rPr>
        <w:t>号决议</w:t>
      </w:r>
      <w:r w:rsidRPr="00CC7CAF">
        <w:rPr>
          <w:rFonts w:hint="eastAsia"/>
          <w:b/>
          <w:bCs/>
          <w:lang w:eastAsia="zh-CN"/>
        </w:rPr>
        <w:t>（</w:t>
      </w:r>
      <w:r w:rsidRPr="00CC7CAF">
        <w:rPr>
          <w:rFonts w:hint="eastAsia"/>
          <w:b/>
          <w:bCs/>
          <w:lang w:eastAsia="zh-CN"/>
        </w:rPr>
        <w:t>WRC</w:t>
      </w:r>
      <w:r w:rsidRPr="00CC7CAF">
        <w:rPr>
          <w:b/>
          <w:bCs/>
          <w:lang w:eastAsia="zh-CN"/>
        </w:rPr>
        <w:t>-15</w:t>
      </w:r>
      <w:r w:rsidRPr="00CC7CAF">
        <w:rPr>
          <w:b/>
          <w:bCs/>
          <w:lang w:eastAsia="zh-CN"/>
        </w:rPr>
        <w:t>）</w:t>
      </w:r>
      <w:r w:rsidRPr="00CC7CAF">
        <w:rPr>
          <w:rFonts w:hint="eastAsia"/>
          <w:lang w:eastAsia="zh-CN"/>
        </w:rPr>
        <w:t>所列国家的</w:t>
      </w:r>
      <w:r w:rsidRPr="00CC7CAF">
        <w:rPr>
          <w:rFonts w:hint="eastAsia"/>
          <w:color w:val="000000"/>
          <w:lang w:eastAsia="zh-CN"/>
        </w:rPr>
        <w:t>14.5-14.75</w:t>
      </w:r>
      <w:r w:rsidRPr="00CC7CAF">
        <w:rPr>
          <w:color w:val="000000"/>
          <w:lang w:eastAsia="zh-CN"/>
        </w:rPr>
        <w:t> </w:t>
      </w:r>
      <w:r w:rsidRPr="00CC7CAF">
        <w:rPr>
          <w:rFonts w:hint="eastAsia"/>
          <w:color w:val="000000"/>
          <w:lang w:eastAsia="zh-CN"/>
        </w:rPr>
        <w:t>GHz</w:t>
      </w:r>
      <w:r w:rsidRPr="00CC7CAF">
        <w:rPr>
          <w:rFonts w:ascii="SimSun" w:hAnsi="SimSun" w:cs="SimSun" w:hint="eastAsia"/>
          <w:color w:val="000000"/>
          <w:lang w:eastAsia="zh-CN"/>
        </w:rPr>
        <w:t>频段和</w:t>
      </w:r>
      <w:r w:rsidRPr="00CC7CAF">
        <w:rPr>
          <w:rFonts w:hint="eastAsia"/>
          <w:lang w:eastAsia="zh-CN"/>
        </w:rPr>
        <w:t>第</w:t>
      </w:r>
      <w:r w:rsidRPr="00CC7CAF">
        <w:rPr>
          <w:b/>
          <w:bCs/>
          <w:lang w:eastAsia="zh-CN"/>
        </w:rPr>
        <w:t>164</w:t>
      </w:r>
      <w:r w:rsidRPr="00CC7CAF">
        <w:rPr>
          <w:rFonts w:hint="eastAsia"/>
          <w:lang w:eastAsia="zh-CN"/>
        </w:rPr>
        <w:t>号决议</w:t>
      </w:r>
      <w:r w:rsidRPr="00CC7CAF">
        <w:rPr>
          <w:rFonts w:hint="eastAsia"/>
          <w:b/>
          <w:bCs/>
          <w:lang w:eastAsia="zh-CN"/>
        </w:rPr>
        <w:t>（</w:t>
      </w:r>
      <w:r w:rsidRPr="00CC7CAF">
        <w:rPr>
          <w:rFonts w:hint="eastAsia"/>
          <w:b/>
          <w:bCs/>
          <w:lang w:eastAsia="zh-CN"/>
        </w:rPr>
        <w:t>WRC</w:t>
      </w:r>
      <w:r w:rsidRPr="00CC7CAF">
        <w:rPr>
          <w:b/>
          <w:bCs/>
          <w:lang w:eastAsia="zh-CN"/>
        </w:rPr>
        <w:t>-15</w:t>
      </w:r>
      <w:r w:rsidRPr="00CC7CAF">
        <w:rPr>
          <w:b/>
          <w:bCs/>
          <w:lang w:eastAsia="zh-CN"/>
        </w:rPr>
        <w:t>）</w:t>
      </w:r>
      <w:r w:rsidRPr="00CC7CAF">
        <w:rPr>
          <w:rFonts w:hint="eastAsia"/>
          <w:lang w:eastAsia="zh-CN"/>
        </w:rPr>
        <w:t>所列国家的</w:t>
      </w:r>
      <w:r w:rsidRPr="00CC7CAF">
        <w:rPr>
          <w:lang w:eastAsia="zh-CN"/>
        </w:rPr>
        <w:t>14.5-14.8 GHz</w:t>
      </w:r>
      <w:r w:rsidRPr="00CC7CAF">
        <w:rPr>
          <w:rFonts w:hint="eastAsia"/>
          <w:lang w:eastAsia="zh-CN"/>
        </w:rPr>
        <w:t>频段</w:t>
      </w:r>
      <w:r w:rsidRPr="00CC7CAF">
        <w:rPr>
          <w:rFonts w:ascii="SimSun" w:hAnsi="SimSun" w:cs="SimSun" w:hint="eastAsia"/>
          <w:color w:val="000000"/>
          <w:lang w:eastAsia="zh-CN"/>
        </w:rPr>
        <w:t>内非</w:t>
      </w:r>
      <w:r w:rsidRPr="00CC7CAF">
        <w:rPr>
          <w:rFonts w:ascii="SimSun" w:hAnsi="SimSun" w:cs="SimSun"/>
          <w:color w:val="000000"/>
          <w:lang w:eastAsia="zh-CN"/>
        </w:rPr>
        <w:t>用于卫星广播业务馈线链路</w:t>
      </w:r>
      <w:r w:rsidRPr="00CC7CAF">
        <w:rPr>
          <w:rFonts w:ascii="SimSun" w:hAnsi="SimSun" w:cs="SimSun" w:hint="eastAsia"/>
          <w:color w:val="000000"/>
          <w:lang w:eastAsia="zh-CN"/>
        </w:rPr>
        <w:t>的卫星固定业务发射地球站</w:t>
      </w:r>
      <w:r w:rsidRPr="00CC7CAF">
        <w:rPr>
          <w:rFonts w:hint="eastAsia"/>
          <w:lang w:eastAsia="zh-CN"/>
        </w:rPr>
        <w:t>以及</w:t>
      </w:r>
      <w:r w:rsidRPr="00CC7CAF">
        <w:rPr>
          <w:rFonts w:hint="eastAsia"/>
          <w:lang w:eastAsia="zh-CN"/>
        </w:rPr>
        <w:t>2</w:t>
      </w:r>
      <w:r w:rsidRPr="00CC7CAF">
        <w:rPr>
          <w:rFonts w:hint="eastAsia"/>
          <w:lang w:eastAsia="zh-CN"/>
        </w:rPr>
        <w:t>区</w:t>
      </w:r>
      <w:r w:rsidRPr="00CC7CAF">
        <w:rPr>
          <w:rFonts w:hint="eastAsia"/>
          <w:lang w:eastAsia="zh-CN"/>
        </w:rPr>
        <w:t>17</w:t>
      </w:r>
      <w:r w:rsidRPr="00CC7CAF">
        <w:rPr>
          <w:lang w:eastAsia="zh-CN"/>
        </w:rPr>
        <w:t>.3-17.8GHz</w:t>
      </w:r>
      <w:r w:rsidRPr="00CC7CAF">
        <w:rPr>
          <w:rFonts w:hint="eastAsia"/>
          <w:lang w:eastAsia="zh-CN"/>
        </w:rPr>
        <w:t>频段内卫星广播业务的发射空间电台。</w:t>
      </w:r>
      <w:r w:rsidRPr="00CC7CAF">
        <w:rPr>
          <w:rFonts w:hint="eastAsia"/>
          <w:sz w:val="16"/>
          <w:lang w:eastAsia="zh-CN"/>
        </w:rPr>
        <w:t>（</w:t>
      </w:r>
      <w:r w:rsidRPr="00CC7CAF">
        <w:rPr>
          <w:rFonts w:hint="eastAsia"/>
          <w:sz w:val="16"/>
          <w:lang w:eastAsia="zh-CN"/>
        </w:rPr>
        <w:t>WRC-</w:t>
      </w:r>
      <w:del w:id="69" w:author="Gorbounova, Alexandra" w:date="2023-11-08T20:29:00Z">
        <w:r w:rsidR="00980AA5">
          <w:rPr>
            <w:sz w:val="16"/>
            <w:lang w:eastAsia="zh-CN"/>
          </w:rPr>
          <w:delText>19</w:delText>
        </w:r>
      </w:del>
      <w:ins w:id="70" w:author="Gorbounova, Alexandra" w:date="2023-11-08T20:29:00Z">
        <w:r w:rsidR="00980AA5" w:rsidRPr="0042348D">
          <w:rPr>
            <w:sz w:val="16"/>
            <w:lang w:eastAsia="zh-CN"/>
          </w:rPr>
          <w:t>23</w:t>
        </w:r>
      </w:ins>
      <w:r w:rsidRPr="00CC7CAF">
        <w:rPr>
          <w:rFonts w:hint="eastAsia"/>
          <w:sz w:val="16"/>
          <w:lang w:eastAsia="zh-CN"/>
        </w:rPr>
        <w:t>）</w:t>
      </w:r>
    </w:p>
    <w:p w14:paraId="68482B4B" w14:textId="77777777" w:rsidR="0030309A" w:rsidRDefault="0030309A" w:rsidP="0030309A">
      <w:pPr>
        <w:pStyle w:val="Reasons"/>
        <w:rPr>
          <w:lang w:eastAsia="zh-CN"/>
        </w:rPr>
      </w:pPr>
    </w:p>
    <w:p w14:paraId="54C7B25F" w14:textId="77777777" w:rsidR="00A65FCD" w:rsidRDefault="003142A5">
      <w:pPr>
        <w:pStyle w:val="Proposal"/>
        <w:rPr>
          <w:lang w:eastAsia="zh-CN"/>
        </w:rPr>
      </w:pPr>
      <w:r>
        <w:rPr>
          <w:lang w:eastAsia="zh-CN"/>
        </w:rPr>
        <w:t>SUP</w:t>
      </w:r>
      <w:r>
        <w:rPr>
          <w:lang w:eastAsia="zh-CN"/>
        </w:rPr>
        <w:tab/>
        <w:t>RCC/85A19/9</w:t>
      </w:r>
    </w:p>
    <w:p w14:paraId="0C12B976" w14:textId="77777777" w:rsidR="003142A5" w:rsidRDefault="003142A5" w:rsidP="0030309A">
      <w:pPr>
        <w:pStyle w:val="ResNo"/>
        <w:rPr>
          <w:lang w:eastAsia="zh-CN"/>
        </w:rPr>
      </w:pPr>
      <w:bookmarkStart w:id="71" w:name="_Toc36108044"/>
      <w:bookmarkStart w:id="72" w:name="_Toc39850061"/>
      <w:bookmarkStart w:id="73" w:name="_Toc39853873"/>
      <w:bookmarkStart w:id="74" w:name="_Toc40086635"/>
      <w:bookmarkStart w:id="75" w:name="_Toc40095426"/>
      <w:bookmarkStart w:id="76" w:name="_Toc40098177"/>
      <w:r w:rsidRPr="00BA51A6">
        <w:rPr>
          <w:rFonts w:hint="eastAsia"/>
          <w:lang w:eastAsia="zh-CN"/>
        </w:rPr>
        <w:t>第</w:t>
      </w:r>
      <w:r w:rsidRPr="009B2343">
        <w:rPr>
          <w:rStyle w:val="href"/>
          <w:rFonts w:hint="eastAsia"/>
          <w:lang w:eastAsia="zh-CN"/>
        </w:rPr>
        <w:t>174</w:t>
      </w:r>
      <w:r w:rsidRPr="00BA51A6">
        <w:rPr>
          <w:rFonts w:hint="eastAsia"/>
          <w:lang w:eastAsia="zh-CN"/>
        </w:rPr>
        <w:t>号</w:t>
      </w:r>
      <w:r w:rsidRPr="00BA51A6">
        <w:rPr>
          <w:lang w:eastAsia="zh-CN"/>
        </w:rPr>
        <w:t>决议</w:t>
      </w:r>
      <w:r>
        <w:rPr>
          <w:lang w:eastAsia="zh-CN"/>
        </w:rPr>
        <w:t>（</w:t>
      </w:r>
      <w:r>
        <w:rPr>
          <w:lang w:eastAsia="zh-CN"/>
        </w:rPr>
        <w:t>WRC-19</w:t>
      </w:r>
      <w:r>
        <w:rPr>
          <w:lang w:eastAsia="zh-CN"/>
        </w:rPr>
        <w:t>）</w:t>
      </w:r>
      <w:bookmarkEnd w:id="71"/>
      <w:bookmarkEnd w:id="72"/>
      <w:bookmarkEnd w:id="73"/>
      <w:bookmarkEnd w:id="74"/>
      <w:bookmarkEnd w:id="75"/>
      <w:bookmarkEnd w:id="76"/>
    </w:p>
    <w:p w14:paraId="45619A44" w14:textId="77777777" w:rsidR="003142A5" w:rsidRDefault="003142A5" w:rsidP="007F2A4D">
      <w:pPr>
        <w:pStyle w:val="Restitle"/>
        <w:rPr>
          <w:lang w:eastAsia="zh-CN"/>
        </w:rPr>
      </w:pPr>
      <w:bookmarkStart w:id="77" w:name="_Toc36108045"/>
      <w:bookmarkStart w:id="78" w:name="_Toc39850062"/>
      <w:bookmarkStart w:id="79" w:name="_Toc39853874"/>
      <w:bookmarkStart w:id="80" w:name="_Toc40086636"/>
      <w:bookmarkStart w:id="81" w:name="_Toc40098178"/>
      <w:r>
        <w:rPr>
          <w:rFonts w:hint="eastAsia"/>
          <w:lang w:eastAsia="zh-CN"/>
        </w:rPr>
        <w:t>在</w:t>
      </w:r>
      <w:r>
        <w:rPr>
          <w:rFonts w:hint="eastAsia"/>
          <w:lang w:eastAsia="zh-CN"/>
        </w:rPr>
        <w:t>2</w:t>
      </w:r>
      <w:r>
        <w:rPr>
          <w:rFonts w:hint="eastAsia"/>
          <w:lang w:eastAsia="zh-CN"/>
        </w:rPr>
        <w:t>区</w:t>
      </w:r>
      <w:r w:rsidRPr="00E17B63">
        <w:rPr>
          <w:lang w:eastAsia="zh-CN"/>
        </w:rPr>
        <w:t>17.3-17.7</w:t>
      </w:r>
      <w:r>
        <w:rPr>
          <w:lang w:val="en-US" w:eastAsia="zh-CN"/>
        </w:rPr>
        <w:t> </w:t>
      </w:r>
      <w:r w:rsidRPr="00E17B63">
        <w:rPr>
          <w:lang w:eastAsia="zh-CN"/>
        </w:rPr>
        <w:t>GHz</w:t>
      </w:r>
      <w:r>
        <w:rPr>
          <w:rFonts w:hint="eastAsia"/>
          <w:lang w:eastAsia="zh-CN"/>
        </w:rPr>
        <w:t>频段为卫星固定业务的</w:t>
      </w:r>
      <w:r>
        <w:rPr>
          <w:lang w:eastAsia="zh-CN"/>
        </w:rPr>
        <w:br/>
      </w:r>
      <w:r>
        <w:rPr>
          <w:rFonts w:hint="eastAsia"/>
          <w:lang w:eastAsia="zh-CN"/>
        </w:rPr>
        <w:t>空对地方向做出主要业务划分</w:t>
      </w:r>
      <w:bookmarkEnd w:id="77"/>
      <w:bookmarkEnd w:id="78"/>
      <w:bookmarkEnd w:id="79"/>
      <w:bookmarkEnd w:id="80"/>
      <w:bookmarkEnd w:id="81"/>
    </w:p>
    <w:p w14:paraId="2139F023" w14:textId="77777777" w:rsidR="00003513" w:rsidRDefault="00003513" w:rsidP="00411C49">
      <w:pPr>
        <w:pStyle w:val="Reasons"/>
        <w:rPr>
          <w:lang w:eastAsia="zh-CN"/>
        </w:rPr>
      </w:pPr>
    </w:p>
    <w:p w14:paraId="4B927AB4" w14:textId="0A012325" w:rsidR="00A65FCD" w:rsidRDefault="00003513" w:rsidP="00003513">
      <w:pPr>
        <w:jc w:val="center"/>
      </w:pPr>
      <w:r>
        <w:t>______________</w:t>
      </w:r>
    </w:p>
    <w:sectPr w:rsidR="00A65FCD">
      <w:headerReference w:type="default" r:id="rId18"/>
      <w:footerReference w:type="default" r:id="rId19"/>
      <w:footerReference w:type="first" r:id="rId20"/>
      <w:type w:val="oddPage"/>
      <w:pgSz w:w="11907" w:h="16834"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8CD78" w14:textId="77777777" w:rsidR="00E8717D" w:rsidRDefault="00E8717D">
      <w:r>
        <w:separator/>
      </w:r>
    </w:p>
  </w:endnote>
  <w:endnote w:type="continuationSeparator" w:id="0">
    <w:p w14:paraId="423F75F8"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7AC92" w14:textId="0CDFC556" w:rsidR="00B851D4" w:rsidRPr="00DA0469" w:rsidRDefault="00715FDC" w:rsidP="00470C53">
    <w:pPr>
      <w:pStyle w:val="Footer"/>
      <w:rPr>
        <w:lang w:val="en-US"/>
      </w:rPr>
    </w:pPr>
    <w:fldSimple w:instr=" FILENAME \p  \* MERGEFORMAT ">
      <w:r w:rsidR="0030309A">
        <w:t>P:\CHI\ITU-R\CONF-R\CMR23\000\085ADD19C.docx</w:t>
      </w:r>
    </w:fldSimple>
    <w:r w:rsidR="00470C53">
      <w:t xml:space="preserve"> (529888)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8CF9" w14:textId="188837B2" w:rsidR="00B851D4" w:rsidRPr="00470C53" w:rsidRDefault="00715FDC" w:rsidP="00470C53">
    <w:pPr>
      <w:pStyle w:val="Footer"/>
      <w:rPr>
        <w:lang w:val="en-US"/>
      </w:rPr>
    </w:pPr>
    <w:fldSimple w:instr=" FILENAME \p  \* MERGEFORMAT ">
      <w:r w:rsidR="0030309A">
        <w:t>P:\CHI\ITU-R\CONF-R\CMR23\000\085ADD19C.docx</w:t>
      </w:r>
    </w:fldSimple>
    <w:r w:rsidR="00470C53">
      <w:t xml:space="preserve"> (529888)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ED94" w14:textId="27357F6D" w:rsidR="00B851D4" w:rsidRPr="003142A5" w:rsidRDefault="00715FDC" w:rsidP="003142A5">
    <w:pPr>
      <w:pStyle w:val="Footer"/>
      <w:rPr>
        <w:lang w:val="en-US"/>
      </w:rPr>
    </w:pPr>
    <w:fldSimple w:instr=" FILENAME \p  \* MERGEFORMAT ">
      <w:r w:rsidR="0030309A">
        <w:t>P:\CHI\ITU-R\CONF-R\CMR23\000\085ADD19C.docx</w:t>
      </w:r>
    </w:fldSimple>
    <w:r w:rsidR="003142A5">
      <w:t xml:space="preserve"> (529888)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869F"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9E92" w14:textId="4FA294C1" w:rsidR="00B851D4" w:rsidRPr="00DA0469" w:rsidRDefault="00715FDC" w:rsidP="00470C53">
    <w:pPr>
      <w:pStyle w:val="Footer"/>
      <w:rPr>
        <w:lang w:val="en-US"/>
      </w:rPr>
    </w:pPr>
    <w:fldSimple w:instr=" FILENAME \p  \* MERGEFORMAT ">
      <w:r w:rsidR="0030309A">
        <w:t>P:\CHI\ITU-R\CONF-R\CMR23\000\085ADD19C.docx</w:t>
      </w:r>
    </w:fldSimple>
    <w:r w:rsidR="00470C53">
      <w:t xml:space="preserve"> (529888)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DFBA"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917A0" w14:textId="77777777" w:rsidR="00E8717D" w:rsidRDefault="00E8717D">
      <w:r>
        <w:t>____________________</w:t>
      </w:r>
    </w:p>
  </w:footnote>
  <w:footnote w:type="continuationSeparator" w:id="0">
    <w:p w14:paraId="139D6D67" w14:textId="77777777" w:rsidR="00E8717D" w:rsidRDefault="00E8717D">
      <w:r>
        <w:continuationSeparator/>
      </w:r>
    </w:p>
  </w:footnote>
  <w:footnote w:id="1">
    <w:p w14:paraId="19CE566A" w14:textId="77777777" w:rsidR="003142A5" w:rsidRPr="003705ED" w:rsidRDefault="003142A5" w:rsidP="00E641EB">
      <w:pPr>
        <w:pStyle w:val="FootnoteText"/>
        <w:jc w:val="both"/>
        <w:rPr>
          <w:lang w:eastAsia="zh-CN"/>
        </w:rPr>
      </w:pPr>
      <w:r>
        <w:rPr>
          <w:rStyle w:val="FootnoteReference"/>
          <w:color w:val="000000"/>
          <w:lang w:eastAsia="zh-CN"/>
        </w:rPr>
        <w:t>*</w:t>
      </w:r>
      <w:r>
        <w:rPr>
          <w:color w:val="000000"/>
          <w:lang w:eastAsia="zh-CN"/>
        </w:rPr>
        <w:tab/>
      </w:r>
      <w:r w:rsidRPr="00B339DF">
        <w:rPr>
          <w:rFonts w:hint="eastAsia"/>
          <w:lang w:eastAsia="zh-CN"/>
        </w:rPr>
        <w:t>凡在本附录中出现的“空间电台频率指配”一词，均应理解为与一给定轨道位置有关的频率指配。</w:t>
      </w:r>
      <w:r>
        <w:rPr>
          <w:lang w:val="en-US" w:eastAsia="zh-CN"/>
        </w:rPr>
        <w:t>     </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footnote>
  <w:footnote w:id="2">
    <w:p w14:paraId="1BD5DCAE" w14:textId="77777777" w:rsidR="003142A5" w:rsidRDefault="003142A5" w:rsidP="00E641EB">
      <w:pPr>
        <w:pStyle w:val="FootnoteText"/>
        <w:tabs>
          <w:tab w:val="clear" w:pos="1134"/>
          <w:tab w:val="left" w:pos="567"/>
        </w:tabs>
        <w:jc w:val="both"/>
        <w:rPr>
          <w:sz w:val="16"/>
          <w:szCs w:val="16"/>
          <w:lang w:eastAsia="zh-CN"/>
        </w:rPr>
      </w:pPr>
      <w:r>
        <w:rPr>
          <w:rStyle w:val="FootnoteReference"/>
          <w:color w:val="000000"/>
          <w:lang w:eastAsia="zh-CN"/>
        </w:rPr>
        <w:t>1</w:t>
      </w:r>
      <w:r>
        <w:rPr>
          <w:color w:val="000000"/>
          <w:lang w:eastAsia="zh-CN"/>
        </w:rPr>
        <w:tab/>
      </w:r>
      <w:r w:rsidRPr="00C60A43">
        <w:rPr>
          <w:rFonts w:hint="eastAsia"/>
          <w:spacing w:val="8"/>
          <w:lang w:eastAsia="zh-CN"/>
        </w:rPr>
        <w:t>1</w:t>
      </w:r>
      <w:r w:rsidRPr="00C60A43">
        <w:rPr>
          <w:rFonts w:hint="eastAsia"/>
          <w:spacing w:val="8"/>
          <w:lang w:eastAsia="zh-CN"/>
        </w:rPr>
        <w:t>区和</w:t>
      </w:r>
      <w:r w:rsidRPr="00C60A43">
        <w:rPr>
          <w:spacing w:val="8"/>
          <w:lang w:eastAsia="zh-CN"/>
        </w:rPr>
        <w:t>3</w:t>
      </w:r>
      <w:r w:rsidRPr="00C60A43">
        <w:rPr>
          <w:rFonts w:hint="eastAsia"/>
          <w:spacing w:val="8"/>
          <w:lang w:eastAsia="zh-CN"/>
        </w:rPr>
        <w:t>区增加使用的馈线链路目录表已附入国际频率登记总表（见第</w:t>
      </w:r>
      <w:r w:rsidRPr="00C60A43">
        <w:rPr>
          <w:b/>
          <w:bCs/>
          <w:spacing w:val="8"/>
          <w:lang w:eastAsia="zh-CN"/>
        </w:rPr>
        <w:t>542</w:t>
      </w:r>
      <w:r w:rsidRPr="00C60A43">
        <w:rPr>
          <w:rFonts w:hint="eastAsia"/>
          <w:spacing w:val="8"/>
          <w:lang w:eastAsia="zh-CN"/>
        </w:rPr>
        <w:t>号决议（</w:t>
      </w:r>
      <w:r w:rsidRPr="00C60A43">
        <w:rPr>
          <w:b/>
          <w:bCs/>
          <w:spacing w:val="8"/>
          <w:lang w:eastAsia="zh-CN"/>
        </w:rPr>
        <w:t>WRC-2000</w:t>
      </w:r>
      <w:r w:rsidRPr="00C60A43">
        <w:rPr>
          <w:rFonts w:hint="eastAsia"/>
          <w:spacing w:val="8"/>
          <w:lang w:eastAsia="zh-CN"/>
        </w:rPr>
        <w:t>）</w:t>
      </w:r>
      <w:r w:rsidRPr="00C60A43">
        <w:rPr>
          <w:rStyle w:val="FootnoteReference"/>
          <w:rFonts w:hint="eastAsia"/>
          <w:spacing w:val="8"/>
          <w:lang w:eastAsia="zh-CN"/>
        </w:rPr>
        <w:t>**</w:t>
      </w:r>
      <w:r w:rsidRPr="00C60A43">
        <w:rPr>
          <w:rFonts w:hint="eastAsia"/>
          <w:spacing w:val="8"/>
          <w:lang w:eastAsia="zh-CN"/>
        </w:rPr>
        <w:t>）。</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p w14:paraId="767FAD37" w14:textId="77777777" w:rsidR="003142A5" w:rsidRPr="00675C6B" w:rsidRDefault="003142A5" w:rsidP="002E1E41">
      <w:pPr>
        <w:pStyle w:val="FootnoteText"/>
        <w:tabs>
          <w:tab w:val="clear" w:pos="1134"/>
          <w:tab w:val="left" w:pos="567"/>
        </w:tabs>
        <w:rPr>
          <w:lang w:val="en-US" w:eastAsia="zh-CN"/>
        </w:rPr>
      </w:pPr>
      <w:r>
        <w:rPr>
          <w:sz w:val="16"/>
          <w:szCs w:val="16"/>
          <w:lang w:eastAsia="zh-CN"/>
        </w:rPr>
        <w:tab/>
      </w:r>
      <w:r w:rsidRPr="00F729E6">
        <w:rPr>
          <w:rStyle w:val="FootnoteReference"/>
          <w:rFonts w:hint="eastAsia"/>
          <w:lang w:eastAsia="zh-CN"/>
        </w:rPr>
        <w:t>**</w:t>
      </w:r>
      <w:r w:rsidRPr="00B339DF">
        <w:rPr>
          <w:rFonts w:eastAsia="STKaiti" w:hint="eastAsia"/>
          <w:lang w:eastAsia="zh-CN"/>
        </w:rPr>
        <w:tab/>
      </w:r>
      <w:r w:rsidRPr="00B339DF">
        <w:rPr>
          <w:rFonts w:eastAsia="STKaiti" w:hint="eastAsia"/>
          <w:lang w:eastAsia="zh-CN"/>
        </w:rPr>
        <w:t>秘书处注：</w:t>
      </w:r>
      <w:r w:rsidRPr="00B339DF">
        <w:rPr>
          <w:rFonts w:hint="eastAsia"/>
          <w:lang w:eastAsia="zh-CN"/>
        </w:rPr>
        <w:t>该决议已</w:t>
      </w:r>
      <w:r>
        <w:rPr>
          <w:rFonts w:hint="eastAsia"/>
          <w:lang w:eastAsia="zh-CN"/>
        </w:rPr>
        <w:t>经</w:t>
      </w:r>
      <w:r w:rsidRPr="00B339DF">
        <w:rPr>
          <w:rFonts w:hint="eastAsia"/>
          <w:lang w:eastAsia="zh-CN"/>
        </w:rPr>
        <w:t>WRC-03</w:t>
      </w:r>
      <w:r w:rsidRPr="00B339DF">
        <w:rPr>
          <w:rFonts w:hint="eastAsia"/>
          <w:lang w:eastAsia="zh-CN"/>
        </w:rPr>
        <w:t>废止。</w:t>
      </w:r>
    </w:p>
    <w:p w14:paraId="1B25050D" w14:textId="77777777" w:rsidR="003142A5" w:rsidRDefault="003142A5" w:rsidP="002E1E41">
      <w:pPr>
        <w:pStyle w:val="FootnoteText"/>
        <w:rPr>
          <w:lang w:eastAsia="zh-CN"/>
        </w:rPr>
      </w:pPr>
      <w:r>
        <w:rPr>
          <w:rStyle w:val="FootnoteReference"/>
          <w:lang w:eastAsia="zh-CN"/>
        </w:rPr>
        <w:t>2</w:t>
      </w:r>
      <w:r>
        <w:rPr>
          <w:lang w:eastAsia="zh-CN"/>
        </w:rPr>
        <w:tab/>
      </w:r>
      <w:r w:rsidRPr="00B339DF">
        <w:rPr>
          <w:rFonts w:hint="eastAsia"/>
          <w:lang w:eastAsia="zh-CN"/>
        </w:rPr>
        <w:t>14.5-14.8 GHz</w:t>
      </w:r>
      <w:r>
        <w:rPr>
          <w:rFonts w:hint="eastAsia"/>
          <w:lang w:eastAsia="zh-CN"/>
        </w:rPr>
        <w:t>频段</w:t>
      </w:r>
      <w:r w:rsidRPr="00B339DF">
        <w:rPr>
          <w:rFonts w:hint="eastAsia"/>
          <w:lang w:eastAsia="zh-CN"/>
        </w:rPr>
        <w:t>的这种用途保留给欧洲以外的国家。</w:t>
      </w:r>
    </w:p>
    <w:p w14:paraId="763F971D" w14:textId="77777777" w:rsidR="003142A5" w:rsidRPr="00A60DE2" w:rsidRDefault="003142A5" w:rsidP="002E1E41">
      <w:pPr>
        <w:pStyle w:val="FootnoteText"/>
        <w:rPr>
          <w:lang w:eastAsia="zh-CN"/>
        </w:rPr>
      </w:pPr>
      <w:r w:rsidRPr="00B339DF">
        <w:rPr>
          <w:rFonts w:eastAsia="STKaiti" w:hint="eastAsia"/>
          <w:lang w:eastAsia="zh-CN"/>
        </w:rPr>
        <w:t>秘书处注：</w:t>
      </w:r>
      <w:r w:rsidRPr="00B339DF">
        <w:rPr>
          <w:rFonts w:hint="eastAsia"/>
          <w:lang w:eastAsia="zh-CN"/>
        </w:rPr>
        <w:t>提到某条时如果其编号用的是正体字，则指本附录中的某条。</w:t>
      </w:r>
    </w:p>
  </w:footnote>
  <w:footnote w:id="3">
    <w:p w14:paraId="00953A1C" w14:textId="77777777" w:rsidR="003142A5" w:rsidRDefault="003142A5" w:rsidP="003F6027">
      <w:pPr>
        <w:pStyle w:val="FootnoteText"/>
        <w:tabs>
          <w:tab w:val="left" w:pos="315"/>
        </w:tabs>
        <w:jc w:val="both"/>
        <w:rPr>
          <w:lang w:eastAsia="zh-CN"/>
        </w:rPr>
      </w:pPr>
      <w:r>
        <w:rPr>
          <w:rStyle w:val="FootnoteReference"/>
          <w:position w:val="4"/>
          <w:lang w:eastAsia="zh-CN"/>
        </w:rPr>
        <w:t>28</w:t>
      </w:r>
      <w:r>
        <w:rPr>
          <w:rFonts w:hint="eastAsia"/>
          <w:lang w:eastAsia="zh-CN"/>
        </w:rPr>
        <w:tab/>
      </w:r>
      <w:r>
        <w:rPr>
          <w:rFonts w:hAnsi="SimSun" w:hint="eastAsia"/>
          <w:lang w:eastAsia="zh-CN"/>
        </w:rPr>
        <w:t>当涉及的电台不是服从本规划的卫星广播业务馈电链路的电台时，这些程序并未取代第</w:t>
      </w:r>
      <w:r w:rsidRPr="00EC707A">
        <w:rPr>
          <w:b/>
          <w:bCs/>
          <w:lang w:eastAsia="zh-CN"/>
        </w:rPr>
        <w:t>9</w:t>
      </w:r>
      <w:r>
        <w:rPr>
          <w:rFonts w:hAnsi="SimSun" w:hint="eastAsia"/>
          <w:lang w:eastAsia="zh-CN"/>
        </w:rPr>
        <w:t>条和第</w:t>
      </w:r>
      <w:r w:rsidRPr="00EC707A">
        <w:rPr>
          <w:b/>
          <w:bCs/>
          <w:lang w:eastAsia="zh-CN"/>
        </w:rPr>
        <w:t>11</w:t>
      </w:r>
      <w:r>
        <w:rPr>
          <w:rFonts w:hAnsi="SimSun" w:hint="eastAsia"/>
          <w:lang w:eastAsia="zh-CN"/>
        </w:rPr>
        <w:t>条中有关地面电台的程序。</w:t>
      </w:r>
      <w:r w:rsidRPr="00EC707A">
        <w:rPr>
          <w:rFonts w:hAnsi="SimSun" w:hint="eastAsia"/>
          <w:sz w:val="16"/>
          <w:szCs w:val="16"/>
          <w:lang w:eastAsia="zh-CN"/>
        </w:rPr>
        <w:t>（</w:t>
      </w:r>
      <w:r w:rsidRPr="00EC707A">
        <w:rPr>
          <w:rFonts w:hAnsi="SimSun" w:hint="eastAsia"/>
          <w:sz w:val="16"/>
          <w:szCs w:val="16"/>
          <w:lang w:eastAsia="zh-CN"/>
        </w:rPr>
        <w:t>WRC-03</w:t>
      </w:r>
      <w:r w:rsidRPr="00EC707A">
        <w:rPr>
          <w:rFonts w:hAnsi="SimSun" w:hint="eastAsia"/>
          <w:sz w:val="16"/>
          <w:szCs w:val="16"/>
          <w:lang w:eastAsia="zh-CN"/>
        </w:rPr>
        <w:t>）</w:t>
      </w:r>
    </w:p>
  </w:footnote>
  <w:footnote w:id="4">
    <w:p w14:paraId="77E30056" w14:textId="77777777" w:rsidR="003142A5" w:rsidRDefault="003142A5" w:rsidP="002E1E41">
      <w:pPr>
        <w:pStyle w:val="FootnoteText"/>
        <w:rPr>
          <w:lang w:eastAsia="zh-CN"/>
        </w:rPr>
      </w:pPr>
      <w:r>
        <w:rPr>
          <w:rStyle w:val="FootnoteReference"/>
          <w:lang w:eastAsia="zh-CN"/>
        </w:rPr>
        <w:t>29</w:t>
      </w:r>
      <w:r>
        <w:rPr>
          <w:lang w:eastAsia="zh-CN"/>
        </w:rPr>
        <w:tab/>
      </w:r>
      <w:r w:rsidRPr="000A7891">
        <w:rPr>
          <w:rFonts w:hint="eastAsia"/>
          <w:sz w:val="16"/>
          <w:szCs w:val="16"/>
          <w:lang w:eastAsia="zh-CN"/>
        </w:rPr>
        <w:t>（</w:t>
      </w:r>
      <w:r w:rsidRPr="000A7891">
        <w:rPr>
          <w:sz w:val="16"/>
          <w:szCs w:val="16"/>
          <w:lang w:eastAsia="zh-CN"/>
        </w:rPr>
        <w:t>SUP – WRC-19</w:t>
      </w:r>
      <w:r w:rsidRPr="000A7891">
        <w:rPr>
          <w:rFonts w:hint="eastAsia"/>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F6D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433F6DC"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85(Add.19)-</w:t>
    </w:r>
    <w:proofErr w:type="gramStart"/>
    <w:r w:rsidR="00C929E0" w:rsidRPr="00C929E0">
      <w:t>C</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39D47"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8D57685"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85(Add.19)-</w:t>
    </w:r>
    <w:proofErr w:type="gramStart"/>
    <w:r w:rsidR="00C929E0" w:rsidRPr="00C929E0">
      <w:t>C</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6CD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0D5FC3A"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85(Add.19)-</w:t>
    </w:r>
    <w:proofErr w:type="gramStart"/>
    <w:r w:rsidR="00C929E0" w:rsidRPr="00C929E0">
      <w:t>C</w:t>
    </w:r>
    <w:proofErr w:type="gram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Li, Jianying">
    <w15:presenceInfo w15:providerId="AD" w15:userId="S::jianying.li@itu.int::58c2ec75-b4a5-4d49-a3e5-35fd1c884182"/>
  </w15:person>
  <w15:person w15:author="Hui, Litao">
    <w15:presenceInfo w15:providerId="AD" w15:userId="S::litao.hui@itu.int::bea81a31-eb03-4365-aa62-54c698ec0581"/>
  </w15:person>
  <w15:person w15:author="Zhou, Ting">
    <w15:presenceInfo w15:providerId="AD" w15:userId="S::ting.zhou@itu.int::efec414a-b535-4328-9b3b-bfa62e4425ec"/>
  </w15:person>
  <w15:person w15:author="Han, Jie">
    <w15:presenceInfo w15:providerId="None" w15:userId="Han, Jie"/>
  </w15:person>
  <w15:person w15:author="Jin, Yue">
    <w15:presenceInfo w15:providerId="AD" w15:userId="S::yue.jin@itu.int::6b470e8a-6c37-4185-b013-d022eda07850"/>
  </w15:person>
  <w15:person w15:author="Chair AI 1.19">
    <w15:presenceInfo w15:providerId="None" w15:userId="Chair AI 1.19"/>
  </w15:person>
  <w15:person w15:author="Gorbounova, Alexandra">
    <w15:presenceInfo w15:providerId="AD" w15:userId="S::Alexandra.Gorbounova@itu.int::d0ee1de2-fd24-48e7-a0db-b3e2b66d4e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3513"/>
    <w:rsid w:val="000264C2"/>
    <w:rsid w:val="000273B7"/>
    <w:rsid w:val="00037C90"/>
    <w:rsid w:val="00060B2F"/>
    <w:rsid w:val="000C0212"/>
    <w:rsid w:val="000C09BA"/>
    <w:rsid w:val="000C1F1E"/>
    <w:rsid w:val="000C6AA7"/>
    <w:rsid w:val="000D1025"/>
    <w:rsid w:val="000E26F6"/>
    <w:rsid w:val="00106535"/>
    <w:rsid w:val="00123C07"/>
    <w:rsid w:val="00166859"/>
    <w:rsid w:val="001765EC"/>
    <w:rsid w:val="001853E8"/>
    <w:rsid w:val="001A4E73"/>
    <w:rsid w:val="001B6360"/>
    <w:rsid w:val="001F4EA6"/>
    <w:rsid w:val="00214959"/>
    <w:rsid w:val="0022272C"/>
    <w:rsid w:val="002260A6"/>
    <w:rsid w:val="0023592E"/>
    <w:rsid w:val="00263BCD"/>
    <w:rsid w:val="002742B3"/>
    <w:rsid w:val="00292C89"/>
    <w:rsid w:val="002A4C9C"/>
    <w:rsid w:val="002B509B"/>
    <w:rsid w:val="002D44F9"/>
    <w:rsid w:val="002E1740"/>
    <w:rsid w:val="002E2A59"/>
    <w:rsid w:val="002E4507"/>
    <w:rsid w:val="002E5B70"/>
    <w:rsid w:val="0030309A"/>
    <w:rsid w:val="00305254"/>
    <w:rsid w:val="003142A5"/>
    <w:rsid w:val="003169D2"/>
    <w:rsid w:val="00330EEF"/>
    <w:rsid w:val="003B4BEF"/>
    <w:rsid w:val="003B6399"/>
    <w:rsid w:val="003C6B45"/>
    <w:rsid w:val="003E1D95"/>
    <w:rsid w:val="003E48E2"/>
    <w:rsid w:val="003E5931"/>
    <w:rsid w:val="00403605"/>
    <w:rsid w:val="0041282E"/>
    <w:rsid w:val="00437869"/>
    <w:rsid w:val="00465A34"/>
    <w:rsid w:val="00470C53"/>
    <w:rsid w:val="004B4C76"/>
    <w:rsid w:val="004C4554"/>
    <w:rsid w:val="004D2DEC"/>
    <w:rsid w:val="004F2BE6"/>
    <w:rsid w:val="00527E8A"/>
    <w:rsid w:val="00532EA3"/>
    <w:rsid w:val="00542E85"/>
    <w:rsid w:val="00562479"/>
    <w:rsid w:val="00576849"/>
    <w:rsid w:val="005A0ACB"/>
    <w:rsid w:val="005E08D2"/>
    <w:rsid w:val="005E7FD8"/>
    <w:rsid w:val="005F0C86"/>
    <w:rsid w:val="006152A0"/>
    <w:rsid w:val="00622560"/>
    <w:rsid w:val="00644391"/>
    <w:rsid w:val="00647712"/>
    <w:rsid w:val="00662E12"/>
    <w:rsid w:val="00691142"/>
    <w:rsid w:val="006B67CE"/>
    <w:rsid w:val="006C38ED"/>
    <w:rsid w:val="006E6182"/>
    <w:rsid w:val="006E6997"/>
    <w:rsid w:val="006F3C60"/>
    <w:rsid w:val="00707B56"/>
    <w:rsid w:val="00715FDC"/>
    <w:rsid w:val="00736415"/>
    <w:rsid w:val="00751F51"/>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83ED1"/>
    <w:rsid w:val="00896A79"/>
    <w:rsid w:val="008A7416"/>
    <w:rsid w:val="008B6852"/>
    <w:rsid w:val="008C26FF"/>
    <w:rsid w:val="008D1D14"/>
    <w:rsid w:val="008D6D9C"/>
    <w:rsid w:val="008E1785"/>
    <w:rsid w:val="008E7127"/>
    <w:rsid w:val="008E7C8E"/>
    <w:rsid w:val="00912959"/>
    <w:rsid w:val="009657F9"/>
    <w:rsid w:val="00980AA5"/>
    <w:rsid w:val="00982F93"/>
    <w:rsid w:val="0099525B"/>
    <w:rsid w:val="009C72B7"/>
    <w:rsid w:val="00A0052C"/>
    <w:rsid w:val="00A31B14"/>
    <w:rsid w:val="00A323DC"/>
    <w:rsid w:val="00A42971"/>
    <w:rsid w:val="00A466E6"/>
    <w:rsid w:val="00A65FCD"/>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E464F"/>
    <w:rsid w:val="00C07239"/>
    <w:rsid w:val="00C225F7"/>
    <w:rsid w:val="00C364B1"/>
    <w:rsid w:val="00C369A2"/>
    <w:rsid w:val="00C47D87"/>
    <w:rsid w:val="00C627F9"/>
    <w:rsid w:val="00C6584D"/>
    <w:rsid w:val="00C716B1"/>
    <w:rsid w:val="00C90A05"/>
    <w:rsid w:val="00C929E0"/>
    <w:rsid w:val="00CB4E5A"/>
    <w:rsid w:val="00CC73D7"/>
    <w:rsid w:val="00CF0AD7"/>
    <w:rsid w:val="00CF0BE1"/>
    <w:rsid w:val="00CF7C2B"/>
    <w:rsid w:val="00D52A14"/>
    <w:rsid w:val="00D5451C"/>
    <w:rsid w:val="00D6206A"/>
    <w:rsid w:val="00D74599"/>
    <w:rsid w:val="00DA0469"/>
    <w:rsid w:val="00DD13B7"/>
    <w:rsid w:val="00DF0809"/>
    <w:rsid w:val="00DF3B0C"/>
    <w:rsid w:val="00E14984"/>
    <w:rsid w:val="00E22A25"/>
    <w:rsid w:val="00E351EF"/>
    <w:rsid w:val="00E560F1"/>
    <w:rsid w:val="00E6669B"/>
    <w:rsid w:val="00E8717D"/>
    <w:rsid w:val="00E92319"/>
    <w:rsid w:val="00EB7E77"/>
    <w:rsid w:val="00F3338A"/>
    <w:rsid w:val="00F35C64"/>
    <w:rsid w:val="00F467B6"/>
    <w:rsid w:val="00F837F4"/>
    <w:rsid w:val="00FC045A"/>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6C572"/>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qFormat/>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qForma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paragraph" w:customStyle="1" w:styleId="TabletextHanging0">
    <w:name w:val="Table_text + Hanging:  0"/>
    <w:aliases w:val="5 cm"/>
    <w:basedOn w:val="Normal"/>
    <w:rsid w:val="001E1A7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80"/>
      <w:ind w:left="284" w:hanging="284"/>
      <w:jc w:val="both"/>
    </w:pPr>
    <w:rPr>
      <w:sz w:val="20"/>
      <w:lang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NoteChar">
    <w:name w:val="Note Char"/>
    <w:basedOn w:val="DefaultParagraphFont"/>
    <w:link w:val="Note"/>
    <w:qFormat/>
    <w:locked/>
    <w:rsid w:val="00003513"/>
    <w:rPr>
      <w:rFonts w:ascii="Times New Roman" w:hAnsi="Times New Roman"/>
      <w:sz w:val="24"/>
      <w:lang w:val="en-GB" w:eastAsia="en-US"/>
    </w:rPr>
  </w:style>
  <w:style w:type="character" w:customStyle="1" w:styleId="ApprefBold">
    <w:name w:val="App_ref + Bold"/>
    <w:basedOn w:val="Appref"/>
    <w:qFormat/>
    <w:rsid w:val="00003513"/>
    <w:rPr>
      <w:b/>
      <w:bCs/>
      <w:color w:val="000000"/>
    </w:rPr>
  </w:style>
  <w:style w:type="character" w:customStyle="1" w:styleId="FootnoteTextChar">
    <w:name w:val="Footnote Text Char"/>
    <w:basedOn w:val="DefaultParagraphFont"/>
    <w:link w:val="FootnoteText"/>
    <w:rsid w:val="00003513"/>
    <w:rPr>
      <w:rFonts w:ascii="Times New Roman" w:hAnsi="Times New Roman"/>
      <w:sz w:val="22"/>
      <w:lang w:val="en-GB" w:eastAsia="en-US"/>
    </w:rPr>
  </w:style>
  <w:style w:type="character" w:customStyle="1" w:styleId="ArtrefBold">
    <w:name w:val="Art_ref + Bold"/>
    <w:basedOn w:val="Artref"/>
    <w:rsid w:val="00003513"/>
    <w:rPr>
      <w:b/>
      <w:bCs/>
      <w:color w:val="auto"/>
    </w:rPr>
  </w:style>
  <w:style w:type="paragraph" w:styleId="Revision">
    <w:name w:val="Revision"/>
    <w:hidden/>
    <w:uiPriority w:val="99"/>
    <w:semiHidden/>
    <w:rsid w:val="00F3338A"/>
    <w:rPr>
      <w:rFonts w:ascii="Times New Roman" w:hAnsi="Times New Roman"/>
      <w:sz w:val="24"/>
      <w:lang w:val="en-GB" w:eastAsia="en-US"/>
    </w:rPr>
  </w:style>
  <w:style w:type="character" w:styleId="CommentReference">
    <w:name w:val="annotation reference"/>
    <w:basedOn w:val="DefaultParagraphFont"/>
    <w:semiHidden/>
    <w:unhideWhenUsed/>
    <w:rsid w:val="002D44F9"/>
    <w:rPr>
      <w:sz w:val="16"/>
      <w:szCs w:val="16"/>
    </w:rPr>
  </w:style>
  <w:style w:type="paragraph" w:styleId="CommentText">
    <w:name w:val="annotation text"/>
    <w:basedOn w:val="Normal"/>
    <w:link w:val="CommentTextChar"/>
    <w:semiHidden/>
    <w:unhideWhenUsed/>
    <w:rsid w:val="002D44F9"/>
    <w:rPr>
      <w:sz w:val="20"/>
    </w:rPr>
  </w:style>
  <w:style w:type="character" w:customStyle="1" w:styleId="CommentTextChar">
    <w:name w:val="Comment Text Char"/>
    <w:basedOn w:val="DefaultParagraphFont"/>
    <w:link w:val="CommentText"/>
    <w:semiHidden/>
    <w:rsid w:val="002D44F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D44F9"/>
    <w:rPr>
      <w:b/>
      <w:bCs/>
    </w:rPr>
  </w:style>
  <w:style w:type="character" w:customStyle="1" w:styleId="CommentSubjectChar">
    <w:name w:val="Comment Subject Char"/>
    <w:basedOn w:val="CommentTextChar"/>
    <w:link w:val="CommentSubject"/>
    <w:semiHidden/>
    <w:rsid w:val="002D44F9"/>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d915014-e045-4cb1-a976-9186d2e4793c" targetNamespace="http://schemas.microsoft.com/office/2006/metadata/properties" ma:root="true" ma:fieldsID="d41af5c836d734370eb92e7ee5f83852" ns2:_="" ns3:_="">
    <xsd:import namespace="996b2e75-67fd-4955-a3b0-5ab9934cb50b"/>
    <xsd:import namespace="6d915014-e045-4cb1-a976-9186d2e4793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d915014-e045-4cb1-a976-9186d2e4793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6d915014-e045-4cb1-a976-9186d2e4793c">DPM</DPM_x0020_Author>
    <DPM_x0020_File_x0020_name xmlns="6d915014-e045-4cb1-a976-9186d2e4793c">R23-WRC23-C-0085!A19!MSW-C</DPM_x0020_File_x0020_name>
    <DPM_x0020_Version xmlns="6d915014-e045-4cb1-a976-9186d2e4793c">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d915014-e045-4cb1-a976-9186d2e47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15014-e045-4cb1-a976-9186d2e47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1856</Words>
  <Characters>1156</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R23-WRC23-C-0085!A19!MSW-C</vt:lpstr>
    </vt:vector>
  </TitlesOfParts>
  <Manager>General Secretariat - Pool</Manager>
  <Company>International Telecommunication Union (ITU)</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R23-WRC23-C-0085!A19!MSW-C</dc:title>
  <dc:subject>World Radiocommunication Conference - 2019</dc:subject>
  <dc:creator>Documents Proposals Manager (DPM)</dc:creator>
  <cp:keywords>DPM_v2023.11.6.1_prod</cp:keywords>
  <dc:description/>
  <cp:lastModifiedBy>Li, Jianying</cp:lastModifiedBy>
  <cp:revision>6</cp:revision>
  <cp:lastPrinted>2006-07-03T06:56:00Z</cp:lastPrinted>
  <dcterms:created xsi:type="dcterms:W3CDTF">2023-11-16T07:56:00Z</dcterms:created>
  <dcterms:modified xsi:type="dcterms:W3CDTF">2023-11-16T08:32:00Z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