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0210E2A" w14:textId="77777777" w:rsidTr="00752552">
        <w:trPr>
          <w:cantSplit/>
          <w:trHeight w:val="20"/>
        </w:trPr>
        <w:tc>
          <w:tcPr>
            <w:tcW w:w="1589" w:type="dxa"/>
            <w:vAlign w:val="center"/>
          </w:tcPr>
          <w:p w14:paraId="3C9F3F1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9A2604F" wp14:editId="6555B88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4440E27"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1DFBBDF"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F371B58" w14:textId="77777777" w:rsidR="00752552" w:rsidRPr="000D1EE4" w:rsidRDefault="00752552" w:rsidP="00752552">
            <w:pPr>
              <w:jc w:val="right"/>
              <w:rPr>
                <w:rtl/>
                <w:lang w:bidi="ar-EG"/>
              </w:rPr>
            </w:pPr>
            <w:bookmarkStart w:id="0" w:name="ditulogo"/>
            <w:bookmarkEnd w:id="0"/>
            <w:r>
              <w:rPr>
                <w:noProof/>
              </w:rPr>
              <w:drawing>
                <wp:inline distT="0" distB="0" distL="0" distR="0" wp14:anchorId="2495CAD2" wp14:editId="2192ACB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1804AD0" w14:textId="77777777" w:rsidTr="00752552">
        <w:trPr>
          <w:cantSplit/>
          <w:trHeight w:val="20"/>
        </w:trPr>
        <w:tc>
          <w:tcPr>
            <w:tcW w:w="6696" w:type="dxa"/>
            <w:gridSpan w:val="2"/>
            <w:tcBorders>
              <w:bottom w:val="single" w:sz="12" w:space="0" w:color="auto"/>
            </w:tcBorders>
          </w:tcPr>
          <w:p w14:paraId="0F2909CC" w14:textId="77777777" w:rsidR="000D1EE4" w:rsidRPr="000D1EE4" w:rsidRDefault="000D1EE4" w:rsidP="000D1EE4">
            <w:pPr>
              <w:rPr>
                <w:rtl/>
                <w:lang w:bidi="ar-EG"/>
              </w:rPr>
            </w:pPr>
          </w:p>
        </w:tc>
        <w:tc>
          <w:tcPr>
            <w:tcW w:w="2970" w:type="dxa"/>
            <w:gridSpan w:val="2"/>
            <w:tcBorders>
              <w:bottom w:val="single" w:sz="12" w:space="0" w:color="auto"/>
            </w:tcBorders>
          </w:tcPr>
          <w:p w14:paraId="346994DA" w14:textId="77777777" w:rsidR="000D1EE4" w:rsidRPr="000D1EE4" w:rsidRDefault="000D1EE4" w:rsidP="000D1EE4">
            <w:pPr>
              <w:rPr>
                <w:lang w:val="en-GB" w:bidi="ar-EG"/>
              </w:rPr>
            </w:pPr>
          </w:p>
        </w:tc>
      </w:tr>
      <w:tr w:rsidR="000D1EE4" w:rsidRPr="000D1EE4" w14:paraId="0F0EBC11" w14:textId="77777777" w:rsidTr="00752552">
        <w:trPr>
          <w:cantSplit/>
          <w:trHeight w:val="20"/>
        </w:trPr>
        <w:tc>
          <w:tcPr>
            <w:tcW w:w="6696" w:type="dxa"/>
            <w:gridSpan w:val="2"/>
            <w:tcBorders>
              <w:top w:val="single" w:sz="12" w:space="0" w:color="auto"/>
            </w:tcBorders>
          </w:tcPr>
          <w:p w14:paraId="41C2F4E4" w14:textId="77777777" w:rsidR="000D1EE4" w:rsidRPr="000D1EE4" w:rsidRDefault="000D1EE4" w:rsidP="000D1EE4">
            <w:pPr>
              <w:rPr>
                <w:b/>
                <w:bCs/>
                <w:rtl/>
                <w:lang w:bidi="ar-EG"/>
              </w:rPr>
            </w:pPr>
          </w:p>
        </w:tc>
        <w:tc>
          <w:tcPr>
            <w:tcW w:w="2970" w:type="dxa"/>
            <w:gridSpan w:val="2"/>
            <w:tcBorders>
              <w:top w:val="single" w:sz="12" w:space="0" w:color="auto"/>
            </w:tcBorders>
          </w:tcPr>
          <w:p w14:paraId="6F3994CF" w14:textId="77777777" w:rsidR="000D1EE4" w:rsidRPr="000D1EE4" w:rsidRDefault="000D1EE4" w:rsidP="000D1EE4">
            <w:pPr>
              <w:rPr>
                <w:b/>
                <w:bCs/>
                <w:lang w:bidi="ar-EG"/>
              </w:rPr>
            </w:pPr>
          </w:p>
        </w:tc>
      </w:tr>
      <w:tr w:rsidR="000D1EE4" w:rsidRPr="000D1EE4" w14:paraId="25EB4869" w14:textId="77777777" w:rsidTr="00752552">
        <w:trPr>
          <w:cantSplit/>
        </w:trPr>
        <w:tc>
          <w:tcPr>
            <w:tcW w:w="6696" w:type="dxa"/>
            <w:gridSpan w:val="2"/>
          </w:tcPr>
          <w:p w14:paraId="43519D2F" w14:textId="77777777" w:rsidR="000D1EE4" w:rsidRPr="00973475" w:rsidRDefault="00E50850" w:rsidP="000D1EE4">
            <w:pPr>
              <w:spacing w:before="60" w:after="60" w:line="260" w:lineRule="exact"/>
              <w:rPr>
                <w:rFonts w:hint="cs"/>
                <w:b/>
                <w:bCs/>
                <w:lang w:bidi="ar-EG"/>
              </w:rPr>
            </w:pPr>
            <w:r w:rsidRPr="00973475">
              <w:rPr>
                <w:b/>
                <w:bCs/>
                <w:rtl/>
                <w:lang w:bidi="ar-EG"/>
              </w:rPr>
              <w:t>الجلسة العامة</w:t>
            </w:r>
          </w:p>
        </w:tc>
        <w:tc>
          <w:tcPr>
            <w:tcW w:w="2970" w:type="dxa"/>
            <w:gridSpan w:val="2"/>
          </w:tcPr>
          <w:p w14:paraId="2D07F914" w14:textId="77777777" w:rsidR="000D1EE4" w:rsidRPr="00973475" w:rsidRDefault="00E50850" w:rsidP="00973475">
            <w:pPr>
              <w:spacing w:before="60" w:after="60" w:line="260" w:lineRule="exact"/>
              <w:jc w:val="left"/>
              <w:rPr>
                <w:b/>
                <w:bCs/>
                <w:rtl/>
                <w:lang w:bidi="ar-EG"/>
              </w:rPr>
            </w:pPr>
            <w:r w:rsidRPr="00973475">
              <w:rPr>
                <w:rFonts w:eastAsia="SimSun"/>
                <w:b/>
                <w:bCs/>
                <w:rtl/>
                <w:lang w:bidi="ar-EG"/>
              </w:rPr>
              <w:t>الإضافة 1</w:t>
            </w:r>
            <w:r w:rsidRPr="00973475">
              <w:rPr>
                <w:rFonts w:eastAsia="SimSun"/>
                <w:b/>
                <w:bCs/>
                <w:rtl/>
                <w:lang w:bidi="ar-EG"/>
              </w:rPr>
              <w:br/>
              <w:t xml:space="preserve">للوثيقة </w:t>
            </w:r>
            <w:r w:rsidRPr="00973475">
              <w:rPr>
                <w:rFonts w:eastAsia="SimSun"/>
                <w:b/>
                <w:bCs/>
              </w:rPr>
              <w:t>85-A</w:t>
            </w:r>
          </w:p>
        </w:tc>
      </w:tr>
      <w:tr w:rsidR="000D1EE4" w:rsidRPr="000D1EE4" w14:paraId="12640AB8" w14:textId="77777777" w:rsidTr="00752552">
        <w:trPr>
          <w:cantSplit/>
        </w:trPr>
        <w:tc>
          <w:tcPr>
            <w:tcW w:w="6696" w:type="dxa"/>
            <w:gridSpan w:val="2"/>
          </w:tcPr>
          <w:p w14:paraId="4E45BD4F" w14:textId="77777777" w:rsidR="000D1EE4" w:rsidRPr="00973475" w:rsidRDefault="000D1EE4" w:rsidP="000D1EE4">
            <w:pPr>
              <w:spacing w:before="60" w:after="60" w:line="260" w:lineRule="exact"/>
              <w:rPr>
                <w:b/>
                <w:bCs/>
                <w:rtl/>
                <w:lang w:bidi="ar-EG"/>
              </w:rPr>
            </w:pPr>
          </w:p>
        </w:tc>
        <w:tc>
          <w:tcPr>
            <w:tcW w:w="2970" w:type="dxa"/>
            <w:gridSpan w:val="2"/>
          </w:tcPr>
          <w:p w14:paraId="647C5F61" w14:textId="77777777" w:rsidR="000D1EE4" w:rsidRPr="00973475" w:rsidRDefault="00E50850" w:rsidP="000D1EE4">
            <w:pPr>
              <w:spacing w:before="60" w:after="60" w:line="260" w:lineRule="exact"/>
              <w:rPr>
                <w:b/>
                <w:bCs/>
                <w:rtl/>
                <w:lang w:bidi="ar-EG"/>
              </w:rPr>
            </w:pPr>
            <w:r w:rsidRPr="00973475">
              <w:rPr>
                <w:rFonts w:eastAsia="SimSun"/>
                <w:b/>
                <w:bCs/>
              </w:rPr>
              <w:t>22</w:t>
            </w:r>
            <w:r w:rsidRPr="00973475">
              <w:rPr>
                <w:rFonts w:eastAsia="SimSun"/>
                <w:b/>
                <w:bCs/>
                <w:rtl/>
              </w:rPr>
              <w:t xml:space="preserve"> أكتوبر </w:t>
            </w:r>
            <w:r w:rsidRPr="00973475">
              <w:rPr>
                <w:rFonts w:eastAsia="SimSun"/>
                <w:b/>
                <w:bCs/>
              </w:rPr>
              <w:t>2023</w:t>
            </w:r>
          </w:p>
        </w:tc>
      </w:tr>
      <w:tr w:rsidR="000D1EE4" w:rsidRPr="000D1EE4" w14:paraId="1D218D25" w14:textId="77777777" w:rsidTr="00752552">
        <w:trPr>
          <w:cantSplit/>
        </w:trPr>
        <w:tc>
          <w:tcPr>
            <w:tcW w:w="6696" w:type="dxa"/>
            <w:gridSpan w:val="2"/>
          </w:tcPr>
          <w:p w14:paraId="22FBFFB3" w14:textId="77777777" w:rsidR="000D1EE4" w:rsidRPr="00973475" w:rsidRDefault="000D1EE4" w:rsidP="000D1EE4">
            <w:pPr>
              <w:spacing w:before="60" w:after="60" w:line="260" w:lineRule="exact"/>
              <w:rPr>
                <w:b/>
                <w:bCs/>
                <w:rtl/>
                <w:lang w:bidi="ar-EG"/>
              </w:rPr>
            </w:pPr>
          </w:p>
        </w:tc>
        <w:tc>
          <w:tcPr>
            <w:tcW w:w="2970" w:type="dxa"/>
            <w:gridSpan w:val="2"/>
          </w:tcPr>
          <w:p w14:paraId="388D3B1D" w14:textId="77777777" w:rsidR="000D1EE4" w:rsidRPr="00973475" w:rsidRDefault="00E50850" w:rsidP="000D1EE4">
            <w:pPr>
              <w:spacing w:before="60" w:after="60" w:line="260" w:lineRule="exact"/>
              <w:rPr>
                <w:b/>
                <w:bCs/>
                <w:lang w:bidi="ar-EG"/>
              </w:rPr>
            </w:pPr>
            <w:r w:rsidRPr="00973475">
              <w:rPr>
                <w:b/>
                <w:bCs/>
                <w:rtl/>
                <w:lang w:bidi="ar-EG"/>
              </w:rPr>
              <w:t>الأصل: بالروسية</w:t>
            </w:r>
          </w:p>
        </w:tc>
      </w:tr>
      <w:tr w:rsidR="000D1EE4" w:rsidRPr="000D1EE4" w14:paraId="01BC72C6" w14:textId="77777777" w:rsidTr="00752552">
        <w:trPr>
          <w:cantSplit/>
        </w:trPr>
        <w:tc>
          <w:tcPr>
            <w:tcW w:w="9666" w:type="dxa"/>
            <w:gridSpan w:val="4"/>
          </w:tcPr>
          <w:p w14:paraId="2B309477" w14:textId="77777777" w:rsidR="000D1EE4" w:rsidRPr="00973475" w:rsidRDefault="000D1EE4" w:rsidP="000D1EE4">
            <w:pPr>
              <w:rPr>
                <w:b/>
                <w:bCs/>
                <w:lang w:bidi="ar-EG"/>
              </w:rPr>
            </w:pPr>
          </w:p>
        </w:tc>
      </w:tr>
      <w:tr w:rsidR="000D1EE4" w:rsidRPr="000D1EE4" w14:paraId="4F138872" w14:textId="77777777" w:rsidTr="00752552">
        <w:trPr>
          <w:cantSplit/>
        </w:trPr>
        <w:tc>
          <w:tcPr>
            <w:tcW w:w="9666" w:type="dxa"/>
            <w:gridSpan w:val="4"/>
          </w:tcPr>
          <w:p w14:paraId="358BCBBB"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61A99936" w14:textId="77777777" w:rsidTr="00752552">
        <w:trPr>
          <w:cantSplit/>
        </w:trPr>
        <w:tc>
          <w:tcPr>
            <w:tcW w:w="9666" w:type="dxa"/>
            <w:gridSpan w:val="4"/>
          </w:tcPr>
          <w:p w14:paraId="3B666125" w14:textId="68B4510F" w:rsidR="000D1EE4" w:rsidRPr="000D1EE4" w:rsidRDefault="00091B39" w:rsidP="000D1EE4">
            <w:pPr>
              <w:pStyle w:val="Title1"/>
              <w:rPr>
                <w:rtl/>
              </w:rPr>
            </w:pPr>
            <w:r>
              <w:rPr>
                <w:rFonts w:hint="cs"/>
                <w:rtl/>
              </w:rPr>
              <w:t>مقترحات بشأن أعمال المؤتمر</w:t>
            </w:r>
          </w:p>
        </w:tc>
      </w:tr>
      <w:tr w:rsidR="000D1EE4" w:rsidRPr="000D1EE4" w14:paraId="1D4412A3" w14:textId="77777777" w:rsidTr="00752552">
        <w:trPr>
          <w:cantSplit/>
        </w:trPr>
        <w:tc>
          <w:tcPr>
            <w:tcW w:w="9666" w:type="dxa"/>
            <w:gridSpan w:val="4"/>
          </w:tcPr>
          <w:p w14:paraId="4267A57A" w14:textId="77777777" w:rsidR="000D1EE4" w:rsidRPr="000D1EE4" w:rsidRDefault="000D1EE4" w:rsidP="000D1EE4">
            <w:pPr>
              <w:pStyle w:val="Title2"/>
              <w:rPr>
                <w:rtl/>
              </w:rPr>
            </w:pPr>
          </w:p>
        </w:tc>
      </w:tr>
      <w:tr w:rsidR="00E50850" w:rsidRPr="000D1EE4" w14:paraId="2716F7D5" w14:textId="77777777" w:rsidTr="00752552">
        <w:trPr>
          <w:cantSplit/>
        </w:trPr>
        <w:tc>
          <w:tcPr>
            <w:tcW w:w="9666" w:type="dxa"/>
            <w:gridSpan w:val="4"/>
          </w:tcPr>
          <w:p w14:paraId="578BBE78" w14:textId="1CFD363D" w:rsidR="00E50850" w:rsidRPr="00091B39" w:rsidRDefault="00E50850" w:rsidP="00E50850">
            <w:pPr>
              <w:pStyle w:val="Agendaitem"/>
              <w:rPr>
                <w:rtl/>
                <w:lang w:val="en-US" w:bidi="ar-SA"/>
              </w:rPr>
            </w:pPr>
            <w:r>
              <w:rPr>
                <w:rtl/>
              </w:rPr>
              <w:t>بند جدول الأعمال</w:t>
            </w:r>
            <w:r w:rsidR="00091B39">
              <w:rPr>
                <w:rFonts w:hint="cs"/>
                <w:rtl/>
                <w:lang w:val="en-US" w:bidi="ar-SA"/>
              </w:rPr>
              <w:t xml:space="preserve"> 1.1</w:t>
            </w:r>
          </w:p>
        </w:tc>
      </w:tr>
    </w:tbl>
    <w:p w14:paraId="372E71FB" w14:textId="73B51230" w:rsidR="00147EC8" w:rsidRPr="00D1675A" w:rsidRDefault="00F1709A" w:rsidP="00D1675A">
      <w:pPr>
        <w:rPr>
          <w:rtl/>
          <w:lang w:val="es-ES"/>
        </w:rPr>
      </w:pPr>
      <w:r w:rsidRPr="00D1675A">
        <w:t>1.1</w:t>
      </w:r>
      <w:r w:rsidRPr="00D1675A">
        <w:tab/>
      </w:r>
      <w:r w:rsidRPr="00FE2CFF">
        <w:rPr>
          <w:rFonts w:eastAsia="SimSun"/>
          <w:spacing w:val="-4"/>
          <w:rtl/>
        </w:rPr>
        <w:t xml:space="preserve">النظر، استناداً إلى نتائج دراسات قطاع الاتصالات الراديوية، في التدابير الممكنة </w:t>
      </w:r>
      <w:r w:rsidRPr="00FE2CFF">
        <w:rPr>
          <w:rFonts w:eastAsia="SimSun" w:hint="cs"/>
          <w:spacing w:val="-4"/>
          <w:rtl/>
        </w:rPr>
        <w:t>لتوفير</w:t>
      </w:r>
      <w:r w:rsidRPr="00FE2CFF">
        <w:rPr>
          <w:rFonts w:eastAsia="SimSun"/>
          <w:spacing w:val="-4"/>
          <w:rtl/>
        </w:rPr>
        <w:t xml:space="preserve"> حماية محطات الخدمة المتنقلة للطيران والخدمة المتنقلة البحرية، العاملة في نطاق التردد </w:t>
      </w:r>
      <w:r w:rsidRPr="00FE2CFF">
        <w:rPr>
          <w:rFonts w:eastAsia="SimSun"/>
          <w:spacing w:val="-4"/>
          <w:lang w:val="en-GB"/>
        </w:rPr>
        <w:t>MHz 4 990-4 800</w:t>
      </w:r>
      <w:r w:rsidRPr="00FE2CFF">
        <w:rPr>
          <w:rFonts w:eastAsia="SimSun" w:hint="cs"/>
          <w:spacing w:val="-4"/>
          <w:rtl/>
        </w:rPr>
        <w:t xml:space="preserve"> </w:t>
      </w:r>
      <w:r w:rsidRPr="00FE2CFF">
        <w:rPr>
          <w:rFonts w:eastAsia="SimSun"/>
          <w:spacing w:val="-4"/>
          <w:rtl/>
        </w:rPr>
        <w:t>والواقعة في المجال الجوي الدولي وفي المياه الدولية، من محطات أخرى واقعة داخل أراض وطنية، واستعراض معيار كثافة تدفق القدرة</w:t>
      </w:r>
      <w:r w:rsidRPr="00FE2CFF">
        <w:rPr>
          <w:rFonts w:hint="cs"/>
          <w:spacing w:val="-4"/>
          <w:rtl/>
        </w:rPr>
        <w:t xml:space="preserve"> </w:t>
      </w:r>
      <w:r w:rsidRPr="00FE2CFF">
        <w:rPr>
          <w:spacing w:val="-4"/>
        </w:rPr>
        <w:t>(</w:t>
      </w:r>
      <w:proofErr w:type="spellStart"/>
      <w:r w:rsidRPr="00FE2CFF">
        <w:rPr>
          <w:spacing w:val="-4"/>
        </w:rPr>
        <w:t>pfd</w:t>
      </w:r>
      <w:proofErr w:type="spellEnd"/>
      <w:r w:rsidRPr="00FE2CFF">
        <w:rPr>
          <w:spacing w:val="-4"/>
        </w:rPr>
        <w:t>)</w:t>
      </w:r>
      <w:r w:rsidRPr="00FE2CFF">
        <w:rPr>
          <w:rFonts w:hint="cs"/>
          <w:spacing w:val="-4"/>
          <w:rtl/>
        </w:rPr>
        <w:t xml:space="preserve"> الوارد في الرقم </w:t>
      </w:r>
      <w:r w:rsidRPr="00FE2CFF">
        <w:rPr>
          <w:rStyle w:val="Artref"/>
          <w:b/>
          <w:bCs/>
        </w:rPr>
        <w:t>441B.5</w:t>
      </w:r>
      <w:r w:rsidRPr="00FE2CFF">
        <w:rPr>
          <w:rFonts w:hint="cs"/>
          <w:spacing w:val="-4"/>
          <w:rtl/>
        </w:rPr>
        <w:t xml:space="preserve"> وفقاً للقرار</w:t>
      </w:r>
      <w:r w:rsidRPr="00FE2CFF">
        <w:rPr>
          <w:rFonts w:hint="eastAsia"/>
          <w:spacing w:val="-4"/>
          <w:rtl/>
        </w:rPr>
        <w:t> </w:t>
      </w:r>
      <w:r w:rsidRPr="00FE2CFF">
        <w:rPr>
          <w:b/>
          <w:bCs/>
          <w:iCs/>
          <w:spacing w:val="-4"/>
          <w:lang w:val="en-GB" w:bidi="ar-EG"/>
        </w:rPr>
        <w:t>223 (Rev.WRC</w:t>
      </w:r>
      <w:r w:rsidRPr="00FE2CFF">
        <w:rPr>
          <w:b/>
          <w:bCs/>
          <w:iCs/>
          <w:spacing w:val="-4"/>
          <w:lang w:val="en-GB" w:bidi="ar-EG"/>
        </w:rPr>
        <w:noBreakHyphen/>
        <w:t>19)</w:t>
      </w:r>
      <w:r w:rsidRPr="00FE2CFF">
        <w:rPr>
          <w:rFonts w:hint="cs"/>
          <w:spacing w:val="-4"/>
          <w:rtl/>
          <w:lang w:val="es-ES" w:bidi="ar-EG"/>
        </w:rPr>
        <w:t>؛</w:t>
      </w:r>
    </w:p>
    <w:p w14:paraId="0BD78E97" w14:textId="1B2BC2A1" w:rsidR="00417E14" w:rsidRDefault="009F51AD" w:rsidP="009F51AD">
      <w:pPr>
        <w:pStyle w:val="Headingb"/>
        <w:rPr>
          <w:rtl/>
        </w:rPr>
      </w:pPr>
      <w:r>
        <w:rPr>
          <w:rFonts w:hint="cs"/>
          <w:rtl/>
        </w:rPr>
        <w:t>مقدمة</w:t>
      </w:r>
    </w:p>
    <w:p w14:paraId="78D664BD" w14:textId="03146DB3" w:rsidR="009F51AD" w:rsidRDefault="00F716B7" w:rsidP="00C309E0">
      <w:pPr>
        <w:rPr>
          <w:rtl/>
        </w:rPr>
      </w:pPr>
      <w:r>
        <w:rPr>
          <w:rFonts w:hint="cs"/>
          <w:rtl/>
        </w:rPr>
        <w:t>ت</w:t>
      </w:r>
      <w:r w:rsidRPr="00F716B7">
        <w:rPr>
          <w:rtl/>
        </w:rPr>
        <w:t>رى إدارات الكومنولث الإقليمي أنه نظرا</w:t>
      </w:r>
      <w:r>
        <w:rPr>
          <w:rFonts w:hint="cs"/>
          <w:rtl/>
        </w:rPr>
        <w:t>ً</w:t>
      </w:r>
      <w:r w:rsidRPr="00F716B7">
        <w:rPr>
          <w:rtl/>
        </w:rPr>
        <w:t xml:space="preserve"> لعدم وجود إجراء لتطبيق وتسجيل تخصيصات التردد لمحطات الخدمة المتنقلة للطيران (</w:t>
      </w:r>
      <w:r w:rsidRPr="00F716B7">
        <w:rPr>
          <w:cs/>
        </w:rPr>
        <w:t>‎</w:t>
      </w:r>
      <w:r>
        <w:t>AMS</w:t>
      </w:r>
      <w:r w:rsidRPr="00F716B7">
        <w:rPr>
          <w:rtl/>
        </w:rPr>
        <w:t>) ‏ومحطات الخدمة المتنقلة البحرية (</w:t>
      </w:r>
      <w:r w:rsidRPr="00F716B7">
        <w:rPr>
          <w:cs/>
        </w:rPr>
        <w:t>‎</w:t>
      </w:r>
      <w:r>
        <w:t>MMS</w:t>
      </w:r>
      <w:r w:rsidRPr="00F716B7">
        <w:rPr>
          <w:rtl/>
        </w:rPr>
        <w:t>) ‏في الفضاء الدولي (</w:t>
      </w:r>
      <w:r>
        <w:rPr>
          <w:rFonts w:hint="cs"/>
          <w:rtl/>
        </w:rPr>
        <w:t>ال</w:t>
      </w:r>
      <w:r w:rsidRPr="00F716B7">
        <w:rPr>
          <w:rtl/>
        </w:rPr>
        <w:t xml:space="preserve">فضاء </w:t>
      </w:r>
      <w:r>
        <w:rPr>
          <w:rFonts w:hint="cs"/>
          <w:rtl/>
        </w:rPr>
        <w:t>ال</w:t>
      </w:r>
      <w:r w:rsidRPr="00F716B7">
        <w:rPr>
          <w:rtl/>
        </w:rPr>
        <w:t xml:space="preserve">جوي </w:t>
      </w:r>
      <w:r>
        <w:rPr>
          <w:rFonts w:hint="cs"/>
          <w:rtl/>
        </w:rPr>
        <w:t>ال</w:t>
      </w:r>
      <w:r w:rsidRPr="00F716B7">
        <w:rPr>
          <w:rtl/>
        </w:rPr>
        <w:t>دولي أو في المياه الدولية، أي خارج الأراضي الوطنية)، فإن تخصيصات التردد هذه لا تتمتع بالاعتراف الدولي وحقوق حصرية في الحماية</w:t>
      </w:r>
      <w:r>
        <w:rPr>
          <w:rFonts w:hint="cs"/>
          <w:rtl/>
        </w:rPr>
        <w:t>.</w:t>
      </w:r>
      <w:r w:rsidRPr="00F716B7">
        <w:rPr>
          <w:rtl/>
        </w:rPr>
        <w:t xml:space="preserve"> وبناء على ذلك، فإن استعمال الخدمة </w:t>
      </w:r>
      <w:r w:rsidRPr="00F716B7">
        <w:rPr>
          <w:cs/>
        </w:rPr>
        <w:t>‎</w:t>
      </w:r>
      <w:r>
        <w:t>AMS</w:t>
      </w:r>
      <w:r w:rsidRPr="00F716B7">
        <w:rPr>
          <w:rtl/>
        </w:rPr>
        <w:t xml:space="preserve"> ‏و</w:t>
      </w:r>
      <w:r w:rsidRPr="00F716B7">
        <w:rPr>
          <w:cs/>
        </w:rPr>
        <w:t>‎</w:t>
      </w:r>
      <w:r>
        <w:t>MSS</w:t>
      </w:r>
      <w:r w:rsidRPr="00F716B7">
        <w:rPr>
          <w:rtl/>
        </w:rPr>
        <w:t xml:space="preserve"> ‏في الفضاء الدولي ليس له أي أولوية على التطبيقات الأخرى لخدمات الأرض في نطاق التردد </w:t>
      </w:r>
      <w:r w:rsidRPr="00F716B7">
        <w:rPr>
          <w:cs/>
        </w:rPr>
        <w:t>‎</w:t>
      </w:r>
      <w:r>
        <w:t>M</w:t>
      </w:r>
      <w:r w:rsidRPr="00F716B7">
        <w:t>Hz 4 990-4 800</w:t>
      </w:r>
      <w:r w:rsidRPr="00F716B7">
        <w:rPr>
          <w:rtl/>
        </w:rPr>
        <w:t xml:space="preserve"> ‏</w:t>
      </w:r>
      <w:r>
        <w:rPr>
          <w:rFonts w:hint="cs"/>
          <w:rtl/>
        </w:rPr>
        <w:t>المستعمل</w:t>
      </w:r>
      <w:r w:rsidRPr="00F716B7">
        <w:rPr>
          <w:rtl/>
        </w:rPr>
        <w:t xml:space="preserve"> في الفضاء الدولي وفي الأراضي الوطنية للبلدان.</w:t>
      </w:r>
      <w:r w:rsidRPr="00F716B7">
        <w:rPr>
          <w:cs/>
        </w:rPr>
        <w:t>‎</w:t>
      </w:r>
    </w:p>
    <w:p w14:paraId="51ED9AA3" w14:textId="627CB52A" w:rsidR="009F51AD" w:rsidRDefault="00B70201" w:rsidP="00C309E0">
      <w:pPr>
        <w:rPr>
          <w:rtl/>
        </w:rPr>
      </w:pPr>
      <w:r>
        <w:rPr>
          <w:rFonts w:hint="cs"/>
          <w:rtl/>
        </w:rPr>
        <w:t>وتعترض</w:t>
      </w:r>
      <w:r w:rsidRPr="00B70201">
        <w:rPr>
          <w:rtl/>
        </w:rPr>
        <w:t xml:space="preserve"> إدارات الكومنولث الإقليمي على التطبيق الإضافي لحدود كثافة تدفق القدرة في نطاق </w:t>
      </w:r>
      <w:r>
        <w:rPr>
          <w:rtl/>
        </w:rPr>
        <w:br/>
      </w:r>
      <w:r w:rsidRPr="00B70201">
        <w:rPr>
          <w:rtl/>
        </w:rPr>
        <w:t xml:space="preserve">التردد </w:t>
      </w:r>
      <w:r w:rsidRPr="00B70201">
        <w:rPr>
          <w:cs/>
        </w:rPr>
        <w:t>‎</w:t>
      </w:r>
      <w:r>
        <w:t>M</w:t>
      </w:r>
      <w:r w:rsidRPr="00B70201">
        <w:t>Hz 4 990-4 800</w:t>
      </w:r>
      <w:r w:rsidRPr="00B70201">
        <w:rPr>
          <w:rtl/>
        </w:rPr>
        <w:t xml:space="preserve"> ‏لحماية محطات الخدمة المتنقلة</w:t>
      </w:r>
      <w:r>
        <w:rPr>
          <w:rFonts w:hint="cs"/>
          <w:rtl/>
        </w:rPr>
        <w:t xml:space="preserve"> </w:t>
      </w:r>
      <w:r w:rsidRPr="00B70201">
        <w:rPr>
          <w:rtl/>
        </w:rPr>
        <w:t>للطيران و</w:t>
      </w:r>
      <w:r w:rsidR="00EF32E6">
        <w:rPr>
          <w:rFonts w:hint="cs"/>
          <w:rtl/>
        </w:rPr>
        <w:t xml:space="preserve">محطات </w:t>
      </w:r>
      <w:r w:rsidRPr="00B70201">
        <w:rPr>
          <w:rtl/>
        </w:rPr>
        <w:t>الخدمة المتنقلة البحرية الواقعة في الفضاء الدولي، لأن ذلك يقيد بشكل غير معقول استعمال هذا النطاق داخل الأراضي الوطنية من جانب خدمات الاتصالات الراديوية الأخرى</w:t>
      </w:r>
      <w:r>
        <w:rPr>
          <w:rFonts w:hint="cs"/>
          <w:rtl/>
        </w:rPr>
        <w:t>.</w:t>
      </w:r>
    </w:p>
    <w:p w14:paraId="71E6379B" w14:textId="039A840B" w:rsidR="009F51AD" w:rsidRDefault="00B70201" w:rsidP="00C309E0">
      <w:pPr>
        <w:rPr>
          <w:rtl/>
        </w:rPr>
      </w:pPr>
      <w:r>
        <w:rPr>
          <w:rFonts w:hint="cs"/>
          <w:rtl/>
        </w:rPr>
        <w:t>و</w:t>
      </w:r>
      <w:r w:rsidRPr="00B70201">
        <w:rPr>
          <w:rtl/>
        </w:rPr>
        <w:t xml:space="preserve">ترى إدارات الكومنولث الإقليمي أنه، </w:t>
      </w:r>
      <w:r>
        <w:rPr>
          <w:rFonts w:hint="cs"/>
          <w:rtl/>
        </w:rPr>
        <w:t>مراعاةً</w:t>
      </w:r>
      <w:r w:rsidRPr="00B70201">
        <w:rPr>
          <w:rtl/>
        </w:rPr>
        <w:t xml:space="preserve"> </w:t>
      </w:r>
      <w:r>
        <w:rPr>
          <w:rFonts w:hint="cs"/>
          <w:rtl/>
        </w:rPr>
        <w:t>ل</w:t>
      </w:r>
      <w:r w:rsidRPr="00B70201">
        <w:rPr>
          <w:rtl/>
        </w:rPr>
        <w:t xml:space="preserve">لرقم </w:t>
      </w:r>
      <w:r w:rsidRPr="00B70201">
        <w:rPr>
          <w:cs/>
        </w:rPr>
        <w:t>‎</w:t>
      </w:r>
      <w:r w:rsidRPr="00B70201">
        <w:rPr>
          <w:b/>
          <w:bCs/>
        </w:rPr>
        <w:t>3.8</w:t>
      </w:r>
      <w:r w:rsidRPr="00B70201">
        <w:rPr>
          <w:rtl/>
        </w:rPr>
        <w:t xml:space="preserve"> ‏من لوائح الراديو (</w:t>
      </w:r>
      <w:r w:rsidRPr="00B70201">
        <w:rPr>
          <w:cs/>
        </w:rPr>
        <w:t>‎</w:t>
      </w:r>
      <w:r>
        <w:t>RR</w:t>
      </w:r>
      <w:r w:rsidRPr="00B70201">
        <w:rPr>
          <w:rtl/>
        </w:rPr>
        <w:t xml:space="preserve">)‏، ينبغي ألا تؤخذ في الاعتبار تخصيصات </w:t>
      </w:r>
      <w:r>
        <w:rPr>
          <w:rFonts w:hint="cs"/>
          <w:rtl/>
        </w:rPr>
        <w:t>التردد</w:t>
      </w:r>
      <w:r w:rsidRPr="00B70201">
        <w:rPr>
          <w:rtl/>
        </w:rPr>
        <w:t xml:space="preserve"> ل</w:t>
      </w:r>
      <w:r>
        <w:rPr>
          <w:rFonts w:hint="cs"/>
          <w:rtl/>
        </w:rPr>
        <w:t>محطات ا</w:t>
      </w:r>
      <w:r w:rsidRPr="00B70201">
        <w:rPr>
          <w:rtl/>
        </w:rPr>
        <w:t>لخدمة المتنقلة للطيران و</w:t>
      </w:r>
      <w:r w:rsidR="006854BB">
        <w:rPr>
          <w:rFonts w:hint="cs"/>
          <w:rtl/>
        </w:rPr>
        <w:t xml:space="preserve">محطات </w:t>
      </w:r>
      <w:r w:rsidRPr="00B70201">
        <w:rPr>
          <w:rtl/>
        </w:rPr>
        <w:t>الخدمة المتنقلة البحرية الواقعة في الفضاء الدولي غير المسجلة في السجل الأساسي عندما تقوم الإدارات بتنفيذ تخصيصاتها الخاصة بها</w:t>
      </w:r>
      <w:r>
        <w:rPr>
          <w:rFonts w:hint="cs"/>
          <w:rtl/>
        </w:rPr>
        <w:t>.</w:t>
      </w:r>
    </w:p>
    <w:p w14:paraId="6D273AF5" w14:textId="4E6392CC" w:rsidR="009F51AD" w:rsidRDefault="00EF32E6" w:rsidP="00C309E0">
      <w:pPr>
        <w:rPr>
          <w:rtl/>
        </w:rPr>
      </w:pPr>
      <w:r>
        <w:rPr>
          <w:rFonts w:hint="cs"/>
          <w:rtl/>
        </w:rPr>
        <w:t>و</w:t>
      </w:r>
      <w:r w:rsidRPr="00EF32E6">
        <w:rPr>
          <w:rtl/>
        </w:rPr>
        <w:t xml:space="preserve">ترى إدارات الكومنولث الإقليمي أن حماية تخصيصات </w:t>
      </w:r>
      <w:r>
        <w:rPr>
          <w:rFonts w:hint="cs"/>
          <w:rtl/>
        </w:rPr>
        <w:t>ال</w:t>
      </w:r>
      <w:r w:rsidRPr="00EF32E6">
        <w:rPr>
          <w:rtl/>
        </w:rPr>
        <w:t xml:space="preserve">تردد لمحطات الخدمة المتنقلة للطيران ومحطات الخدمة المتنقلة البحرية في الفضاء الجوي الدولي والمياه الدولية، مما يؤدي إلى تقييد استعمال تخصيصات التردد في الأراضي الوطنية، لا يمكن توفيره إلا بموافقة الإدارة (الإدارات) المتأثرة. ويمكن الحصول على هذه الموافقة، على سبيل المثال، عند وضع خطط </w:t>
      </w:r>
      <w:r>
        <w:rPr>
          <w:rFonts w:hint="cs"/>
          <w:rtl/>
        </w:rPr>
        <w:t>مناسبة</w:t>
      </w:r>
      <w:r w:rsidRPr="00EF32E6">
        <w:rPr>
          <w:rtl/>
        </w:rPr>
        <w:t xml:space="preserve"> </w:t>
      </w:r>
      <w:r w:rsidR="00C5195D">
        <w:rPr>
          <w:rFonts w:hint="cs"/>
          <w:rtl/>
        </w:rPr>
        <w:t>لاستخدام</w:t>
      </w:r>
      <w:r w:rsidRPr="00EF32E6">
        <w:rPr>
          <w:rtl/>
        </w:rPr>
        <w:t xml:space="preserve"> الطيف </w:t>
      </w:r>
      <w:r w:rsidR="00C5195D">
        <w:rPr>
          <w:rFonts w:hint="cs"/>
          <w:rtl/>
        </w:rPr>
        <w:t xml:space="preserve">من أجل </w:t>
      </w:r>
      <w:r w:rsidRPr="00EF32E6">
        <w:rPr>
          <w:rtl/>
        </w:rPr>
        <w:t xml:space="preserve">تطبيقات الخدمة المتنقلة للطيران والخدمة المتنقلة البحرية ‏وغيرها من التطبيقات، مع مراعاة </w:t>
      </w:r>
      <w:r w:rsidRPr="00EF32E6">
        <w:rPr>
          <w:rtl/>
        </w:rPr>
        <w:lastRenderedPageBreak/>
        <w:t>المعايير التي تعتمدها منظمة الطيران المدني الدولي والمنظمة البحرية الدولية أو الإدارات المهتمة على أساس ثنائي/متعدد الأطراف</w:t>
      </w:r>
      <w:r w:rsidR="00313084">
        <w:rPr>
          <w:rFonts w:hint="cs"/>
          <w:rtl/>
        </w:rPr>
        <w:t>.</w:t>
      </w:r>
    </w:p>
    <w:p w14:paraId="399BC096" w14:textId="2B3740F9" w:rsidR="009F51AD" w:rsidRDefault="00C5195D" w:rsidP="00C309E0">
      <w:pPr>
        <w:rPr>
          <w:rtl/>
        </w:rPr>
      </w:pPr>
      <w:r>
        <w:rPr>
          <w:rFonts w:hint="cs"/>
          <w:rtl/>
        </w:rPr>
        <w:t>و</w:t>
      </w:r>
      <w:r w:rsidRPr="00C5195D">
        <w:rPr>
          <w:rtl/>
        </w:rPr>
        <w:t xml:space="preserve">ترى إدارات الكومنولث الإقليمي أن اتخاذ قرار في المؤتمر </w:t>
      </w:r>
      <w:r w:rsidRPr="00C5195D">
        <w:rPr>
          <w:cs/>
        </w:rPr>
        <w:t>‎</w:t>
      </w:r>
      <w:r w:rsidRPr="00C5195D">
        <w:t>WRC-23</w:t>
      </w:r>
      <w:r w:rsidRPr="00C5195D">
        <w:rPr>
          <w:rtl/>
        </w:rPr>
        <w:t xml:space="preserve"> ‏ممكن على أساس الأسلوب </w:t>
      </w:r>
      <w:r>
        <w:rPr>
          <w:rFonts w:hint="cs"/>
          <w:cs/>
        </w:rPr>
        <w:t>F</w:t>
      </w:r>
      <w:r w:rsidRPr="00C5195D">
        <w:rPr>
          <w:rtl/>
        </w:rPr>
        <w:t xml:space="preserve"> ‏من تقرير الاجتماع التحضيري للمؤتمر في إطار البند </w:t>
      </w:r>
      <w:r w:rsidRPr="00C5195D">
        <w:rPr>
          <w:cs/>
        </w:rPr>
        <w:t>‎</w:t>
      </w:r>
      <w:r w:rsidRPr="00C5195D">
        <w:t>1.1</w:t>
      </w:r>
      <w:r w:rsidRPr="00C5195D">
        <w:rPr>
          <w:rtl/>
        </w:rPr>
        <w:t xml:space="preserve"> ‏من جدول أعمال المؤتمر </w:t>
      </w:r>
      <w:r w:rsidRPr="00C5195D">
        <w:rPr>
          <w:cs/>
        </w:rPr>
        <w:t>‎</w:t>
      </w:r>
      <w:r w:rsidRPr="00C5195D">
        <w:t>WRC-23</w:t>
      </w:r>
      <w:r>
        <w:rPr>
          <w:rFonts w:hint="cs"/>
          <w:rtl/>
        </w:rPr>
        <w:t>.</w:t>
      </w:r>
    </w:p>
    <w:p w14:paraId="009DB526" w14:textId="086F60C7" w:rsidR="009F51AD" w:rsidRDefault="00C5195D" w:rsidP="00C309E0">
      <w:pPr>
        <w:rPr>
          <w:rtl/>
        </w:rPr>
      </w:pPr>
      <w:r w:rsidRPr="00C5195D">
        <w:rPr>
          <w:rtl/>
        </w:rPr>
        <w:t xml:space="preserve">وعلاوة على ذلك، ترى إدارات الكومنولث الإقليمي أنه من المناسب </w:t>
      </w:r>
      <w:r>
        <w:rPr>
          <w:rFonts w:hint="cs"/>
          <w:rtl/>
        </w:rPr>
        <w:t>أن تُدرج</w:t>
      </w:r>
      <w:r w:rsidRPr="00C5195D">
        <w:rPr>
          <w:rtl/>
        </w:rPr>
        <w:t xml:space="preserve"> في الحاشية رقم </w:t>
      </w:r>
      <w:r w:rsidRPr="00C5195D">
        <w:rPr>
          <w:cs/>
        </w:rPr>
        <w:t>‎</w:t>
      </w:r>
      <w:r w:rsidRPr="00C5195D">
        <w:rPr>
          <w:b/>
          <w:bCs/>
          <w:lang w:val="en-GB"/>
        </w:rPr>
        <w:t>441B.5</w:t>
      </w:r>
      <w:r w:rsidRPr="00C5195D">
        <w:rPr>
          <w:b/>
          <w:bCs/>
          <w:rtl/>
        </w:rPr>
        <w:t xml:space="preserve"> </w:t>
      </w:r>
      <w:r>
        <w:rPr>
          <w:rFonts w:hint="cs"/>
          <w:rtl/>
        </w:rPr>
        <w:t xml:space="preserve">من لوائح الراديو إحالة </w:t>
      </w:r>
      <w:r w:rsidRPr="00C5195D">
        <w:rPr>
          <w:rtl/>
        </w:rPr>
        <w:t xml:space="preserve">إلى الحاشية رقم </w:t>
      </w:r>
      <w:r w:rsidRPr="00C5195D">
        <w:rPr>
          <w:cs/>
        </w:rPr>
        <w:t>‎</w:t>
      </w:r>
      <w:r w:rsidRPr="00C5195D">
        <w:rPr>
          <w:b/>
          <w:bCs/>
        </w:rPr>
        <w:t>43A.5</w:t>
      </w:r>
      <w:r w:rsidRPr="00C5195D">
        <w:rPr>
          <w:rtl/>
        </w:rPr>
        <w:t xml:space="preserve"> ‏من لوائح الراديو (أي </w:t>
      </w:r>
      <w:r>
        <w:rPr>
          <w:rFonts w:hint="cs"/>
          <w:rtl/>
        </w:rPr>
        <w:t>الشرط الذي يقضي</w:t>
      </w:r>
      <w:r w:rsidRPr="00C5195D">
        <w:rPr>
          <w:rtl/>
        </w:rPr>
        <w:t xml:space="preserve"> "</w:t>
      </w:r>
      <w:r>
        <w:rPr>
          <w:rFonts w:hint="cs"/>
          <w:rtl/>
        </w:rPr>
        <w:t>بعدم التسبب في تداخل ضار</w:t>
      </w:r>
      <w:r w:rsidRPr="00C5195D">
        <w:rPr>
          <w:rtl/>
        </w:rPr>
        <w:t xml:space="preserve"> بالخدمة الأخرى أو المحطة الأخرى في </w:t>
      </w:r>
      <w:r>
        <w:rPr>
          <w:rFonts w:hint="cs"/>
          <w:rtl/>
        </w:rPr>
        <w:t>الخدمة نفسها</w:t>
      </w:r>
      <w:r w:rsidRPr="00C5195D">
        <w:rPr>
          <w:rtl/>
        </w:rPr>
        <w:t xml:space="preserve">")، </w:t>
      </w:r>
      <w:r w:rsidR="00BA75B6">
        <w:rPr>
          <w:rFonts w:hint="cs"/>
          <w:rtl/>
        </w:rPr>
        <w:t>و</w:t>
      </w:r>
      <w:r w:rsidR="001A1F72">
        <w:rPr>
          <w:rFonts w:hint="cs"/>
          <w:rtl/>
        </w:rPr>
        <w:t>التي لا تنطبق</w:t>
      </w:r>
      <w:r w:rsidRPr="00C5195D">
        <w:rPr>
          <w:rtl/>
        </w:rPr>
        <w:t xml:space="preserve"> في حالة استعمال الرقم </w:t>
      </w:r>
      <w:r w:rsidRPr="00C5195D">
        <w:rPr>
          <w:cs/>
        </w:rPr>
        <w:t>‎</w:t>
      </w:r>
      <w:r w:rsidRPr="00C5195D">
        <w:rPr>
          <w:b/>
          <w:bCs/>
        </w:rPr>
        <w:t>21.9</w:t>
      </w:r>
      <w:r w:rsidRPr="00C5195D">
        <w:rPr>
          <w:rtl/>
        </w:rPr>
        <w:t xml:space="preserve"> ‏من لوائح الراديو</w:t>
      </w:r>
      <w:r>
        <w:rPr>
          <w:rFonts w:hint="cs"/>
          <w:rtl/>
        </w:rPr>
        <w:t>.</w:t>
      </w:r>
    </w:p>
    <w:p w14:paraId="6785F99D" w14:textId="77777777" w:rsidR="00B24B17" w:rsidRDefault="00B24B17" w:rsidP="004351B3"/>
    <w:p w14:paraId="19C5F62C" w14:textId="5E3B7C60" w:rsidR="00C45930" w:rsidRPr="007579F6" w:rsidRDefault="009F51AD" w:rsidP="009F51AD">
      <w:pPr>
        <w:pStyle w:val="Headingb"/>
      </w:pPr>
      <w:r>
        <w:rPr>
          <w:rFonts w:hint="cs"/>
          <w:rtl/>
        </w:rPr>
        <w:t>المقترح</w:t>
      </w:r>
    </w:p>
    <w:p w14:paraId="5A81AC4E" w14:textId="77777777" w:rsidR="004C67F1" w:rsidRDefault="004C67F1" w:rsidP="00F44111">
      <w:pPr>
        <w:rPr>
          <w:rtl/>
          <w:lang w:val="en-GB" w:bidi="ar-EG"/>
        </w:rPr>
      </w:pPr>
      <w:r>
        <w:rPr>
          <w:rtl/>
          <w:lang w:val="en-GB" w:bidi="ar-EG"/>
        </w:rPr>
        <w:br w:type="page"/>
      </w:r>
    </w:p>
    <w:p w14:paraId="24FE1A0F"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433A6DB1"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38EFAA4"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0F32292B" w14:textId="77777777" w:rsidR="006854AE" w:rsidRDefault="00F1709A">
      <w:pPr>
        <w:pStyle w:val="Proposal"/>
      </w:pPr>
      <w:r>
        <w:t>MOD</w:t>
      </w:r>
      <w:r>
        <w:tab/>
        <w:t>RCC/85A1/1</w:t>
      </w:r>
    </w:p>
    <w:p w14:paraId="126203F5" w14:textId="77777777" w:rsidR="00D9665F" w:rsidRDefault="002160EC">
      <w:pPr>
        <w:pStyle w:val="Tabletitle"/>
        <w:rPr>
          <w:rtl/>
        </w:rPr>
      </w:pPr>
      <w:r>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D9665F" w14:paraId="595C0478"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53E7D5C" w14:textId="77777777" w:rsidR="00D9665F" w:rsidRDefault="002160EC" w:rsidP="00E06689">
            <w:pPr>
              <w:pStyle w:val="Tablehead"/>
              <w:tabs>
                <w:tab w:val="clear" w:pos="1134"/>
                <w:tab w:val="clear" w:pos="1871"/>
                <w:tab w:val="clear" w:pos="2268"/>
                <w:tab w:val="left" w:pos="374"/>
                <w:tab w:val="left" w:pos="3016"/>
              </w:tabs>
              <w:spacing w:before="40" w:after="40" w:line="220" w:lineRule="exact"/>
              <w:ind w:hanging="170"/>
              <w:rPr>
                <w:rtl/>
              </w:rPr>
            </w:pPr>
            <w:r>
              <w:rPr>
                <w:rtl/>
              </w:rPr>
              <w:t>التوزيع على الخدمات</w:t>
            </w:r>
          </w:p>
        </w:tc>
      </w:tr>
      <w:tr w:rsidR="00D9665F" w14:paraId="5DF1C805"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3A244576" w14:textId="77777777" w:rsidR="00D9665F" w:rsidRDefault="002160EC" w:rsidP="00E06689">
            <w:pPr>
              <w:pStyle w:val="Tablehead"/>
              <w:tabs>
                <w:tab w:val="clear" w:pos="1134"/>
                <w:tab w:val="clear" w:pos="1871"/>
                <w:tab w:val="clear" w:pos="2268"/>
                <w:tab w:val="left" w:pos="374"/>
                <w:tab w:val="left" w:pos="3016"/>
              </w:tabs>
              <w:spacing w:before="40" w:after="40" w:line="220" w:lineRule="exact"/>
              <w:ind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1C899FDA" w14:textId="77777777" w:rsidR="00D9665F" w:rsidRDefault="002160EC" w:rsidP="00E06689">
            <w:pPr>
              <w:pStyle w:val="Tablehead"/>
              <w:tabs>
                <w:tab w:val="clear" w:pos="1134"/>
                <w:tab w:val="clear" w:pos="1871"/>
                <w:tab w:val="clear" w:pos="2268"/>
                <w:tab w:val="left" w:pos="374"/>
                <w:tab w:val="left" w:pos="3016"/>
              </w:tabs>
              <w:spacing w:before="40" w:after="40" w:line="220" w:lineRule="exact"/>
              <w:ind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66C63BD2" w14:textId="77777777" w:rsidR="00D9665F" w:rsidRDefault="002160EC" w:rsidP="00E06689">
            <w:pPr>
              <w:pStyle w:val="Tablehead"/>
              <w:tabs>
                <w:tab w:val="clear" w:pos="1134"/>
                <w:tab w:val="clear" w:pos="1871"/>
                <w:tab w:val="clear" w:pos="2268"/>
                <w:tab w:val="left" w:pos="374"/>
                <w:tab w:val="left" w:pos="3016"/>
              </w:tabs>
              <w:spacing w:before="40" w:after="40" w:line="220" w:lineRule="exact"/>
              <w:ind w:hanging="170"/>
            </w:pPr>
            <w:r>
              <w:rPr>
                <w:rtl/>
              </w:rPr>
              <w:t xml:space="preserve">الإقليم </w:t>
            </w:r>
            <w:r>
              <w:t>3</w:t>
            </w:r>
          </w:p>
        </w:tc>
      </w:tr>
      <w:tr w:rsidR="00D9665F" w14:paraId="0A2E0807"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F9354C4" w14:textId="77777777" w:rsidR="00D9665F" w:rsidRDefault="002160EC" w:rsidP="00E06689">
            <w:pPr>
              <w:pStyle w:val="TabletextS50"/>
              <w:tabs>
                <w:tab w:val="clear" w:pos="1985"/>
                <w:tab w:val="left" w:pos="374"/>
              </w:tabs>
              <w:spacing w:before="40" w:after="40" w:line="220" w:lineRule="exact"/>
            </w:pPr>
            <w:r>
              <w:rPr>
                <w:rStyle w:val="Tablefreq"/>
              </w:rPr>
              <w:t>4 990-4 800</w:t>
            </w:r>
            <w:r>
              <w:tab/>
            </w:r>
            <w:r>
              <w:rPr>
                <w:b/>
                <w:bCs/>
                <w:rtl/>
              </w:rPr>
              <w:t>ثابتة</w:t>
            </w:r>
          </w:p>
          <w:p w14:paraId="72279AB9" w14:textId="6CE341AD" w:rsidR="00D9665F" w:rsidRDefault="002160EC" w:rsidP="00E06689">
            <w:pPr>
              <w:pStyle w:val="TabletextS50"/>
              <w:tabs>
                <w:tab w:val="clear" w:pos="1985"/>
                <w:tab w:val="left" w:pos="374"/>
              </w:tabs>
              <w:spacing w:before="40" w:after="40" w:line="220" w:lineRule="exact"/>
            </w:pPr>
            <w:r>
              <w:rPr>
                <w:rtl/>
              </w:rPr>
              <w:tab/>
            </w:r>
            <w:r>
              <w:rPr>
                <w:rtl/>
              </w:rPr>
              <w:tab/>
            </w:r>
            <w:r>
              <w:tab/>
            </w:r>
            <w:r>
              <w:rPr>
                <w:b/>
                <w:bCs/>
                <w:rtl/>
              </w:rPr>
              <w:t>متنقلة</w:t>
            </w:r>
            <w:r>
              <w:rPr>
                <w:rStyle w:val="Artref"/>
                <w:rtl/>
              </w:rPr>
              <w:t xml:space="preserve"> </w:t>
            </w:r>
            <w:r>
              <w:rPr>
                <w:rStyle w:val="Artref"/>
              </w:rPr>
              <w:t>442.5   441B.5</w:t>
            </w:r>
            <w:ins w:id="4" w:author="Arabic_OM" w:date="2023-11-09T14:06:00Z">
              <w:r w:rsidR="00D65B97">
                <w:rPr>
                  <w:rStyle w:val="Artref"/>
                </w:rPr>
                <w:t> MOD</w:t>
              </w:r>
            </w:ins>
            <w:r>
              <w:rPr>
                <w:rStyle w:val="Artref"/>
              </w:rPr>
              <w:t xml:space="preserve">   441A.5   440A.5 </w:t>
            </w:r>
          </w:p>
          <w:p w14:paraId="74679BE5" w14:textId="77777777" w:rsidR="00D9665F" w:rsidRDefault="002160EC" w:rsidP="00E06689">
            <w:pPr>
              <w:pStyle w:val="TabletextS50"/>
              <w:tabs>
                <w:tab w:val="clear" w:pos="1985"/>
                <w:tab w:val="left" w:pos="374"/>
              </w:tabs>
              <w:spacing w:before="40" w:after="40" w:line="220" w:lineRule="exact"/>
              <w:rPr>
                <w:rtl/>
              </w:rPr>
            </w:pPr>
            <w:r>
              <w:rPr>
                <w:rtl/>
              </w:rPr>
              <w:tab/>
            </w:r>
            <w:r>
              <w:rPr>
                <w:rtl/>
              </w:rPr>
              <w:tab/>
            </w:r>
            <w:r>
              <w:tab/>
            </w:r>
            <w:r>
              <w:rPr>
                <w:rtl/>
              </w:rPr>
              <w:t>فلك راديوي</w:t>
            </w:r>
          </w:p>
          <w:p w14:paraId="45D4A796" w14:textId="77777777" w:rsidR="00D9665F" w:rsidRDefault="002160EC" w:rsidP="00E06689">
            <w:pPr>
              <w:pStyle w:val="TabletextS50"/>
              <w:tabs>
                <w:tab w:val="clear" w:pos="1985"/>
                <w:tab w:val="left" w:pos="374"/>
              </w:tabs>
              <w:spacing w:before="40" w:after="40" w:line="220" w:lineRule="exact"/>
              <w:rPr>
                <w:rStyle w:val="Artref"/>
              </w:rPr>
            </w:pPr>
            <w:r>
              <w:rPr>
                <w:rtl/>
              </w:rPr>
              <w:tab/>
            </w:r>
            <w:r>
              <w:rPr>
                <w:rtl/>
              </w:rPr>
              <w:tab/>
            </w:r>
            <w:r>
              <w:tab/>
            </w:r>
            <w:r>
              <w:rPr>
                <w:rStyle w:val="Artref"/>
              </w:rPr>
              <w:t>443.5   339.5   149.5</w:t>
            </w:r>
          </w:p>
        </w:tc>
      </w:tr>
      <w:tr w:rsidR="00D9665F" w14:paraId="3256199D"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09013D9" w14:textId="0A1B52C5" w:rsidR="00D9665F" w:rsidRDefault="005D2DAA" w:rsidP="00E06689">
            <w:pPr>
              <w:pStyle w:val="TabletextS50"/>
              <w:tabs>
                <w:tab w:val="clear" w:pos="1985"/>
                <w:tab w:val="left" w:pos="374"/>
              </w:tabs>
              <w:spacing w:before="40" w:after="40" w:line="220" w:lineRule="exact"/>
              <w:rPr>
                <w:rStyle w:val="Artref"/>
              </w:rPr>
            </w:pPr>
            <w:r>
              <w:rPr>
                <w:rFonts w:hint="cs"/>
                <w:rtl/>
              </w:rPr>
              <w:t>...</w:t>
            </w:r>
          </w:p>
        </w:tc>
      </w:tr>
    </w:tbl>
    <w:p w14:paraId="6D63845B" w14:textId="64EEE1E6" w:rsidR="006854AE" w:rsidRPr="00F81850" w:rsidRDefault="006854AE">
      <w:pPr>
        <w:pStyle w:val="Reasons"/>
        <w:rPr>
          <w:b w:val="0"/>
          <w:bCs w:val="0"/>
        </w:rPr>
      </w:pPr>
    </w:p>
    <w:p w14:paraId="1DD981C2" w14:textId="77777777" w:rsidR="006854AE" w:rsidRDefault="00F1709A">
      <w:pPr>
        <w:pStyle w:val="Proposal"/>
      </w:pPr>
      <w:r>
        <w:t>MOD</w:t>
      </w:r>
      <w:r>
        <w:tab/>
        <w:t>RCC/85A1/2</w:t>
      </w:r>
    </w:p>
    <w:p w14:paraId="3C53BC21" w14:textId="0F09BC17" w:rsidR="00D9665F" w:rsidRPr="00E06689" w:rsidRDefault="002160EC" w:rsidP="0016459B">
      <w:pPr>
        <w:pStyle w:val="Note"/>
        <w:rPr>
          <w:spacing w:val="-4"/>
          <w:sz w:val="16"/>
          <w:szCs w:val="24"/>
          <w:rtl/>
          <w:lang w:bidi="ar-SA"/>
        </w:rPr>
      </w:pPr>
      <w:r w:rsidRPr="00E06689">
        <w:rPr>
          <w:rStyle w:val="Artdef"/>
          <w:spacing w:val="-4"/>
        </w:rPr>
        <w:t>441B.5</w:t>
      </w:r>
      <w:r w:rsidRPr="00E06689">
        <w:rPr>
          <w:spacing w:val="-4"/>
          <w:rtl/>
        </w:rPr>
        <w:tab/>
        <w:t xml:space="preserve">في </w:t>
      </w:r>
      <w:r w:rsidRPr="00E06689">
        <w:rPr>
          <w:rFonts w:hint="cs"/>
          <w:spacing w:val="-4"/>
          <w:rtl/>
        </w:rPr>
        <w:t>أنغولا وأرمينيا وأذربيجان وبنن وبوتسوانا والبرازيل وبوركينا فاصو وبوروندي و</w:t>
      </w:r>
      <w:r w:rsidRPr="00E06689">
        <w:rPr>
          <w:spacing w:val="-4"/>
          <w:rtl/>
        </w:rPr>
        <w:t xml:space="preserve">كمبوديا </w:t>
      </w:r>
      <w:r w:rsidRPr="00E06689">
        <w:rPr>
          <w:rFonts w:hint="cs"/>
          <w:spacing w:val="-4"/>
          <w:rtl/>
        </w:rPr>
        <w:t xml:space="preserve">والكاميرون والصين وكوت ديفوار وجيبوتي وإسواتيني والاتحاد الروسي وغامبيا وغينيا وجمهورية إيران الإسلامية وكازاخستان وكينيا </w:t>
      </w:r>
      <w:r w:rsidRPr="00E06689">
        <w:rPr>
          <w:spacing w:val="-4"/>
          <w:rtl/>
        </w:rPr>
        <w:t>وجمهورية لاو الديمقراطية</w:t>
      </w:r>
      <w:r w:rsidRPr="00E06689">
        <w:rPr>
          <w:rFonts w:hint="cs"/>
          <w:spacing w:val="-4"/>
          <w:rtl/>
        </w:rPr>
        <w:t xml:space="preserve">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w:t>
      </w:r>
      <w:r w:rsidRPr="00E06689">
        <w:rPr>
          <w:spacing w:val="-4"/>
          <w:rtl/>
        </w:rPr>
        <w:t>وفيتنام</w:t>
      </w:r>
      <w:r w:rsidRPr="00E06689">
        <w:rPr>
          <w:rFonts w:hint="cs"/>
          <w:spacing w:val="-4"/>
          <w:rtl/>
        </w:rPr>
        <w:t xml:space="preserve"> وزامبيا وزمبابوي</w:t>
      </w:r>
      <w:ins w:id="5" w:author="Arabic-RN" w:date="2023-11-19T17:27:00Z">
        <w:r w:rsidR="006C6926">
          <w:rPr>
            <w:rFonts w:hint="cs"/>
            <w:spacing w:val="-4"/>
            <w:rtl/>
          </w:rPr>
          <w:t xml:space="preserve"> </w:t>
        </w:r>
        <w:r w:rsidR="006C6926" w:rsidRPr="006C6926">
          <w:rPr>
            <w:i/>
            <w:iCs/>
            <w:spacing w:val="-4"/>
            <w:rtl/>
            <w:rPrChange w:id="6" w:author="Arabic-RN" w:date="2023-11-19T17:28:00Z">
              <w:rPr>
                <w:spacing w:val="-4"/>
                <w:rtl/>
              </w:rPr>
            </w:rPrChange>
          </w:rPr>
          <w:t xml:space="preserve">[، </w:t>
        </w:r>
        <w:r w:rsidR="006C6926" w:rsidRPr="006C6926">
          <w:rPr>
            <w:rFonts w:hint="eastAsia"/>
            <w:i/>
            <w:iCs/>
            <w:spacing w:val="-4"/>
            <w:rtl/>
            <w:rPrChange w:id="7" w:author="Arabic-RN" w:date="2023-11-19T17:28:00Z">
              <w:rPr>
                <w:rFonts w:hint="eastAsia"/>
                <w:spacing w:val="-4"/>
                <w:rtl/>
              </w:rPr>
            </w:rPrChange>
          </w:rPr>
          <w:t>قائ</w:t>
        </w:r>
      </w:ins>
      <w:ins w:id="8" w:author="Arabic-RN" w:date="2023-11-19T17:28:00Z">
        <w:r w:rsidR="006C6926" w:rsidRPr="006C6926">
          <w:rPr>
            <w:rFonts w:hint="eastAsia"/>
            <w:i/>
            <w:iCs/>
            <w:spacing w:val="-4"/>
            <w:rtl/>
            <w:rPrChange w:id="9" w:author="Arabic-RN" w:date="2023-11-19T17:28:00Z">
              <w:rPr>
                <w:rFonts w:hint="eastAsia"/>
                <w:spacing w:val="-4"/>
                <w:rtl/>
              </w:rPr>
            </w:rPrChange>
          </w:rPr>
          <w:t>مة</w:t>
        </w:r>
        <w:r w:rsidR="006C6926" w:rsidRPr="006C6926">
          <w:rPr>
            <w:i/>
            <w:iCs/>
            <w:spacing w:val="-4"/>
            <w:rtl/>
            <w:rPrChange w:id="10" w:author="Arabic-RN" w:date="2023-11-19T17:28:00Z">
              <w:rPr>
                <w:spacing w:val="-4"/>
                <w:rtl/>
              </w:rPr>
            </w:rPrChange>
          </w:rPr>
          <w:t xml:space="preserve"> </w:t>
        </w:r>
        <w:r w:rsidR="006C6926" w:rsidRPr="006C6926">
          <w:rPr>
            <w:rFonts w:hint="eastAsia"/>
            <w:i/>
            <w:iCs/>
            <w:spacing w:val="-4"/>
            <w:rtl/>
            <w:rPrChange w:id="11" w:author="Arabic-RN" w:date="2023-11-19T17:28:00Z">
              <w:rPr>
                <w:rFonts w:hint="eastAsia"/>
                <w:spacing w:val="-4"/>
                <w:rtl/>
              </w:rPr>
            </w:rPrChange>
          </w:rPr>
          <w:t>البلدان</w:t>
        </w:r>
        <w:r w:rsidR="006C6926" w:rsidRPr="006C6926">
          <w:rPr>
            <w:i/>
            <w:iCs/>
            <w:spacing w:val="-4"/>
            <w:rtl/>
            <w:rPrChange w:id="12" w:author="Arabic-RN" w:date="2023-11-19T17:28:00Z">
              <w:rPr>
                <w:spacing w:val="-4"/>
                <w:rtl/>
              </w:rPr>
            </w:rPrChange>
          </w:rPr>
          <w:t>]</w:t>
        </w:r>
      </w:ins>
      <w:r w:rsidRPr="00E06689">
        <w:rPr>
          <w:spacing w:val="-4"/>
          <w:rtl/>
        </w:rPr>
        <w:t>، يُحدد نطاق التردد </w:t>
      </w:r>
      <w:r w:rsidRPr="00E06689">
        <w:rPr>
          <w:spacing w:val="-4"/>
        </w:rPr>
        <w:t>MHz 4 990</w:t>
      </w:r>
      <w:r w:rsidRPr="00E06689">
        <w:rPr>
          <w:spacing w:val="-4"/>
        </w:rPr>
        <w:noBreakHyphen/>
        <w:t>4 800</w:t>
      </w:r>
      <w:r w:rsidRPr="00E06689">
        <w:rPr>
          <w:spacing w:val="-4"/>
          <w:rtl/>
        </w:rPr>
        <w:t>، أو أجزاء منه، لاستعمال الإدارات التي ترغب في تنفيذ الاتصالات المتنقلة الدولية </w:t>
      </w:r>
      <w:r w:rsidRPr="00E06689">
        <w:rPr>
          <w:spacing w:val="-4"/>
        </w:rPr>
        <w:t>(IMT)</w:t>
      </w:r>
      <w:r w:rsidRPr="00E06689">
        <w:rPr>
          <w:spacing w:val="-4"/>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w:t>
      </w:r>
      <w:r w:rsidRPr="00E06689">
        <w:rPr>
          <w:rFonts w:hint="cs"/>
          <w:spacing w:val="-4"/>
          <w:rtl/>
        </w:rPr>
        <w:t xml:space="preserve">محطات </w:t>
      </w:r>
      <w:r w:rsidRPr="00E06689">
        <w:rPr>
          <w:spacing w:val="-4"/>
          <w:rtl/>
        </w:rPr>
        <w:t>الاتصالات المتنقلة الدولية للموافقة التي يتم الحصول عليها من الإدارات المعنية بموجب الرقم</w:t>
      </w:r>
      <w:r w:rsidRPr="00E06689">
        <w:rPr>
          <w:rFonts w:hint="cs"/>
          <w:spacing w:val="-4"/>
          <w:rtl/>
        </w:rPr>
        <w:t> </w:t>
      </w:r>
      <w:r w:rsidRPr="00E06689">
        <w:rPr>
          <w:rStyle w:val="Artref"/>
          <w:b/>
          <w:bCs/>
          <w:spacing w:val="-4"/>
        </w:rPr>
        <w:t>21.9</w:t>
      </w:r>
      <w:r w:rsidRPr="00E06689">
        <w:rPr>
          <w:spacing w:val="-4"/>
          <w:rtl/>
        </w:rPr>
        <w:t xml:space="preserve"> ويجب ألا تطالب محطات الاتصالات المتنقلة الدولية بالحماية من محطات </w:t>
      </w:r>
      <w:del w:id="13" w:author="Arabic-RN" w:date="2023-11-19T17:29:00Z">
        <w:r w:rsidRPr="00E06689" w:rsidDel="006C6926">
          <w:rPr>
            <w:spacing w:val="-4"/>
            <w:rtl/>
          </w:rPr>
          <w:delText xml:space="preserve">التطبيقات الأخرى في الخدمة المتنقلة. وبالإضافة إلى ذلك، </w:delText>
        </w:r>
        <w:r w:rsidRPr="00E06689" w:rsidDel="006C6926">
          <w:rPr>
            <w:color w:val="000000"/>
            <w:spacing w:val="-4"/>
            <w:rtl/>
          </w:rPr>
          <w:delText>وقبل أن تضع أي إدارة في الخدمة محطة للاتصالات المتنقلة الدولية في الخدمة</w:delText>
        </w:r>
        <w:r w:rsidR="0016459B" w:rsidRPr="00E06689" w:rsidDel="006C6926">
          <w:rPr>
            <w:rFonts w:hint="cs"/>
            <w:color w:val="000000"/>
            <w:spacing w:val="-4"/>
            <w:rtl/>
          </w:rPr>
          <w:delText> </w:delText>
        </w:r>
        <w:r w:rsidRPr="00E06689" w:rsidDel="006C6926">
          <w:rPr>
            <w:color w:val="000000"/>
            <w:spacing w:val="-4"/>
            <w:rtl/>
          </w:rPr>
          <w:delText>المتنقلة، فإن عليها أن تكفل ألا تتجاوز كثافة تدفق القدرة</w:delText>
        </w:r>
        <w:r w:rsidRPr="00E06689" w:rsidDel="006C6926">
          <w:rPr>
            <w:rFonts w:hint="cs"/>
            <w:color w:val="000000"/>
            <w:spacing w:val="-4"/>
            <w:rtl/>
          </w:rPr>
          <w:delText> </w:delText>
        </w:r>
        <w:r w:rsidRPr="00E06689" w:rsidDel="006C6926">
          <w:rPr>
            <w:color w:val="000000"/>
            <w:spacing w:val="-4"/>
          </w:rPr>
          <w:delText>(pfd)</w:delText>
        </w:r>
        <w:r w:rsidRPr="00E06689" w:rsidDel="006C6926">
          <w:rPr>
            <w:rFonts w:hint="cs"/>
            <w:color w:val="000000"/>
            <w:spacing w:val="-4"/>
            <w:rtl/>
          </w:rPr>
          <w:delText xml:space="preserve"> </w:delText>
        </w:r>
        <w:r w:rsidRPr="00E06689" w:rsidDel="006C6926">
          <w:rPr>
            <w:color w:val="000000"/>
            <w:spacing w:val="-4"/>
            <w:rtl/>
          </w:rPr>
          <w:delText xml:space="preserve">الناتجة عن هذه المحطة </w:delText>
        </w:r>
        <w:r w:rsidRPr="00E06689" w:rsidDel="006C6926">
          <w:rPr>
            <w:color w:val="000000"/>
            <w:spacing w:val="-4"/>
            <w:rtl/>
            <w:lang w:bidi="ar-SA"/>
          </w:rPr>
          <w:delText xml:space="preserve">القيمة </w:delText>
        </w:r>
        <w:r w:rsidRPr="00E06689" w:rsidDel="006C6926">
          <w:rPr>
            <w:color w:val="000000"/>
            <w:spacing w:val="-4"/>
          </w:rPr>
          <w:delText>155–</w:delText>
        </w:r>
        <w:r w:rsidRPr="00E06689" w:rsidDel="006C6926">
          <w:rPr>
            <w:color w:val="000000"/>
            <w:spacing w:val="-4"/>
            <w:rtl/>
            <w:lang w:bidi="ar-SA"/>
          </w:rPr>
          <w:delText> </w:delText>
        </w:r>
        <w:r w:rsidRPr="00E06689" w:rsidDel="006C6926">
          <w:rPr>
            <w:color w:val="000000"/>
            <w:spacing w:val="-4"/>
          </w:rPr>
          <w:delText>dB(W/(m</w:delText>
        </w:r>
        <w:r w:rsidRPr="00E06689" w:rsidDel="006C6926">
          <w:rPr>
            <w:color w:val="000000"/>
            <w:spacing w:val="-4"/>
            <w:vertAlign w:val="superscript"/>
          </w:rPr>
          <w:delText>2</w:delText>
        </w:r>
        <w:r w:rsidRPr="00E06689" w:rsidDel="006C6926">
          <w:rPr>
            <w:color w:val="000000"/>
            <w:spacing w:val="-4"/>
          </w:rPr>
          <w:delText> · 1 MHz))</w:delText>
        </w:r>
        <w:r w:rsidRPr="00E06689" w:rsidDel="006C6926">
          <w:rPr>
            <w:color w:val="000000"/>
            <w:spacing w:val="-4"/>
            <w:rtl/>
            <w:lang w:bidi="ar-SA"/>
          </w:rPr>
          <w:delText xml:space="preserve"> </w:delText>
        </w:r>
        <w:r w:rsidRPr="00E06689" w:rsidDel="006C6926">
          <w:rPr>
            <w:rFonts w:hint="cs"/>
            <w:color w:val="000000"/>
            <w:spacing w:val="-4"/>
            <w:rtl/>
            <w:lang w:bidi="ar-SA"/>
          </w:rPr>
          <w:delText xml:space="preserve">على </w:delText>
        </w:r>
        <w:r w:rsidRPr="00E06689" w:rsidDel="006C6926">
          <w:rPr>
            <w:rFonts w:hint="cs"/>
            <w:color w:val="000000"/>
            <w:spacing w:val="-4"/>
            <w:rtl/>
          </w:rPr>
          <w:delText>ارتفاع يصل إلى </w:delText>
        </w:r>
        <w:r w:rsidRPr="00E06689" w:rsidDel="006C6926">
          <w:rPr>
            <w:color w:val="000000"/>
            <w:spacing w:val="-4"/>
          </w:rPr>
          <w:delText>km 19</w:delText>
        </w:r>
        <w:r w:rsidRPr="00E06689" w:rsidDel="006C6926">
          <w:rPr>
            <w:rFonts w:hint="cs"/>
            <w:color w:val="000000"/>
            <w:spacing w:val="-4"/>
            <w:rtl/>
          </w:rPr>
          <w:delText xml:space="preserve"> </w:delText>
        </w:r>
        <w:r w:rsidRPr="00E06689" w:rsidDel="006C6926">
          <w:rPr>
            <w:color w:val="000000"/>
            <w:spacing w:val="-4"/>
            <w:rtl/>
          </w:rPr>
          <w:delText xml:space="preserve">فوق </w:delText>
        </w:r>
        <w:r w:rsidRPr="00E06689" w:rsidDel="006C6926">
          <w:rPr>
            <w:rFonts w:hint="cs"/>
            <w:color w:val="000000"/>
            <w:spacing w:val="-4"/>
            <w:rtl/>
          </w:rPr>
          <w:delText xml:space="preserve">مستوى </w:delText>
        </w:r>
        <w:r w:rsidRPr="00E06689" w:rsidDel="006C6926">
          <w:rPr>
            <w:color w:val="000000"/>
            <w:spacing w:val="-4"/>
            <w:rtl/>
          </w:rPr>
          <w:delText xml:space="preserve">سطح </w:delText>
        </w:r>
        <w:r w:rsidRPr="00E06689" w:rsidDel="006C6926">
          <w:rPr>
            <w:rFonts w:hint="eastAsia"/>
            <w:color w:val="000000"/>
            <w:spacing w:val="-4"/>
            <w:rtl/>
          </w:rPr>
          <w:delText>البحر</w:delText>
        </w:r>
        <w:r w:rsidRPr="00E06689" w:rsidDel="006C6926">
          <w:rPr>
            <w:color w:val="000000"/>
            <w:spacing w:val="-4"/>
            <w:rtl/>
          </w:rPr>
          <w:delText xml:space="preserve"> على مسافة </w:delText>
        </w:r>
        <w:r w:rsidRPr="00E06689" w:rsidDel="006C6926">
          <w:rPr>
            <w:spacing w:val="-4"/>
          </w:rPr>
          <w:delText>km 20</w:delText>
        </w:r>
        <w:r w:rsidRPr="00E06689" w:rsidDel="006C6926">
          <w:rPr>
            <w:spacing w:val="-4"/>
            <w:rtl/>
          </w:rPr>
          <w:delText xml:space="preserve"> من الساحل، وهو ما</w:delText>
        </w:r>
        <w:r w:rsidRPr="00E06689" w:rsidDel="006C6926">
          <w:rPr>
            <w:rFonts w:hint="cs"/>
            <w:spacing w:val="-4"/>
            <w:rtl/>
          </w:rPr>
          <w:delText> </w:delText>
        </w:r>
        <w:r w:rsidRPr="00E06689" w:rsidDel="006C6926">
          <w:rPr>
            <w:spacing w:val="-4"/>
            <w:rtl/>
          </w:rPr>
          <w:delText xml:space="preserve">يعرف بخط الساحل الذي تعترف به رسمياً الدولة الساحلية. وسيخضع </w:delText>
        </w:r>
        <w:r w:rsidRPr="00E06689" w:rsidDel="006C6926">
          <w:rPr>
            <w:rFonts w:hint="cs"/>
            <w:spacing w:val="-4"/>
            <w:rtl/>
          </w:rPr>
          <w:delText xml:space="preserve">معيار كثافة تدفق القدرة </w:delText>
        </w:r>
        <w:r w:rsidRPr="00E06689" w:rsidDel="006C6926">
          <w:rPr>
            <w:spacing w:val="-4"/>
            <w:rtl/>
          </w:rPr>
          <w:delText xml:space="preserve">هذا لمراجعة المؤتمر العالمي للاتصالات الراديوية لعام </w:delText>
        </w:r>
        <w:r w:rsidRPr="00E06689" w:rsidDel="006C6926">
          <w:rPr>
            <w:spacing w:val="-4"/>
          </w:rPr>
          <w:delText>2023</w:delText>
        </w:r>
      </w:del>
      <w:del w:id="14" w:author="Arabic-RN" w:date="2023-11-19T17:30:00Z">
        <w:r w:rsidRPr="00E06689" w:rsidDel="006C6926">
          <w:rPr>
            <w:spacing w:val="-4"/>
            <w:rtl/>
          </w:rPr>
          <w:delText xml:space="preserve">. </w:delText>
        </w:r>
      </w:del>
      <w:ins w:id="15" w:author="Arabic-RN" w:date="2023-11-19T17:30:00Z">
        <w:r w:rsidR="006C6926">
          <w:rPr>
            <w:rFonts w:hint="cs"/>
            <w:spacing w:val="-4"/>
            <w:rtl/>
          </w:rPr>
          <w:t xml:space="preserve">في الخدمة المتنقلة للطيران. ولا ينطبق الرقم </w:t>
        </w:r>
        <w:r w:rsidR="006C6926" w:rsidRPr="006C6926">
          <w:rPr>
            <w:b/>
            <w:bCs/>
            <w:spacing w:val="-4"/>
            <w:lang w:val="en-GB"/>
            <w:rPrChange w:id="16" w:author="Arabic-RN" w:date="2023-11-19T17:30:00Z">
              <w:rPr>
                <w:spacing w:val="-4"/>
                <w:lang w:val="en-GB"/>
              </w:rPr>
            </w:rPrChange>
          </w:rPr>
          <w:t>43A.5</w:t>
        </w:r>
        <w:r w:rsidR="006C6926" w:rsidRPr="006C6926">
          <w:rPr>
            <w:b/>
            <w:bCs/>
            <w:spacing w:val="-4"/>
            <w:rtl/>
            <w:rPrChange w:id="17" w:author="Arabic-RN" w:date="2023-11-19T17:30:00Z">
              <w:rPr>
                <w:spacing w:val="-4"/>
                <w:rtl/>
              </w:rPr>
            </w:rPrChange>
          </w:rPr>
          <w:t xml:space="preserve"> </w:t>
        </w:r>
      </w:ins>
      <w:r w:rsidRPr="00E06689">
        <w:rPr>
          <w:rFonts w:hint="cs"/>
          <w:spacing w:val="-4"/>
          <w:rtl/>
        </w:rPr>
        <w:t>وينطبق</w:t>
      </w:r>
      <w:r w:rsidRPr="00E06689">
        <w:rPr>
          <w:spacing w:val="-4"/>
          <w:rtl/>
        </w:rPr>
        <w:t xml:space="preserve"> القرار</w:t>
      </w:r>
      <w:r w:rsidRPr="00E06689">
        <w:rPr>
          <w:rFonts w:hint="cs"/>
          <w:spacing w:val="-4"/>
          <w:rtl/>
        </w:rPr>
        <w:t> </w:t>
      </w:r>
      <w:r w:rsidRPr="00E06689">
        <w:rPr>
          <w:b/>
          <w:bCs/>
          <w:spacing w:val="-4"/>
        </w:rPr>
        <w:t>223 (Rev.WRC-</w:t>
      </w:r>
      <w:del w:id="18" w:author="Arabic_OM" w:date="2023-11-09T14:12:00Z">
        <w:r w:rsidRPr="00E06689" w:rsidDel="00AA2E2D">
          <w:rPr>
            <w:b/>
            <w:bCs/>
            <w:spacing w:val="-4"/>
          </w:rPr>
          <w:delText>19</w:delText>
        </w:r>
      </w:del>
      <w:ins w:id="19" w:author="Arabic_OM" w:date="2023-11-09T14:12:00Z">
        <w:r w:rsidR="00AA2E2D">
          <w:rPr>
            <w:b/>
            <w:bCs/>
            <w:spacing w:val="-4"/>
          </w:rPr>
          <w:t>23</w:t>
        </w:r>
      </w:ins>
      <w:r w:rsidRPr="00E06689">
        <w:rPr>
          <w:b/>
          <w:bCs/>
          <w:spacing w:val="-4"/>
        </w:rPr>
        <w:t>)</w:t>
      </w:r>
      <w:r w:rsidRPr="00E06689">
        <w:rPr>
          <w:spacing w:val="-4"/>
          <w:rtl/>
        </w:rPr>
        <w:t>.</w:t>
      </w:r>
      <w:del w:id="20" w:author="Arabic-RN" w:date="2023-11-19T17:31:00Z">
        <w:r w:rsidRPr="00E06689" w:rsidDel="003B2E1F">
          <w:rPr>
            <w:spacing w:val="-4"/>
            <w:rtl/>
          </w:rPr>
          <w:delText xml:space="preserve"> </w:delText>
        </w:r>
        <w:r w:rsidRPr="00E06689" w:rsidDel="003B2E1F">
          <w:rPr>
            <w:rFonts w:hint="cs"/>
            <w:spacing w:val="-4"/>
            <w:sz w:val="30"/>
            <w:rtl/>
            <w:lang w:bidi="ar-SA"/>
          </w:rPr>
          <w:delText>و</w:delText>
        </w:r>
        <w:r w:rsidRPr="00E06689" w:rsidDel="003B2E1F">
          <w:rPr>
            <w:spacing w:val="-4"/>
            <w:sz w:val="30"/>
            <w:rtl/>
          </w:rPr>
          <w:delText>سيدخل هذا التحديد حيز النفاذ بعد المؤتمر العالمي للاتصالات الراديوية</w:delText>
        </w:r>
        <w:r w:rsidRPr="00E06689" w:rsidDel="003B2E1F">
          <w:rPr>
            <w:spacing w:val="-4"/>
            <w:sz w:val="18"/>
            <w:rtl/>
          </w:rPr>
          <w:delText xml:space="preserve"> </w:delText>
        </w:r>
        <w:r w:rsidRPr="00E06689" w:rsidDel="003B2E1F">
          <w:rPr>
            <w:spacing w:val="-4"/>
            <w:sz w:val="30"/>
            <w:rtl/>
          </w:rPr>
          <w:delText>لعام</w:delText>
        </w:r>
        <w:r w:rsidRPr="00E06689" w:rsidDel="003B2E1F">
          <w:rPr>
            <w:rFonts w:hint="cs"/>
            <w:spacing w:val="-4"/>
            <w:sz w:val="18"/>
            <w:rtl/>
          </w:rPr>
          <w:delText> </w:delText>
        </w:r>
        <w:r w:rsidRPr="00E06689" w:rsidDel="003B2E1F">
          <w:rPr>
            <w:spacing w:val="-4"/>
          </w:rPr>
          <w:delText>2019</w:delText>
        </w:r>
      </w:del>
      <w:r w:rsidRPr="00E06689">
        <w:rPr>
          <w:spacing w:val="-4"/>
          <w:rtl/>
        </w:rPr>
        <w:t>.</w:t>
      </w:r>
      <w:r w:rsidRPr="00E06689">
        <w:rPr>
          <w:spacing w:val="-4"/>
          <w:sz w:val="16"/>
          <w:szCs w:val="24"/>
        </w:rPr>
        <w:t>(WRC-</w:t>
      </w:r>
      <w:del w:id="21" w:author="Arabic_OM" w:date="2023-11-09T14:12:00Z">
        <w:r w:rsidRPr="00E06689" w:rsidDel="00AA2E2D">
          <w:rPr>
            <w:spacing w:val="-4"/>
            <w:sz w:val="16"/>
            <w:szCs w:val="24"/>
          </w:rPr>
          <w:delText>19</w:delText>
        </w:r>
      </w:del>
      <w:ins w:id="22" w:author="Arabic_OM" w:date="2023-11-09T14:12:00Z">
        <w:r w:rsidR="00AA2E2D">
          <w:rPr>
            <w:spacing w:val="-4"/>
            <w:sz w:val="16"/>
            <w:szCs w:val="24"/>
          </w:rPr>
          <w:t>23</w:t>
        </w:r>
      </w:ins>
      <w:r w:rsidRPr="00E06689">
        <w:rPr>
          <w:spacing w:val="-4"/>
          <w:sz w:val="16"/>
          <w:szCs w:val="24"/>
        </w:rPr>
        <w:t>)     </w:t>
      </w:r>
    </w:p>
    <w:p w14:paraId="736510DB" w14:textId="6F25AAD2" w:rsidR="006854AE" w:rsidRPr="00A07F28" w:rsidRDefault="006854AE">
      <w:pPr>
        <w:pStyle w:val="Reasons"/>
        <w:rPr>
          <w:b w:val="0"/>
          <w:bCs w:val="0"/>
        </w:rPr>
      </w:pPr>
    </w:p>
    <w:p w14:paraId="07449DB8" w14:textId="77777777" w:rsidR="006854AE" w:rsidRDefault="00F1709A">
      <w:pPr>
        <w:pStyle w:val="Proposal"/>
      </w:pPr>
      <w:r>
        <w:t>MOD</w:t>
      </w:r>
      <w:r>
        <w:tab/>
        <w:t>RCC/85A1/3</w:t>
      </w:r>
    </w:p>
    <w:p w14:paraId="6E634E91" w14:textId="5447C9FB" w:rsidR="005C3943" w:rsidRPr="00FE2CFF" w:rsidRDefault="00F1709A" w:rsidP="005C3943">
      <w:pPr>
        <w:pStyle w:val="ResNo"/>
        <w:keepLines/>
        <w:rPr>
          <w:rFonts w:ascii="Times" w:hAnsi="Times"/>
        </w:rPr>
      </w:pPr>
      <w:bookmarkStart w:id="23" w:name="_Toc327956627"/>
      <w:bookmarkStart w:id="24" w:name="_Toc36038343"/>
      <w:bookmarkStart w:id="25" w:name="_Toc40075792"/>
      <w:r w:rsidRPr="00FE2CFF">
        <w:rPr>
          <w:rFonts w:hint="cs"/>
          <w:rtl/>
        </w:rPr>
        <w:t xml:space="preserve">القـرار </w:t>
      </w:r>
      <w:r w:rsidRPr="00FE2CFF">
        <w:rPr>
          <w:rStyle w:val="href"/>
        </w:rPr>
        <w:t>223</w:t>
      </w:r>
      <w:r w:rsidRPr="00FE2CFF">
        <w:t> (REV.WRC-</w:t>
      </w:r>
      <w:del w:id="26" w:author="Arabic_OM" w:date="2023-11-09T14:13:00Z">
        <w:r w:rsidRPr="00FE2CFF" w:rsidDel="00F5302D">
          <w:delText>19</w:delText>
        </w:r>
      </w:del>
      <w:ins w:id="27" w:author="Arabic_OM" w:date="2023-11-09T14:13:00Z">
        <w:r w:rsidR="00F5302D">
          <w:t>23</w:t>
        </w:r>
      </w:ins>
      <w:r w:rsidRPr="00FE2CFF">
        <w:t>)</w:t>
      </w:r>
      <w:bookmarkEnd w:id="23"/>
      <w:bookmarkEnd w:id="24"/>
      <w:bookmarkEnd w:id="25"/>
    </w:p>
    <w:p w14:paraId="72CA0FC0" w14:textId="77777777" w:rsidR="005C3943" w:rsidRPr="00FE2CFF" w:rsidRDefault="00F1709A" w:rsidP="005C3943">
      <w:pPr>
        <w:pStyle w:val="Restitle"/>
        <w:keepLines/>
      </w:pPr>
      <w:bookmarkStart w:id="28" w:name="_Toc327956628"/>
      <w:bookmarkStart w:id="29" w:name="_Toc36038344"/>
      <w:bookmarkStart w:id="30" w:name="_Toc40075793"/>
      <w:r w:rsidRPr="00FE2CFF">
        <w:rPr>
          <w:rFonts w:hint="cs"/>
          <w:rtl/>
        </w:rPr>
        <w:t>تحديد نطاقات تردد إضافية للاتصالات المتنقلة الدولية</w:t>
      </w:r>
      <w:bookmarkEnd w:id="28"/>
      <w:bookmarkEnd w:id="29"/>
      <w:bookmarkEnd w:id="30"/>
    </w:p>
    <w:p w14:paraId="4CCB3B59" w14:textId="6482F4EC" w:rsidR="005C3943" w:rsidRDefault="00F1709A" w:rsidP="005C3943">
      <w:pPr>
        <w:pStyle w:val="Normalaftertitle"/>
        <w:keepNext/>
        <w:keepLines/>
        <w:rPr>
          <w:rtl/>
        </w:rPr>
      </w:pPr>
      <w:r w:rsidRPr="00FE2CFF">
        <w:rPr>
          <w:rFonts w:hint="cs"/>
          <w:rtl/>
        </w:rPr>
        <w:t>إن المؤتمر العالمي للاتصالات الراديوية (</w:t>
      </w:r>
      <w:del w:id="31" w:author="Arabic_OM" w:date="2023-11-09T14:13:00Z">
        <w:r w:rsidRPr="00FE2CFF" w:rsidDel="00F5302D">
          <w:rPr>
            <w:rFonts w:hint="cs"/>
            <w:rtl/>
          </w:rPr>
          <w:delText xml:space="preserve">شرم الشيخ، </w:delText>
        </w:r>
        <w:r w:rsidRPr="00FE2CFF" w:rsidDel="00F5302D">
          <w:delText>2019</w:delText>
        </w:r>
      </w:del>
      <w:ins w:id="32" w:author="Arabic_OM" w:date="2023-11-09T14:13:00Z">
        <w:r w:rsidR="00F5302D">
          <w:rPr>
            <w:rFonts w:hint="cs"/>
            <w:rtl/>
          </w:rPr>
          <w:t>دبي، 2023</w:t>
        </w:r>
      </w:ins>
      <w:r w:rsidRPr="00FE2CFF">
        <w:rPr>
          <w:rFonts w:hint="cs"/>
          <w:rtl/>
        </w:rPr>
        <w:t>)،</w:t>
      </w:r>
    </w:p>
    <w:p w14:paraId="0EFAED43" w14:textId="233A0E0E" w:rsidR="00D77D0E" w:rsidRPr="00D77D0E" w:rsidRDefault="00D77D0E" w:rsidP="00D77D0E">
      <w:pPr>
        <w:rPr>
          <w:rtl/>
        </w:rPr>
      </w:pPr>
      <w:r>
        <w:rPr>
          <w:rFonts w:hint="cs"/>
          <w:rtl/>
        </w:rPr>
        <w:t>...</w:t>
      </w:r>
    </w:p>
    <w:p w14:paraId="36252C90" w14:textId="77777777" w:rsidR="005C3943" w:rsidRPr="00FE2CFF" w:rsidRDefault="00F1709A" w:rsidP="005C3943">
      <w:pPr>
        <w:pStyle w:val="Call"/>
        <w:rPr>
          <w:rtl/>
        </w:rPr>
      </w:pPr>
      <w:r w:rsidRPr="00FE2CFF">
        <w:rPr>
          <w:rFonts w:hint="cs"/>
          <w:rtl/>
        </w:rPr>
        <w:lastRenderedPageBreak/>
        <w:t>وإذ يدرك</w:t>
      </w:r>
    </w:p>
    <w:p w14:paraId="4B2B5386" w14:textId="103939A1" w:rsidR="005C3943" w:rsidRDefault="002B3791" w:rsidP="00DA152E">
      <w:pPr>
        <w:rPr>
          <w:ins w:id="33" w:author="Arabic_OM" w:date="2023-11-09T14:18:00Z"/>
          <w:rtl/>
        </w:rPr>
      </w:pPr>
      <w:ins w:id="34" w:author="Arabic_OM" w:date="2023-11-09T14:18:00Z">
        <w:r w:rsidRPr="007D57A9">
          <w:rPr>
            <w:rFonts w:hint="cs"/>
            <w:i/>
            <w:iCs/>
            <w:rtl/>
          </w:rPr>
          <w:t xml:space="preserve"> أ )</w:t>
        </w:r>
        <w:r>
          <w:rPr>
            <w:rtl/>
          </w:rPr>
          <w:tab/>
        </w:r>
      </w:ins>
      <w:r w:rsidR="00F1709A" w:rsidRPr="00FE2CFF">
        <w:rPr>
          <w:rFonts w:hint="cs"/>
          <w:rtl/>
        </w:rPr>
        <w:t>أن الطريقة الوحيدة أمام بعض الإدارات لتنفيذ الاتصالات المتنقلة الدولية قد تكون إعادة تنظيم طيف الترددات مما قد يتطلب استثمارات مالية هائلة</w:t>
      </w:r>
      <w:del w:id="35" w:author="Arabic_OM" w:date="2023-11-09T14:18:00Z">
        <w:r w:rsidR="00F1709A" w:rsidRPr="00FE2CFF" w:rsidDel="002B3791">
          <w:rPr>
            <w:rFonts w:hint="cs"/>
            <w:rtl/>
          </w:rPr>
          <w:delText>،</w:delText>
        </w:r>
      </w:del>
      <w:ins w:id="36" w:author="Arabic_OM" w:date="2023-11-09T14:18:00Z">
        <w:r>
          <w:rPr>
            <w:rFonts w:hint="cs"/>
            <w:rtl/>
          </w:rPr>
          <w:t>؛</w:t>
        </w:r>
      </w:ins>
    </w:p>
    <w:p w14:paraId="7E649DF1" w14:textId="509BE650" w:rsidR="002B3791" w:rsidRPr="00FE2CFF" w:rsidRDefault="002B3791" w:rsidP="00DA152E">
      <w:pPr>
        <w:rPr>
          <w:rtl/>
        </w:rPr>
      </w:pPr>
      <w:ins w:id="37" w:author="Arabic_OM" w:date="2023-11-09T14:18:00Z">
        <w:r w:rsidRPr="007D57A9">
          <w:rPr>
            <w:rFonts w:hint="cs"/>
            <w:i/>
            <w:iCs/>
            <w:rtl/>
          </w:rPr>
          <w:t>ب)</w:t>
        </w:r>
        <w:r>
          <w:rPr>
            <w:rtl/>
          </w:rPr>
          <w:tab/>
        </w:r>
      </w:ins>
      <w:ins w:id="38" w:author="Arabic_OM" w:date="2023-11-09T14:20:00Z">
        <w:r w:rsidRPr="0019033C">
          <w:rPr>
            <w:rtl/>
          </w:rPr>
          <w:t>أن الحقّ في الاعتراف بأي تخصيصات ترد</w:t>
        </w:r>
        <w:r>
          <w:rPr>
            <w:rFonts w:hint="cs"/>
            <w:rtl/>
          </w:rPr>
          <w:t>ّ</w:t>
        </w:r>
        <w:r w:rsidRPr="0019033C">
          <w:rPr>
            <w:rtl/>
          </w:rPr>
          <w:t>د وحمايتها على الصعيد الدولي يُستمد مما يتم تسجيله من هذه التخصيصات في السجل الأساسي الدولي للتر</w:t>
        </w:r>
        <w:r>
          <w:rPr>
            <w:rtl/>
          </w:rPr>
          <w:t>ددات</w:t>
        </w:r>
        <w:r>
          <w:rPr>
            <w:rFonts w:hint="cs"/>
            <w:rtl/>
          </w:rPr>
          <w:t>،</w:t>
        </w:r>
        <w:r>
          <w:rPr>
            <w:rtl/>
          </w:rPr>
          <w:t xml:space="preserve"> وي</w:t>
        </w:r>
        <w:r>
          <w:rPr>
            <w:rFonts w:hint="cs"/>
            <w:rtl/>
          </w:rPr>
          <w:t>َ</w:t>
        </w:r>
        <w:r>
          <w:rPr>
            <w:rtl/>
          </w:rPr>
          <w:t>خضع لأحكام لوائح الراديو</w:t>
        </w:r>
        <w:r>
          <w:rPr>
            <w:rFonts w:hint="cs"/>
            <w:rtl/>
          </w:rPr>
          <w:t>،</w:t>
        </w:r>
      </w:ins>
    </w:p>
    <w:p w14:paraId="583012E5" w14:textId="77777777" w:rsidR="005C3943" w:rsidRPr="00FE2CFF" w:rsidRDefault="00F1709A" w:rsidP="005C3943">
      <w:pPr>
        <w:pStyle w:val="Call"/>
        <w:rPr>
          <w:rtl/>
        </w:rPr>
      </w:pPr>
      <w:r w:rsidRPr="00FE2CFF">
        <w:rPr>
          <w:rFonts w:hint="cs"/>
          <w:rtl/>
        </w:rPr>
        <w:t>يقـرر</w:t>
      </w:r>
    </w:p>
    <w:p w14:paraId="4751C584" w14:textId="77777777" w:rsidR="005C3943" w:rsidRDefault="00F1709A" w:rsidP="005C3943">
      <w:pPr>
        <w:rPr>
          <w:spacing w:val="-4"/>
          <w:rtl/>
        </w:rPr>
      </w:pPr>
      <w:r w:rsidRPr="00FE2CFF">
        <w:t>1</w:t>
      </w:r>
      <w:r w:rsidRPr="00FE2CFF">
        <w:rPr>
          <w:rFonts w:hint="cs"/>
          <w:spacing w:val="-4"/>
          <w:rtl/>
        </w:rPr>
        <w:tab/>
        <w:t xml:space="preserve">أن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FE2CFF">
        <w:rPr>
          <w:spacing w:val="-4"/>
        </w:rPr>
        <w:t>GHz 1</w:t>
      </w:r>
      <w:r w:rsidRPr="00FE2CFF">
        <w:rPr>
          <w:rFonts w:hint="cs"/>
          <w:spacing w:val="-4"/>
          <w:rtl/>
        </w:rPr>
        <w:t xml:space="preserve"> المحددة في الأرقام </w:t>
      </w:r>
      <w:r w:rsidRPr="00FE2CFF">
        <w:rPr>
          <w:rStyle w:val="Artref"/>
          <w:b/>
          <w:bCs/>
          <w:spacing w:val="-4"/>
        </w:rPr>
        <w:t>341B.5</w:t>
      </w:r>
      <w:r w:rsidRPr="00FE2CFF">
        <w:rPr>
          <w:rFonts w:hint="cs"/>
          <w:spacing w:val="-4"/>
          <w:rtl/>
        </w:rPr>
        <w:t xml:space="preserve"> و</w:t>
      </w:r>
      <w:r w:rsidRPr="00FE2CFF">
        <w:rPr>
          <w:rStyle w:val="Artref"/>
          <w:b/>
          <w:bCs/>
          <w:spacing w:val="-4"/>
        </w:rPr>
        <w:t>384A.5</w:t>
      </w:r>
      <w:r w:rsidRPr="00FE2CFF">
        <w:rPr>
          <w:rFonts w:hint="cs"/>
          <w:spacing w:val="-4"/>
          <w:rtl/>
        </w:rPr>
        <w:t xml:space="preserve"> و</w:t>
      </w:r>
      <w:r w:rsidRPr="00FE2CFF">
        <w:rPr>
          <w:rStyle w:val="Artref"/>
          <w:b/>
          <w:bCs/>
          <w:spacing w:val="-4"/>
        </w:rPr>
        <w:t>429B.5</w:t>
      </w:r>
      <w:r w:rsidRPr="00FE2CFF">
        <w:rPr>
          <w:b/>
          <w:bCs/>
          <w:spacing w:val="-4"/>
          <w:rtl/>
        </w:rPr>
        <w:t xml:space="preserve"> </w:t>
      </w:r>
      <w:r w:rsidRPr="00FE2CFF">
        <w:rPr>
          <w:rFonts w:hint="cs"/>
          <w:spacing w:val="-4"/>
          <w:rtl/>
        </w:rPr>
        <w:t>و</w:t>
      </w:r>
      <w:r w:rsidRPr="00FE2CFF">
        <w:rPr>
          <w:rStyle w:val="Artref"/>
          <w:b/>
          <w:bCs/>
          <w:spacing w:val="-4"/>
        </w:rPr>
        <w:t>429D.5</w:t>
      </w:r>
      <w:r w:rsidRPr="00FE2CFF">
        <w:rPr>
          <w:b/>
          <w:bCs/>
          <w:spacing w:val="-4"/>
          <w:rtl/>
        </w:rPr>
        <w:t xml:space="preserve"> </w:t>
      </w:r>
      <w:r w:rsidRPr="00FE2CFF">
        <w:rPr>
          <w:rFonts w:hint="cs"/>
          <w:spacing w:val="-4"/>
          <w:rtl/>
          <w:lang w:bidi="ar"/>
        </w:rPr>
        <w:t>و</w:t>
      </w:r>
      <w:r w:rsidRPr="00FE2CFF">
        <w:rPr>
          <w:rStyle w:val="Artref"/>
          <w:b/>
          <w:bCs/>
          <w:spacing w:val="-4"/>
        </w:rPr>
        <w:t>429F.5</w:t>
      </w:r>
      <w:r w:rsidRPr="00FE2CFF">
        <w:rPr>
          <w:rFonts w:hint="cs"/>
          <w:b/>
          <w:bCs/>
          <w:spacing w:val="-4"/>
          <w:rtl/>
          <w:lang w:bidi="ar"/>
        </w:rPr>
        <w:t xml:space="preserve"> </w:t>
      </w:r>
      <w:r w:rsidRPr="00FE2CFF">
        <w:rPr>
          <w:rFonts w:hint="eastAsia"/>
          <w:spacing w:val="-4"/>
          <w:rtl/>
          <w:lang w:bidi="ar"/>
        </w:rPr>
        <w:t>و</w:t>
      </w:r>
      <w:r w:rsidRPr="00FE2CFF">
        <w:rPr>
          <w:rStyle w:val="Artref"/>
          <w:b/>
          <w:bCs/>
          <w:spacing w:val="-4"/>
        </w:rPr>
        <w:t>441A.5</w:t>
      </w:r>
      <w:r w:rsidRPr="00FE2CFF">
        <w:rPr>
          <w:rFonts w:hint="cs"/>
          <w:b/>
          <w:bCs/>
          <w:spacing w:val="-4"/>
          <w:rtl/>
          <w:lang w:bidi="ar"/>
        </w:rPr>
        <w:t xml:space="preserve"> </w:t>
      </w:r>
      <w:r w:rsidRPr="00FE2CFF">
        <w:rPr>
          <w:rFonts w:hint="eastAsia"/>
          <w:spacing w:val="-4"/>
          <w:rtl/>
          <w:lang w:bidi="ar"/>
        </w:rPr>
        <w:t>و</w:t>
      </w:r>
      <w:r w:rsidRPr="00FE2CFF">
        <w:rPr>
          <w:rStyle w:val="Artref"/>
          <w:b/>
          <w:bCs/>
          <w:spacing w:val="-4"/>
        </w:rPr>
        <w:t>441B.5</w:t>
      </w:r>
      <w:r w:rsidRPr="00FE2CFF">
        <w:rPr>
          <w:rFonts w:hint="cs"/>
          <w:spacing w:val="-4"/>
          <w:rtl/>
        </w:rPr>
        <w:t xml:space="preserve"> للمكون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التردد؛</w:t>
      </w:r>
    </w:p>
    <w:p w14:paraId="251D981A" w14:textId="77777777" w:rsidR="005C3943" w:rsidRPr="00FE2CFF" w:rsidRDefault="00F1709A" w:rsidP="005C3943">
      <w:pPr>
        <w:rPr>
          <w:spacing w:val="-4"/>
          <w:rtl/>
        </w:rPr>
      </w:pPr>
      <w:r w:rsidRPr="00FE2CFF">
        <w:rPr>
          <w:spacing w:val="-4"/>
        </w:rPr>
        <w:t>2</w:t>
      </w:r>
      <w:r w:rsidRPr="00FE2CFF">
        <w:rPr>
          <w:rFonts w:hint="cs"/>
          <w:spacing w:val="-4"/>
          <w:rtl/>
        </w:rPr>
        <w:tab/>
        <w:t xml:space="preserve">أن يعترف بأن وجود اختلافات في صياغة نص الأرقام </w:t>
      </w:r>
      <w:r w:rsidRPr="00FE2CFF">
        <w:rPr>
          <w:rStyle w:val="Artref"/>
          <w:b/>
          <w:bCs/>
        </w:rPr>
        <w:t>341B.5</w:t>
      </w:r>
      <w:r w:rsidRPr="00FE2CFF">
        <w:rPr>
          <w:rFonts w:hint="cs"/>
          <w:b/>
          <w:bCs/>
          <w:spacing w:val="-4"/>
          <w:rtl/>
        </w:rPr>
        <w:t xml:space="preserve"> </w:t>
      </w:r>
      <w:r w:rsidRPr="00FE2CFF">
        <w:rPr>
          <w:rFonts w:hint="cs"/>
          <w:spacing w:val="-4"/>
          <w:rtl/>
        </w:rPr>
        <w:t>و</w:t>
      </w:r>
      <w:r w:rsidRPr="00FE2CFF">
        <w:rPr>
          <w:rStyle w:val="Artref"/>
          <w:b/>
          <w:bCs/>
        </w:rPr>
        <w:t>384A.5</w:t>
      </w:r>
      <w:r w:rsidRPr="00FE2CFF">
        <w:rPr>
          <w:rStyle w:val="Artref"/>
          <w:rFonts w:hint="cs"/>
          <w:b/>
          <w:bCs/>
          <w:rtl/>
        </w:rPr>
        <w:t xml:space="preserve"> </w:t>
      </w:r>
      <w:r w:rsidRPr="00FE2CFF">
        <w:rPr>
          <w:rFonts w:hint="cs"/>
          <w:spacing w:val="-4"/>
          <w:rtl/>
        </w:rPr>
        <w:t>و</w:t>
      </w:r>
      <w:r w:rsidRPr="00FE2CFF">
        <w:rPr>
          <w:rStyle w:val="Artref"/>
          <w:b/>
          <w:bCs/>
        </w:rPr>
        <w:t>388.5</w:t>
      </w:r>
      <w:r w:rsidRPr="00FE2CFF">
        <w:rPr>
          <w:rStyle w:val="Artref"/>
          <w:rFonts w:hint="cs"/>
          <w:b/>
          <w:bCs/>
          <w:rtl/>
        </w:rPr>
        <w:t xml:space="preserve"> </w:t>
      </w:r>
      <w:r w:rsidRPr="00FE2CFF">
        <w:rPr>
          <w:rFonts w:hint="cs"/>
          <w:spacing w:val="-4"/>
          <w:rtl/>
        </w:rPr>
        <w:t>لا يعني وجود اختلافات في الوضع</w:t>
      </w:r>
      <w:r w:rsidRPr="00FE2CFF">
        <w:rPr>
          <w:rFonts w:hint="eastAsia"/>
          <w:spacing w:val="-4"/>
          <w:rtl/>
        </w:rPr>
        <w:t> </w:t>
      </w:r>
      <w:r w:rsidRPr="00FE2CFF">
        <w:rPr>
          <w:rFonts w:hint="cs"/>
          <w:spacing w:val="-4"/>
          <w:rtl/>
        </w:rPr>
        <w:t>التنظيمي؛</w:t>
      </w:r>
    </w:p>
    <w:p w14:paraId="7B60F15D" w14:textId="77777777" w:rsidR="005C3943" w:rsidRPr="00DA152E" w:rsidRDefault="00F1709A" w:rsidP="005C3943">
      <w:pPr>
        <w:rPr>
          <w:spacing w:val="-2"/>
          <w:rtl/>
          <w:lang w:val="en-GB" w:bidi="ar-EG"/>
        </w:rPr>
      </w:pPr>
      <w:r w:rsidRPr="00DA152E">
        <w:rPr>
          <w:spacing w:val="-2"/>
          <w:lang w:bidi="ar-EG"/>
        </w:rPr>
        <w:t>3</w:t>
      </w:r>
      <w:r w:rsidRPr="00DA152E">
        <w:rPr>
          <w:spacing w:val="-2"/>
          <w:rtl/>
          <w:lang w:bidi="ar-EG"/>
        </w:rPr>
        <w:tab/>
      </w:r>
      <w:r w:rsidRPr="00DA152E">
        <w:rPr>
          <w:rFonts w:hint="eastAsia"/>
          <w:spacing w:val="-2"/>
          <w:rtl/>
          <w:lang w:bidi="ar-EG"/>
        </w:rPr>
        <w:t>أن</w:t>
      </w:r>
      <w:r w:rsidRPr="00DA152E">
        <w:rPr>
          <w:spacing w:val="-2"/>
          <w:rtl/>
          <w:lang w:bidi="ar-EG"/>
        </w:rPr>
        <w:t xml:space="preserve"> </w:t>
      </w:r>
      <w:r w:rsidRPr="00DA152E">
        <w:rPr>
          <w:rFonts w:hint="eastAsia"/>
          <w:spacing w:val="-2"/>
          <w:rtl/>
          <w:lang w:bidi="ar-EG"/>
        </w:rPr>
        <w:t>في</w:t>
      </w:r>
      <w:r w:rsidRPr="00DA152E">
        <w:rPr>
          <w:spacing w:val="-2"/>
          <w:rtl/>
          <w:lang w:bidi="ar-EG"/>
        </w:rPr>
        <w:t xml:space="preserve"> </w:t>
      </w:r>
      <w:r w:rsidRPr="00DA152E">
        <w:rPr>
          <w:rFonts w:hint="eastAsia"/>
          <w:spacing w:val="-2"/>
          <w:rtl/>
          <w:lang w:bidi="ar-EG"/>
        </w:rPr>
        <w:t>نطاقي</w:t>
      </w:r>
      <w:r w:rsidRPr="00DA152E">
        <w:rPr>
          <w:spacing w:val="-2"/>
          <w:rtl/>
          <w:lang w:bidi="ar-EG"/>
        </w:rPr>
        <w:t xml:space="preserve"> التردد </w:t>
      </w:r>
      <w:r w:rsidRPr="00DA152E">
        <w:rPr>
          <w:spacing w:val="-2"/>
          <w:lang w:bidi="ar-EG"/>
        </w:rPr>
        <w:t>MHz 4 825</w:t>
      </w:r>
      <w:r w:rsidRPr="00DA152E">
        <w:rPr>
          <w:spacing w:val="-2"/>
          <w:lang w:bidi="ar-EG"/>
        </w:rPr>
        <w:noBreakHyphen/>
        <w:t>4 800</w:t>
      </w:r>
      <w:r w:rsidRPr="00DA152E">
        <w:rPr>
          <w:rFonts w:hint="cs"/>
          <w:spacing w:val="-2"/>
          <w:rtl/>
          <w:lang w:bidi="ar-EG"/>
        </w:rPr>
        <w:t xml:space="preserve"> و</w:t>
      </w:r>
      <w:r w:rsidRPr="00DA152E">
        <w:rPr>
          <w:spacing w:val="-2"/>
          <w:lang w:bidi="ar-EG"/>
        </w:rPr>
        <w:t>MHz 4 950</w:t>
      </w:r>
      <w:r w:rsidRPr="00DA152E">
        <w:rPr>
          <w:spacing w:val="-2"/>
          <w:lang w:bidi="ar-EG"/>
        </w:rPr>
        <w:noBreakHyphen/>
        <w:t>4 835</w:t>
      </w:r>
      <w:r w:rsidRPr="00DA152E">
        <w:rPr>
          <w:rFonts w:hint="eastAsia"/>
          <w:spacing w:val="-2"/>
          <w:rtl/>
          <w:lang w:val="en-GB" w:bidi="ar-EG"/>
        </w:rPr>
        <w:t>،</w:t>
      </w:r>
      <w:r w:rsidRPr="00DA152E">
        <w:rPr>
          <w:spacing w:val="-2"/>
          <w:rtl/>
          <w:lang w:val="en-GB" w:bidi="ar-EG"/>
        </w:rPr>
        <w:t xml:space="preserve"> </w:t>
      </w:r>
      <w:r w:rsidRPr="00DA152E">
        <w:rPr>
          <w:rFonts w:hint="cs"/>
          <w:spacing w:val="-2"/>
          <w:rtl/>
          <w:lang w:val="en-GB" w:bidi="ar-EG"/>
        </w:rPr>
        <w:t>بغية تحديد</w:t>
      </w:r>
      <w:r w:rsidRPr="00DA152E">
        <w:rPr>
          <w:spacing w:val="-2"/>
          <w:rtl/>
          <w:lang w:val="en-GB" w:bidi="ar-EG"/>
        </w:rPr>
        <w:t xml:space="preserve"> الإدارات التي يحتمل تأثرها عند تطبيق </w:t>
      </w:r>
      <w:r w:rsidRPr="00DA152E">
        <w:rPr>
          <w:rFonts w:hint="eastAsia"/>
          <w:spacing w:val="-2"/>
          <w:rtl/>
          <w:lang w:val="en-GB" w:bidi="ar-EG"/>
        </w:rPr>
        <w:t>إجراء</w:t>
      </w:r>
      <w:r w:rsidRPr="00DA152E">
        <w:rPr>
          <w:spacing w:val="-2"/>
          <w:rtl/>
          <w:lang w:val="en-GB" w:bidi="ar-EG"/>
        </w:rPr>
        <w:t xml:space="preserve"> </w:t>
      </w:r>
      <w:r w:rsidRPr="00DA152E">
        <w:rPr>
          <w:rFonts w:hint="eastAsia"/>
          <w:spacing w:val="-2"/>
          <w:rtl/>
          <w:lang w:val="en-GB" w:bidi="ar-EG"/>
        </w:rPr>
        <w:t>التماس</w:t>
      </w:r>
      <w:r w:rsidRPr="00DA152E">
        <w:rPr>
          <w:spacing w:val="-2"/>
          <w:rtl/>
          <w:lang w:val="en-GB" w:bidi="ar-EG"/>
        </w:rPr>
        <w:t xml:space="preserve"> </w:t>
      </w:r>
      <w:r w:rsidRPr="00DA152E">
        <w:rPr>
          <w:rFonts w:hint="eastAsia"/>
          <w:spacing w:val="-2"/>
          <w:rtl/>
          <w:lang w:val="en-GB" w:bidi="ar-EG"/>
        </w:rPr>
        <w:t>محطات</w:t>
      </w:r>
      <w:r w:rsidRPr="00DA152E">
        <w:rPr>
          <w:spacing w:val="-2"/>
          <w:rtl/>
          <w:lang w:val="en-GB" w:bidi="ar-EG"/>
        </w:rPr>
        <w:t xml:space="preserve"> الاتصالات المتنقلة الدولية </w:t>
      </w:r>
      <w:r w:rsidRPr="00DA152E">
        <w:rPr>
          <w:rFonts w:hint="eastAsia"/>
          <w:spacing w:val="-2"/>
          <w:rtl/>
          <w:lang w:val="en-GB" w:bidi="ar-EG"/>
        </w:rPr>
        <w:t>الموافقة</w:t>
      </w:r>
      <w:r w:rsidRPr="00DA152E">
        <w:rPr>
          <w:spacing w:val="-2"/>
          <w:rtl/>
          <w:lang w:val="en-GB" w:bidi="ar-EG"/>
        </w:rPr>
        <w:t xml:space="preserve"> </w:t>
      </w:r>
      <w:r w:rsidRPr="00DA152E">
        <w:rPr>
          <w:rFonts w:hint="eastAsia"/>
          <w:spacing w:val="-2"/>
          <w:rtl/>
          <w:lang w:val="en-GB" w:bidi="ar-EG"/>
        </w:rPr>
        <w:t>بموجب</w:t>
      </w:r>
      <w:r w:rsidRPr="00DA152E">
        <w:rPr>
          <w:spacing w:val="-2"/>
          <w:rtl/>
          <w:lang w:val="en-GB" w:bidi="ar-EG"/>
        </w:rPr>
        <w:t xml:space="preserve"> الرقم </w:t>
      </w:r>
      <w:r w:rsidRPr="00DA152E">
        <w:rPr>
          <w:rStyle w:val="Artref"/>
          <w:b/>
          <w:bCs/>
          <w:spacing w:val="-2"/>
        </w:rPr>
        <w:t>21.9</w:t>
      </w:r>
      <w:r w:rsidRPr="00DA152E">
        <w:rPr>
          <w:rFonts w:hint="cs"/>
          <w:spacing w:val="-2"/>
          <w:rtl/>
          <w:lang w:bidi="ar-EG"/>
        </w:rPr>
        <w:t xml:space="preserve"> </w:t>
      </w:r>
      <w:r w:rsidRPr="00DA152E">
        <w:rPr>
          <w:rFonts w:hint="eastAsia"/>
          <w:spacing w:val="-2"/>
          <w:rtl/>
          <w:lang w:val="en-GB" w:bidi="ar-EG"/>
        </w:rPr>
        <w:t>فيما</w:t>
      </w:r>
      <w:r w:rsidRPr="00DA152E">
        <w:rPr>
          <w:spacing w:val="-2"/>
          <w:rtl/>
          <w:lang w:val="en-GB" w:bidi="ar-EG"/>
        </w:rPr>
        <w:t xml:space="preserve"> يتعلق بمحطات الطائرات، </w:t>
      </w:r>
      <w:r w:rsidRPr="00DA152E">
        <w:rPr>
          <w:rFonts w:hint="eastAsia"/>
          <w:spacing w:val="-2"/>
          <w:rtl/>
          <w:lang w:val="en-GB" w:bidi="ar-EG"/>
        </w:rPr>
        <w:t>تُطبَّق</w:t>
      </w:r>
      <w:r w:rsidRPr="00DA152E">
        <w:rPr>
          <w:spacing w:val="-2"/>
          <w:rtl/>
          <w:lang w:val="en-GB" w:bidi="ar-EG"/>
        </w:rPr>
        <w:t xml:space="preserve"> </w:t>
      </w:r>
      <w:r w:rsidRPr="00DA152E">
        <w:rPr>
          <w:rFonts w:hint="eastAsia"/>
          <w:spacing w:val="-2"/>
          <w:rtl/>
          <w:lang w:val="en-GB" w:bidi="ar-EG"/>
        </w:rPr>
        <w:t>مسافة</w:t>
      </w:r>
      <w:r w:rsidRPr="00DA152E">
        <w:rPr>
          <w:spacing w:val="-2"/>
          <w:rtl/>
          <w:lang w:val="en-GB" w:bidi="ar-EG"/>
        </w:rPr>
        <w:t xml:space="preserve"> تنسيق </w:t>
      </w:r>
      <w:r w:rsidRPr="00DA152E">
        <w:rPr>
          <w:rFonts w:hint="eastAsia"/>
          <w:spacing w:val="-2"/>
          <w:rtl/>
          <w:lang w:val="en-GB" w:bidi="ar-EG"/>
        </w:rPr>
        <w:t>من</w:t>
      </w:r>
      <w:r w:rsidRPr="00DA152E">
        <w:rPr>
          <w:spacing w:val="-2"/>
          <w:rtl/>
          <w:lang w:val="en-GB" w:bidi="ar-EG"/>
        </w:rPr>
        <w:t xml:space="preserve"> </w:t>
      </w:r>
      <w:r w:rsidRPr="00DA152E">
        <w:rPr>
          <w:rFonts w:hint="eastAsia"/>
          <w:spacing w:val="-2"/>
          <w:rtl/>
          <w:lang w:val="en-GB" w:bidi="ar-EG"/>
        </w:rPr>
        <w:t>محطة</w:t>
      </w:r>
      <w:r w:rsidRPr="00DA152E">
        <w:rPr>
          <w:spacing w:val="-2"/>
          <w:rtl/>
          <w:lang w:val="en-GB" w:bidi="ar-EG"/>
        </w:rPr>
        <w:t xml:space="preserve"> الاتصالات المتنقلة الدولية </w:t>
      </w:r>
      <w:r w:rsidRPr="00DA152E">
        <w:rPr>
          <w:rFonts w:hint="eastAsia"/>
          <w:spacing w:val="-2"/>
          <w:rtl/>
          <w:lang w:val="en-GB" w:bidi="ar-EG"/>
        </w:rPr>
        <w:t>إلى</w:t>
      </w:r>
      <w:r w:rsidRPr="00DA152E">
        <w:rPr>
          <w:spacing w:val="-2"/>
          <w:rtl/>
          <w:lang w:val="en-GB" w:bidi="ar-EG"/>
        </w:rPr>
        <w:t xml:space="preserve"> حدود </w:t>
      </w:r>
      <w:r w:rsidRPr="00DA152E">
        <w:rPr>
          <w:rFonts w:hint="cs"/>
          <w:spacing w:val="-2"/>
          <w:rtl/>
          <w:lang w:val="en-GB" w:bidi="ar-EG"/>
        </w:rPr>
        <w:t xml:space="preserve">أي </w:t>
      </w:r>
      <w:r w:rsidRPr="00DA152E">
        <w:rPr>
          <w:spacing w:val="-2"/>
          <w:rtl/>
          <w:lang w:val="en-GB" w:bidi="ar-EG"/>
        </w:rPr>
        <w:t xml:space="preserve">بلد آخر </w:t>
      </w:r>
      <w:r w:rsidRPr="00DA152E">
        <w:rPr>
          <w:rFonts w:hint="eastAsia"/>
          <w:spacing w:val="-2"/>
          <w:rtl/>
          <w:lang w:val="en-GB" w:bidi="ar-EG"/>
        </w:rPr>
        <w:t>تساوي</w:t>
      </w:r>
      <w:r w:rsidRPr="00DA152E">
        <w:rPr>
          <w:spacing w:val="-2"/>
          <w:rtl/>
          <w:lang w:val="en-GB" w:bidi="ar-EG"/>
        </w:rPr>
        <w:t xml:space="preserve"> </w:t>
      </w:r>
      <w:r w:rsidRPr="00DA152E">
        <w:rPr>
          <w:spacing w:val="-2"/>
          <w:lang w:bidi="ar-EG"/>
        </w:rPr>
        <w:t>km 300</w:t>
      </w:r>
      <w:r w:rsidRPr="00DA152E">
        <w:rPr>
          <w:rFonts w:hint="cs"/>
          <w:spacing w:val="-2"/>
          <w:rtl/>
          <w:lang w:bidi="ar-EG"/>
        </w:rPr>
        <w:t xml:space="preserve"> </w:t>
      </w:r>
      <w:r w:rsidRPr="00DA152E">
        <w:rPr>
          <w:spacing w:val="-2"/>
          <w:rtl/>
          <w:lang w:val="en-GB" w:bidi="ar-EG"/>
        </w:rPr>
        <w:t>(للمس</w:t>
      </w:r>
      <w:r w:rsidRPr="00DA152E">
        <w:rPr>
          <w:rFonts w:hint="cs"/>
          <w:spacing w:val="-2"/>
          <w:rtl/>
          <w:lang w:val="en-GB" w:bidi="ar-EG"/>
        </w:rPr>
        <w:t>ي</w:t>
      </w:r>
      <w:r w:rsidRPr="00DA152E">
        <w:rPr>
          <w:spacing w:val="-2"/>
          <w:rtl/>
          <w:lang w:val="en-GB" w:bidi="ar-EG"/>
        </w:rPr>
        <w:t>ر</w:t>
      </w:r>
      <w:r w:rsidRPr="00DA152E">
        <w:rPr>
          <w:rFonts w:hint="cs"/>
          <w:spacing w:val="-2"/>
          <w:rtl/>
          <w:lang w:val="en-GB" w:bidi="ar-EG"/>
        </w:rPr>
        <w:t xml:space="preserve"> البري</w:t>
      </w:r>
      <w:r w:rsidRPr="00DA152E">
        <w:rPr>
          <w:spacing w:val="-2"/>
          <w:rtl/>
          <w:lang w:val="en-GB" w:bidi="ar-EG"/>
        </w:rPr>
        <w:t>)/</w:t>
      </w:r>
      <w:r w:rsidRPr="00DA152E">
        <w:rPr>
          <w:spacing w:val="-2"/>
          <w:lang w:bidi="ar-EG"/>
        </w:rPr>
        <w:t>km 450</w:t>
      </w:r>
      <w:r w:rsidRPr="00DA152E">
        <w:rPr>
          <w:spacing w:val="-2"/>
          <w:rtl/>
          <w:lang w:val="en-GB" w:bidi="ar-EG"/>
        </w:rPr>
        <w:t xml:space="preserve"> (للمس</w:t>
      </w:r>
      <w:r w:rsidRPr="00DA152E">
        <w:rPr>
          <w:rFonts w:hint="cs"/>
          <w:spacing w:val="-2"/>
          <w:rtl/>
          <w:lang w:val="en-GB" w:bidi="ar-EG"/>
        </w:rPr>
        <w:t>ي</w:t>
      </w:r>
      <w:r w:rsidRPr="00DA152E">
        <w:rPr>
          <w:spacing w:val="-2"/>
          <w:rtl/>
          <w:lang w:val="en-GB" w:bidi="ar-EG"/>
        </w:rPr>
        <w:t xml:space="preserve">ر </w:t>
      </w:r>
      <w:r w:rsidRPr="00DA152E">
        <w:rPr>
          <w:rFonts w:hint="eastAsia"/>
          <w:spacing w:val="-2"/>
          <w:rtl/>
          <w:lang w:val="en-GB" w:bidi="ar-EG"/>
        </w:rPr>
        <w:t>البحري</w:t>
      </w:r>
      <w:r w:rsidRPr="00DA152E">
        <w:rPr>
          <w:spacing w:val="-2"/>
          <w:rtl/>
          <w:lang w:val="en-GB" w:bidi="ar-EG"/>
        </w:rPr>
        <w:t>)</w:t>
      </w:r>
      <w:r w:rsidRPr="00DA152E">
        <w:rPr>
          <w:rFonts w:hint="eastAsia"/>
          <w:spacing w:val="-2"/>
          <w:rtl/>
          <w:lang w:val="en-GB" w:bidi="ar-EG"/>
        </w:rPr>
        <w:t>؛</w:t>
      </w:r>
    </w:p>
    <w:p w14:paraId="51186768" w14:textId="77777777" w:rsidR="005C3943" w:rsidRPr="00FE2CFF" w:rsidRDefault="00F1709A" w:rsidP="005C3943">
      <w:pPr>
        <w:rPr>
          <w:rtl/>
          <w:lang w:val="en-GB" w:bidi="ar-EG"/>
        </w:rPr>
      </w:pPr>
      <w:r w:rsidRPr="00FE2CFF">
        <w:rPr>
          <w:lang w:bidi="ar-EG"/>
        </w:rPr>
        <w:t>4</w:t>
      </w:r>
      <w:r w:rsidRPr="00FE2CFF">
        <w:rPr>
          <w:lang w:bidi="ar-EG"/>
        </w:rPr>
        <w:tab/>
      </w:r>
      <w:r w:rsidRPr="00FE2CFF">
        <w:rPr>
          <w:rFonts w:hint="eastAsia"/>
          <w:rtl/>
          <w:lang w:bidi="ar-EG"/>
        </w:rPr>
        <w:t>أن</w:t>
      </w:r>
      <w:r w:rsidRPr="00FE2CFF">
        <w:rPr>
          <w:rtl/>
          <w:lang w:bidi="ar-EG"/>
        </w:rPr>
        <w:t xml:space="preserve"> في نطاق التردد </w:t>
      </w:r>
      <w:r w:rsidRPr="00FE2CFF">
        <w:rPr>
          <w:lang w:val="en-GB" w:bidi="ar-EG"/>
        </w:rPr>
        <w:t>MHz </w:t>
      </w:r>
      <w:r w:rsidRPr="00FE2CFF">
        <w:rPr>
          <w:lang w:bidi="ar-EG"/>
        </w:rPr>
        <w:t>4</w:t>
      </w:r>
      <w:r w:rsidRPr="00FE2CFF">
        <w:rPr>
          <w:lang w:val="en-GB" w:bidi="ar-EG"/>
        </w:rPr>
        <w:t> </w:t>
      </w:r>
      <w:r w:rsidRPr="00FE2CFF">
        <w:rPr>
          <w:lang w:bidi="ar-EG"/>
        </w:rPr>
        <w:t>990</w:t>
      </w:r>
      <w:r w:rsidRPr="00FE2CFF">
        <w:rPr>
          <w:lang w:val="en-GB" w:bidi="ar-EG"/>
        </w:rPr>
        <w:t>-</w:t>
      </w:r>
      <w:r w:rsidRPr="00FE2CFF">
        <w:rPr>
          <w:lang w:bidi="ar-EG"/>
        </w:rPr>
        <w:t>4</w:t>
      </w:r>
      <w:r w:rsidRPr="00FE2CFF">
        <w:rPr>
          <w:lang w:val="en-GB" w:bidi="ar-EG"/>
        </w:rPr>
        <w:t> </w:t>
      </w:r>
      <w:r w:rsidRPr="00FE2CFF">
        <w:rPr>
          <w:lang w:bidi="ar-EG"/>
        </w:rPr>
        <w:t>800</w:t>
      </w:r>
      <w:r w:rsidRPr="00FE2CFF">
        <w:rPr>
          <w:rFonts w:hint="cs"/>
          <w:rtl/>
          <w:lang w:bidi="ar-EG"/>
        </w:rPr>
        <w:t xml:space="preserve">، بغية تحديد الإدارات التي يحتمل تأثرها عند تطبيق إجراء التماس محطات الاتصالات المتنقلة الدولية الموافقة بموجب الرقم </w:t>
      </w:r>
      <w:r w:rsidRPr="00DA152E">
        <w:rPr>
          <w:rStyle w:val="Artref"/>
          <w:b/>
          <w:bCs/>
        </w:rPr>
        <w:t>21.9</w:t>
      </w:r>
      <w:r w:rsidRPr="00FE2CFF">
        <w:rPr>
          <w:rFonts w:hint="cs"/>
          <w:rtl/>
          <w:lang w:bidi="ar-EG"/>
        </w:rPr>
        <w:t xml:space="preserve"> </w:t>
      </w:r>
      <w:r w:rsidRPr="00FE2CFF">
        <w:rPr>
          <w:rFonts w:hint="cs"/>
          <w:rtl/>
          <w:lang w:val="en-GB" w:bidi="ar-EG"/>
        </w:rPr>
        <w:t>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w:t>
      </w:r>
      <w:r>
        <w:rPr>
          <w:rFonts w:hint="eastAsia"/>
          <w:rtl/>
          <w:lang w:val="en-GB" w:bidi="ar-EG"/>
        </w:rPr>
        <w:t> </w:t>
      </w:r>
      <w:r w:rsidRPr="00FE2CFF">
        <w:rPr>
          <w:lang w:val="en-GB" w:bidi="ar-EG"/>
        </w:rPr>
        <w:t>km </w:t>
      </w:r>
      <w:r w:rsidRPr="00FE2CFF">
        <w:rPr>
          <w:lang w:bidi="ar-EG"/>
        </w:rPr>
        <w:t>70</w:t>
      </w:r>
      <w:r w:rsidRPr="00FE2CFF">
        <w:rPr>
          <w:rFonts w:hint="cs"/>
          <w:rtl/>
          <w:lang w:val="en-GB" w:bidi="ar-EG"/>
        </w:rPr>
        <w:t>؛</w:t>
      </w:r>
    </w:p>
    <w:p w14:paraId="3043ECE7" w14:textId="66EBF833" w:rsidR="005C3943" w:rsidRPr="00FE2CFF" w:rsidRDefault="00F1709A" w:rsidP="005C3943">
      <w:pPr>
        <w:rPr>
          <w:rtl/>
          <w:lang w:bidi="ar-EG"/>
        </w:rPr>
      </w:pPr>
      <w:del w:id="39" w:author="Arabic_OM" w:date="2023-11-09T14:21:00Z">
        <w:r w:rsidRPr="00FE2CFF" w:rsidDel="0073375D">
          <w:rPr>
            <w:lang w:bidi="ar-EG"/>
          </w:rPr>
          <w:delText>5</w:delText>
        </w:r>
        <w:r w:rsidRPr="00FE2CFF" w:rsidDel="0073375D">
          <w:rPr>
            <w:rtl/>
            <w:lang w:bidi="ar-EG"/>
          </w:rPr>
          <w:tab/>
        </w:r>
        <w:r w:rsidRPr="00FE2CFF" w:rsidDel="0073375D">
          <w:rPr>
            <w:rFonts w:hint="cs"/>
            <w:rtl/>
            <w:lang w:bidi="ar-EG"/>
          </w:rPr>
          <w:delText xml:space="preserve">أن حدود كثافة تدفق القدرة </w:delText>
        </w:r>
        <w:r w:rsidRPr="00FE2CFF" w:rsidDel="0073375D">
          <w:rPr>
            <w:lang w:bidi="ar-EG"/>
          </w:rPr>
          <w:delText>(pfd)</w:delText>
        </w:r>
        <w:r w:rsidRPr="00FE2CFF" w:rsidDel="0073375D">
          <w:rPr>
            <w:rFonts w:hint="cs"/>
            <w:rtl/>
            <w:lang w:bidi="ar-EG"/>
          </w:rPr>
          <w:delText xml:space="preserve"> الواردة في الرقم </w:delText>
        </w:r>
        <w:r w:rsidRPr="00FE2CFF" w:rsidDel="0073375D">
          <w:rPr>
            <w:rStyle w:val="Artref"/>
            <w:b/>
            <w:bCs/>
          </w:rPr>
          <w:delText>441B.5</w:delText>
        </w:r>
        <w:r w:rsidRPr="00FE2CFF" w:rsidDel="0073375D">
          <w:rPr>
            <w:rFonts w:hint="cs"/>
            <w:rtl/>
            <w:lang w:bidi="ar-EG"/>
          </w:rPr>
          <w:delText xml:space="preserve"> التي ستخضع لاستعراض المؤتمر </w:delText>
        </w:r>
        <w:r w:rsidRPr="00FE2CFF" w:rsidDel="0073375D">
          <w:rPr>
            <w:lang w:bidi="ar-EG"/>
          </w:rPr>
          <w:delText>WRC-23</w:delText>
        </w:r>
        <w:r w:rsidRPr="00FE2CFF" w:rsidDel="0073375D">
          <w:rPr>
            <w:rFonts w:hint="cs"/>
            <w:rtl/>
            <w:lang w:bidi="ar-EG"/>
          </w:rPr>
          <w:delText xml:space="preserve"> </w:delText>
        </w:r>
        <w:r w:rsidRPr="00FE2CFF" w:rsidDel="0073375D">
          <w:rPr>
            <w:rFonts w:hint="eastAsia"/>
            <w:rtl/>
            <w:lang w:bidi="ar-EG"/>
          </w:rPr>
          <w:delText>لا</w:delText>
        </w:r>
        <w:r w:rsidDel="0073375D">
          <w:rPr>
            <w:rFonts w:hint="cs"/>
            <w:rtl/>
            <w:lang w:bidi="ar-EG"/>
          </w:rPr>
          <w:delText> </w:delText>
        </w:r>
        <w:r w:rsidRPr="00FE2CFF" w:rsidDel="0073375D">
          <w:rPr>
            <w:rtl/>
            <w:lang w:bidi="ar-EG"/>
          </w:rPr>
          <w:delText xml:space="preserve">تطبَّق </w:delText>
        </w:r>
        <w:r w:rsidRPr="00FE2CFF" w:rsidDel="0073375D">
          <w:rPr>
            <w:rFonts w:hint="cs"/>
            <w:rtl/>
            <w:lang w:bidi="ar-EG"/>
          </w:rPr>
          <w:delText>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delText>
        </w:r>
      </w:del>
    </w:p>
    <w:p w14:paraId="38E437E1" w14:textId="77777777" w:rsidR="005C3943" w:rsidRPr="00FE2CFF" w:rsidRDefault="00F1709A" w:rsidP="005C3943">
      <w:pPr>
        <w:pStyle w:val="Call"/>
        <w:rPr>
          <w:rtl/>
        </w:rPr>
      </w:pPr>
      <w:r w:rsidRPr="00FE2CFF">
        <w:rPr>
          <w:rFonts w:hint="cs"/>
          <w:rtl/>
        </w:rPr>
        <w:t>يدعو قطاع الاتصالات الراديوية بالاتحاد</w:t>
      </w:r>
      <w:r w:rsidRPr="007D0981">
        <w:rPr>
          <w:rFonts w:hint="cs"/>
          <w:rtl/>
        </w:rPr>
        <w:t xml:space="preserve"> </w:t>
      </w:r>
      <w:r w:rsidRPr="00FE2CFF">
        <w:rPr>
          <w:rFonts w:hint="cs"/>
          <w:rtl/>
        </w:rPr>
        <w:t>إلى</w:t>
      </w:r>
    </w:p>
    <w:p w14:paraId="2640840A" w14:textId="77777777" w:rsidR="005C3943" w:rsidRPr="00FE2CFF" w:rsidRDefault="00F1709A" w:rsidP="005C3943">
      <w:pPr>
        <w:rPr>
          <w:rtl/>
          <w:lang w:bidi="ar-EG"/>
        </w:rPr>
      </w:pPr>
      <w:r w:rsidRPr="00FE2CFF">
        <w:t>1</w:t>
      </w:r>
      <w:r w:rsidRPr="00FE2CFF">
        <w:tab/>
      </w:r>
      <w:r w:rsidRPr="00FE2CFF">
        <w:rPr>
          <w:rFonts w:hint="cs"/>
          <w:rtl/>
        </w:rPr>
        <w:t xml:space="preserve">إجراء دراسات توافق لتوفير تدابير تقنية لضمان التعايش بين الخدمة المتنقلة </w:t>
      </w:r>
      <w:r w:rsidRPr="00FE2CFF">
        <w:rPr>
          <w:rFonts w:hint="eastAsia"/>
          <w:rtl/>
        </w:rPr>
        <w:t>الساتلية</w:t>
      </w:r>
      <w:r w:rsidRPr="00FE2CFF">
        <w:rPr>
          <w:rFonts w:hint="cs"/>
          <w:rtl/>
        </w:rPr>
        <w:t xml:space="preserve"> في نطاق التردد </w:t>
      </w:r>
      <w:r w:rsidRPr="00FE2CFF">
        <w:t>MHz 1 525</w:t>
      </w:r>
      <w:r w:rsidRPr="00FE2CFF">
        <w:noBreakHyphen/>
        <w:t>1 518</w:t>
      </w:r>
      <w:r w:rsidRPr="00FE2CFF">
        <w:rPr>
          <w:rFonts w:hint="cs"/>
          <w:rtl/>
        </w:rPr>
        <w:t xml:space="preserve"> والاتصالات المتنقلة الدولية في نطاق التردد </w:t>
      </w:r>
      <w:r w:rsidRPr="00FE2CFF">
        <w:t>MHz 1 518</w:t>
      </w:r>
      <w:r w:rsidRPr="00FE2CFF">
        <w:noBreakHyphen/>
        <w:t>1 492</w:t>
      </w:r>
      <w:r w:rsidRPr="00FE2CFF">
        <w:rPr>
          <w:rFonts w:hint="cs"/>
          <w:rtl/>
        </w:rPr>
        <w:t xml:space="preserve">، بما في ذلك توجيهات بشأن تنفيذ ترتيبات التردد لنشر الاتصالات المتنقلة الدولية في نطاق التردد </w:t>
      </w:r>
      <w:r w:rsidRPr="00FE2CFF">
        <w:t>MHz 1 518-1 427</w:t>
      </w:r>
      <w:r w:rsidRPr="00FE2CFF">
        <w:rPr>
          <w:rFonts w:hint="cs"/>
          <w:rtl/>
          <w:lang w:bidi="ar-EG"/>
        </w:rPr>
        <w:t>، مع مراعاة نتائج هذه الدراسات</w:t>
      </w:r>
      <w:r w:rsidRPr="00FE2CFF">
        <w:rPr>
          <w:rFonts w:hint="cs"/>
          <w:rtl/>
        </w:rPr>
        <w:t>؛</w:t>
      </w:r>
    </w:p>
    <w:p w14:paraId="14162A2F" w14:textId="0BC64981" w:rsidR="005C3943" w:rsidRPr="00FE2CFF" w:rsidRDefault="00F1709A" w:rsidP="005C3943">
      <w:pPr>
        <w:rPr>
          <w:spacing w:val="-6"/>
          <w:rtl/>
        </w:rPr>
      </w:pPr>
      <w:r w:rsidRPr="00FE2CFF">
        <w:rPr>
          <w:color w:val="000000"/>
        </w:rPr>
        <w:t>2</w:t>
      </w:r>
      <w:r w:rsidRPr="00FE2CFF">
        <w:rPr>
          <w:rFonts w:hint="cs"/>
          <w:color w:val="000000"/>
          <w:rtl/>
        </w:rPr>
        <w:tab/>
      </w:r>
      <w:r w:rsidR="00DC4668" w:rsidRPr="00FE2CFF">
        <w:rPr>
          <w:rFonts w:hint="cs"/>
          <w:rtl/>
        </w:rPr>
        <w:t>إلى</w:t>
      </w:r>
      <w:r w:rsidR="00DC4668" w:rsidRPr="00FE2CFF">
        <w:rPr>
          <w:rtl/>
        </w:rPr>
        <w:t xml:space="preserve"> دراسة </w:t>
      </w:r>
      <w:del w:id="40" w:author="Waishek, Wady" w:date="2022-11-18T13:56:00Z">
        <w:r w:rsidR="00DC4668" w:rsidRPr="00FE2CFF" w:rsidDel="00354C58">
          <w:rPr>
            <w:rtl/>
          </w:rPr>
          <w:delText xml:space="preserve">الشروط </w:delText>
        </w:r>
      </w:del>
      <w:ins w:id="41" w:author="Waishek, Wady" w:date="2022-11-18T13:56:00Z">
        <w:r w:rsidR="00DC4668">
          <w:rPr>
            <w:rFonts w:hint="cs"/>
            <w:rtl/>
          </w:rPr>
          <w:t>التدابير</w:t>
        </w:r>
        <w:r w:rsidR="00DC4668" w:rsidRPr="00FE2CFF">
          <w:rPr>
            <w:rtl/>
          </w:rPr>
          <w:t xml:space="preserve"> </w:t>
        </w:r>
      </w:ins>
      <w:r w:rsidR="00DC4668" w:rsidRPr="00FE2CFF">
        <w:rPr>
          <w:rtl/>
        </w:rPr>
        <w:t>التقنية والتنظيمية</w:t>
      </w:r>
      <w:del w:id="42" w:author="Arabic_GE" w:date="2023-04-13T15:28:00Z">
        <w:r w:rsidR="00DC4668" w:rsidRPr="00FE2CFF" w:rsidDel="00AD0DB2">
          <w:rPr>
            <w:rtl/>
          </w:rPr>
          <w:delText xml:space="preserve"> </w:delText>
        </w:r>
      </w:del>
      <w:del w:id="43" w:author="Almidani, Ahmad Alaa" w:date="2023-01-03T14:34:00Z">
        <w:r w:rsidR="00DC4668" w:rsidDel="006A7121">
          <w:rPr>
            <w:rFonts w:hint="cs"/>
            <w:rtl/>
          </w:rPr>
          <w:delText>لحماية</w:delText>
        </w:r>
      </w:del>
      <w:ins w:id="44" w:author="Arabic_GE" w:date="2023-04-13T15:28:00Z">
        <w:r w:rsidR="00DC4668">
          <w:rPr>
            <w:rFonts w:hint="cs"/>
            <w:rtl/>
          </w:rPr>
          <w:t xml:space="preserve"> </w:t>
        </w:r>
      </w:ins>
      <w:ins w:id="45" w:author="Waishek, Wady" w:date="2022-11-18T13:57:00Z">
        <w:r w:rsidR="00DC4668" w:rsidRPr="00354C58">
          <w:rPr>
            <w:rtl/>
          </w:rPr>
          <w:t>لتيسير التشارُك بين محطات الاتصالات المتنقلة الدولية الأرضية للدول الساحلية</w:t>
        </w:r>
        <w:r w:rsidR="00DC4668" w:rsidRPr="00354C58">
          <w:rPr>
            <w:rFonts w:hint="cs"/>
            <w:rtl/>
          </w:rPr>
          <w:t xml:space="preserve"> </w:t>
        </w:r>
        <w:r w:rsidR="00DC4668">
          <w:rPr>
            <w:rFonts w:hint="cs"/>
            <w:rtl/>
          </w:rPr>
          <w:t>و</w:t>
        </w:r>
      </w:ins>
      <w:r w:rsidR="00DC4668" w:rsidRPr="00FE2CFF">
        <w:rPr>
          <w:rFonts w:hint="cs"/>
          <w:rtl/>
        </w:rPr>
        <w:t xml:space="preserve">محطات الخدمة المتنقلة للطيران والخدمة المتنقلة البحرية </w:t>
      </w:r>
      <w:r w:rsidR="00DC4668" w:rsidRPr="00FE2CFF">
        <w:t>(MMS)</w:t>
      </w:r>
      <w:r w:rsidR="00DC4668" w:rsidRPr="00FE2CFF">
        <w:rPr>
          <w:rFonts w:hint="cs"/>
          <w:rtl/>
        </w:rPr>
        <w:t xml:space="preserve"> الواقعة </w:t>
      </w:r>
      <w:del w:id="46" w:author="Waishek, Wady" w:date="2022-11-18T13:58:00Z">
        <w:r w:rsidR="00DC4668" w:rsidRPr="00FE2CFF" w:rsidDel="00354C58">
          <w:rPr>
            <w:rFonts w:hint="cs"/>
            <w:rtl/>
          </w:rPr>
          <w:delText>في</w:delText>
        </w:r>
        <w:r w:rsidR="00DC4668" w:rsidRPr="00FE2CFF" w:rsidDel="00354C58">
          <w:rPr>
            <w:rFonts w:hint="eastAsia"/>
            <w:rtl/>
          </w:rPr>
          <w:delText> </w:delText>
        </w:r>
        <w:r w:rsidR="00DC4668" w:rsidRPr="00FE2CFF" w:rsidDel="00354C58">
          <w:rPr>
            <w:rFonts w:hint="cs"/>
            <w:rtl/>
          </w:rPr>
          <w:delText xml:space="preserve">المجال الجوي الدولي أو في المياه الدولية (أي </w:delText>
        </w:r>
      </w:del>
      <w:r w:rsidR="00DC4668" w:rsidRPr="00FE2CFF">
        <w:rPr>
          <w:rFonts w:hint="cs"/>
          <w:rtl/>
        </w:rPr>
        <w:t>خارج الأراضي الوطنية</w:t>
      </w:r>
      <w:del w:id="47" w:author="Waishek, Wady" w:date="2022-11-18T13:58:00Z">
        <w:r w:rsidR="00DC4668" w:rsidRPr="00FE2CFF" w:rsidDel="00354C58">
          <w:rPr>
            <w:rFonts w:hint="cs"/>
            <w:rtl/>
          </w:rPr>
          <w:delText>)</w:delText>
        </w:r>
      </w:del>
      <w:ins w:id="48" w:author="Waishek, Wady" w:date="2022-11-18T13:58:00Z">
        <w:r w:rsidR="00DC4668">
          <w:rPr>
            <w:rFonts w:hint="cs"/>
            <w:rtl/>
          </w:rPr>
          <w:t xml:space="preserve"> لأي بلد</w:t>
        </w:r>
        <w:r w:rsidR="00DC4668" w:rsidRPr="00FE2CFF">
          <w:rPr>
            <w:rtl/>
          </w:rPr>
          <w:t xml:space="preserve"> </w:t>
        </w:r>
      </w:ins>
      <w:r w:rsidR="00DC4668" w:rsidRPr="00FE2CFF">
        <w:rPr>
          <w:rFonts w:hint="cs"/>
          <w:rtl/>
        </w:rPr>
        <w:t xml:space="preserve">والمشغلة </w:t>
      </w:r>
      <w:r w:rsidR="00DC4668" w:rsidRPr="00FE2CFF">
        <w:rPr>
          <w:rtl/>
        </w:rPr>
        <w:t xml:space="preserve">في نطاق التردد </w:t>
      </w:r>
      <w:r w:rsidR="00DC4668" w:rsidRPr="00FE2CFF">
        <w:t>MHz 4 990</w:t>
      </w:r>
      <w:r w:rsidR="00DC4668" w:rsidRPr="00FE2CFF">
        <w:noBreakHyphen/>
        <w:t>4 800</w:t>
      </w:r>
      <w:ins w:id="49" w:author="Waishek, Wady" w:date="2022-11-18T13:58:00Z">
        <w:r w:rsidR="00DC4668">
          <w:rPr>
            <w:rFonts w:hint="cs"/>
            <w:rtl/>
          </w:rPr>
          <w:t xml:space="preserve">، </w:t>
        </w:r>
      </w:ins>
      <w:ins w:id="50" w:author="Waishek, Wady" w:date="2022-11-18T13:59:00Z">
        <w:r w:rsidR="00DC4668" w:rsidRPr="00354C58">
          <w:rPr>
            <w:rtl/>
          </w:rPr>
          <w:t>بما في ذلك التدابير القائمة على تخطيط الترددات وعلى أساس هذه الدراسات، وضع توصيات و/أو تقارير من قطاع الاتصالات الراديوية، حسب الاقتضاء، لمساعدة الإدارات في تنفيذ هذه التدابير</w:t>
        </w:r>
      </w:ins>
      <w:r w:rsidR="00DC4668" w:rsidRPr="00974A57">
        <w:rPr>
          <w:rFonts w:hint="eastAsia"/>
          <w:rtl/>
          <w:lang w:val="fr-FR"/>
        </w:rPr>
        <w:t>؛</w:t>
      </w:r>
    </w:p>
    <w:p w14:paraId="315D098B" w14:textId="77777777" w:rsidR="005C3943" w:rsidRPr="00FE2CFF" w:rsidRDefault="00F1709A" w:rsidP="005C3943">
      <w:pPr>
        <w:rPr>
          <w:rtl/>
        </w:rPr>
      </w:pPr>
      <w:r w:rsidRPr="00FE2CFF">
        <w:t>3</w:t>
      </w:r>
      <w:r w:rsidRPr="00FE2CFF">
        <w:rPr>
          <w:rFonts w:hint="cs"/>
          <w:rtl/>
        </w:rPr>
        <w:tab/>
        <w:t>أن يواصل تقديم توجيهات لضمان تمكن الاتصالات المتنقلة الدولية من تلبية احتياجات البلدان النامية والمناطق الريفية من الاتصالات؛</w:t>
      </w:r>
    </w:p>
    <w:p w14:paraId="5943E360" w14:textId="77777777" w:rsidR="005C3943" w:rsidRPr="00FE2CFF" w:rsidRDefault="00F1709A" w:rsidP="005C3943">
      <w:r w:rsidRPr="00FE2CFF">
        <w:t>4</w:t>
      </w:r>
      <w:r w:rsidRPr="00FE2CFF">
        <w:rPr>
          <w:rFonts w:hint="cs"/>
          <w:rtl/>
        </w:rPr>
        <w:tab/>
      </w:r>
      <w:r w:rsidRPr="00FE2CFF">
        <w:rPr>
          <w:rFonts w:hint="eastAsia"/>
          <w:rtl/>
        </w:rPr>
        <w:t>أن</w:t>
      </w:r>
      <w:r w:rsidRPr="00FE2CFF">
        <w:rPr>
          <w:rtl/>
        </w:rPr>
        <w:t xml:space="preserve"> </w:t>
      </w:r>
      <w:r w:rsidRPr="00FE2CFF">
        <w:rPr>
          <w:rFonts w:hint="eastAsia"/>
          <w:rtl/>
        </w:rPr>
        <w:t>يدرج</w:t>
      </w:r>
      <w:r w:rsidRPr="00FE2CFF">
        <w:rPr>
          <w:rtl/>
        </w:rPr>
        <w:t xml:space="preserve"> </w:t>
      </w:r>
      <w:r w:rsidRPr="00FE2CFF">
        <w:rPr>
          <w:rFonts w:hint="eastAsia"/>
          <w:rtl/>
        </w:rPr>
        <w:t>نتائج</w:t>
      </w:r>
      <w:r w:rsidRPr="00FE2CFF">
        <w:rPr>
          <w:rtl/>
        </w:rPr>
        <w:t xml:space="preserve"> </w:t>
      </w:r>
      <w:r w:rsidRPr="00FE2CFF">
        <w:rPr>
          <w:rFonts w:hint="eastAsia"/>
          <w:rtl/>
        </w:rPr>
        <w:t>الدراسات</w:t>
      </w:r>
      <w:r w:rsidRPr="00FE2CFF">
        <w:rPr>
          <w:rFonts w:hint="cs"/>
          <w:rtl/>
        </w:rPr>
        <w:t xml:space="preserve"> المشار إليها في فقرة </w:t>
      </w:r>
      <w:r w:rsidRPr="00FC12AE">
        <w:rPr>
          <w:rtl/>
        </w:rPr>
        <w:t>"</w:t>
      </w:r>
      <w:r w:rsidRPr="00FE2CFF">
        <w:rPr>
          <w:i/>
          <w:iCs/>
          <w:rtl/>
        </w:rPr>
        <w:t xml:space="preserve">يدعو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tl/>
        </w:rPr>
        <w:t>"</w:t>
      </w:r>
      <w:r w:rsidRPr="00FE2CFF">
        <w:rPr>
          <w:rFonts w:hint="cs"/>
          <w:rtl/>
        </w:rPr>
        <w:t xml:space="preserve"> أعلاه</w:t>
      </w:r>
      <w:r w:rsidRPr="00FE2CFF">
        <w:rPr>
          <w:rtl/>
        </w:rPr>
        <w:t xml:space="preserve"> </w:t>
      </w:r>
      <w:r w:rsidRPr="00FE2CFF">
        <w:rPr>
          <w:rFonts w:hint="eastAsia"/>
          <w:rtl/>
        </w:rPr>
        <w:t>في توصية</w:t>
      </w:r>
      <w:r w:rsidRPr="00FE2CFF">
        <w:rPr>
          <w:rtl/>
        </w:rPr>
        <w:t xml:space="preserve"> </w:t>
      </w:r>
      <w:r w:rsidRPr="00FE2CFF">
        <w:rPr>
          <w:rFonts w:hint="eastAsia"/>
          <w:rtl/>
        </w:rPr>
        <w:t>أو</w:t>
      </w:r>
      <w:r w:rsidRPr="00FE2CFF">
        <w:rPr>
          <w:rtl/>
        </w:rPr>
        <w:t xml:space="preserve"> </w:t>
      </w:r>
      <w:r w:rsidRPr="00FE2CFF">
        <w:rPr>
          <w:rFonts w:hint="eastAsia"/>
          <w:rtl/>
        </w:rPr>
        <w:t>أكثر</w:t>
      </w:r>
      <w:r w:rsidRPr="00FE2CFF">
        <w:rPr>
          <w:rtl/>
        </w:rPr>
        <w:t xml:space="preserve"> </w:t>
      </w:r>
      <w:r w:rsidRPr="00FE2CFF">
        <w:rPr>
          <w:rFonts w:hint="cs"/>
          <w:rtl/>
        </w:rPr>
        <w:t>وتقرير أو أكثر ل</w:t>
      </w:r>
      <w:r w:rsidRPr="00FE2CFF">
        <w:rPr>
          <w:rFonts w:hint="eastAsia"/>
          <w:rtl/>
        </w:rPr>
        <w:t>قطاع</w:t>
      </w:r>
      <w:r w:rsidRPr="00FE2CFF">
        <w:rPr>
          <w:rtl/>
        </w:rPr>
        <w:t xml:space="preserve"> </w:t>
      </w:r>
      <w:r w:rsidRPr="00FE2CFF">
        <w:rPr>
          <w:rFonts w:hint="eastAsia"/>
          <w:rtl/>
        </w:rPr>
        <w:t>الاتصالات الراديوية</w:t>
      </w:r>
      <w:r w:rsidRPr="00FE2CFF">
        <w:rPr>
          <w:rFonts w:hint="cs"/>
          <w:rtl/>
        </w:rPr>
        <w:t>، حسب الاقتضاء،</w:t>
      </w:r>
    </w:p>
    <w:p w14:paraId="1C76B777" w14:textId="44FE4E83" w:rsidR="005C3943" w:rsidRPr="00FE2CFF" w:rsidDel="00E476EA" w:rsidRDefault="00F1709A" w:rsidP="005C3943">
      <w:pPr>
        <w:pStyle w:val="Call"/>
        <w:rPr>
          <w:del w:id="51" w:author="Arabic_OM" w:date="2023-11-09T14:25:00Z"/>
          <w:rtl/>
          <w:lang w:val="en-GB" w:bidi="ar-EG"/>
        </w:rPr>
      </w:pPr>
      <w:del w:id="52" w:author="Arabic_OM" w:date="2023-11-09T14:25:00Z">
        <w:r w:rsidRPr="00FE2CFF" w:rsidDel="00E476EA">
          <w:rPr>
            <w:rtl/>
            <w:lang w:val="en-GB" w:bidi="ar-EG"/>
          </w:rPr>
          <w:delText xml:space="preserve">يدعو المؤتمر العالمي للاتصالات الراديوية لعام </w:delText>
        </w:r>
        <w:r w:rsidRPr="00FC12AE" w:rsidDel="00E476EA">
          <w:rPr>
            <w:lang w:bidi="ar-EG"/>
          </w:rPr>
          <w:delText>2023</w:delText>
        </w:r>
      </w:del>
    </w:p>
    <w:p w14:paraId="1168FEB0" w14:textId="4F4400A8" w:rsidR="005C3943" w:rsidRPr="00FE2CFF" w:rsidRDefault="00F1709A" w:rsidP="005C3943">
      <w:pPr>
        <w:rPr>
          <w:rFonts w:ascii="Traditional Arabic" w:hAnsi="Traditional Arabic"/>
          <w:color w:val="000000"/>
          <w:spacing w:val="-2"/>
          <w:sz w:val="30"/>
          <w:rtl/>
          <w:lang w:bidi="ar-EG"/>
        </w:rPr>
      </w:pPr>
      <w:del w:id="53" w:author="Arabic_OM" w:date="2023-11-09T14:25:00Z">
        <w:r w:rsidRPr="00FE2CFF" w:rsidDel="00E476EA">
          <w:rPr>
            <w:rFonts w:hint="eastAsia"/>
            <w:spacing w:val="-2"/>
            <w:rtl/>
          </w:rPr>
          <w:delText>إلى</w:delText>
        </w:r>
        <w:r w:rsidRPr="00FE2CFF" w:rsidDel="00E476EA">
          <w:rPr>
            <w:spacing w:val="-2"/>
            <w:rtl/>
          </w:rPr>
          <w:delText xml:space="preserve"> النظر، استناداً إلى نتائج</w:delText>
        </w:r>
        <w:r w:rsidRPr="00FE2CFF" w:rsidDel="00E476EA">
          <w:rPr>
            <w:rFonts w:hint="cs"/>
            <w:spacing w:val="-2"/>
            <w:rtl/>
          </w:rPr>
          <w:delText xml:space="preserve"> ال</w:delText>
        </w:r>
        <w:r w:rsidRPr="00FE2CFF" w:rsidDel="00E476EA">
          <w:rPr>
            <w:spacing w:val="-2"/>
            <w:rtl/>
          </w:rPr>
          <w:delText xml:space="preserve">دراسات </w:delText>
        </w:r>
        <w:r w:rsidRPr="00FE2CFF" w:rsidDel="00E476EA">
          <w:rPr>
            <w:rFonts w:hint="cs"/>
            <w:spacing w:val="-2"/>
            <w:rtl/>
          </w:rPr>
          <w:delText xml:space="preserve">المشار إليها في الفقرة </w:delText>
        </w:r>
        <w:r w:rsidRPr="00FE2CFF" w:rsidDel="00E476EA">
          <w:rPr>
            <w:spacing w:val="-2"/>
          </w:rPr>
          <w:delText>2</w:delText>
        </w:r>
        <w:r w:rsidRPr="00FE2CFF" w:rsidDel="00E476EA">
          <w:rPr>
            <w:rFonts w:hint="cs"/>
            <w:spacing w:val="-2"/>
            <w:rtl/>
            <w:lang w:bidi="ar-EG"/>
          </w:rPr>
          <w:delText xml:space="preserve"> </w:delText>
        </w:r>
        <w:r w:rsidRPr="00FE2CFF" w:rsidDel="00E476EA">
          <w:rPr>
            <w:rFonts w:hint="eastAsia"/>
            <w:spacing w:val="-2"/>
            <w:rtl/>
            <w:lang w:bidi="ar-EG"/>
          </w:rPr>
          <w:delText>من</w:delText>
        </w:r>
        <w:r w:rsidRPr="00FE2CFF" w:rsidDel="00E476EA">
          <w:rPr>
            <w:i/>
            <w:iCs/>
            <w:spacing w:val="-2"/>
            <w:rtl/>
          </w:rPr>
          <w:delText xml:space="preserve"> </w:delText>
        </w:r>
        <w:r w:rsidRPr="00FC12AE" w:rsidDel="00E476EA">
          <w:rPr>
            <w:spacing w:val="-2"/>
            <w:rtl/>
          </w:rPr>
          <w:delText>"</w:delText>
        </w:r>
        <w:r w:rsidRPr="00FE2CFF" w:rsidDel="00E476EA">
          <w:rPr>
            <w:i/>
            <w:iCs/>
            <w:spacing w:val="-2"/>
            <w:rtl/>
          </w:rPr>
          <w:delText>يدعو قطاع الاتصالات الراديوية</w:delText>
        </w:r>
        <w:r w:rsidRPr="00FE2CFF" w:rsidDel="00E476EA">
          <w:rPr>
            <w:rFonts w:hint="cs"/>
            <w:i/>
            <w:iCs/>
            <w:spacing w:val="-2"/>
            <w:rtl/>
          </w:rPr>
          <w:delText xml:space="preserve"> بالاتحاد</w:delText>
        </w:r>
        <w:r w:rsidRPr="00FC12AE" w:rsidDel="00E476EA">
          <w:rPr>
            <w:spacing w:val="-2"/>
            <w:rtl/>
          </w:rPr>
          <w:delText>"</w:delText>
        </w:r>
        <w:r w:rsidRPr="00FE2CFF" w:rsidDel="00E476EA">
          <w:rPr>
            <w:rFonts w:hint="cs"/>
            <w:spacing w:val="-2"/>
            <w:rtl/>
          </w:rPr>
          <w:delText xml:space="preserve"> أعلاه</w:delText>
        </w:r>
        <w:r w:rsidRPr="00FE2CFF" w:rsidDel="00E476EA">
          <w:rPr>
            <w:spacing w:val="-2"/>
            <w:rtl/>
          </w:rPr>
          <w:delText>، في</w:delText>
        </w:r>
        <w:r w:rsidRPr="00FE2CFF" w:rsidDel="00E476EA">
          <w:rPr>
            <w:rFonts w:hint="cs"/>
            <w:spacing w:val="-2"/>
            <w:rtl/>
          </w:rPr>
          <w:delText> </w:delText>
        </w:r>
        <w:r w:rsidRPr="00FE2CFF" w:rsidDel="00E476EA">
          <w:rPr>
            <w:spacing w:val="-2"/>
            <w:rtl/>
          </w:rPr>
          <w:delText xml:space="preserve">التدابير الممكنة لمعالجة حماية محطات </w:delText>
        </w:r>
        <w:r w:rsidRPr="00FE2CFF" w:rsidDel="00E476EA">
          <w:rPr>
            <w:rFonts w:hint="cs"/>
            <w:spacing w:val="-2"/>
            <w:rtl/>
          </w:rPr>
          <w:delText>الخ</w:delText>
        </w:r>
        <w:r w:rsidRPr="00FE2CFF" w:rsidDel="00E476EA">
          <w:rPr>
            <w:spacing w:val="-2"/>
            <w:rtl/>
          </w:rPr>
          <w:delText xml:space="preserve">دمة </w:delText>
        </w:r>
        <w:r w:rsidRPr="00FE2CFF" w:rsidDel="00E476EA">
          <w:rPr>
            <w:rFonts w:hint="cs"/>
            <w:spacing w:val="-2"/>
            <w:rtl/>
            <w:lang w:bidi="ar-EG"/>
          </w:rPr>
          <w:delText xml:space="preserve">المتنقلة للطيران </w:delText>
        </w:r>
        <w:r w:rsidRPr="00FE2CFF" w:rsidDel="00E476EA">
          <w:rPr>
            <w:spacing w:val="-2"/>
            <w:rtl/>
          </w:rPr>
          <w:delText>والخدمة المتنقلة البحرية، في نطاق التردد</w:delText>
        </w:r>
        <w:r w:rsidRPr="00FE2CFF" w:rsidDel="00E476EA">
          <w:rPr>
            <w:rFonts w:hint="cs"/>
            <w:spacing w:val="-2"/>
            <w:rtl/>
          </w:rPr>
          <w:delText xml:space="preserve"> </w:delText>
        </w:r>
        <w:r w:rsidRPr="00FE2CFF" w:rsidDel="00E476EA">
          <w:rPr>
            <w:spacing w:val="-2"/>
          </w:rPr>
          <w:delText>MHz 4 990-4 800</w:delText>
        </w:r>
        <w:r w:rsidRPr="00FE2CFF" w:rsidDel="00E476EA">
          <w:rPr>
            <w:spacing w:val="-2"/>
            <w:rtl/>
          </w:rPr>
          <w:delText xml:space="preserve"> والواقعة في</w:delText>
        </w:r>
        <w:r w:rsidDel="00E476EA">
          <w:rPr>
            <w:rFonts w:hint="cs"/>
            <w:spacing w:val="-2"/>
            <w:rtl/>
          </w:rPr>
          <w:delText> </w:delText>
        </w:r>
        <w:r w:rsidRPr="00FE2CFF" w:rsidDel="00E476EA">
          <w:rPr>
            <w:spacing w:val="-2"/>
            <w:rtl/>
          </w:rPr>
          <w:delText>المجال الجوي الدولي وفي</w:delText>
        </w:r>
        <w:r w:rsidRPr="00FE2CFF" w:rsidDel="00E476EA">
          <w:rPr>
            <w:rFonts w:hint="cs"/>
            <w:spacing w:val="-2"/>
            <w:rtl/>
          </w:rPr>
          <w:delText> </w:delText>
        </w:r>
        <w:r w:rsidRPr="00FE2CFF" w:rsidDel="00E476EA">
          <w:rPr>
            <w:spacing w:val="-2"/>
            <w:rtl/>
          </w:rPr>
          <w:delText>المياه الدولية، من محطات أخرى واقعة داخل أراض وطنية</w:delText>
        </w:r>
        <w:r w:rsidRPr="00FE2CFF" w:rsidDel="00E476EA">
          <w:rPr>
            <w:rFonts w:hint="cs"/>
            <w:spacing w:val="-2"/>
            <w:rtl/>
          </w:rPr>
          <w:delText xml:space="preserve"> </w:delText>
        </w:r>
        <w:r w:rsidRPr="00FE2CFF" w:rsidDel="00E476EA">
          <w:rPr>
            <w:spacing w:val="-2"/>
            <w:rtl/>
          </w:rPr>
          <w:delText>واستعراض معيار كثافة تدفق القدرة</w:delText>
        </w:r>
        <w:r w:rsidDel="00E476EA">
          <w:rPr>
            <w:rFonts w:hint="cs"/>
            <w:spacing w:val="-2"/>
            <w:rtl/>
          </w:rPr>
          <w:delText> </w:delText>
        </w:r>
        <w:r w:rsidRPr="00FE2CFF" w:rsidDel="00E476EA">
          <w:rPr>
            <w:spacing w:val="-2"/>
          </w:rPr>
          <w:delText>(pfd)</w:delText>
        </w:r>
        <w:r w:rsidRPr="00FE2CFF" w:rsidDel="00E476EA">
          <w:rPr>
            <w:spacing w:val="-2"/>
            <w:rtl/>
          </w:rPr>
          <w:delText xml:space="preserve"> الوارد في</w:delText>
        </w:r>
        <w:r w:rsidRPr="00FE2CFF" w:rsidDel="00E476EA">
          <w:rPr>
            <w:rFonts w:hint="eastAsia"/>
            <w:spacing w:val="-2"/>
            <w:rtl/>
            <w:lang w:bidi="ar-EG"/>
          </w:rPr>
          <w:delText> </w:delText>
        </w:r>
        <w:r w:rsidRPr="00FE2CFF" w:rsidDel="00E476EA">
          <w:rPr>
            <w:spacing w:val="-2"/>
            <w:rtl/>
          </w:rPr>
          <w:delText>الرقم</w:delText>
        </w:r>
        <w:r w:rsidRPr="00FE2CFF" w:rsidDel="00E476EA">
          <w:rPr>
            <w:rFonts w:hint="eastAsia"/>
            <w:spacing w:val="-2"/>
            <w:rtl/>
            <w:lang w:bidi="ar-EG"/>
          </w:rPr>
          <w:delText> </w:delText>
        </w:r>
        <w:r w:rsidRPr="00FE2CFF" w:rsidDel="00E476EA">
          <w:rPr>
            <w:rStyle w:val="Artref"/>
            <w:b/>
            <w:bCs/>
            <w:spacing w:val="-2"/>
          </w:rPr>
          <w:delText>441B.5</w:delText>
        </w:r>
        <w:r w:rsidRPr="00FE2CFF" w:rsidDel="00E476EA">
          <w:rPr>
            <w:rFonts w:hint="cs"/>
            <w:spacing w:val="-2"/>
            <w:rtl/>
            <w:lang w:bidi="ar-EG"/>
          </w:rPr>
          <w:delText>.</w:delText>
        </w:r>
      </w:del>
    </w:p>
    <w:p w14:paraId="03FF7118" w14:textId="0668B7EA" w:rsidR="006854AE" w:rsidRDefault="006854AE">
      <w:pPr>
        <w:pStyle w:val="Reasons"/>
        <w:rPr>
          <w:b w:val="0"/>
          <w:bCs w:val="0"/>
          <w:rtl/>
        </w:rPr>
      </w:pPr>
    </w:p>
    <w:p w14:paraId="7A642D59" w14:textId="238CCC3F" w:rsidR="00C94CA8" w:rsidRPr="00C94CA8" w:rsidRDefault="00C94CA8" w:rsidP="00C94CA8">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C94CA8" w:rsidRPr="00C94CA8">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8160" w14:textId="77777777" w:rsidR="001A6F04" w:rsidRDefault="001A6F04" w:rsidP="002919E1">
      <w:r>
        <w:separator/>
      </w:r>
    </w:p>
    <w:p w14:paraId="39661E10" w14:textId="77777777" w:rsidR="001A6F04" w:rsidRDefault="001A6F04" w:rsidP="002919E1"/>
    <w:p w14:paraId="1D9C0BA7" w14:textId="77777777" w:rsidR="001A6F04" w:rsidRDefault="001A6F04" w:rsidP="002919E1"/>
    <w:p w14:paraId="0677D638" w14:textId="77777777" w:rsidR="001A6F04" w:rsidRDefault="001A6F04"/>
    <w:p w14:paraId="3E61DFEF" w14:textId="77777777" w:rsidR="001A6F04" w:rsidRDefault="001A6F04"/>
  </w:endnote>
  <w:endnote w:type="continuationSeparator" w:id="0">
    <w:p w14:paraId="54514FFF" w14:textId="77777777" w:rsidR="001A6F04" w:rsidRDefault="001A6F04" w:rsidP="002919E1">
      <w:r>
        <w:continuationSeparator/>
      </w:r>
    </w:p>
    <w:p w14:paraId="4E76C413" w14:textId="77777777" w:rsidR="001A6F04" w:rsidRDefault="001A6F04" w:rsidP="002919E1"/>
    <w:p w14:paraId="3D4CEFF5" w14:textId="77777777" w:rsidR="001A6F04" w:rsidRDefault="001A6F04" w:rsidP="002919E1"/>
    <w:p w14:paraId="4B9E68CA" w14:textId="77777777" w:rsidR="001A6F04" w:rsidRDefault="001A6F04"/>
    <w:p w14:paraId="1726DE9C"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288" w14:textId="7BDC43AD" w:rsidR="00D63A6F" w:rsidRPr="00D63A6F" w:rsidRDefault="00D63A6F" w:rsidP="006A57B3">
    <w:pPr>
      <w:pStyle w:val="Footer"/>
      <w:tabs>
        <w:tab w:val="center" w:pos="5103"/>
        <w:tab w:val="right" w:pos="9639"/>
      </w:tabs>
      <w:bidi w:val="0"/>
      <w:spacing w:before="120"/>
      <w:rPr>
        <w:sz w:val="16"/>
        <w:szCs w:val="16"/>
      </w:rPr>
    </w:pPr>
    <w:r w:rsidRPr="0026373E">
      <w:rPr>
        <w:sz w:val="16"/>
        <w:szCs w:val="16"/>
        <w:lang w:val="fr-FR"/>
      </w:rPr>
      <w:fldChar w:fldCharType="begin"/>
    </w:r>
    <w:r w:rsidRPr="007D57A9">
      <w:rPr>
        <w:sz w:val="16"/>
        <w:szCs w:val="16"/>
        <w:lang w:val="en-GB"/>
      </w:rPr>
      <w:instrText xml:space="preserve"> FILENAME \p \* MERGEFORMAT </w:instrText>
    </w:r>
    <w:r w:rsidRPr="0026373E">
      <w:rPr>
        <w:sz w:val="16"/>
        <w:szCs w:val="16"/>
        <w:lang w:val="fr-FR"/>
      </w:rPr>
      <w:fldChar w:fldCharType="separate"/>
    </w:r>
    <w:r w:rsidR="00FD2CF0">
      <w:rPr>
        <w:noProof/>
        <w:sz w:val="16"/>
        <w:szCs w:val="16"/>
        <w:lang w:val="en-GB"/>
      </w:rPr>
      <w:t>P:\ARA\ITU-R\CONF-R\CMR23\000\085ADD01A.docx</w:t>
    </w:r>
    <w:r w:rsidRPr="0026373E">
      <w:rPr>
        <w:sz w:val="16"/>
        <w:szCs w:val="16"/>
      </w:rPr>
      <w:fldChar w:fldCharType="end"/>
    </w:r>
    <w:r w:rsidRPr="0026373E">
      <w:rPr>
        <w:sz w:val="16"/>
        <w:szCs w:val="16"/>
      </w:rPr>
      <w:t xml:space="preserve">  </w:t>
    </w:r>
    <w:r w:rsidRPr="007D57A9">
      <w:rPr>
        <w:sz w:val="16"/>
        <w:szCs w:val="16"/>
        <w:lang w:val="en-GB"/>
      </w:rPr>
      <w:t xml:space="preserve"> (</w:t>
    </w:r>
    <w:r w:rsidR="006A57B3" w:rsidRPr="006A57B3">
      <w:rPr>
        <w:sz w:val="16"/>
        <w:szCs w:val="16"/>
      </w:rPr>
      <w:t>529868</w:t>
    </w:r>
    <w:r w:rsidRPr="007D57A9">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2AF5" w14:textId="7CB34BA0" w:rsidR="006A57B3" w:rsidRPr="00D63A6F" w:rsidRDefault="006A57B3" w:rsidP="006A57B3">
    <w:pPr>
      <w:pStyle w:val="Footer"/>
      <w:tabs>
        <w:tab w:val="center" w:pos="5103"/>
        <w:tab w:val="right" w:pos="9639"/>
      </w:tabs>
      <w:bidi w:val="0"/>
      <w:spacing w:before="120"/>
      <w:rPr>
        <w:sz w:val="16"/>
        <w:szCs w:val="16"/>
      </w:rPr>
    </w:pPr>
    <w:r w:rsidRPr="0026373E">
      <w:rPr>
        <w:sz w:val="16"/>
        <w:szCs w:val="16"/>
        <w:lang w:val="fr-FR"/>
      </w:rPr>
      <w:fldChar w:fldCharType="begin"/>
    </w:r>
    <w:r w:rsidRPr="007D57A9">
      <w:rPr>
        <w:sz w:val="16"/>
        <w:szCs w:val="16"/>
        <w:lang w:val="en-GB"/>
      </w:rPr>
      <w:instrText xml:space="preserve"> FILENAME \p \* MERGEFORMAT </w:instrText>
    </w:r>
    <w:r w:rsidRPr="0026373E">
      <w:rPr>
        <w:sz w:val="16"/>
        <w:szCs w:val="16"/>
        <w:lang w:val="fr-FR"/>
      </w:rPr>
      <w:fldChar w:fldCharType="separate"/>
    </w:r>
    <w:r w:rsidR="00FD2CF0">
      <w:rPr>
        <w:noProof/>
        <w:sz w:val="16"/>
        <w:szCs w:val="16"/>
        <w:lang w:val="en-GB"/>
      </w:rPr>
      <w:t>P:\ARA\ITU-R\CONF-R\CMR23\000\085ADD01A.docx</w:t>
    </w:r>
    <w:r w:rsidRPr="0026373E">
      <w:rPr>
        <w:sz w:val="16"/>
        <w:szCs w:val="16"/>
      </w:rPr>
      <w:fldChar w:fldCharType="end"/>
    </w:r>
    <w:r w:rsidRPr="0026373E">
      <w:rPr>
        <w:sz w:val="16"/>
        <w:szCs w:val="16"/>
      </w:rPr>
      <w:t xml:space="preserve">  </w:t>
    </w:r>
    <w:r w:rsidRPr="007D57A9">
      <w:rPr>
        <w:sz w:val="16"/>
        <w:szCs w:val="16"/>
        <w:lang w:val="en-GB"/>
      </w:rPr>
      <w:t xml:space="preserve"> (</w:t>
    </w:r>
    <w:r w:rsidRPr="006A57B3">
      <w:rPr>
        <w:sz w:val="16"/>
        <w:szCs w:val="16"/>
      </w:rPr>
      <w:t>529868</w:t>
    </w:r>
    <w:r w:rsidRPr="007D57A9">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D864" w14:textId="61FAC48F" w:rsidR="006A57B3" w:rsidRPr="00D63A6F" w:rsidRDefault="006A57B3" w:rsidP="006A57B3">
    <w:pPr>
      <w:pStyle w:val="Footer"/>
      <w:tabs>
        <w:tab w:val="center" w:pos="5103"/>
        <w:tab w:val="right" w:pos="9639"/>
      </w:tabs>
      <w:bidi w:val="0"/>
      <w:spacing w:before="120"/>
      <w:rPr>
        <w:sz w:val="16"/>
        <w:szCs w:val="16"/>
      </w:rPr>
    </w:pPr>
    <w:r w:rsidRPr="0026373E">
      <w:rPr>
        <w:sz w:val="16"/>
        <w:szCs w:val="16"/>
        <w:lang w:val="fr-FR"/>
      </w:rPr>
      <w:fldChar w:fldCharType="begin"/>
    </w:r>
    <w:r w:rsidRPr="00FD2CF0">
      <w:rPr>
        <w:sz w:val="16"/>
        <w:szCs w:val="16"/>
        <w:lang w:val="en-GB"/>
      </w:rPr>
      <w:instrText xml:space="preserve"> FILENAME \p \* MERGEFORMAT </w:instrText>
    </w:r>
    <w:r w:rsidRPr="0026373E">
      <w:rPr>
        <w:sz w:val="16"/>
        <w:szCs w:val="16"/>
        <w:lang w:val="fr-FR"/>
      </w:rPr>
      <w:fldChar w:fldCharType="separate"/>
    </w:r>
    <w:r w:rsidR="00FD2CF0" w:rsidRPr="00FD2CF0">
      <w:rPr>
        <w:noProof/>
        <w:sz w:val="16"/>
        <w:szCs w:val="16"/>
        <w:lang w:val="en-GB"/>
      </w:rPr>
      <w:t>P:\ARA\ITU-R\CONF-R\CMR23\000\085ADD01A.docx</w:t>
    </w:r>
    <w:r w:rsidRPr="0026373E">
      <w:rPr>
        <w:sz w:val="16"/>
        <w:szCs w:val="16"/>
      </w:rPr>
      <w:fldChar w:fldCharType="end"/>
    </w:r>
    <w:r w:rsidRPr="0026373E">
      <w:rPr>
        <w:sz w:val="16"/>
        <w:szCs w:val="16"/>
      </w:rPr>
      <w:t xml:space="preserve">  </w:t>
    </w:r>
    <w:r w:rsidRPr="00FD2CF0">
      <w:rPr>
        <w:sz w:val="16"/>
        <w:szCs w:val="16"/>
        <w:lang w:val="en-GB"/>
      </w:rPr>
      <w:t xml:space="preserve"> (</w:t>
    </w:r>
    <w:r w:rsidRPr="006A57B3">
      <w:rPr>
        <w:sz w:val="16"/>
        <w:szCs w:val="16"/>
      </w:rPr>
      <w:t>529868</w:t>
    </w:r>
    <w:r w:rsidRPr="00FD2CF0">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9477" w14:textId="77777777" w:rsidR="001A6F04" w:rsidRDefault="001A6F04" w:rsidP="00C45930">
      <w:r>
        <w:separator/>
      </w:r>
    </w:p>
  </w:footnote>
  <w:footnote w:type="continuationSeparator" w:id="0">
    <w:p w14:paraId="5774842B" w14:textId="77777777" w:rsidR="001A6F04" w:rsidRDefault="001A6F04" w:rsidP="002919E1">
      <w:r>
        <w:continuationSeparator/>
      </w:r>
    </w:p>
    <w:p w14:paraId="2BFF5B1C" w14:textId="77777777" w:rsidR="001A6F04" w:rsidRDefault="001A6F04" w:rsidP="002919E1"/>
    <w:p w14:paraId="7E5713D0" w14:textId="77777777" w:rsidR="001A6F04" w:rsidRDefault="001A6F04" w:rsidP="002919E1"/>
    <w:p w14:paraId="6DA0202D" w14:textId="77777777" w:rsidR="001A6F04" w:rsidRDefault="001A6F04"/>
    <w:p w14:paraId="32FF43E0"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4064" w14:textId="14DE300E" w:rsidR="00D63A6F" w:rsidRPr="005E5F16" w:rsidRDefault="005E5F16" w:rsidP="006A57B3">
    <w:pPr>
      <w:bidi w:val="0"/>
      <w:spacing w:after="360" w:line="240" w:lineRule="auto"/>
      <w:jc w:val="center"/>
    </w:pPr>
    <w:r w:rsidRPr="006A57B3">
      <w:rPr>
        <w:rStyle w:val="PageNumber"/>
        <w:rFonts w:ascii="Dubai" w:hAnsi="Dubai" w:cs="Dubai"/>
      </w:rPr>
      <w:fldChar w:fldCharType="begin"/>
    </w:r>
    <w:r w:rsidRPr="006A57B3">
      <w:rPr>
        <w:rStyle w:val="PageNumber"/>
        <w:rFonts w:ascii="Dubai" w:hAnsi="Dubai" w:cs="Dubai"/>
      </w:rPr>
      <w:instrText xml:space="preserve"> PAGE </w:instrText>
    </w:r>
    <w:r w:rsidRPr="006A57B3">
      <w:rPr>
        <w:rStyle w:val="PageNumber"/>
        <w:rFonts w:ascii="Dubai" w:hAnsi="Dubai" w:cs="Dubai"/>
      </w:rPr>
      <w:fldChar w:fldCharType="separate"/>
    </w:r>
    <w:r w:rsidRPr="006A57B3">
      <w:rPr>
        <w:rStyle w:val="PageNumber"/>
        <w:rFonts w:ascii="Dubai" w:hAnsi="Dubai" w:cs="Dubai"/>
      </w:rPr>
      <w:t>2</w:t>
    </w:r>
    <w:r w:rsidRPr="006A57B3">
      <w:rPr>
        <w:rStyle w:val="PageNumber"/>
        <w:rFonts w:ascii="Dubai" w:hAnsi="Dubai" w:cs="Dubai"/>
      </w:rPr>
      <w:fldChar w:fldCharType="end"/>
    </w:r>
    <w:r w:rsidRPr="006A57B3">
      <w:rPr>
        <w:rStyle w:val="PageNumber"/>
        <w:rFonts w:ascii="Dubai" w:hAnsi="Dubai" w:cs="Dubai"/>
        <w:rtl/>
      </w:rPr>
      <w:br/>
    </w:r>
    <w:r w:rsidR="004F5F29" w:rsidRPr="006A57B3">
      <w:rPr>
        <w:rStyle w:val="PageNumber"/>
        <w:rFonts w:ascii="Dubai" w:hAnsi="Dubai" w:cs="Dubai"/>
      </w:rPr>
      <w:t>WRC</w:t>
    </w:r>
    <w:r w:rsidRPr="006A57B3">
      <w:rPr>
        <w:rStyle w:val="PageNumber"/>
        <w:rFonts w:ascii="Dubai" w:hAnsi="Dubai" w:cs="Dubai"/>
      </w:rPr>
      <w:t>23/85(Add.1)-A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E73F" w14:textId="77777777" w:rsidR="006A57B3" w:rsidRPr="00F1709A" w:rsidRDefault="006A57B3" w:rsidP="006A57B3">
    <w:pPr>
      <w:bidi w:val="0"/>
      <w:spacing w:after="360" w:line="240" w:lineRule="auto"/>
      <w:jc w:val="center"/>
    </w:pPr>
    <w:r w:rsidRPr="00F1709A">
      <w:rPr>
        <w:rStyle w:val="PageNumber"/>
        <w:rFonts w:ascii="Dubai" w:hAnsi="Dubai" w:cs="Dubai"/>
      </w:rPr>
      <w:fldChar w:fldCharType="begin"/>
    </w:r>
    <w:r w:rsidRPr="00F1709A">
      <w:rPr>
        <w:rStyle w:val="PageNumber"/>
        <w:rFonts w:ascii="Dubai" w:hAnsi="Dubai" w:cs="Dubai"/>
      </w:rPr>
      <w:instrText xml:space="preserve"> PAGE </w:instrText>
    </w:r>
    <w:r w:rsidRPr="00F1709A">
      <w:rPr>
        <w:rStyle w:val="PageNumber"/>
        <w:rFonts w:ascii="Dubai" w:hAnsi="Dubai" w:cs="Dubai"/>
      </w:rPr>
      <w:fldChar w:fldCharType="separate"/>
    </w:r>
    <w:r w:rsidRPr="00F1709A">
      <w:rPr>
        <w:rStyle w:val="PageNumber"/>
        <w:rFonts w:ascii="Dubai" w:hAnsi="Dubai" w:cs="Dubai"/>
      </w:rPr>
      <w:t>2</w:t>
    </w:r>
    <w:r w:rsidRPr="00F1709A">
      <w:rPr>
        <w:rStyle w:val="PageNumber"/>
        <w:rFonts w:ascii="Dubai" w:hAnsi="Dubai" w:cs="Dubai"/>
      </w:rPr>
      <w:fldChar w:fldCharType="end"/>
    </w:r>
    <w:r w:rsidRPr="00F1709A">
      <w:rPr>
        <w:rStyle w:val="PageNumber"/>
        <w:rFonts w:ascii="Dubai" w:hAnsi="Dubai" w:cs="Dubai"/>
        <w:rtl/>
      </w:rPr>
      <w:br/>
    </w:r>
    <w:r w:rsidRPr="00F1709A">
      <w:rPr>
        <w:rStyle w:val="PageNumber"/>
        <w:rFonts w:ascii="Dubai" w:hAnsi="Dubai" w:cs="Dubai"/>
      </w:rPr>
      <w:t>WRC23/85(Add.1)-A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7042" w14:textId="77777777" w:rsidR="007D57A9" w:rsidRDefault="007D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CC1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00E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E43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5A06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1527713">
    <w:abstractNumId w:val="9"/>
  </w:num>
  <w:num w:numId="2" w16cid:durableId="992837088">
    <w:abstractNumId w:val="13"/>
  </w:num>
  <w:num w:numId="3" w16cid:durableId="268465437">
    <w:abstractNumId w:val="11"/>
  </w:num>
  <w:num w:numId="4" w16cid:durableId="1896314096">
    <w:abstractNumId w:val="14"/>
  </w:num>
  <w:num w:numId="5" w16cid:durableId="1083382215">
    <w:abstractNumId w:val="7"/>
  </w:num>
  <w:num w:numId="6" w16cid:durableId="896554692">
    <w:abstractNumId w:val="6"/>
  </w:num>
  <w:num w:numId="7" w16cid:durableId="1076319363">
    <w:abstractNumId w:val="5"/>
  </w:num>
  <w:num w:numId="8" w16cid:durableId="335503976">
    <w:abstractNumId w:val="4"/>
  </w:num>
  <w:num w:numId="9" w16cid:durableId="1045762293">
    <w:abstractNumId w:val="8"/>
  </w:num>
  <w:num w:numId="10" w16cid:durableId="1741440070">
    <w:abstractNumId w:val="3"/>
  </w:num>
  <w:num w:numId="11" w16cid:durableId="1427261730">
    <w:abstractNumId w:val="2"/>
  </w:num>
  <w:num w:numId="12" w16cid:durableId="186524820">
    <w:abstractNumId w:val="1"/>
  </w:num>
  <w:num w:numId="13" w16cid:durableId="1081636772">
    <w:abstractNumId w:val="0"/>
  </w:num>
  <w:num w:numId="14" w16cid:durableId="122235698">
    <w:abstractNumId w:val="10"/>
  </w:num>
  <w:num w:numId="15" w16cid:durableId="1366951208">
    <w:abstractNumId w:val="15"/>
  </w:num>
  <w:num w:numId="16" w16cid:durableId="555049064">
    <w:abstractNumId w:val="12"/>
  </w:num>
  <w:num w:numId="17" w16cid:durableId="1733573553">
    <w:abstractNumId w:val="6"/>
  </w:num>
  <w:num w:numId="18" w16cid:durableId="1802190482">
    <w:abstractNumId w:val="5"/>
  </w:num>
  <w:num w:numId="19" w16cid:durableId="1406223956">
    <w:abstractNumId w:val="3"/>
  </w:num>
  <w:num w:numId="20" w16cid:durableId="1219711488">
    <w:abstractNumId w:val="2"/>
  </w:num>
  <w:num w:numId="21" w16cid:durableId="190994180">
    <w:abstractNumId w:val="6"/>
  </w:num>
  <w:num w:numId="22" w16cid:durableId="355691847">
    <w:abstractNumId w:val="5"/>
  </w:num>
  <w:num w:numId="23" w16cid:durableId="1196966563">
    <w:abstractNumId w:val="3"/>
  </w:num>
  <w:num w:numId="24" w16cid:durableId="9733678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rson w15:author="Arabic-RN">
    <w15:presenceInfo w15:providerId="None" w15:userId="Arabic-RN"/>
  </w15:person>
  <w15:person w15:author="Waishek, Wady">
    <w15:presenceInfo w15:providerId="None" w15:userId="Waishek, Wady"/>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2AD5"/>
    <w:rsid w:val="00072F6A"/>
    <w:rsid w:val="0007384A"/>
    <w:rsid w:val="000746E7"/>
    <w:rsid w:val="00075A3F"/>
    <w:rsid w:val="00082E47"/>
    <w:rsid w:val="00085A2A"/>
    <w:rsid w:val="0008795A"/>
    <w:rsid w:val="00091B39"/>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1F72"/>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3791"/>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3084"/>
    <w:rsid w:val="00314B1E"/>
    <w:rsid w:val="00323DAA"/>
    <w:rsid w:val="0032715E"/>
    <w:rsid w:val="00330AB2"/>
    <w:rsid w:val="003365C2"/>
    <w:rsid w:val="0033737F"/>
    <w:rsid w:val="003401B0"/>
    <w:rsid w:val="00342F1E"/>
    <w:rsid w:val="00353652"/>
    <w:rsid w:val="003569E1"/>
    <w:rsid w:val="003605D1"/>
    <w:rsid w:val="0036369A"/>
    <w:rsid w:val="00365DC6"/>
    <w:rsid w:val="00372EF3"/>
    <w:rsid w:val="003815E2"/>
    <w:rsid w:val="00381FAD"/>
    <w:rsid w:val="00382A66"/>
    <w:rsid w:val="0039238F"/>
    <w:rsid w:val="003923B1"/>
    <w:rsid w:val="0039497E"/>
    <w:rsid w:val="003965FE"/>
    <w:rsid w:val="003B2059"/>
    <w:rsid w:val="003B27AD"/>
    <w:rsid w:val="003B2E1F"/>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65831"/>
    <w:rsid w:val="005716C8"/>
    <w:rsid w:val="00576D0A"/>
    <w:rsid w:val="00576FCC"/>
    <w:rsid w:val="00580F39"/>
    <w:rsid w:val="005821DC"/>
    <w:rsid w:val="00584333"/>
    <w:rsid w:val="0058478B"/>
    <w:rsid w:val="005953EC"/>
    <w:rsid w:val="005B00A1"/>
    <w:rsid w:val="005B4A6D"/>
    <w:rsid w:val="005B71DF"/>
    <w:rsid w:val="005C29C8"/>
    <w:rsid w:val="005C47A6"/>
    <w:rsid w:val="005C5D25"/>
    <w:rsid w:val="005D2606"/>
    <w:rsid w:val="005D2DAA"/>
    <w:rsid w:val="005D6D48"/>
    <w:rsid w:val="005D72A4"/>
    <w:rsid w:val="005E1676"/>
    <w:rsid w:val="005E2443"/>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4D3C"/>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4AE"/>
    <w:rsid w:val="006854BB"/>
    <w:rsid w:val="00685BF6"/>
    <w:rsid w:val="00694690"/>
    <w:rsid w:val="0069526C"/>
    <w:rsid w:val="006A12AC"/>
    <w:rsid w:val="006A1C2C"/>
    <w:rsid w:val="006A2079"/>
    <w:rsid w:val="006A2162"/>
    <w:rsid w:val="006A57B3"/>
    <w:rsid w:val="006A6E88"/>
    <w:rsid w:val="006B3B37"/>
    <w:rsid w:val="006B4B90"/>
    <w:rsid w:val="006B658C"/>
    <w:rsid w:val="006C00B7"/>
    <w:rsid w:val="006C0EBE"/>
    <w:rsid w:val="006C30E9"/>
    <w:rsid w:val="006C6926"/>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269C4"/>
    <w:rsid w:val="00731150"/>
    <w:rsid w:val="0073375D"/>
    <w:rsid w:val="00734E41"/>
    <w:rsid w:val="00736DCC"/>
    <w:rsid w:val="00737519"/>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57A9"/>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5A29"/>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26960"/>
    <w:rsid w:val="00932571"/>
    <w:rsid w:val="009344B2"/>
    <w:rsid w:val="0094097F"/>
    <w:rsid w:val="00951718"/>
    <w:rsid w:val="00951BEC"/>
    <w:rsid w:val="00954929"/>
    <w:rsid w:val="00955405"/>
    <w:rsid w:val="00960472"/>
    <w:rsid w:val="00960962"/>
    <w:rsid w:val="009633E4"/>
    <w:rsid w:val="00963EEA"/>
    <w:rsid w:val="00972CE0"/>
    <w:rsid w:val="00973475"/>
    <w:rsid w:val="00984018"/>
    <w:rsid w:val="009906D6"/>
    <w:rsid w:val="00995CE3"/>
    <w:rsid w:val="009A3D30"/>
    <w:rsid w:val="009A5AC1"/>
    <w:rsid w:val="009B006F"/>
    <w:rsid w:val="009C3927"/>
    <w:rsid w:val="009D15C6"/>
    <w:rsid w:val="009D6348"/>
    <w:rsid w:val="009E0A44"/>
    <w:rsid w:val="009E4E85"/>
    <w:rsid w:val="009E5007"/>
    <w:rsid w:val="009E613F"/>
    <w:rsid w:val="009F042B"/>
    <w:rsid w:val="009F2EC9"/>
    <w:rsid w:val="009F51AD"/>
    <w:rsid w:val="00A03FD6"/>
    <w:rsid w:val="00A04CF4"/>
    <w:rsid w:val="00A07F28"/>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2E2D"/>
    <w:rsid w:val="00AB2A33"/>
    <w:rsid w:val="00AB5370"/>
    <w:rsid w:val="00AC1275"/>
    <w:rsid w:val="00AC7395"/>
    <w:rsid w:val="00AD0B2C"/>
    <w:rsid w:val="00AD10F3"/>
    <w:rsid w:val="00AD1267"/>
    <w:rsid w:val="00AD162B"/>
    <w:rsid w:val="00AD55D3"/>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0201"/>
    <w:rsid w:val="00B71E3B"/>
    <w:rsid w:val="00B721D5"/>
    <w:rsid w:val="00B815F2"/>
    <w:rsid w:val="00B81CB5"/>
    <w:rsid w:val="00B8351F"/>
    <w:rsid w:val="00B86C44"/>
    <w:rsid w:val="00B97131"/>
    <w:rsid w:val="00B9727C"/>
    <w:rsid w:val="00BA2033"/>
    <w:rsid w:val="00BA5669"/>
    <w:rsid w:val="00BA75B6"/>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195D"/>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CA8"/>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46E0F"/>
    <w:rsid w:val="00D51132"/>
    <w:rsid w:val="00D51BB8"/>
    <w:rsid w:val="00D525F5"/>
    <w:rsid w:val="00D535D0"/>
    <w:rsid w:val="00D577D8"/>
    <w:rsid w:val="00D62C78"/>
    <w:rsid w:val="00D63A6F"/>
    <w:rsid w:val="00D645CF"/>
    <w:rsid w:val="00D65B97"/>
    <w:rsid w:val="00D77D0E"/>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668"/>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76EA"/>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2E6"/>
    <w:rsid w:val="00EF38AF"/>
    <w:rsid w:val="00EF51F8"/>
    <w:rsid w:val="00F00143"/>
    <w:rsid w:val="00F02067"/>
    <w:rsid w:val="00F02B4D"/>
    <w:rsid w:val="00F046B4"/>
    <w:rsid w:val="00F055F8"/>
    <w:rsid w:val="00F10CB4"/>
    <w:rsid w:val="00F11B3D"/>
    <w:rsid w:val="00F146AC"/>
    <w:rsid w:val="00F14763"/>
    <w:rsid w:val="00F16212"/>
    <w:rsid w:val="00F16602"/>
    <w:rsid w:val="00F1709A"/>
    <w:rsid w:val="00F25B80"/>
    <w:rsid w:val="00F2685F"/>
    <w:rsid w:val="00F33A34"/>
    <w:rsid w:val="00F350C8"/>
    <w:rsid w:val="00F42650"/>
    <w:rsid w:val="00F44068"/>
    <w:rsid w:val="00F44111"/>
    <w:rsid w:val="00F501CE"/>
    <w:rsid w:val="00F5260F"/>
    <w:rsid w:val="00F5302D"/>
    <w:rsid w:val="00F545E4"/>
    <w:rsid w:val="00F55E63"/>
    <w:rsid w:val="00F56BB7"/>
    <w:rsid w:val="00F63CC1"/>
    <w:rsid w:val="00F66716"/>
    <w:rsid w:val="00F71207"/>
    <w:rsid w:val="00F716B7"/>
    <w:rsid w:val="00F72046"/>
    <w:rsid w:val="00F72F2D"/>
    <w:rsid w:val="00F7550D"/>
    <w:rsid w:val="00F80D07"/>
    <w:rsid w:val="00F81850"/>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2CF0"/>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B50D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a6b22e-8fea-4810-9452-3d1c7f937744" targetNamespace="http://schemas.microsoft.com/office/2006/metadata/properties" ma:root="true" ma:fieldsID="d41af5c836d734370eb92e7ee5f83852" ns2:_="" ns3:_="">
    <xsd:import namespace="996b2e75-67fd-4955-a3b0-5ab9934cb50b"/>
    <xsd:import namespace="75a6b22e-8fea-4810-9452-3d1c7f9377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a6b22e-8fea-4810-9452-3d1c7f9377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75a6b22e-8fea-4810-9452-3d1c7f937744">DPM</DPM_x0020_Author>
    <DPM_x0020_File_x0020_name xmlns="75a6b22e-8fea-4810-9452-3d1c7f937744">R23-WRC23-C-0085!A1!MSW-A</DPM_x0020_File_x0020_name>
    <DPM_x0020_Version xmlns="75a6b22e-8fea-4810-9452-3d1c7f937744">DPM_2022.05.12.01</DPM_x0020_Version>
  </documentManagement>
</p:propertie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a6b22e-8fea-4810-9452-3d1c7f93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6b22e-8fea-4810-9452-3d1c7f93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7320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R23-WRC23-C-0085!A1!MSW-A</vt:lpstr>
    </vt:vector>
  </TitlesOfParts>
  <Manager>General Secretariat - Pool</Manager>
  <Company>International Telecommunication Union (ITU)</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R23-WRC23-C-0085!A1!MSW-A</dc:title>
  <dc:creator>Documents Proposals Manager (DPM)</dc:creator>
  <cp:keywords>DPM_v2023.8.1.1_prod</cp:keywords>
  <cp:lastModifiedBy>Arabic-IR</cp:lastModifiedBy>
  <cp:revision>3</cp:revision>
  <cp:lastPrinted>2020-08-11T14:28:00Z</cp:lastPrinted>
  <dcterms:created xsi:type="dcterms:W3CDTF">2023-11-19T19:12:00Z</dcterms:created>
  <dcterms:modified xsi:type="dcterms:W3CDTF">2023-11-19T19:12:00Z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