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A90836" w14:paraId="20FAC802" w14:textId="77777777" w:rsidTr="00F320AA">
        <w:trPr>
          <w:cantSplit/>
        </w:trPr>
        <w:tc>
          <w:tcPr>
            <w:tcW w:w="1418" w:type="dxa"/>
            <w:vAlign w:val="center"/>
          </w:tcPr>
          <w:p w14:paraId="05D29AD6" w14:textId="77777777" w:rsidR="00F320AA" w:rsidRPr="00A90836" w:rsidRDefault="00F320AA" w:rsidP="00F320AA">
            <w:pPr>
              <w:spacing w:before="0"/>
              <w:rPr>
                <w:rFonts w:ascii="Verdana" w:hAnsi="Verdana"/>
                <w:position w:val="6"/>
              </w:rPr>
            </w:pPr>
            <w:r w:rsidRPr="00A90836">
              <w:drawing>
                <wp:inline distT="0" distB="0" distL="0" distR="0" wp14:anchorId="2720A248" wp14:editId="29FE594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B8AC8F9" w14:textId="77777777" w:rsidR="00F320AA" w:rsidRPr="00A90836" w:rsidRDefault="00F320AA" w:rsidP="00F320AA">
            <w:pPr>
              <w:spacing w:before="400" w:after="48" w:line="240" w:lineRule="atLeast"/>
              <w:rPr>
                <w:rFonts w:ascii="Verdana" w:hAnsi="Verdana"/>
                <w:position w:val="6"/>
              </w:rPr>
            </w:pPr>
            <w:r w:rsidRPr="00A90836">
              <w:rPr>
                <w:rFonts w:ascii="Verdana" w:hAnsi="Verdana" w:cs="Times"/>
                <w:b/>
                <w:position w:val="6"/>
                <w:sz w:val="22"/>
                <w:szCs w:val="22"/>
              </w:rPr>
              <w:t>World Radiocommunication Conference (WRC-23)</w:t>
            </w:r>
            <w:r w:rsidRPr="00A90836">
              <w:rPr>
                <w:rFonts w:ascii="Verdana" w:hAnsi="Verdana" w:cs="Times"/>
                <w:b/>
                <w:position w:val="6"/>
                <w:sz w:val="26"/>
                <w:szCs w:val="26"/>
              </w:rPr>
              <w:br/>
            </w:r>
            <w:r w:rsidRPr="00A90836">
              <w:rPr>
                <w:rFonts w:ascii="Verdana" w:hAnsi="Verdana"/>
                <w:b/>
                <w:bCs/>
                <w:position w:val="6"/>
                <w:sz w:val="18"/>
                <w:szCs w:val="18"/>
              </w:rPr>
              <w:t>Dubai, 20 November - 15 December 2023</w:t>
            </w:r>
          </w:p>
        </w:tc>
        <w:tc>
          <w:tcPr>
            <w:tcW w:w="1951" w:type="dxa"/>
            <w:vAlign w:val="center"/>
          </w:tcPr>
          <w:p w14:paraId="164CF25E" w14:textId="77777777" w:rsidR="00F320AA" w:rsidRPr="00A90836" w:rsidRDefault="00EB0812" w:rsidP="00F320AA">
            <w:pPr>
              <w:spacing w:before="0" w:line="240" w:lineRule="atLeast"/>
            </w:pPr>
            <w:r w:rsidRPr="00A90836">
              <w:drawing>
                <wp:inline distT="0" distB="0" distL="0" distR="0" wp14:anchorId="1DB3F0AE" wp14:editId="1B250EA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A90836" w14:paraId="655CF4E0" w14:textId="77777777">
        <w:trPr>
          <w:cantSplit/>
        </w:trPr>
        <w:tc>
          <w:tcPr>
            <w:tcW w:w="6911" w:type="dxa"/>
            <w:gridSpan w:val="2"/>
            <w:tcBorders>
              <w:bottom w:val="single" w:sz="12" w:space="0" w:color="auto"/>
            </w:tcBorders>
          </w:tcPr>
          <w:p w14:paraId="4FD7AF9F" w14:textId="77777777" w:rsidR="00A066F1" w:rsidRPr="00A90836"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07937C3" w14:textId="77777777" w:rsidR="00A066F1" w:rsidRPr="00A90836" w:rsidRDefault="00A066F1" w:rsidP="00A066F1">
            <w:pPr>
              <w:spacing w:before="0" w:line="240" w:lineRule="atLeast"/>
              <w:rPr>
                <w:rFonts w:ascii="Verdana" w:hAnsi="Verdana"/>
                <w:szCs w:val="24"/>
              </w:rPr>
            </w:pPr>
          </w:p>
        </w:tc>
      </w:tr>
      <w:tr w:rsidR="00A066F1" w:rsidRPr="00A90836" w14:paraId="2E6CBCE2" w14:textId="77777777">
        <w:trPr>
          <w:cantSplit/>
        </w:trPr>
        <w:tc>
          <w:tcPr>
            <w:tcW w:w="6911" w:type="dxa"/>
            <w:gridSpan w:val="2"/>
            <w:tcBorders>
              <w:top w:val="single" w:sz="12" w:space="0" w:color="auto"/>
            </w:tcBorders>
          </w:tcPr>
          <w:p w14:paraId="3A2B28B1" w14:textId="77777777" w:rsidR="00A066F1" w:rsidRPr="00A9083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4C4D6AF" w14:textId="77777777" w:rsidR="00A066F1" w:rsidRPr="00A90836" w:rsidRDefault="00A066F1" w:rsidP="00A066F1">
            <w:pPr>
              <w:spacing w:before="0" w:line="240" w:lineRule="atLeast"/>
              <w:rPr>
                <w:rFonts w:ascii="Verdana" w:hAnsi="Verdana"/>
                <w:sz w:val="20"/>
              </w:rPr>
            </w:pPr>
          </w:p>
        </w:tc>
      </w:tr>
      <w:tr w:rsidR="00A066F1" w:rsidRPr="00A90836" w14:paraId="4C984B1D" w14:textId="77777777">
        <w:trPr>
          <w:cantSplit/>
          <w:trHeight w:val="23"/>
        </w:trPr>
        <w:tc>
          <w:tcPr>
            <w:tcW w:w="6911" w:type="dxa"/>
            <w:gridSpan w:val="2"/>
            <w:shd w:val="clear" w:color="auto" w:fill="auto"/>
          </w:tcPr>
          <w:p w14:paraId="1C97049E" w14:textId="77777777" w:rsidR="00A066F1" w:rsidRPr="00A9083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90836">
              <w:rPr>
                <w:rFonts w:ascii="Verdana" w:hAnsi="Verdana"/>
                <w:sz w:val="20"/>
                <w:szCs w:val="20"/>
              </w:rPr>
              <w:t>PLENARY MEETING</w:t>
            </w:r>
          </w:p>
        </w:tc>
        <w:tc>
          <w:tcPr>
            <w:tcW w:w="3120" w:type="dxa"/>
            <w:gridSpan w:val="2"/>
          </w:tcPr>
          <w:p w14:paraId="407B5DBB" w14:textId="63EE311E" w:rsidR="0005498F" w:rsidRPr="00A90836" w:rsidRDefault="0005498F" w:rsidP="00AA666F">
            <w:pPr>
              <w:tabs>
                <w:tab w:val="left" w:pos="851"/>
              </w:tabs>
              <w:spacing w:before="0" w:line="240" w:lineRule="atLeast"/>
              <w:rPr>
                <w:rFonts w:ascii="Verdana" w:hAnsi="Verdana"/>
                <w:b/>
                <w:sz w:val="20"/>
              </w:rPr>
            </w:pPr>
            <w:r w:rsidRPr="00A90836">
              <w:rPr>
                <w:rFonts w:ascii="Verdana" w:hAnsi="Verdana"/>
                <w:b/>
                <w:sz w:val="20"/>
              </w:rPr>
              <w:t>Revision 2 to</w:t>
            </w:r>
          </w:p>
          <w:p w14:paraId="6898E50E" w14:textId="4BC78663" w:rsidR="00A066F1" w:rsidRPr="00A90836" w:rsidRDefault="00E55816" w:rsidP="00AA666F">
            <w:pPr>
              <w:tabs>
                <w:tab w:val="left" w:pos="851"/>
              </w:tabs>
              <w:spacing w:before="0" w:line="240" w:lineRule="atLeast"/>
              <w:rPr>
                <w:rFonts w:ascii="Verdana" w:hAnsi="Verdana"/>
                <w:sz w:val="20"/>
              </w:rPr>
            </w:pPr>
            <w:r w:rsidRPr="00A90836">
              <w:rPr>
                <w:rFonts w:ascii="Verdana" w:hAnsi="Verdana"/>
                <w:b/>
                <w:sz w:val="20"/>
              </w:rPr>
              <w:t xml:space="preserve">Document </w:t>
            </w:r>
            <w:r w:rsidR="008D3764" w:rsidRPr="00A90836">
              <w:rPr>
                <w:rFonts w:ascii="Verdana" w:hAnsi="Verdana"/>
                <w:b/>
                <w:sz w:val="20"/>
              </w:rPr>
              <w:t>62</w:t>
            </w:r>
            <w:r w:rsidR="00A066F1" w:rsidRPr="00A90836">
              <w:rPr>
                <w:rFonts w:ascii="Verdana" w:hAnsi="Verdana"/>
                <w:b/>
                <w:sz w:val="20"/>
              </w:rPr>
              <w:t>-</w:t>
            </w:r>
            <w:r w:rsidR="005E10C9" w:rsidRPr="00A90836">
              <w:rPr>
                <w:rFonts w:ascii="Verdana" w:hAnsi="Verdana"/>
                <w:b/>
                <w:sz w:val="20"/>
              </w:rPr>
              <w:t>E</w:t>
            </w:r>
          </w:p>
        </w:tc>
      </w:tr>
      <w:tr w:rsidR="00A066F1" w:rsidRPr="00A90836" w14:paraId="2675F147" w14:textId="77777777">
        <w:trPr>
          <w:cantSplit/>
          <w:trHeight w:val="23"/>
        </w:trPr>
        <w:tc>
          <w:tcPr>
            <w:tcW w:w="6911" w:type="dxa"/>
            <w:gridSpan w:val="2"/>
            <w:shd w:val="clear" w:color="auto" w:fill="auto"/>
          </w:tcPr>
          <w:p w14:paraId="09866923" w14:textId="77777777" w:rsidR="00A066F1" w:rsidRPr="00A9083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47C0FC7" w14:textId="3D39EF70" w:rsidR="00A066F1" w:rsidRPr="00A90836" w:rsidRDefault="00FF4AAF" w:rsidP="00A066F1">
            <w:pPr>
              <w:tabs>
                <w:tab w:val="left" w:pos="993"/>
              </w:tabs>
              <w:spacing w:before="0"/>
              <w:rPr>
                <w:rFonts w:ascii="Verdana" w:hAnsi="Verdana"/>
                <w:sz w:val="20"/>
              </w:rPr>
            </w:pPr>
            <w:r w:rsidRPr="00A90836">
              <w:rPr>
                <w:rFonts w:ascii="Verdana" w:hAnsi="Verdana"/>
                <w:b/>
                <w:sz w:val="20"/>
              </w:rPr>
              <w:t>2</w:t>
            </w:r>
            <w:r w:rsidR="009D1360" w:rsidRPr="00A90836">
              <w:rPr>
                <w:rFonts w:ascii="Verdana" w:hAnsi="Verdana"/>
                <w:b/>
                <w:sz w:val="20"/>
              </w:rPr>
              <w:t>7</w:t>
            </w:r>
            <w:r w:rsidR="00420873" w:rsidRPr="00A90836">
              <w:rPr>
                <w:rFonts w:ascii="Verdana" w:hAnsi="Verdana"/>
                <w:b/>
                <w:sz w:val="20"/>
              </w:rPr>
              <w:t xml:space="preserve"> </w:t>
            </w:r>
            <w:r w:rsidRPr="00A90836">
              <w:rPr>
                <w:rFonts w:ascii="Verdana" w:hAnsi="Verdana"/>
                <w:b/>
                <w:sz w:val="20"/>
              </w:rPr>
              <w:t>November</w:t>
            </w:r>
            <w:r w:rsidR="00420873" w:rsidRPr="00A90836">
              <w:rPr>
                <w:rFonts w:ascii="Verdana" w:hAnsi="Verdana"/>
                <w:b/>
                <w:sz w:val="20"/>
              </w:rPr>
              <w:t xml:space="preserve"> 2023</w:t>
            </w:r>
          </w:p>
        </w:tc>
      </w:tr>
      <w:tr w:rsidR="00A066F1" w:rsidRPr="00A90836" w14:paraId="3D64AB2C" w14:textId="77777777">
        <w:trPr>
          <w:cantSplit/>
          <w:trHeight w:val="23"/>
        </w:trPr>
        <w:tc>
          <w:tcPr>
            <w:tcW w:w="6911" w:type="dxa"/>
            <w:gridSpan w:val="2"/>
            <w:shd w:val="clear" w:color="auto" w:fill="auto"/>
          </w:tcPr>
          <w:p w14:paraId="15B5FC2C" w14:textId="77777777" w:rsidR="00A066F1" w:rsidRPr="00A9083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0197F37D" w14:textId="77777777" w:rsidR="00A066F1" w:rsidRPr="00A90836" w:rsidRDefault="00E55816" w:rsidP="00A066F1">
            <w:pPr>
              <w:tabs>
                <w:tab w:val="left" w:pos="993"/>
              </w:tabs>
              <w:spacing w:before="0"/>
              <w:rPr>
                <w:rFonts w:ascii="Verdana" w:hAnsi="Verdana"/>
                <w:b/>
                <w:sz w:val="20"/>
              </w:rPr>
            </w:pPr>
            <w:r w:rsidRPr="00A90836">
              <w:rPr>
                <w:rFonts w:ascii="Verdana" w:hAnsi="Verdana"/>
                <w:b/>
                <w:sz w:val="20"/>
              </w:rPr>
              <w:t>Original: English</w:t>
            </w:r>
          </w:p>
        </w:tc>
      </w:tr>
      <w:tr w:rsidR="00A066F1" w:rsidRPr="00A90836" w14:paraId="6E37D833" w14:textId="77777777" w:rsidTr="00025864">
        <w:trPr>
          <w:cantSplit/>
          <w:trHeight w:val="23"/>
        </w:trPr>
        <w:tc>
          <w:tcPr>
            <w:tcW w:w="10031" w:type="dxa"/>
            <w:gridSpan w:val="4"/>
            <w:shd w:val="clear" w:color="auto" w:fill="auto"/>
          </w:tcPr>
          <w:p w14:paraId="5A0789A1" w14:textId="77777777" w:rsidR="00A066F1" w:rsidRPr="00A90836" w:rsidRDefault="00A066F1" w:rsidP="00A066F1">
            <w:pPr>
              <w:tabs>
                <w:tab w:val="left" w:pos="993"/>
              </w:tabs>
              <w:spacing w:before="0"/>
              <w:rPr>
                <w:rFonts w:ascii="Verdana" w:hAnsi="Verdana"/>
                <w:b/>
                <w:sz w:val="20"/>
              </w:rPr>
            </w:pPr>
          </w:p>
        </w:tc>
      </w:tr>
      <w:tr w:rsidR="00E55816" w:rsidRPr="00A90836" w14:paraId="6ED81DAD" w14:textId="77777777" w:rsidTr="00025864">
        <w:trPr>
          <w:cantSplit/>
          <w:trHeight w:val="23"/>
        </w:trPr>
        <w:tc>
          <w:tcPr>
            <w:tcW w:w="10031" w:type="dxa"/>
            <w:gridSpan w:val="4"/>
            <w:shd w:val="clear" w:color="auto" w:fill="auto"/>
          </w:tcPr>
          <w:p w14:paraId="6F6E2040" w14:textId="77777777" w:rsidR="00E55816" w:rsidRPr="00A90836" w:rsidRDefault="00884D60" w:rsidP="00E55816">
            <w:pPr>
              <w:pStyle w:val="Source"/>
            </w:pPr>
            <w:r w:rsidRPr="00A90836">
              <w:t>Asia-Pacific Telecommunity Common Proposals</w:t>
            </w:r>
          </w:p>
        </w:tc>
      </w:tr>
      <w:tr w:rsidR="00E55816" w:rsidRPr="00A90836" w14:paraId="73795082" w14:textId="77777777" w:rsidTr="00025864">
        <w:trPr>
          <w:cantSplit/>
          <w:trHeight w:val="23"/>
        </w:trPr>
        <w:tc>
          <w:tcPr>
            <w:tcW w:w="10031" w:type="dxa"/>
            <w:gridSpan w:val="4"/>
            <w:shd w:val="clear" w:color="auto" w:fill="auto"/>
          </w:tcPr>
          <w:p w14:paraId="73F75B5F" w14:textId="77777777" w:rsidR="00E55816" w:rsidRPr="00A90836" w:rsidRDefault="007D5320" w:rsidP="00E55816">
            <w:pPr>
              <w:pStyle w:val="Title1"/>
            </w:pPr>
            <w:r w:rsidRPr="00A90836">
              <w:t>Proposals for the work of the conference</w:t>
            </w:r>
          </w:p>
        </w:tc>
      </w:tr>
      <w:tr w:rsidR="00E55816" w:rsidRPr="00A90836" w14:paraId="2F1D7382" w14:textId="77777777" w:rsidTr="00025864">
        <w:trPr>
          <w:cantSplit/>
          <w:trHeight w:val="23"/>
        </w:trPr>
        <w:tc>
          <w:tcPr>
            <w:tcW w:w="10031" w:type="dxa"/>
            <w:gridSpan w:val="4"/>
            <w:shd w:val="clear" w:color="auto" w:fill="auto"/>
          </w:tcPr>
          <w:p w14:paraId="101274F4" w14:textId="77777777" w:rsidR="00E55816" w:rsidRPr="00A90836" w:rsidRDefault="00E55816" w:rsidP="00E55816">
            <w:pPr>
              <w:pStyle w:val="Title2"/>
            </w:pPr>
          </w:p>
        </w:tc>
      </w:tr>
      <w:tr w:rsidR="00A538A6" w:rsidRPr="00A90836" w14:paraId="47FA51CF" w14:textId="77777777" w:rsidTr="00025864">
        <w:trPr>
          <w:cantSplit/>
          <w:trHeight w:val="23"/>
        </w:trPr>
        <w:tc>
          <w:tcPr>
            <w:tcW w:w="10031" w:type="dxa"/>
            <w:gridSpan w:val="4"/>
            <w:shd w:val="clear" w:color="auto" w:fill="auto"/>
          </w:tcPr>
          <w:p w14:paraId="17E504EA" w14:textId="22EA3F60" w:rsidR="00A538A6" w:rsidRPr="00A90836" w:rsidRDefault="00A538A6" w:rsidP="004B13CB">
            <w:pPr>
              <w:pStyle w:val="Agendaitem"/>
              <w:rPr>
                <w:lang w:val="en-GB"/>
              </w:rPr>
            </w:pPr>
          </w:p>
        </w:tc>
      </w:tr>
    </w:tbl>
    <w:bookmarkEnd w:id="5"/>
    <w:bookmarkEnd w:id="6"/>
    <w:p w14:paraId="75ECB1F9" w14:textId="591E7D02" w:rsidR="00A339A8" w:rsidRPr="00A90836" w:rsidRDefault="00A339A8" w:rsidP="001D0861">
      <w:r w:rsidRPr="00A90836">
        <w:t>This contribution presents the Asia-Pacific Telecommunity Common Proposals (ACPs) for WRC</w:t>
      </w:r>
      <w:r w:rsidR="001D6D69" w:rsidRPr="00A90836">
        <w:noBreakHyphen/>
      </w:r>
      <w:r w:rsidRPr="00A90836">
        <w:t>23. These proposals were developed over</w:t>
      </w:r>
      <w:r w:rsidR="00086FEE" w:rsidRPr="00A90836">
        <w:t xml:space="preserve"> six</w:t>
      </w:r>
      <w:r w:rsidRPr="00A90836">
        <w:t xml:space="preserve"> preparatory meetings and finalized by the 6th Meeting of the APT Conference Preparatory Group for WRC-23 (APG23-6) held in Brisbane, Australia from 14 to 19 August 2023. The intent of these proposals is to provide a timely and effective response from APT Members to WRC-23 agenda items.</w:t>
      </w:r>
    </w:p>
    <w:p w14:paraId="60127EEA" w14:textId="11C70776" w:rsidR="00BD17F4" w:rsidRPr="00A90836" w:rsidRDefault="00A339A8" w:rsidP="00A339A8">
      <w:r w:rsidRPr="00A90836">
        <w:t>A separate Addendum is provided for each WRC-23 agenda item. Introductory material is provided in each Addendum explaining the basis of the relevant proposals. A Table is annexed in Annex 1 that provides cross-reference information between the Addendum number of each of the ACP documents and the different WRC-23 agenda items (and sub-items).</w:t>
      </w:r>
    </w:p>
    <w:p w14:paraId="7CF93077" w14:textId="406585B3" w:rsidR="00BD17F4" w:rsidRPr="00A90836" w:rsidRDefault="00A339A8" w:rsidP="00A339A8">
      <w:r w:rsidRPr="00A90836">
        <w:t>The Table in Annex 2 shows which of the APT Member Administrations support each of the APT Common Proposals. Many of these Common Proposals have been grouped as they form a logical package of individual proposals to modify the Radio Regulations.</w:t>
      </w:r>
    </w:p>
    <w:p w14:paraId="3E7A4147" w14:textId="145E90B9" w:rsidR="00241FA2" w:rsidRPr="00A90836" w:rsidRDefault="00A339A8" w:rsidP="007432B0">
      <w:pPr>
        <w:spacing w:before="1200"/>
        <w:rPr>
          <w:bCs/>
        </w:rPr>
      </w:pPr>
      <w:r w:rsidRPr="00A90836">
        <w:rPr>
          <w:b/>
        </w:rPr>
        <w:t xml:space="preserve">Annexes: </w:t>
      </w:r>
      <w:r w:rsidR="007B23FC" w:rsidRPr="00A90836">
        <w:rPr>
          <w:bCs/>
        </w:rPr>
        <w:t>3</w:t>
      </w:r>
    </w:p>
    <w:p w14:paraId="73271A8E" w14:textId="77777777" w:rsidR="00187BD9" w:rsidRPr="00A90836" w:rsidRDefault="00187BD9" w:rsidP="00187BD9">
      <w:pPr>
        <w:tabs>
          <w:tab w:val="clear" w:pos="1134"/>
          <w:tab w:val="clear" w:pos="1871"/>
          <w:tab w:val="clear" w:pos="2268"/>
        </w:tabs>
        <w:overflowPunct/>
        <w:autoSpaceDE/>
        <w:autoSpaceDN/>
        <w:adjustRightInd/>
        <w:spacing w:before="0"/>
        <w:textAlignment w:val="auto"/>
      </w:pPr>
      <w:r w:rsidRPr="00A90836">
        <w:br w:type="page"/>
      </w:r>
    </w:p>
    <w:p w14:paraId="3E32AAA7" w14:textId="666118F0" w:rsidR="00FD5328" w:rsidRPr="00A90836" w:rsidRDefault="00F67B82" w:rsidP="007432B0">
      <w:pPr>
        <w:pStyle w:val="AnnexNo"/>
      </w:pPr>
      <w:r w:rsidRPr="00A90836">
        <w:lastRenderedPageBreak/>
        <w:t>Annex 1</w:t>
      </w:r>
    </w:p>
    <w:p w14:paraId="11457A28" w14:textId="63DA9DF1" w:rsidR="00F67B82" w:rsidRPr="00A90836" w:rsidRDefault="00F67B82" w:rsidP="00DB4635">
      <w:pPr>
        <w:pStyle w:val="Annextitle"/>
        <w:rPr>
          <w:rFonts w:eastAsiaTheme="minorHAnsi"/>
        </w:rPr>
      </w:pPr>
      <w:r w:rsidRPr="00A90836">
        <w:rPr>
          <w:rFonts w:eastAsiaTheme="minorHAnsi"/>
        </w:rPr>
        <w:t>Cross Reference Table between WRC-23 Agenda Items</w:t>
      </w:r>
      <w:r w:rsidR="00DB4635" w:rsidRPr="00A90836">
        <w:rPr>
          <w:rFonts w:eastAsiaTheme="minorHAnsi"/>
        </w:rPr>
        <w:br/>
      </w:r>
      <w:r w:rsidRPr="00A90836">
        <w:rPr>
          <w:rFonts w:eastAsiaTheme="minorHAnsi"/>
        </w:rPr>
        <w:t>and APT Common Proposals</w:t>
      </w:r>
    </w:p>
    <w:tbl>
      <w:tblPr>
        <w:tblStyle w:val="TableGrid"/>
        <w:tblW w:w="9985" w:type="dxa"/>
        <w:tblLayout w:type="fixed"/>
        <w:tblCellMar>
          <w:left w:w="115" w:type="dxa"/>
          <w:right w:w="115" w:type="dxa"/>
        </w:tblCellMar>
        <w:tblLook w:val="04A0" w:firstRow="1" w:lastRow="0" w:firstColumn="1" w:lastColumn="0" w:noHBand="0" w:noVBand="1"/>
      </w:tblPr>
      <w:tblGrid>
        <w:gridCol w:w="1224"/>
        <w:gridCol w:w="1291"/>
        <w:gridCol w:w="4590"/>
        <w:gridCol w:w="1440"/>
        <w:gridCol w:w="1440"/>
      </w:tblGrid>
      <w:tr w:rsidR="00F67B82" w:rsidRPr="00A90836" w14:paraId="217C6B61" w14:textId="77777777" w:rsidTr="00175938">
        <w:trPr>
          <w:trHeight w:val="1008"/>
          <w:tblHeader/>
        </w:trPr>
        <w:tc>
          <w:tcPr>
            <w:tcW w:w="1224" w:type="dxa"/>
            <w:shd w:val="clear" w:color="auto" w:fill="BFBFBF" w:themeFill="background1" w:themeFillShade="BF"/>
            <w:vAlign w:val="center"/>
          </w:tcPr>
          <w:p w14:paraId="2650B9A1" w14:textId="77777777" w:rsidR="00F67B82" w:rsidRPr="00A90836" w:rsidRDefault="00F67B82" w:rsidP="007A354A">
            <w:pPr>
              <w:pStyle w:val="Tabletitle"/>
            </w:pPr>
            <w:r w:rsidRPr="00A90836">
              <w:t>WRC-23 Agenda Item</w:t>
            </w:r>
          </w:p>
        </w:tc>
        <w:tc>
          <w:tcPr>
            <w:tcW w:w="1291" w:type="dxa"/>
            <w:shd w:val="clear" w:color="auto" w:fill="BFBFBF" w:themeFill="background1" w:themeFillShade="BF"/>
            <w:vAlign w:val="center"/>
          </w:tcPr>
          <w:p w14:paraId="01EE1ACD" w14:textId="77777777" w:rsidR="00F67B82" w:rsidRPr="00A90836" w:rsidRDefault="00F67B82" w:rsidP="007A354A">
            <w:pPr>
              <w:pStyle w:val="Tabletitle"/>
              <w:rPr>
                <w:szCs w:val="20"/>
              </w:rPr>
            </w:pPr>
            <w:r w:rsidRPr="00A90836">
              <w:rPr>
                <w:szCs w:val="20"/>
              </w:rPr>
              <w:t>Sub Agenda Item/Issue</w:t>
            </w:r>
          </w:p>
        </w:tc>
        <w:tc>
          <w:tcPr>
            <w:tcW w:w="4590" w:type="dxa"/>
            <w:shd w:val="clear" w:color="auto" w:fill="BFBFBF" w:themeFill="background1" w:themeFillShade="BF"/>
            <w:vAlign w:val="center"/>
          </w:tcPr>
          <w:p w14:paraId="2686DEA0" w14:textId="77777777" w:rsidR="00F67B82" w:rsidRPr="00A90836" w:rsidRDefault="00F67B82" w:rsidP="007A354A">
            <w:pPr>
              <w:pStyle w:val="Tabletitle"/>
            </w:pPr>
            <w:r w:rsidRPr="00A90836">
              <w:t>Text of Agenda Item</w:t>
            </w:r>
          </w:p>
        </w:tc>
        <w:tc>
          <w:tcPr>
            <w:tcW w:w="1440" w:type="dxa"/>
            <w:shd w:val="clear" w:color="auto" w:fill="BFBFBF" w:themeFill="background1" w:themeFillShade="BF"/>
            <w:vAlign w:val="center"/>
          </w:tcPr>
          <w:p w14:paraId="5F5C07AF" w14:textId="21F171E6" w:rsidR="00F67B82" w:rsidRPr="00A90836" w:rsidRDefault="00F67B82" w:rsidP="001D6D69">
            <w:pPr>
              <w:pStyle w:val="Tabletitle"/>
            </w:pPr>
            <w:r w:rsidRPr="00A90836">
              <w:t>ACP Addendum</w:t>
            </w:r>
            <w:r w:rsidR="001D6D69" w:rsidRPr="00A90836">
              <w:br/>
            </w:r>
            <w:r w:rsidRPr="00A90836">
              <w:t>Number</w:t>
            </w:r>
          </w:p>
        </w:tc>
        <w:tc>
          <w:tcPr>
            <w:tcW w:w="1440" w:type="dxa"/>
            <w:shd w:val="clear" w:color="auto" w:fill="BFBFBF" w:themeFill="background1" w:themeFillShade="BF"/>
            <w:vAlign w:val="center"/>
          </w:tcPr>
          <w:p w14:paraId="51B4D5D7" w14:textId="3642FD86" w:rsidR="00F67B82" w:rsidRPr="00A90836" w:rsidRDefault="00F67B82" w:rsidP="001D6D69">
            <w:pPr>
              <w:pStyle w:val="Tabletitle"/>
            </w:pPr>
            <w:r w:rsidRPr="00A90836">
              <w:t>Proposal No.:</w:t>
            </w:r>
            <w:r w:rsidR="001D6D69" w:rsidRPr="00A90836">
              <w:br/>
            </w:r>
            <w:r w:rsidRPr="00A90836">
              <w:t>ACP/XX</w:t>
            </w:r>
          </w:p>
        </w:tc>
      </w:tr>
      <w:tr w:rsidR="00F67B82" w:rsidRPr="00A90836" w14:paraId="1004A9FE" w14:textId="77777777" w:rsidTr="00175938">
        <w:tc>
          <w:tcPr>
            <w:tcW w:w="1224" w:type="dxa"/>
          </w:tcPr>
          <w:p w14:paraId="3D302CA6"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1.1</w:t>
            </w:r>
          </w:p>
        </w:tc>
        <w:tc>
          <w:tcPr>
            <w:tcW w:w="1291" w:type="dxa"/>
          </w:tcPr>
          <w:p w14:paraId="7C2DAFEC"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7FC2E5D8" w14:textId="005F70D6" w:rsidR="00F67B82" w:rsidRPr="00A90836" w:rsidRDefault="00F67B82" w:rsidP="00F67B82">
            <w:pPr>
              <w:tabs>
                <w:tab w:val="clear" w:pos="1134"/>
                <w:tab w:val="clear" w:pos="1871"/>
                <w:tab w:val="clear" w:pos="2268"/>
              </w:tabs>
              <w:overflowPunct/>
              <w:spacing w:before="0"/>
              <w:textAlignment w:val="auto"/>
              <w:rPr>
                <w:bCs/>
                <w:color w:val="000000"/>
              </w:rPr>
            </w:pPr>
            <w:r w:rsidRPr="00A90836">
              <w:rPr>
                <w:color w:val="000000"/>
              </w:rPr>
              <w:t>to consider, based on the results of the ITU</w:t>
            </w:r>
            <w:r w:rsidRPr="00A90836">
              <w:rPr>
                <w:color w:val="000000"/>
              </w:rPr>
              <w:noBreakHyphen/>
              <w:t>R studies, possible measures to address, in the frequency band 4</w:t>
            </w:r>
            <w:r w:rsidR="009B0F25" w:rsidRPr="00A90836">
              <w:rPr>
                <w:color w:val="000000"/>
              </w:rPr>
              <w:t> </w:t>
            </w:r>
            <w:r w:rsidRPr="00A90836">
              <w:rPr>
                <w:color w:val="000000"/>
              </w:rPr>
              <w:t>800-4 990 MHz, protection of stations of the aeronautical and maritime mobile services located in international airspace and waters from other stations located within national territories, and to review the pfd criteria in No. </w:t>
            </w:r>
            <w:r w:rsidRPr="00A90836">
              <w:rPr>
                <w:b/>
                <w:color w:val="000000"/>
              </w:rPr>
              <w:t>5.441B</w:t>
            </w:r>
            <w:r w:rsidRPr="00A90836">
              <w:rPr>
                <w:color w:val="000000"/>
              </w:rPr>
              <w:t xml:space="preserve"> in accordance with Resolution</w:t>
            </w:r>
            <w:r w:rsidR="009B0F25" w:rsidRPr="00A90836">
              <w:rPr>
                <w:color w:val="000000"/>
              </w:rPr>
              <w:t> </w:t>
            </w:r>
            <w:r w:rsidRPr="00A90836">
              <w:rPr>
                <w:b/>
                <w:color w:val="000000"/>
              </w:rPr>
              <w:t>223</w:t>
            </w:r>
            <w:r w:rsidR="009D1360" w:rsidRPr="00A90836">
              <w:rPr>
                <w:b/>
                <w:color w:val="000000"/>
              </w:rPr>
              <w:t> </w:t>
            </w:r>
            <w:r w:rsidRPr="00A90836">
              <w:rPr>
                <w:b/>
                <w:color w:val="000000"/>
              </w:rPr>
              <w:t>(Rev.WRC</w:t>
            </w:r>
            <w:r w:rsidRPr="00A90836">
              <w:rPr>
                <w:b/>
                <w:color w:val="000000"/>
              </w:rPr>
              <w:noBreakHyphen/>
              <w:t>19)</w:t>
            </w:r>
            <w:r w:rsidR="00FA21D8" w:rsidRPr="00A90836">
              <w:rPr>
                <w:bCs/>
                <w:color w:val="000000"/>
              </w:rPr>
              <w:t>;</w:t>
            </w:r>
          </w:p>
        </w:tc>
        <w:tc>
          <w:tcPr>
            <w:tcW w:w="1440" w:type="dxa"/>
          </w:tcPr>
          <w:p w14:paraId="72F88C12"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 xml:space="preserve">A1 </w:t>
            </w:r>
          </w:p>
          <w:p w14:paraId="44229170"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(addendum not submitted)</w:t>
            </w:r>
          </w:p>
        </w:tc>
        <w:tc>
          <w:tcPr>
            <w:tcW w:w="1440" w:type="dxa"/>
          </w:tcPr>
          <w:p w14:paraId="7D325C1C"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No ACP</w:t>
            </w:r>
          </w:p>
        </w:tc>
      </w:tr>
      <w:tr w:rsidR="00F67B82" w:rsidRPr="00A90836" w14:paraId="5B315D5F" w14:textId="77777777" w:rsidTr="00175938">
        <w:tc>
          <w:tcPr>
            <w:tcW w:w="1224" w:type="dxa"/>
          </w:tcPr>
          <w:p w14:paraId="1DFA26A7"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1.2</w:t>
            </w:r>
          </w:p>
        </w:tc>
        <w:tc>
          <w:tcPr>
            <w:tcW w:w="1291" w:type="dxa"/>
          </w:tcPr>
          <w:p w14:paraId="20A9A30C"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26E0B6B0" w14:textId="4DA95585"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 consider identification of the frequency bands 3 300-3 400 MHz, 3 600</w:t>
            </w:r>
            <w:r w:rsidRPr="00A90836">
              <w:rPr>
                <w:color w:val="000000"/>
              </w:rPr>
              <w:noBreakHyphen/>
              <w:t>3 800 MHz, 6 425-7 025 MHz, 7 025-7 125 MHz and 10.0-10.5 GHz for International Mobile Telecommunications (IMT), including possible additional allocations to the mobile service on a primary basis, in accordance with Resolution</w:t>
            </w:r>
            <w:r w:rsidR="009B0F25" w:rsidRPr="00A90836">
              <w:rPr>
                <w:color w:val="000000"/>
              </w:rPr>
              <w:t> </w:t>
            </w:r>
            <w:r w:rsidRPr="00A90836">
              <w:rPr>
                <w:b/>
                <w:bCs/>
                <w:color w:val="000000"/>
              </w:rPr>
              <w:t>245</w:t>
            </w:r>
            <w:r w:rsidRPr="00A90836">
              <w:rPr>
                <w:color w:val="000000"/>
              </w:rPr>
              <w:t xml:space="preserve"> </w:t>
            </w:r>
            <w:r w:rsidRPr="00A90836">
              <w:rPr>
                <w:b/>
                <w:color w:val="000000"/>
              </w:rPr>
              <w:t>(WRC</w:t>
            </w:r>
            <w:r w:rsidRPr="00A90836">
              <w:rPr>
                <w:b/>
                <w:color w:val="000000"/>
              </w:rPr>
              <w:noBreakHyphen/>
              <w:t>19)</w:t>
            </w:r>
            <w:r w:rsidRPr="00A90836">
              <w:rPr>
                <w:bCs/>
                <w:color w:val="000000"/>
              </w:rPr>
              <w:t>;</w:t>
            </w:r>
          </w:p>
        </w:tc>
        <w:tc>
          <w:tcPr>
            <w:tcW w:w="1440" w:type="dxa"/>
          </w:tcPr>
          <w:p w14:paraId="15CD41AD"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w:t>
            </w:r>
          </w:p>
        </w:tc>
        <w:tc>
          <w:tcPr>
            <w:tcW w:w="1440" w:type="dxa"/>
          </w:tcPr>
          <w:p w14:paraId="7E5D451D"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A2/1 to 4</w:t>
            </w:r>
          </w:p>
        </w:tc>
      </w:tr>
      <w:tr w:rsidR="00F67B82" w:rsidRPr="00A90836" w14:paraId="3EC0F300" w14:textId="77777777" w:rsidTr="00175938">
        <w:tc>
          <w:tcPr>
            <w:tcW w:w="1224" w:type="dxa"/>
          </w:tcPr>
          <w:p w14:paraId="0FD7FED3"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1.3</w:t>
            </w:r>
          </w:p>
        </w:tc>
        <w:tc>
          <w:tcPr>
            <w:tcW w:w="1291" w:type="dxa"/>
          </w:tcPr>
          <w:p w14:paraId="6C579B0C"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77E4169D" w14:textId="72214159"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 consider primary allocation of the band 3 600</w:t>
            </w:r>
            <w:r w:rsidRPr="00A90836">
              <w:rPr>
                <w:color w:val="000000"/>
              </w:rPr>
              <w:noBreakHyphen/>
              <w:t>3 800 MHz to mobile service within Region 1 and take appropriate regulatory actions, in accordance with Resolution</w:t>
            </w:r>
            <w:r w:rsidR="009B0F25" w:rsidRPr="00A90836">
              <w:rPr>
                <w:b/>
                <w:color w:val="000000"/>
              </w:rPr>
              <w:t> </w:t>
            </w:r>
            <w:r w:rsidRPr="00A90836">
              <w:rPr>
                <w:b/>
                <w:color w:val="000000"/>
              </w:rPr>
              <w:t>246</w:t>
            </w:r>
            <w:r w:rsidR="009D1360" w:rsidRPr="00A90836">
              <w:rPr>
                <w:b/>
                <w:color w:val="000000"/>
              </w:rPr>
              <w:t> </w:t>
            </w:r>
            <w:r w:rsidRPr="00A90836">
              <w:rPr>
                <w:b/>
                <w:color w:val="000000"/>
              </w:rPr>
              <w:t>(WRC</w:t>
            </w:r>
            <w:r w:rsidRPr="00A90836">
              <w:rPr>
                <w:b/>
                <w:color w:val="000000"/>
              </w:rPr>
              <w:noBreakHyphen/>
              <w:t>19)</w:t>
            </w:r>
            <w:r w:rsidRPr="00A90836">
              <w:rPr>
                <w:color w:val="000000"/>
              </w:rPr>
              <w:t>;</w:t>
            </w:r>
          </w:p>
        </w:tc>
        <w:tc>
          <w:tcPr>
            <w:tcW w:w="1440" w:type="dxa"/>
          </w:tcPr>
          <w:p w14:paraId="04447D99"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A3</w:t>
            </w:r>
          </w:p>
          <w:p w14:paraId="52931419"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(addendum not submitted)</w:t>
            </w:r>
          </w:p>
        </w:tc>
        <w:tc>
          <w:tcPr>
            <w:tcW w:w="1440" w:type="dxa"/>
          </w:tcPr>
          <w:p w14:paraId="6F76E1CA"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No ACP</w:t>
            </w:r>
          </w:p>
        </w:tc>
      </w:tr>
      <w:tr w:rsidR="00F67B82" w:rsidRPr="00A90836" w14:paraId="463E4BAC" w14:textId="77777777" w:rsidTr="00175938">
        <w:tc>
          <w:tcPr>
            <w:tcW w:w="1224" w:type="dxa"/>
          </w:tcPr>
          <w:p w14:paraId="0B372124"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1.4</w:t>
            </w:r>
          </w:p>
        </w:tc>
        <w:tc>
          <w:tcPr>
            <w:tcW w:w="1291" w:type="dxa"/>
          </w:tcPr>
          <w:p w14:paraId="5CFF2942"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43DEB83F" w14:textId="03B5290B"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 consider, in accordance with Resolution</w:t>
            </w:r>
            <w:r w:rsidR="009B0F25" w:rsidRPr="00A90836">
              <w:rPr>
                <w:color w:val="000000"/>
              </w:rPr>
              <w:t> </w:t>
            </w:r>
            <w:r w:rsidRPr="00A90836">
              <w:rPr>
                <w:b/>
                <w:bCs/>
                <w:color w:val="000000"/>
              </w:rPr>
              <w:t>247</w:t>
            </w:r>
            <w:r w:rsidRPr="00A90836">
              <w:rPr>
                <w:color w:val="000000"/>
              </w:rPr>
              <w:t xml:space="preserve"> </w:t>
            </w:r>
            <w:r w:rsidRPr="00A90836">
              <w:rPr>
                <w:b/>
                <w:color w:val="000000"/>
              </w:rPr>
              <w:t>(WRC</w:t>
            </w:r>
            <w:r w:rsidRPr="00A90836">
              <w:rPr>
                <w:b/>
                <w:color w:val="000000"/>
              </w:rPr>
              <w:noBreakHyphen/>
              <w:t>19)</w:t>
            </w:r>
            <w:r w:rsidRPr="00A90836">
              <w:rPr>
                <w:color w:val="000000"/>
              </w:rPr>
              <w:t>, the use of high-altitude platform stations as IMT base stations (HIBS) in the mobile service in certain frequency bands below 2.7 GHz already identified for IMT, on a global or regional level;</w:t>
            </w:r>
          </w:p>
        </w:tc>
        <w:tc>
          <w:tcPr>
            <w:tcW w:w="1440" w:type="dxa"/>
          </w:tcPr>
          <w:p w14:paraId="524F189C"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A4</w:t>
            </w:r>
          </w:p>
        </w:tc>
        <w:tc>
          <w:tcPr>
            <w:tcW w:w="1440" w:type="dxa"/>
          </w:tcPr>
          <w:p w14:paraId="3F6FFCB4"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A4/1 to 9</w:t>
            </w:r>
          </w:p>
        </w:tc>
      </w:tr>
      <w:tr w:rsidR="00F67B82" w:rsidRPr="00A90836" w14:paraId="65F5E550" w14:textId="77777777" w:rsidTr="00175938">
        <w:tc>
          <w:tcPr>
            <w:tcW w:w="1224" w:type="dxa"/>
          </w:tcPr>
          <w:p w14:paraId="5EE9EDDC"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1.5</w:t>
            </w:r>
          </w:p>
        </w:tc>
        <w:tc>
          <w:tcPr>
            <w:tcW w:w="1291" w:type="dxa"/>
          </w:tcPr>
          <w:p w14:paraId="4F56EBBC"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549E6AD4" w14:textId="332F0E5F"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 review the spectrum use and spectrum needs of existing services in the frequency band 470-960 MHz in Region 1 and consider possible regulatory actions in the frequency band 470</w:t>
            </w:r>
            <w:r w:rsidRPr="00A90836">
              <w:rPr>
                <w:color w:val="000000"/>
              </w:rPr>
              <w:noBreakHyphen/>
              <w:t>694 MHz in Region 1 on the basis of the review in accordance with Resolution</w:t>
            </w:r>
            <w:r w:rsidR="003369CF" w:rsidRPr="00A90836">
              <w:rPr>
                <w:color w:val="000000"/>
              </w:rPr>
              <w:t> </w:t>
            </w:r>
            <w:r w:rsidRPr="00A90836">
              <w:rPr>
                <w:b/>
                <w:bCs/>
                <w:color w:val="000000"/>
              </w:rPr>
              <w:t>235 (WRC</w:t>
            </w:r>
            <w:r w:rsidRPr="00A90836">
              <w:rPr>
                <w:b/>
                <w:bCs/>
                <w:color w:val="000000"/>
              </w:rPr>
              <w:noBreakHyphen/>
              <w:t>15)</w:t>
            </w:r>
            <w:r w:rsidRPr="00A90836">
              <w:rPr>
                <w:color w:val="000000"/>
              </w:rPr>
              <w:t>;</w:t>
            </w:r>
          </w:p>
        </w:tc>
        <w:tc>
          <w:tcPr>
            <w:tcW w:w="1440" w:type="dxa"/>
          </w:tcPr>
          <w:p w14:paraId="5C75378E"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A5</w:t>
            </w:r>
          </w:p>
          <w:p w14:paraId="17E13C0C"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(addendum not submitted)</w:t>
            </w:r>
          </w:p>
        </w:tc>
        <w:tc>
          <w:tcPr>
            <w:tcW w:w="1440" w:type="dxa"/>
          </w:tcPr>
          <w:p w14:paraId="36C95CB2"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No ACP</w:t>
            </w:r>
          </w:p>
        </w:tc>
      </w:tr>
      <w:tr w:rsidR="00F67B82" w:rsidRPr="00A90836" w14:paraId="6BB1BE43" w14:textId="77777777" w:rsidTr="00175938">
        <w:tc>
          <w:tcPr>
            <w:tcW w:w="1224" w:type="dxa"/>
          </w:tcPr>
          <w:p w14:paraId="256B274C" w14:textId="77777777" w:rsidR="00F67B82" w:rsidRPr="00A90836" w:rsidRDefault="00F67B82" w:rsidP="00C55E40">
            <w:pPr>
              <w:keepNext/>
              <w:tabs>
                <w:tab w:val="clear" w:pos="1134"/>
                <w:tab w:val="clear" w:pos="1871"/>
                <w:tab w:val="clear" w:pos="2268"/>
              </w:tabs>
              <w:overflowPunct/>
              <w:autoSpaceDE/>
              <w:autoSpaceDN/>
              <w:adjustRightInd/>
              <w:spacing w:before="60" w:after="60"/>
              <w:jc w:val="center"/>
              <w:textAlignment w:val="auto"/>
            </w:pPr>
            <w:r w:rsidRPr="00A90836">
              <w:lastRenderedPageBreak/>
              <w:t>1.6</w:t>
            </w:r>
          </w:p>
        </w:tc>
        <w:tc>
          <w:tcPr>
            <w:tcW w:w="1291" w:type="dxa"/>
          </w:tcPr>
          <w:p w14:paraId="1ACF6468" w14:textId="77777777" w:rsidR="00F67B82" w:rsidRPr="00A90836" w:rsidRDefault="00F67B82" w:rsidP="00C55E40">
            <w:pPr>
              <w:keepNext/>
              <w:tabs>
                <w:tab w:val="clear" w:pos="1134"/>
                <w:tab w:val="clear" w:pos="1871"/>
                <w:tab w:val="clear" w:pos="2268"/>
              </w:tabs>
              <w:overflowPunct/>
              <w:autoSpaceDE/>
              <w:autoSpaceDN/>
              <w:adjustRightInd/>
              <w:spacing w:before="60" w:after="60"/>
              <w:jc w:val="center"/>
              <w:textAlignment w:val="auto"/>
            </w:pPr>
          </w:p>
        </w:tc>
        <w:tc>
          <w:tcPr>
            <w:tcW w:w="4590" w:type="dxa"/>
          </w:tcPr>
          <w:p w14:paraId="214B9C6F" w14:textId="6B5415E9" w:rsidR="00F67B82" w:rsidRPr="00A90836" w:rsidRDefault="00F67B82" w:rsidP="00C55E40">
            <w:pPr>
              <w:keepNext/>
              <w:tabs>
                <w:tab w:val="clear" w:pos="1134"/>
                <w:tab w:val="clear" w:pos="1871"/>
                <w:tab w:val="clear" w:pos="2268"/>
              </w:tabs>
              <w:overflowPunct/>
              <w:autoSpaceDE/>
              <w:autoSpaceDN/>
              <w:adjustRightInd/>
              <w:spacing w:before="0"/>
              <w:textAlignment w:val="auto"/>
            </w:pPr>
            <w:r w:rsidRPr="00A90836">
              <w:t>to consider, in accordance with Resolution</w:t>
            </w:r>
            <w:r w:rsidR="003369CF" w:rsidRPr="00A90836">
              <w:t> </w:t>
            </w:r>
            <w:r w:rsidRPr="00A90836">
              <w:rPr>
                <w:b/>
                <w:bCs/>
              </w:rPr>
              <w:t>772 (WRC</w:t>
            </w:r>
            <w:r w:rsidRPr="00A90836">
              <w:rPr>
                <w:b/>
                <w:bCs/>
              </w:rPr>
              <w:noBreakHyphen/>
              <w:t>19)</w:t>
            </w:r>
            <w:r w:rsidRPr="00A90836">
              <w:t>, regulatory provisions to facilitate radiocommunications for sub-orbital vehicles;</w:t>
            </w:r>
          </w:p>
        </w:tc>
        <w:tc>
          <w:tcPr>
            <w:tcW w:w="1440" w:type="dxa"/>
          </w:tcPr>
          <w:p w14:paraId="6CBD2012" w14:textId="77777777" w:rsidR="00F67B82" w:rsidRPr="00A90836" w:rsidRDefault="00F67B82" w:rsidP="00C55E40">
            <w:pPr>
              <w:keepNext/>
              <w:tabs>
                <w:tab w:val="clear" w:pos="1134"/>
                <w:tab w:val="clear" w:pos="1871"/>
                <w:tab w:val="clear" w:pos="2268"/>
              </w:tabs>
              <w:overflowPunct/>
              <w:autoSpaceDE/>
              <w:autoSpaceDN/>
              <w:adjustRightInd/>
              <w:spacing w:before="60" w:after="60"/>
              <w:jc w:val="center"/>
              <w:textAlignment w:val="auto"/>
            </w:pPr>
            <w:r w:rsidRPr="00A90836">
              <w:t>A6</w:t>
            </w:r>
          </w:p>
          <w:p w14:paraId="2E8432E6" w14:textId="77777777" w:rsidR="00F67B82" w:rsidRPr="00A90836" w:rsidRDefault="00F67B82" w:rsidP="00C55E40">
            <w:pPr>
              <w:keepNext/>
              <w:tabs>
                <w:tab w:val="clear" w:pos="1134"/>
                <w:tab w:val="clear" w:pos="1871"/>
                <w:tab w:val="clear" w:pos="2268"/>
              </w:tabs>
              <w:overflowPunct/>
              <w:autoSpaceDE/>
              <w:autoSpaceDN/>
              <w:adjustRightInd/>
              <w:spacing w:before="60" w:after="60"/>
              <w:jc w:val="center"/>
              <w:textAlignment w:val="auto"/>
            </w:pPr>
            <w:r w:rsidRPr="00A90836">
              <w:t>(addendum not submitted)</w:t>
            </w:r>
          </w:p>
        </w:tc>
        <w:tc>
          <w:tcPr>
            <w:tcW w:w="1440" w:type="dxa"/>
          </w:tcPr>
          <w:p w14:paraId="20A16BD0" w14:textId="77777777" w:rsidR="00F67B82" w:rsidRPr="00A90836" w:rsidRDefault="00F67B82" w:rsidP="00C55E40">
            <w:pPr>
              <w:keepNext/>
              <w:tabs>
                <w:tab w:val="clear" w:pos="1134"/>
                <w:tab w:val="clear" w:pos="1871"/>
                <w:tab w:val="clear" w:pos="2268"/>
              </w:tabs>
              <w:overflowPunct/>
              <w:autoSpaceDE/>
              <w:autoSpaceDN/>
              <w:adjustRightInd/>
              <w:spacing w:before="60" w:after="60"/>
              <w:jc w:val="center"/>
              <w:textAlignment w:val="auto"/>
            </w:pPr>
            <w:r w:rsidRPr="00A90836">
              <w:t>No ACP</w:t>
            </w:r>
          </w:p>
        </w:tc>
      </w:tr>
      <w:tr w:rsidR="00F67B82" w:rsidRPr="00A90836" w14:paraId="45AAAEED" w14:textId="77777777" w:rsidTr="00175938">
        <w:tc>
          <w:tcPr>
            <w:tcW w:w="1224" w:type="dxa"/>
          </w:tcPr>
          <w:p w14:paraId="1CDCF6EB"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1.7</w:t>
            </w:r>
          </w:p>
        </w:tc>
        <w:tc>
          <w:tcPr>
            <w:tcW w:w="1291" w:type="dxa"/>
          </w:tcPr>
          <w:p w14:paraId="63F96278"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71439246" w14:textId="1733AB11"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 consider a new aeronautical mobile-satellite (R) service (AMS(R)S) allocation in accordance with Resolution</w:t>
            </w:r>
            <w:r w:rsidR="003369CF" w:rsidRPr="00A90836">
              <w:rPr>
                <w:color w:val="000000"/>
              </w:rPr>
              <w:t> </w:t>
            </w:r>
            <w:r w:rsidRPr="00A90836">
              <w:rPr>
                <w:b/>
                <w:bCs/>
                <w:color w:val="000000"/>
              </w:rPr>
              <w:t>428</w:t>
            </w:r>
            <w:r w:rsidRPr="00A90836">
              <w:rPr>
                <w:color w:val="000000"/>
              </w:rPr>
              <w:t xml:space="preserve"> </w:t>
            </w:r>
            <w:r w:rsidRPr="00A90836">
              <w:rPr>
                <w:b/>
                <w:bCs/>
                <w:color w:val="000000"/>
              </w:rPr>
              <w:t>(WRC</w:t>
            </w:r>
            <w:r w:rsidRPr="00A90836">
              <w:rPr>
                <w:b/>
                <w:bCs/>
                <w:color w:val="000000"/>
              </w:rPr>
              <w:noBreakHyphen/>
              <w:t xml:space="preserve">19) </w:t>
            </w:r>
            <w:r w:rsidRPr="00A90836">
              <w:rPr>
                <w:color w:val="000000"/>
              </w:rPr>
              <w:t>for both the Earth-to-space and space-to-Earth directions of aeronautical VHF communications in all or part of the frequency band 117.975-137 MHz, while preventing any undue constraints on existing VHF systems operating in the AM(R)S, the ARNS, and in adjacent frequency bands;</w:t>
            </w:r>
          </w:p>
        </w:tc>
        <w:tc>
          <w:tcPr>
            <w:tcW w:w="1440" w:type="dxa"/>
          </w:tcPr>
          <w:p w14:paraId="484F6ADC"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A7</w:t>
            </w:r>
          </w:p>
        </w:tc>
        <w:tc>
          <w:tcPr>
            <w:tcW w:w="1440" w:type="dxa"/>
          </w:tcPr>
          <w:p w14:paraId="29C35543"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A7/1</w:t>
            </w:r>
          </w:p>
        </w:tc>
      </w:tr>
      <w:tr w:rsidR="00F67B82" w:rsidRPr="00A90836" w14:paraId="0028C1F4" w14:textId="77777777" w:rsidTr="00175938">
        <w:tc>
          <w:tcPr>
            <w:tcW w:w="1224" w:type="dxa"/>
          </w:tcPr>
          <w:p w14:paraId="40058DCB"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1.8</w:t>
            </w:r>
          </w:p>
        </w:tc>
        <w:tc>
          <w:tcPr>
            <w:tcW w:w="1291" w:type="dxa"/>
          </w:tcPr>
          <w:p w14:paraId="301D7A77"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75EFF946" w14:textId="28530425"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 consider, on the basis of ITU</w:t>
            </w:r>
            <w:r w:rsidRPr="00A90836">
              <w:rPr>
                <w:color w:val="000000"/>
              </w:rPr>
              <w:noBreakHyphen/>
              <w:t>R studies in accordance with Resolution</w:t>
            </w:r>
            <w:r w:rsidR="003369CF" w:rsidRPr="00A90836">
              <w:rPr>
                <w:color w:val="000000"/>
              </w:rPr>
              <w:t> </w:t>
            </w:r>
            <w:r w:rsidRPr="00A90836">
              <w:rPr>
                <w:b/>
                <w:bCs/>
                <w:color w:val="000000"/>
              </w:rPr>
              <w:t>171</w:t>
            </w:r>
            <w:r w:rsidRPr="00A90836">
              <w:rPr>
                <w:color w:val="000000"/>
              </w:rPr>
              <w:t xml:space="preserve"> </w:t>
            </w:r>
            <w:r w:rsidRPr="00A90836">
              <w:rPr>
                <w:b/>
                <w:color w:val="000000"/>
              </w:rPr>
              <w:t>(WRC</w:t>
            </w:r>
            <w:r w:rsidRPr="00A90836">
              <w:rPr>
                <w:b/>
                <w:color w:val="000000"/>
              </w:rPr>
              <w:noBreakHyphen/>
              <w:t>19)</w:t>
            </w:r>
            <w:r w:rsidRPr="00A90836">
              <w:rPr>
                <w:color w:val="000000"/>
              </w:rPr>
              <w:t>, appropriate regulatory actions, with a view to reviewing and, if necessary, revising Resolution</w:t>
            </w:r>
            <w:r w:rsidR="003369CF" w:rsidRPr="00A90836">
              <w:rPr>
                <w:color w:val="000000"/>
              </w:rPr>
              <w:t> </w:t>
            </w:r>
            <w:r w:rsidRPr="00A90836">
              <w:rPr>
                <w:b/>
                <w:color w:val="000000"/>
              </w:rPr>
              <w:t>155 (Rev.WRC</w:t>
            </w:r>
            <w:r w:rsidRPr="00A90836">
              <w:rPr>
                <w:b/>
                <w:color w:val="000000"/>
              </w:rPr>
              <w:noBreakHyphen/>
              <w:t>19)</w:t>
            </w:r>
            <w:r w:rsidRPr="00A90836">
              <w:rPr>
                <w:color w:val="000000"/>
              </w:rPr>
              <w:t xml:space="preserve"> and No. </w:t>
            </w:r>
            <w:r w:rsidRPr="00A90836">
              <w:rPr>
                <w:b/>
                <w:color w:val="000000"/>
              </w:rPr>
              <w:t>5.484B</w:t>
            </w:r>
            <w:r w:rsidRPr="00A90836">
              <w:rPr>
                <w:color w:val="000000"/>
              </w:rPr>
              <w:t xml:space="preserve"> to accommodate the use of fixed-satellite service (FSS) networks by control and non-payload communications of unmanned aircraft systems;</w:t>
            </w:r>
          </w:p>
        </w:tc>
        <w:tc>
          <w:tcPr>
            <w:tcW w:w="1440" w:type="dxa"/>
          </w:tcPr>
          <w:p w14:paraId="123AEEAA"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A8</w:t>
            </w:r>
          </w:p>
          <w:p w14:paraId="79E2A986"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(addendum not submitted)</w:t>
            </w:r>
          </w:p>
        </w:tc>
        <w:tc>
          <w:tcPr>
            <w:tcW w:w="1440" w:type="dxa"/>
          </w:tcPr>
          <w:p w14:paraId="078E7B9C"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No PACP</w:t>
            </w:r>
          </w:p>
        </w:tc>
      </w:tr>
      <w:tr w:rsidR="00F67B82" w:rsidRPr="00A90836" w14:paraId="42C45787" w14:textId="77777777" w:rsidTr="00175938">
        <w:tc>
          <w:tcPr>
            <w:tcW w:w="1224" w:type="dxa"/>
          </w:tcPr>
          <w:p w14:paraId="36A55C8C"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1.9</w:t>
            </w:r>
          </w:p>
        </w:tc>
        <w:tc>
          <w:tcPr>
            <w:tcW w:w="1291" w:type="dxa"/>
          </w:tcPr>
          <w:p w14:paraId="00DC3577"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1AFBC67D" w14:textId="1AE670D5"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 review Appendix </w:t>
            </w:r>
            <w:r w:rsidRPr="00A90836">
              <w:rPr>
                <w:b/>
                <w:color w:val="000000"/>
              </w:rPr>
              <w:t>27</w:t>
            </w:r>
            <w:r w:rsidRPr="00A90836">
              <w:rPr>
                <w:color w:val="000000"/>
              </w:rPr>
              <w:t xml:space="preserve"> of the Radio Regulations and consider appropriate regulatory actions and updates based on ITU</w:t>
            </w:r>
            <w:r w:rsidRPr="00A90836">
              <w:rPr>
                <w:color w:val="000000"/>
              </w:rPr>
              <w:noBreakHyphen/>
              <w:t xml:space="preserve">R studies, in order to </w:t>
            </w:r>
            <w:r w:rsidRPr="00A90836">
              <w:rPr>
                <w:bCs/>
                <w:color w:val="000000"/>
              </w:rPr>
              <w:t>accommodate</w:t>
            </w:r>
            <w:r w:rsidRPr="00A90836">
              <w:rPr>
                <w:color w:val="000000"/>
              </w:rPr>
              <w:t xml:space="preserve"> </w:t>
            </w:r>
            <w:r w:rsidRPr="00A90836">
              <w:rPr>
                <w:bCs/>
                <w:color w:val="000000"/>
              </w:rPr>
              <w:t>digital technologies</w:t>
            </w:r>
            <w:r w:rsidRPr="00A90836" w:rsidDel="00AA4CCE">
              <w:rPr>
                <w:color w:val="000000"/>
              </w:rPr>
              <w:t xml:space="preserve"> </w:t>
            </w:r>
            <w:r w:rsidRPr="00A90836">
              <w:rPr>
                <w:color w:val="000000"/>
              </w:rPr>
              <w:t>for commercial aviation safety-of-life applications in existing HF bands allocated to the aeronautical mobile (route) service and ensure coexistence of current HF systems alongside modernized HF systems, in accordance with Resolution</w:t>
            </w:r>
            <w:r w:rsidR="003369CF" w:rsidRPr="00A90836">
              <w:rPr>
                <w:color w:val="000000"/>
              </w:rPr>
              <w:t> </w:t>
            </w:r>
            <w:r w:rsidRPr="00A90836">
              <w:rPr>
                <w:b/>
                <w:bCs/>
                <w:color w:val="000000"/>
              </w:rPr>
              <w:t>429</w:t>
            </w:r>
            <w:r w:rsidRPr="00A90836">
              <w:rPr>
                <w:color w:val="000000"/>
              </w:rPr>
              <w:t xml:space="preserve"> </w:t>
            </w:r>
            <w:r w:rsidRPr="00A90836">
              <w:rPr>
                <w:b/>
                <w:color w:val="000000"/>
              </w:rPr>
              <w:t>(WRC</w:t>
            </w:r>
            <w:r w:rsidRPr="00A90836">
              <w:rPr>
                <w:b/>
                <w:color w:val="000000"/>
              </w:rPr>
              <w:noBreakHyphen/>
              <w:t>19)</w:t>
            </w:r>
            <w:r w:rsidRPr="00A90836">
              <w:rPr>
                <w:color w:val="000000"/>
              </w:rPr>
              <w:t>;</w:t>
            </w:r>
          </w:p>
        </w:tc>
        <w:tc>
          <w:tcPr>
            <w:tcW w:w="1440" w:type="dxa"/>
          </w:tcPr>
          <w:p w14:paraId="47FA5BFD"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A9</w:t>
            </w:r>
          </w:p>
        </w:tc>
        <w:tc>
          <w:tcPr>
            <w:tcW w:w="1440" w:type="dxa"/>
          </w:tcPr>
          <w:p w14:paraId="6AA7CF30"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A9/1 to 7</w:t>
            </w:r>
          </w:p>
        </w:tc>
      </w:tr>
      <w:tr w:rsidR="00F67B82" w:rsidRPr="00A90836" w14:paraId="3804AF62" w14:textId="77777777" w:rsidTr="00175938">
        <w:tc>
          <w:tcPr>
            <w:tcW w:w="1224" w:type="dxa"/>
          </w:tcPr>
          <w:p w14:paraId="015EAFE3"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1.10</w:t>
            </w:r>
          </w:p>
        </w:tc>
        <w:tc>
          <w:tcPr>
            <w:tcW w:w="1291" w:type="dxa"/>
          </w:tcPr>
          <w:p w14:paraId="288E42C6"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74A47F51" w14:textId="6963BA01"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 conduct studies on spectrum needs, coexistence with radiocommunication services and regulatory measures for possible new allocations for the aeronautical mobile service for the use of non-safety aeronautical mobile applications, in accordance with Resolution</w:t>
            </w:r>
            <w:r w:rsidR="003369CF" w:rsidRPr="00A90836">
              <w:rPr>
                <w:color w:val="000000"/>
              </w:rPr>
              <w:t> </w:t>
            </w:r>
            <w:r w:rsidRPr="00A90836">
              <w:rPr>
                <w:b/>
                <w:bCs/>
                <w:color w:val="000000"/>
              </w:rPr>
              <w:t>430</w:t>
            </w:r>
            <w:r w:rsidRPr="00A90836">
              <w:rPr>
                <w:color w:val="000000"/>
              </w:rPr>
              <w:t xml:space="preserve"> </w:t>
            </w:r>
            <w:r w:rsidRPr="00A90836">
              <w:rPr>
                <w:b/>
                <w:color w:val="000000"/>
              </w:rPr>
              <w:t>(WRC</w:t>
            </w:r>
            <w:r w:rsidRPr="00A90836">
              <w:rPr>
                <w:b/>
                <w:color w:val="000000"/>
              </w:rPr>
              <w:noBreakHyphen/>
              <w:t>19)</w:t>
            </w:r>
            <w:r w:rsidRPr="00A90836">
              <w:rPr>
                <w:bCs/>
                <w:color w:val="000000"/>
              </w:rPr>
              <w:t>;</w:t>
            </w:r>
          </w:p>
        </w:tc>
        <w:tc>
          <w:tcPr>
            <w:tcW w:w="1440" w:type="dxa"/>
          </w:tcPr>
          <w:p w14:paraId="65B54684"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A10 (addendum not submitted)</w:t>
            </w:r>
          </w:p>
        </w:tc>
        <w:tc>
          <w:tcPr>
            <w:tcW w:w="1440" w:type="dxa"/>
          </w:tcPr>
          <w:p w14:paraId="765F1063"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No ACP</w:t>
            </w:r>
          </w:p>
        </w:tc>
      </w:tr>
      <w:tr w:rsidR="00F67B82" w:rsidRPr="00A90836" w14:paraId="37660B42" w14:textId="77777777" w:rsidTr="00175938">
        <w:tc>
          <w:tcPr>
            <w:tcW w:w="1224" w:type="dxa"/>
            <w:vMerge w:val="restart"/>
          </w:tcPr>
          <w:p w14:paraId="26C9218A" w14:textId="77777777" w:rsidR="00F67B82" w:rsidRPr="00A90836" w:rsidRDefault="00F67B82" w:rsidP="00C55E40">
            <w:pPr>
              <w:keepNext/>
              <w:tabs>
                <w:tab w:val="clear" w:pos="1134"/>
                <w:tab w:val="clear" w:pos="1871"/>
                <w:tab w:val="clear" w:pos="2268"/>
              </w:tabs>
              <w:overflowPunct/>
              <w:autoSpaceDE/>
              <w:autoSpaceDN/>
              <w:adjustRightInd/>
              <w:spacing w:before="60" w:after="60"/>
              <w:jc w:val="center"/>
              <w:textAlignment w:val="auto"/>
            </w:pPr>
            <w:r w:rsidRPr="00A90836">
              <w:lastRenderedPageBreak/>
              <w:t>1.11</w:t>
            </w:r>
          </w:p>
        </w:tc>
        <w:tc>
          <w:tcPr>
            <w:tcW w:w="1291" w:type="dxa"/>
          </w:tcPr>
          <w:p w14:paraId="0D1863EF" w14:textId="77777777" w:rsidR="00F67B82" w:rsidRPr="00A90836" w:rsidRDefault="00F67B82" w:rsidP="00C55E40">
            <w:pPr>
              <w:keepNext/>
              <w:tabs>
                <w:tab w:val="clear" w:pos="1134"/>
                <w:tab w:val="clear" w:pos="1871"/>
                <w:tab w:val="clear" w:pos="2268"/>
              </w:tabs>
              <w:overflowPunct/>
              <w:autoSpaceDE/>
              <w:autoSpaceDN/>
              <w:adjustRightInd/>
              <w:spacing w:before="60" w:after="60"/>
              <w:jc w:val="center"/>
              <w:textAlignment w:val="auto"/>
            </w:pPr>
          </w:p>
        </w:tc>
        <w:tc>
          <w:tcPr>
            <w:tcW w:w="4590" w:type="dxa"/>
          </w:tcPr>
          <w:p w14:paraId="7BBE6F29" w14:textId="7C3F4EF9" w:rsidR="00F67B82" w:rsidRPr="00A90836" w:rsidRDefault="00F67B82" w:rsidP="00C55E40">
            <w:pPr>
              <w:keepNext/>
              <w:tabs>
                <w:tab w:val="clear" w:pos="1134"/>
                <w:tab w:val="clear" w:pos="1871"/>
                <w:tab w:val="clear" w:pos="2268"/>
              </w:tabs>
              <w:overflowPunct/>
              <w:spacing w:before="0"/>
              <w:textAlignment w:val="auto"/>
              <w:rPr>
                <w:color w:val="000000"/>
              </w:rPr>
            </w:pPr>
            <w:r w:rsidRPr="00A90836">
              <w:rPr>
                <w:color w:val="000000"/>
              </w:rPr>
              <w:t>to consider possible regulatory actions to support the modernization of the Global Maritime Distress and Safety System and the implementation of e</w:t>
            </w:r>
            <w:r w:rsidRPr="00A90836">
              <w:rPr>
                <w:color w:val="000000"/>
              </w:rPr>
              <w:noBreakHyphen/>
              <w:t>navigation, in accordance with Resolution</w:t>
            </w:r>
            <w:r w:rsidR="00FA21D8" w:rsidRPr="00A90836">
              <w:rPr>
                <w:color w:val="000000"/>
              </w:rPr>
              <w:t> </w:t>
            </w:r>
            <w:r w:rsidRPr="00A90836">
              <w:rPr>
                <w:b/>
                <w:color w:val="000000"/>
              </w:rPr>
              <w:t>361</w:t>
            </w:r>
            <w:r w:rsidR="009D1360" w:rsidRPr="00A90836">
              <w:rPr>
                <w:b/>
                <w:color w:val="000000"/>
              </w:rPr>
              <w:t> </w:t>
            </w:r>
            <w:r w:rsidRPr="00A90836">
              <w:rPr>
                <w:b/>
                <w:color w:val="000000"/>
              </w:rPr>
              <w:t>(Rev.WRC</w:t>
            </w:r>
            <w:r w:rsidRPr="00A90836">
              <w:rPr>
                <w:b/>
                <w:color w:val="000000"/>
              </w:rPr>
              <w:noBreakHyphen/>
              <w:t>19)</w:t>
            </w:r>
            <w:r w:rsidRPr="00A90836">
              <w:rPr>
                <w:color w:val="000000"/>
              </w:rPr>
              <w:t>;</w:t>
            </w:r>
          </w:p>
        </w:tc>
        <w:tc>
          <w:tcPr>
            <w:tcW w:w="1440" w:type="dxa"/>
          </w:tcPr>
          <w:p w14:paraId="53BB5F98" w14:textId="77777777" w:rsidR="00F67B82" w:rsidRPr="00A90836" w:rsidRDefault="00F67B82" w:rsidP="00C55E40">
            <w:pPr>
              <w:keepNext/>
              <w:tabs>
                <w:tab w:val="clear" w:pos="1134"/>
                <w:tab w:val="clear" w:pos="1871"/>
                <w:tab w:val="clear" w:pos="2268"/>
              </w:tabs>
              <w:overflowPunct/>
              <w:autoSpaceDE/>
              <w:autoSpaceDN/>
              <w:adjustRightInd/>
              <w:spacing w:before="60" w:after="60"/>
              <w:jc w:val="center"/>
              <w:textAlignment w:val="auto"/>
            </w:pPr>
            <w:r w:rsidRPr="00A90836">
              <w:t>A11</w:t>
            </w:r>
          </w:p>
        </w:tc>
        <w:tc>
          <w:tcPr>
            <w:tcW w:w="1440" w:type="dxa"/>
          </w:tcPr>
          <w:p w14:paraId="564F330B" w14:textId="77777777" w:rsidR="00F67B82" w:rsidRPr="00A90836" w:rsidRDefault="00F67B82" w:rsidP="00C55E40">
            <w:pPr>
              <w:keepNext/>
              <w:tabs>
                <w:tab w:val="clear" w:pos="1134"/>
                <w:tab w:val="clear" w:pos="1871"/>
                <w:tab w:val="clear" w:pos="2268"/>
              </w:tabs>
              <w:overflowPunct/>
              <w:autoSpaceDE/>
              <w:autoSpaceDN/>
              <w:adjustRightInd/>
              <w:spacing w:before="60" w:after="60"/>
              <w:jc w:val="center"/>
              <w:textAlignment w:val="auto"/>
            </w:pPr>
          </w:p>
        </w:tc>
      </w:tr>
      <w:tr w:rsidR="00F67B82" w:rsidRPr="00A90836" w14:paraId="6D4DDC41" w14:textId="77777777" w:rsidTr="00175938">
        <w:tc>
          <w:tcPr>
            <w:tcW w:w="1224" w:type="dxa"/>
            <w:vMerge/>
          </w:tcPr>
          <w:p w14:paraId="60CAA9C8"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59E05072"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Issue A</w:t>
            </w:r>
          </w:p>
        </w:tc>
        <w:tc>
          <w:tcPr>
            <w:tcW w:w="4590" w:type="dxa"/>
          </w:tcPr>
          <w:p w14:paraId="0D7B09BF" w14:textId="77777777"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GMDSS modernization</w:t>
            </w:r>
          </w:p>
        </w:tc>
        <w:tc>
          <w:tcPr>
            <w:tcW w:w="1440" w:type="dxa"/>
          </w:tcPr>
          <w:p w14:paraId="4431A02E" w14:textId="69B98039"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A11</w:t>
            </w:r>
          </w:p>
        </w:tc>
        <w:tc>
          <w:tcPr>
            <w:tcW w:w="1440" w:type="dxa"/>
          </w:tcPr>
          <w:p w14:paraId="3EDADC9A" w14:textId="366EEAE3"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A11/1 to 95</w:t>
            </w:r>
          </w:p>
        </w:tc>
      </w:tr>
      <w:tr w:rsidR="00F67B82" w:rsidRPr="00A90836" w14:paraId="4F1B3957" w14:textId="77777777" w:rsidTr="00175938">
        <w:tc>
          <w:tcPr>
            <w:tcW w:w="1224" w:type="dxa"/>
            <w:vMerge/>
          </w:tcPr>
          <w:p w14:paraId="5F07A16C"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42C89728"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Issue B</w:t>
            </w:r>
          </w:p>
        </w:tc>
        <w:tc>
          <w:tcPr>
            <w:tcW w:w="4590" w:type="dxa"/>
          </w:tcPr>
          <w:p w14:paraId="245BBB17" w14:textId="77777777"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e-navigation</w:t>
            </w:r>
          </w:p>
        </w:tc>
        <w:tc>
          <w:tcPr>
            <w:tcW w:w="1440" w:type="dxa"/>
          </w:tcPr>
          <w:p w14:paraId="6E2527DC" w14:textId="409BD608"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A11</w:t>
            </w:r>
          </w:p>
        </w:tc>
        <w:tc>
          <w:tcPr>
            <w:tcW w:w="1440" w:type="dxa"/>
          </w:tcPr>
          <w:p w14:paraId="22772034" w14:textId="767A0D86"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A11/</w:t>
            </w:r>
            <w:r w:rsidR="005D2D1B" w:rsidRPr="00A90836">
              <w:t>94</w:t>
            </w:r>
            <w:r w:rsidRPr="00A90836">
              <w:t xml:space="preserve"> </w:t>
            </w:r>
            <w:r w:rsidR="005D2D1B" w:rsidRPr="00A90836">
              <w:t>and</w:t>
            </w:r>
            <w:r w:rsidRPr="00A90836">
              <w:t xml:space="preserve"> </w:t>
            </w:r>
            <w:r w:rsidR="005D2D1B" w:rsidRPr="00A90836">
              <w:t>96</w:t>
            </w:r>
          </w:p>
        </w:tc>
      </w:tr>
      <w:tr w:rsidR="00F67B82" w:rsidRPr="00A90836" w14:paraId="32299708" w14:textId="77777777" w:rsidTr="00175938">
        <w:tc>
          <w:tcPr>
            <w:tcW w:w="1224" w:type="dxa"/>
            <w:vMerge/>
          </w:tcPr>
          <w:p w14:paraId="62739F43"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08B1B352"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Issue C</w:t>
            </w:r>
          </w:p>
        </w:tc>
        <w:tc>
          <w:tcPr>
            <w:tcW w:w="4590" w:type="dxa"/>
          </w:tcPr>
          <w:p w14:paraId="24390C6F" w14:textId="77777777"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New satellite systems</w:t>
            </w:r>
          </w:p>
        </w:tc>
        <w:tc>
          <w:tcPr>
            <w:tcW w:w="1440" w:type="dxa"/>
          </w:tcPr>
          <w:p w14:paraId="3B9EC847"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1440" w:type="dxa"/>
          </w:tcPr>
          <w:p w14:paraId="55763059"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No ACP</w:t>
            </w:r>
          </w:p>
        </w:tc>
      </w:tr>
      <w:tr w:rsidR="00F67B82" w:rsidRPr="00A90836" w14:paraId="6B1522F8" w14:textId="77777777" w:rsidTr="00175938">
        <w:tc>
          <w:tcPr>
            <w:tcW w:w="1224" w:type="dxa"/>
          </w:tcPr>
          <w:p w14:paraId="0093D970"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1.12</w:t>
            </w:r>
          </w:p>
        </w:tc>
        <w:tc>
          <w:tcPr>
            <w:tcW w:w="1291" w:type="dxa"/>
          </w:tcPr>
          <w:p w14:paraId="430954C3"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580583B9" w14:textId="37493850"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 conduct, and complete in time for WRC</w:t>
            </w:r>
            <w:r w:rsidRPr="00A90836">
              <w:rPr>
                <w:color w:val="000000"/>
              </w:rPr>
              <w:noBreakHyphen/>
              <w:t>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w:t>
            </w:r>
            <w:r w:rsidR="003369CF" w:rsidRPr="00A90836">
              <w:rPr>
                <w:color w:val="000000"/>
              </w:rPr>
              <w:t> </w:t>
            </w:r>
            <w:r w:rsidRPr="00A90836">
              <w:rPr>
                <w:b/>
                <w:color w:val="000000"/>
              </w:rPr>
              <w:t>656 (Rev.WRC</w:t>
            </w:r>
            <w:r w:rsidRPr="00A90836">
              <w:rPr>
                <w:b/>
                <w:color w:val="000000"/>
              </w:rPr>
              <w:noBreakHyphen/>
              <w:t>19)</w:t>
            </w:r>
            <w:r w:rsidRPr="00A90836">
              <w:rPr>
                <w:color w:val="000000"/>
              </w:rPr>
              <w:t>;</w:t>
            </w:r>
          </w:p>
        </w:tc>
        <w:tc>
          <w:tcPr>
            <w:tcW w:w="1440" w:type="dxa"/>
          </w:tcPr>
          <w:p w14:paraId="669B2F10"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A12 (addendum not submitted)</w:t>
            </w:r>
          </w:p>
        </w:tc>
        <w:tc>
          <w:tcPr>
            <w:tcW w:w="1440" w:type="dxa"/>
          </w:tcPr>
          <w:p w14:paraId="6A69775D"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No ACP</w:t>
            </w:r>
          </w:p>
        </w:tc>
      </w:tr>
      <w:tr w:rsidR="00F67B82" w:rsidRPr="00A90836" w14:paraId="36C42594" w14:textId="77777777" w:rsidTr="00175938">
        <w:tc>
          <w:tcPr>
            <w:tcW w:w="1224" w:type="dxa"/>
          </w:tcPr>
          <w:p w14:paraId="24EB6B6C"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1.13</w:t>
            </w:r>
          </w:p>
        </w:tc>
        <w:tc>
          <w:tcPr>
            <w:tcW w:w="1291" w:type="dxa"/>
          </w:tcPr>
          <w:p w14:paraId="7684D44A"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60D114B7" w14:textId="612D2CD5"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 consider a possible upgrade of the allocation of the frequency band 14.8-15.35 GHz to the space research service, in accordance with Resolution</w:t>
            </w:r>
            <w:r w:rsidR="003369CF" w:rsidRPr="00A90836">
              <w:rPr>
                <w:color w:val="000000"/>
              </w:rPr>
              <w:t> </w:t>
            </w:r>
            <w:r w:rsidRPr="00A90836">
              <w:rPr>
                <w:b/>
                <w:bCs/>
                <w:color w:val="000000"/>
              </w:rPr>
              <w:t>661</w:t>
            </w:r>
            <w:r w:rsidRPr="00A90836">
              <w:rPr>
                <w:color w:val="000000"/>
              </w:rPr>
              <w:t xml:space="preserve"> </w:t>
            </w:r>
            <w:r w:rsidRPr="00A90836">
              <w:rPr>
                <w:b/>
                <w:bCs/>
                <w:color w:val="000000"/>
              </w:rPr>
              <w:t>(WRC</w:t>
            </w:r>
            <w:r w:rsidRPr="00A90836">
              <w:rPr>
                <w:b/>
                <w:bCs/>
                <w:color w:val="000000"/>
              </w:rPr>
              <w:noBreakHyphen/>
              <w:t>19)</w:t>
            </w:r>
            <w:r w:rsidRPr="00A90836">
              <w:rPr>
                <w:color w:val="000000"/>
              </w:rPr>
              <w:t>;</w:t>
            </w:r>
          </w:p>
        </w:tc>
        <w:tc>
          <w:tcPr>
            <w:tcW w:w="1440" w:type="dxa"/>
          </w:tcPr>
          <w:p w14:paraId="501497CE"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A13 (addendum not submitted)</w:t>
            </w:r>
          </w:p>
        </w:tc>
        <w:tc>
          <w:tcPr>
            <w:tcW w:w="1440" w:type="dxa"/>
          </w:tcPr>
          <w:p w14:paraId="4110A62F"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No ACP</w:t>
            </w:r>
          </w:p>
        </w:tc>
      </w:tr>
      <w:tr w:rsidR="00F67B82" w:rsidRPr="00A90836" w14:paraId="457E859B" w14:textId="77777777" w:rsidTr="00175938">
        <w:tc>
          <w:tcPr>
            <w:tcW w:w="1224" w:type="dxa"/>
          </w:tcPr>
          <w:p w14:paraId="1DE263B4"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1.14</w:t>
            </w:r>
          </w:p>
        </w:tc>
        <w:tc>
          <w:tcPr>
            <w:tcW w:w="1291" w:type="dxa"/>
          </w:tcPr>
          <w:p w14:paraId="1117A811"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53974614" w14:textId="199012C2"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 review and consider possible adjustments of the existing or possible new primary frequency allocations to EESS (passive) in the frequency range 231.5-252 GHz, to ensure alignment with more up-to-date remote-sensing observation requirements, in accordance with Resolution</w:t>
            </w:r>
            <w:r w:rsidR="003369CF" w:rsidRPr="00A90836">
              <w:rPr>
                <w:color w:val="000000"/>
              </w:rPr>
              <w:t> </w:t>
            </w:r>
            <w:r w:rsidRPr="00A90836">
              <w:rPr>
                <w:b/>
                <w:bCs/>
                <w:color w:val="000000"/>
              </w:rPr>
              <w:t>662</w:t>
            </w:r>
            <w:r w:rsidRPr="00A90836">
              <w:rPr>
                <w:color w:val="000000"/>
              </w:rPr>
              <w:t xml:space="preserve"> </w:t>
            </w:r>
            <w:r w:rsidRPr="00A90836">
              <w:rPr>
                <w:b/>
                <w:color w:val="000000"/>
              </w:rPr>
              <w:t>(WRC</w:t>
            </w:r>
            <w:r w:rsidRPr="00A90836">
              <w:rPr>
                <w:b/>
                <w:color w:val="000000"/>
              </w:rPr>
              <w:noBreakHyphen/>
              <w:t>19)</w:t>
            </w:r>
            <w:r w:rsidRPr="00A90836">
              <w:rPr>
                <w:color w:val="000000"/>
              </w:rPr>
              <w:t>;</w:t>
            </w:r>
          </w:p>
        </w:tc>
        <w:tc>
          <w:tcPr>
            <w:tcW w:w="1440" w:type="dxa"/>
          </w:tcPr>
          <w:p w14:paraId="6D68460E"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A14</w:t>
            </w:r>
          </w:p>
        </w:tc>
        <w:tc>
          <w:tcPr>
            <w:tcW w:w="1440" w:type="dxa"/>
          </w:tcPr>
          <w:p w14:paraId="54546A4A"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A14/1 to 3</w:t>
            </w:r>
          </w:p>
        </w:tc>
      </w:tr>
      <w:tr w:rsidR="00F67B82" w:rsidRPr="00A90836" w14:paraId="645F2B88" w14:textId="77777777" w:rsidTr="00175938">
        <w:tc>
          <w:tcPr>
            <w:tcW w:w="1224" w:type="dxa"/>
          </w:tcPr>
          <w:p w14:paraId="21D8544A"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1.15</w:t>
            </w:r>
          </w:p>
        </w:tc>
        <w:tc>
          <w:tcPr>
            <w:tcW w:w="1291" w:type="dxa"/>
          </w:tcPr>
          <w:p w14:paraId="03267194"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74DFF44F" w14:textId="1DC8D7E3"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 harmonize the use of the frequency band 12.75-13.25 GHz (Earth-to-space) by earth stations on aircraft and vessels communicating with geostationary space stations in the fixed-satellite service globally, in accordance with Resolution</w:t>
            </w:r>
            <w:r w:rsidR="003369CF" w:rsidRPr="00A90836">
              <w:rPr>
                <w:color w:val="000000"/>
              </w:rPr>
              <w:t> </w:t>
            </w:r>
            <w:r w:rsidRPr="00A90836">
              <w:rPr>
                <w:b/>
                <w:bCs/>
                <w:color w:val="000000"/>
              </w:rPr>
              <w:t>172</w:t>
            </w:r>
            <w:r w:rsidR="009D1360" w:rsidRPr="00A90836">
              <w:rPr>
                <w:color w:val="000000"/>
              </w:rPr>
              <w:t> </w:t>
            </w:r>
            <w:r w:rsidRPr="00A90836">
              <w:rPr>
                <w:b/>
                <w:color w:val="000000"/>
              </w:rPr>
              <w:t>(WRC</w:t>
            </w:r>
            <w:r w:rsidRPr="00A90836">
              <w:rPr>
                <w:b/>
                <w:color w:val="000000"/>
              </w:rPr>
              <w:noBreakHyphen/>
              <w:t>19)</w:t>
            </w:r>
            <w:r w:rsidRPr="00A90836">
              <w:rPr>
                <w:color w:val="000000"/>
              </w:rPr>
              <w:t>;</w:t>
            </w:r>
          </w:p>
        </w:tc>
        <w:tc>
          <w:tcPr>
            <w:tcW w:w="1440" w:type="dxa"/>
          </w:tcPr>
          <w:p w14:paraId="4EAC67B9"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A15</w:t>
            </w:r>
          </w:p>
        </w:tc>
        <w:tc>
          <w:tcPr>
            <w:tcW w:w="1440" w:type="dxa"/>
          </w:tcPr>
          <w:p w14:paraId="4713F9B3"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A15/1 to 3</w:t>
            </w:r>
          </w:p>
        </w:tc>
      </w:tr>
      <w:tr w:rsidR="00F67B82" w:rsidRPr="00A90836" w14:paraId="4A6C8ADA" w14:textId="77777777" w:rsidTr="00175938">
        <w:tc>
          <w:tcPr>
            <w:tcW w:w="1224" w:type="dxa"/>
          </w:tcPr>
          <w:p w14:paraId="3215E2A3" w14:textId="77777777" w:rsidR="00F67B82" w:rsidRPr="00A90836" w:rsidRDefault="00F67B82" w:rsidP="003515EE">
            <w:pPr>
              <w:keepNext/>
              <w:tabs>
                <w:tab w:val="clear" w:pos="1134"/>
                <w:tab w:val="clear" w:pos="1871"/>
                <w:tab w:val="clear" w:pos="2268"/>
              </w:tabs>
              <w:overflowPunct/>
              <w:autoSpaceDE/>
              <w:autoSpaceDN/>
              <w:adjustRightInd/>
              <w:spacing w:before="60" w:after="60"/>
              <w:jc w:val="center"/>
              <w:textAlignment w:val="auto"/>
            </w:pPr>
            <w:r w:rsidRPr="00A90836">
              <w:lastRenderedPageBreak/>
              <w:t>1.16</w:t>
            </w:r>
          </w:p>
        </w:tc>
        <w:tc>
          <w:tcPr>
            <w:tcW w:w="1291" w:type="dxa"/>
          </w:tcPr>
          <w:p w14:paraId="0CA46614" w14:textId="77777777" w:rsidR="00F67B82" w:rsidRPr="00A90836" w:rsidRDefault="00F67B82" w:rsidP="003515EE">
            <w:pPr>
              <w:keepNext/>
              <w:tabs>
                <w:tab w:val="clear" w:pos="1134"/>
                <w:tab w:val="clear" w:pos="1871"/>
                <w:tab w:val="clear" w:pos="2268"/>
              </w:tabs>
              <w:overflowPunct/>
              <w:autoSpaceDE/>
              <w:autoSpaceDN/>
              <w:adjustRightInd/>
              <w:spacing w:before="60" w:after="60"/>
              <w:jc w:val="center"/>
              <w:textAlignment w:val="auto"/>
            </w:pPr>
          </w:p>
        </w:tc>
        <w:tc>
          <w:tcPr>
            <w:tcW w:w="4590" w:type="dxa"/>
          </w:tcPr>
          <w:p w14:paraId="19ECBF18" w14:textId="48A97BA9" w:rsidR="00F67B82" w:rsidRPr="00A90836" w:rsidRDefault="00F67B82" w:rsidP="003515EE">
            <w:pPr>
              <w:keepNext/>
              <w:tabs>
                <w:tab w:val="clear" w:pos="1134"/>
                <w:tab w:val="clear" w:pos="1871"/>
                <w:tab w:val="clear" w:pos="2268"/>
              </w:tabs>
              <w:overflowPunct/>
              <w:spacing w:before="0"/>
              <w:textAlignment w:val="auto"/>
              <w:rPr>
                <w:color w:val="000000"/>
              </w:rPr>
            </w:pPr>
            <w:r w:rsidRPr="00A90836">
              <w:rPr>
                <w:color w:val="000000"/>
              </w:rPr>
              <w:t>to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w:t>
            </w:r>
            <w:r w:rsidR="003369CF" w:rsidRPr="00A90836">
              <w:rPr>
                <w:color w:val="000000"/>
              </w:rPr>
              <w:t> </w:t>
            </w:r>
            <w:r w:rsidRPr="00A90836">
              <w:rPr>
                <w:b/>
                <w:bCs/>
                <w:color w:val="000000"/>
              </w:rPr>
              <w:t>173</w:t>
            </w:r>
            <w:r w:rsidRPr="00A90836">
              <w:rPr>
                <w:color w:val="000000"/>
              </w:rPr>
              <w:t xml:space="preserve"> </w:t>
            </w:r>
            <w:r w:rsidRPr="00A90836">
              <w:rPr>
                <w:b/>
                <w:bCs/>
                <w:color w:val="000000"/>
              </w:rPr>
              <w:t>(WRC</w:t>
            </w:r>
            <w:r w:rsidRPr="00A90836">
              <w:rPr>
                <w:b/>
                <w:bCs/>
                <w:color w:val="000000"/>
              </w:rPr>
              <w:noBreakHyphen/>
              <w:t>19)</w:t>
            </w:r>
            <w:r w:rsidRPr="00A90836">
              <w:rPr>
                <w:color w:val="000000"/>
              </w:rPr>
              <w:t>;</w:t>
            </w:r>
          </w:p>
        </w:tc>
        <w:tc>
          <w:tcPr>
            <w:tcW w:w="1440" w:type="dxa"/>
          </w:tcPr>
          <w:p w14:paraId="2A6BCD8B" w14:textId="77777777" w:rsidR="00F67B82" w:rsidRPr="00A90836" w:rsidRDefault="00F67B82" w:rsidP="003515EE">
            <w:pPr>
              <w:keepNext/>
              <w:tabs>
                <w:tab w:val="clear" w:pos="1134"/>
                <w:tab w:val="clear" w:pos="1871"/>
                <w:tab w:val="clear" w:pos="2268"/>
              </w:tabs>
              <w:overflowPunct/>
              <w:autoSpaceDE/>
              <w:autoSpaceDN/>
              <w:adjustRightInd/>
              <w:spacing w:before="60" w:after="60"/>
              <w:jc w:val="center"/>
              <w:textAlignment w:val="auto"/>
            </w:pPr>
            <w:r w:rsidRPr="00A90836">
              <w:t>A16</w:t>
            </w:r>
          </w:p>
        </w:tc>
        <w:tc>
          <w:tcPr>
            <w:tcW w:w="1440" w:type="dxa"/>
          </w:tcPr>
          <w:p w14:paraId="04B90E76" w14:textId="77777777" w:rsidR="00F67B82" w:rsidRPr="00A90836" w:rsidRDefault="00F67B82" w:rsidP="003515EE">
            <w:pPr>
              <w:keepNext/>
              <w:tabs>
                <w:tab w:val="clear" w:pos="1134"/>
                <w:tab w:val="clear" w:pos="1871"/>
                <w:tab w:val="clear" w:pos="2268"/>
              </w:tabs>
              <w:overflowPunct/>
              <w:autoSpaceDE/>
              <w:autoSpaceDN/>
              <w:adjustRightInd/>
              <w:spacing w:before="60" w:after="60"/>
              <w:jc w:val="center"/>
              <w:textAlignment w:val="auto"/>
            </w:pPr>
            <w:r w:rsidRPr="00A90836">
              <w:t>A16/1 to 8</w:t>
            </w:r>
          </w:p>
        </w:tc>
      </w:tr>
      <w:tr w:rsidR="00F67B82" w:rsidRPr="00A90836" w14:paraId="78EFAEFD" w14:textId="77777777" w:rsidTr="00175938">
        <w:tc>
          <w:tcPr>
            <w:tcW w:w="1224" w:type="dxa"/>
          </w:tcPr>
          <w:p w14:paraId="411799B3"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1.17</w:t>
            </w:r>
          </w:p>
        </w:tc>
        <w:tc>
          <w:tcPr>
            <w:tcW w:w="1291" w:type="dxa"/>
          </w:tcPr>
          <w:p w14:paraId="41702CF6"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0779B768" w14:textId="1620A8D9"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 determine and carry out, on the basis of the ITU</w:t>
            </w:r>
            <w:r w:rsidRPr="00A90836">
              <w:rPr>
                <w:color w:val="000000"/>
              </w:rPr>
              <w:noBreakHyphen/>
              <w:t>R studies in</w:t>
            </w:r>
            <w:r w:rsidRPr="00A90836">
              <w:rPr>
                <w:color w:val="000000"/>
                <w:spacing w:val="-8"/>
              </w:rPr>
              <w:t xml:space="preserve"> </w:t>
            </w:r>
            <w:r w:rsidRPr="00A90836">
              <w:rPr>
                <w:color w:val="000000"/>
              </w:rPr>
              <w:t>accordance</w:t>
            </w:r>
            <w:r w:rsidRPr="00A90836">
              <w:rPr>
                <w:color w:val="000000"/>
                <w:spacing w:val="-2"/>
              </w:rPr>
              <w:t xml:space="preserve"> </w:t>
            </w:r>
            <w:r w:rsidRPr="00A90836">
              <w:rPr>
                <w:color w:val="000000"/>
              </w:rPr>
              <w:t>with Resolution</w:t>
            </w:r>
            <w:r w:rsidR="003369CF" w:rsidRPr="00A90836">
              <w:rPr>
                <w:color w:val="000000"/>
              </w:rPr>
              <w:t> </w:t>
            </w:r>
            <w:r w:rsidRPr="00A90836">
              <w:rPr>
                <w:b/>
                <w:bCs/>
                <w:color w:val="000000"/>
              </w:rPr>
              <w:t>773</w:t>
            </w:r>
            <w:r w:rsidRPr="00A90836">
              <w:rPr>
                <w:color w:val="000000"/>
              </w:rPr>
              <w:t xml:space="preserve"> </w:t>
            </w:r>
            <w:r w:rsidRPr="00A90836">
              <w:rPr>
                <w:b/>
                <w:color w:val="000000"/>
              </w:rPr>
              <w:t>(WRC</w:t>
            </w:r>
            <w:r w:rsidRPr="00A90836">
              <w:rPr>
                <w:b/>
                <w:color w:val="000000"/>
              </w:rPr>
              <w:noBreakHyphen/>
              <w:t>19)</w:t>
            </w:r>
            <w:r w:rsidRPr="00A90836">
              <w:rPr>
                <w:color w:val="000000"/>
              </w:rPr>
              <w:t>, the appropriate regulatory actions for the provision of inter-satellite links in specific frequency bands, or portions thereof, by adding an inter-satellite service allocation where appropriate;</w:t>
            </w:r>
          </w:p>
        </w:tc>
        <w:tc>
          <w:tcPr>
            <w:tcW w:w="1440" w:type="dxa"/>
          </w:tcPr>
          <w:p w14:paraId="637DC2AF"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A17</w:t>
            </w:r>
          </w:p>
        </w:tc>
        <w:tc>
          <w:tcPr>
            <w:tcW w:w="1440" w:type="dxa"/>
          </w:tcPr>
          <w:p w14:paraId="6AA28C5D"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A17/1 to 12</w:t>
            </w:r>
          </w:p>
        </w:tc>
      </w:tr>
      <w:tr w:rsidR="00F67B82" w:rsidRPr="00A90836" w14:paraId="5DAEDF8C" w14:textId="77777777" w:rsidTr="00175938">
        <w:tc>
          <w:tcPr>
            <w:tcW w:w="1224" w:type="dxa"/>
          </w:tcPr>
          <w:p w14:paraId="1E190CA2"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1.18</w:t>
            </w:r>
          </w:p>
        </w:tc>
        <w:tc>
          <w:tcPr>
            <w:tcW w:w="1291" w:type="dxa"/>
          </w:tcPr>
          <w:p w14:paraId="42066BE8"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0B6680F2" w14:textId="1523E430"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 consider studies relating to spectrum needs and potential new allocations to the mobile-satellite service for future development of narrowband mobile-satellite systems, in accordance with Resolution</w:t>
            </w:r>
            <w:r w:rsidR="003369CF" w:rsidRPr="00A90836">
              <w:rPr>
                <w:color w:val="000000"/>
              </w:rPr>
              <w:t> </w:t>
            </w:r>
            <w:r w:rsidRPr="00A90836">
              <w:rPr>
                <w:b/>
                <w:bCs/>
                <w:color w:val="000000"/>
              </w:rPr>
              <w:t>248</w:t>
            </w:r>
            <w:r w:rsidR="009D1360" w:rsidRPr="00A90836">
              <w:rPr>
                <w:color w:val="000000"/>
              </w:rPr>
              <w:t> </w:t>
            </w:r>
            <w:r w:rsidRPr="00A90836">
              <w:rPr>
                <w:b/>
                <w:bCs/>
                <w:color w:val="000000"/>
              </w:rPr>
              <w:t>(WRC</w:t>
            </w:r>
            <w:r w:rsidRPr="00A90836">
              <w:rPr>
                <w:b/>
                <w:bCs/>
                <w:color w:val="000000"/>
              </w:rPr>
              <w:noBreakHyphen/>
              <w:t>19)</w:t>
            </w:r>
            <w:r w:rsidRPr="00A90836">
              <w:rPr>
                <w:color w:val="000000"/>
              </w:rPr>
              <w:t>;</w:t>
            </w:r>
          </w:p>
        </w:tc>
        <w:tc>
          <w:tcPr>
            <w:tcW w:w="1440" w:type="dxa"/>
          </w:tcPr>
          <w:p w14:paraId="766D7956"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A18</w:t>
            </w:r>
          </w:p>
        </w:tc>
        <w:tc>
          <w:tcPr>
            <w:tcW w:w="1440" w:type="dxa"/>
          </w:tcPr>
          <w:p w14:paraId="60D4C5A3"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A18/1 to 3</w:t>
            </w:r>
          </w:p>
        </w:tc>
      </w:tr>
      <w:tr w:rsidR="00F67B82" w:rsidRPr="00A90836" w14:paraId="5CD2910F" w14:textId="77777777" w:rsidTr="00175938">
        <w:tc>
          <w:tcPr>
            <w:tcW w:w="1224" w:type="dxa"/>
          </w:tcPr>
          <w:p w14:paraId="18C2D5D4"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1.19</w:t>
            </w:r>
          </w:p>
        </w:tc>
        <w:tc>
          <w:tcPr>
            <w:tcW w:w="1291" w:type="dxa"/>
          </w:tcPr>
          <w:p w14:paraId="0591E2F0"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48BBB826" w14:textId="70B68B14"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 consider a new primary allocation to the fixed-satellite service in the space-to-Earth direction in the frequency band 17.3-17.7 GHz in Region 2, while protecting existing primary services in the band, in accordance with Resolution</w:t>
            </w:r>
            <w:r w:rsidR="003369CF" w:rsidRPr="00A90836">
              <w:rPr>
                <w:color w:val="000000"/>
              </w:rPr>
              <w:t> </w:t>
            </w:r>
            <w:r w:rsidRPr="00A90836">
              <w:rPr>
                <w:b/>
                <w:bCs/>
                <w:color w:val="000000"/>
              </w:rPr>
              <w:t>174</w:t>
            </w:r>
            <w:r w:rsidRPr="00A90836">
              <w:rPr>
                <w:color w:val="000000"/>
              </w:rPr>
              <w:t xml:space="preserve"> </w:t>
            </w:r>
            <w:r w:rsidRPr="00A90836">
              <w:rPr>
                <w:b/>
                <w:color w:val="000000"/>
              </w:rPr>
              <w:t>(WRC</w:t>
            </w:r>
            <w:r w:rsidRPr="00A90836">
              <w:rPr>
                <w:b/>
                <w:color w:val="000000"/>
              </w:rPr>
              <w:noBreakHyphen/>
              <w:t>19)</w:t>
            </w:r>
            <w:r w:rsidRPr="00A90836">
              <w:rPr>
                <w:bCs/>
                <w:color w:val="000000"/>
              </w:rPr>
              <w:t>;</w:t>
            </w:r>
          </w:p>
        </w:tc>
        <w:tc>
          <w:tcPr>
            <w:tcW w:w="1440" w:type="dxa"/>
          </w:tcPr>
          <w:p w14:paraId="64947506"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A19</w:t>
            </w:r>
          </w:p>
        </w:tc>
        <w:tc>
          <w:tcPr>
            <w:tcW w:w="1440" w:type="dxa"/>
          </w:tcPr>
          <w:p w14:paraId="2E5A649C"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A19/1 to 10</w:t>
            </w:r>
          </w:p>
        </w:tc>
      </w:tr>
      <w:tr w:rsidR="00F67B82" w:rsidRPr="00A90836" w14:paraId="25C5428A" w14:textId="77777777" w:rsidTr="00175938">
        <w:tc>
          <w:tcPr>
            <w:tcW w:w="1224" w:type="dxa"/>
          </w:tcPr>
          <w:p w14:paraId="1513C4DE"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2</w:t>
            </w:r>
          </w:p>
        </w:tc>
        <w:tc>
          <w:tcPr>
            <w:tcW w:w="1291" w:type="dxa"/>
          </w:tcPr>
          <w:p w14:paraId="32743903"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2FBC030E" w14:textId="44370754"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 examine the revised ITU</w:t>
            </w:r>
            <w:r w:rsidRPr="00A90836">
              <w:rPr>
                <w:color w:val="000000"/>
              </w:rPr>
              <w:noBreakHyphen/>
              <w:t xml:space="preserve">R Recommendations incorporated by reference in the Radio Regulations communicated by the Radiocommunication Assembly, in accordance with </w:t>
            </w:r>
            <w:r w:rsidRPr="00A90836">
              <w:rPr>
                <w:i/>
                <w:iCs/>
                <w:color w:val="000000"/>
              </w:rPr>
              <w:t>further</w:t>
            </w:r>
            <w:r w:rsidRPr="00A90836">
              <w:rPr>
                <w:color w:val="000000"/>
              </w:rPr>
              <w:t xml:space="preserve"> </w:t>
            </w:r>
            <w:r w:rsidRPr="00A90836">
              <w:rPr>
                <w:i/>
                <w:iCs/>
                <w:color w:val="000000"/>
              </w:rPr>
              <w:t xml:space="preserve">resolves </w:t>
            </w:r>
            <w:r w:rsidRPr="00A90836">
              <w:rPr>
                <w:color w:val="000000"/>
              </w:rPr>
              <w:t>of Resolution </w:t>
            </w:r>
            <w:r w:rsidRPr="00A90836">
              <w:rPr>
                <w:b/>
                <w:bCs/>
                <w:color w:val="000000"/>
              </w:rPr>
              <w:t>27</w:t>
            </w:r>
            <w:r w:rsidRPr="00A90836">
              <w:rPr>
                <w:b/>
                <w:color w:val="000000"/>
              </w:rPr>
              <w:t xml:space="preserve"> (Rev.WRC</w:t>
            </w:r>
            <w:r w:rsidRPr="00A90836">
              <w:rPr>
                <w:b/>
                <w:color w:val="000000"/>
              </w:rPr>
              <w:noBreakHyphen/>
              <w:t>19)</w:t>
            </w:r>
            <w:r w:rsidRPr="00A90836">
              <w:rPr>
                <w:color w:val="000000"/>
              </w:rPr>
              <w:t xml:space="preserve">, and to decide whether or not to update the corresponding references in the Radio Regulations, in accordance with the principles contained in </w:t>
            </w:r>
            <w:r w:rsidRPr="00A90836">
              <w:rPr>
                <w:i/>
                <w:iCs/>
                <w:color w:val="000000"/>
              </w:rPr>
              <w:t>resolves</w:t>
            </w:r>
            <w:r w:rsidRPr="00A90836">
              <w:rPr>
                <w:color w:val="000000"/>
              </w:rPr>
              <w:t xml:space="preserve"> of that Resolution;</w:t>
            </w:r>
          </w:p>
        </w:tc>
        <w:tc>
          <w:tcPr>
            <w:tcW w:w="1440" w:type="dxa"/>
          </w:tcPr>
          <w:p w14:paraId="5ACDF731"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A20</w:t>
            </w:r>
          </w:p>
        </w:tc>
        <w:tc>
          <w:tcPr>
            <w:tcW w:w="1440" w:type="dxa"/>
          </w:tcPr>
          <w:p w14:paraId="2A90FB1A" w14:textId="77777777" w:rsidR="00F67B82" w:rsidRPr="00A90836" w:rsidRDefault="00F67B82" w:rsidP="00F67B82">
            <w:pPr>
              <w:tabs>
                <w:tab w:val="clear" w:pos="1134"/>
                <w:tab w:val="clear" w:pos="1871"/>
                <w:tab w:val="clear" w:pos="2268"/>
              </w:tabs>
              <w:overflowPunct/>
              <w:autoSpaceDE/>
              <w:autoSpaceDN/>
              <w:adjustRightInd/>
              <w:spacing w:before="60" w:after="60"/>
              <w:textAlignment w:val="auto"/>
            </w:pPr>
            <w:r w:rsidRPr="00A90836">
              <w:t>A20/1 to 52</w:t>
            </w:r>
          </w:p>
          <w:p w14:paraId="16FDE84B"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 xml:space="preserve"> </w:t>
            </w:r>
          </w:p>
        </w:tc>
      </w:tr>
      <w:tr w:rsidR="00F67B82" w:rsidRPr="00A90836" w14:paraId="682DA070" w14:textId="77777777" w:rsidTr="00175938">
        <w:tc>
          <w:tcPr>
            <w:tcW w:w="1224" w:type="dxa"/>
          </w:tcPr>
          <w:p w14:paraId="1B9671F1"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4</w:t>
            </w:r>
          </w:p>
        </w:tc>
        <w:tc>
          <w:tcPr>
            <w:tcW w:w="1291" w:type="dxa"/>
          </w:tcPr>
          <w:p w14:paraId="759DDACD"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43DFE9C7" w14:textId="37819246"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in accordance with Resolution </w:t>
            </w:r>
            <w:r w:rsidRPr="00A90836">
              <w:rPr>
                <w:b/>
                <w:bCs/>
                <w:color w:val="000000"/>
              </w:rPr>
              <w:t>95</w:t>
            </w:r>
            <w:r w:rsidR="009D1360" w:rsidRPr="00A90836">
              <w:rPr>
                <w:b/>
                <w:bCs/>
                <w:color w:val="000000"/>
              </w:rPr>
              <w:t> </w:t>
            </w:r>
            <w:r w:rsidRPr="00A90836">
              <w:rPr>
                <w:b/>
                <w:bCs/>
                <w:color w:val="000000"/>
              </w:rPr>
              <w:t>(Rev.WRC</w:t>
            </w:r>
            <w:r w:rsidRPr="00A90836">
              <w:rPr>
                <w:b/>
                <w:bCs/>
                <w:color w:val="000000"/>
              </w:rPr>
              <w:noBreakHyphen/>
              <w:t>19)</w:t>
            </w:r>
            <w:r w:rsidRPr="00A90836">
              <w:rPr>
                <w:color w:val="000000"/>
              </w:rPr>
              <w:t>, to review the Resolutions and Recommendations of previous conferences with a view to their possible revision, replacement or abrogation;</w:t>
            </w:r>
          </w:p>
        </w:tc>
        <w:tc>
          <w:tcPr>
            <w:tcW w:w="1440" w:type="dxa"/>
          </w:tcPr>
          <w:p w14:paraId="00184227"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A21</w:t>
            </w:r>
          </w:p>
        </w:tc>
        <w:tc>
          <w:tcPr>
            <w:tcW w:w="1440" w:type="dxa"/>
          </w:tcPr>
          <w:p w14:paraId="3DAE70E4"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A21/1 to 26</w:t>
            </w:r>
          </w:p>
        </w:tc>
      </w:tr>
      <w:tr w:rsidR="00F67B82" w:rsidRPr="00A90836" w14:paraId="44BF6416" w14:textId="77777777" w:rsidTr="00175938">
        <w:tc>
          <w:tcPr>
            <w:tcW w:w="1224" w:type="dxa"/>
            <w:vMerge w:val="restart"/>
          </w:tcPr>
          <w:p w14:paraId="3970C659" w14:textId="77777777" w:rsidR="00F67B82" w:rsidRPr="00A90836" w:rsidRDefault="00F67B82" w:rsidP="003515EE">
            <w:pPr>
              <w:keepNext/>
              <w:tabs>
                <w:tab w:val="clear" w:pos="1134"/>
                <w:tab w:val="clear" w:pos="1871"/>
                <w:tab w:val="clear" w:pos="2268"/>
              </w:tabs>
              <w:overflowPunct/>
              <w:autoSpaceDE/>
              <w:autoSpaceDN/>
              <w:adjustRightInd/>
              <w:spacing w:before="60" w:after="60"/>
              <w:jc w:val="center"/>
              <w:textAlignment w:val="auto"/>
            </w:pPr>
            <w:r w:rsidRPr="00A90836">
              <w:lastRenderedPageBreak/>
              <w:t>7</w:t>
            </w:r>
          </w:p>
        </w:tc>
        <w:tc>
          <w:tcPr>
            <w:tcW w:w="1291" w:type="dxa"/>
          </w:tcPr>
          <w:p w14:paraId="3676201F" w14:textId="77777777" w:rsidR="00F67B82" w:rsidRPr="00A90836" w:rsidRDefault="00F67B82" w:rsidP="003515EE">
            <w:pPr>
              <w:keepNext/>
              <w:tabs>
                <w:tab w:val="clear" w:pos="1134"/>
                <w:tab w:val="clear" w:pos="1871"/>
                <w:tab w:val="clear" w:pos="2268"/>
              </w:tabs>
              <w:overflowPunct/>
              <w:autoSpaceDE/>
              <w:autoSpaceDN/>
              <w:adjustRightInd/>
              <w:spacing w:before="60" w:after="60"/>
              <w:jc w:val="center"/>
              <w:textAlignment w:val="auto"/>
            </w:pPr>
          </w:p>
        </w:tc>
        <w:tc>
          <w:tcPr>
            <w:tcW w:w="4590" w:type="dxa"/>
          </w:tcPr>
          <w:p w14:paraId="6CBB0C4B" w14:textId="3A47C26B" w:rsidR="00F67B82" w:rsidRPr="00A90836" w:rsidRDefault="00F67B82" w:rsidP="003515EE">
            <w:pPr>
              <w:keepNext/>
              <w:tabs>
                <w:tab w:val="clear" w:pos="1134"/>
                <w:tab w:val="clear" w:pos="1871"/>
                <w:tab w:val="clear" w:pos="2268"/>
              </w:tabs>
              <w:overflowPunct/>
              <w:spacing w:before="0"/>
              <w:textAlignment w:val="auto"/>
              <w:rPr>
                <w:color w:val="000000"/>
              </w:rPr>
            </w:pPr>
            <w:r w:rsidRPr="00A90836">
              <w:rPr>
                <w:color w:val="000000"/>
              </w:rPr>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A90836">
              <w:rPr>
                <w:b/>
                <w:color w:val="000000"/>
              </w:rPr>
              <w:t>86</w:t>
            </w:r>
            <w:r w:rsidR="009D1360" w:rsidRPr="00A90836">
              <w:rPr>
                <w:color w:val="000000"/>
              </w:rPr>
              <w:t> </w:t>
            </w:r>
            <w:r w:rsidRPr="00A90836">
              <w:rPr>
                <w:b/>
                <w:color w:val="000000"/>
              </w:rPr>
              <w:t>(Rev.WRC</w:t>
            </w:r>
            <w:r w:rsidRPr="00A90836">
              <w:rPr>
                <w:b/>
                <w:color w:val="000000"/>
              </w:rPr>
              <w:noBreakHyphen/>
              <w:t>07)</w:t>
            </w:r>
            <w:r w:rsidRPr="00A90836">
              <w:rPr>
                <w:bCs/>
                <w:color w:val="000000"/>
              </w:rPr>
              <w:t>, in order to facilitate the rational, efficient and economical use of radio frequencies and any associated orbits, including the geostationary-satellite orbit;</w:t>
            </w:r>
          </w:p>
        </w:tc>
        <w:tc>
          <w:tcPr>
            <w:tcW w:w="1440" w:type="dxa"/>
          </w:tcPr>
          <w:p w14:paraId="5ED37A94" w14:textId="77777777" w:rsidR="00F67B82" w:rsidRPr="00A90836" w:rsidRDefault="00F67B82" w:rsidP="003515EE">
            <w:pPr>
              <w:keepNext/>
              <w:tabs>
                <w:tab w:val="clear" w:pos="1134"/>
                <w:tab w:val="clear" w:pos="1871"/>
                <w:tab w:val="clear" w:pos="2268"/>
              </w:tabs>
              <w:overflowPunct/>
              <w:autoSpaceDE/>
              <w:autoSpaceDN/>
              <w:adjustRightInd/>
              <w:spacing w:before="60" w:after="60"/>
              <w:jc w:val="center"/>
              <w:textAlignment w:val="auto"/>
            </w:pPr>
            <w:r w:rsidRPr="00A90836">
              <w:t>A22</w:t>
            </w:r>
          </w:p>
        </w:tc>
        <w:tc>
          <w:tcPr>
            <w:tcW w:w="1440" w:type="dxa"/>
          </w:tcPr>
          <w:p w14:paraId="721257CE" w14:textId="77777777" w:rsidR="00F67B82" w:rsidRPr="00A90836" w:rsidRDefault="00F67B82" w:rsidP="003515EE">
            <w:pPr>
              <w:keepNext/>
              <w:tabs>
                <w:tab w:val="clear" w:pos="1134"/>
                <w:tab w:val="clear" w:pos="1871"/>
                <w:tab w:val="clear" w:pos="2268"/>
              </w:tabs>
              <w:overflowPunct/>
              <w:autoSpaceDE/>
              <w:autoSpaceDN/>
              <w:adjustRightInd/>
              <w:spacing w:before="60" w:after="60"/>
              <w:jc w:val="center"/>
              <w:textAlignment w:val="auto"/>
            </w:pPr>
          </w:p>
        </w:tc>
      </w:tr>
      <w:tr w:rsidR="00F67B82" w:rsidRPr="00A90836" w14:paraId="0D854C43" w14:textId="77777777" w:rsidTr="00175938">
        <w:tc>
          <w:tcPr>
            <w:tcW w:w="1224" w:type="dxa"/>
            <w:vMerge/>
          </w:tcPr>
          <w:p w14:paraId="7D6F6958"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36294E81"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w:t>
            </w:r>
          </w:p>
        </w:tc>
        <w:tc>
          <w:tcPr>
            <w:tcW w:w="4590" w:type="dxa"/>
          </w:tcPr>
          <w:p w14:paraId="69B57650" w14:textId="77777777"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Tolerances for Certain Orbital Characteristics of Non-GSO Space Stations in the FSS, BSS and MSS</w:t>
            </w:r>
          </w:p>
        </w:tc>
        <w:tc>
          <w:tcPr>
            <w:tcW w:w="1440" w:type="dxa"/>
          </w:tcPr>
          <w:p w14:paraId="7188D7E4"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A22-A1</w:t>
            </w:r>
          </w:p>
        </w:tc>
        <w:tc>
          <w:tcPr>
            <w:tcW w:w="1440" w:type="dxa"/>
          </w:tcPr>
          <w:p w14:paraId="29CF3732"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A22-A1/1 to 6</w:t>
            </w:r>
          </w:p>
        </w:tc>
      </w:tr>
      <w:tr w:rsidR="00F67B82" w:rsidRPr="00A90836" w14:paraId="77826570" w14:textId="77777777" w:rsidTr="00175938">
        <w:tc>
          <w:tcPr>
            <w:tcW w:w="1224" w:type="dxa"/>
            <w:vMerge/>
          </w:tcPr>
          <w:p w14:paraId="4DCB6AAD"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0FC83B81"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B</w:t>
            </w:r>
          </w:p>
        </w:tc>
        <w:tc>
          <w:tcPr>
            <w:tcW w:w="4590" w:type="dxa"/>
          </w:tcPr>
          <w:p w14:paraId="0F9F7060" w14:textId="77777777"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Post-milestone reporting procedure for non-GSO systems</w:t>
            </w:r>
          </w:p>
        </w:tc>
        <w:tc>
          <w:tcPr>
            <w:tcW w:w="1440" w:type="dxa"/>
          </w:tcPr>
          <w:p w14:paraId="72A6C24D"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A22-A2</w:t>
            </w:r>
          </w:p>
        </w:tc>
        <w:tc>
          <w:tcPr>
            <w:tcW w:w="1440" w:type="dxa"/>
          </w:tcPr>
          <w:p w14:paraId="0279035B"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A22-A2/1 to 3</w:t>
            </w:r>
          </w:p>
        </w:tc>
      </w:tr>
      <w:tr w:rsidR="00F67B82" w:rsidRPr="00A90836" w14:paraId="717E1797" w14:textId="77777777" w:rsidTr="00175938">
        <w:tc>
          <w:tcPr>
            <w:tcW w:w="1224" w:type="dxa"/>
            <w:vMerge/>
          </w:tcPr>
          <w:p w14:paraId="607A8069"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569D1D53"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C</w:t>
            </w:r>
          </w:p>
        </w:tc>
        <w:tc>
          <w:tcPr>
            <w:tcW w:w="4590" w:type="dxa"/>
          </w:tcPr>
          <w:p w14:paraId="647AE98B" w14:textId="245FEC53" w:rsidR="00F67B82" w:rsidRPr="00A90836" w:rsidRDefault="00F67B82" w:rsidP="003369CF">
            <w:pPr>
              <w:tabs>
                <w:tab w:val="clear" w:pos="1134"/>
                <w:tab w:val="clear" w:pos="1871"/>
                <w:tab w:val="clear" w:pos="2268"/>
              </w:tabs>
              <w:overflowPunct/>
              <w:spacing w:before="0"/>
              <w:textAlignment w:val="auto"/>
              <w:rPr>
                <w:color w:val="000000"/>
              </w:rPr>
            </w:pPr>
            <w:r w:rsidRPr="00A90836">
              <w:rPr>
                <w:color w:val="000000"/>
              </w:rPr>
              <w:t>7/8 &amp; 20/30</w:t>
            </w:r>
            <w:r w:rsidR="003369CF" w:rsidRPr="00A90836">
              <w:rPr>
                <w:color w:val="000000"/>
              </w:rPr>
              <w:t> </w:t>
            </w:r>
            <w:r w:rsidRPr="00A90836">
              <w:rPr>
                <w:color w:val="000000"/>
              </w:rPr>
              <w:t>GHz GSO MSS protection</w:t>
            </w:r>
          </w:p>
        </w:tc>
        <w:tc>
          <w:tcPr>
            <w:tcW w:w="1440" w:type="dxa"/>
          </w:tcPr>
          <w:p w14:paraId="5A5E6504"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A22-A3</w:t>
            </w:r>
          </w:p>
        </w:tc>
        <w:tc>
          <w:tcPr>
            <w:tcW w:w="1440" w:type="dxa"/>
          </w:tcPr>
          <w:p w14:paraId="72563D64" w14:textId="3E0E814B"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 xml:space="preserve">A22-A3/1 to </w:t>
            </w:r>
            <w:r w:rsidR="00E65ECB" w:rsidRPr="00A90836">
              <w:t>6</w:t>
            </w:r>
          </w:p>
        </w:tc>
      </w:tr>
      <w:tr w:rsidR="00F67B82" w:rsidRPr="00A90836" w14:paraId="01418FF3" w14:textId="77777777" w:rsidTr="00175938">
        <w:tc>
          <w:tcPr>
            <w:tcW w:w="1224" w:type="dxa"/>
            <w:vMerge/>
          </w:tcPr>
          <w:p w14:paraId="0D5BFC36"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1CE75CF1"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D1</w:t>
            </w:r>
          </w:p>
        </w:tc>
        <w:tc>
          <w:tcPr>
            <w:tcW w:w="4590" w:type="dxa"/>
          </w:tcPr>
          <w:p w14:paraId="72E53B4D" w14:textId="4DA2CA51"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Mod to App</w:t>
            </w:r>
            <w:r w:rsidR="003369CF" w:rsidRPr="00A90836">
              <w:rPr>
                <w:color w:val="000000"/>
              </w:rPr>
              <w:t> </w:t>
            </w:r>
            <w:r w:rsidRPr="00A90836">
              <w:rPr>
                <w:color w:val="000000"/>
              </w:rPr>
              <w:t>1 to Annex</w:t>
            </w:r>
            <w:r w:rsidR="003369CF" w:rsidRPr="00A90836">
              <w:rPr>
                <w:color w:val="000000"/>
              </w:rPr>
              <w:t> </w:t>
            </w:r>
            <w:r w:rsidRPr="00A90836">
              <w:rPr>
                <w:color w:val="000000"/>
              </w:rPr>
              <w:t>4 of RR AP30B</w:t>
            </w:r>
          </w:p>
        </w:tc>
        <w:tc>
          <w:tcPr>
            <w:tcW w:w="1440" w:type="dxa"/>
          </w:tcPr>
          <w:p w14:paraId="5F20EA30"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A22-A4</w:t>
            </w:r>
          </w:p>
        </w:tc>
        <w:tc>
          <w:tcPr>
            <w:tcW w:w="1440" w:type="dxa"/>
          </w:tcPr>
          <w:p w14:paraId="0CC51EF7"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A22-A4/1 to 3</w:t>
            </w:r>
          </w:p>
        </w:tc>
      </w:tr>
      <w:tr w:rsidR="00F67B82" w:rsidRPr="00A90836" w14:paraId="62C2861B" w14:textId="77777777" w:rsidTr="00175938">
        <w:tc>
          <w:tcPr>
            <w:tcW w:w="1224" w:type="dxa"/>
            <w:vMerge/>
          </w:tcPr>
          <w:p w14:paraId="4B3C02D1"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5844E5D7"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D2</w:t>
            </w:r>
          </w:p>
        </w:tc>
        <w:tc>
          <w:tcPr>
            <w:tcW w:w="4590" w:type="dxa"/>
          </w:tcPr>
          <w:p w14:paraId="66324D35" w14:textId="77777777"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New AP4 parameters for Rec. S.1503 updates</w:t>
            </w:r>
          </w:p>
        </w:tc>
        <w:tc>
          <w:tcPr>
            <w:tcW w:w="1440" w:type="dxa"/>
          </w:tcPr>
          <w:p w14:paraId="32C8DDDF"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A22-A5</w:t>
            </w:r>
          </w:p>
        </w:tc>
        <w:tc>
          <w:tcPr>
            <w:tcW w:w="1440" w:type="dxa"/>
          </w:tcPr>
          <w:p w14:paraId="5EF471E7"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A22-A5/1</w:t>
            </w:r>
          </w:p>
        </w:tc>
      </w:tr>
      <w:tr w:rsidR="00F67B82" w:rsidRPr="00A90836" w14:paraId="14F201D8" w14:textId="77777777" w:rsidTr="00175938">
        <w:tc>
          <w:tcPr>
            <w:tcW w:w="1224" w:type="dxa"/>
            <w:vMerge/>
          </w:tcPr>
          <w:p w14:paraId="5B9F95D2"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1443753B"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D3</w:t>
            </w:r>
          </w:p>
        </w:tc>
        <w:tc>
          <w:tcPr>
            <w:tcW w:w="4590" w:type="dxa"/>
          </w:tcPr>
          <w:p w14:paraId="7AF50709" w14:textId="77777777"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BR reminders for BIU/BBIU</w:t>
            </w:r>
          </w:p>
        </w:tc>
        <w:tc>
          <w:tcPr>
            <w:tcW w:w="1440" w:type="dxa"/>
          </w:tcPr>
          <w:p w14:paraId="251BE3B9"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A22-A6</w:t>
            </w:r>
          </w:p>
        </w:tc>
        <w:tc>
          <w:tcPr>
            <w:tcW w:w="1440" w:type="dxa"/>
          </w:tcPr>
          <w:p w14:paraId="39FC08FF"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A22-A6/1 to 8</w:t>
            </w:r>
          </w:p>
        </w:tc>
      </w:tr>
      <w:tr w:rsidR="00F67B82" w:rsidRPr="00A90836" w14:paraId="39DB3F78" w14:textId="77777777" w:rsidTr="00175938">
        <w:tc>
          <w:tcPr>
            <w:tcW w:w="1224" w:type="dxa"/>
            <w:vMerge/>
          </w:tcPr>
          <w:p w14:paraId="233D81D4"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09AA6B00"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E</w:t>
            </w:r>
          </w:p>
        </w:tc>
        <w:tc>
          <w:tcPr>
            <w:tcW w:w="4590" w:type="dxa"/>
          </w:tcPr>
          <w:p w14:paraId="69D78F54" w14:textId="180A8A09" w:rsidR="00F67B82" w:rsidRPr="00A90836" w:rsidRDefault="00F67B82" w:rsidP="00F67B82">
            <w:pPr>
              <w:tabs>
                <w:tab w:val="clear" w:pos="1134"/>
                <w:tab w:val="clear" w:pos="1871"/>
                <w:tab w:val="clear" w:pos="2268"/>
              </w:tabs>
              <w:overflowPunct/>
              <w:autoSpaceDE/>
              <w:autoSpaceDN/>
              <w:adjustRightInd/>
              <w:spacing w:before="0"/>
              <w:textAlignment w:val="auto"/>
              <w:outlineLvl w:val="0"/>
              <w:rPr>
                <w:rFonts w:eastAsia="BatangChe"/>
                <w:lang w:eastAsia="ko-KR"/>
              </w:rPr>
            </w:pPr>
            <w:r w:rsidRPr="00A90836">
              <w:rPr>
                <w:rFonts w:eastAsia="BatangChe"/>
                <w:lang w:eastAsia="ko-KR"/>
              </w:rPr>
              <w:t>Improved procedures under RR Appendix</w:t>
            </w:r>
            <w:r w:rsidR="003369CF" w:rsidRPr="00A90836">
              <w:rPr>
                <w:rFonts w:eastAsia="BatangChe"/>
                <w:lang w:eastAsia="ko-KR"/>
              </w:rPr>
              <w:t> </w:t>
            </w:r>
            <w:r w:rsidRPr="00A90836">
              <w:rPr>
                <w:rFonts w:eastAsia="BatangChe"/>
                <w:lang w:eastAsia="ko-KR"/>
              </w:rPr>
              <w:t>30B for new ITU Member States</w:t>
            </w:r>
          </w:p>
        </w:tc>
        <w:tc>
          <w:tcPr>
            <w:tcW w:w="1440" w:type="dxa"/>
          </w:tcPr>
          <w:p w14:paraId="0DA2696D" w14:textId="5F684662" w:rsidR="00F67B82" w:rsidRPr="00A90836" w:rsidRDefault="00B624D5" w:rsidP="00F67B82">
            <w:pPr>
              <w:tabs>
                <w:tab w:val="clear" w:pos="1134"/>
                <w:tab w:val="clear" w:pos="1871"/>
                <w:tab w:val="clear" w:pos="2268"/>
              </w:tabs>
              <w:overflowPunct/>
              <w:autoSpaceDE/>
              <w:autoSpaceDN/>
              <w:adjustRightInd/>
              <w:spacing w:before="60" w:after="60"/>
              <w:jc w:val="center"/>
              <w:textAlignment w:val="auto"/>
            </w:pPr>
            <w:r w:rsidRPr="00A90836">
              <w:t>A22-A7 (addendum not submitted)</w:t>
            </w:r>
          </w:p>
        </w:tc>
        <w:tc>
          <w:tcPr>
            <w:tcW w:w="1440" w:type="dxa"/>
          </w:tcPr>
          <w:p w14:paraId="2AB34142"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No ACP</w:t>
            </w:r>
          </w:p>
        </w:tc>
      </w:tr>
      <w:tr w:rsidR="00F67B82" w:rsidRPr="00A90836" w14:paraId="4A07BE47" w14:textId="77777777" w:rsidTr="00175938">
        <w:tc>
          <w:tcPr>
            <w:tcW w:w="1224" w:type="dxa"/>
            <w:vMerge/>
          </w:tcPr>
          <w:p w14:paraId="2B1EA4CE"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51A52DE1"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F</w:t>
            </w:r>
          </w:p>
        </w:tc>
        <w:tc>
          <w:tcPr>
            <w:tcW w:w="4590" w:type="dxa"/>
          </w:tcPr>
          <w:p w14:paraId="48DDEFAC" w14:textId="77777777"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Exclusion of feeder-link/uplink service &amp; coverage areas in AP30A/30B</w:t>
            </w:r>
          </w:p>
        </w:tc>
        <w:tc>
          <w:tcPr>
            <w:tcW w:w="1440" w:type="dxa"/>
          </w:tcPr>
          <w:p w14:paraId="054078A6" w14:textId="772C981A" w:rsidR="00F67B82" w:rsidRPr="00A90836" w:rsidRDefault="00B624D5" w:rsidP="00F67B82">
            <w:pPr>
              <w:tabs>
                <w:tab w:val="clear" w:pos="1134"/>
                <w:tab w:val="clear" w:pos="1871"/>
                <w:tab w:val="clear" w:pos="2268"/>
              </w:tabs>
              <w:overflowPunct/>
              <w:autoSpaceDE/>
              <w:autoSpaceDN/>
              <w:adjustRightInd/>
              <w:spacing w:before="60" w:after="60"/>
              <w:jc w:val="center"/>
              <w:textAlignment w:val="auto"/>
            </w:pPr>
            <w:r w:rsidRPr="00A90836">
              <w:t>A22-A8 (addendum not submitted)</w:t>
            </w:r>
          </w:p>
        </w:tc>
        <w:tc>
          <w:tcPr>
            <w:tcW w:w="1440" w:type="dxa"/>
          </w:tcPr>
          <w:p w14:paraId="15611FA5"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No ACP</w:t>
            </w:r>
          </w:p>
        </w:tc>
      </w:tr>
      <w:tr w:rsidR="00F67B82" w:rsidRPr="00A90836" w14:paraId="03800F46" w14:textId="77777777" w:rsidTr="00175938">
        <w:tc>
          <w:tcPr>
            <w:tcW w:w="1224" w:type="dxa"/>
            <w:vMerge/>
          </w:tcPr>
          <w:p w14:paraId="261B929F"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0AD495A9"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G</w:t>
            </w:r>
          </w:p>
        </w:tc>
        <w:tc>
          <w:tcPr>
            <w:tcW w:w="4590" w:type="dxa"/>
          </w:tcPr>
          <w:p w14:paraId="187E3B34" w14:textId="686F8731"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 xml:space="preserve">Amendments to Res. </w:t>
            </w:r>
            <w:r w:rsidRPr="00A90836">
              <w:rPr>
                <w:b/>
                <w:bCs/>
                <w:color w:val="000000"/>
              </w:rPr>
              <w:t>770 (WRC</w:t>
            </w:r>
            <w:r w:rsidR="00F254F3" w:rsidRPr="00A90836">
              <w:rPr>
                <w:b/>
                <w:bCs/>
                <w:color w:val="000000"/>
              </w:rPr>
              <w:noBreakHyphen/>
            </w:r>
            <w:r w:rsidRPr="00A90836">
              <w:rPr>
                <w:b/>
                <w:bCs/>
                <w:color w:val="000000"/>
              </w:rPr>
              <w:t>19)</w:t>
            </w:r>
          </w:p>
        </w:tc>
        <w:tc>
          <w:tcPr>
            <w:tcW w:w="1440" w:type="dxa"/>
          </w:tcPr>
          <w:p w14:paraId="3DB20651" w14:textId="4B8450CE"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A22-A</w:t>
            </w:r>
            <w:r w:rsidR="00E90EC6" w:rsidRPr="00A90836">
              <w:t>9</w:t>
            </w:r>
          </w:p>
        </w:tc>
        <w:tc>
          <w:tcPr>
            <w:tcW w:w="1440" w:type="dxa"/>
          </w:tcPr>
          <w:p w14:paraId="71A935C1" w14:textId="20BE8CDC"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A22-A</w:t>
            </w:r>
            <w:r w:rsidR="00E90EC6" w:rsidRPr="00A90836">
              <w:t>9</w:t>
            </w:r>
            <w:r w:rsidRPr="00A90836">
              <w:t>/1</w:t>
            </w:r>
          </w:p>
        </w:tc>
      </w:tr>
      <w:tr w:rsidR="00F67B82" w:rsidRPr="00A90836" w14:paraId="0489CD09" w14:textId="77777777" w:rsidTr="00B624D5">
        <w:trPr>
          <w:trHeight w:hRule="exact" w:val="1247"/>
        </w:trPr>
        <w:tc>
          <w:tcPr>
            <w:tcW w:w="1224" w:type="dxa"/>
            <w:vMerge/>
          </w:tcPr>
          <w:p w14:paraId="62D6A21B"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5F15D00E"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H</w:t>
            </w:r>
          </w:p>
        </w:tc>
        <w:tc>
          <w:tcPr>
            <w:tcW w:w="4590" w:type="dxa"/>
          </w:tcPr>
          <w:p w14:paraId="62DB98A7" w14:textId="2D8CD94C"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Enhanced protection of RR Appendices</w:t>
            </w:r>
            <w:r w:rsidR="003369CF" w:rsidRPr="00A90836">
              <w:rPr>
                <w:color w:val="000000"/>
              </w:rPr>
              <w:t> </w:t>
            </w:r>
            <w:r w:rsidRPr="00A90836">
              <w:rPr>
                <w:color w:val="000000"/>
              </w:rPr>
              <w:t>30/30A in R1&amp;3 and RR Appendix</w:t>
            </w:r>
            <w:r w:rsidR="003369CF" w:rsidRPr="00A90836">
              <w:rPr>
                <w:color w:val="000000"/>
              </w:rPr>
              <w:t> </w:t>
            </w:r>
            <w:r w:rsidRPr="00A90836">
              <w:rPr>
                <w:color w:val="000000"/>
              </w:rPr>
              <w:t>30B</w:t>
            </w:r>
          </w:p>
        </w:tc>
        <w:tc>
          <w:tcPr>
            <w:tcW w:w="1440" w:type="dxa"/>
          </w:tcPr>
          <w:p w14:paraId="1D7C2A44" w14:textId="59C42C91" w:rsidR="00F67B82" w:rsidRPr="00A90836" w:rsidRDefault="00B624D5" w:rsidP="00F67B82">
            <w:pPr>
              <w:tabs>
                <w:tab w:val="clear" w:pos="1134"/>
                <w:tab w:val="clear" w:pos="1871"/>
                <w:tab w:val="clear" w:pos="2268"/>
              </w:tabs>
              <w:overflowPunct/>
              <w:autoSpaceDE/>
              <w:autoSpaceDN/>
              <w:adjustRightInd/>
              <w:spacing w:before="60" w:after="60"/>
              <w:jc w:val="center"/>
              <w:textAlignment w:val="auto"/>
            </w:pPr>
            <w:r w:rsidRPr="00A90836">
              <w:t>A22-A10 (addendum not submitted)</w:t>
            </w:r>
          </w:p>
        </w:tc>
        <w:tc>
          <w:tcPr>
            <w:tcW w:w="1440" w:type="dxa"/>
          </w:tcPr>
          <w:p w14:paraId="3F6E4640"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No ACP</w:t>
            </w:r>
          </w:p>
        </w:tc>
      </w:tr>
      <w:tr w:rsidR="00F67B82" w:rsidRPr="00A90836" w14:paraId="7EFC5C01" w14:textId="77777777" w:rsidTr="00175938">
        <w:tc>
          <w:tcPr>
            <w:tcW w:w="1224" w:type="dxa"/>
            <w:vMerge/>
          </w:tcPr>
          <w:p w14:paraId="358B8632"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44A80148"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I</w:t>
            </w:r>
          </w:p>
        </w:tc>
        <w:tc>
          <w:tcPr>
            <w:tcW w:w="4590" w:type="dxa"/>
          </w:tcPr>
          <w:p w14:paraId="7C460E2E" w14:textId="2E44EB4F"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Special agreements under RR Appendix</w:t>
            </w:r>
            <w:r w:rsidR="003369CF" w:rsidRPr="00A90836">
              <w:rPr>
                <w:color w:val="000000"/>
              </w:rPr>
              <w:t> </w:t>
            </w:r>
            <w:r w:rsidRPr="00A90836">
              <w:rPr>
                <w:color w:val="000000"/>
              </w:rPr>
              <w:t>30B</w:t>
            </w:r>
          </w:p>
        </w:tc>
        <w:tc>
          <w:tcPr>
            <w:tcW w:w="1440" w:type="dxa"/>
          </w:tcPr>
          <w:p w14:paraId="269AF18D" w14:textId="39E885DB"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A22-A</w:t>
            </w:r>
            <w:r w:rsidR="00E90EC6" w:rsidRPr="00A90836">
              <w:t>11</w:t>
            </w:r>
          </w:p>
        </w:tc>
        <w:tc>
          <w:tcPr>
            <w:tcW w:w="1440" w:type="dxa"/>
          </w:tcPr>
          <w:p w14:paraId="213164FF" w14:textId="31B9ED5E"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A22-A</w:t>
            </w:r>
            <w:r w:rsidR="00E90EC6" w:rsidRPr="00A90836">
              <w:t>11</w:t>
            </w:r>
            <w:r w:rsidRPr="00A90836">
              <w:t>/1 to 8</w:t>
            </w:r>
          </w:p>
        </w:tc>
      </w:tr>
      <w:tr w:rsidR="00F67B82" w:rsidRPr="00A90836" w14:paraId="41F5FE13" w14:textId="77777777" w:rsidTr="001D6D69">
        <w:trPr>
          <w:cantSplit/>
        </w:trPr>
        <w:tc>
          <w:tcPr>
            <w:tcW w:w="1224" w:type="dxa"/>
            <w:vMerge/>
          </w:tcPr>
          <w:p w14:paraId="32629C9B"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0C1EC519" w14:textId="77777777" w:rsidR="00F67B82" w:rsidRPr="00A90836" w:rsidRDefault="00F67B82" w:rsidP="003515EE">
            <w:pPr>
              <w:keepNext/>
              <w:tabs>
                <w:tab w:val="clear" w:pos="1134"/>
                <w:tab w:val="clear" w:pos="1871"/>
                <w:tab w:val="clear" w:pos="2268"/>
              </w:tabs>
              <w:overflowPunct/>
              <w:autoSpaceDE/>
              <w:autoSpaceDN/>
              <w:adjustRightInd/>
              <w:spacing w:before="60" w:after="60"/>
              <w:jc w:val="center"/>
              <w:textAlignment w:val="auto"/>
            </w:pPr>
            <w:r w:rsidRPr="00A90836">
              <w:t>J</w:t>
            </w:r>
          </w:p>
        </w:tc>
        <w:tc>
          <w:tcPr>
            <w:tcW w:w="4590" w:type="dxa"/>
          </w:tcPr>
          <w:p w14:paraId="137BFAF2" w14:textId="5382E343" w:rsidR="00F67B82" w:rsidRPr="00A90836" w:rsidRDefault="00F67B82" w:rsidP="003515EE">
            <w:pPr>
              <w:keepNext/>
              <w:tabs>
                <w:tab w:val="clear" w:pos="1134"/>
                <w:tab w:val="clear" w:pos="1871"/>
                <w:tab w:val="clear" w:pos="2268"/>
              </w:tabs>
              <w:overflowPunct/>
              <w:spacing w:before="0"/>
              <w:textAlignment w:val="auto"/>
              <w:rPr>
                <w:color w:val="000000"/>
              </w:rPr>
            </w:pPr>
            <w:r w:rsidRPr="00A90836">
              <w:rPr>
                <w:color w:val="000000"/>
              </w:rPr>
              <w:t xml:space="preserve">MODs to Res. </w:t>
            </w:r>
            <w:r w:rsidRPr="00A90836">
              <w:rPr>
                <w:b/>
                <w:bCs/>
                <w:color w:val="000000"/>
              </w:rPr>
              <w:t>76 (Rev.WRC</w:t>
            </w:r>
            <w:r w:rsidR="00F254F3" w:rsidRPr="00A90836">
              <w:rPr>
                <w:b/>
                <w:bCs/>
                <w:color w:val="000000"/>
              </w:rPr>
              <w:noBreakHyphen/>
            </w:r>
            <w:r w:rsidRPr="00A90836">
              <w:rPr>
                <w:b/>
                <w:bCs/>
                <w:color w:val="000000"/>
              </w:rPr>
              <w:t>15)</w:t>
            </w:r>
          </w:p>
        </w:tc>
        <w:tc>
          <w:tcPr>
            <w:tcW w:w="1440" w:type="dxa"/>
          </w:tcPr>
          <w:p w14:paraId="1656C57F" w14:textId="791B2D39" w:rsidR="00F67B82" w:rsidRPr="00A90836" w:rsidRDefault="00B624D5" w:rsidP="003515EE">
            <w:pPr>
              <w:keepNext/>
              <w:tabs>
                <w:tab w:val="clear" w:pos="1134"/>
                <w:tab w:val="clear" w:pos="1871"/>
                <w:tab w:val="clear" w:pos="2268"/>
              </w:tabs>
              <w:overflowPunct/>
              <w:autoSpaceDE/>
              <w:autoSpaceDN/>
              <w:adjustRightInd/>
              <w:spacing w:before="60" w:after="60"/>
              <w:jc w:val="center"/>
              <w:textAlignment w:val="auto"/>
            </w:pPr>
            <w:r w:rsidRPr="00A90836">
              <w:t>A22-A12 (addendum not submitted)</w:t>
            </w:r>
          </w:p>
        </w:tc>
        <w:tc>
          <w:tcPr>
            <w:tcW w:w="1440" w:type="dxa"/>
          </w:tcPr>
          <w:p w14:paraId="19E359BA" w14:textId="77777777" w:rsidR="00F67B82" w:rsidRPr="00A90836" w:rsidRDefault="00F67B82" w:rsidP="003515EE">
            <w:pPr>
              <w:keepNext/>
              <w:tabs>
                <w:tab w:val="clear" w:pos="1134"/>
                <w:tab w:val="clear" w:pos="1871"/>
                <w:tab w:val="clear" w:pos="2268"/>
              </w:tabs>
              <w:overflowPunct/>
              <w:autoSpaceDE/>
              <w:autoSpaceDN/>
              <w:adjustRightInd/>
              <w:spacing w:before="60" w:after="60"/>
              <w:jc w:val="center"/>
              <w:textAlignment w:val="auto"/>
            </w:pPr>
            <w:r w:rsidRPr="00A90836">
              <w:t>No ACP</w:t>
            </w:r>
          </w:p>
        </w:tc>
      </w:tr>
      <w:tr w:rsidR="00F67B82" w:rsidRPr="00A90836" w14:paraId="61711ED3" w14:textId="77777777" w:rsidTr="00175938">
        <w:tc>
          <w:tcPr>
            <w:tcW w:w="1224" w:type="dxa"/>
            <w:vMerge/>
          </w:tcPr>
          <w:p w14:paraId="15210003"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2E0A3627"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K</w:t>
            </w:r>
          </w:p>
        </w:tc>
        <w:tc>
          <w:tcPr>
            <w:tcW w:w="4590" w:type="dxa"/>
          </w:tcPr>
          <w:p w14:paraId="58CC3F72" w14:textId="48ED02EA"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 xml:space="preserve">MODs to Res. </w:t>
            </w:r>
            <w:r w:rsidRPr="00A90836">
              <w:rPr>
                <w:b/>
                <w:bCs/>
                <w:color w:val="000000"/>
              </w:rPr>
              <w:t>553 (Rev.WRC</w:t>
            </w:r>
            <w:r w:rsidR="00F254F3" w:rsidRPr="00A90836">
              <w:rPr>
                <w:b/>
                <w:bCs/>
                <w:color w:val="000000"/>
              </w:rPr>
              <w:noBreakHyphen/>
            </w:r>
            <w:r w:rsidRPr="00A90836">
              <w:rPr>
                <w:b/>
                <w:bCs/>
                <w:color w:val="000000"/>
              </w:rPr>
              <w:t>15)</w:t>
            </w:r>
          </w:p>
        </w:tc>
        <w:tc>
          <w:tcPr>
            <w:tcW w:w="1440" w:type="dxa"/>
          </w:tcPr>
          <w:p w14:paraId="2EAAEAFB" w14:textId="69D1C77E"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A22-A</w:t>
            </w:r>
            <w:r w:rsidR="00E90EC6" w:rsidRPr="00A90836">
              <w:t>13</w:t>
            </w:r>
          </w:p>
        </w:tc>
        <w:tc>
          <w:tcPr>
            <w:tcW w:w="1440" w:type="dxa"/>
          </w:tcPr>
          <w:p w14:paraId="6E056E9B" w14:textId="335CD106"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A22-A</w:t>
            </w:r>
            <w:r w:rsidR="00E90EC6" w:rsidRPr="00A90836">
              <w:t>13</w:t>
            </w:r>
            <w:r w:rsidRPr="00A90836">
              <w:t>/1</w:t>
            </w:r>
          </w:p>
        </w:tc>
      </w:tr>
      <w:tr w:rsidR="00F67B82" w:rsidRPr="00A90836" w14:paraId="12C73AAA" w14:textId="77777777" w:rsidTr="00175938">
        <w:tc>
          <w:tcPr>
            <w:tcW w:w="1224" w:type="dxa"/>
          </w:tcPr>
          <w:p w14:paraId="4BB881DB"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8</w:t>
            </w:r>
          </w:p>
        </w:tc>
        <w:tc>
          <w:tcPr>
            <w:tcW w:w="1291" w:type="dxa"/>
          </w:tcPr>
          <w:p w14:paraId="005A9C68"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2F2F0033" w14:textId="14E01AA3" w:rsidR="00F67B82" w:rsidRPr="00A90836" w:rsidRDefault="00F67B82" w:rsidP="00F67B82">
            <w:pPr>
              <w:tabs>
                <w:tab w:val="clear" w:pos="1134"/>
                <w:tab w:val="clear" w:pos="1871"/>
                <w:tab w:val="clear" w:pos="2268"/>
              </w:tabs>
              <w:overflowPunct/>
              <w:spacing w:before="0"/>
              <w:textAlignment w:val="auto"/>
              <w:rPr>
                <w:color w:val="000000"/>
              </w:rPr>
            </w:pPr>
            <w:r w:rsidRPr="00A90836">
              <w:rPr>
                <w:color w:val="000000"/>
              </w:rPr>
              <w:t>to consider and take appropriate action on requests from administrations to delete their country footnotes or to have their country name deleted from footnotes, if no longer required, taking into account Resolution </w:t>
            </w:r>
            <w:r w:rsidRPr="00A90836">
              <w:rPr>
                <w:b/>
                <w:bCs/>
                <w:color w:val="000000"/>
              </w:rPr>
              <w:t>26</w:t>
            </w:r>
            <w:r w:rsidR="009D1360" w:rsidRPr="00A90836">
              <w:rPr>
                <w:b/>
                <w:bCs/>
                <w:color w:val="000000"/>
              </w:rPr>
              <w:t> </w:t>
            </w:r>
            <w:r w:rsidRPr="00A90836">
              <w:rPr>
                <w:b/>
                <w:bCs/>
                <w:color w:val="000000"/>
              </w:rPr>
              <w:t>(Rev.WRC</w:t>
            </w:r>
            <w:r w:rsidRPr="00A90836">
              <w:rPr>
                <w:b/>
                <w:bCs/>
                <w:color w:val="000000"/>
              </w:rPr>
              <w:noBreakHyphen/>
              <w:t>19)</w:t>
            </w:r>
            <w:r w:rsidRPr="00A90836">
              <w:rPr>
                <w:bCs/>
                <w:color w:val="000000"/>
              </w:rPr>
              <w:t>;</w:t>
            </w:r>
          </w:p>
        </w:tc>
        <w:tc>
          <w:tcPr>
            <w:tcW w:w="1440" w:type="dxa"/>
          </w:tcPr>
          <w:p w14:paraId="392763C5"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A23</w:t>
            </w:r>
          </w:p>
        </w:tc>
        <w:tc>
          <w:tcPr>
            <w:tcW w:w="1440" w:type="dxa"/>
          </w:tcPr>
          <w:p w14:paraId="372B4A1E" w14:textId="77777777" w:rsidR="00F67B82" w:rsidRPr="00A90836" w:rsidRDefault="00F67B82" w:rsidP="00F67B82">
            <w:pPr>
              <w:tabs>
                <w:tab w:val="clear" w:pos="1134"/>
                <w:tab w:val="clear" w:pos="1871"/>
                <w:tab w:val="clear" w:pos="2268"/>
              </w:tabs>
              <w:overflowPunct/>
              <w:autoSpaceDE/>
              <w:autoSpaceDN/>
              <w:adjustRightInd/>
              <w:spacing w:before="60" w:after="60"/>
              <w:jc w:val="center"/>
              <w:textAlignment w:val="auto"/>
            </w:pPr>
            <w:r w:rsidRPr="00A90836">
              <w:t>A23/1</w:t>
            </w:r>
          </w:p>
        </w:tc>
      </w:tr>
      <w:tr w:rsidR="00E65ECB" w:rsidRPr="00A90836" w14:paraId="3AECFF8E" w14:textId="77777777" w:rsidTr="00175938">
        <w:tc>
          <w:tcPr>
            <w:tcW w:w="1224" w:type="dxa"/>
            <w:vMerge w:val="restart"/>
          </w:tcPr>
          <w:p w14:paraId="00225677"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9</w:t>
            </w:r>
          </w:p>
        </w:tc>
        <w:tc>
          <w:tcPr>
            <w:tcW w:w="1291" w:type="dxa"/>
          </w:tcPr>
          <w:p w14:paraId="405BCA61"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p>
        </w:tc>
        <w:tc>
          <w:tcPr>
            <w:tcW w:w="4590" w:type="dxa"/>
          </w:tcPr>
          <w:p w14:paraId="1C6FB918" w14:textId="77777777" w:rsidR="00E65ECB" w:rsidRPr="00A90836" w:rsidRDefault="00E65ECB" w:rsidP="00F67B82">
            <w:pPr>
              <w:tabs>
                <w:tab w:val="clear" w:pos="1134"/>
                <w:tab w:val="clear" w:pos="1871"/>
                <w:tab w:val="clear" w:pos="2268"/>
              </w:tabs>
              <w:overflowPunct/>
              <w:spacing w:before="0"/>
              <w:textAlignment w:val="auto"/>
              <w:rPr>
                <w:color w:val="000000"/>
              </w:rPr>
            </w:pPr>
            <w:r w:rsidRPr="00A90836">
              <w:rPr>
                <w:color w:val="000000"/>
              </w:rPr>
              <w:t>to consider and approve the Report of the Director of the Radiocommunication Bureau, in accordance with Article 7 of the Convention</w:t>
            </w:r>
            <w:r w:rsidRPr="00A90836">
              <w:rPr>
                <w:bCs/>
                <w:color w:val="000000"/>
              </w:rPr>
              <w:t>;</w:t>
            </w:r>
          </w:p>
        </w:tc>
        <w:tc>
          <w:tcPr>
            <w:tcW w:w="1440" w:type="dxa"/>
          </w:tcPr>
          <w:p w14:paraId="051C8505"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p>
        </w:tc>
        <w:tc>
          <w:tcPr>
            <w:tcW w:w="1440" w:type="dxa"/>
          </w:tcPr>
          <w:p w14:paraId="3227C63E"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p>
        </w:tc>
      </w:tr>
      <w:tr w:rsidR="00E65ECB" w:rsidRPr="00A90836" w14:paraId="04DDFC90" w14:textId="77777777" w:rsidTr="00175938">
        <w:tc>
          <w:tcPr>
            <w:tcW w:w="1224" w:type="dxa"/>
            <w:vMerge/>
          </w:tcPr>
          <w:p w14:paraId="3114CBEB"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05DFCE57"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9.1</w:t>
            </w:r>
          </w:p>
        </w:tc>
        <w:tc>
          <w:tcPr>
            <w:tcW w:w="4590" w:type="dxa"/>
          </w:tcPr>
          <w:p w14:paraId="75FB9C85" w14:textId="6755E64E" w:rsidR="00E65ECB" w:rsidRPr="00A90836" w:rsidRDefault="00E65ECB" w:rsidP="00F67B82">
            <w:pPr>
              <w:tabs>
                <w:tab w:val="clear" w:pos="1134"/>
                <w:tab w:val="clear" w:pos="1871"/>
                <w:tab w:val="clear" w:pos="2268"/>
              </w:tabs>
              <w:overflowPunct/>
              <w:spacing w:before="0"/>
              <w:textAlignment w:val="auto"/>
              <w:rPr>
                <w:color w:val="000000"/>
              </w:rPr>
            </w:pPr>
            <w:r w:rsidRPr="00A90836">
              <w:rPr>
                <w:color w:val="000000"/>
              </w:rPr>
              <w:t>on the activities of the Radiocommunication Sector since WRC-1</w:t>
            </w:r>
            <w:r w:rsidR="00323A42" w:rsidRPr="00A90836">
              <w:rPr>
                <w:color w:val="000000"/>
              </w:rPr>
              <w:t>9</w:t>
            </w:r>
            <w:r w:rsidR="002750C6" w:rsidRPr="00A90836">
              <w:rPr>
                <w:color w:val="000000"/>
              </w:rPr>
              <w:t>:</w:t>
            </w:r>
          </w:p>
        </w:tc>
        <w:tc>
          <w:tcPr>
            <w:tcW w:w="1440" w:type="dxa"/>
          </w:tcPr>
          <w:p w14:paraId="50B08E01" w14:textId="6940BA3A"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A24</w:t>
            </w:r>
          </w:p>
        </w:tc>
        <w:tc>
          <w:tcPr>
            <w:tcW w:w="1440" w:type="dxa"/>
          </w:tcPr>
          <w:p w14:paraId="2044A797"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p>
        </w:tc>
      </w:tr>
      <w:tr w:rsidR="00E65ECB" w:rsidRPr="00A90836" w14:paraId="1E1F41D6" w14:textId="77777777" w:rsidTr="00175938">
        <w:tc>
          <w:tcPr>
            <w:tcW w:w="1224" w:type="dxa"/>
            <w:vMerge/>
          </w:tcPr>
          <w:p w14:paraId="532ED656"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46E179A8"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9.1a</w:t>
            </w:r>
          </w:p>
        </w:tc>
        <w:tc>
          <w:tcPr>
            <w:tcW w:w="4590" w:type="dxa"/>
          </w:tcPr>
          <w:p w14:paraId="530508C2" w14:textId="2A0253FB" w:rsidR="00E65ECB" w:rsidRPr="00A90836" w:rsidRDefault="00E65ECB" w:rsidP="00F67B82">
            <w:pPr>
              <w:tabs>
                <w:tab w:val="clear" w:pos="1134"/>
                <w:tab w:val="clear" w:pos="1871"/>
                <w:tab w:val="clear" w:pos="2268"/>
              </w:tabs>
              <w:overflowPunct/>
              <w:spacing w:before="0"/>
              <w:textAlignment w:val="auto"/>
              <w:rPr>
                <w:color w:val="000000"/>
              </w:rPr>
            </w:pPr>
            <w:r w:rsidRPr="00A90836">
              <w:rPr>
                <w:i/>
                <w:color w:val="000000"/>
              </w:rPr>
              <w:t>In accordance with Resolution</w:t>
            </w:r>
            <w:r w:rsidR="003369CF" w:rsidRPr="00A90836">
              <w:rPr>
                <w:b/>
                <w:bCs/>
                <w:i/>
                <w:color w:val="000000"/>
              </w:rPr>
              <w:t> </w:t>
            </w:r>
            <w:r w:rsidRPr="00A90836">
              <w:rPr>
                <w:b/>
                <w:bCs/>
                <w:i/>
                <w:color w:val="000000"/>
              </w:rPr>
              <w:t>657</w:t>
            </w:r>
            <w:r w:rsidR="009D1360" w:rsidRPr="00A90836">
              <w:rPr>
                <w:b/>
                <w:bCs/>
                <w:i/>
                <w:color w:val="000000"/>
              </w:rPr>
              <w:t> </w:t>
            </w:r>
            <w:r w:rsidRPr="00A90836">
              <w:rPr>
                <w:b/>
                <w:bCs/>
                <w:i/>
                <w:color w:val="000000"/>
              </w:rPr>
              <w:t>(Rev.WRC</w:t>
            </w:r>
            <w:r w:rsidR="003369CF" w:rsidRPr="00A90836">
              <w:rPr>
                <w:b/>
                <w:bCs/>
                <w:i/>
                <w:color w:val="000000"/>
              </w:rPr>
              <w:noBreakHyphen/>
            </w:r>
            <w:r w:rsidRPr="00A90836">
              <w:rPr>
                <w:b/>
                <w:bCs/>
                <w:i/>
                <w:color w:val="000000"/>
              </w:rPr>
              <w:t>19)</w:t>
            </w:r>
            <w:r w:rsidRPr="00A90836">
              <w:rPr>
                <w:i/>
                <w:color w:val="000000"/>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tc>
        <w:tc>
          <w:tcPr>
            <w:tcW w:w="1440" w:type="dxa"/>
          </w:tcPr>
          <w:p w14:paraId="032DD572"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A24-A1</w:t>
            </w:r>
          </w:p>
        </w:tc>
        <w:tc>
          <w:tcPr>
            <w:tcW w:w="1440" w:type="dxa"/>
          </w:tcPr>
          <w:p w14:paraId="10621729"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A24-A1/1 to 2</w:t>
            </w:r>
          </w:p>
        </w:tc>
      </w:tr>
      <w:tr w:rsidR="00E65ECB" w:rsidRPr="00A90836" w14:paraId="0A8D82C8" w14:textId="77777777" w:rsidTr="00175938">
        <w:trPr>
          <w:trHeight w:val="1439"/>
        </w:trPr>
        <w:tc>
          <w:tcPr>
            <w:tcW w:w="1224" w:type="dxa"/>
            <w:vMerge/>
          </w:tcPr>
          <w:p w14:paraId="302D733A"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5AAA52A8"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9.1b</w:t>
            </w:r>
          </w:p>
        </w:tc>
        <w:tc>
          <w:tcPr>
            <w:tcW w:w="4590" w:type="dxa"/>
          </w:tcPr>
          <w:p w14:paraId="3C9F04B9" w14:textId="306EEF47" w:rsidR="00E65ECB" w:rsidRPr="00A90836" w:rsidRDefault="001D6D69" w:rsidP="001D6D69">
            <w:pPr>
              <w:tabs>
                <w:tab w:val="clear" w:pos="1134"/>
                <w:tab w:val="clear" w:pos="1871"/>
                <w:tab w:val="clear" w:pos="2268"/>
              </w:tabs>
              <w:overflowPunct/>
              <w:autoSpaceDE/>
              <w:autoSpaceDN/>
              <w:adjustRightInd/>
              <w:spacing w:before="0" w:after="120"/>
              <w:textAlignment w:val="auto"/>
              <w:rPr>
                <w:i/>
              </w:rPr>
            </w:pPr>
            <w:r w:rsidRPr="00A90836">
              <w:rPr>
                <w:i/>
              </w:rPr>
              <w:t xml:space="preserve">Review </w:t>
            </w:r>
            <w:r w:rsidR="00E65ECB" w:rsidRPr="00A90836">
              <w:rPr>
                <w:i/>
              </w:rPr>
              <w:t>the amateur service and the amateur-satellite service allocations in the frequency band 1</w:t>
            </w:r>
            <w:r w:rsidR="003369CF" w:rsidRPr="00A90836">
              <w:rPr>
                <w:i/>
              </w:rPr>
              <w:t> </w:t>
            </w:r>
            <w:r w:rsidR="00E65ECB" w:rsidRPr="00A90836">
              <w:rPr>
                <w:i/>
              </w:rPr>
              <w:t>240</w:t>
            </w:r>
            <w:r w:rsidR="003369CF" w:rsidRPr="00A90836">
              <w:rPr>
                <w:i/>
              </w:rPr>
              <w:t>-</w:t>
            </w:r>
            <w:r w:rsidR="00E65ECB" w:rsidRPr="00A90836">
              <w:rPr>
                <w:i/>
              </w:rPr>
              <w:t>1</w:t>
            </w:r>
            <w:r w:rsidR="003369CF" w:rsidRPr="00A90836">
              <w:rPr>
                <w:i/>
              </w:rPr>
              <w:t> </w:t>
            </w:r>
            <w:r w:rsidR="00E65ECB" w:rsidRPr="00A90836">
              <w:rPr>
                <w:i/>
              </w:rPr>
              <w:t>300</w:t>
            </w:r>
            <w:r w:rsidR="003369CF" w:rsidRPr="00A90836">
              <w:rPr>
                <w:i/>
              </w:rPr>
              <w:t> </w:t>
            </w:r>
            <w:r w:rsidR="00E65ECB" w:rsidRPr="00A90836">
              <w:rPr>
                <w:i/>
              </w:rPr>
              <w:t>MHz to determine if additional measures are required to ensure protection of the radionavigation-satellite (space-to-Earth) service operating in the same band in accordance with Resolution </w:t>
            </w:r>
            <w:r w:rsidR="00E65ECB" w:rsidRPr="00A90836">
              <w:rPr>
                <w:b/>
                <w:i/>
              </w:rPr>
              <w:t>774</w:t>
            </w:r>
            <w:r w:rsidR="009D1360" w:rsidRPr="00A90836">
              <w:rPr>
                <w:b/>
                <w:i/>
              </w:rPr>
              <w:t> </w:t>
            </w:r>
            <w:r w:rsidR="00E65ECB" w:rsidRPr="00A90836">
              <w:rPr>
                <w:b/>
                <w:i/>
              </w:rPr>
              <w:t>(WRC</w:t>
            </w:r>
            <w:r w:rsidR="003369CF" w:rsidRPr="00A90836">
              <w:rPr>
                <w:b/>
                <w:i/>
              </w:rPr>
              <w:noBreakHyphen/>
            </w:r>
            <w:r w:rsidR="00E65ECB" w:rsidRPr="00A90836">
              <w:rPr>
                <w:b/>
                <w:i/>
              </w:rPr>
              <w:t>19)</w:t>
            </w:r>
            <w:r w:rsidRPr="00A90836">
              <w:rPr>
                <w:i/>
              </w:rPr>
              <w:t>;</w:t>
            </w:r>
          </w:p>
        </w:tc>
        <w:tc>
          <w:tcPr>
            <w:tcW w:w="1440" w:type="dxa"/>
          </w:tcPr>
          <w:p w14:paraId="3B84FF2E"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A24-A2</w:t>
            </w:r>
          </w:p>
        </w:tc>
        <w:tc>
          <w:tcPr>
            <w:tcW w:w="1440" w:type="dxa"/>
          </w:tcPr>
          <w:p w14:paraId="783E569B"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A24-A2/1 to 2</w:t>
            </w:r>
          </w:p>
        </w:tc>
      </w:tr>
      <w:tr w:rsidR="00E65ECB" w:rsidRPr="00A90836" w14:paraId="0A50B29C" w14:textId="77777777" w:rsidTr="00175938">
        <w:tc>
          <w:tcPr>
            <w:tcW w:w="1224" w:type="dxa"/>
            <w:vMerge/>
          </w:tcPr>
          <w:p w14:paraId="71DED98B"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0D4C8DC1"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9.1c</w:t>
            </w:r>
          </w:p>
        </w:tc>
        <w:tc>
          <w:tcPr>
            <w:tcW w:w="4590" w:type="dxa"/>
          </w:tcPr>
          <w:p w14:paraId="4CE6DA16" w14:textId="5E5EE49F" w:rsidR="00E65ECB" w:rsidRPr="00A90836" w:rsidRDefault="00E65ECB" w:rsidP="00F67B82">
            <w:pPr>
              <w:tabs>
                <w:tab w:val="clear" w:pos="1134"/>
                <w:tab w:val="clear" w:pos="1871"/>
                <w:tab w:val="clear" w:pos="2268"/>
              </w:tabs>
              <w:overflowPunct/>
              <w:spacing w:before="0"/>
              <w:textAlignment w:val="auto"/>
              <w:rPr>
                <w:color w:val="000000"/>
              </w:rPr>
            </w:pPr>
            <w:r w:rsidRPr="00A90836">
              <w:rPr>
                <w:i/>
                <w:iCs/>
                <w:color w:val="000000"/>
              </w:rPr>
              <w:t>Study the use of International Mobile Telecommunication system for fixed wireless broadband in the frequency bands allocated to the fixed services on primary basis, in accordance with Resolution</w:t>
            </w:r>
            <w:r w:rsidR="003369CF" w:rsidRPr="00A90836">
              <w:rPr>
                <w:i/>
                <w:iCs/>
                <w:color w:val="000000"/>
              </w:rPr>
              <w:t> </w:t>
            </w:r>
            <w:r w:rsidRPr="00A90836">
              <w:rPr>
                <w:b/>
                <w:bCs/>
                <w:i/>
                <w:iCs/>
                <w:color w:val="000000"/>
              </w:rPr>
              <w:t>175</w:t>
            </w:r>
            <w:r w:rsidR="009D1360" w:rsidRPr="00A90836">
              <w:rPr>
                <w:b/>
                <w:bCs/>
                <w:i/>
                <w:iCs/>
                <w:color w:val="000000"/>
              </w:rPr>
              <w:t> </w:t>
            </w:r>
            <w:r w:rsidRPr="00A90836">
              <w:rPr>
                <w:b/>
                <w:bCs/>
                <w:i/>
                <w:iCs/>
                <w:color w:val="000000"/>
              </w:rPr>
              <w:t>(WRC</w:t>
            </w:r>
            <w:r w:rsidR="003369CF" w:rsidRPr="00A90836">
              <w:rPr>
                <w:b/>
                <w:bCs/>
                <w:i/>
                <w:iCs/>
                <w:color w:val="000000"/>
              </w:rPr>
              <w:noBreakHyphen/>
            </w:r>
            <w:r w:rsidRPr="00A90836">
              <w:rPr>
                <w:b/>
                <w:bCs/>
                <w:i/>
                <w:iCs/>
                <w:color w:val="000000"/>
              </w:rPr>
              <w:t>19)</w:t>
            </w:r>
            <w:r w:rsidR="001D6D69" w:rsidRPr="00A90836">
              <w:rPr>
                <w:i/>
                <w:iCs/>
                <w:color w:val="000000"/>
              </w:rPr>
              <w:t>;</w:t>
            </w:r>
          </w:p>
        </w:tc>
        <w:tc>
          <w:tcPr>
            <w:tcW w:w="1440" w:type="dxa"/>
          </w:tcPr>
          <w:p w14:paraId="4F4967F1"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A24-A3</w:t>
            </w:r>
          </w:p>
        </w:tc>
        <w:tc>
          <w:tcPr>
            <w:tcW w:w="1440" w:type="dxa"/>
          </w:tcPr>
          <w:p w14:paraId="4E255C3F"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A24-A3/1 to 4</w:t>
            </w:r>
          </w:p>
        </w:tc>
      </w:tr>
      <w:tr w:rsidR="00E65ECB" w:rsidRPr="00A90836" w14:paraId="7758B7E9" w14:textId="77777777" w:rsidTr="001D6D69">
        <w:trPr>
          <w:cantSplit/>
        </w:trPr>
        <w:tc>
          <w:tcPr>
            <w:tcW w:w="1224" w:type="dxa"/>
            <w:vMerge/>
          </w:tcPr>
          <w:p w14:paraId="54E0B65B"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4BC096ED" w14:textId="0FE32F8B"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9.1d</w:t>
            </w:r>
          </w:p>
        </w:tc>
        <w:tc>
          <w:tcPr>
            <w:tcW w:w="4590" w:type="dxa"/>
          </w:tcPr>
          <w:p w14:paraId="366AE215" w14:textId="0427D42B" w:rsidR="00E65ECB" w:rsidRPr="00A90836" w:rsidRDefault="00E65ECB" w:rsidP="00F67B82">
            <w:pPr>
              <w:tabs>
                <w:tab w:val="clear" w:pos="1134"/>
                <w:tab w:val="clear" w:pos="1871"/>
                <w:tab w:val="clear" w:pos="2268"/>
              </w:tabs>
              <w:overflowPunct/>
              <w:autoSpaceDE/>
              <w:autoSpaceDN/>
              <w:adjustRightInd/>
              <w:spacing w:before="0"/>
              <w:textAlignment w:val="auto"/>
            </w:pPr>
            <w:r w:rsidRPr="00A90836">
              <w:rPr>
                <w:i/>
                <w:iCs/>
              </w:rPr>
              <w:t>Protection of EESS (passive) in the frequency band 36-37</w:t>
            </w:r>
            <w:r w:rsidR="003369CF" w:rsidRPr="00A90836">
              <w:rPr>
                <w:i/>
                <w:iCs/>
              </w:rPr>
              <w:t> </w:t>
            </w:r>
            <w:r w:rsidRPr="00A90836">
              <w:rPr>
                <w:i/>
                <w:iCs/>
              </w:rPr>
              <w:t>GHz from non-GSO FSS space stations;</w:t>
            </w:r>
          </w:p>
        </w:tc>
        <w:tc>
          <w:tcPr>
            <w:tcW w:w="1440" w:type="dxa"/>
          </w:tcPr>
          <w:p w14:paraId="3D700D41"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A24-A4 (addendum not submitted)</w:t>
            </w:r>
          </w:p>
        </w:tc>
        <w:tc>
          <w:tcPr>
            <w:tcW w:w="1440" w:type="dxa"/>
          </w:tcPr>
          <w:p w14:paraId="0EB95759"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No ACP</w:t>
            </w:r>
          </w:p>
        </w:tc>
      </w:tr>
      <w:tr w:rsidR="00E65ECB" w:rsidRPr="00A90836" w14:paraId="0D3A8F38" w14:textId="77777777" w:rsidTr="00175938">
        <w:tc>
          <w:tcPr>
            <w:tcW w:w="1224" w:type="dxa"/>
            <w:vMerge/>
          </w:tcPr>
          <w:p w14:paraId="219469E5"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55AF4098" w14:textId="295D20C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Res.</w:t>
            </w:r>
            <w:r w:rsidR="001D6D69" w:rsidRPr="00A90836">
              <w:t> </w:t>
            </w:r>
            <w:r w:rsidRPr="00A90836">
              <w:t>427 (WRC</w:t>
            </w:r>
            <w:r w:rsidR="00F254F3" w:rsidRPr="00A90836">
              <w:noBreakHyphen/>
            </w:r>
            <w:r w:rsidRPr="00A90836">
              <w:t>19)</w:t>
            </w:r>
          </w:p>
        </w:tc>
        <w:tc>
          <w:tcPr>
            <w:tcW w:w="4590" w:type="dxa"/>
          </w:tcPr>
          <w:p w14:paraId="3F4DEF38" w14:textId="77777777" w:rsidR="00E65ECB" w:rsidRPr="00A90836" w:rsidRDefault="00E65ECB" w:rsidP="00F67B82">
            <w:pPr>
              <w:tabs>
                <w:tab w:val="clear" w:pos="1134"/>
                <w:tab w:val="clear" w:pos="1871"/>
                <w:tab w:val="clear" w:pos="2268"/>
              </w:tabs>
              <w:overflowPunct/>
              <w:spacing w:before="0"/>
              <w:textAlignment w:val="auto"/>
              <w:rPr>
                <w:color w:val="000000"/>
              </w:rPr>
            </w:pPr>
            <w:r w:rsidRPr="00A90836">
              <w:rPr>
                <w:i/>
                <w:color w:val="000000"/>
              </w:rPr>
              <w:t>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w:t>
            </w:r>
          </w:p>
        </w:tc>
        <w:tc>
          <w:tcPr>
            <w:tcW w:w="1440" w:type="dxa"/>
          </w:tcPr>
          <w:p w14:paraId="2BDF15AE"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A24-A5</w:t>
            </w:r>
          </w:p>
        </w:tc>
        <w:tc>
          <w:tcPr>
            <w:tcW w:w="1440" w:type="dxa"/>
          </w:tcPr>
          <w:p w14:paraId="284F81FD"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A24-A5/1 to 4</w:t>
            </w:r>
          </w:p>
        </w:tc>
      </w:tr>
      <w:tr w:rsidR="00E65ECB" w:rsidRPr="00A90836" w14:paraId="0B068D3A" w14:textId="77777777" w:rsidTr="00175938">
        <w:tc>
          <w:tcPr>
            <w:tcW w:w="1224" w:type="dxa"/>
            <w:vMerge/>
          </w:tcPr>
          <w:p w14:paraId="1A9515B0"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646DB935" w14:textId="3703D708"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Res.</w:t>
            </w:r>
            <w:r w:rsidR="001D6D69" w:rsidRPr="00A90836">
              <w:t> </w:t>
            </w:r>
            <w:r w:rsidRPr="00A90836">
              <w:t>655 (WRC</w:t>
            </w:r>
            <w:r w:rsidR="00F254F3" w:rsidRPr="00A90836">
              <w:noBreakHyphen/>
            </w:r>
            <w:r w:rsidRPr="00A90836">
              <w:t>15)</w:t>
            </w:r>
          </w:p>
        </w:tc>
        <w:tc>
          <w:tcPr>
            <w:tcW w:w="4590" w:type="dxa"/>
          </w:tcPr>
          <w:p w14:paraId="6CD9EF1A" w14:textId="19A3ABD5" w:rsidR="00E65ECB" w:rsidRPr="00A90836" w:rsidRDefault="00E65ECB" w:rsidP="001D6D69">
            <w:pPr>
              <w:tabs>
                <w:tab w:val="clear" w:pos="1134"/>
                <w:tab w:val="clear" w:pos="1871"/>
                <w:tab w:val="clear" w:pos="2268"/>
              </w:tabs>
              <w:overflowPunct/>
              <w:autoSpaceDE/>
              <w:autoSpaceDN/>
              <w:adjustRightInd/>
              <w:spacing w:before="0" w:after="120"/>
              <w:jc w:val="both"/>
              <w:textAlignment w:val="auto"/>
              <w:rPr>
                <w:i/>
              </w:rPr>
            </w:pPr>
            <w:r w:rsidRPr="00A90836">
              <w:rPr>
                <w:i/>
              </w:rPr>
              <w:t>Definition of time scale and dissemination of time signals via radiocommunication systems</w:t>
            </w:r>
          </w:p>
        </w:tc>
        <w:tc>
          <w:tcPr>
            <w:tcW w:w="1440" w:type="dxa"/>
          </w:tcPr>
          <w:p w14:paraId="7FB69EA5"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A24-A6</w:t>
            </w:r>
          </w:p>
        </w:tc>
        <w:tc>
          <w:tcPr>
            <w:tcW w:w="1440" w:type="dxa"/>
          </w:tcPr>
          <w:p w14:paraId="1BF116DB"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 xml:space="preserve">A24-A6/1 </w:t>
            </w:r>
          </w:p>
        </w:tc>
      </w:tr>
      <w:tr w:rsidR="00E65ECB" w:rsidRPr="00A90836" w14:paraId="2CA03922" w14:textId="77777777" w:rsidTr="00175938">
        <w:tc>
          <w:tcPr>
            <w:tcW w:w="1224" w:type="dxa"/>
            <w:vMerge/>
          </w:tcPr>
          <w:p w14:paraId="1564B05B"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p>
        </w:tc>
        <w:tc>
          <w:tcPr>
            <w:tcW w:w="1291" w:type="dxa"/>
          </w:tcPr>
          <w:p w14:paraId="52CE5512"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9.2</w:t>
            </w:r>
          </w:p>
        </w:tc>
        <w:tc>
          <w:tcPr>
            <w:tcW w:w="4590" w:type="dxa"/>
          </w:tcPr>
          <w:p w14:paraId="50A26E5A" w14:textId="77777777" w:rsidR="00E65ECB" w:rsidRPr="00A90836" w:rsidRDefault="00E65ECB" w:rsidP="00F67B82">
            <w:pPr>
              <w:tabs>
                <w:tab w:val="clear" w:pos="1134"/>
                <w:tab w:val="clear" w:pos="1871"/>
                <w:tab w:val="clear" w:pos="2268"/>
              </w:tabs>
              <w:overflowPunct/>
              <w:autoSpaceDE/>
              <w:autoSpaceDN/>
              <w:adjustRightInd/>
              <w:spacing w:before="60" w:after="60"/>
              <w:textAlignment w:val="auto"/>
            </w:pPr>
            <w:r w:rsidRPr="00A90836">
              <w:t>on any difficulties or inconsistencies encountered in the application of the Radio Regulations;</w:t>
            </w:r>
          </w:p>
        </w:tc>
        <w:tc>
          <w:tcPr>
            <w:tcW w:w="1440" w:type="dxa"/>
          </w:tcPr>
          <w:p w14:paraId="0270523C" w14:textId="694CB0C2"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A25 (addendum not submitted)</w:t>
            </w:r>
          </w:p>
        </w:tc>
        <w:tc>
          <w:tcPr>
            <w:tcW w:w="1440" w:type="dxa"/>
          </w:tcPr>
          <w:p w14:paraId="2A0F6B9D" w14:textId="77777777" w:rsidR="00E65ECB" w:rsidRPr="00A90836" w:rsidRDefault="00E65ECB" w:rsidP="00F67B82">
            <w:pPr>
              <w:tabs>
                <w:tab w:val="clear" w:pos="1134"/>
                <w:tab w:val="clear" w:pos="1871"/>
                <w:tab w:val="clear" w:pos="2268"/>
              </w:tabs>
              <w:overflowPunct/>
              <w:autoSpaceDE/>
              <w:autoSpaceDN/>
              <w:adjustRightInd/>
              <w:spacing w:before="60" w:after="60"/>
              <w:jc w:val="center"/>
              <w:textAlignment w:val="auto"/>
            </w:pPr>
            <w:r w:rsidRPr="00A90836">
              <w:t xml:space="preserve">No ACP </w:t>
            </w:r>
          </w:p>
        </w:tc>
      </w:tr>
      <w:tr w:rsidR="00E65ECB" w:rsidRPr="00A90836" w14:paraId="71ACAF30" w14:textId="77777777" w:rsidTr="00175938">
        <w:tc>
          <w:tcPr>
            <w:tcW w:w="1224" w:type="dxa"/>
            <w:vMerge/>
          </w:tcPr>
          <w:p w14:paraId="78448341"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tcPr>
          <w:p w14:paraId="776C4B39" w14:textId="07313438"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9.3</w:t>
            </w:r>
          </w:p>
        </w:tc>
        <w:tc>
          <w:tcPr>
            <w:tcW w:w="4590" w:type="dxa"/>
          </w:tcPr>
          <w:p w14:paraId="108EB83B" w14:textId="4E8D34AF" w:rsidR="00E65ECB" w:rsidRPr="00A90836" w:rsidRDefault="00E65ECB" w:rsidP="00E65ECB">
            <w:pPr>
              <w:tabs>
                <w:tab w:val="clear" w:pos="1134"/>
                <w:tab w:val="clear" w:pos="1871"/>
                <w:tab w:val="clear" w:pos="2268"/>
              </w:tabs>
              <w:overflowPunct/>
              <w:autoSpaceDE/>
              <w:autoSpaceDN/>
              <w:adjustRightInd/>
              <w:spacing w:before="60" w:after="60"/>
              <w:textAlignment w:val="auto"/>
            </w:pPr>
            <w:r w:rsidRPr="00A90836">
              <w:rPr>
                <w:rFonts w:cstheme="minorHAnsi"/>
              </w:rPr>
              <w:t>on action in response to Resolution </w:t>
            </w:r>
            <w:r w:rsidRPr="00A90836">
              <w:rPr>
                <w:rFonts w:cstheme="minorHAnsi"/>
                <w:b/>
                <w:bCs/>
              </w:rPr>
              <w:t>80 (Rev.WRC</w:t>
            </w:r>
            <w:r w:rsidRPr="00A90836">
              <w:rPr>
                <w:rFonts w:cstheme="minorHAnsi"/>
                <w:b/>
                <w:bCs/>
              </w:rPr>
              <w:noBreakHyphen/>
            </w:r>
            <w:r w:rsidRPr="00A90836">
              <w:rPr>
                <w:rFonts w:cstheme="minorHAnsi"/>
                <w:b/>
                <w:bCs/>
                <w:iCs/>
              </w:rPr>
              <w:t>07</w:t>
            </w:r>
            <w:r w:rsidRPr="00A90836">
              <w:rPr>
                <w:rFonts w:cstheme="minorHAnsi"/>
                <w:b/>
                <w:bCs/>
              </w:rPr>
              <w:t>)</w:t>
            </w:r>
            <w:r w:rsidRPr="00A90836">
              <w:rPr>
                <w:rFonts w:cstheme="minorHAnsi"/>
              </w:rPr>
              <w:t>;</w:t>
            </w:r>
          </w:p>
        </w:tc>
        <w:tc>
          <w:tcPr>
            <w:tcW w:w="1440" w:type="dxa"/>
          </w:tcPr>
          <w:p w14:paraId="4E3E5FE9" w14:textId="7B143472"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A26 (addendum not submitted)</w:t>
            </w:r>
          </w:p>
        </w:tc>
        <w:tc>
          <w:tcPr>
            <w:tcW w:w="1440" w:type="dxa"/>
          </w:tcPr>
          <w:p w14:paraId="49F25B7D" w14:textId="103DA51A"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 xml:space="preserve">No ACP </w:t>
            </w:r>
          </w:p>
        </w:tc>
      </w:tr>
      <w:tr w:rsidR="00E65ECB" w:rsidRPr="00A90836" w14:paraId="665C5D63" w14:textId="77777777" w:rsidTr="00175938">
        <w:trPr>
          <w:trHeight w:val="1583"/>
        </w:trPr>
        <w:tc>
          <w:tcPr>
            <w:tcW w:w="1224" w:type="dxa"/>
            <w:vMerge w:val="restart"/>
          </w:tcPr>
          <w:p w14:paraId="19BCA8B1"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10</w:t>
            </w:r>
          </w:p>
        </w:tc>
        <w:tc>
          <w:tcPr>
            <w:tcW w:w="1291" w:type="dxa"/>
            <w:vMerge w:val="restart"/>
          </w:tcPr>
          <w:p w14:paraId="75A051E2"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22724529" w14:textId="14AB8109" w:rsidR="00E65ECB" w:rsidRPr="00A90836" w:rsidRDefault="00E65ECB" w:rsidP="00E65ECB">
            <w:pPr>
              <w:tabs>
                <w:tab w:val="clear" w:pos="1134"/>
                <w:tab w:val="clear" w:pos="1871"/>
                <w:tab w:val="clear" w:pos="2268"/>
              </w:tabs>
              <w:overflowPunct/>
              <w:spacing w:before="0"/>
              <w:textAlignment w:val="auto"/>
              <w:rPr>
                <w:color w:val="000000"/>
              </w:rPr>
            </w:pPr>
            <w:r w:rsidRPr="00A90836">
              <w:rPr>
                <w:color w:val="000000"/>
              </w:rPr>
              <w:t xml:space="preserve">to recommend to the </w:t>
            </w:r>
            <w:r w:rsidR="002750C6" w:rsidRPr="00A90836">
              <w:rPr>
                <w:color w:val="000000"/>
              </w:rPr>
              <w:t xml:space="preserve">ITU </w:t>
            </w:r>
            <w:r w:rsidRPr="00A90836">
              <w:rPr>
                <w:color w:val="000000"/>
              </w:rPr>
              <w:t xml:space="preserve">Council items for inclusion in the agenda for the next WRC, </w:t>
            </w:r>
            <w:r w:rsidRPr="00A90836">
              <w:rPr>
                <w:iCs/>
                <w:color w:val="000000"/>
              </w:rPr>
              <w:t xml:space="preserve">and items for the preliminary agenda of future conferences, </w:t>
            </w:r>
            <w:r w:rsidRPr="00A90836">
              <w:rPr>
                <w:color w:val="000000"/>
              </w:rPr>
              <w:t xml:space="preserve">in accordance with Article 7 of the Convention </w:t>
            </w:r>
            <w:r w:rsidRPr="00A90836">
              <w:rPr>
                <w:iCs/>
                <w:color w:val="000000"/>
              </w:rPr>
              <w:t>and Resolution</w:t>
            </w:r>
            <w:r w:rsidR="003369CF" w:rsidRPr="00A90836">
              <w:rPr>
                <w:iCs/>
                <w:color w:val="000000"/>
              </w:rPr>
              <w:t> </w:t>
            </w:r>
            <w:r w:rsidRPr="00A90836">
              <w:rPr>
                <w:b/>
                <w:bCs/>
                <w:iCs/>
                <w:color w:val="000000"/>
              </w:rPr>
              <w:t>804 (Rev.WRC</w:t>
            </w:r>
            <w:r w:rsidRPr="00A90836">
              <w:rPr>
                <w:b/>
                <w:bCs/>
                <w:iCs/>
                <w:color w:val="000000"/>
              </w:rPr>
              <w:noBreakHyphen/>
              <w:t>19)</w:t>
            </w:r>
            <w:r w:rsidRPr="00A90836">
              <w:rPr>
                <w:iCs/>
                <w:color w:val="000000"/>
              </w:rPr>
              <w:t>.</w:t>
            </w:r>
          </w:p>
        </w:tc>
        <w:tc>
          <w:tcPr>
            <w:tcW w:w="1440" w:type="dxa"/>
          </w:tcPr>
          <w:p w14:paraId="14D40BB1" w14:textId="40A7FB83"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w:t>
            </w:r>
          </w:p>
        </w:tc>
        <w:tc>
          <w:tcPr>
            <w:tcW w:w="1440" w:type="dxa"/>
          </w:tcPr>
          <w:p w14:paraId="25D137F4"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r>
      <w:tr w:rsidR="00E65ECB" w:rsidRPr="00A90836" w14:paraId="25C7162B" w14:textId="77777777" w:rsidTr="00175938">
        <w:trPr>
          <w:trHeight w:val="440"/>
        </w:trPr>
        <w:tc>
          <w:tcPr>
            <w:tcW w:w="1224" w:type="dxa"/>
            <w:vMerge/>
          </w:tcPr>
          <w:p w14:paraId="00777F54"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vMerge/>
          </w:tcPr>
          <w:p w14:paraId="035C5D43"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0972791C" w14:textId="55904A3A"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bCs/>
                <w:color w:val="000000"/>
              </w:rPr>
            </w:pPr>
            <w:r w:rsidRPr="00A90836">
              <w:rPr>
                <w:bCs/>
                <w:color w:val="000000"/>
                <w:lang w:eastAsia="ko-KR"/>
              </w:rPr>
              <w:t>Draft Resolution for WRC</w:t>
            </w:r>
            <w:r w:rsidR="003369CF" w:rsidRPr="00A90836">
              <w:rPr>
                <w:bCs/>
                <w:color w:val="000000"/>
                <w:lang w:eastAsia="ko-KR"/>
              </w:rPr>
              <w:noBreakHyphen/>
            </w:r>
            <w:r w:rsidRPr="00A90836">
              <w:rPr>
                <w:bCs/>
                <w:color w:val="000000"/>
                <w:lang w:eastAsia="ko-KR"/>
              </w:rPr>
              <w:t>27 agenda and Draft Resolution for WRC</w:t>
            </w:r>
            <w:r w:rsidR="003369CF" w:rsidRPr="00A90836">
              <w:rPr>
                <w:bCs/>
                <w:color w:val="000000"/>
                <w:lang w:eastAsia="ko-KR"/>
              </w:rPr>
              <w:noBreakHyphen/>
            </w:r>
            <w:r w:rsidRPr="00A90836">
              <w:rPr>
                <w:bCs/>
                <w:color w:val="000000"/>
                <w:lang w:eastAsia="ko-KR"/>
              </w:rPr>
              <w:t>31 preliminary agenda</w:t>
            </w:r>
          </w:p>
        </w:tc>
        <w:tc>
          <w:tcPr>
            <w:tcW w:w="1440" w:type="dxa"/>
          </w:tcPr>
          <w:p w14:paraId="079CD4C4"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w:t>
            </w:r>
          </w:p>
        </w:tc>
        <w:tc>
          <w:tcPr>
            <w:tcW w:w="1440" w:type="dxa"/>
          </w:tcPr>
          <w:p w14:paraId="269B1025" w14:textId="39117BE4"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A27A1/1 to</w:t>
            </w:r>
            <w:r w:rsidR="00323A42" w:rsidRPr="00A90836">
              <w:t> </w:t>
            </w:r>
            <w:r w:rsidRPr="00A90836">
              <w:t>4</w:t>
            </w:r>
          </w:p>
        </w:tc>
      </w:tr>
      <w:tr w:rsidR="00E65ECB" w:rsidRPr="00A90836" w14:paraId="72AA9CDD" w14:textId="77777777" w:rsidTr="00175938">
        <w:trPr>
          <w:trHeight w:val="350"/>
        </w:trPr>
        <w:tc>
          <w:tcPr>
            <w:tcW w:w="1224" w:type="dxa"/>
            <w:vMerge/>
          </w:tcPr>
          <w:p w14:paraId="61AA3A8C"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vMerge/>
          </w:tcPr>
          <w:p w14:paraId="5A94FF46"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21120848" w14:textId="6CE008EC"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bCs/>
                <w:color w:val="000000"/>
              </w:rPr>
            </w:pPr>
            <w:r w:rsidRPr="00A90836">
              <w:rPr>
                <w:bCs/>
                <w:color w:val="000000"/>
                <w:lang w:eastAsia="ko-KR"/>
              </w:rPr>
              <w:t>Modification to Resolution</w:t>
            </w:r>
            <w:r w:rsidR="00F254F3" w:rsidRPr="00A90836">
              <w:rPr>
                <w:bCs/>
                <w:color w:val="000000"/>
                <w:lang w:eastAsia="ko-KR"/>
              </w:rPr>
              <w:t> </w:t>
            </w:r>
            <w:r w:rsidRPr="00A90836">
              <w:rPr>
                <w:b/>
                <w:color w:val="000000"/>
                <w:lang w:eastAsia="ko-KR"/>
              </w:rPr>
              <w:t>804</w:t>
            </w:r>
            <w:r w:rsidR="009D1360" w:rsidRPr="00A90836">
              <w:rPr>
                <w:b/>
                <w:color w:val="000000"/>
                <w:lang w:eastAsia="ko-KR"/>
              </w:rPr>
              <w:t> </w:t>
            </w:r>
            <w:r w:rsidRPr="00A90836">
              <w:rPr>
                <w:b/>
                <w:color w:val="000000"/>
                <w:lang w:eastAsia="ko-KR"/>
              </w:rPr>
              <w:t>(Rev.WRC</w:t>
            </w:r>
            <w:r w:rsidR="00F254F3" w:rsidRPr="00A90836">
              <w:rPr>
                <w:b/>
                <w:color w:val="000000"/>
                <w:lang w:eastAsia="ko-KR"/>
              </w:rPr>
              <w:noBreakHyphen/>
            </w:r>
            <w:r w:rsidRPr="00A90836">
              <w:rPr>
                <w:b/>
                <w:color w:val="000000"/>
                <w:lang w:eastAsia="ko-KR"/>
              </w:rPr>
              <w:t>19)</w:t>
            </w:r>
          </w:p>
        </w:tc>
        <w:tc>
          <w:tcPr>
            <w:tcW w:w="1440" w:type="dxa"/>
          </w:tcPr>
          <w:p w14:paraId="4BD4828E"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A27-A2</w:t>
            </w:r>
          </w:p>
        </w:tc>
        <w:tc>
          <w:tcPr>
            <w:tcW w:w="1440" w:type="dxa"/>
          </w:tcPr>
          <w:p w14:paraId="32A1579B"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A27-A2/1</w:t>
            </w:r>
          </w:p>
        </w:tc>
      </w:tr>
      <w:tr w:rsidR="00E65ECB" w:rsidRPr="00A90836" w14:paraId="11086BF5" w14:textId="77777777" w:rsidTr="00175938">
        <w:trPr>
          <w:trHeight w:val="350"/>
        </w:trPr>
        <w:tc>
          <w:tcPr>
            <w:tcW w:w="1224" w:type="dxa"/>
            <w:vMerge/>
          </w:tcPr>
          <w:p w14:paraId="1650B609"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vMerge/>
          </w:tcPr>
          <w:p w14:paraId="3164328A"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6BF3A59B" w14:textId="3463C15E" w:rsidR="00E65ECB" w:rsidRPr="00A90836" w:rsidRDefault="00FA21D8" w:rsidP="001D6D69">
            <w:pPr>
              <w:numPr>
                <w:ilvl w:val="0"/>
                <w:numId w:val="3"/>
              </w:numPr>
              <w:tabs>
                <w:tab w:val="clear" w:pos="1134"/>
                <w:tab w:val="clear" w:pos="1871"/>
                <w:tab w:val="clear" w:pos="2268"/>
              </w:tabs>
              <w:overflowPunct/>
              <w:autoSpaceDE/>
              <w:autoSpaceDN/>
              <w:adjustRightInd/>
              <w:spacing w:before="0"/>
              <w:ind w:left="338"/>
              <w:textAlignment w:val="auto"/>
              <w:rPr>
                <w:bCs/>
                <w:color w:val="000000"/>
                <w:lang w:eastAsia="ko-KR"/>
              </w:rPr>
            </w:pPr>
            <w:r w:rsidRPr="00A90836">
              <w:rPr>
                <w:bCs/>
                <w:color w:val="000000"/>
              </w:rPr>
              <w:t xml:space="preserve">Elements </w:t>
            </w:r>
            <w:r w:rsidR="00E65ECB" w:rsidRPr="00A90836">
              <w:rPr>
                <w:bCs/>
                <w:color w:val="000000"/>
              </w:rPr>
              <w:t>are proposed to be included in terms of reference of WRC</w:t>
            </w:r>
            <w:r w:rsidR="00F254F3" w:rsidRPr="00A90836">
              <w:rPr>
                <w:bCs/>
                <w:color w:val="000000"/>
              </w:rPr>
              <w:noBreakHyphen/>
            </w:r>
            <w:r w:rsidR="00E65ECB" w:rsidRPr="00A90836">
              <w:rPr>
                <w:bCs/>
                <w:color w:val="000000"/>
              </w:rPr>
              <w:t>23 working group responsible for agenda item</w:t>
            </w:r>
            <w:r w:rsidR="00F254F3" w:rsidRPr="00A90836">
              <w:rPr>
                <w:bCs/>
                <w:color w:val="000000"/>
              </w:rPr>
              <w:t> </w:t>
            </w:r>
            <w:r w:rsidR="00E65ECB" w:rsidRPr="00A90836">
              <w:rPr>
                <w:bCs/>
                <w:color w:val="000000"/>
              </w:rPr>
              <w:t>10</w:t>
            </w:r>
          </w:p>
        </w:tc>
        <w:tc>
          <w:tcPr>
            <w:tcW w:w="1440" w:type="dxa"/>
          </w:tcPr>
          <w:p w14:paraId="7D252477"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A27-A3</w:t>
            </w:r>
          </w:p>
        </w:tc>
        <w:tc>
          <w:tcPr>
            <w:tcW w:w="1440" w:type="dxa"/>
          </w:tcPr>
          <w:p w14:paraId="14F4DE7F"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A27-A3/1</w:t>
            </w:r>
          </w:p>
        </w:tc>
      </w:tr>
      <w:tr w:rsidR="00E65ECB" w:rsidRPr="00A90836" w14:paraId="50B4B5E4" w14:textId="77777777" w:rsidTr="00175938">
        <w:trPr>
          <w:trHeight w:val="395"/>
        </w:trPr>
        <w:tc>
          <w:tcPr>
            <w:tcW w:w="1224" w:type="dxa"/>
            <w:vMerge/>
          </w:tcPr>
          <w:p w14:paraId="0B2243DD"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vMerge/>
          </w:tcPr>
          <w:p w14:paraId="3C922F0E"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4F2407A6" w14:textId="0ED44537"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bCs/>
                <w:color w:val="000000"/>
              </w:rPr>
            </w:pPr>
            <w:r w:rsidRPr="00A90836">
              <w:rPr>
                <w:bCs/>
                <w:color w:val="000000"/>
              </w:rPr>
              <w:t>Input parameters for ITU</w:t>
            </w:r>
            <w:r w:rsidR="00F254F3" w:rsidRPr="00A90836">
              <w:rPr>
                <w:bCs/>
                <w:color w:val="000000"/>
              </w:rPr>
              <w:noBreakHyphen/>
            </w:r>
            <w:r w:rsidRPr="00A90836">
              <w:rPr>
                <w:bCs/>
                <w:color w:val="000000"/>
              </w:rPr>
              <w:t>R studies to be carried out by various ITU</w:t>
            </w:r>
            <w:r w:rsidR="00F254F3" w:rsidRPr="00A90836">
              <w:rPr>
                <w:bCs/>
                <w:color w:val="000000"/>
              </w:rPr>
              <w:noBreakHyphen/>
            </w:r>
            <w:r w:rsidRPr="00A90836">
              <w:rPr>
                <w:bCs/>
                <w:color w:val="000000"/>
              </w:rPr>
              <w:t>R study groups/working parties for relevant WRCs agenda items</w:t>
            </w:r>
          </w:p>
        </w:tc>
        <w:tc>
          <w:tcPr>
            <w:tcW w:w="1440" w:type="dxa"/>
          </w:tcPr>
          <w:p w14:paraId="344643CC"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A27-A4</w:t>
            </w:r>
          </w:p>
        </w:tc>
        <w:tc>
          <w:tcPr>
            <w:tcW w:w="1440" w:type="dxa"/>
          </w:tcPr>
          <w:p w14:paraId="06A3B072"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A27-A4/1</w:t>
            </w:r>
          </w:p>
        </w:tc>
      </w:tr>
      <w:tr w:rsidR="00E65ECB" w:rsidRPr="00A90836" w14:paraId="66E85055" w14:textId="77777777" w:rsidTr="00175938">
        <w:trPr>
          <w:trHeight w:val="395"/>
        </w:trPr>
        <w:tc>
          <w:tcPr>
            <w:tcW w:w="1224" w:type="dxa"/>
            <w:vMerge/>
          </w:tcPr>
          <w:p w14:paraId="3FB2D9AC"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vMerge/>
          </w:tcPr>
          <w:p w14:paraId="4B558043"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2A266FF2" w14:textId="08B550CD"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color w:val="000000"/>
              </w:rPr>
            </w:pPr>
            <w:r w:rsidRPr="00A90836">
              <w:rPr>
                <w:color w:val="000000"/>
              </w:rPr>
              <w:t>WRC</w:t>
            </w:r>
            <w:r w:rsidR="00F254F3" w:rsidRPr="00A90836">
              <w:rPr>
                <w:color w:val="000000"/>
              </w:rPr>
              <w:noBreakHyphen/>
            </w:r>
            <w:r w:rsidRPr="00A90836">
              <w:rPr>
                <w:color w:val="000000"/>
              </w:rPr>
              <w:t>27 preliminary agenda item</w:t>
            </w:r>
            <w:r w:rsidR="00F254F3" w:rsidRPr="00A90836">
              <w:rPr>
                <w:color w:val="000000"/>
              </w:rPr>
              <w:t> </w:t>
            </w:r>
            <w:r w:rsidRPr="00A90836">
              <w:rPr>
                <w:color w:val="000000"/>
              </w:rPr>
              <w:t>2.9 contained in Resolution</w:t>
            </w:r>
            <w:r w:rsidR="00F254F3" w:rsidRPr="00A90836">
              <w:rPr>
                <w:color w:val="000000"/>
              </w:rPr>
              <w:t> </w:t>
            </w:r>
            <w:r w:rsidRPr="00A90836">
              <w:rPr>
                <w:b/>
                <w:color w:val="000000"/>
              </w:rPr>
              <w:t>812 (WRC-19)</w:t>
            </w:r>
          </w:p>
        </w:tc>
        <w:tc>
          <w:tcPr>
            <w:tcW w:w="1440" w:type="dxa"/>
          </w:tcPr>
          <w:p w14:paraId="1FA15615"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A27-A5</w:t>
            </w:r>
          </w:p>
        </w:tc>
        <w:tc>
          <w:tcPr>
            <w:tcW w:w="1440" w:type="dxa"/>
          </w:tcPr>
          <w:p w14:paraId="0B701BD4"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A27-A5/1</w:t>
            </w:r>
          </w:p>
        </w:tc>
      </w:tr>
      <w:tr w:rsidR="00E65ECB" w:rsidRPr="00A90836" w14:paraId="3DEB45FB" w14:textId="77777777" w:rsidTr="00175938">
        <w:trPr>
          <w:trHeight w:val="395"/>
        </w:trPr>
        <w:tc>
          <w:tcPr>
            <w:tcW w:w="1224" w:type="dxa"/>
            <w:vMerge/>
          </w:tcPr>
          <w:p w14:paraId="795EAF2F"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vMerge/>
          </w:tcPr>
          <w:p w14:paraId="407383E7"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2A980910" w14:textId="4DCC3061"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color w:val="000000"/>
              </w:rPr>
            </w:pPr>
            <w:r w:rsidRPr="00A90836">
              <w:rPr>
                <w:color w:val="000000"/>
              </w:rPr>
              <w:t>Allocation of 275-325</w:t>
            </w:r>
            <w:r w:rsidR="00F254F3" w:rsidRPr="00A90836">
              <w:rPr>
                <w:color w:val="000000"/>
              </w:rPr>
              <w:t> </w:t>
            </w:r>
            <w:r w:rsidRPr="00A90836">
              <w:rPr>
                <w:color w:val="000000"/>
              </w:rPr>
              <w:t>GHz</w:t>
            </w:r>
          </w:p>
        </w:tc>
        <w:tc>
          <w:tcPr>
            <w:tcW w:w="1440" w:type="dxa"/>
          </w:tcPr>
          <w:p w14:paraId="25A083FB"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A27-A6</w:t>
            </w:r>
          </w:p>
        </w:tc>
        <w:tc>
          <w:tcPr>
            <w:tcW w:w="1440" w:type="dxa"/>
          </w:tcPr>
          <w:p w14:paraId="19F3ED82" w14:textId="27F595C2"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A27-A6/1 to 2</w:t>
            </w:r>
          </w:p>
        </w:tc>
      </w:tr>
      <w:tr w:rsidR="00E65ECB" w:rsidRPr="00A90836" w14:paraId="03B6055A" w14:textId="77777777" w:rsidTr="00175938">
        <w:trPr>
          <w:trHeight w:val="395"/>
        </w:trPr>
        <w:tc>
          <w:tcPr>
            <w:tcW w:w="1224" w:type="dxa"/>
            <w:vMerge/>
          </w:tcPr>
          <w:p w14:paraId="05E8790A"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vMerge/>
          </w:tcPr>
          <w:p w14:paraId="427839B8"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194B0D74" w14:textId="53ED2EE6"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color w:val="000000"/>
              </w:rPr>
            </w:pPr>
            <w:r w:rsidRPr="00A90836">
              <w:rPr>
                <w:color w:val="000000"/>
              </w:rPr>
              <w:t>Preliminary agenda item</w:t>
            </w:r>
            <w:r w:rsidR="00F254F3" w:rsidRPr="00A90836">
              <w:rPr>
                <w:color w:val="000000"/>
              </w:rPr>
              <w:t> </w:t>
            </w:r>
            <w:r w:rsidRPr="00A90836">
              <w:rPr>
                <w:color w:val="000000"/>
              </w:rPr>
              <w:t>2.12 contained in Resolution</w:t>
            </w:r>
            <w:r w:rsidR="00F254F3" w:rsidRPr="00A90836">
              <w:rPr>
                <w:color w:val="000000"/>
              </w:rPr>
              <w:t> </w:t>
            </w:r>
            <w:r w:rsidRPr="00A90836">
              <w:rPr>
                <w:b/>
                <w:color w:val="000000"/>
              </w:rPr>
              <w:t>812 (WRC-19)</w:t>
            </w:r>
          </w:p>
        </w:tc>
        <w:tc>
          <w:tcPr>
            <w:tcW w:w="1440" w:type="dxa"/>
          </w:tcPr>
          <w:p w14:paraId="6F4FEB29"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A27-A7</w:t>
            </w:r>
          </w:p>
        </w:tc>
        <w:tc>
          <w:tcPr>
            <w:tcW w:w="1440" w:type="dxa"/>
          </w:tcPr>
          <w:p w14:paraId="67FD83CC" w14:textId="137F02C1"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A27-A7/1 to 2</w:t>
            </w:r>
          </w:p>
        </w:tc>
      </w:tr>
      <w:tr w:rsidR="00E65ECB" w:rsidRPr="00A90836" w14:paraId="7D22171E" w14:textId="77777777" w:rsidTr="00175938">
        <w:trPr>
          <w:trHeight w:val="395"/>
        </w:trPr>
        <w:tc>
          <w:tcPr>
            <w:tcW w:w="1224" w:type="dxa"/>
            <w:vMerge/>
          </w:tcPr>
          <w:p w14:paraId="78F7F1CF"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vMerge/>
          </w:tcPr>
          <w:p w14:paraId="5B04812B"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56DC28E9" w14:textId="77777777"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color w:val="000000"/>
              </w:rPr>
            </w:pPr>
            <w:r w:rsidRPr="00A90836">
              <w:rPr>
                <w:color w:val="000000"/>
              </w:rPr>
              <w:t>Wireless Power Transmission (WPT)</w:t>
            </w:r>
          </w:p>
        </w:tc>
        <w:tc>
          <w:tcPr>
            <w:tcW w:w="1440" w:type="dxa"/>
          </w:tcPr>
          <w:p w14:paraId="571A47C3"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A27-A8</w:t>
            </w:r>
          </w:p>
        </w:tc>
        <w:tc>
          <w:tcPr>
            <w:tcW w:w="1440" w:type="dxa"/>
          </w:tcPr>
          <w:p w14:paraId="263FEADE"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A27-A8/1</w:t>
            </w:r>
          </w:p>
        </w:tc>
      </w:tr>
      <w:tr w:rsidR="00E65ECB" w:rsidRPr="00A90836" w14:paraId="0900A864" w14:textId="77777777" w:rsidTr="00175938">
        <w:trPr>
          <w:trHeight w:val="395"/>
        </w:trPr>
        <w:tc>
          <w:tcPr>
            <w:tcW w:w="1224" w:type="dxa"/>
          </w:tcPr>
          <w:p w14:paraId="1FDDDD40"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tcPr>
          <w:p w14:paraId="1D7DA3C3"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78003C90" w14:textId="3A59965D"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color w:val="000000"/>
              </w:rPr>
            </w:pPr>
            <w:r w:rsidRPr="00A90836">
              <w:rPr>
                <w:color w:val="000000"/>
              </w:rPr>
              <w:t>WRC</w:t>
            </w:r>
            <w:r w:rsidR="00F254F3" w:rsidRPr="00A90836">
              <w:rPr>
                <w:color w:val="000000"/>
              </w:rPr>
              <w:noBreakHyphen/>
            </w:r>
            <w:r w:rsidRPr="00A90836">
              <w:rPr>
                <w:color w:val="000000"/>
              </w:rPr>
              <w:t>27 preliminary agenda item</w:t>
            </w:r>
            <w:r w:rsidR="00F254F3" w:rsidRPr="00A90836">
              <w:rPr>
                <w:color w:val="000000"/>
              </w:rPr>
              <w:t> </w:t>
            </w:r>
            <w:r w:rsidRPr="00A90836">
              <w:rPr>
                <w:color w:val="000000"/>
              </w:rPr>
              <w:t>2.1</w:t>
            </w:r>
          </w:p>
        </w:tc>
        <w:tc>
          <w:tcPr>
            <w:tcW w:w="1440" w:type="dxa"/>
          </w:tcPr>
          <w:p w14:paraId="3C206084"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A27-A9</w:t>
            </w:r>
          </w:p>
        </w:tc>
        <w:tc>
          <w:tcPr>
            <w:tcW w:w="1440" w:type="dxa"/>
          </w:tcPr>
          <w:p w14:paraId="412379B3"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A27-A9/1 to 2</w:t>
            </w:r>
          </w:p>
        </w:tc>
      </w:tr>
      <w:tr w:rsidR="00E65ECB" w:rsidRPr="00A90836" w14:paraId="5313CE33" w14:textId="77777777" w:rsidTr="00175938">
        <w:trPr>
          <w:trHeight w:val="395"/>
        </w:trPr>
        <w:tc>
          <w:tcPr>
            <w:tcW w:w="1224" w:type="dxa"/>
          </w:tcPr>
          <w:p w14:paraId="7948A811"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tcPr>
          <w:p w14:paraId="736486AA"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728F1693" w14:textId="6393E276"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color w:val="000000"/>
              </w:rPr>
            </w:pPr>
            <w:r w:rsidRPr="00A90836">
              <w:rPr>
                <w:color w:val="000000"/>
              </w:rPr>
              <w:t>WRC</w:t>
            </w:r>
            <w:r w:rsidR="00F254F3" w:rsidRPr="00A90836">
              <w:rPr>
                <w:color w:val="000000"/>
              </w:rPr>
              <w:noBreakHyphen/>
            </w:r>
            <w:r w:rsidRPr="00A90836">
              <w:rPr>
                <w:color w:val="000000"/>
              </w:rPr>
              <w:t>27 preliminary agenda item</w:t>
            </w:r>
            <w:r w:rsidR="00F254F3" w:rsidRPr="00A90836">
              <w:rPr>
                <w:color w:val="000000"/>
              </w:rPr>
              <w:t> </w:t>
            </w:r>
            <w:r w:rsidRPr="00A90836">
              <w:rPr>
                <w:color w:val="000000"/>
              </w:rPr>
              <w:t>2.10</w:t>
            </w:r>
          </w:p>
        </w:tc>
        <w:tc>
          <w:tcPr>
            <w:tcW w:w="1440" w:type="dxa"/>
          </w:tcPr>
          <w:p w14:paraId="7661F81D"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A27-A10</w:t>
            </w:r>
          </w:p>
        </w:tc>
        <w:tc>
          <w:tcPr>
            <w:tcW w:w="1440" w:type="dxa"/>
          </w:tcPr>
          <w:p w14:paraId="27787456"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A27-A10/1 to 2</w:t>
            </w:r>
          </w:p>
        </w:tc>
      </w:tr>
      <w:tr w:rsidR="00E65ECB" w:rsidRPr="00A90836" w14:paraId="7320EC5F" w14:textId="77777777" w:rsidTr="00175938">
        <w:trPr>
          <w:trHeight w:val="395"/>
        </w:trPr>
        <w:tc>
          <w:tcPr>
            <w:tcW w:w="1224" w:type="dxa"/>
          </w:tcPr>
          <w:p w14:paraId="39DA54E4"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tcPr>
          <w:p w14:paraId="07F78AEB"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3E9915EA" w14:textId="6308A9BA"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color w:val="000000"/>
              </w:rPr>
            </w:pPr>
            <w:r w:rsidRPr="00A90836">
              <w:rPr>
                <w:color w:val="000000"/>
              </w:rPr>
              <w:t>WRC</w:t>
            </w:r>
            <w:r w:rsidR="00F254F3" w:rsidRPr="00A90836">
              <w:rPr>
                <w:color w:val="000000"/>
              </w:rPr>
              <w:noBreakHyphen/>
            </w:r>
            <w:r w:rsidRPr="00A90836">
              <w:rPr>
                <w:color w:val="000000"/>
              </w:rPr>
              <w:t>27 preliminary agenda item</w:t>
            </w:r>
            <w:r w:rsidR="00F254F3" w:rsidRPr="00A90836">
              <w:rPr>
                <w:color w:val="000000"/>
              </w:rPr>
              <w:t> </w:t>
            </w:r>
            <w:r w:rsidRPr="00A90836">
              <w:rPr>
                <w:color w:val="000000"/>
              </w:rPr>
              <w:t>2.5</w:t>
            </w:r>
          </w:p>
        </w:tc>
        <w:tc>
          <w:tcPr>
            <w:tcW w:w="1440" w:type="dxa"/>
          </w:tcPr>
          <w:p w14:paraId="11EA82DC"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A27-A11</w:t>
            </w:r>
          </w:p>
        </w:tc>
        <w:tc>
          <w:tcPr>
            <w:tcW w:w="1440" w:type="dxa"/>
          </w:tcPr>
          <w:p w14:paraId="6CAAE505"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A27-A11/1</w:t>
            </w:r>
          </w:p>
        </w:tc>
      </w:tr>
      <w:tr w:rsidR="00E65ECB" w:rsidRPr="00A90836" w14:paraId="6178326E" w14:textId="77777777" w:rsidTr="00175938">
        <w:trPr>
          <w:trHeight w:val="395"/>
        </w:trPr>
        <w:tc>
          <w:tcPr>
            <w:tcW w:w="1224" w:type="dxa"/>
          </w:tcPr>
          <w:p w14:paraId="5118E695"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tcPr>
          <w:p w14:paraId="4352B586"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570AB5E3" w14:textId="437C21F8"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color w:val="000000"/>
              </w:rPr>
            </w:pPr>
            <w:r w:rsidRPr="00A90836">
              <w:rPr>
                <w:color w:val="000000"/>
              </w:rPr>
              <w:t>WRC</w:t>
            </w:r>
            <w:r w:rsidR="00F254F3" w:rsidRPr="00A90836">
              <w:rPr>
                <w:color w:val="000000"/>
              </w:rPr>
              <w:noBreakHyphen/>
            </w:r>
            <w:r w:rsidRPr="00A90836">
              <w:rPr>
                <w:color w:val="000000"/>
              </w:rPr>
              <w:t>27 preliminary agenda item</w:t>
            </w:r>
            <w:r w:rsidR="00F254F3" w:rsidRPr="00A90836">
              <w:rPr>
                <w:color w:val="000000"/>
              </w:rPr>
              <w:t> </w:t>
            </w:r>
            <w:r w:rsidRPr="00A90836">
              <w:rPr>
                <w:color w:val="000000"/>
              </w:rPr>
              <w:t>2.11</w:t>
            </w:r>
          </w:p>
        </w:tc>
        <w:tc>
          <w:tcPr>
            <w:tcW w:w="1440" w:type="dxa"/>
          </w:tcPr>
          <w:p w14:paraId="50F0A7FF"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A27-A12</w:t>
            </w:r>
          </w:p>
        </w:tc>
        <w:tc>
          <w:tcPr>
            <w:tcW w:w="1440" w:type="dxa"/>
          </w:tcPr>
          <w:p w14:paraId="3B69B602" w14:textId="4D82EE64"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w:t>
            </w:r>
            <w:r w:rsidR="00E479CC" w:rsidRPr="00A90836">
              <w:t>2</w:t>
            </w:r>
            <w:r w:rsidRPr="00A90836">
              <w:t>/1</w:t>
            </w:r>
          </w:p>
        </w:tc>
      </w:tr>
      <w:tr w:rsidR="00E65ECB" w:rsidRPr="00A90836" w14:paraId="39FEE507" w14:textId="77777777" w:rsidTr="00175938">
        <w:trPr>
          <w:trHeight w:val="395"/>
        </w:trPr>
        <w:tc>
          <w:tcPr>
            <w:tcW w:w="1224" w:type="dxa"/>
          </w:tcPr>
          <w:p w14:paraId="5B339FA5"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tcPr>
          <w:p w14:paraId="6680562E"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6477095C" w14:textId="49073333"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color w:val="000000"/>
              </w:rPr>
            </w:pPr>
            <w:r w:rsidRPr="00A90836">
              <w:rPr>
                <w:color w:val="000000"/>
                <w:lang w:eastAsia="zh-CN"/>
              </w:rPr>
              <w:t>Technical and regulatory measures to ensure coexistence between spaceborne SAR and RDS in the frequency band 9.2-10.4</w:t>
            </w:r>
            <w:r w:rsidR="00F254F3" w:rsidRPr="00A90836">
              <w:rPr>
                <w:color w:val="000000"/>
                <w:lang w:eastAsia="zh-CN"/>
              </w:rPr>
              <w:t> </w:t>
            </w:r>
            <w:r w:rsidRPr="00A90836">
              <w:rPr>
                <w:color w:val="000000"/>
                <w:lang w:eastAsia="zh-CN"/>
              </w:rPr>
              <w:t>GHz</w:t>
            </w:r>
          </w:p>
        </w:tc>
        <w:tc>
          <w:tcPr>
            <w:tcW w:w="1440" w:type="dxa"/>
          </w:tcPr>
          <w:p w14:paraId="45AF08C8"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A27-A13</w:t>
            </w:r>
          </w:p>
        </w:tc>
        <w:tc>
          <w:tcPr>
            <w:tcW w:w="1440" w:type="dxa"/>
          </w:tcPr>
          <w:p w14:paraId="66F0ABE2"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A27-A13/1 to 2</w:t>
            </w:r>
          </w:p>
        </w:tc>
      </w:tr>
      <w:tr w:rsidR="00E65ECB" w:rsidRPr="00A90836" w14:paraId="3D42AEFE" w14:textId="77777777" w:rsidTr="00175938">
        <w:trPr>
          <w:trHeight w:val="395"/>
        </w:trPr>
        <w:tc>
          <w:tcPr>
            <w:tcW w:w="1224" w:type="dxa"/>
          </w:tcPr>
          <w:p w14:paraId="02A514EA"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tcPr>
          <w:p w14:paraId="1220008B"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70C19C6D" w14:textId="6EB4B5A8"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color w:val="000000"/>
              </w:rPr>
            </w:pPr>
            <w:r w:rsidRPr="00A90836">
              <w:rPr>
                <w:color w:val="000000"/>
              </w:rPr>
              <w:t>WRC</w:t>
            </w:r>
            <w:r w:rsidR="00F254F3" w:rsidRPr="00A90836">
              <w:rPr>
                <w:color w:val="000000"/>
              </w:rPr>
              <w:noBreakHyphen/>
            </w:r>
            <w:r w:rsidRPr="00A90836">
              <w:rPr>
                <w:color w:val="000000"/>
              </w:rPr>
              <w:t>27 preliminary agenda item</w:t>
            </w:r>
            <w:r w:rsidR="00F254F3" w:rsidRPr="00A90836">
              <w:rPr>
                <w:color w:val="000000"/>
              </w:rPr>
              <w:t> </w:t>
            </w:r>
            <w:r w:rsidRPr="00A90836">
              <w:rPr>
                <w:color w:val="000000"/>
              </w:rPr>
              <w:t>2.6</w:t>
            </w:r>
          </w:p>
        </w:tc>
        <w:tc>
          <w:tcPr>
            <w:tcW w:w="1440" w:type="dxa"/>
          </w:tcPr>
          <w:p w14:paraId="4E9B00D3"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A27-A14</w:t>
            </w:r>
          </w:p>
        </w:tc>
        <w:tc>
          <w:tcPr>
            <w:tcW w:w="1440" w:type="dxa"/>
          </w:tcPr>
          <w:p w14:paraId="2B7B88FA"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A27-A14/1 to 2</w:t>
            </w:r>
          </w:p>
        </w:tc>
      </w:tr>
      <w:tr w:rsidR="00E65ECB" w:rsidRPr="00A90836" w14:paraId="73B88CD2" w14:textId="77777777" w:rsidTr="00175938">
        <w:trPr>
          <w:trHeight w:val="395"/>
        </w:trPr>
        <w:tc>
          <w:tcPr>
            <w:tcW w:w="1224" w:type="dxa"/>
          </w:tcPr>
          <w:p w14:paraId="42402DC0"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tcPr>
          <w:p w14:paraId="3327F2AC"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1E9574BF" w14:textId="0A7C6F0E"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color w:val="000000"/>
              </w:rPr>
            </w:pPr>
            <w:r w:rsidRPr="00A90836">
              <w:rPr>
                <w:bCs/>
                <w:color w:val="000000"/>
                <w:lang w:eastAsia="zh-CN"/>
              </w:rPr>
              <w:t>WRC</w:t>
            </w:r>
            <w:r w:rsidR="00F254F3" w:rsidRPr="00A90836">
              <w:rPr>
                <w:bCs/>
                <w:color w:val="000000"/>
                <w:lang w:eastAsia="zh-CN"/>
              </w:rPr>
              <w:noBreakHyphen/>
            </w:r>
            <w:r w:rsidRPr="00A90836">
              <w:rPr>
                <w:bCs/>
                <w:color w:val="000000"/>
                <w:lang w:eastAsia="zh-CN"/>
              </w:rPr>
              <w:t xml:space="preserve">27 preliminary agenda </w:t>
            </w:r>
            <w:r w:rsidR="001D6D69" w:rsidRPr="00A90836">
              <w:rPr>
                <w:bCs/>
                <w:color w:val="000000"/>
                <w:lang w:eastAsia="zh-CN"/>
              </w:rPr>
              <w:t xml:space="preserve">item </w:t>
            </w:r>
            <w:r w:rsidRPr="00A90836">
              <w:rPr>
                <w:bCs/>
                <w:color w:val="000000"/>
                <w:lang w:eastAsia="zh-CN"/>
              </w:rPr>
              <w:t>2.3</w:t>
            </w:r>
          </w:p>
        </w:tc>
        <w:tc>
          <w:tcPr>
            <w:tcW w:w="1440" w:type="dxa"/>
          </w:tcPr>
          <w:p w14:paraId="66AC8911"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A27-A15</w:t>
            </w:r>
          </w:p>
        </w:tc>
        <w:tc>
          <w:tcPr>
            <w:tcW w:w="1440" w:type="dxa"/>
          </w:tcPr>
          <w:p w14:paraId="04134E89"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A27-A15/1</w:t>
            </w:r>
          </w:p>
        </w:tc>
      </w:tr>
      <w:tr w:rsidR="00E65ECB" w:rsidRPr="00A90836" w14:paraId="416FF5A7" w14:textId="77777777" w:rsidTr="00175938">
        <w:trPr>
          <w:trHeight w:val="395"/>
        </w:trPr>
        <w:tc>
          <w:tcPr>
            <w:tcW w:w="1224" w:type="dxa"/>
          </w:tcPr>
          <w:p w14:paraId="09FF5731"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tcPr>
          <w:p w14:paraId="23C0B2DE"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329AADBD" w14:textId="20CC6BDB"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color w:val="000000"/>
              </w:rPr>
            </w:pPr>
            <w:r w:rsidRPr="00A90836">
              <w:rPr>
                <w:bCs/>
                <w:color w:val="000000"/>
                <w:lang w:eastAsia="zh-CN"/>
              </w:rPr>
              <w:t>WRC</w:t>
            </w:r>
            <w:r w:rsidR="00F254F3" w:rsidRPr="00A90836">
              <w:rPr>
                <w:bCs/>
                <w:color w:val="000000"/>
                <w:lang w:eastAsia="zh-CN"/>
              </w:rPr>
              <w:noBreakHyphen/>
            </w:r>
            <w:r w:rsidRPr="00A90836">
              <w:rPr>
                <w:bCs/>
                <w:color w:val="000000"/>
                <w:lang w:eastAsia="zh-CN"/>
              </w:rPr>
              <w:t xml:space="preserve">27 preliminary agenda </w:t>
            </w:r>
            <w:r w:rsidR="001D6D69" w:rsidRPr="00A90836">
              <w:rPr>
                <w:bCs/>
                <w:color w:val="000000"/>
                <w:lang w:eastAsia="zh-CN"/>
              </w:rPr>
              <w:t xml:space="preserve">item </w:t>
            </w:r>
            <w:r w:rsidRPr="00A90836">
              <w:rPr>
                <w:bCs/>
                <w:color w:val="000000"/>
                <w:lang w:eastAsia="zh-CN"/>
              </w:rPr>
              <w:t>2.4</w:t>
            </w:r>
          </w:p>
        </w:tc>
        <w:tc>
          <w:tcPr>
            <w:tcW w:w="1440" w:type="dxa"/>
          </w:tcPr>
          <w:p w14:paraId="73080340"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A27-A16</w:t>
            </w:r>
          </w:p>
        </w:tc>
        <w:tc>
          <w:tcPr>
            <w:tcW w:w="1440" w:type="dxa"/>
          </w:tcPr>
          <w:p w14:paraId="1571950E"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A27-A16/1 to 2</w:t>
            </w:r>
          </w:p>
        </w:tc>
      </w:tr>
      <w:tr w:rsidR="00E65ECB" w:rsidRPr="00A90836" w14:paraId="0AEA118D" w14:textId="77777777" w:rsidTr="00175938">
        <w:trPr>
          <w:trHeight w:val="395"/>
        </w:trPr>
        <w:tc>
          <w:tcPr>
            <w:tcW w:w="1224" w:type="dxa"/>
          </w:tcPr>
          <w:p w14:paraId="7F2FF103"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tcPr>
          <w:p w14:paraId="6D3E0F20"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00D73564" w14:textId="10FADDA5"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color w:val="000000"/>
              </w:rPr>
            </w:pPr>
            <w:r w:rsidRPr="00A90836">
              <w:rPr>
                <w:bCs/>
                <w:color w:val="000000"/>
                <w:lang w:eastAsia="zh-CN"/>
              </w:rPr>
              <w:t>WRC</w:t>
            </w:r>
            <w:r w:rsidR="00F254F3" w:rsidRPr="00A90836">
              <w:rPr>
                <w:bCs/>
                <w:color w:val="000000"/>
                <w:lang w:eastAsia="zh-CN"/>
              </w:rPr>
              <w:noBreakHyphen/>
            </w:r>
            <w:r w:rsidRPr="00A90836">
              <w:rPr>
                <w:bCs/>
                <w:color w:val="000000"/>
                <w:lang w:eastAsia="zh-CN"/>
              </w:rPr>
              <w:t xml:space="preserve">27 preliminary agenda </w:t>
            </w:r>
            <w:r w:rsidR="001D6D69" w:rsidRPr="00A90836">
              <w:rPr>
                <w:bCs/>
                <w:color w:val="000000"/>
                <w:lang w:eastAsia="zh-CN"/>
              </w:rPr>
              <w:t xml:space="preserve">item </w:t>
            </w:r>
            <w:r w:rsidRPr="00A90836">
              <w:rPr>
                <w:bCs/>
                <w:color w:val="000000"/>
                <w:lang w:eastAsia="zh-CN"/>
              </w:rPr>
              <w:t>2.13</w:t>
            </w:r>
          </w:p>
        </w:tc>
        <w:tc>
          <w:tcPr>
            <w:tcW w:w="1440" w:type="dxa"/>
          </w:tcPr>
          <w:p w14:paraId="5B27ED0E"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A27-A17</w:t>
            </w:r>
          </w:p>
        </w:tc>
        <w:tc>
          <w:tcPr>
            <w:tcW w:w="1440" w:type="dxa"/>
          </w:tcPr>
          <w:p w14:paraId="25BE26FA"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A27-A17/1</w:t>
            </w:r>
          </w:p>
        </w:tc>
      </w:tr>
      <w:tr w:rsidR="00E65ECB" w:rsidRPr="00A90836" w14:paraId="6C36FBB8" w14:textId="77777777" w:rsidTr="00175938">
        <w:trPr>
          <w:trHeight w:val="395"/>
        </w:trPr>
        <w:tc>
          <w:tcPr>
            <w:tcW w:w="1224" w:type="dxa"/>
          </w:tcPr>
          <w:p w14:paraId="50B001B3"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tcPr>
          <w:p w14:paraId="0B3E01B4"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64D4096A" w14:textId="317B0A13"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color w:val="000000"/>
              </w:rPr>
            </w:pPr>
            <w:r w:rsidRPr="00A90836">
              <w:rPr>
                <w:bCs/>
                <w:color w:val="000000"/>
                <w:lang w:eastAsia="zh-CN"/>
              </w:rPr>
              <w:t>WRC</w:t>
            </w:r>
            <w:r w:rsidR="00F254F3" w:rsidRPr="00A90836">
              <w:rPr>
                <w:bCs/>
                <w:color w:val="000000"/>
                <w:lang w:eastAsia="zh-CN"/>
              </w:rPr>
              <w:noBreakHyphen/>
            </w:r>
            <w:r w:rsidRPr="00A90836">
              <w:rPr>
                <w:bCs/>
                <w:color w:val="000000"/>
                <w:lang w:eastAsia="zh-CN"/>
              </w:rPr>
              <w:t xml:space="preserve">27 preliminary agenda </w:t>
            </w:r>
            <w:r w:rsidR="001D6D69" w:rsidRPr="00A90836">
              <w:rPr>
                <w:bCs/>
                <w:color w:val="000000"/>
                <w:lang w:eastAsia="zh-CN"/>
              </w:rPr>
              <w:t xml:space="preserve">item </w:t>
            </w:r>
            <w:r w:rsidRPr="00A90836">
              <w:rPr>
                <w:bCs/>
                <w:color w:val="000000"/>
                <w:lang w:eastAsia="zh-CN"/>
              </w:rPr>
              <w:t>2.7</w:t>
            </w:r>
          </w:p>
        </w:tc>
        <w:tc>
          <w:tcPr>
            <w:tcW w:w="1440" w:type="dxa"/>
          </w:tcPr>
          <w:p w14:paraId="357A1C19"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A27-A18</w:t>
            </w:r>
          </w:p>
        </w:tc>
        <w:tc>
          <w:tcPr>
            <w:tcW w:w="1440" w:type="dxa"/>
          </w:tcPr>
          <w:p w14:paraId="2894B6D6"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A27-A18/1</w:t>
            </w:r>
          </w:p>
        </w:tc>
      </w:tr>
      <w:tr w:rsidR="00E65ECB" w:rsidRPr="00A90836" w14:paraId="4009E276" w14:textId="77777777" w:rsidTr="00175938">
        <w:trPr>
          <w:trHeight w:val="395"/>
        </w:trPr>
        <w:tc>
          <w:tcPr>
            <w:tcW w:w="1224" w:type="dxa"/>
          </w:tcPr>
          <w:p w14:paraId="1463A2BB"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1291" w:type="dxa"/>
          </w:tcPr>
          <w:p w14:paraId="4D668E2A"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p>
        </w:tc>
        <w:tc>
          <w:tcPr>
            <w:tcW w:w="4590" w:type="dxa"/>
          </w:tcPr>
          <w:p w14:paraId="7268BDDE" w14:textId="72A28C0D" w:rsidR="00E65ECB" w:rsidRPr="00A90836" w:rsidRDefault="00E65ECB" w:rsidP="001D6D69">
            <w:pPr>
              <w:numPr>
                <w:ilvl w:val="0"/>
                <w:numId w:val="3"/>
              </w:numPr>
              <w:tabs>
                <w:tab w:val="clear" w:pos="1134"/>
                <w:tab w:val="clear" w:pos="1871"/>
                <w:tab w:val="clear" w:pos="2268"/>
              </w:tabs>
              <w:overflowPunct/>
              <w:autoSpaceDE/>
              <w:autoSpaceDN/>
              <w:adjustRightInd/>
              <w:spacing w:before="0"/>
              <w:ind w:left="338"/>
              <w:textAlignment w:val="auto"/>
              <w:rPr>
                <w:color w:val="000000"/>
              </w:rPr>
            </w:pPr>
            <w:r w:rsidRPr="00A90836">
              <w:rPr>
                <w:bCs/>
                <w:color w:val="000000"/>
                <w:lang w:eastAsia="zh-CN"/>
              </w:rPr>
              <w:t>WRC</w:t>
            </w:r>
            <w:r w:rsidR="00F254F3" w:rsidRPr="00A90836">
              <w:rPr>
                <w:bCs/>
                <w:color w:val="000000"/>
                <w:lang w:eastAsia="zh-CN"/>
              </w:rPr>
              <w:noBreakHyphen/>
            </w:r>
            <w:r w:rsidRPr="00A90836">
              <w:rPr>
                <w:bCs/>
                <w:color w:val="000000"/>
                <w:lang w:eastAsia="zh-CN"/>
              </w:rPr>
              <w:t xml:space="preserve">27 preliminary agenda </w:t>
            </w:r>
            <w:r w:rsidR="001D6D69" w:rsidRPr="00A90836">
              <w:rPr>
                <w:bCs/>
                <w:color w:val="000000"/>
                <w:lang w:eastAsia="zh-CN"/>
              </w:rPr>
              <w:t xml:space="preserve">item </w:t>
            </w:r>
            <w:r w:rsidRPr="00A90836">
              <w:rPr>
                <w:bCs/>
                <w:color w:val="000000"/>
                <w:lang w:eastAsia="zh-CN"/>
              </w:rPr>
              <w:t>2.8</w:t>
            </w:r>
          </w:p>
        </w:tc>
        <w:tc>
          <w:tcPr>
            <w:tcW w:w="1440" w:type="dxa"/>
          </w:tcPr>
          <w:p w14:paraId="3748DAF8"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A27-A19</w:t>
            </w:r>
          </w:p>
        </w:tc>
        <w:tc>
          <w:tcPr>
            <w:tcW w:w="1440" w:type="dxa"/>
          </w:tcPr>
          <w:p w14:paraId="01053689" w14:textId="77777777" w:rsidR="00E65ECB" w:rsidRPr="00A90836" w:rsidRDefault="00E65ECB" w:rsidP="00E65ECB">
            <w:pPr>
              <w:tabs>
                <w:tab w:val="clear" w:pos="1134"/>
                <w:tab w:val="clear" w:pos="1871"/>
                <w:tab w:val="clear" w:pos="2268"/>
              </w:tabs>
              <w:overflowPunct/>
              <w:autoSpaceDE/>
              <w:autoSpaceDN/>
              <w:adjustRightInd/>
              <w:spacing w:before="60" w:after="60"/>
              <w:jc w:val="center"/>
              <w:textAlignment w:val="auto"/>
            </w:pPr>
            <w:r w:rsidRPr="00A90836">
              <w:t>A27-A19/1</w:t>
            </w:r>
          </w:p>
        </w:tc>
      </w:tr>
      <w:tr w:rsidR="000E0FFB" w:rsidRPr="00A90836" w14:paraId="2C4BED62" w14:textId="77777777" w:rsidTr="008412E1">
        <w:trPr>
          <w:trHeight w:val="395"/>
        </w:trPr>
        <w:tc>
          <w:tcPr>
            <w:tcW w:w="1224" w:type="dxa"/>
          </w:tcPr>
          <w:p w14:paraId="312CC120" w14:textId="77777777" w:rsidR="000E0FFB" w:rsidRPr="00A90836" w:rsidRDefault="000E0FFB" w:rsidP="000E0FFB">
            <w:pPr>
              <w:tabs>
                <w:tab w:val="clear" w:pos="1134"/>
                <w:tab w:val="clear" w:pos="1871"/>
                <w:tab w:val="clear" w:pos="2268"/>
              </w:tabs>
              <w:overflowPunct/>
              <w:autoSpaceDE/>
              <w:autoSpaceDN/>
              <w:adjustRightInd/>
              <w:spacing w:before="60" w:after="60"/>
              <w:jc w:val="center"/>
              <w:textAlignment w:val="auto"/>
            </w:pPr>
          </w:p>
        </w:tc>
        <w:tc>
          <w:tcPr>
            <w:tcW w:w="1291" w:type="dxa"/>
          </w:tcPr>
          <w:p w14:paraId="1CF9A791" w14:textId="77777777" w:rsidR="000E0FFB" w:rsidRPr="00A90836" w:rsidRDefault="000E0FFB" w:rsidP="000E0FFB">
            <w:pPr>
              <w:tabs>
                <w:tab w:val="clear" w:pos="1134"/>
                <w:tab w:val="clear" w:pos="1871"/>
                <w:tab w:val="clear" w:pos="2268"/>
              </w:tabs>
              <w:overflowPunct/>
              <w:autoSpaceDE/>
              <w:autoSpaceDN/>
              <w:adjustRightInd/>
              <w:spacing w:before="60" w:after="60"/>
              <w:jc w:val="center"/>
              <w:textAlignment w:val="auto"/>
            </w:pPr>
          </w:p>
        </w:tc>
        <w:tc>
          <w:tcPr>
            <w:tcW w:w="4590" w:type="dxa"/>
          </w:tcPr>
          <w:p w14:paraId="309E2F55" w14:textId="0261CE58" w:rsidR="000E0FFB" w:rsidRPr="00A90836" w:rsidRDefault="000E0FFB" w:rsidP="001D6D69">
            <w:pPr>
              <w:numPr>
                <w:ilvl w:val="0"/>
                <w:numId w:val="3"/>
              </w:numPr>
              <w:tabs>
                <w:tab w:val="clear" w:pos="1134"/>
                <w:tab w:val="clear" w:pos="1871"/>
                <w:tab w:val="clear" w:pos="2268"/>
              </w:tabs>
              <w:overflowPunct/>
              <w:autoSpaceDE/>
              <w:autoSpaceDN/>
              <w:adjustRightInd/>
              <w:spacing w:before="0"/>
              <w:ind w:left="338"/>
              <w:textAlignment w:val="auto"/>
              <w:rPr>
                <w:color w:val="000000"/>
              </w:rPr>
            </w:pPr>
            <w:r w:rsidRPr="00A90836">
              <w:rPr>
                <w:bCs/>
                <w:color w:val="000000"/>
                <w:lang w:eastAsia="ko-KR"/>
              </w:rPr>
              <w:t>New FSS/BSS allocations (Region 3) in 17.3-17.7</w:t>
            </w:r>
            <w:r w:rsidR="00F254F3" w:rsidRPr="00A90836">
              <w:rPr>
                <w:bCs/>
                <w:color w:val="000000"/>
                <w:lang w:eastAsia="ko-KR"/>
              </w:rPr>
              <w:t> </w:t>
            </w:r>
            <w:r w:rsidRPr="00A90836">
              <w:rPr>
                <w:bCs/>
                <w:color w:val="000000"/>
                <w:lang w:eastAsia="ko-KR"/>
              </w:rPr>
              <w:t>GHz</w:t>
            </w:r>
          </w:p>
        </w:tc>
        <w:tc>
          <w:tcPr>
            <w:tcW w:w="1440" w:type="dxa"/>
          </w:tcPr>
          <w:p w14:paraId="3F8A988F" w14:textId="0AA50371" w:rsidR="000E0FFB" w:rsidRPr="00A90836" w:rsidRDefault="000E0FFB" w:rsidP="000E0FFB">
            <w:pPr>
              <w:tabs>
                <w:tab w:val="clear" w:pos="1134"/>
                <w:tab w:val="clear" w:pos="1871"/>
                <w:tab w:val="clear" w:pos="2268"/>
              </w:tabs>
              <w:overflowPunct/>
              <w:autoSpaceDE/>
              <w:autoSpaceDN/>
              <w:adjustRightInd/>
              <w:spacing w:before="60" w:after="60"/>
              <w:jc w:val="center"/>
              <w:textAlignment w:val="auto"/>
            </w:pPr>
            <w:r w:rsidRPr="00A90836">
              <w:t>A27-A20</w:t>
            </w:r>
          </w:p>
        </w:tc>
        <w:tc>
          <w:tcPr>
            <w:tcW w:w="1440" w:type="dxa"/>
          </w:tcPr>
          <w:p w14:paraId="430B8722" w14:textId="49AE1F93" w:rsidR="000E0FFB" w:rsidRPr="00A90836" w:rsidRDefault="000E0FFB" w:rsidP="00F13F4A">
            <w:pPr>
              <w:tabs>
                <w:tab w:val="clear" w:pos="1134"/>
                <w:tab w:val="clear" w:pos="1871"/>
                <w:tab w:val="clear" w:pos="2268"/>
              </w:tabs>
              <w:overflowPunct/>
              <w:autoSpaceDE/>
              <w:autoSpaceDN/>
              <w:adjustRightInd/>
              <w:spacing w:before="60" w:after="60"/>
              <w:jc w:val="center"/>
              <w:textAlignment w:val="auto"/>
            </w:pPr>
            <w:r w:rsidRPr="00A90836">
              <w:t>A27-A20/1 to 2</w:t>
            </w:r>
          </w:p>
        </w:tc>
      </w:tr>
      <w:tr w:rsidR="000E0FFB" w:rsidRPr="00A90836" w14:paraId="3715F32C" w14:textId="77777777" w:rsidTr="00175938">
        <w:trPr>
          <w:trHeight w:val="395"/>
        </w:trPr>
        <w:tc>
          <w:tcPr>
            <w:tcW w:w="1224" w:type="dxa"/>
          </w:tcPr>
          <w:p w14:paraId="30EF82CD" w14:textId="77777777" w:rsidR="000E0FFB" w:rsidRPr="00A90836" w:rsidRDefault="000E0FFB" w:rsidP="000E0FFB">
            <w:pPr>
              <w:tabs>
                <w:tab w:val="clear" w:pos="1134"/>
                <w:tab w:val="clear" w:pos="1871"/>
                <w:tab w:val="clear" w:pos="2268"/>
              </w:tabs>
              <w:overflowPunct/>
              <w:autoSpaceDE/>
              <w:autoSpaceDN/>
              <w:adjustRightInd/>
              <w:spacing w:before="60" w:after="60"/>
              <w:jc w:val="center"/>
              <w:textAlignment w:val="auto"/>
            </w:pPr>
          </w:p>
        </w:tc>
        <w:tc>
          <w:tcPr>
            <w:tcW w:w="1291" w:type="dxa"/>
          </w:tcPr>
          <w:p w14:paraId="6F79CDCF" w14:textId="77777777" w:rsidR="000E0FFB" w:rsidRPr="00A90836" w:rsidRDefault="000E0FFB" w:rsidP="000E0FFB">
            <w:pPr>
              <w:tabs>
                <w:tab w:val="clear" w:pos="1134"/>
                <w:tab w:val="clear" w:pos="1871"/>
                <w:tab w:val="clear" w:pos="2268"/>
              </w:tabs>
              <w:overflowPunct/>
              <w:autoSpaceDE/>
              <w:autoSpaceDN/>
              <w:adjustRightInd/>
              <w:spacing w:before="60" w:after="60"/>
              <w:jc w:val="center"/>
              <w:textAlignment w:val="auto"/>
            </w:pPr>
          </w:p>
        </w:tc>
        <w:tc>
          <w:tcPr>
            <w:tcW w:w="4590" w:type="dxa"/>
          </w:tcPr>
          <w:p w14:paraId="2ED96826" w14:textId="0352EC38" w:rsidR="000E0FFB" w:rsidRPr="00A90836" w:rsidRDefault="000E0FFB" w:rsidP="001D6D69">
            <w:pPr>
              <w:numPr>
                <w:ilvl w:val="0"/>
                <w:numId w:val="3"/>
              </w:numPr>
              <w:tabs>
                <w:tab w:val="clear" w:pos="1134"/>
                <w:tab w:val="clear" w:pos="1871"/>
                <w:tab w:val="clear" w:pos="2268"/>
              </w:tabs>
              <w:overflowPunct/>
              <w:autoSpaceDE/>
              <w:autoSpaceDN/>
              <w:adjustRightInd/>
              <w:spacing w:before="0"/>
              <w:ind w:left="338"/>
              <w:textAlignment w:val="auto"/>
              <w:rPr>
                <w:color w:val="000000"/>
              </w:rPr>
            </w:pPr>
            <w:r w:rsidRPr="00A90836">
              <w:rPr>
                <w:bCs/>
                <w:color w:val="000000"/>
                <w:lang w:eastAsia="ko-KR"/>
              </w:rPr>
              <w:t>FSS in the 13.75-14</w:t>
            </w:r>
            <w:r w:rsidR="00F254F3" w:rsidRPr="00A90836">
              <w:rPr>
                <w:bCs/>
                <w:color w:val="000000"/>
                <w:lang w:eastAsia="ko-KR"/>
              </w:rPr>
              <w:t> </w:t>
            </w:r>
            <w:r w:rsidRPr="00A90836">
              <w:rPr>
                <w:bCs/>
                <w:color w:val="000000"/>
                <w:lang w:eastAsia="ko-KR"/>
              </w:rPr>
              <w:t>GHz band</w:t>
            </w:r>
          </w:p>
        </w:tc>
        <w:tc>
          <w:tcPr>
            <w:tcW w:w="1440" w:type="dxa"/>
          </w:tcPr>
          <w:p w14:paraId="657D4DA6" w14:textId="77777777" w:rsidR="000E0FFB" w:rsidRPr="00A90836" w:rsidRDefault="000E0FFB" w:rsidP="000E0FFB">
            <w:pPr>
              <w:tabs>
                <w:tab w:val="clear" w:pos="1134"/>
                <w:tab w:val="clear" w:pos="1871"/>
                <w:tab w:val="clear" w:pos="2268"/>
              </w:tabs>
              <w:overflowPunct/>
              <w:autoSpaceDE/>
              <w:autoSpaceDN/>
              <w:adjustRightInd/>
              <w:spacing w:before="60" w:after="60"/>
              <w:jc w:val="center"/>
              <w:textAlignment w:val="auto"/>
            </w:pPr>
            <w:r w:rsidRPr="00A90836">
              <w:t>A27-A21</w:t>
            </w:r>
          </w:p>
        </w:tc>
        <w:tc>
          <w:tcPr>
            <w:tcW w:w="1440" w:type="dxa"/>
          </w:tcPr>
          <w:p w14:paraId="1318BCF6" w14:textId="77777777" w:rsidR="000E0FFB" w:rsidRPr="00A90836" w:rsidRDefault="000E0FFB" w:rsidP="000E0FFB">
            <w:pPr>
              <w:tabs>
                <w:tab w:val="clear" w:pos="1134"/>
                <w:tab w:val="clear" w:pos="1871"/>
                <w:tab w:val="clear" w:pos="2268"/>
              </w:tabs>
              <w:overflowPunct/>
              <w:autoSpaceDE/>
              <w:autoSpaceDN/>
              <w:adjustRightInd/>
              <w:spacing w:before="60" w:after="60"/>
              <w:jc w:val="center"/>
              <w:textAlignment w:val="auto"/>
            </w:pPr>
            <w:r w:rsidRPr="00A90836">
              <w:t>A27-A21/1 to 2</w:t>
            </w:r>
          </w:p>
        </w:tc>
      </w:tr>
      <w:tr w:rsidR="000E0FFB" w:rsidRPr="00A90836" w14:paraId="7067A819" w14:textId="77777777" w:rsidTr="00175938">
        <w:trPr>
          <w:trHeight w:val="395"/>
        </w:trPr>
        <w:tc>
          <w:tcPr>
            <w:tcW w:w="1224" w:type="dxa"/>
          </w:tcPr>
          <w:p w14:paraId="601EB59A" w14:textId="1ADA3610" w:rsidR="000E0FFB" w:rsidRPr="00A90836" w:rsidRDefault="000E0FFB" w:rsidP="000E0FFB">
            <w:pPr>
              <w:tabs>
                <w:tab w:val="clear" w:pos="1134"/>
                <w:tab w:val="clear" w:pos="1871"/>
                <w:tab w:val="clear" w:pos="2268"/>
              </w:tabs>
              <w:overflowPunct/>
              <w:autoSpaceDE/>
              <w:autoSpaceDN/>
              <w:adjustRightInd/>
              <w:spacing w:before="60" w:after="60"/>
              <w:jc w:val="center"/>
              <w:textAlignment w:val="auto"/>
            </w:pPr>
            <w:r w:rsidRPr="00A90836">
              <w:t>WRC</w:t>
            </w:r>
            <w:r w:rsidR="00F254F3" w:rsidRPr="00A90836">
              <w:noBreakHyphen/>
            </w:r>
            <w:r w:rsidRPr="00A90836">
              <w:t>19 Doc.</w:t>
            </w:r>
            <w:r w:rsidR="001D6D69" w:rsidRPr="00A90836">
              <w:t> </w:t>
            </w:r>
            <w:r w:rsidRPr="00A90836">
              <w:t>550</w:t>
            </w:r>
          </w:p>
        </w:tc>
        <w:tc>
          <w:tcPr>
            <w:tcW w:w="1291" w:type="dxa"/>
          </w:tcPr>
          <w:p w14:paraId="1529ADE3" w14:textId="0DE072BC" w:rsidR="000E0FFB" w:rsidRPr="00A90836" w:rsidRDefault="000E0FFB" w:rsidP="000E0FFB">
            <w:pPr>
              <w:tabs>
                <w:tab w:val="clear" w:pos="1134"/>
                <w:tab w:val="clear" w:pos="1871"/>
                <w:tab w:val="clear" w:pos="2268"/>
              </w:tabs>
              <w:overflowPunct/>
              <w:autoSpaceDE/>
              <w:autoSpaceDN/>
              <w:adjustRightInd/>
              <w:spacing w:before="60" w:after="60"/>
              <w:jc w:val="center"/>
              <w:textAlignment w:val="auto"/>
            </w:pPr>
            <w:r w:rsidRPr="00A90836">
              <w:t>RR</w:t>
            </w:r>
            <w:r w:rsidR="00FA21D8" w:rsidRPr="00A90836">
              <w:t> </w:t>
            </w:r>
            <w:r w:rsidRPr="00A90836">
              <w:t>21.5</w:t>
            </w:r>
          </w:p>
        </w:tc>
        <w:tc>
          <w:tcPr>
            <w:tcW w:w="4590" w:type="dxa"/>
          </w:tcPr>
          <w:p w14:paraId="63433700" w14:textId="60E3B66C" w:rsidR="000E0FFB" w:rsidRPr="00A90836" w:rsidRDefault="000E0FFB" w:rsidP="001D6D69">
            <w:pPr>
              <w:tabs>
                <w:tab w:val="clear" w:pos="1134"/>
                <w:tab w:val="clear" w:pos="1871"/>
                <w:tab w:val="clear" w:pos="2268"/>
              </w:tabs>
              <w:overflowPunct/>
              <w:autoSpaceDE/>
              <w:autoSpaceDN/>
              <w:adjustRightInd/>
              <w:spacing w:before="0" w:after="160" w:line="254" w:lineRule="auto"/>
              <w:textAlignment w:val="auto"/>
              <w:rPr>
                <w:bCs/>
              </w:rPr>
            </w:pPr>
            <w:r w:rsidRPr="00A90836">
              <w:rPr>
                <w:bCs/>
              </w:rPr>
              <w:t>Verification of No.</w:t>
            </w:r>
            <w:r w:rsidR="00F254F3" w:rsidRPr="00A90836">
              <w:rPr>
                <w:bCs/>
              </w:rPr>
              <w:t> </w:t>
            </w:r>
            <w:r w:rsidRPr="00A90836">
              <w:rPr>
                <w:bCs/>
              </w:rPr>
              <w:t>21.5 for the notification of IMT stations operating in the frequency band 24.45-27.5 GHz which use an antenna</w:t>
            </w:r>
            <w:r w:rsidRPr="00A90836">
              <w:rPr>
                <w:bCs/>
              </w:rPr>
              <w:br/>
              <w:t>that consists of an array of active elements.</w:t>
            </w:r>
          </w:p>
        </w:tc>
        <w:tc>
          <w:tcPr>
            <w:tcW w:w="1440" w:type="dxa"/>
          </w:tcPr>
          <w:p w14:paraId="24A1EB2B" w14:textId="022FB703" w:rsidR="000E0FFB" w:rsidRPr="00A90836" w:rsidRDefault="000E0FFB" w:rsidP="000E0FFB">
            <w:pPr>
              <w:tabs>
                <w:tab w:val="clear" w:pos="1134"/>
                <w:tab w:val="clear" w:pos="1871"/>
                <w:tab w:val="clear" w:pos="2268"/>
              </w:tabs>
              <w:overflowPunct/>
              <w:autoSpaceDE/>
              <w:autoSpaceDN/>
              <w:adjustRightInd/>
              <w:spacing w:before="60" w:after="60"/>
              <w:jc w:val="center"/>
              <w:textAlignment w:val="auto"/>
            </w:pPr>
            <w:r w:rsidRPr="00A90836">
              <w:t>addendum not submitted</w:t>
            </w:r>
          </w:p>
        </w:tc>
        <w:tc>
          <w:tcPr>
            <w:tcW w:w="1440" w:type="dxa"/>
          </w:tcPr>
          <w:p w14:paraId="72C7A73C" w14:textId="77777777" w:rsidR="000E0FFB" w:rsidRPr="00A90836" w:rsidRDefault="000E0FFB" w:rsidP="000E0FFB">
            <w:pPr>
              <w:tabs>
                <w:tab w:val="clear" w:pos="1134"/>
                <w:tab w:val="clear" w:pos="1871"/>
                <w:tab w:val="clear" w:pos="2268"/>
              </w:tabs>
              <w:overflowPunct/>
              <w:autoSpaceDE/>
              <w:autoSpaceDN/>
              <w:adjustRightInd/>
              <w:spacing w:before="60" w:after="60"/>
              <w:jc w:val="center"/>
              <w:textAlignment w:val="auto"/>
            </w:pPr>
            <w:r w:rsidRPr="00A90836">
              <w:t>No ACP</w:t>
            </w:r>
          </w:p>
        </w:tc>
      </w:tr>
    </w:tbl>
    <w:p w14:paraId="109E8AB8" w14:textId="77777777" w:rsidR="00F67B82" w:rsidRPr="00A90836" w:rsidRDefault="00F67B82" w:rsidP="003515EE"/>
    <w:p w14:paraId="2D3C633A" w14:textId="77777777" w:rsidR="00F67B82" w:rsidRPr="00A90836" w:rsidRDefault="00F67B82" w:rsidP="003515EE">
      <w:pPr>
        <w:sectPr w:rsidR="00F67B82" w:rsidRPr="00A90836"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pPr>
    </w:p>
    <w:p w14:paraId="3CEC0C8C" w14:textId="77777777" w:rsidR="00DD5F36" w:rsidRPr="00A90836" w:rsidRDefault="00F67B82" w:rsidP="00ED69BD">
      <w:pPr>
        <w:pStyle w:val="AnnexNo"/>
      </w:pPr>
      <w:r w:rsidRPr="00A90836">
        <w:lastRenderedPageBreak/>
        <w:t>Annex 2</w:t>
      </w:r>
      <w:r w:rsidR="00DD5F36" w:rsidRPr="00A90836">
        <w:t xml:space="preserve"> </w:t>
      </w:r>
    </w:p>
    <w:p w14:paraId="7726D8A2" w14:textId="77777777" w:rsidR="00DD5F36" w:rsidRPr="00A90836" w:rsidRDefault="00DD5F36" w:rsidP="00ED69BD">
      <w:pPr>
        <w:pStyle w:val="Annextitle"/>
        <w:rPr>
          <w:caps/>
        </w:rPr>
      </w:pPr>
      <w:r w:rsidRPr="00A90836">
        <w:t>Table of Endorsements for the ACPs</w:t>
      </w:r>
    </w:p>
    <w:tbl>
      <w:tblPr>
        <w:tblW w:w="16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5"/>
        <w:gridCol w:w="900"/>
        <w:gridCol w:w="807"/>
        <w:gridCol w:w="363"/>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19"/>
        <w:gridCol w:w="319"/>
      </w:tblGrid>
      <w:tr w:rsidR="00A90836" w:rsidRPr="00A90836" w14:paraId="2CED0F95" w14:textId="77777777" w:rsidTr="00B50CB7">
        <w:trPr>
          <w:cantSplit/>
          <w:trHeight w:val="1134"/>
          <w:tblHeader/>
          <w:jc w:val="center"/>
        </w:trPr>
        <w:tc>
          <w:tcPr>
            <w:tcW w:w="805" w:type="dxa"/>
            <w:shd w:val="pct15" w:color="auto" w:fill="auto"/>
            <w:vAlign w:val="center"/>
          </w:tcPr>
          <w:p w14:paraId="46AA3DBC" w14:textId="77777777" w:rsidR="00DD5F36" w:rsidRPr="00A90836" w:rsidRDefault="00DD5F36" w:rsidP="00B50CB7">
            <w:pPr>
              <w:pStyle w:val="Tablehead"/>
              <w:rPr>
                <w:rFonts w:eastAsia="Dotum"/>
                <w:sz w:val="16"/>
              </w:rPr>
            </w:pPr>
            <w:r w:rsidRPr="00A90836">
              <w:rPr>
                <w:rFonts w:eastAsia="Dotum"/>
                <w:sz w:val="16"/>
              </w:rPr>
              <w:t>Agenda Item No.</w:t>
            </w:r>
          </w:p>
        </w:tc>
        <w:tc>
          <w:tcPr>
            <w:tcW w:w="900" w:type="dxa"/>
            <w:shd w:val="pct15" w:color="auto" w:fill="auto"/>
            <w:vAlign w:val="center"/>
          </w:tcPr>
          <w:p w14:paraId="0C0F3E33" w14:textId="77777777" w:rsidR="00DD5F36" w:rsidRPr="00A90836" w:rsidRDefault="00DD5F36" w:rsidP="00651E27">
            <w:pPr>
              <w:pStyle w:val="Tablehead"/>
              <w:ind w:left="-57" w:right="-57"/>
              <w:rPr>
                <w:rFonts w:eastAsia="Dotum"/>
                <w:sz w:val="16"/>
                <w:szCs w:val="16"/>
              </w:rPr>
            </w:pPr>
            <w:r w:rsidRPr="00A90836">
              <w:rPr>
                <w:rFonts w:eastAsia="Dotum"/>
                <w:sz w:val="16"/>
                <w:szCs w:val="16"/>
              </w:rPr>
              <w:t>Addendum No.</w:t>
            </w:r>
          </w:p>
        </w:tc>
        <w:tc>
          <w:tcPr>
            <w:tcW w:w="807" w:type="dxa"/>
            <w:shd w:val="pct15" w:color="auto" w:fill="auto"/>
            <w:vAlign w:val="center"/>
          </w:tcPr>
          <w:p w14:paraId="3FD1E964" w14:textId="7B574F47" w:rsidR="00DD5F36" w:rsidRPr="00A90836" w:rsidRDefault="00DD5F36" w:rsidP="00B50CB7">
            <w:pPr>
              <w:pStyle w:val="Tablehead"/>
              <w:rPr>
                <w:rFonts w:eastAsia="Dotum"/>
                <w:sz w:val="16"/>
                <w:szCs w:val="16"/>
              </w:rPr>
            </w:pPr>
            <w:r w:rsidRPr="00A90836">
              <w:rPr>
                <w:rFonts w:eastAsia="Dotum"/>
                <w:sz w:val="16"/>
                <w:szCs w:val="16"/>
              </w:rPr>
              <w:t>Proposal No. ACP/</w:t>
            </w:r>
            <w:r w:rsidR="00BD17F4" w:rsidRPr="00A90836">
              <w:rPr>
                <w:rFonts w:eastAsia="Dotum"/>
                <w:sz w:val="16"/>
                <w:szCs w:val="16"/>
              </w:rPr>
              <w:t>62</w:t>
            </w:r>
          </w:p>
        </w:tc>
        <w:tc>
          <w:tcPr>
            <w:tcW w:w="363" w:type="dxa"/>
            <w:shd w:val="pct15" w:color="auto" w:fill="auto"/>
            <w:textDirection w:val="btLr"/>
            <w:vAlign w:val="center"/>
          </w:tcPr>
          <w:p w14:paraId="72F38A60"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AFG</w:t>
            </w:r>
          </w:p>
        </w:tc>
        <w:tc>
          <w:tcPr>
            <w:tcW w:w="360" w:type="dxa"/>
            <w:shd w:val="pct15" w:color="auto" w:fill="auto"/>
            <w:textDirection w:val="btLr"/>
            <w:vAlign w:val="center"/>
          </w:tcPr>
          <w:p w14:paraId="0410780B"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AUS</w:t>
            </w:r>
          </w:p>
        </w:tc>
        <w:tc>
          <w:tcPr>
            <w:tcW w:w="360" w:type="dxa"/>
            <w:shd w:val="pct15" w:color="auto" w:fill="auto"/>
            <w:textDirection w:val="btLr"/>
            <w:vAlign w:val="center"/>
          </w:tcPr>
          <w:p w14:paraId="06D9F885"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BGD</w:t>
            </w:r>
          </w:p>
        </w:tc>
        <w:tc>
          <w:tcPr>
            <w:tcW w:w="360" w:type="dxa"/>
            <w:shd w:val="pct15" w:color="auto" w:fill="auto"/>
            <w:textDirection w:val="btLr"/>
            <w:vAlign w:val="center"/>
          </w:tcPr>
          <w:p w14:paraId="731FB478"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BTN</w:t>
            </w:r>
          </w:p>
        </w:tc>
        <w:tc>
          <w:tcPr>
            <w:tcW w:w="360" w:type="dxa"/>
            <w:shd w:val="pct15" w:color="auto" w:fill="auto"/>
            <w:textDirection w:val="btLr"/>
            <w:vAlign w:val="center"/>
          </w:tcPr>
          <w:p w14:paraId="225B5B9A"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BRU</w:t>
            </w:r>
          </w:p>
        </w:tc>
        <w:tc>
          <w:tcPr>
            <w:tcW w:w="360" w:type="dxa"/>
            <w:shd w:val="pct15" w:color="auto" w:fill="auto"/>
            <w:textDirection w:val="btLr"/>
          </w:tcPr>
          <w:p w14:paraId="25D5EE1A"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CBG</w:t>
            </w:r>
          </w:p>
        </w:tc>
        <w:tc>
          <w:tcPr>
            <w:tcW w:w="360" w:type="dxa"/>
            <w:shd w:val="pct15" w:color="auto" w:fill="auto"/>
            <w:textDirection w:val="btLr"/>
            <w:vAlign w:val="center"/>
          </w:tcPr>
          <w:p w14:paraId="1B1C160B"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CHN</w:t>
            </w:r>
          </w:p>
        </w:tc>
        <w:tc>
          <w:tcPr>
            <w:tcW w:w="360" w:type="dxa"/>
            <w:shd w:val="pct15" w:color="auto" w:fill="auto"/>
            <w:textDirection w:val="btLr"/>
            <w:vAlign w:val="center"/>
          </w:tcPr>
          <w:p w14:paraId="1F86591F"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KRE</w:t>
            </w:r>
          </w:p>
        </w:tc>
        <w:tc>
          <w:tcPr>
            <w:tcW w:w="360" w:type="dxa"/>
            <w:shd w:val="pct15" w:color="auto" w:fill="auto"/>
            <w:textDirection w:val="btLr"/>
            <w:vAlign w:val="center"/>
          </w:tcPr>
          <w:p w14:paraId="0015CBCA"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FJI</w:t>
            </w:r>
          </w:p>
        </w:tc>
        <w:tc>
          <w:tcPr>
            <w:tcW w:w="360" w:type="dxa"/>
            <w:shd w:val="pct15" w:color="auto" w:fill="auto"/>
            <w:textDirection w:val="btLr"/>
            <w:vAlign w:val="center"/>
          </w:tcPr>
          <w:p w14:paraId="5F37A979"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IND</w:t>
            </w:r>
          </w:p>
        </w:tc>
        <w:tc>
          <w:tcPr>
            <w:tcW w:w="360" w:type="dxa"/>
            <w:shd w:val="pct15" w:color="auto" w:fill="auto"/>
            <w:textDirection w:val="btLr"/>
            <w:vAlign w:val="center"/>
          </w:tcPr>
          <w:p w14:paraId="756D5D6C"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INS</w:t>
            </w:r>
          </w:p>
        </w:tc>
        <w:tc>
          <w:tcPr>
            <w:tcW w:w="360" w:type="dxa"/>
            <w:shd w:val="pct15" w:color="auto" w:fill="auto"/>
            <w:textDirection w:val="btLr"/>
            <w:vAlign w:val="center"/>
          </w:tcPr>
          <w:p w14:paraId="7FA5F73C"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IRN</w:t>
            </w:r>
          </w:p>
        </w:tc>
        <w:tc>
          <w:tcPr>
            <w:tcW w:w="360" w:type="dxa"/>
            <w:shd w:val="pct15" w:color="auto" w:fill="auto"/>
            <w:textDirection w:val="btLr"/>
            <w:vAlign w:val="center"/>
          </w:tcPr>
          <w:p w14:paraId="1D0AB482"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J</w:t>
            </w:r>
          </w:p>
        </w:tc>
        <w:tc>
          <w:tcPr>
            <w:tcW w:w="360" w:type="dxa"/>
            <w:shd w:val="pct15" w:color="auto" w:fill="auto"/>
            <w:textDirection w:val="btLr"/>
            <w:vAlign w:val="center"/>
          </w:tcPr>
          <w:p w14:paraId="3EBB8E82"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KIR</w:t>
            </w:r>
          </w:p>
        </w:tc>
        <w:tc>
          <w:tcPr>
            <w:tcW w:w="360" w:type="dxa"/>
            <w:shd w:val="pct15" w:color="auto" w:fill="auto"/>
            <w:textDirection w:val="btLr"/>
          </w:tcPr>
          <w:p w14:paraId="3C56DC4E"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KOR</w:t>
            </w:r>
          </w:p>
        </w:tc>
        <w:tc>
          <w:tcPr>
            <w:tcW w:w="360" w:type="dxa"/>
            <w:shd w:val="pct15" w:color="auto" w:fill="auto"/>
            <w:textDirection w:val="btLr"/>
            <w:vAlign w:val="center"/>
          </w:tcPr>
          <w:p w14:paraId="6B4E7653"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LAO</w:t>
            </w:r>
          </w:p>
        </w:tc>
        <w:tc>
          <w:tcPr>
            <w:tcW w:w="360" w:type="dxa"/>
            <w:shd w:val="pct15" w:color="auto" w:fill="auto"/>
            <w:textDirection w:val="btLr"/>
            <w:vAlign w:val="center"/>
          </w:tcPr>
          <w:p w14:paraId="3C1E2DC3"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MLA</w:t>
            </w:r>
          </w:p>
        </w:tc>
        <w:tc>
          <w:tcPr>
            <w:tcW w:w="360" w:type="dxa"/>
            <w:shd w:val="pct15" w:color="auto" w:fill="auto"/>
            <w:textDirection w:val="btLr"/>
            <w:vAlign w:val="center"/>
          </w:tcPr>
          <w:p w14:paraId="6CCE62FC"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MLD</w:t>
            </w:r>
          </w:p>
        </w:tc>
        <w:tc>
          <w:tcPr>
            <w:tcW w:w="360" w:type="dxa"/>
            <w:shd w:val="pct15" w:color="auto" w:fill="auto"/>
            <w:textDirection w:val="btLr"/>
          </w:tcPr>
          <w:p w14:paraId="44B852E2"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MHL</w:t>
            </w:r>
          </w:p>
        </w:tc>
        <w:tc>
          <w:tcPr>
            <w:tcW w:w="360" w:type="dxa"/>
            <w:shd w:val="pct15" w:color="auto" w:fill="auto"/>
            <w:textDirection w:val="btLr"/>
          </w:tcPr>
          <w:p w14:paraId="6E509352"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FSM</w:t>
            </w:r>
          </w:p>
        </w:tc>
        <w:tc>
          <w:tcPr>
            <w:tcW w:w="360" w:type="dxa"/>
            <w:shd w:val="pct15" w:color="auto" w:fill="auto"/>
            <w:textDirection w:val="btLr"/>
            <w:vAlign w:val="center"/>
          </w:tcPr>
          <w:p w14:paraId="2430AE39"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MNG</w:t>
            </w:r>
          </w:p>
        </w:tc>
        <w:tc>
          <w:tcPr>
            <w:tcW w:w="360" w:type="dxa"/>
            <w:shd w:val="pct15" w:color="auto" w:fill="auto"/>
            <w:textDirection w:val="btLr"/>
            <w:vAlign w:val="center"/>
          </w:tcPr>
          <w:p w14:paraId="7A9876E0"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BRM</w:t>
            </w:r>
          </w:p>
        </w:tc>
        <w:tc>
          <w:tcPr>
            <w:tcW w:w="360" w:type="dxa"/>
            <w:shd w:val="pct15" w:color="auto" w:fill="auto"/>
            <w:textDirection w:val="btLr"/>
            <w:vAlign w:val="center"/>
          </w:tcPr>
          <w:p w14:paraId="46157C17"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NRU</w:t>
            </w:r>
          </w:p>
        </w:tc>
        <w:tc>
          <w:tcPr>
            <w:tcW w:w="360" w:type="dxa"/>
            <w:shd w:val="pct15" w:color="auto" w:fill="auto"/>
            <w:textDirection w:val="btLr"/>
          </w:tcPr>
          <w:p w14:paraId="41465CFD"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NPL</w:t>
            </w:r>
          </w:p>
        </w:tc>
        <w:tc>
          <w:tcPr>
            <w:tcW w:w="360" w:type="dxa"/>
            <w:shd w:val="pct15" w:color="auto" w:fill="auto"/>
            <w:textDirection w:val="btLr"/>
            <w:vAlign w:val="center"/>
          </w:tcPr>
          <w:p w14:paraId="436A3F8F"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NZL</w:t>
            </w:r>
          </w:p>
        </w:tc>
        <w:tc>
          <w:tcPr>
            <w:tcW w:w="360" w:type="dxa"/>
            <w:shd w:val="pct15" w:color="auto" w:fill="auto"/>
            <w:textDirection w:val="btLr"/>
            <w:vAlign w:val="center"/>
          </w:tcPr>
          <w:p w14:paraId="5E152F22"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PAK</w:t>
            </w:r>
          </w:p>
        </w:tc>
        <w:tc>
          <w:tcPr>
            <w:tcW w:w="360" w:type="dxa"/>
            <w:shd w:val="pct15" w:color="auto" w:fill="auto"/>
            <w:textDirection w:val="btLr"/>
            <w:vAlign w:val="center"/>
          </w:tcPr>
          <w:p w14:paraId="6DBE118D"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PLW</w:t>
            </w:r>
          </w:p>
        </w:tc>
        <w:tc>
          <w:tcPr>
            <w:tcW w:w="360" w:type="dxa"/>
            <w:shd w:val="pct15" w:color="auto" w:fill="auto"/>
            <w:textDirection w:val="btLr"/>
            <w:vAlign w:val="center"/>
          </w:tcPr>
          <w:p w14:paraId="2FB44523"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PNG</w:t>
            </w:r>
          </w:p>
        </w:tc>
        <w:tc>
          <w:tcPr>
            <w:tcW w:w="360" w:type="dxa"/>
            <w:shd w:val="pct15" w:color="auto" w:fill="auto"/>
            <w:textDirection w:val="btLr"/>
            <w:vAlign w:val="center"/>
          </w:tcPr>
          <w:p w14:paraId="31CD0D62"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PHL</w:t>
            </w:r>
          </w:p>
        </w:tc>
        <w:tc>
          <w:tcPr>
            <w:tcW w:w="360" w:type="dxa"/>
            <w:shd w:val="pct15" w:color="auto" w:fill="auto"/>
            <w:textDirection w:val="btLr"/>
            <w:vAlign w:val="center"/>
          </w:tcPr>
          <w:p w14:paraId="22872EE3"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SMO</w:t>
            </w:r>
          </w:p>
        </w:tc>
        <w:tc>
          <w:tcPr>
            <w:tcW w:w="360" w:type="dxa"/>
            <w:shd w:val="pct15" w:color="auto" w:fill="auto"/>
            <w:textDirection w:val="btLr"/>
            <w:vAlign w:val="center"/>
          </w:tcPr>
          <w:p w14:paraId="371E7C7A"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SNG</w:t>
            </w:r>
          </w:p>
        </w:tc>
        <w:tc>
          <w:tcPr>
            <w:tcW w:w="360" w:type="dxa"/>
            <w:shd w:val="pct15" w:color="auto" w:fill="auto"/>
            <w:textDirection w:val="btLr"/>
          </w:tcPr>
          <w:p w14:paraId="279A2F23"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SLM</w:t>
            </w:r>
          </w:p>
        </w:tc>
        <w:tc>
          <w:tcPr>
            <w:tcW w:w="360" w:type="dxa"/>
            <w:shd w:val="pct15" w:color="auto" w:fill="auto"/>
            <w:textDirection w:val="btLr"/>
            <w:vAlign w:val="center"/>
          </w:tcPr>
          <w:p w14:paraId="610F0AE2"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CLN</w:t>
            </w:r>
          </w:p>
        </w:tc>
        <w:tc>
          <w:tcPr>
            <w:tcW w:w="360" w:type="dxa"/>
            <w:shd w:val="pct15" w:color="auto" w:fill="auto"/>
            <w:textDirection w:val="btLr"/>
            <w:vAlign w:val="center"/>
          </w:tcPr>
          <w:p w14:paraId="192170A6"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THA</w:t>
            </w:r>
          </w:p>
        </w:tc>
        <w:tc>
          <w:tcPr>
            <w:tcW w:w="360" w:type="dxa"/>
            <w:shd w:val="pct15" w:color="auto" w:fill="auto"/>
            <w:textDirection w:val="btLr"/>
            <w:vAlign w:val="center"/>
          </w:tcPr>
          <w:p w14:paraId="32EB3D0A"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TON</w:t>
            </w:r>
          </w:p>
        </w:tc>
        <w:tc>
          <w:tcPr>
            <w:tcW w:w="360" w:type="dxa"/>
            <w:shd w:val="pct15" w:color="auto" w:fill="auto"/>
            <w:textDirection w:val="btLr"/>
            <w:vAlign w:val="center"/>
          </w:tcPr>
          <w:p w14:paraId="05916CF9"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TUV</w:t>
            </w:r>
          </w:p>
        </w:tc>
        <w:tc>
          <w:tcPr>
            <w:tcW w:w="360" w:type="dxa"/>
            <w:shd w:val="pct15" w:color="auto" w:fill="auto"/>
            <w:textDirection w:val="btLr"/>
          </w:tcPr>
          <w:p w14:paraId="370E32BF"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VUT</w:t>
            </w:r>
          </w:p>
        </w:tc>
        <w:tc>
          <w:tcPr>
            <w:tcW w:w="319" w:type="dxa"/>
            <w:shd w:val="pct15" w:color="auto" w:fill="auto"/>
            <w:textDirection w:val="btLr"/>
            <w:vAlign w:val="center"/>
          </w:tcPr>
          <w:p w14:paraId="36BD9C42"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VTN</w:t>
            </w:r>
          </w:p>
        </w:tc>
        <w:tc>
          <w:tcPr>
            <w:tcW w:w="319" w:type="dxa"/>
            <w:shd w:val="pct15" w:color="auto" w:fill="auto"/>
            <w:textDirection w:val="btLr"/>
          </w:tcPr>
          <w:p w14:paraId="232065C6" w14:textId="77777777" w:rsidR="00DD5F36" w:rsidRPr="00A90836" w:rsidRDefault="00DD5F36" w:rsidP="00B50CB7">
            <w:pPr>
              <w:pStyle w:val="Tablehead"/>
              <w:spacing w:before="0" w:after="0"/>
              <w:rPr>
                <w:rFonts w:eastAsia="Dotum"/>
                <w:sz w:val="16"/>
                <w:szCs w:val="16"/>
              </w:rPr>
            </w:pPr>
            <w:r w:rsidRPr="00A90836">
              <w:rPr>
                <w:rFonts w:eastAsia="Dotum"/>
                <w:sz w:val="16"/>
                <w:szCs w:val="16"/>
              </w:rPr>
              <w:t>Total</w:t>
            </w:r>
          </w:p>
        </w:tc>
      </w:tr>
      <w:tr w:rsidR="00DD5F36" w:rsidRPr="00A90836" w14:paraId="7F2BA550" w14:textId="77777777" w:rsidTr="00B50CB7">
        <w:trPr>
          <w:cantSplit/>
          <w:trHeight w:val="499"/>
          <w:jc w:val="center"/>
        </w:trPr>
        <w:tc>
          <w:tcPr>
            <w:tcW w:w="805" w:type="dxa"/>
            <w:vAlign w:val="center"/>
          </w:tcPr>
          <w:p w14:paraId="1D7B98E1" w14:textId="77777777" w:rsidR="00DD5F36" w:rsidRPr="00A90836" w:rsidRDefault="00DD5F36" w:rsidP="00B50CB7">
            <w:pPr>
              <w:pStyle w:val="Tabletext"/>
              <w:jc w:val="center"/>
              <w:rPr>
                <w:rFonts w:eastAsia="Dotum"/>
                <w:sz w:val="18"/>
                <w:szCs w:val="18"/>
              </w:rPr>
            </w:pPr>
            <w:r w:rsidRPr="00A90836">
              <w:rPr>
                <w:rFonts w:eastAsia="Dotum"/>
                <w:sz w:val="18"/>
                <w:szCs w:val="18"/>
              </w:rPr>
              <w:t>1.1</w:t>
            </w:r>
          </w:p>
        </w:tc>
        <w:tc>
          <w:tcPr>
            <w:tcW w:w="900" w:type="dxa"/>
            <w:vAlign w:val="center"/>
          </w:tcPr>
          <w:p w14:paraId="29A4A9BC" w14:textId="77777777" w:rsidR="00DD5F36" w:rsidRPr="00A90836" w:rsidRDefault="00DD5F36" w:rsidP="00B50CB7">
            <w:pPr>
              <w:pStyle w:val="Tabletext"/>
              <w:jc w:val="center"/>
              <w:rPr>
                <w:rFonts w:eastAsia="Dotum"/>
                <w:sz w:val="18"/>
                <w:szCs w:val="18"/>
              </w:rPr>
            </w:pPr>
            <w:r w:rsidRPr="00A90836">
              <w:rPr>
                <w:rFonts w:eastAsia="Dotum"/>
                <w:sz w:val="18"/>
                <w:szCs w:val="18"/>
              </w:rPr>
              <w:t>A1</w:t>
            </w:r>
          </w:p>
        </w:tc>
        <w:tc>
          <w:tcPr>
            <w:tcW w:w="807" w:type="dxa"/>
            <w:vAlign w:val="center"/>
          </w:tcPr>
          <w:p w14:paraId="2D105B67" w14:textId="409BC873" w:rsidR="00DD5F36" w:rsidRPr="00A90836" w:rsidRDefault="00BD17F4" w:rsidP="00B50CB7">
            <w:pPr>
              <w:pStyle w:val="Tabletext"/>
              <w:jc w:val="center"/>
              <w:rPr>
                <w:rFonts w:eastAsia="Dotum"/>
                <w:sz w:val="16"/>
                <w:szCs w:val="16"/>
              </w:rPr>
            </w:pPr>
            <w:r w:rsidRPr="00A90836">
              <w:rPr>
                <w:rFonts w:eastAsia="Dotum"/>
                <w:sz w:val="16"/>
                <w:szCs w:val="16"/>
              </w:rPr>
              <w:t>-</w:t>
            </w:r>
          </w:p>
        </w:tc>
        <w:tc>
          <w:tcPr>
            <w:tcW w:w="13961" w:type="dxa"/>
            <w:gridSpan w:val="39"/>
            <w:noWrap/>
            <w:vAlign w:val="center"/>
          </w:tcPr>
          <w:p w14:paraId="678F4A8B" w14:textId="724DDA9B" w:rsidR="00DD5F36" w:rsidRPr="00A90836" w:rsidRDefault="00DD5F36" w:rsidP="00B50CB7">
            <w:pPr>
              <w:pStyle w:val="Tabletext"/>
              <w:rPr>
                <w:rFonts w:eastAsia="Dotum"/>
                <w:sz w:val="16"/>
                <w:szCs w:val="16"/>
              </w:rPr>
            </w:pPr>
            <w:r w:rsidRPr="00A90836">
              <w:rPr>
                <w:rFonts w:eastAsia="Dotum"/>
                <w:sz w:val="16"/>
                <w:szCs w:val="16"/>
              </w:rPr>
              <w:t>No ACP</w:t>
            </w:r>
          </w:p>
        </w:tc>
      </w:tr>
      <w:tr w:rsidR="00DD5F36" w:rsidRPr="00A90836" w14:paraId="3D5A98EA" w14:textId="77777777" w:rsidTr="00B50CB7">
        <w:trPr>
          <w:trHeight w:val="499"/>
          <w:jc w:val="center"/>
        </w:trPr>
        <w:tc>
          <w:tcPr>
            <w:tcW w:w="805" w:type="dxa"/>
            <w:vAlign w:val="center"/>
          </w:tcPr>
          <w:p w14:paraId="4871E0B4" w14:textId="77777777" w:rsidR="00DD5F36" w:rsidRPr="00A90836" w:rsidRDefault="00DD5F36" w:rsidP="00B50CB7">
            <w:pPr>
              <w:pStyle w:val="Tabletext"/>
              <w:jc w:val="center"/>
              <w:rPr>
                <w:rFonts w:eastAsia="Dotum"/>
                <w:sz w:val="18"/>
                <w:szCs w:val="18"/>
              </w:rPr>
            </w:pPr>
            <w:r w:rsidRPr="00A90836">
              <w:rPr>
                <w:rFonts w:eastAsia="Dotum"/>
                <w:sz w:val="18"/>
                <w:szCs w:val="18"/>
              </w:rPr>
              <w:t>1.2</w:t>
            </w:r>
          </w:p>
        </w:tc>
        <w:tc>
          <w:tcPr>
            <w:tcW w:w="900" w:type="dxa"/>
            <w:vAlign w:val="center"/>
          </w:tcPr>
          <w:p w14:paraId="53C62FEF" w14:textId="77777777" w:rsidR="00DD5F36" w:rsidRPr="00A90836" w:rsidRDefault="00DD5F36" w:rsidP="00B50CB7">
            <w:pPr>
              <w:pStyle w:val="Tabletext"/>
              <w:jc w:val="center"/>
              <w:rPr>
                <w:rFonts w:eastAsia="Dotum"/>
                <w:sz w:val="18"/>
                <w:szCs w:val="18"/>
              </w:rPr>
            </w:pPr>
            <w:r w:rsidRPr="00A90836">
              <w:rPr>
                <w:rFonts w:eastAsia="Dotum"/>
                <w:sz w:val="18"/>
                <w:szCs w:val="18"/>
              </w:rPr>
              <w:t>A2</w:t>
            </w:r>
          </w:p>
        </w:tc>
        <w:tc>
          <w:tcPr>
            <w:tcW w:w="807" w:type="dxa"/>
            <w:vAlign w:val="center"/>
          </w:tcPr>
          <w:p w14:paraId="7529B5CB" w14:textId="77777777" w:rsidR="00DD5F36" w:rsidRPr="00A90836" w:rsidRDefault="00DD5F36" w:rsidP="00B50CB7">
            <w:pPr>
              <w:pStyle w:val="Tabletext"/>
              <w:jc w:val="center"/>
              <w:rPr>
                <w:rFonts w:eastAsia="Dotum"/>
                <w:sz w:val="16"/>
                <w:szCs w:val="16"/>
              </w:rPr>
            </w:pPr>
            <w:r w:rsidRPr="00A90836">
              <w:rPr>
                <w:rFonts w:eastAsia="Dotum"/>
                <w:sz w:val="16"/>
                <w:szCs w:val="16"/>
              </w:rPr>
              <w:t>A2/1 to 4</w:t>
            </w:r>
          </w:p>
        </w:tc>
        <w:tc>
          <w:tcPr>
            <w:tcW w:w="363" w:type="dxa"/>
            <w:noWrap/>
            <w:vAlign w:val="center"/>
          </w:tcPr>
          <w:p w14:paraId="5C302202" w14:textId="77777777" w:rsidR="00DD5F36" w:rsidRPr="00A90836" w:rsidRDefault="00DD5F36" w:rsidP="00B50CB7">
            <w:pPr>
              <w:pStyle w:val="Tabletext"/>
              <w:jc w:val="center"/>
              <w:rPr>
                <w:rFonts w:eastAsia="Dotum"/>
                <w:szCs w:val="16"/>
              </w:rPr>
            </w:pPr>
          </w:p>
        </w:tc>
        <w:tc>
          <w:tcPr>
            <w:tcW w:w="360" w:type="dxa"/>
            <w:noWrap/>
            <w:vAlign w:val="center"/>
          </w:tcPr>
          <w:p w14:paraId="3D958AE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CFEBA8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345A0A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130426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370B50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5DC885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866FBB8" w14:textId="77777777" w:rsidR="00DD5F36" w:rsidRPr="00A90836" w:rsidRDefault="00DD5F36" w:rsidP="00B50CB7">
            <w:pPr>
              <w:pStyle w:val="Tabletext"/>
              <w:jc w:val="center"/>
              <w:rPr>
                <w:rFonts w:eastAsia="Dotum"/>
                <w:szCs w:val="16"/>
              </w:rPr>
            </w:pPr>
          </w:p>
        </w:tc>
        <w:tc>
          <w:tcPr>
            <w:tcW w:w="360" w:type="dxa"/>
            <w:noWrap/>
            <w:vAlign w:val="center"/>
          </w:tcPr>
          <w:p w14:paraId="01D3AFB1" w14:textId="77777777" w:rsidR="00DD5F36" w:rsidRPr="00A90836" w:rsidRDefault="00DD5F36" w:rsidP="00B50CB7">
            <w:pPr>
              <w:pStyle w:val="Tabletext"/>
              <w:jc w:val="center"/>
              <w:rPr>
                <w:rFonts w:eastAsia="Dotum"/>
                <w:szCs w:val="16"/>
              </w:rPr>
            </w:pPr>
          </w:p>
        </w:tc>
        <w:tc>
          <w:tcPr>
            <w:tcW w:w="360" w:type="dxa"/>
            <w:noWrap/>
            <w:vAlign w:val="center"/>
          </w:tcPr>
          <w:p w14:paraId="3107D7B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4EB6D1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6C4BB2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44CE96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5A25E77" w14:textId="77777777" w:rsidR="00DD5F36" w:rsidRPr="00A90836" w:rsidRDefault="00DD5F36" w:rsidP="00B50CB7">
            <w:pPr>
              <w:pStyle w:val="Tabletext"/>
              <w:jc w:val="center"/>
              <w:rPr>
                <w:rFonts w:eastAsia="Dotum"/>
                <w:szCs w:val="16"/>
              </w:rPr>
            </w:pPr>
          </w:p>
        </w:tc>
        <w:tc>
          <w:tcPr>
            <w:tcW w:w="360" w:type="dxa"/>
            <w:vAlign w:val="center"/>
          </w:tcPr>
          <w:p w14:paraId="710F03D2" w14:textId="34209B75"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812949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BDB1DB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0103D3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A0A30BD" w14:textId="77777777" w:rsidR="00DD5F36" w:rsidRPr="00A90836" w:rsidRDefault="00DD5F36" w:rsidP="00B50CB7">
            <w:pPr>
              <w:pStyle w:val="Tabletext"/>
              <w:jc w:val="center"/>
              <w:rPr>
                <w:rFonts w:eastAsia="Dotum"/>
                <w:szCs w:val="16"/>
              </w:rPr>
            </w:pPr>
          </w:p>
        </w:tc>
        <w:tc>
          <w:tcPr>
            <w:tcW w:w="360" w:type="dxa"/>
            <w:noWrap/>
            <w:vAlign w:val="center"/>
          </w:tcPr>
          <w:p w14:paraId="53FCABDC" w14:textId="1D59476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F59F1A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898B8F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5FC83AA" w14:textId="77777777" w:rsidR="00DD5F36" w:rsidRPr="00A90836" w:rsidRDefault="00DD5F36" w:rsidP="00B50CB7">
            <w:pPr>
              <w:pStyle w:val="Tabletext"/>
              <w:jc w:val="center"/>
              <w:rPr>
                <w:rFonts w:eastAsia="Dotum"/>
                <w:szCs w:val="16"/>
              </w:rPr>
            </w:pPr>
          </w:p>
        </w:tc>
        <w:tc>
          <w:tcPr>
            <w:tcW w:w="360" w:type="dxa"/>
            <w:noWrap/>
            <w:vAlign w:val="center"/>
          </w:tcPr>
          <w:p w14:paraId="735409D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A0A6B5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CC4307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D84DD17" w14:textId="77777777" w:rsidR="00DD5F36" w:rsidRPr="00A90836" w:rsidRDefault="00DD5F36" w:rsidP="00B50CB7">
            <w:pPr>
              <w:pStyle w:val="Tabletext"/>
              <w:jc w:val="center"/>
              <w:rPr>
                <w:rFonts w:eastAsia="Dotum"/>
                <w:szCs w:val="16"/>
              </w:rPr>
            </w:pPr>
          </w:p>
        </w:tc>
        <w:tc>
          <w:tcPr>
            <w:tcW w:w="360" w:type="dxa"/>
            <w:noWrap/>
            <w:vAlign w:val="center"/>
          </w:tcPr>
          <w:p w14:paraId="3D227F5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F7B1699" w14:textId="77777777" w:rsidR="00DD5F36" w:rsidRPr="00A90836" w:rsidRDefault="00DD5F36" w:rsidP="00B50CB7">
            <w:pPr>
              <w:pStyle w:val="Tabletext"/>
              <w:jc w:val="center"/>
              <w:rPr>
                <w:szCs w:val="16"/>
              </w:rPr>
            </w:pPr>
            <w:r w:rsidRPr="00A90836">
              <w:rPr>
                <w:szCs w:val="16"/>
              </w:rPr>
              <w:t>Y</w:t>
            </w:r>
          </w:p>
        </w:tc>
        <w:tc>
          <w:tcPr>
            <w:tcW w:w="360" w:type="dxa"/>
            <w:noWrap/>
            <w:vAlign w:val="center"/>
          </w:tcPr>
          <w:p w14:paraId="601ED30E" w14:textId="0ECEFDAD"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993BA7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36472A4" w14:textId="321F59DB"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4F8EE58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8075D3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D90725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97EEECF" w14:textId="77777777" w:rsidR="00DD5F36" w:rsidRPr="00A90836" w:rsidRDefault="00DD5F36" w:rsidP="00B50CB7">
            <w:pPr>
              <w:pStyle w:val="Tabletext"/>
              <w:jc w:val="center"/>
              <w:rPr>
                <w:rFonts w:eastAsia="Dotum"/>
                <w:szCs w:val="16"/>
              </w:rPr>
            </w:pPr>
          </w:p>
        </w:tc>
        <w:tc>
          <w:tcPr>
            <w:tcW w:w="360" w:type="dxa"/>
            <w:vAlign w:val="center"/>
          </w:tcPr>
          <w:p w14:paraId="159C636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2B9F198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5B6B459E" w14:textId="29612F7A" w:rsidR="00DD5F36" w:rsidRPr="00A90836" w:rsidRDefault="00DD5F36" w:rsidP="00DD5F36">
            <w:pPr>
              <w:pStyle w:val="Tabletext"/>
              <w:jc w:val="center"/>
              <w:rPr>
                <w:rFonts w:eastAsia="Dotum"/>
                <w:sz w:val="12"/>
                <w:szCs w:val="12"/>
              </w:rPr>
            </w:pPr>
            <w:r w:rsidRPr="00A90836">
              <w:rPr>
                <w:rFonts w:eastAsia="Dotum"/>
                <w:sz w:val="12"/>
                <w:szCs w:val="12"/>
              </w:rPr>
              <w:t>2</w:t>
            </w:r>
            <w:r w:rsidR="001D562E" w:rsidRPr="00A90836">
              <w:rPr>
                <w:rFonts w:eastAsia="Dotum"/>
                <w:sz w:val="12"/>
                <w:szCs w:val="12"/>
              </w:rPr>
              <w:t>4</w:t>
            </w:r>
          </w:p>
        </w:tc>
      </w:tr>
      <w:tr w:rsidR="00DD5F36" w:rsidRPr="00A90836" w14:paraId="34160BA3" w14:textId="77777777" w:rsidTr="00B50CB7">
        <w:trPr>
          <w:trHeight w:val="499"/>
          <w:jc w:val="center"/>
        </w:trPr>
        <w:tc>
          <w:tcPr>
            <w:tcW w:w="805" w:type="dxa"/>
            <w:vAlign w:val="center"/>
          </w:tcPr>
          <w:p w14:paraId="57A90CAB" w14:textId="77777777" w:rsidR="00DD5F36" w:rsidRPr="00A90836" w:rsidRDefault="00DD5F36" w:rsidP="00B50CB7">
            <w:pPr>
              <w:pStyle w:val="Tabletext"/>
              <w:jc w:val="center"/>
              <w:rPr>
                <w:rFonts w:eastAsia="Dotum"/>
                <w:sz w:val="18"/>
                <w:szCs w:val="18"/>
              </w:rPr>
            </w:pPr>
            <w:r w:rsidRPr="00A90836">
              <w:rPr>
                <w:rFonts w:eastAsia="Dotum"/>
                <w:sz w:val="18"/>
                <w:szCs w:val="18"/>
              </w:rPr>
              <w:t>1.3</w:t>
            </w:r>
          </w:p>
        </w:tc>
        <w:tc>
          <w:tcPr>
            <w:tcW w:w="900" w:type="dxa"/>
            <w:vAlign w:val="center"/>
          </w:tcPr>
          <w:p w14:paraId="0B57D6CA" w14:textId="77777777" w:rsidR="00DD5F36" w:rsidRPr="00A90836" w:rsidRDefault="00DD5F36" w:rsidP="00B50CB7">
            <w:pPr>
              <w:pStyle w:val="Tabletext"/>
              <w:jc w:val="center"/>
              <w:rPr>
                <w:rFonts w:eastAsia="Dotum"/>
                <w:sz w:val="18"/>
                <w:szCs w:val="18"/>
              </w:rPr>
            </w:pPr>
            <w:r w:rsidRPr="00A90836">
              <w:rPr>
                <w:rFonts w:eastAsia="Dotum"/>
                <w:sz w:val="18"/>
                <w:szCs w:val="18"/>
              </w:rPr>
              <w:t>A3</w:t>
            </w:r>
          </w:p>
        </w:tc>
        <w:tc>
          <w:tcPr>
            <w:tcW w:w="807" w:type="dxa"/>
            <w:vAlign w:val="center"/>
          </w:tcPr>
          <w:p w14:paraId="43D7AE9E" w14:textId="3365BDC4" w:rsidR="00DD5F36" w:rsidRPr="00A90836" w:rsidRDefault="00BD17F4" w:rsidP="00B50CB7">
            <w:pPr>
              <w:pStyle w:val="Tabletext"/>
              <w:jc w:val="center"/>
              <w:rPr>
                <w:rFonts w:eastAsia="Dotum"/>
                <w:sz w:val="16"/>
                <w:szCs w:val="16"/>
              </w:rPr>
            </w:pPr>
            <w:r w:rsidRPr="00A90836">
              <w:rPr>
                <w:rFonts w:eastAsia="Dotum"/>
                <w:sz w:val="16"/>
                <w:szCs w:val="16"/>
              </w:rPr>
              <w:t>-</w:t>
            </w:r>
          </w:p>
        </w:tc>
        <w:tc>
          <w:tcPr>
            <w:tcW w:w="13961" w:type="dxa"/>
            <w:gridSpan w:val="39"/>
            <w:noWrap/>
            <w:vAlign w:val="center"/>
          </w:tcPr>
          <w:p w14:paraId="4452B5D2" w14:textId="2FC86D43" w:rsidR="00DD5F36" w:rsidRPr="00A90836" w:rsidRDefault="00DD5F36" w:rsidP="00B50CB7">
            <w:pPr>
              <w:pStyle w:val="Tabletext"/>
              <w:rPr>
                <w:rFonts w:eastAsia="Dotum"/>
                <w:sz w:val="12"/>
                <w:szCs w:val="12"/>
              </w:rPr>
            </w:pPr>
            <w:r w:rsidRPr="00A90836">
              <w:rPr>
                <w:rFonts w:eastAsia="Dotum"/>
                <w:sz w:val="16"/>
                <w:szCs w:val="16"/>
              </w:rPr>
              <w:t>No ACP</w:t>
            </w:r>
          </w:p>
        </w:tc>
      </w:tr>
      <w:tr w:rsidR="00DD5F36" w:rsidRPr="00A90836" w14:paraId="6CAC16B9" w14:textId="77777777" w:rsidTr="00B50CB7">
        <w:trPr>
          <w:trHeight w:val="499"/>
          <w:jc w:val="center"/>
        </w:trPr>
        <w:tc>
          <w:tcPr>
            <w:tcW w:w="805" w:type="dxa"/>
            <w:vAlign w:val="center"/>
          </w:tcPr>
          <w:p w14:paraId="4CC93798" w14:textId="77777777" w:rsidR="00DD5F36" w:rsidRPr="00A90836" w:rsidRDefault="00DD5F36" w:rsidP="00B50CB7">
            <w:pPr>
              <w:pStyle w:val="Tabletext"/>
              <w:jc w:val="center"/>
              <w:rPr>
                <w:rFonts w:eastAsia="Dotum"/>
                <w:sz w:val="18"/>
                <w:szCs w:val="18"/>
              </w:rPr>
            </w:pPr>
            <w:r w:rsidRPr="00A90836">
              <w:rPr>
                <w:rFonts w:eastAsia="Dotum"/>
                <w:sz w:val="18"/>
                <w:szCs w:val="18"/>
              </w:rPr>
              <w:t>1.4</w:t>
            </w:r>
          </w:p>
        </w:tc>
        <w:tc>
          <w:tcPr>
            <w:tcW w:w="900" w:type="dxa"/>
            <w:vAlign w:val="center"/>
          </w:tcPr>
          <w:p w14:paraId="5E6691B7" w14:textId="77777777" w:rsidR="00DD5F36" w:rsidRPr="00A90836" w:rsidRDefault="00DD5F36" w:rsidP="00B50CB7">
            <w:pPr>
              <w:pStyle w:val="Tabletext"/>
              <w:jc w:val="center"/>
              <w:rPr>
                <w:rFonts w:eastAsia="Dotum"/>
                <w:sz w:val="18"/>
                <w:szCs w:val="18"/>
              </w:rPr>
            </w:pPr>
            <w:r w:rsidRPr="00A90836">
              <w:rPr>
                <w:rFonts w:eastAsia="Dotum"/>
                <w:sz w:val="18"/>
                <w:szCs w:val="18"/>
              </w:rPr>
              <w:t>A4</w:t>
            </w:r>
          </w:p>
        </w:tc>
        <w:tc>
          <w:tcPr>
            <w:tcW w:w="807" w:type="dxa"/>
            <w:vAlign w:val="center"/>
          </w:tcPr>
          <w:p w14:paraId="1FF10EF8" w14:textId="77777777" w:rsidR="00DD5F36" w:rsidRPr="00A90836" w:rsidRDefault="00DD5F36" w:rsidP="00B50CB7">
            <w:pPr>
              <w:pStyle w:val="Tabletext"/>
              <w:jc w:val="center"/>
              <w:rPr>
                <w:rFonts w:eastAsia="Dotum"/>
                <w:sz w:val="16"/>
                <w:szCs w:val="16"/>
              </w:rPr>
            </w:pPr>
            <w:r w:rsidRPr="00A90836">
              <w:rPr>
                <w:rFonts w:eastAsia="Dotum"/>
                <w:sz w:val="16"/>
                <w:szCs w:val="16"/>
              </w:rPr>
              <w:t>A4/1 to 9</w:t>
            </w:r>
          </w:p>
        </w:tc>
        <w:tc>
          <w:tcPr>
            <w:tcW w:w="363" w:type="dxa"/>
            <w:noWrap/>
            <w:vAlign w:val="center"/>
          </w:tcPr>
          <w:p w14:paraId="7DD812BC" w14:textId="77777777" w:rsidR="00DD5F36" w:rsidRPr="00A90836" w:rsidRDefault="00DD5F36" w:rsidP="00B50CB7">
            <w:pPr>
              <w:pStyle w:val="Tabletext"/>
              <w:jc w:val="center"/>
              <w:rPr>
                <w:rFonts w:eastAsia="Dotum"/>
                <w:szCs w:val="16"/>
              </w:rPr>
            </w:pPr>
          </w:p>
        </w:tc>
        <w:tc>
          <w:tcPr>
            <w:tcW w:w="360" w:type="dxa"/>
            <w:noWrap/>
            <w:vAlign w:val="center"/>
          </w:tcPr>
          <w:p w14:paraId="6553C3E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98FA72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70D218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DCCB42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12904B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DA7405D" w14:textId="6B03663B"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45D2618" w14:textId="77777777" w:rsidR="00DD5F36" w:rsidRPr="00A90836" w:rsidRDefault="00DD5F36" w:rsidP="00B50CB7">
            <w:pPr>
              <w:pStyle w:val="Tabletext"/>
              <w:jc w:val="center"/>
              <w:rPr>
                <w:rFonts w:eastAsia="Dotum"/>
                <w:szCs w:val="16"/>
              </w:rPr>
            </w:pPr>
          </w:p>
        </w:tc>
        <w:tc>
          <w:tcPr>
            <w:tcW w:w="360" w:type="dxa"/>
            <w:noWrap/>
            <w:vAlign w:val="center"/>
          </w:tcPr>
          <w:p w14:paraId="348B5FA7" w14:textId="77777777" w:rsidR="00DD5F36" w:rsidRPr="00A90836" w:rsidRDefault="00DD5F36" w:rsidP="00B50CB7">
            <w:pPr>
              <w:pStyle w:val="Tabletext"/>
              <w:jc w:val="center"/>
              <w:rPr>
                <w:rFonts w:eastAsia="Dotum"/>
                <w:szCs w:val="16"/>
              </w:rPr>
            </w:pPr>
          </w:p>
        </w:tc>
        <w:tc>
          <w:tcPr>
            <w:tcW w:w="360" w:type="dxa"/>
            <w:noWrap/>
            <w:vAlign w:val="center"/>
          </w:tcPr>
          <w:p w14:paraId="61E16A1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FB0388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6750E5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3B34EF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0E9E24D" w14:textId="77777777" w:rsidR="00DD5F36" w:rsidRPr="00A90836" w:rsidRDefault="00DD5F36" w:rsidP="00B50CB7">
            <w:pPr>
              <w:pStyle w:val="Tabletext"/>
              <w:jc w:val="center"/>
              <w:rPr>
                <w:rFonts w:eastAsia="Dotum"/>
                <w:szCs w:val="16"/>
              </w:rPr>
            </w:pPr>
          </w:p>
        </w:tc>
        <w:tc>
          <w:tcPr>
            <w:tcW w:w="360" w:type="dxa"/>
            <w:vAlign w:val="center"/>
          </w:tcPr>
          <w:p w14:paraId="079B8C2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55B6D8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F85E64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EE1076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9E564FC" w14:textId="77777777" w:rsidR="00DD5F36" w:rsidRPr="00A90836" w:rsidRDefault="00DD5F36" w:rsidP="00B50CB7">
            <w:pPr>
              <w:pStyle w:val="Tabletext"/>
              <w:jc w:val="center"/>
              <w:rPr>
                <w:rFonts w:eastAsia="Dotum"/>
                <w:szCs w:val="16"/>
              </w:rPr>
            </w:pPr>
          </w:p>
        </w:tc>
        <w:tc>
          <w:tcPr>
            <w:tcW w:w="360" w:type="dxa"/>
            <w:noWrap/>
            <w:vAlign w:val="center"/>
          </w:tcPr>
          <w:p w14:paraId="706019B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1C6AF2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E3993B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1E52161" w14:textId="77777777" w:rsidR="00DD5F36" w:rsidRPr="00A90836" w:rsidRDefault="00DD5F36" w:rsidP="00B50CB7">
            <w:pPr>
              <w:pStyle w:val="Tabletext"/>
              <w:jc w:val="center"/>
              <w:rPr>
                <w:rFonts w:eastAsia="Dotum"/>
                <w:szCs w:val="16"/>
              </w:rPr>
            </w:pPr>
          </w:p>
        </w:tc>
        <w:tc>
          <w:tcPr>
            <w:tcW w:w="360" w:type="dxa"/>
            <w:noWrap/>
            <w:vAlign w:val="center"/>
          </w:tcPr>
          <w:p w14:paraId="7E3E8C2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092E4F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E66D83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A823CFB" w14:textId="77777777" w:rsidR="00DD5F36" w:rsidRPr="00A90836" w:rsidRDefault="00DD5F36" w:rsidP="00B50CB7">
            <w:pPr>
              <w:pStyle w:val="Tabletext"/>
              <w:jc w:val="center"/>
              <w:rPr>
                <w:rFonts w:eastAsia="Dotum"/>
                <w:szCs w:val="16"/>
              </w:rPr>
            </w:pPr>
          </w:p>
        </w:tc>
        <w:tc>
          <w:tcPr>
            <w:tcW w:w="360" w:type="dxa"/>
            <w:noWrap/>
            <w:vAlign w:val="center"/>
          </w:tcPr>
          <w:p w14:paraId="616A321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2106C14" w14:textId="77777777" w:rsidR="00DD5F36" w:rsidRPr="00A90836" w:rsidRDefault="00DD5F36" w:rsidP="00B50CB7">
            <w:pPr>
              <w:pStyle w:val="Tabletext"/>
              <w:jc w:val="center"/>
              <w:rPr>
                <w:szCs w:val="16"/>
              </w:rPr>
            </w:pPr>
            <w:r w:rsidRPr="00A90836">
              <w:rPr>
                <w:szCs w:val="16"/>
              </w:rPr>
              <w:t>Y</w:t>
            </w:r>
          </w:p>
        </w:tc>
        <w:tc>
          <w:tcPr>
            <w:tcW w:w="360" w:type="dxa"/>
            <w:noWrap/>
            <w:vAlign w:val="center"/>
          </w:tcPr>
          <w:p w14:paraId="0B0F1F4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E306CE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2CE4F35" w14:textId="10672787"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3FC158B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774D0E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77FF54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2F19542" w14:textId="77777777" w:rsidR="00DD5F36" w:rsidRPr="00A90836" w:rsidRDefault="00DD5F36" w:rsidP="00B50CB7">
            <w:pPr>
              <w:pStyle w:val="Tabletext"/>
              <w:jc w:val="center"/>
              <w:rPr>
                <w:rFonts w:eastAsia="Dotum"/>
                <w:szCs w:val="16"/>
              </w:rPr>
            </w:pPr>
          </w:p>
        </w:tc>
        <w:tc>
          <w:tcPr>
            <w:tcW w:w="360" w:type="dxa"/>
            <w:vAlign w:val="center"/>
          </w:tcPr>
          <w:p w14:paraId="68F7F77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vAlign w:val="center"/>
          </w:tcPr>
          <w:p w14:paraId="0BDD7F0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386DF065" w14:textId="66411729" w:rsidR="00DD5F36" w:rsidRPr="00A90836" w:rsidRDefault="001D562E" w:rsidP="00DD5F36">
            <w:pPr>
              <w:pStyle w:val="Tabletext"/>
              <w:jc w:val="center"/>
              <w:rPr>
                <w:rFonts w:eastAsia="Dotum"/>
                <w:sz w:val="12"/>
                <w:szCs w:val="12"/>
              </w:rPr>
            </w:pPr>
            <w:r w:rsidRPr="00A90836">
              <w:rPr>
                <w:rFonts w:eastAsia="Dotum"/>
                <w:sz w:val="12"/>
                <w:szCs w:val="12"/>
              </w:rPr>
              <w:t>20</w:t>
            </w:r>
          </w:p>
        </w:tc>
      </w:tr>
      <w:tr w:rsidR="00DD5F36" w:rsidRPr="00A90836" w14:paraId="6CF35156" w14:textId="77777777" w:rsidTr="00B50CB7">
        <w:trPr>
          <w:trHeight w:val="499"/>
          <w:jc w:val="center"/>
        </w:trPr>
        <w:tc>
          <w:tcPr>
            <w:tcW w:w="805" w:type="dxa"/>
            <w:vAlign w:val="center"/>
          </w:tcPr>
          <w:p w14:paraId="20F0B4B7" w14:textId="77777777" w:rsidR="00DD5F36" w:rsidRPr="00A90836" w:rsidRDefault="00DD5F36" w:rsidP="00B50CB7">
            <w:pPr>
              <w:pStyle w:val="Tabletext"/>
              <w:jc w:val="center"/>
              <w:rPr>
                <w:rFonts w:eastAsia="Dotum"/>
                <w:sz w:val="18"/>
                <w:szCs w:val="18"/>
              </w:rPr>
            </w:pPr>
            <w:r w:rsidRPr="00A90836">
              <w:rPr>
                <w:rFonts w:eastAsia="Dotum"/>
                <w:sz w:val="18"/>
                <w:szCs w:val="18"/>
              </w:rPr>
              <w:t>1.5</w:t>
            </w:r>
          </w:p>
        </w:tc>
        <w:tc>
          <w:tcPr>
            <w:tcW w:w="900" w:type="dxa"/>
            <w:vAlign w:val="center"/>
          </w:tcPr>
          <w:p w14:paraId="4D518D8C" w14:textId="77777777" w:rsidR="00DD5F36" w:rsidRPr="00A90836" w:rsidRDefault="00DD5F36" w:rsidP="00B50CB7">
            <w:pPr>
              <w:pStyle w:val="Tabletext"/>
              <w:jc w:val="center"/>
              <w:rPr>
                <w:rFonts w:eastAsia="Dotum"/>
                <w:sz w:val="18"/>
                <w:szCs w:val="18"/>
              </w:rPr>
            </w:pPr>
            <w:r w:rsidRPr="00A90836">
              <w:rPr>
                <w:rFonts w:eastAsia="Dotum"/>
                <w:sz w:val="18"/>
                <w:szCs w:val="18"/>
              </w:rPr>
              <w:t>A5</w:t>
            </w:r>
          </w:p>
        </w:tc>
        <w:tc>
          <w:tcPr>
            <w:tcW w:w="807" w:type="dxa"/>
            <w:vAlign w:val="center"/>
          </w:tcPr>
          <w:p w14:paraId="4CB00F1F" w14:textId="612DE7CF" w:rsidR="00DD5F36" w:rsidRPr="00A90836" w:rsidRDefault="00BD17F4" w:rsidP="00B50CB7">
            <w:pPr>
              <w:pStyle w:val="Tabletext"/>
              <w:jc w:val="center"/>
              <w:rPr>
                <w:rFonts w:eastAsia="Dotum"/>
                <w:sz w:val="16"/>
                <w:szCs w:val="16"/>
              </w:rPr>
            </w:pPr>
            <w:r w:rsidRPr="00A90836">
              <w:rPr>
                <w:rFonts w:eastAsia="Dotum"/>
                <w:sz w:val="16"/>
                <w:szCs w:val="16"/>
              </w:rPr>
              <w:t>-</w:t>
            </w:r>
          </w:p>
        </w:tc>
        <w:tc>
          <w:tcPr>
            <w:tcW w:w="13961" w:type="dxa"/>
            <w:gridSpan w:val="39"/>
            <w:noWrap/>
            <w:vAlign w:val="center"/>
          </w:tcPr>
          <w:p w14:paraId="1940FB3F" w14:textId="37146E0B" w:rsidR="00DD5F36" w:rsidRPr="00A90836" w:rsidRDefault="00DD5F36" w:rsidP="00B50CB7">
            <w:pPr>
              <w:pStyle w:val="Tabletext"/>
              <w:rPr>
                <w:rFonts w:eastAsia="Dotum"/>
                <w:sz w:val="12"/>
                <w:szCs w:val="12"/>
              </w:rPr>
            </w:pPr>
            <w:r w:rsidRPr="00A90836">
              <w:rPr>
                <w:rFonts w:eastAsia="Dotum"/>
                <w:sz w:val="16"/>
                <w:szCs w:val="16"/>
              </w:rPr>
              <w:t>No ACP</w:t>
            </w:r>
          </w:p>
        </w:tc>
      </w:tr>
      <w:tr w:rsidR="00DD5F36" w:rsidRPr="00A90836" w14:paraId="1291AFD6" w14:textId="77777777" w:rsidTr="00B50CB7">
        <w:trPr>
          <w:trHeight w:val="499"/>
          <w:jc w:val="center"/>
        </w:trPr>
        <w:tc>
          <w:tcPr>
            <w:tcW w:w="805" w:type="dxa"/>
            <w:vAlign w:val="center"/>
          </w:tcPr>
          <w:p w14:paraId="4D844BF3" w14:textId="77777777" w:rsidR="00DD5F36" w:rsidRPr="00A90836" w:rsidRDefault="00DD5F36" w:rsidP="00B50CB7">
            <w:pPr>
              <w:pStyle w:val="Tabletext"/>
              <w:jc w:val="center"/>
              <w:rPr>
                <w:rFonts w:eastAsia="Dotum"/>
                <w:sz w:val="18"/>
                <w:szCs w:val="18"/>
              </w:rPr>
            </w:pPr>
            <w:r w:rsidRPr="00A90836">
              <w:rPr>
                <w:rFonts w:eastAsia="Dotum"/>
                <w:sz w:val="18"/>
                <w:szCs w:val="18"/>
              </w:rPr>
              <w:t>1.6</w:t>
            </w:r>
          </w:p>
        </w:tc>
        <w:tc>
          <w:tcPr>
            <w:tcW w:w="900" w:type="dxa"/>
            <w:vAlign w:val="center"/>
          </w:tcPr>
          <w:p w14:paraId="67627EEB" w14:textId="77777777" w:rsidR="00DD5F36" w:rsidRPr="00A90836" w:rsidRDefault="00DD5F36" w:rsidP="00B50CB7">
            <w:pPr>
              <w:pStyle w:val="Tabletext"/>
              <w:jc w:val="center"/>
              <w:rPr>
                <w:rFonts w:eastAsia="Dotum"/>
                <w:sz w:val="18"/>
                <w:szCs w:val="18"/>
              </w:rPr>
            </w:pPr>
            <w:r w:rsidRPr="00A90836">
              <w:rPr>
                <w:rFonts w:eastAsia="Dotum"/>
                <w:sz w:val="18"/>
                <w:szCs w:val="18"/>
              </w:rPr>
              <w:t>A6</w:t>
            </w:r>
          </w:p>
        </w:tc>
        <w:tc>
          <w:tcPr>
            <w:tcW w:w="807" w:type="dxa"/>
            <w:vAlign w:val="center"/>
          </w:tcPr>
          <w:p w14:paraId="48ABEED0" w14:textId="3922E7B6" w:rsidR="00DD5F36" w:rsidRPr="00A90836" w:rsidRDefault="00BD17F4" w:rsidP="00B50CB7">
            <w:pPr>
              <w:pStyle w:val="Tabletext"/>
              <w:jc w:val="center"/>
              <w:rPr>
                <w:rFonts w:eastAsia="Dotum"/>
                <w:sz w:val="16"/>
                <w:szCs w:val="16"/>
              </w:rPr>
            </w:pPr>
            <w:r w:rsidRPr="00A90836">
              <w:rPr>
                <w:rFonts w:eastAsia="Dotum"/>
                <w:sz w:val="16"/>
                <w:szCs w:val="16"/>
              </w:rPr>
              <w:t>-</w:t>
            </w:r>
          </w:p>
        </w:tc>
        <w:tc>
          <w:tcPr>
            <w:tcW w:w="13961" w:type="dxa"/>
            <w:gridSpan w:val="39"/>
            <w:noWrap/>
            <w:vAlign w:val="center"/>
          </w:tcPr>
          <w:p w14:paraId="06F57B8E" w14:textId="25CE7982" w:rsidR="00DD5F36" w:rsidRPr="00A90836" w:rsidRDefault="00DD5F36" w:rsidP="00B50CB7">
            <w:pPr>
              <w:pStyle w:val="Tabletext"/>
              <w:rPr>
                <w:rFonts w:eastAsia="Dotum"/>
                <w:sz w:val="12"/>
                <w:szCs w:val="12"/>
              </w:rPr>
            </w:pPr>
            <w:r w:rsidRPr="00A90836">
              <w:rPr>
                <w:rFonts w:eastAsia="Dotum"/>
                <w:sz w:val="16"/>
                <w:szCs w:val="16"/>
              </w:rPr>
              <w:t>No ACP</w:t>
            </w:r>
          </w:p>
        </w:tc>
      </w:tr>
      <w:tr w:rsidR="00DD5F36" w:rsidRPr="00A90836" w14:paraId="13E75611" w14:textId="77777777" w:rsidTr="00B50CB7">
        <w:trPr>
          <w:trHeight w:val="499"/>
          <w:jc w:val="center"/>
        </w:trPr>
        <w:tc>
          <w:tcPr>
            <w:tcW w:w="805" w:type="dxa"/>
            <w:vAlign w:val="center"/>
          </w:tcPr>
          <w:p w14:paraId="7A134F86" w14:textId="77777777" w:rsidR="00DD5F36" w:rsidRPr="00A90836" w:rsidRDefault="00DD5F36" w:rsidP="00B50CB7">
            <w:pPr>
              <w:pStyle w:val="Tabletext"/>
              <w:jc w:val="center"/>
              <w:rPr>
                <w:rFonts w:eastAsia="Dotum"/>
                <w:sz w:val="18"/>
                <w:szCs w:val="18"/>
              </w:rPr>
            </w:pPr>
            <w:r w:rsidRPr="00A90836">
              <w:rPr>
                <w:rFonts w:eastAsia="Dotum"/>
                <w:sz w:val="18"/>
                <w:szCs w:val="18"/>
              </w:rPr>
              <w:t>1.7</w:t>
            </w:r>
          </w:p>
        </w:tc>
        <w:tc>
          <w:tcPr>
            <w:tcW w:w="900" w:type="dxa"/>
            <w:vAlign w:val="center"/>
          </w:tcPr>
          <w:p w14:paraId="51DEBD04" w14:textId="77777777" w:rsidR="00DD5F36" w:rsidRPr="00A90836" w:rsidRDefault="00DD5F36" w:rsidP="00B50CB7">
            <w:pPr>
              <w:pStyle w:val="Tabletext"/>
              <w:jc w:val="center"/>
              <w:rPr>
                <w:rFonts w:eastAsia="Dotum"/>
                <w:sz w:val="18"/>
                <w:szCs w:val="18"/>
              </w:rPr>
            </w:pPr>
            <w:r w:rsidRPr="00A90836">
              <w:rPr>
                <w:rFonts w:eastAsia="Dotum"/>
                <w:sz w:val="18"/>
                <w:szCs w:val="18"/>
              </w:rPr>
              <w:t>A7</w:t>
            </w:r>
          </w:p>
        </w:tc>
        <w:tc>
          <w:tcPr>
            <w:tcW w:w="807" w:type="dxa"/>
            <w:vAlign w:val="center"/>
          </w:tcPr>
          <w:p w14:paraId="69062DAC" w14:textId="77777777" w:rsidR="00DD5F36" w:rsidRPr="00A90836" w:rsidRDefault="00DD5F36" w:rsidP="00B50CB7">
            <w:pPr>
              <w:pStyle w:val="Tabletext"/>
              <w:jc w:val="center"/>
              <w:rPr>
                <w:rFonts w:eastAsia="Dotum"/>
                <w:sz w:val="16"/>
                <w:szCs w:val="16"/>
              </w:rPr>
            </w:pPr>
            <w:r w:rsidRPr="00A90836">
              <w:rPr>
                <w:rFonts w:eastAsia="Dotum"/>
                <w:sz w:val="16"/>
                <w:szCs w:val="16"/>
              </w:rPr>
              <w:t>A7/1</w:t>
            </w:r>
          </w:p>
        </w:tc>
        <w:tc>
          <w:tcPr>
            <w:tcW w:w="363" w:type="dxa"/>
            <w:noWrap/>
            <w:vAlign w:val="center"/>
          </w:tcPr>
          <w:p w14:paraId="2D131CEA" w14:textId="77777777" w:rsidR="00DD5F36" w:rsidRPr="00A90836" w:rsidRDefault="00DD5F36" w:rsidP="00B50CB7">
            <w:pPr>
              <w:pStyle w:val="Tabletext"/>
              <w:jc w:val="center"/>
              <w:rPr>
                <w:rFonts w:eastAsia="Dotum"/>
                <w:szCs w:val="16"/>
              </w:rPr>
            </w:pPr>
          </w:p>
        </w:tc>
        <w:tc>
          <w:tcPr>
            <w:tcW w:w="360" w:type="dxa"/>
            <w:noWrap/>
            <w:vAlign w:val="center"/>
          </w:tcPr>
          <w:p w14:paraId="5149196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C60101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C56C28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771DCC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630BF4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726C4C1" w14:textId="4C156E68"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55728A2" w14:textId="77777777" w:rsidR="00DD5F36" w:rsidRPr="00A90836" w:rsidRDefault="00DD5F36" w:rsidP="00B50CB7">
            <w:pPr>
              <w:pStyle w:val="Tabletext"/>
              <w:jc w:val="center"/>
              <w:rPr>
                <w:rFonts w:eastAsia="Dotum"/>
                <w:szCs w:val="16"/>
              </w:rPr>
            </w:pPr>
          </w:p>
        </w:tc>
        <w:tc>
          <w:tcPr>
            <w:tcW w:w="360" w:type="dxa"/>
            <w:noWrap/>
            <w:vAlign w:val="center"/>
          </w:tcPr>
          <w:p w14:paraId="1BBEA6E5" w14:textId="77777777" w:rsidR="00DD5F36" w:rsidRPr="00A90836" w:rsidRDefault="00DD5F36" w:rsidP="00B50CB7">
            <w:pPr>
              <w:pStyle w:val="Tabletext"/>
              <w:jc w:val="center"/>
              <w:rPr>
                <w:rFonts w:eastAsia="Dotum"/>
                <w:szCs w:val="16"/>
              </w:rPr>
            </w:pPr>
          </w:p>
        </w:tc>
        <w:tc>
          <w:tcPr>
            <w:tcW w:w="360" w:type="dxa"/>
            <w:noWrap/>
            <w:vAlign w:val="center"/>
          </w:tcPr>
          <w:p w14:paraId="7C15631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B86BF7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B6C4A4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469ED3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EBE4101" w14:textId="77777777" w:rsidR="00DD5F36" w:rsidRPr="00A90836" w:rsidRDefault="00DD5F36" w:rsidP="00B50CB7">
            <w:pPr>
              <w:pStyle w:val="Tabletext"/>
              <w:jc w:val="center"/>
              <w:rPr>
                <w:rFonts w:eastAsia="Dotum"/>
                <w:szCs w:val="16"/>
              </w:rPr>
            </w:pPr>
          </w:p>
        </w:tc>
        <w:tc>
          <w:tcPr>
            <w:tcW w:w="360" w:type="dxa"/>
            <w:vAlign w:val="center"/>
          </w:tcPr>
          <w:p w14:paraId="73D09E0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54B442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381EB9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A373FB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4943D19" w14:textId="77777777" w:rsidR="00DD5F36" w:rsidRPr="00A90836" w:rsidRDefault="00DD5F36" w:rsidP="00B50CB7">
            <w:pPr>
              <w:pStyle w:val="Tabletext"/>
              <w:jc w:val="center"/>
              <w:rPr>
                <w:rFonts w:eastAsia="Dotum"/>
                <w:szCs w:val="16"/>
              </w:rPr>
            </w:pPr>
          </w:p>
        </w:tc>
        <w:tc>
          <w:tcPr>
            <w:tcW w:w="360" w:type="dxa"/>
            <w:noWrap/>
            <w:vAlign w:val="center"/>
          </w:tcPr>
          <w:p w14:paraId="75F8DE5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775BB8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AA88F8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F97D5B6" w14:textId="77777777" w:rsidR="00DD5F36" w:rsidRPr="00A90836" w:rsidRDefault="00DD5F36" w:rsidP="00B50CB7">
            <w:pPr>
              <w:pStyle w:val="Tabletext"/>
              <w:jc w:val="center"/>
              <w:rPr>
                <w:rFonts w:eastAsia="Dotum"/>
                <w:szCs w:val="16"/>
              </w:rPr>
            </w:pPr>
          </w:p>
        </w:tc>
        <w:tc>
          <w:tcPr>
            <w:tcW w:w="360" w:type="dxa"/>
            <w:noWrap/>
            <w:vAlign w:val="center"/>
          </w:tcPr>
          <w:p w14:paraId="1EEE778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D6BD8F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D6F900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BF4AED6" w14:textId="77777777" w:rsidR="00DD5F36" w:rsidRPr="00A90836" w:rsidRDefault="00DD5F36" w:rsidP="00B50CB7">
            <w:pPr>
              <w:pStyle w:val="Tabletext"/>
              <w:jc w:val="center"/>
              <w:rPr>
                <w:rFonts w:eastAsia="Dotum"/>
                <w:szCs w:val="16"/>
              </w:rPr>
            </w:pPr>
          </w:p>
        </w:tc>
        <w:tc>
          <w:tcPr>
            <w:tcW w:w="360" w:type="dxa"/>
            <w:noWrap/>
            <w:vAlign w:val="center"/>
          </w:tcPr>
          <w:p w14:paraId="24E4296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014156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D86D05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7F44A7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1DA7AFF" w14:textId="6A2276BB"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25AD5D7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6E71CA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B4339F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D147A67" w14:textId="77777777" w:rsidR="00DD5F36" w:rsidRPr="00A90836" w:rsidRDefault="00DD5F36" w:rsidP="00B50CB7">
            <w:pPr>
              <w:pStyle w:val="Tabletext"/>
              <w:jc w:val="center"/>
              <w:rPr>
                <w:rFonts w:eastAsia="Dotum"/>
                <w:szCs w:val="16"/>
              </w:rPr>
            </w:pPr>
          </w:p>
        </w:tc>
        <w:tc>
          <w:tcPr>
            <w:tcW w:w="360" w:type="dxa"/>
            <w:vAlign w:val="center"/>
          </w:tcPr>
          <w:p w14:paraId="65A86CA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vAlign w:val="center"/>
          </w:tcPr>
          <w:p w14:paraId="095D151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52FEE5B3" w14:textId="5AC2E12B" w:rsidR="00DD5F36" w:rsidRPr="00A90836" w:rsidRDefault="00DD5F36" w:rsidP="00B50CB7">
            <w:pPr>
              <w:pStyle w:val="Tabletext"/>
              <w:jc w:val="center"/>
              <w:rPr>
                <w:rFonts w:eastAsia="Dotum"/>
                <w:sz w:val="12"/>
                <w:szCs w:val="12"/>
              </w:rPr>
            </w:pPr>
            <w:r w:rsidRPr="00A90836">
              <w:rPr>
                <w:rFonts w:eastAsia="Dotum"/>
                <w:sz w:val="12"/>
                <w:szCs w:val="12"/>
              </w:rPr>
              <w:t>2</w:t>
            </w:r>
            <w:r w:rsidR="001D562E" w:rsidRPr="00A90836">
              <w:rPr>
                <w:rFonts w:eastAsia="Dotum"/>
                <w:sz w:val="12"/>
                <w:szCs w:val="12"/>
              </w:rPr>
              <w:t>1</w:t>
            </w:r>
          </w:p>
          <w:p w14:paraId="17BEF5C5" w14:textId="6D3978F3" w:rsidR="00DD5F36" w:rsidRPr="00A90836" w:rsidRDefault="00DD5F36" w:rsidP="00DD5F36">
            <w:pPr>
              <w:pStyle w:val="Tabletext"/>
              <w:rPr>
                <w:rFonts w:eastAsia="Dotum"/>
                <w:sz w:val="12"/>
                <w:szCs w:val="12"/>
              </w:rPr>
            </w:pPr>
          </w:p>
        </w:tc>
      </w:tr>
      <w:tr w:rsidR="00DD5F36" w:rsidRPr="00A90836" w14:paraId="1CEC8433" w14:textId="77777777" w:rsidTr="00B50CB7">
        <w:trPr>
          <w:trHeight w:val="499"/>
          <w:jc w:val="center"/>
        </w:trPr>
        <w:tc>
          <w:tcPr>
            <w:tcW w:w="805" w:type="dxa"/>
            <w:vAlign w:val="center"/>
          </w:tcPr>
          <w:p w14:paraId="2CDD994D" w14:textId="77777777" w:rsidR="00DD5F36" w:rsidRPr="00A90836" w:rsidRDefault="00DD5F36" w:rsidP="00B50CB7">
            <w:pPr>
              <w:pStyle w:val="Tabletext"/>
              <w:jc w:val="center"/>
              <w:rPr>
                <w:rFonts w:eastAsia="Dotum"/>
                <w:sz w:val="18"/>
                <w:szCs w:val="18"/>
              </w:rPr>
            </w:pPr>
            <w:r w:rsidRPr="00A90836">
              <w:rPr>
                <w:rFonts w:eastAsia="Dotum"/>
                <w:sz w:val="18"/>
                <w:szCs w:val="18"/>
              </w:rPr>
              <w:t>1.8</w:t>
            </w:r>
          </w:p>
        </w:tc>
        <w:tc>
          <w:tcPr>
            <w:tcW w:w="900" w:type="dxa"/>
            <w:vAlign w:val="center"/>
          </w:tcPr>
          <w:p w14:paraId="4C4EF19E" w14:textId="77777777" w:rsidR="00DD5F36" w:rsidRPr="00A90836" w:rsidRDefault="00DD5F36" w:rsidP="00B50CB7">
            <w:pPr>
              <w:pStyle w:val="Tabletext"/>
              <w:jc w:val="center"/>
              <w:rPr>
                <w:rFonts w:eastAsia="Dotum"/>
                <w:sz w:val="18"/>
                <w:szCs w:val="18"/>
              </w:rPr>
            </w:pPr>
            <w:r w:rsidRPr="00A90836">
              <w:rPr>
                <w:rFonts w:eastAsia="Dotum"/>
                <w:sz w:val="18"/>
                <w:szCs w:val="18"/>
              </w:rPr>
              <w:t>A8</w:t>
            </w:r>
          </w:p>
        </w:tc>
        <w:tc>
          <w:tcPr>
            <w:tcW w:w="807" w:type="dxa"/>
            <w:vAlign w:val="center"/>
          </w:tcPr>
          <w:p w14:paraId="0B9821A7" w14:textId="0B200018" w:rsidR="00DD5F36" w:rsidRPr="00A90836" w:rsidRDefault="00BD17F4" w:rsidP="00B50CB7">
            <w:pPr>
              <w:pStyle w:val="Tabletext"/>
              <w:jc w:val="center"/>
              <w:rPr>
                <w:rFonts w:eastAsia="Dotum"/>
                <w:sz w:val="16"/>
                <w:szCs w:val="16"/>
              </w:rPr>
            </w:pPr>
            <w:r w:rsidRPr="00A90836">
              <w:rPr>
                <w:rFonts w:eastAsia="Dotum"/>
                <w:sz w:val="16"/>
                <w:szCs w:val="16"/>
              </w:rPr>
              <w:t>-</w:t>
            </w:r>
          </w:p>
        </w:tc>
        <w:tc>
          <w:tcPr>
            <w:tcW w:w="13961" w:type="dxa"/>
            <w:gridSpan w:val="39"/>
            <w:noWrap/>
            <w:vAlign w:val="center"/>
          </w:tcPr>
          <w:p w14:paraId="664FC2AE" w14:textId="7D183E13" w:rsidR="00DD5F36" w:rsidRPr="00A90836" w:rsidRDefault="00DD5F36" w:rsidP="00B50CB7">
            <w:pPr>
              <w:pStyle w:val="Tabletext"/>
              <w:rPr>
                <w:rFonts w:eastAsia="Dotum"/>
                <w:sz w:val="12"/>
                <w:szCs w:val="12"/>
              </w:rPr>
            </w:pPr>
            <w:r w:rsidRPr="00A90836">
              <w:rPr>
                <w:rFonts w:eastAsia="Dotum"/>
                <w:sz w:val="16"/>
                <w:szCs w:val="16"/>
              </w:rPr>
              <w:t>No ACP</w:t>
            </w:r>
          </w:p>
        </w:tc>
      </w:tr>
      <w:tr w:rsidR="00DD5F36" w:rsidRPr="00A90836" w14:paraId="47A5C0F3" w14:textId="77777777" w:rsidTr="00B50CB7">
        <w:trPr>
          <w:trHeight w:val="499"/>
          <w:jc w:val="center"/>
        </w:trPr>
        <w:tc>
          <w:tcPr>
            <w:tcW w:w="805" w:type="dxa"/>
            <w:vAlign w:val="center"/>
          </w:tcPr>
          <w:p w14:paraId="38985D16" w14:textId="77777777" w:rsidR="00DD5F36" w:rsidRPr="00A90836" w:rsidRDefault="00DD5F36" w:rsidP="00B50CB7">
            <w:pPr>
              <w:pStyle w:val="Tabletext"/>
              <w:jc w:val="center"/>
              <w:rPr>
                <w:rFonts w:eastAsia="Dotum"/>
                <w:sz w:val="18"/>
                <w:szCs w:val="18"/>
              </w:rPr>
            </w:pPr>
            <w:r w:rsidRPr="00A90836">
              <w:rPr>
                <w:rFonts w:eastAsia="Dotum"/>
                <w:sz w:val="18"/>
                <w:szCs w:val="18"/>
              </w:rPr>
              <w:t>1.9</w:t>
            </w:r>
          </w:p>
        </w:tc>
        <w:tc>
          <w:tcPr>
            <w:tcW w:w="900" w:type="dxa"/>
            <w:vAlign w:val="center"/>
          </w:tcPr>
          <w:p w14:paraId="4837F68C" w14:textId="77777777" w:rsidR="00DD5F36" w:rsidRPr="00A90836" w:rsidRDefault="00DD5F36" w:rsidP="00B50CB7">
            <w:pPr>
              <w:pStyle w:val="Tabletext"/>
              <w:jc w:val="center"/>
              <w:rPr>
                <w:rFonts w:eastAsia="Dotum"/>
                <w:sz w:val="18"/>
                <w:szCs w:val="18"/>
              </w:rPr>
            </w:pPr>
            <w:r w:rsidRPr="00A90836">
              <w:rPr>
                <w:rFonts w:eastAsia="Dotum"/>
                <w:sz w:val="18"/>
                <w:szCs w:val="18"/>
              </w:rPr>
              <w:t>A9</w:t>
            </w:r>
          </w:p>
        </w:tc>
        <w:tc>
          <w:tcPr>
            <w:tcW w:w="807" w:type="dxa"/>
            <w:vAlign w:val="center"/>
          </w:tcPr>
          <w:p w14:paraId="25FA45BB" w14:textId="77777777" w:rsidR="00DD5F36" w:rsidRPr="00A90836" w:rsidRDefault="00DD5F36" w:rsidP="00B50CB7">
            <w:pPr>
              <w:pStyle w:val="Tabletext"/>
              <w:jc w:val="center"/>
              <w:rPr>
                <w:rFonts w:eastAsia="Dotum"/>
                <w:sz w:val="16"/>
                <w:szCs w:val="16"/>
              </w:rPr>
            </w:pPr>
            <w:r w:rsidRPr="00A90836">
              <w:rPr>
                <w:rFonts w:eastAsia="Dotum"/>
                <w:sz w:val="16"/>
                <w:szCs w:val="16"/>
              </w:rPr>
              <w:t xml:space="preserve">A9/1 to 7 </w:t>
            </w:r>
          </w:p>
        </w:tc>
        <w:tc>
          <w:tcPr>
            <w:tcW w:w="363" w:type="dxa"/>
            <w:noWrap/>
            <w:vAlign w:val="center"/>
          </w:tcPr>
          <w:p w14:paraId="0D51EDDB" w14:textId="77777777" w:rsidR="00DD5F36" w:rsidRPr="00A90836" w:rsidRDefault="00DD5F36" w:rsidP="00B50CB7">
            <w:pPr>
              <w:pStyle w:val="Tabletext"/>
              <w:jc w:val="center"/>
              <w:rPr>
                <w:rFonts w:eastAsia="Dotum"/>
                <w:szCs w:val="16"/>
              </w:rPr>
            </w:pPr>
          </w:p>
        </w:tc>
        <w:tc>
          <w:tcPr>
            <w:tcW w:w="360" w:type="dxa"/>
            <w:noWrap/>
            <w:vAlign w:val="center"/>
          </w:tcPr>
          <w:p w14:paraId="1B1E92A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EECA49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773678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158BB0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40BF2D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96F8F7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7DF0B50" w14:textId="77777777" w:rsidR="00DD5F36" w:rsidRPr="00A90836" w:rsidRDefault="00DD5F36" w:rsidP="00B50CB7">
            <w:pPr>
              <w:pStyle w:val="Tabletext"/>
              <w:jc w:val="center"/>
              <w:rPr>
                <w:rFonts w:eastAsia="Dotum"/>
                <w:szCs w:val="16"/>
              </w:rPr>
            </w:pPr>
          </w:p>
        </w:tc>
        <w:tc>
          <w:tcPr>
            <w:tcW w:w="360" w:type="dxa"/>
            <w:noWrap/>
            <w:vAlign w:val="center"/>
          </w:tcPr>
          <w:p w14:paraId="72C1E269" w14:textId="77777777" w:rsidR="00DD5F36" w:rsidRPr="00A90836" w:rsidRDefault="00DD5F36" w:rsidP="00B50CB7">
            <w:pPr>
              <w:pStyle w:val="Tabletext"/>
              <w:jc w:val="center"/>
              <w:rPr>
                <w:rFonts w:eastAsia="Dotum"/>
                <w:szCs w:val="16"/>
              </w:rPr>
            </w:pPr>
          </w:p>
        </w:tc>
        <w:tc>
          <w:tcPr>
            <w:tcW w:w="360" w:type="dxa"/>
            <w:noWrap/>
            <w:vAlign w:val="center"/>
          </w:tcPr>
          <w:p w14:paraId="1317DAF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5391E1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B4312D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736C9C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BE89570" w14:textId="77777777" w:rsidR="00DD5F36" w:rsidRPr="00A90836" w:rsidRDefault="00DD5F36" w:rsidP="00B50CB7">
            <w:pPr>
              <w:pStyle w:val="Tabletext"/>
              <w:jc w:val="center"/>
              <w:rPr>
                <w:rFonts w:eastAsia="Dotum"/>
                <w:szCs w:val="16"/>
              </w:rPr>
            </w:pPr>
          </w:p>
        </w:tc>
        <w:tc>
          <w:tcPr>
            <w:tcW w:w="360" w:type="dxa"/>
            <w:vAlign w:val="center"/>
          </w:tcPr>
          <w:p w14:paraId="64B9CCF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6F9136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C6ADB1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A63FEC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9324168" w14:textId="77777777" w:rsidR="00DD5F36" w:rsidRPr="00A90836" w:rsidRDefault="00DD5F36" w:rsidP="00B50CB7">
            <w:pPr>
              <w:pStyle w:val="Tabletext"/>
              <w:jc w:val="center"/>
              <w:rPr>
                <w:rFonts w:eastAsia="Dotum"/>
                <w:szCs w:val="16"/>
              </w:rPr>
            </w:pPr>
          </w:p>
        </w:tc>
        <w:tc>
          <w:tcPr>
            <w:tcW w:w="360" w:type="dxa"/>
            <w:noWrap/>
            <w:vAlign w:val="center"/>
          </w:tcPr>
          <w:p w14:paraId="58040B3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E2E63E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4BAFCC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480BEDA" w14:textId="77777777" w:rsidR="00DD5F36" w:rsidRPr="00A90836" w:rsidRDefault="00DD5F36" w:rsidP="00B50CB7">
            <w:pPr>
              <w:pStyle w:val="Tabletext"/>
              <w:jc w:val="center"/>
              <w:rPr>
                <w:rFonts w:eastAsia="Dotum"/>
                <w:szCs w:val="16"/>
              </w:rPr>
            </w:pPr>
          </w:p>
        </w:tc>
        <w:tc>
          <w:tcPr>
            <w:tcW w:w="360" w:type="dxa"/>
            <w:noWrap/>
            <w:vAlign w:val="center"/>
          </w:tcPr>
          <w:p w14:paraId="6A26997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5DB70F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E8A30D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68071EA" w14:textId="77777777" w:rsidR="00DD5F36" w:rsidRPr="00A90836" w:rsidRDefault="00DD5F36" w:rsidP="00B50CB7">
            <w:pPr>
              <w:pStyle w:val="Tabletext"/>
              <w:jc w:val="center"/>
              <w:rPr>
                <w:rFonts w:eastAsia="Dotum"/>
                <w:szCs w:val="16"/>
              </w:rPr>
            </w:pPr>
          </w:p>
        </w:tc>
        <w:tc>
          <w:tcPr>
            <w:tcW w:w="360" w:type="dxa"/>
            <w:noWrap/>
            <w:vAlign w:val="center"/>
          </w:tcPr>
          <w:p w14:paraId="089ECE4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F5BB94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CDFC9F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052BA4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0C20C12" w14:textId="01451ABF"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2F55B7D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67A051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221FD9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D09CF69" w14:textId="77777777" w:rsidR="00DD5F36" w:rsidRPr="00A90836" w:rsidRDefault="00DD5F36" w:rsidP="00B50CB7">
            <w:pPr>
              <w:pStyle w:val="Tabletext"/>
              <w:jc w:val="center"/>
              <w:rPr>
                <w:rFonts w:eastAsia="Dotum"/>
                <w:szCs w:val="16"/>
              </w:rPr>
            </w:pPr>
          </w:p>
        </w:tc>
        <w:tc>
          <w:tcPr>
            <w:tcW w:w="360" w:type="dxa"/>
            <w:vAlign w:val="center"/>
          </w:tcPr>
          <w:p w14:paraId="3C66D54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vAlign w:val="center"/>
          </w:tcPr>
          <w:p w14:paraId="5010A80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65CB69C6" w14:textId="056E3CD9" w:rsidR="00DD5F36" w:rsidRPr="00A90836" w:rsidRDefault="00DD5F36" w:rsidP="00DD5F36">
            <w:pPr>
              <w:pStyle w:val="Tabletext"/>
              <w:jc w:val="center"/>
              <w:rPr>
                <w:rFonts w:eastAsia="Dotum"/>
                <w:sz w:val="12"/>
                <w:szCs w:val="12"/>
              </w:rPr>
            </w:pPr>
            <w:r w:rsidRPr="00A90836">
              <w:rPr>
                <w:rFonts w:eastAsia="Dotum"/>
                <w:sz w:val="12"/>
                <w:szCs w:val="12"/>
              </w:rPr>
              <w:t>2</w:t>
            </w:r>
            <w:r w:rsidR="001D562E" w:rsidRPr="00A90836">
              <w:rPr>
                <w:rFonts w:eastAsia="Dotum"/>
                <w:sz w:val="12"/>
                <w:szCs w:val="12"/>
              </w:rPr>
              <w:t>6</w:t>
            </w:r>
          </w:p>
        </w:tc>
      </w:tr>
      <w:tr w:rsidR="00DD5F36" w:rsidRPr="00A90836" w14:paraId="284715C4" w14:textId="77777777" w:rsidTr="00B50CB7">
        <w:trPr>
          <w:trHeight w:val="499"/>
          <w:jc w:val="center"/>
        </w:trPr>
        <w:tc>
          <w:tcPr>
            <w:tcW w:w="805" w:type="dxa"/>
            <w:vAlign w:val="center"/>
          </w:tcPr>
          <w:p w14:paraId="3CE7F2F5" w14:textId="77777777" w:rsidR="00DD5F36" w:rsidRPr="00A90836" w:rsidRDefault="00DD5F36" w:rsidP="00B50CB7">
            <w:pPr>
              <w:pStyle w:val="Tabletext"/>
              <w:jc w:val="center"/>
              <w:rPr>
                <w:rFonts w:eastAsia="Dotum"/>
                <w:sz w:val="18"/>
                <w:szCs w:val="18"/>
              </w:rPr>
            </w:pPr>
            <w:r w:rsidRPr="00A90836">
              <w:rPr>
                <w:rFonts w:eastAsia="Dotum"/>
                <w:sz w:val="18"/>
                <w:szCs w:val="18"/>
              </w:rPr>
              <w:t>1.10</w:t>
            </w:r>
          </w:p>
        </w:tc>
        <w:tc>
          <w:tcPr>
            <w:tcW w:w="900" w:type="dxa"/>
            <w:vAlign w:val="center"/>
          </w:tcPr>
          <w:p w14:paraId="29608230" w14:textId="77777777" w:rsidR="00DD5F36" w:rsidRPr="00A90836" w:rsidRDefault="00DD5F36" w:rsidP="00B50CB7">
            <w:pPr>
              <w:pStyle w:val="Tabletext"/>
              <w:jc w:val="center"/>
              <w:rPr>
                <w:rFonts w:eastAsia="Dotum"/>
                <w:sz w:val="18"/>
                <w:szCs w:val="18"/>
              </w:rPr>
            </w:pPr>
            <w:r w:rsidRPr="00A90836">
              <w:rPr>
                <w:rFonts w:eastAsia="Dotum"/>
                <w:sz w:val="18"/>
                <w:szCs w:val="18"/>
              </w:rPr>
              <w:t>A10</w:t>
            </w:r>
          </w:p>
        </w:tc>
        <w:tc>
          <w:tcPr>
            <w:tcW w:w="807" w:type="dxa"/>
            <w:vAlign w:val="center"/>
          </w:tcPr>
          <w:p w14:paraId="766F3577" w14:textId="65B05D6D" w:rsidR="00DD5F36" w:rsidRPr="00A90836" w:rsidRDefault="00BD17F4" w:rsidP="00B50CB7">
            <w:pPr>
              <w:pStyle w:val="Tabletext"/>
              <w:jc w:val="center"/>
              <w:rPr>
                <w:rFonts w:eastAsia="Dotum"/>
                <w:sz w:val="16"/>
                <w:szCs w:val="16"/>
              </w:rPr>
            </w:pPr>
            <w:r w:rsidRPr="00A90836">
              <w:rPr>
                <w:rFonts w:eastAsia="Dotum"/>
                <w:sz w:val="16"/>
                <w:szCs w:val="16"/>
              </w:rPr>
              <w:t>-</w:t>
            </w:r>
          </w:p>
        </w:tc>
        <w:tc>
          <w:tcPr>
            <w:tcW w:w="13961" w:type="dxa"/>
            <w:gridSpan w:val="39"/>
            <w:noWrap/>
            <w:vAlign w:val="center"/>
          </w:tcPr>
          <w:p w14:paraId="236301C1" w14:textId="2612548B" w:rsidR="00DD5F36" w:rsidRPr="00A90836" w:rsidRDefault="00DD5F36" w:rsidP="00B50CB7">
            <w:pPr>
              <w:pStyle w:val="Tabletext"/>
              <w:rPr>
                <w:rFonts w:eastAsia="Dotum"/>
                <w:sz w:val="12"/>
                <w:szCs w:val="12"/>
              </w:rPr>
            </w:pPr>
            <w:r w:rsidRPr="00A90836">
              <w:rPr>
                <w:rFonts w:eastAsia="Dotum"/>
                <w:sz w:val="16"/>
                <w:szCs w:val="16"/>
              </w:rPr>
              <w:t>No ACP</w:t>
            </w:r>
          </w:p>
        </w:tc>
      </w:tr>
      <w:tr w:rsidR="00DD5F36" w:rsidRPr="00A90836" w14:paraId="3AE0520F" w14:textId="77777777" w:rsidTr="00B50CB7">
        <w:trPr>
          <w:trHeight w:val="499"/>
          <w:jc w:val="center"/>
        </w:trPr>
        <w:tc>
          <w:tcPr>
            <w:tcW w:w="805" w:type="dxa"/>
            <w:vMerge w:val="restart"/>
            <w:vAlign w:val="center"/>
          </w:tcPr>
          <w:p w14:paraId="4A1AD313" w14:textId="77777777" w:rsidR="00DD5F36" w:rsidRPr="00A90836" w:rsidRDefault="00DD5F36" w:rsidP="00B50CB7">
            <w:pPr>
              <w:pStyle w:val="Tabletext"/>
              <w:jc w:val="center"/>
              <w:rPr>
                <w:rFonts w:eastAsia="Dotum"/>
                <w:sz w:val="18"/>
                <w:szCs w:val="18"/>
              </w:rPr>
            </w:pPr>
            <w:r w:rsidRPr="00A90836">
              <w:rPr>
                <w:rFonts w:eastAsia="Dotum"/>
                <w:sz w:val="18"/>
                <w:szCs w:val="18"/>
              </w:rPr>
              <w:t>1.11</w:t>
            </w:r>
          </w:p>
        </w:tc>
        <w:tc>
          <w:tcPr>
            <w:tcW w:w="900" w:type="dxa"/>
            <w:vAlign w:val="center"/>
          </w:tcPr>
          <w:p w14:paraId="022055B3" w14:textId="4E5183E1" w:rsidR="00DD5F36" w:rsidRPr="00A90836" w:rsidRDefault="00DD5F36" w:rsidP="00B50CB7">
            <w:pPr>
              <w:pStyle w:val="Tabletext"/>
              <w:jc w:val="center"/>
              <w:rPr>
                <w:rFonts w:eastAsia="Dotum"/>
                <w:sz w:val="18"/>
                <w:szCs w:val="18"/>
              </w:rPr>
            </w:pPr>
            <w:r w:rsidRPr="00A90836">
              <w:rPr>
                <w:rFonts w:eastAsia="Dotum"/>
                <w:sz w:val="18"/>
                <w:szCs w:val="18"/>
              </w:rPr>
              <w:t>A</w:t>
            </w:r>
            <w:r w:rsidR="00D45730" w:rsidRPr="00A90836">
              <w:rPr>
                <w:rFonts w:eastAsia="Dotum"/>
                <w:sz w:val="18"/>
                <w:szCs w:val="18"/>
              </w:rPr>
              <w:t>11 Issue A</w:t>
            </w:r>
          </w:p>
        </w:tc>
        <w:tc>
          <w:tcPr>
            <w:tcW w:w="807" w:type="dxa"/>
            <w:vAlign w:val="center"/>
          </w:tcPr>
          <w:p w14:paraId="2D8466AE" w14:textId="4E3EB349" w:rsidR="00DD5F36" w:rsidRPr="00A90836" w:rsidRDefault="00DD5F36" w:rsidP="00B50CB7">
            <w:pPr>
              <w:pStyle w:val="Tabletext"/>
              <w:jc w:val="center"/>
              <w:rPr>
                <w:rFonts w:eastAsia="Dotum"/>
                <w:sz w:val="16"/>
                <w:szCs w:val="16"/>
              </w:rPr>
            </w:pPr>
            <w:r w:rsidRPr="00A90836">
              <w:rPr>
                <w:rFonts w:eastAsia="Dotum"/>
                <w:sz w:val="16"/>
                <w:szCs w:val="16"/>
              </w:rPr>
              <w:t>A11/1 to 95</w:t>
            </w:r>
          </w:p>
        </w:tc>
        <w:tc>
          <w:tcPr>
            <w:tcW w:w="363" w:type="dxa"/>
            <w:noWrap/>
            <w:vAlign w:val="center"/>
          </w:tcPr>
          <w:p w14:paraId="4B63F2F6" w14:textId="77777777" w:rsidR="00DD5F36" w:rsidRPr="00A90836" w:rsidRDefault="00DD5F36" w:rsidP="00B50CB7">
            <w:pPr>
              <w:pStyle w:val="Tabletext"/>
              <w:jc w:val="center"/>
              <w:rPr>
                <w:rFonts w:eastAsia="Dotum"/>
                <w:szCs w:val="16"/>
              </w:rPr>
            </w:pPr>
          </w:p>
        </w:tc>
        <w:tc>
          <w:tcPr>
            <w:tcW w:w="360" w:type="dxa"/>
            <w:noWrap/>
            <w:vAlign w:val="center"/>
          </w:tcPr>
          <w:p w14:paraId="546C985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51E0F2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D39716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FBFD1B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CDCF86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433481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E624431" w14:textId="77777777" w:rsidR="00DD5F36" w:rsidRPr="00A90836" w:rsidRDefault="00DD5F36" w:rsidP="00B50CB7">
            <w:pPr>
              <w:pStyle w:val="Tabletext"/>
              <w:jc w:val="center"/>
              <w:rPr>
                <w:rFonts w:eastAsia="Dotum"/>
                <w:szCs w:val="16"/>
              </w:rPr>
            </w:pPr>
          </w:p>
        </w:tc>
        <w:tc>
          <w:tcPr>
            <w:tcW w:w="360" w:type="dxa"/>
            <w:noWrap/>
            <w:vAlign w:val="center"/>
          </w:tcPr>
          <w:p w14:paraId="4ADF0CE7" w14:textId="77777777" w:rsidR="00DD5F36" w:rsidRPr="00A90836" w:rsidRDefault="00DD5F36" w:rsidP="00B50CB7">
            <w:pPr>
              <w:pStyle w:val="Tabletext"/>
              <w:jc w:val="center"/>
              <w:rPr>
                <w:rFonts w:eastAsia="Dotum"/>
                <w:szCs w:val="16"/>
              </w:rPr>
            </w:pPr>
          </w:p>
        </w:tc>
        <w:tc>
          <w:tcPr>
            <w:tcW w:w="360" w:type="dxa"/>
            <w:noWrap/>
            <w:vAlign w:val="center"/>
          </w:tcPr>
          <w:p w14:paraId="69FED28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FE08D3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4966BF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9B7EB3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FC7A80C" w14:textId="77777777" w:rsidR="00DD5F36" w:rsidRPr="00A90836" w:rsidRDefault="00DD5F36" w:rsidP="00B50CB7">
            <w:pPr>
              <w:pStyle w:val="Tabletext"/>
              <w:jc w:val="center"/>
              <w:rPr>
                <w:rFonts w:eastAsia="Dotum"/>
                <w:szCs w:val="16"/>
              </w:rPr>
            </w:pPr>
          </w:p>
        </w:tc>
        <w:tc>
          <w:tcPr>
            <w:tcW w:w="360" w:type="dxa"/>
            <w:vAlign w:val="center"/>
          </w:tcPr>
          <w:p w14:paraId="3986B2F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F8DA3E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7D672E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90387A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777C2E6" w14:textId="77777777" w:rsidR="00DD5F36" w:rsidRPr="00A90836" w:rsidRDefault="00DD5F36" w:rsidP="00B50CB7">
            <w:pPr>
              <w:pStyle w:val="Tabletext"/>
              <w:jc w:val="center"/>
              <w:rPr>
                <w:rFonts w:eastAsia="Dotum"/>
                <w:szCs w:val="16"/>
              </w:rPr>
            </w:pPr>
          </w:p>
        </w:tc>
        <w:tc>
          <w:tcPr>
            <w:tcW w:w="360" w:type="dxa"/>
            <w:noWrap/>
            <w:vAlign w:val="center"/>
          </w:tcPr>
          <w:p w14:paraId="687CB21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2C81F1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25D012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5013809" w14:textId="77777777" w:rsidR="00DD5F36" w:rsidRPr="00A90836" w:rsidRDefault="00DD5F36" w:rsidP="00B50CB7">
            <w:pPr>
              <w:pStyle w:val="Tabletext"/>
              <w:jc w:val="center"/>
              <w:rPr>
                <w:rFonts w:eastAsia="Dotum"/>
                <w:szCs w:val="16"/>
              </w:rPr>
            </w:pPr>
          </w:p>
        </w:tc>
        <w:tc>
          <w:tcPr>
            <w:tcW w:w="360" w:type="dxa"/>
            <w:noWrap/>
            <w:vAlign w:val="center"/>
          </w:tcPr>
          <w:p w14:paraId="7ACFA46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AE4172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B5840E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3BEB7AF" w14:textId="77777777" w:rsidR="00DD5F36" w:rsidRPr="00A90836" w:rsidRDefault="00DD5F36" w:rsidP="00B50CB7">
            <w:pPr>
              <w:pStyle w:val="Tabletext"/>
              <w:jc w:val="center"/>
              <w:rPr>
                <w:rFonts w:eastAsia="Dotum"/>
                <w:szCs w:val="16"/>
              </w:rPr>
            </w:pPr>
          </w:p>
        </w:tc>
        <w:tc>
          <w:tcPr>
            <w:tcW w:w="360" w:type="dxa"/>
            <w:noWrap/>
            <w:vAlign w:val="center"/>
          </w:tcPr>
          <w:p w14:paraId="36997F6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9BA640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E9CE5F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42F2B1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095F770" w14:textId="712112D7"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54425FD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163F1B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23C797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50D3D86" w14:textId="77777777" w:rsidR="00DD5F36" w:rsidRPr="00A90836" w:rsidRDefault="00DD5F36" w:rsidP="00B50CB7">
            <w:pPr>
              <w:pStyle w:val="Tabletext"/>
              <w:jc w:val="center"/>
              <w:rPr>
                <w:rFonts w:eastAsia="Dotum"/>
                <w:szCs w:val="16"/>
              </w:rPr>
            </w:pPr>
          </w:p>
        </w:tc>
        <w:tc>
          <w:tcPr>
            <w:tcW w:w="360" w:type="dxa"/>
            <w:vAlign w:val="center"/>
          </w:tcPr>
          <w:p w14:paraId="07FE0F5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vAlign w:val="center"/>
          </w:tcPr>
          <w:p w14:paraId="389FC91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37A47319" w14:textId="1821D07C" w:rsidR="00DD5F36" w:rsidRPr="00A90836" w:rsidRDefault="00DD5F36" w:rsidP="00DD5F36">
            <w:pPr>
              <w:pStyle w:val="Tabletext"/>
              <w:jc w:val="center"/>
              <w:rPr>
                <w:rFonts w:eastAsia="Dotum"/>
                <w:sz w:val="12"/>
                <w:szCs w:val="12"/>
              </w:rPr>
            </w:pPr>
            <w:r w:rsidRPr="00A90836">
              <w:rPr>
                <w:rFonts w:eastAsia="Dotum"/>
                <w:sz w:val="12"/>
                <w:szCs w:val="12"/>
              </w:rPr>
              <w:t>2</w:t>
            </w:r>
            <w:r w:rsidR="001D562E" w:rsidRPr="00A90836">
              <w:rPr>
                <w:rFonts w:eastAsia="Dotum"/>
                <w:sz w:val="12"/>
                <w:szCs w:val="12"/>
              </w:rPr>
              <w:t>2</w:t>
            </w:r>
          </w:p>
        </w:tc>
      </w:tr>
      <w:tr w:rsidR="00DD5F36" w:rsidRPr="00A90836" w14:paraId="1B4A03A0" w14:textId="77777777" w:rsidTr="00B50CB7">
        <w:trPr>
          <w:trHeight w:val="499"/>
          <w:jc w:val="center"/>
        </w:trPr>
        <w:tc>
          <w:tcPr>
            <w:tcW w:w="805" w:type="dxa"/>
            <w:vMerge/>
            <w:vAlign w:val="center"/>
          </w:tcPr>
          <w:p w14:paraId="4AB8EA55" w14:textId="77777777" w:rsidR="00DD5F36" w:rsidRPr="00A90836" w:rsidRDefault="00DD5F36" w:rsidP="00B50CB7">
            <w:pPr>
              <w:pStyle w:val="Tabletext"/>
              <w:jc w:val="center"/>
              <w:rPr>
                <w:rFonts w:eastAsia="Dotum"/>
                <w:sz w:val="18"/>
                <w:szCs w:val="18"/>
              </w:rPr>
            </w:pPr>
          </w:p>
        </w:tc>
        <w:tc>
          <w:tcPr>
            <w:tcW w:w="900" w:type="dxa"/>
            <w:vAlign w:val="center"/>
          </w:tcPr>
          <w:p w14:paraId="33029366" w14:textId="0CE3CE8E" w:rsidR="00DD5F36" w:rsidRPr="00A90836" w:rsidRDefault="00DD5F36" w:rsidP="00B50CB7">
            <w:pPr>
              <w:pStyle w:val="Tabletext"/>
              <w:jc w:val="center"/>
              <w:rPr>
                <w:rFonts w:eastAsia="Dotum"/>
                <w:sz w:val="18"/>
                <w:szCs w:val="18"/>
              </w:rPr>
            </w:pPr>
            <w:r w:rsidRPr="00A90836">
              <w:rPr>
                <w:rFonts w:eastAsia="Dotum"/>
                <w:sz w:val="18"/>
                <w:szCs w:val="18"/>
              </w:rPr>
              <w:t>A11</w:t>
            </w:r>
            <w:r w:rsidR="00D45730" w:rsidRPr="00A90836">
              <w:rPr>
                <w:rFonts w:eastAsia="Dotum"/>
                <w:sz w:val="18"/>
                <w:szCs w:val="18"/>
              </w:rPr>
              <w:t xml:space="preserve"> Issue B</w:t>
            </w:r>
          </w:p>
        </w:tc>
        <w:tc>
          <w:tcPr>
            <w:tcW w:w="807" w:type="dxa"/>
            <w:vAlign w:val="center"/>
          </w:tcPr>
          <w:p w14:paraId="04DD85B4" w14:textId="5A67BF49" w:rsidR="00DD5F36" w:rsidRPr="00A90836" w:rsidRDefault="00DD5F36" w:rsidP="00B50CB7">
            <w:pPr>
              <w:pStyle w:val="Tabletext"/>
              <w:jc w:val="center"/>
              <w:rPr>
                <w:rFonts w:eastAsia="Dotum"/>
                <w:sz w:val="16"/>
                <w:szCs w:val="16"/>
              </w:rPr>
            </w:pPr>
            <w:r w:rsidRPr="00A90836">
              <w:rPr>
                <w:rFonts w:eastAsia="Dotum"/>
                <w:sz w:val="16"/>
                <w:szCs w:val="16"/>
              </w:rPr>
              <w:t>A11/</w:t>
            </w:r>
            <w:r w:rsidR="00D45730" w:rsidRPr="00A90836">
              <w:rPr>
                <w:rFonts w:eastAsia="Dotum"/>
                <w:sz w:val="16"/>
                <w:szCs w:val="16"/>
              </w:rPr>
              <w:t>94 and</w:t>
            </w:r>
            <w:r w:rsidRPr="00A90836">
              <w:rPr>
                <w:rFonts w:eastAsia="Dotum"/>
                <w:sz w:val="16"/>
                <w:szCs w:val="16"/>
              </w:rPr>
              <w:t xml:space="preserve"> </w:t>
            </w:r>
            <w:r w:rsidR="00D45730" w:rsidRPr="00A90836">
              <w:rPr>
                <w:rFonts w:eastAsia="Dotum"/>
                <w:sz w:val="16"/>
                <w:szCs w:val="16"/>
              </w:rPr>
              <w:t>96</w:t>
            </w:r>
          </w:p>
        </w:tc>
        <w:tc>
          <w:tcPr>
            <w:tcW w:w="363" w:type="dxa"/>
            <w:noWrap/>
            <w:vAlign w:val="center"/>
          </w:tcPr>
          <w:p w14:paraId="415EEF1B" w14:textId="77777777" w:rsidR="00DD5F36" w:rsidRPr="00A90836" w:rsidRDefault="00DD5F36" w:rsidP="00B50CB7">
            <w:pPr>
              <w:pStyle w:val="Tabletext"/>
              <w:jc w:val="center"/>
              <w:rPr>
                <w:rFonts w:eastAsia="Dotum"/>
                <w:szCs w:val="16"/>
              </w:rPr>
            </w:pPr>
          </w:p>
        </w:tc>
        <w:tc>
          <w:tcPr>
            <w:tcW w:w="360" w:type="dxa"/>
            <w:noWrap/>
            <w:vAlign w:val="center"/>
          </w:tcPr>
          <w:p w14:paraId="7207B8C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D4949B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F9DE8F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800274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8EE871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1C2143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D8F448D" w14:textId="77777777" w:rsidR="00DD5F36" w:rsidRPr="00A90836" w:rsidRDefault="00DD5F36" w:rsidP="00B50CB7">
            <w:pPr>
              <w:pStyle w:val="Tabletext"/>
              <w:jc w:val="center"/>
              <w:rPr>
                <w:rFonts w:eastAsia="Dotum"/>
                <w:szCs w:val="16"/>
              </w:rPr>
            </w:pPr>
          </w:p>
        </w:tc>
        <w:tc>
          <w:tcPr>
            <w:tcW w:w="360" w:type="dxa"/>
            <w:noWrap/>
            <w:vAlign w:val="center"/>
          </w:tcPr>
          <w:p w14:paraId="1C458747" w14:textId="77777777" w:rsidR="00DD5F36" w:rsidRPr="00A90836" w:rsidRDefault="00DD5F36" w:rsidP="00B50CB7">
            <w:pPr>
              <w:pStyle w:val="Tabletext"/>
              <w:jc w:val="center"/>
              <w:rPr>
                <w:rFonts w:eastAsia="Dotum"/>
                <w:szCs w:val="16"/>
              </w:rPr>
            </w:pPr>
          </w:p>
        </w:tc>
        <w:tc>
          <w:tcPr>
            <w:tcW w:w="360" w:type="dxa"/>
            <w:noWrap/>
            <w:vAlign w:val="center"/>
          </w:tcPr>
          <w:p w14:paraId="32636F2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BAC2C7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733CB3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908F1D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731FF80" w14:textId="77777777" w:rsidR="00DD5F36" w:rsidRPr="00A90836" w:rsidRDefault="00DD5F36" w:rsidP="00B50CB7">
            <w:pPr>
              <w:pStyle w:val="Tabletext"/>
              <w:jc w:val="center"/>
              <w:rPr>
                <w:rFonts w:eastAsia="Dotum"/>
                <w:szCs w:val="16"/>
              </w:rPr>
            </w:pPr>
          </w:p>
        </w:tc>
        <w:tc>
          <w:tcPr>
            <w:tcW w:w="360" w:type="dxa"/>
            <w:vAlign w:val="center"/>
          </w:tcPr>
          <w:p w14:paraId="74238EC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329CB8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572B6E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CE00EE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AA91408" w14:textId="77777777" w:rsidR="00DD5F36" w:rsidRPr="00A90836" w:rsidRDefault="00DD5F36" w:rsidP="00B50CB7">
            <w:pPr>
              <w:pStyle w:val="Tabletext"/>
              <w:jc w:val="center"/>
              <w:rPr>
                <w:rFonts w:eastAsia="Dotum"/>
                <w:szCs w:val="16"/>
              </w:rPr>
            </w:pPr>
          </w:p>
        </w:tc>
        <w:tc>
          <w:tcPr>
            <w:tcW w:w="360" w:type="dxa"/>
            <w:noWrap/>
            <w:vAlign w:val="center"/>
          </w:tcPr>
          <w:p w14:paraId="6372356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F77504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F4EFBC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41CAD52" w14:textId="77777777" w:rsidR="00DD5F36" w:rsidRPr="00A90836" w:rsidRDefault="00DD5F36" w:rsidP="00B50CB7">
            <w:pPr>
              <w:pStyle w:val="Tabletext"/>
              <w:jc w:val="center"/>
              <w:rPr>
                <w:rFonts w:eastAsia="Dotum"/>
                <w:szCs w:val="16"/>
              </w:rPr>
            </w:pPr>
          </w:p>
        </w:tc>
        <w:tc>
          <w:tcPr>
            <w:tcW w:w="360" w:type="dxa"/>
            <w:noWrap/>
            <w:vAlign w:val="center"/>
          </w:tcPr>
          <w:p w14:paraId="3B3201F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88194F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E3D228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A623124" w14:textId="77777777" w:rsidR="00DD5F36" w:rsidRPr="00A90836" w:rsidRDefault="00DD5F36" w:rsidP="00B50CB7">
            <w:pPr>
              <w:pStyle w:val="Tabletext"/>
              <w:jc w:val="center"/>
              <w:rPr>
                <w:rFonts w:eastAsia="Dotum"/>
                <w:szCs w:val="16"/>
              </w:rPr>
            </w:pPr>
          </w:p>
        </w:tc>
        <w:tc>
          <w:tcPr>
            <w:tcW w:w="360" w:type="dxa"/>
            <w:noWrap/>
            <w:vAlign w:val="center"/>
          </w:tcPr>
          <w:p w14:paraId="6404106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AF6804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DA438D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024DB5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10010B1" w14:textId="1CDCC349"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2A8D3FF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7DB2B9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E24F3C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AAA3ADE" w14:textId="77777777" w:rsidR="00DD5F36" w:rsidRPr="00A90836" w:rsidRDefault="00DD5F36" w:rsidP="00B50CB7">
            <w:pPr>
              <w:pStyle w:val="Tabletext"/>
              <w:jc w:val="center"/>
              <w:rPr>
                <w:rFonts w:eastAsia="Dotum"/>
                <w:szCs w:val="16"/>
              </w:rPr>
            </w:pPr>
          </w:p>
        </w:tc>
        <w:tc>
          <w:tcPr>
            <w:tcW w:w="360" w:type="dxa"/>
            <w:vAlign w:val="center"/>
          </w:tcPr>
          <w:p w14:paraId="1FA13B6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vAlign w:val="center"/>
          </w:tcPr>
          <w:p w14:paraId="0771AA3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16C193A6" w14:textId="3247A9FE" w:rsidR="00DD5F36" w:rsidRPr="00A90836" w:rsidRDefault="00DD5F36" w:rsidP="00DD5F36">
            <w:pPr>
              <w:pStyle w:val="Tabletext"/>
              <w:jc w:val="center"/>
              <w:rPr>
                <w:rFonts w:eastAsia="Dotum"/>
                <w:sz w:val="12"/>
                <w:szCs w:val="12"/>
              </w:rPr>
            </w:pPr>
            <w:r w:rsidRPr="00A90836">
              <w:rPr>
                <w:rFonts w:eastAsia="Dotum"/>
                <w:sz w:val="12"/>
                <w:szCs w:val="12"/>
              </w:rPr>
              <w:t>2</w:t>
            </w:r>
            <w:r w:rsidR="001D562E" w:rsidRPr="00A90836">
              <w:rPr>
                <w:rFonts w:eastAsia="Dotum"/>
                <w:sz w:val="12"/>
                <w:szCs w:val="12"/>
              </w:rPr>
              <w:t>2</w:t>
            </w:r>
          </w:p>
        </w:tc>
      </w:tr>
      <w:tr w:rsidR="00DD5F36" w:rsidRPr="00A90836" w14:paraId="11CEA356" w14:textId="77777777" w:rsidTr="00B50CB7">
        <w:trPr>
          <w:trHeight w:val="499"/>
          <w:jc w:val="center"/>
        </w:trPr>
        <w:tc>
          <w:tcPr>
            <w:tcW w:w="805" w:type="dxa"/>
            <w:vMerge/>
            <w:vAlign w:val="center"/>
          </w:tcPr>
          <w:p w14:paraId="0179CD12" w14:textId="77777777" w:rsidR="00DD5F36" w:rsidRPr="00A90836" w:rsidRDefault="00DD5F36" w:rsidP="00B50CB7">
            <w:pPr>
              <w:pStyle w:val="Tabletext"/>
              <w:jc w:val="center"/>
              <w:rPr>
                <w:rFonts w:eastAsia="Dotum"/>
                <w:sz w:val="18"/>
                <w:szCs w:val="18"/>
              </w:rPr>
            </w:pPr>
          </w:p>
        </w:tc>
        <w:tc>
          <w:tcPr>
            <w:tcW w:w="900" w:type="dxa"/>
            <w:vAlign w:val="center"/>
          </w:tcPr>
          <w:p w14:paraId="38BCEB01" w14:textId="77777777" w:rsidR="00DD5F36" w:rsidRPr="00A90836" w:rsidRDefault="00DD5F36" w:rsidP="00B50CB7">
            <w:pPr>
              <w:pStyle w:val="Tabletext"/>
              <w:jc w:val="center"/>
              <w:rPr>
                <w:rFonts w:eastAsia="Dotum"/>
                <w:sz w:val="18"/>
                <w:szCs w:val="18"/>
                <w:highlight w:val="yellow"/>
              </w:rPr>
            </w:pPr>
            <w:r w:rsidRPr="00A90836">
              <w:rPr>
                <w:rFonts w:eastAsia="Dotum"/>
                <w:sz w:val="18"/>
                <w:szCs w:val="18"/>
              </w:rPr>
              <w:t>Issue C</w:t>
            </w:r>
          </w:p>
        </w:tc>
        <w:tc>
          <w:tcPr>
            <w:tcW w:w="807" w:type="dxa"/>
            <w:vAlign w:val="center"/>
          </w:tcPr>
          <w:p w14:paraId="4290596F" w14:textId="39FD0E17" w:rsidR="00DD5F36" w:rsidRPr="00A90836" w:rsidRDefault="00BD17F4" w:rsidP="00B50CB7">
            <w:pPr>
              <w:pStyle w:val="Tabletext"/>
              <w:jc w:val="center"/>
              <w:rPr>
                <w:rFonts w:eastAsia="Dotum"/>
                <w:sz w:val="16"/>
                <w:szCs w:val="16"/>
                <w:highlight w:val="yellow"/>
              </w:rPr>
            </w:pPr>
            <w:r w:rsidRPr="00A90836">
              <w:rPr>
                <w:rFonts w:eastAsia="Dotum"/>
                <w:sz w:val="16"/>
                <w:szCs w:val="16"/>
              </w:rPr>
              <w:t>-</w:t>
            </w:r>
          </w:p>
        </w:tc>
        <w:tc>
          <w:tcPr>
            <w:tcW w:w="13961" w:type="dxa"/>
            <w:gridSpan w:val="39"/>
            <w:noWrap/>
            <w:vAlign w:val="center"/>
          </w:tcPr>
          <w:p w14:paraId="36C3D4FC" w14:textId="284212DE" w:rsidR="00DD5F36" w:rsidRPr="00A90836" w:rsidRDefault="00DD5F36" w:rsidP="00B50CB7">
            <w:pPr>
              <w:pStyle w:val="Tabletext"/>
              <w:rPr>
                <w:rFonts w:eastAsia="Dotum"/>
                <w:sz w:val="12"/>
                <w:szCs w:val="12"/>
              </w:rPr>
            </w:pPr>
            <w:r w:rsidRPr="00A90836">
              <w:rPr>
                <w:rFonts w:eastAsia="Dotum"/>
                <w:sz w:val="16"/>
                <w:szCs w:val="16"/>
              </w:rPr>
              <w:t>No ACP</w:t>
            </w:r>
          </w:p>
        </w:tc>
      </w:tr>
      <w:tr w:rsidR="00DD5F36" w:rsidRPr="00A90836" w14:paraId="46D8DD39" w14:textId="77777777" w:rsidTr="00B50CB7">
        <w:trPr>
          <w:trHeight w:val="499"/>
          <w:jc w:val="center"/>
        </w:trPr>
        <w:tc>
          <w:tcPr>
            <w:tcW w:w="805" w:type="dxa"/>
            <w:vAlign w:val="center"/>
          </w:tcPr>
          <w:p w14:paraId="3F5CE146" w14:textId="77777777" w:rsidR="00DD5F36" w:rsidRPr="00A90836" w:rsidRDefault="00DD5F36" w:rsidP="00B50CB7">
            <w:pPr>
              <w:pStyle w:val="Tabletext"/>
              <w:jc w:val="center"/>
              <w:rPr>
                <w:rFonts w:eastAsia="Dotum"/>
                <w:sz w:val="18"/>
                <w:szCs w:val="18"/>
              </w:rPr>
            </w:pPr>
            <w:r w:rsidRPr="00A90836">
              <w:rPr>
                <w:rFonts w:eastAsia="Dotum"/>
                <w:sz w:val="18"/>
                <w:szCs w:val="18"/>
              </w:rPr>
              <w:lastRenderedPageBreak/>
              <w:t>1.12</w:t>
            </w:r>
          </w:p>
        </w:tc>
        <w:tc>
          <w:tcPr>
            <w:tcW w:w="900" w:type="dxa"/>
            <w:vAlign w:val="center"/>
          </w:tcPr>
          <w:p w14:paraId="693B1BC2" w14:textId="77777777" w:rsidR="00DD5F36" w:rsidRPr="00A90836" w:rsidRDefault="00DD5F36" w:rsidP="00B50CB7">
            <w:pPr>
              <w:pStyle w:val="Tabletext"/>
              <w:jc w:val="center"/>
              <w:rPr>
                <w:rFonts w:eastAsia="Dotum"/>
                <w:sz w:val="18"/>
                <w:szCs w:val="18"/>
              </w:rPr>
            </w:pPr>
            <w:r w:rsidRPr="00A90836">
              <w:rPr>
                <w:rFonts w:eastAsia="Dotum"/>
                <w:sz w:val="18"/>
                <w:szCs w:val="18"/>
              </w:rPr>
              <w:t>A12</w:t>
            </w:r>
          </w:p>
        </w:tc>
        <w:tc>
          <w:tcPr>
            <w:tcW w:w="807" w:type="dxa"/>
            <w:vAlign w:val="center"/>
          </w:tcPr>
          <w:p w14:paraId="1BA4DFCF" w14:textId="3C126CFC" w:rsidR="00DD5F36" w:rsidRPr="00A90836" w:rsidRDefault="00BD17F4" w:rsidP="00B50CB7">
            <w:pPr>
              <w:pStyle w:val="Tabletext"/>
              <w:jc w:val="center"/>
              <w:rPr>
                <w:rFonts w:eastAsia="Dotum"/>
                <w:sz w:val="16"/>
                <w:szCs w:val="16"/>
              </w:rPr>
            </w:pPr>
            <w:r w:rsidRPr="00A90836">
              <w:rPr>
                <w:rFonts w:eastAsia="Dotum"/>
                <w:sz w:val="16"/>
                <w:szCs w:val="16"/>
              </w:rPr>
              <w:t>-</w:t>
            </w:r>
          </w:p>
        </w:tc>
        <w:tc>
          <w:tcPr>
            <w:tcW w:w="13961" w:type="dxa"/>
            <w:gridSpan w:val="39"/>
            <w:noWrap/>
            <w:vAlign w:val="center"/>
          </w:tcPr>
          <w:p w14:paraId="1F2AC51E" w14:textId="09DA953C" w:rsidR="00DD5F36" w:rsidRPr="00A90836" w:rsidRDefault="00DD5F36" w:rsidP="00B50CB7">
            <w:pPr>
              <w:pStyle w:val="Tabletext"/>
              <w:rPr>
                <w:rFonts w:eastAsia="Dotum"/>
                <w:sz w:val="12"/>
                <w:szCs w:val="12"/>
              </w:rPr>
            </w:pPr>
            <w:r w:rsidRPr="00A90836">
              <w:rPr>
                <w:rFonts w:eastAsia="Dotum"/>
                <w:sz w:val="16"/>
                <w:szCs w:val="16"/>
              </w:rPr>
              <w:t>No ACP</w:t>
            </w:r>
          </w:p>
        </w:tc>
      </w:tr>
      <w:tr w:rsidR="00DD5F36" w:rsidRPr="00A90836" w14:paraId="60937F9A" w14:textId="77777777" w:rsidTr="00B50CB7">
        <w:trPr>
          <w:trHeight w:val="499"/>
          <w:jc w:val="center"/>
        </w:trPr>
        <w:tc>
          <w:tcPr>
            <w:tcW w:w="805" w:type="dxa"/>
            <w:tcBorders>
              <w:top w:val="nil"/>
            </w:tcBorders>
            <w:vAlign w:val="center"/>
          </w:tcPr>
          <w:p w14:paraId="08ABBEEF" w14:textId="77777777" w:rsidR="00DD5F36" w:rsidRPr="00A90836" w:rsidRDefault="00DD5F36" w:rsidP="00B50CB7">
            <w:pPr>
              <w:pStyle w:val="Tabletext"/>
              <w:jc w:val="center"/>
              <w:rPr>
                <w:rFonts w:eastAsia="Dotum"/>
                <w:sz w:val="18"/>
                <w:szCs w:val="18"/>
              </w:rPr>
            </w:pPr>
            <w:r w:rsidRPr="00A90836">
              <w:rPr>
                <w:rFonts w:eastAsia="Dotum"/>
                <w:sz w:val="18"/>
                <w:szCs w:val="18"/>
              </w:rPr>
              <w:t>1.13</w:t>
            </w:r>
          </w:p>
        </w:tc>
        <w:tc>
          <w:tcPr>
            <w:tcW w:w="900" w:type="dxa"/>
            <w:tcBorders>
              <w:top w:val="nil"/>
            </w:tcBorders>
            <w:vAlign w:val="center"/>
          </w:tcPr>
          <w:p w14:paraId="3FC88787" w14:textId="77777777" w:rsidR="00DD5F36" w:rsidRPr="00A90836" w:rsidRDefault="00DD5F36" w:rsidP="00B50CB7">
            <w:pPr>
              <w:pStyle w:val="Tabletext"/>
              <w:jc w:val="center"/>
              <w:rPr>
                <w:rFonts w:eastAsia="Dotum"/>
                <w:sz w:val="18"/>
                <w:szCs w:val="18"/>
              </w:rPr>
            </w:pPr>
            <w:r w:rsidRPr="00A90836">
              <w:rPr>
                <w:rFonts w:eastAsia="Dotum"/>
                <w:sz w:val="18"/>
                <w:szCs w:val="18"/>
              </w:rPr>
              <w:t>A13</w:t>
            </w:r>
          </w:p>
        </w:tc>
        <w:tc>
          <w:tcPr>
            <w:tcW w:w="807" w:type="dxa"/>
            <w:tcBorders>
              <w:top w:val="nil"/>
            </w:tcBorders>
            <w:vAlign w:val="center"/>
          </w:tcPr>
          <w:p w14:paraId="0B04226F" w14:textId="29EBD737" w:rsidR="00DD5F36" w:rsidRPr="00A90836" w:rsidRDefault="00BD17F4" w:rsidP="00B50CB7">
            <w:pPr>
              <w:pStyle w:val="Tabletext"/>
              <w:jc w:val="center"/>
              <w:rPr>
                <w:rFonts w:eastAsia="Dotum"/>
                <w:sz w:val="16"/>
                <w:szCs w:val="16"/>
              </w:rPr>
            </w:pPr>
            <w:r w:rsidRPr="00A90836">
              <w:rPr>
                <w:rFonts w:eastAsia="Dotum"/>
                <w:sz w:val="16"/>
                <w:szCs w:val="16"/>
              </w:rPr>
              <w:t>-</w:t>
            </w:r>
          </w:p>
        </w:tc>
        <w:tc>
          <w:tcPr>
            <w:tcW w:w="13961" w:type="dxa"/>
            <w:gridSpan w:val="39"/>
            <w:tcBorders>
              <w:top w:val="nil"/>
            </w:tcBorders>
            <w:noWrap/>
            <w:vAlign w:val="center"/>
          </w:tcPr>
          <w:p w14:paraId="38A9AE61" w14:textId="219BD652" w:rsidR="00DD5F36" w:rsidRPr="00A90836" w:rsidRDefault="00DD5F36" w:rsidP="00B50CB7">
            <w:pPr>
              <w:pStyle w:val="Tabletext"/>
              <w:rPr>
                <w:rFonts w:eastAsia="Dotum"/>
                <w:sz w:val="12"/>
                <w:szCs w:val="12"/>
              </w:rPr>
            </w:pPr>
            <w:r w:rsidRPr="00A90836">
              <w:rPr>
                <w:rFonts w:eastAsia="Dotum"/>
                <w:sz w:val="16"/>
                <w:szCs w:val="16"/>
              </w:rPr>
              <w:t>No ACP</w:t>
            </w:r>
          </w:p>
        </w:tc>
      </w:tr>
      <w:tr w:rsidR="00DD5F36" w:rsidRPr="00A90836" w14:paraId="1B8E276F" w14:textId="77777777" w:rsidTr="00B50CB7">
        <w:trPr>
          <w:trHeight w:val="499"/>
          <w:jc w:val="center"/>
        </w:trPr>
        <w:tc>
          <w:tcPr>
            <w:tcW w:w="805" w:type="dxa"/>
            <w:vAlign w:val="center"/>
          </w:tcPr>
          <w:p w14:paraId="159311E9" w14:textId="77777777" w:rsidR="00DD5F36" w:rsidRPr="00A90836" w:rsidRDefault="00DD5F36" w:rsidP="00B50CB7">
            <w:pPr>
              <w:pStyle w:val="Tabletext"/>
              <w:jc w:val="center"/>
              <w:rPr>
                <w:rFonts w:eastAsia="Dotum"/>
                <w:sz w:val="18"/>
                <w:szCs w:val="18"/>
              </w:rPr>
            </w:pPr>
            <w:r w:rsidRPr="00A90836">
              <w:rPr>
                <w:rFonts w:eastAsia="Dotum"/>
                <w:sz w:val="18"/>
                <w:szCs w:val="18"/>
              </w:rPr>
              <w:t>1.14</w:t>
            </w:r>
          </w:p>
        </w:tc>
        <w:tc>
          <w:tcPr>
            <w:tcW w:w="900" w:type="dxa"/>
            <w:vAlign w:val="center"/>
          </w:tcPr>
          <w:p w14:paraId="4622DEC0" w14:textId="77777777" w:rsidR="00DD5F36" w:rsidRPr="00A90836" w:rsidRDefault="00DD5F36" w:rsidP="00B50CB7">
            <w:pPr>
              <w:pStyle w:val="Tabletext"/>
              <w:jc w:val="center"/>
              <w:rPr>
                <w:rFonts w:eastAsia="Dotum"/>
                <w:sz w:val="18"/>
                <w:szCs w:val="18"/>
              </w:rPr>
            </w:pPr>
            <w:r w:rsidRPr="00A90836">
              <w:rPr>
                <w:rFonts w:eastAsia="Dotum"/>
                <w:sz w:val="18"/>
                <w:szCs w:val="18"/>
              </w:rPr>
              <w:t>A14</w:t>
            </w:r>
          </w:p>
        </w:tc>
        <w:tc>
          <w:tcPr>
            <w:tcW w:w="807" w:type="dxa"/>
            <w:vAlign w:val="center"/>
          </w:tcPr>
          <w:p w14:paraId="42C8540D" w14:textId="58B03EED" w:rsidR="00DD5F36" w:rsidRPr="00A90836" w:rsidRDefault="00DD5F36" w:rsidP="00B50CB7">
            <w:pPr>
              <w:pStyle w:val="Tabletext"/>
              <w:jc w:val="center"/>
              <w:rPr>
                <w:rFonts w:eastAsia="Dotum"/>
                <w:sz w:val="16"/>
                <w:szCs w:val="16"/>
              </w:rPr>
            </w:pPr>
            <w:r w:rsidRPr="00A90836">
              <w:rPr>
                <w:rFonts w:eastAsia="Dotum"/>
                <w:sz w:val="16"/>
                <w:szCs w:val="16"/>
              </w:rPr>
              <w:t>A14/1 to</w:t>
            </w:r>
            <w:r w:rsidR="00651E27" w:rsidRPr="00A90836">
              <w:rPr>
                <w:rFonts w:eastAsia="Dotum"/>
                <w:sz w:val="16"/>
                <w:szCs w:val="16"/>
              </w:rPr>
              <w:t> </w:t>
            </w:r>
            <w:r w:rsidRPr="00A90836">
              <w:rPr>
                <w:rFonts w:eastAsia="Dotum"/>
                <w:sz w:val="16"/>
                <w:szCs w:val="16"/>
              </w:rPr>
              <w:t>3</w:t>
            </w:r>
          </w:p>
        </w:tc>
        <w:tc>
          <w:tcPr>
            <w:tcW w:w="363" w:type="dxa"/>
            <w:noWrap/>
            <w:vAlign w:val="center"/>
          </w:tcPr>
          <w:p w14:paraId="1A4D4A92" w14:textId="77777777" w:rsidR="00DD5F36" w:rsidRPr="00A90836" w:rsidRDefault="00DD5F36" w:rsidP="00B50CB7">
            <w:pPr>
              <w:pStyle w:val="Tabletext"/>
              <w:jc w:val="center"/>
              <w:rPr>
                <w:rFonts w:eastAsia="Dotum"/>
                <w:szCs w:val="16"/>
              </w:rPr>
            </w:pPr>
          </w:p>
        </w:tc>
        <w:tc>
          <w:tcPr>
            <w:tcW w:w="360" w:type="dxa"/>
            <w:noWrap/>
            <w:vAlign w:val="center"/>
          </w:tcPr>
          <w:p w14:paraId="2232805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67206B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F773E3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C99B6B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00461C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328DA1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143EF1D" w14:textId="77777777" w:rsidR="00DD5F36" w:rsidRPr="00A90836" w:rsidRDefault="00DD5F36" w:rsidP="00B50CB7">
            <w:pPr>
              <w:pStyle w:val="Tabletext"/>
              <w:jc w:val="center"/>
              <w:rPr>
                <w:rFonts w:eastAsia="Dotum"/>
                <w:szCs w:val="16"/>
              </w:rPr>
            </w:pPr>
          </w:p>
        </w:tc>
        <w:tc>
          <w:tcPr>
            <w:tcW w:w="360" w:type="dxa"/>
            <w:noWrap/>
            <w:vAlign w:val="center"/>
          </w:tcPr>
          <w:p w14:paraId="6638F2F1" w14:textId="77777777" w:rsidR="00DD5F36" w:rsidRPr="00A90836" w:rsidRDefault="00DD5F36" w:rsidP="00B50CB7">
            <w:pPr>
              <w:pStyle w:val="Tabletext"/>
              <w:jc w:val="center"/>
              <w:rPr>
                <w:rFonts w:eastAsia="Dotum"/>
                <w:szCs w:val="16"/>
              </w:rPr>
            </w:pPr>
          </w:p>
        </w:tc>
        <w:tc>
          <w:tcPr>
            <w:tcW w:w="360" w:type="dxa"/>
            <w:noWrap/>
            <w:vAlign w:val="center"/>
          </w:tcPr>
          <w:p w14:paraId="31CCE55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C87E42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448449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37C5D4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51423E5" w14:textId="77777777" w:rsidR="00DD5F36" w:rsidRPr="00A90836" w:rsidRDefault="00DD5F36" w:rsidP="00B50CB7">
            <w:pPr>
              <w:pStyle w:val="Tabletext"/>
              <w:jc w:val="center"/>
              <w:rPr>
                <w:rFonts w:eastAsia="Dotum"/>
                <w:szCs w:val="16"/>
              </w:rPr>
            </w:pPr>
          </w:p>
        </w:tc>
        <w:tc>
          <w:tcPr>
            <w:tcW w:w="360" w:type="dxa"/>
            <w:vAlign w:val="center"/>
          </w:tcPr>
          <w:p w14:paraId="00B1E8A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436133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98B538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110831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180E3EB" w14:textId="77777777" w:rsidR="00DD5F36" w:rsidRPr="00A90836" w:rsidRDefault="00DD5F36" w:rsidP="00B50CB7">
            <w:pPr>
              <w:pStyle w:val="Tabletext"/>
              <w:jc w:val="center"/>
              <w:rPr>
                <w:rFonts w:eastAsia="Dotum"/>
                <w:szCs w:val="16"/>
              </w:rPr>
            </w:pPr>
          </w:p>
        </w:tc>
        <w:tc>
          <w:tcPr>
            <w:tcW w:w="360" w:type="dxa"/>
            <w:noWrap/>
            <w:vAlign w:val="center"/>
          </w:tcPr>
          <w:p w14:paraId="18B45F7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ABE97A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CCC58C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675A65A" w14:textId="77777777" w:rsidR="00DD5F36" w:rsidRPr="00A90836" w:rsidRDefault="00DD5F36" w:rsidP="00B50CB7">
            <w:pPr>
              <w:pStyle w:val="Tabletext"/>
              <w:jc w:val="center"/>
              <w:rPr>
                <w:rFonts w:eastAsia="Dotum"/>
                <w:szCs w:val="16"/>
              </w:rPr>
            </w:pPr>
          </w:p>
        </w:tc>
        <w:tc>
          <w:tcPr>
            <w:tcW w:w="360" w:type="dxa"/>
            <w:noWrap/>
            <w:vAlign w:val="center"/>
          </w:tcPr>
          <w:p w14:paraId="0A7B940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1EB89E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415E18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6788DAB" w14:textId="77777777" w:rsidR="00DD5F36" w:rsidRPr="00A90836" w:rsidRDefault="00DD5F36" w:rsidP="00B50CB7">
            <w:pPr>
              <w:pStyle w:val="Tabletext"/>
              <w:jc w:val="center"/>
              <w:rPr>
                <w:rFonts w:eastAsia="Dotum"/>
                <w:szCs w:val="16"/>
              </w:rPr>
            </w:pPr>
          </w:p>
        </w:tc>
        <w:tc>
          <w:tcPr>
            <w:tcW w:w="360" w:type="dxa"/>
            <w:noWrap/>
            <w:vAlign w:val="center"/>
          </w:tcPr>
          <w:p w14:paraId="69DFAC5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4E4646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8ED47A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1E2589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36C5B10" w14:textId="025141EE"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5EEE4AF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6BF54A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520545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450E2ED" w14:textId="77777777" w:rsidR="00DD5F36" w:rsidRPr="00A90836" w:rsidRDefault="00DD5F36" w:rsidP="00B50CB7">
            <w:pPr>
              <w:pStyle w:val="Tabletext"/>
              <w:jc w:val="center"/>
              <w:rPr>
                <w:rFonts w:eastAsia="Dotum"/>
                <w:szCs w:val="16"/>
              </w:rPr>
            </w:pPr>
          </w:p>
        </w:tc>
        <w:tc>
          <w:tcPr>
            <w:tcW w:w="360" w:type="dxa"/>
            <w:vAlign w:val="center"/>
          </w:tcPr>
          <w:p w14:paraId="0E1E7CF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vAlign w:val="center"/>
          </w:tcPr>
          <w:p w14:paraId="42AC9B3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624210DF" w14:textId="41870272" w:rsidR="00DD5F36" w:rsidRPr="00A90836" w:rsidRDefault="00DD5F36" w:rsidP="00DD5F36">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6</w:t>
            </w:r>
          </w:p>
        </w:tc>
      </w:tr>
      <w:tr w:rsidR="00DD5F36" w:rsidRPr="00A90836" w14:paraId="303D8EC8" w14:textId="77777777" w:rsidTr="00B50CB7">
        <w:trPr>
          <w:trHeight w:val="499"/>
          <w:jc w:val="center"/>
        </w:trPr>
        <w:tc>
          <w:tcPr>
            <w:tcW w:w="805" w:type="dxa"/>
            <w:vAlign w:val="center"/>
          </w:tcPr>
          <w:p w14:paraId="378BA0CC" w14:textId="77777777" w:rsidR="00DD5F36" w:rsidRPr="00A90836" w:rsidRDefault="00DD5F36" w:rsidP="00B50CB7">
            <w:pPr>
              <w:pStyle w:val="Tabletext"/>
              <w:jc w:val="center"/>
              <w:rPr>
                <w:rFonts w:eastAsia="Dotum"/>
                <w:sz w:val="18"/>
                <w:szCs w:val="18"/>
              </w:rPr>
            </w:pPr>
            <w:r w:rsidRPr="00A90836">
              <w:rPr>
                <w:rFonts w:eastAsia="Dotum"/>
                <w:sz w:val="18"/>
                <w:szCs w:val="18"/>
              </w:rPr>
              <w:t>1.15</w:t>
            </w:r>
          </w:p>
        </w:tc>
        <w:tc>
          <w:tcPr>
            <w:tcW w:w="900" w:type="dxa"/>
            <w:vAlign w:val="center"/>
          </w:tcPr>
          <w:p w14:paraId="02A472ED" w14:textId="77777777" w:rsidR="00DD5F36" w:rsidRPr="00A90836" w:rsidRDefault="00DD5F36" w:rsidP="00B50CB7">
            <w:pPr>
              <w:pStyle w:val="Tabletext"/>
              <w:jc w:val="center"/>
              <w:rPr>
                <w:rFonts w:eastAsia="Dotum"/>
                <w:sz w:val="18"/>
                <w:szCs w:val="18"/>
              </w:rPr>
            </w:pPr>
            <w:r w:rsidRPr="00A90836">
              <w:rPr>
                <w:rFonts w:eastAsia="Dotum"/>
                <w:sz w:val="18"/>
                <w:szCs w:val="18"/>
              </w:rPr>
              <w:t>A15</w:t>
            </w:r>
          </w:p>
        </w:tc>
        <w:tc>
          <w:tcPr>
            <w:tcW w:w="807" w:type="dxa"/>
            <w:vAlign w:val="center"/>
          </w:tcPr>
          <w:p w14:paraId="79D9A624" w14:textId="2EB0FD97" w:rsidR="00DD5F36" w:rsidRPr="00A90836" w:rsidRDefault="00DD5F36" w:rsidP="00B50CB7">
            <w:pPr>
              <w:pStyle w:val="Tabletext"/>
              <w:jc w:val="center"/>
              <w:rPr>
                <w:rFonts w:eastAsia="Dotum"/>
                <w:sz w:val="16"/>
                <w:szCs w:val="16"/>
              </w:rPr>
            </w:pPr>
            <w:r w:rsidRPr="00A90836">
              <w:rPr>
                <w:rFonts w:eastAsia="Dotum"/>
                <w:sz w:val="16"/>
                <w:szCs w:val="16"/>
              </w:rPr>
              <w:t>A15/1 to</w:t>
            </w:r>
            <w:r w:rsidR="00651E27" w:rsidRPr="00A90836">
              <w:rPr>
                <w:rFonts w:eastAsia="Dotum"/>
                <w:sz w:val="16"/>
                <w:szCs w:val="16"/>
              </w:rPr>
              <w:t> </w:t>
            </w:r>
            <w:r w:rsidRPr="00A90836">
              <w:rPr>
                <w:rFonts w:eastAsia="Dotum"/>
                <w:sz w:val="16"/>
                <w:szCs w:val="16"/>
              </w:rPr>
              <w:t>3</w:t>
            </w:r>
          </w:p>
        </w:tc>
        <w:tc>
          <w:tcPr>
            <w:tcW w:w="363" w:type="dxa"/>
            <w:noWrap/>
            <w:vAlign w:val="center"/>
          </w:tcPr>
          <w:p w14:paraId="2DC7AE30" w14:textId="77777777" w:rsidR="00DD5F36" w:rsidRPr="00A90836" w:rsidRDefault="00DD5F36" w:rsidP="00B50CB7">
            <w:pPr>
              <w:pStyle w:val="Tabletext"/>
              <w:jc w:val="center"/>
              <w:rPr>
                <w:rFonts w:eastAsia="Dotum"/>
                <w:szCs w:val="16"/>
              </w:rPr>
            </w:pPr>
          </w:p>
        </w:tc>
        <w:tc>
          <w:tcPr>
            <w:tcW w:w="360" w:type="dxa"/>
            <w:noWrap/>
            <w:vAlign w:val="center"/>
          </w:tcPr>
          <w:p w14:paraId="607242A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A72D024" w14:textId="23D571A5"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1A7AAA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84A9DA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18E4F4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B853C0E" w14:textId="0EEE49A1"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15D9AF6" w14:textId="77777777" w:rsidR="00DD5F36" w:rsidRPr="00A90836" w:rsidRDefault="00DD5F36" w:rsidP="00B50CB7">
            <w:pPr>
              <w:pStyle w:val="Tabletext"/>
              <w:jc w:val="center"/>
              <w:rPr>
                <w:rFonts w:eastAsia="Dotum"/>
                <w:szCs w:val="16"/>
              </w:rPr>
            </w:pPr>
          </w:p>
        </w:tc>
        <w:tc>
          <w:tcPr>
            <w:tcW w:w="360" w:type="dxa"/>
            <w:noWrap/>
            <w:vAlign w:val="center"/>
          </w:tcPr>
          <w:p w14:paraId="4F0E99D8" w14:textId="77777777" w:rsidR="00DD5F36" w:rsidRPr="00A90836" w:rsidRDefault="00DD5F36" w:rsidP="00B50CB7">
            <w:pPr>
              <w:pStyle w:val="Tabletext"/>
              <w:jc w:val="center"/>
              <w:rPr>
                <w:rFonts w:eastAsia="Dotum"/>
                <w:szCs w:val="16"/>
              </w:rPr>
            </w:pPr>
          </w:p>
        </w:tc>
        <w:tc>
          <w:tcPr>
            <w:tcW w:w="360" w:type="dxa"/>
            <w:noWrap/>
            <w:vAlign w:val="center"/>
          </w:tcPr>
          <w:p w14:paraId="7E30E26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46BBCE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43AB81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BB44F5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F53F340" w14:textId="77777777" w:rsidR="00DD5F36" w:rsidRPr="00A90836" w:rsidRDefault="00DD5F36" w:rsidP="00B50CB7">
            <w:pPr>
              <w:pStyle w:val="Tabletext"/>
              <w:jc w:val="center"/>
              <w:rPr>
                <w:rFonts w:eastAsia="Dotum"/>
                <w:szCs w:val="16"/>
              </w:rPr>
            </w:pPr>
          </w:p>
        </w:tc>
        <w:tc>
          <w:tcPr>
            <w:tcW w:w="360" w:type="dxa"/>
            <w:vAlign w:val="center"/>
          </w:tcPr>
          <w:p w14:paraId="62A7BED5" w14:textId="0AC9CE71"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850D06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F574C1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30EFE4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13E91B0" w14:textId="77777777" w:rsidR="00DD5F36" w:rsidRPr="00A90836" w:rsidRDefault="00DD5F36" w:rsidP="00B50CB7">
            <w:pPr>
              <w:pStyle w:val="Tabletext"/>
              <w:jc w:val="center"/>
              <w:rPr>
                <w:rFonts w:eastAsia="Dotum"/>
                <w:szCs w:val="16"/>
              </w:rPr>
            </w:pPr>
          </w:p>
        </w:tc>
        <w:tc>
          <w:tcPr>
            <w:tcW w:w="360" w:type="dxa"/>
            <w:noWrap/>
            <w:vAlign w:val="center"/>
          </w:tcPr>
          <w:p w14:paraId="4867CBE1" w14:textId="01996ECE"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105406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1842B5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680BCB1" w14:textId="77777777" w:rsidR="00DD5F36" w:rsidRPr="00A90836" w:rsidRDefault="00DD5F36" w:rsidP="00B50CB7">
            <w:pPr>
              <w:pStyle w:val="Tabletext"/>
              <w:jc w:val="center"/>
              <w:rPr>
                <w:rFonts w:eastAsia="Dotum"/>
                <w:szCs w:val="16"/>
              </w:rPr>
            </w:pPr>
          </w:p>
        </w:tc>
        <w:tc>
          <w:tcPr>
            <w:tcW w:w="360" w:type="dxa"/>
            <w:noWrap/>
            <w:vAlign w:val="center"/>
          </w:tcPr>
          <w:p w14:paraId="23D3C2B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DE0EBD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8C3CA3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A320556" w14:textId="77777777" w:rsidR="00DD5F36" w:rsidRPr="00A90836" w:rsidRDefault="00DD5F36" w:rsidP="00B50CB7">
            <w:pPr>
              <w:pStyle w:val="Tabletext"/>
              <w:jc w:val="center"/>
              <w:rPr>
                <w:rFonts w:eastAsia="Dotum"/>
                <w:szCs w:val="16"/>
              </w:rPr>
            </w:pPr>
          </w:p>
        </w:tc>
        <w:tc>
          <w:tcPr>
            <w:tcW w:w="360" w:type="dxa"/>
            <w:noWrap/>
            <w:vAlign w:val="center"/>
          </w:tcPr>
          <w:p w14:paraId="4C038E2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F716D2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D76064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3DABA3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9269849" w14:textId="025AF3F9"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08AD0D3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1E1225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4EF4D4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B7394F3" w14:textId="77777777" w:rsidR="00DD5F36" w:rsidRPr="00A90836" w:rsidRDefault="00DD5F36" w:rsidP="00B50CB7">
            <w:pPr>
              <w:pStyle w:val="Tabletext"/>
              <w:jc w:val="center"/>
              <w:rPr>
                <w:rFonts w:eastAsia="Dotum"/>
                <w:szCs w:val="16"/>
              </w:rPr>
            </w:pPr>
          </w:p>
        </w:tc>
        <w:tc>
          <w:tcPr>
            <w:tcW w:w="360" w:type="dxa"/>
            <w:vAlign w:val="center"/>
          </w:tcPr>
          <w:p w14:paraId="2C25FC0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vAlign w:val="center"/>
          </w:tcPr>
          <w:p w14:paraId="48436D6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6EFE638A" w14:textId="06189B33" w:rsidR="00DD5F36" w:rsidRPr="00A90836" w:rsidRDefault="00DD5F36" w:rsidP="00DD5F36">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6</w:t>
            </w:r>
          </w:p>
        </w:tc>
      </w:tr>
      <w:tr w:rsidR="00DD5F36" w:rsidRPr="00A90836" w14:paraId="5D478824" w14:textId="77777777" w:rsidTr="00B50CB7">
        <w:trPr>
          <w:trHeight w:val="499"/>
          <w:jc w:val="center"/>
        </w:trPr>
        <w:tc>
          <w:tcPr>
            <w:tcW w:w="805" w:type="dxa"/>
            <w:vMerge w:val="restart"/>
            <w:vAlign w:val="center"/>
          </w:tcPr>
          <w:p w14:paraId="449B6CFE" w14:textId="77777777" w:rsidR="00DD5F36" w:rsidRPr="00A90836" w:rsidRDefault="00DD5F36" w:rsidP="00B50CB7">
            <w:pPr>
              <w:pStyle w:val="Tabletext"/>
              <w:jc w:val="center"/>
              <w:rPr>
                <w:rFonts w:eastAsia="Dotum"/>
                <w:sz w:val="18"/>
                <w:szCs w:val="18"/>
              </w:rPr>
            </w:pPr>
            <w:r w:rsidRPr="00A90836">
              <w:rPr>
                <w:rFonts w:eastAsia="Dotum"/>
                <w:sz w:val="18"/>
                <w:szCs w:val="18"/>
              </w:rPr>
              <w:t>1.16</w:t>
            </w:r>
          </w:p>
        </w:tc>
        <w:tc>
          <w:tcPr>
            <w:tcW w:w="900" w:type="dxa"/>
            <w:vMerge w:val="restart"/>
            <w:vAlign w:val="center"/>
          </w:tcPr>
          <w:p w14:paraId="19B11A0D" w14:textId="77777777" w:rsidR="00DD5F36" w:rsidRPr="00A90836" w:rsidRDefault="00DD5F36" w:rsidP="00B50CB7">
            <w:pPr>
              <w:pStyle w:val="Tabletext"/>
              <w:jc w:val="center"/>
              <w:rPr>
                <w:rFonts w:eastAsia="Dotum"/>
                <w:sz w:val="18"/>
                <w:szCs w:val="18"/>
              </w:rPr>
            </w:pPr>
            <w:r w:rsidRPr="00A90836">
              <w:rPr>
                <w:rFonts w:eastAsia="Dotum"/>
                <w:sz w:val="18"/>
                <w:szCs w:val="18"/>
              </w:rPr>
              <w:t>A16</w:t>
            </w:r>
          </w:p>
        </w:tc>
        <w:tc>
          <w:tcPr>
            <w:tcW w:w="807" w:type="dxa"/>
            <w:vAlign w:val="center"/>
          </w:tcPr>
          <w:p w14:paraId="3A412D07" w14:textId="77777777" w:rsidR="00DD5F36" w:rsidRPr="00A90836" w:rsidRDefault="00DD5F36" w:rsidP="00B50CB7">
            <w:pPr>
              <w:pStyle w:val="Tabletext"/>
              <w:jc w:val="center"/>
              <w:rPr>
                <w:rFonts w:eastAsia="Dotum"/>
                <w:sz w:val="16"/>
                <w:szCs w:val="16"/>
              </w:rPr>
            </w:pPr>
            <w:r w:rsidRPr="00A90836">
              <w:rPr>
                <w:rFonts w:eastAsia="Dotum"/>
                <w:sz w:val="16"/>
                <w:szCs w:val="16"/>
              </w:rPr>
              <w:t>A16/1 to 6 and 8</w:t>
            </w:r>
          </w:p>
        </w:tc>
        <w:tc>
          <w:tcPr>
            <w:tcW w:w="363" w:type="dxa"/>
            <w:noWrap/>
            <w:vAlign w:val="center"/>
          </w:tcPr>
          <w:p w14:paraId="71694A3E" w14:textId="77777777" w:rsidR="00DD5F36" w:rsidRPr="00A90836" w:rsidRDefault="00DD5F36" w:rsidP="00B50CB7">
            <w:pPr>
              <w:pStyle w:val="Tabletext"/>
              <w:jc w:val="center"/>
              <w:rPr>
                <w:rFonts w:eastAsia="Dotum"/>
                <w:szCs w:val="16"/>
              </w:rPr>
            </w:pPr>
          </w:p>
        </w:tc>
        <w:tc>
          <w:tcPr>
            <w:tcW w:w="360" w:type="dxa"/>
            <w:noWrap/>
            <w:vAlign w:val="center"/>
          </w:tcPr>
          <w:p w14:paraId="6F52318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F42A50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AC255D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C64C1F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0723A6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9379687" w14:textId="778FF75D"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4967E5A" w14:textId="77777777" w:rsidR="00DD5F36" w:rsidRPr="00A90836" w:rsidRDefault="00DD5F36" w:rsidP="00B50CB7">
            <w:pPr>
              <w:pStyle w:val="Tabletext"/>
              <w:jc w:val="center"/>
              <w:rPr>
                <w:rFonts w:eastAsia="Dotum"/>
                <w:szCs w:val="16"/>
              </w:rPr>
            </w:pPr>
          </w:p>
        </w:tc>
        <w:tc>
          <w:tcPr>
            <w:tcW w:w="360" w:type="dxa"/>
            <w:noWrap/>
            <w:vAlign w:val="center"/>
          </w:tcPr>
          <w:p w14:paraId="0C7A1D36" w14:textId="77777777" w:rsidR="00DD5F36" w:rsidRPr="00A90836" w:rsidRDefault="00DD5F36" w:rsidP="00B50CB7">
            <w:pPr>
              <w:pStyle w:val="Tabletext"/>
              <w:jc w:val="center"/>
              <w:rPr>
                <w:rFonts w:eastAsia="Dotum"/>
                <w:szCs w:val="16"/>
              </w:rPr>
            </w:pPr>
          </w:p>
        </w:tc>
        <w:tc>
          <w:tcPr>
            <w:tcW w:w="360" w:type="dxa"/>
            <w:noWrap/>
            <w:vAlign w:val="center"/>
          </w:tcPr>
          <w:p w14:paraId="43BF644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076D27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974A41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AC84BD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11355FE" w14:textId="77777777" w:rsidR="00DD5F36" w:rsidRPr="00A90836" w:rsidRDefault="00DD5F36" w:rsidP="00B50CB7">
            <w:pPr>
              <w:pStyle w:val="Tabletext"/>
              <w:jc w:val="center"/>
              <w:rPr>
                <w:rFonts w:eastAsia="Dotum"/>
                <w:szCs w:val="16"/>
              </w:rPr>
            </w:pPr>
          </w:p>
        </w:tc>
        <w:tc>
          <w:tcPr>
            <w:tcW w:w="360" w:type="dxa"/>
            <w:vAlign w:val="center"/>
          </w:tcPr>
          <w:p w14:paraId="6DD6E30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7CFDFF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CCF62D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B0FABB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33B94FA" w14:textId="77777777" w:rsidR="00DD5F36" w:rsidRPr="00A90836" w:rsidRDefault="00DD5F36" w:rsidP="00B50CB7">
            <w:pPr>
              <w:pStyle w:val="Tabletext"/>
              <w:jc w:val="center"/>
              <w:rPr>
                <w:rFonts w:eastAsia="Dotum"/>
                <w:szCs w:val="16"/>
              </w:rPr>
            </w:pPr>
          </w:p>
        </w:tc>
        <w:tc>
          <w:tcPr>
            <w:tcW w:w="360" w:type="dxa"/>
            <w:noWrap/>
            <w:vAlign w:val="center"/>
          </w:tcPr>
          <w:p w14:paraId="6FCEFA3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261B6B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9AB873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46FF345" w14:textId="77777777" w:rsidR="00DD5F36" w:rsidRPr="00A90836" w:rsidRDefault="00DD5F36" w:rsidP="00B50CB7">
            <w:pPr>
              <w:pStyle w:val="Tabletext"/>
              <w:jc w:val="center"/>
              <w:rPr>
                <w:rFonts w:eastAsia="Dotum"/>
                <w:szCs w:val="16"/>
              </w:rPr>
            </w:pPr>
          </w:p>
        </w:tc>
        <w:tc>
          <w:tcPr>
            <w:tcW w:w="360" w:type="dxa"/>
            <w:noWrap/>
            <w:vAlign w:val="center"/>
          </w:tcPr>
          <w:p w14:paraId="45D47C2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3ACA99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1F28DC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136AEB1" w14:textId="77777777" w:rsidR="00DD5F36" w:rsidRPr="00A90836" w:rsidRDefault="00DD5F36" w:rsidP="00B50CB7">
            <w:pPr>
              <w:pStyle w:val="Tabletext"/>
              <w:jc w:val="center"/>
              <w:rPr>
                <w:rFonts w:eastAsia="Dotum"/>
                <w:szCs w:val="16"/>
              </w:rPr>
            </w:pPr>
          </w:p>
        </w:tc>
        <w:tc>
          <w:tcPr>
            <w:tcW w:w="360" w:type="dxa"/>
            <w:noWrap/>
            <w:vAlign w:val="center"/>
          </w:tcPr>
          <w:p w14:paraId="49D87F2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1923C7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22606B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7DC1C0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22D17CE" w14:textId="764E46E3"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26F7280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2C8825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13D3AF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50BFD34" w14:textId="77777777" w:rsidR="00DD5F36" w:rsidRPr="00A90836" w:rsidRDefault="00DD5F36" w:rsidP="00B50CB7">
            <w:pPr>
              <w:pStyle w:val="Tabletext"/>
              <w:jc w:val="center"/>
              <w:rPr>
                <w:rFonts w:eastAsia="Dotum"/>
                <w:szCs w:val="16"/>
              </w:rPr>
            </w:pPr>
          </w:p>
        </w:tc>
        <w:tc>
          <w:tcPr>
            <w:tcW w:w="360" w:type="dxa"/>
            <w:vAlign w:val="center"/>
          </w:tcPr>
          <w:p w14:paraId="67FDAE2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vAlign w:val="center"/>
          </w:tcPr>
          <w:p w14:paraId="0A0FB89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1E0FC00E" w14:textId="101C1936" w:rsidR="00DD5F36" w:rsidRPr="00A90836" w:rsidRDefault="00DD5F36" w:rsidP="00DD5F36">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7</w:t>
            </w:r>
          </w:p>
        </w:tc>
      </w:tr>
      <w:tr w:rsidR="00DD5F36" w:rsidRPr="00A90836" w14:paraId="23BBFE37" w14:textId="77777777" w:rsidTr="00B50CB7">
        <w:trPr>
          <w:trHeight w:val="499"/>
          <w:jc w:val="center"/>
        </w:trPr>
        <w:tc>
          <w:tcPr>
            <w:tcW w:w="805" w:type="dxa"/>
            <w:vMerge/>
            <w:vAlign w:val="center"/>
          </w:tcPr>
          <w:p w14:paraId="1C3EA99E" w14:textId="77777777" w:rsidR="00DD5F36" w:rsidRPr="00A90836" w:rsidRDefault="00DD5F36" w:rsidP="00B50CB7">
            <w:pPr>
              <w:pStyle w:val="Tabletext"/>
              <w:jc w:val="center"/>
              <w:rPr>
                <w:rFonts w:eastAsia="Dotum"/>
                <w:sz w:val="18"/>
                <w:szCs w:val="18"/>
              </w:rPr>
            </w:pPr>
          </w:p>
        </w:tc>
        <w:tc>
          <w:tcPr>
            <w:tcW w:w="900" w:type="dxa"/>
            <w:vMerge/>
            <w:vAlign w:val="center"/>
          </w:tcPr>
          <w:p w14:paraId="2AFDD264" w14:textId="77777777" w:rsidR="00DD5F36" w:rsidRPr="00A90836" w:rsidRDefault="00DD5F36" w:rsidP="00B50CB7">
            <w:pPr>
              <w:pStyle w:val="Tabletext"/>
              <w:jc w:val="center"/>
              <w:rPr>
                <w:rFonts w:eastAsia="Dotum"/>
                <w:sz w:val="18"/>
                <w:szCs w:val="18"/>
              </w:rPr>
            </w:pPr>
          </w:p>
        </w:tc>
        <w:tc>
          <w:tcPr>
            <w:tcW w:w="807" w:type="dxa"/>
            <w:vAlign w:val="center"/>
          </w:tcPr>
          <w:p w14:paraId="667CFE73" w14:textId="77777777" w:rsidR="00DD5F36" w:rsidRPr="00A90836" w:rsidRDefault="00DD5F36" w:rsidP="00B50CB7">
            <w:pPr>
              <w:pStyle w:val="Tabletext"/>
              <w:jc w:val="center"/>
              <w:rPr>
                <w:rFonts w:eastAsia="Dotum"/>
                <w:sz w:val="16"/>
                <w:szCs w:val="16"/>
              </w:rPr>
            </w:pPr>
            <w:r w:rsidRPr="00A90836">
              <w:rPr>
                <w:rFonts w:eastAsia="Dotum"/>
                <w:sz w:val="16"/>
                <w:szCs w:val="16"/>
              </w:rPr>
              <w:t>A16/ 7</w:t>
            </w:r>
          </w:p>
        </w:tc>
        <w:tc>
          <w:tcPr>
            <w:tcW w:w="363" w:type="dxa"/>
            <w:noWrap/>
            <w:vAlign w:val="center"/>
          </w:tcPr>
          <w:p w14:paraId="643A5D7D" w14:textId="77777777" w:rsidR="00DD5F36" w:rsidRPr="00A90836" w:rsidRDefault="00DD5F36" w:rsidP="00B50CB7">
            <w:pPr>
              <w:pStyle w:val="Tabletext"/>
              <w:jc w:val="center"/>
              <w:rPr>
                <w:rFonts w:eastAsia="Dotum"/>
                <w:szCs w:val="16"/>
              </w:rPr>
            </w:pPr>
          </w:p>
        </w:tc>
        <w:tc>
          <w:tcPr>
            <w:tcW w:w="360" w:type="dxa"/>
            <w:noWrap/>
            <w:vAlign w:val="center"/>
          </w:tcPr>
          <w:p w14:paraId="2E216AD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30C793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0924AC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74AB4EB" w14:textId="77777777" w:rsidR="00DD5F36" w:rsidRPr="00A90836" w:rsidRDefault="00DD5F36" w:rsidP="00B50CB7">
            <w:pPr>
              <w:pStyle w:val="Tabletext"/>
              <w:jc w:val="center"/>
              <w:rPr>
                <w:rFonts w:eastAsia="Dotum"/>
                <w:color w:val="FF0000"/>
                <w:szCs w:val="16"/>
              </w:rPr>
            </w:pPr>
            <w:r w:rsidRPr="00A90836">
              <w:rPr>
                <w:rFonts w:eastAsia="Dotum"/>
                <w:szCs w:val="16"/>
              </w:rPr>
              <w:t>-</w:t>
            </w:r>
          </w:p>
        </w:tc>
        <w:tc>
          <w:tcPr>
            <w:tcW w:w="360" w:type="dxa"/>
            <w:vAlign w:val="center"/>
          </w:tcPr>
          <w:p w14:paraId="780B56F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6131E89" w14:textId="4E45B2FE"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6875699" w14:textId="77777777" w:rsidR="00DD5F36" w:rsidRPr="00A90836" w:rsidRDefault="00DD5F36" w:rsidP="00B50CB7">
            <w:pPr>
              <w:pStyle w:val="Tabletext"/>
              <w:jc w:val="center"/>
              <w:rPr>
                <w:rFonts w:eastAsia="Dotum"/>
                <w:szCs w:val="16"/>
              </w:rPr>
            </w:pPr>
          </w:p>
        </w:tc>
        <w:tc>
          <w:tcPr>
            <w:tcW w:w="360" w:type="dxa"/>
            <w:noWrap/>
            <w:vAlign w:val="center"/>
          </w:tcPr>
          <w:p w14:paraId="1111E37B" w14:textId="77777777" w:rsidR="00DD5F36" w:rsidRPr="00A90836" w:rsidRDefault="00DD5F36" w:rsidP="00B50CB7">
            <w:pPr>
              <w:pStyle w:val="Tabletext"/>
              <w:jc w:val="center"/>
              <w:rPr>
                <w:rFonts w:eastAsia="Dotum"/>
                <w:szCs w:val="16"/>
              </w:rPr>
            </w:pPr>
          </w:p>
        </w:tc>
        <w:tc>
          <w:tcPr>
            <w:tcW w:w="360" w:type="dxa"/>
            <w:noWrap/>
            <w:vAlign w:val="center"/>
          </w:tcPr>
          <w:p w14:paraId="7650AC7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FF62A3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1BDCAD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91C15B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579E585" w14:textId="77777777" w:rsidR="00DD5F36" w:rsidRPr="00A90836" w:rsidRDefault="00DD5F36" w:rsidP="00B50CB7">
            <w:pPr>
              <w:pStyle w:val="Tabletext"/>
              <w:jc w:val="center"/>
              <w:rPr>
                <w:rFonts w:eastAsia="Dotum"/>
                <w:szCs w:val="16"/>
              </w:rPr>
            </w:pPr>
          </w:p>
        </w:tc>
        <w:tc>
          <w:tcPr>
            <w:tcW w:w="360" w:type="dxa"/>
            <w:vAlign w:val="center"/>
          </w:tcPr>
          <w:p w14:paraId="1067099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BE6C8E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FB54B5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917F5C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73D0E2B" w14:textId="77777777" w:rsidR="00DD5F36" w:rsidRPr="00A90836" w:rsidRDefault="00DD5F36" w:rsidP="00B50CB7">
            <w:pPr>
              <w:pStyle w:val="Tabletext"/>
              <w:jc w:val="center"/>
              <w:rPr>
                <w:rFonts w:eastAsia="Dotum"/>
                <w:szCs w:val="16"/>
              </w:rPr>
            </w:pPr>
          </w:p>
        </w:tc>
        <w:tc>
          <w:tcPr>
            <w:tcW w:w="360" w:type="dxa"/>
            <w:noWrap/>
            <w:vAlign w:val="center"/>
          </w:tcPr>
          <w:p w14:paraId="1C553B8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CDA3EF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BAEE3D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F67CC4D" w14:textId="77777777" w:rsidR="00DD5F36" w:rsidRPr="00A90836" w:rsidRDefault="00DD5F36" w:rsidP="00B50CB7">
            <w:pPr>
              <w:pStyle w:val="Tabletext"/>
              <w:jc w:val="center"/>
              <w:rPr>
                <w:rFonts w:eastAsia="Dotum"/>
                <w:szCs w:val="16"/>
              </w:rPr>
            </w:pPr>
          </w:p>
        </w:tc>
        <w:tc>
          <w:tcPr>
            <w:tcW w:w="360" w:type="dxa"/>
            <w:noWrap/>
            <w:vAlign w:val="center"/>
          </w:tcPr>
          <w:p w14:paraId="7C15A95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60D98A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2A67E8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85214C2" w14:textId="77777777" w:rsidR="00DD5F36" w:rsidRPr="00A90836" w:rsidRDefault="00DD5F36" w:rsidP="00B50CB7">
            <w:pPr>
              <w:pStyle w:val="Tabletext"/>
              <w:jc w:val="center"/>
              <w:rPr>
                <w:rFonts w:eastAsia="Dotum"/>
                <w:szCs w:val="16"/>
              </w:rPr>
            </w:pPr>
          </w:p>
        </w:tc>
        <w:tc>
          <w:tcPr>
            <w:tcW w:w="360" w:type="dxa"/>
            <w:noWrap/>
            <w:vAlign w:val="center"/>
          </w:tcPr>
          <w:p w14:paraId="3FF3240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DB9FA4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2C4736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58C140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9E83F2F" w14:textId="3402627B"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1DCCB93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1EAC70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6E2330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ECC8B6E" w14:textId="77777777" w:rsidR="00DD5F36" w:rsidRPr="00A90836" w:rsidRDefault="00DD5F36" w:rsidP="00B50CB7">
            <w:pPr>
              <w:pStyle w:val="Tabletext"/>
              <w:jc w:val="center"/>
              <w:rPr>
                <w:rFonts w:eastAsia="Dotum"/>
                <w:szCs w:val="16"/>
              </w:rPr>
            </w:pPr>
          </w:p>
        </w:tc>
        <w:tc>
          <w:tcPr>
            <w:tcW w:w="360" w:type="dxa"/>
            <w:vAlign w:val="center"/>
          </w:tcPr>
          <w:p w14:paraId="280DC66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vAlign w:val="center"/>
          </w:tcPr>
          <w:p w14:paraId="3381A6F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746D64AC" w14:textId="1247D5C6" w:rsidR="00DD5F36" w:rsidRPr="00A90836" w:rsidRDefault="00DD5F36" w:rsidP="00DD5F36">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6</w:t>
            </w:r>
          </w:p>
        </w:tc>
      </w:tr>
      <w:tr w:rsidR="00DD5F36" w:rsidRPr="00A90836" w14:paraId="34EFB865" w14:textId="77777777" w:rsidTr="00B50CB7">
        <w:trPr>
          <w:trHeight w:val="499"/>
          <w:jc w:val="center"/>
        </w:trPr>
        <w:tc>
          <w:tcPr>
            <w:tcW w:w="805" w:type="dxa"/>
            <w:vAlign w:val="center"/>
          </w:tcPr>
          <w:p w14:paraId="7E1454D3" w14:textId="77777777" w:rsidR="00DD5F36" w:rsidRPr="00A90836" w:rsidRDefault="00DD5F36" w:rsidP="00B50CB7">
            <w:pPr>
              <w:pStyle w:val="Tabletext"/>
              <w:jc w:val="center"/>
              <w:rPr>
                <w:rFonts w:eastAsia="Dotum"/>
                <w:sz w:val="18"/>
                <w:szCs w:val="18"/>
              </w:rPr>
            </w:pPr>
            <w:r w:rsidRPr="00A90836">
              <w:rPr>
                <w:rFonts w:eastAsia="Dotum"/>
                <w:sz w:val="18"/>
                <w:szCs w:val="18"/>
              </w:rPr>
              <w:t>1.17</w:t>
            </w:r>
          </w:p>
        </w:tc>
        <w:tc>
          <w:tcPr>
            <w:tcW w:w="900" w:type="dxa"/>
            <w:vAlign w:val="center"/>
          </w:tcPr>
          <w:p w14:paraId="6D07227A" w14:textId="77777777" w:rsidR="00DD5F36" w:rsidRPr="00A90836" w:rsidRDefault="00DD5F36" w:rsidP="00B50CB7">
            <w:pPr>
              <w:pStyle w:val="Tabletext"/>
              <w:jc w:val="center"/>
              <w:rPr>
                <w:rFonts w:eastAsia="Dotum"/>
                <w:sz w:val="18"/>
                <w:szCs w:val="18"/>
              </w:rPr>
            </w:pPr>
            <w:r w:rsidRPr="00A90836">
              <w:rPr>
                <w:rFonts w:eastAsia="Dotum"/>
                <w:sz w:val="18"/>
                <w:szCs w:val="18"/>
              </w:rPr>
              <w:t>A17</w:t>
            </w:r>
          </w:p>
        </w:tc>
        <w:tc>
          <w:tcPr>
            <w:tcW w:w="807" w:type="dxa"/>
            <w:vAlign w:val="center"/>
          </w:tcPr>
          <w:p w14:paraId="45C29E07" w14:textId="4F2914E4" w:rsidR="00DD5F36" w:rsidRPr="00A90836" w:rsidRDefault="00DD5F36" w:rsidP="00B50CB7">
            <w:pPr>
              <w:pStyle w:val="Tabletext"/>
              <w:jc w:val="center"/>
              <w:rPr>
                <w:rFonts w:eastAsia="Dotum"/>
                <w:sz w:val="16"/>
                <w:szCs w:val="16"/>
              </w:rPr>
            </w:pPr>
            <w:r w:rsidRPr="00A90836">
              <w:rPr>
                <w:rFonts w:eastAsia="Dotum"/>
                <w:sz w:val="16"/>
                <w:szCs w:val="16"/>
              </w:rPr>
              <w:t>A17/1 to</w:t>
            </w:r>
            <w:r w:rsidR="00651E27" w:rsidRPr="00A90836">
              <w:rPr>
                <w:rFonts w:eastAsia="Dotum"/>
                <w:sz w:val="16"/>
                <w:szCs w:val="16"/>
              </w:rPr>
              <w:t> </w:t>
            </w:r>
            <w:r w:rsidRPr="00A90836">
              <w:rPr>
                <w:rFonts w:eastAsia="Dotum"/>
                <w:sz w:val="16"/>
                <w:szCs w:val="16"/>
              </w:rPr>
              <w:t>12</w:t>
            </w:r>
          </w:p>
        </w:tc>
        <w:tc>
          <w:tcPr>
            <w:tcW w:w="363" w:type="dxa"/>
            <w:noWrap/>
            <w:vAlign w:val="center"/>
          </w:tcPr>
          <w:p w14:paraId="5635482F" w14:textId="77777777" w:rsidR="00DD5F36" w:rsidRPr="00A90836" w:rsidRDefault="00DD5F36" w:rsidP="00B50CB7">
            <w:pPr>
              <w:pStyle w:val="Tabletext"/>
              <w:jc w:val="center"/>
              <w:rPr>
                <w:rFonts w:eastAsia="Dotum"/>
                <w:szCs w:val="16"/>
              </w:rPr>
            </w:pPr>
          </w:p>
        </w:tc>
        <w:tc>
          <w:tcPr>
            <w:tcW w:w="360" w:type="dxa"/>
            <w:noWrap/>
            <w:vAlign w:val="center"/>
          </w:tcPr>
          <w:p w14:paraId="551F248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6C8B5F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CF8BE2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DA3FC0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709010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F79F51D" w14:textId="3377EFEE"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4BD2583" w14:textId="77777777" w:rsidR="00DD5F36" w:rsidRPr="00A90836" w:rsidRDefault="00DD5F36" w:rsidP="00B50CB7">
            <w:pPr>
              <w:pStyle w:val="Tabletext"/>
              <w:jc w:val="center"/>
              <w:rPr>
                <w:rFonts w:eastAsia="Dotum"/>
                <w:szCs w:val="16"/>
              </w:rPr>
            </w:pPr>
          </w:p>
        </w:tc>
        <w:tc>
          <w:tcPr>
            <w:tcW w:w="360" w:type="dxa"/>
            <w:noWrap/>
            <w:vAlign w:val="center"/>
          </w:tcPr>
          <w:p w14:paraId="2754F379" w14:textId="77777777" w:rsidR="00DD5F36" w:rsidRPr="00A90836" w:rsidRDefault="00DD5F36" w:rsidP="00B50CB7">
            <w:pPr>
              <w:pStyle w:val="Tabletext"/>
              <w:jc w:val="center"/>
              <w:rPr>
                <w:rFonts w:eastAsia="Dotum"/>
                <w:szCs w:val="16"/>
              </w:rPr>
            </w:pPr>
          </w:p>
        </w:tc>
        <w:tc>
          <w:tcPr>
            <w:tcW w:w="360" w:type="dxa"/>
            <w:noWrap/>
            <w:vAlign w:val="center"/>
          </w:tcPr>
          <w:p w14:paraId="010D3D7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3FC46F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03B3CD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B98B6B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CA6DC21" w14:textId="77777777" w:rsidR="00DD5F36" w:rsidRPr="00A90836" w:rsidRDefault="00DD5F36" w:rsidP="00B50CB7">
            <w:pPr>
              <w:pStyle w:val="Tabletext"/>
              <w:jc w:val="center"/>
              <w:rPr>
                <w:rFonts w:eastAsia="Dotum"/>
                <w:szCs w:val="16"/>
              </w:rPr>
            </w:pPr>
          </w:p>
        </w:tc>
        <w:tc>
          <w:tcPr>
            <w:tcW w:w="360" w:type="dxa"/>
            <w:vAlign w:val="center"/>
          </w:tcPr>
          <w:p w14:paraId="0857C0D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98D022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199093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7030B1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ACCA30F" w14:textId="77777777" w:rsidR="00DD5F36" w:rsidRPr="00A90836" w:rsidRDefault="00DD5F36" w:rsidP="00B50CB7">
            <w:pPr>
              <w:pStyle w:val="Tabletext"/>
              <w:jc w:val="center"/>
              <w:rPr>
                <w:rFonts w:eastAsia="Dotum"/>
                <w:szCs w:val="16"/>
              </w:rPr>
            </w:pPr>
          </w:p>
        </w:tc>
        <w:tc>
          <w:tcPr>
            <w:tcW w:w="360" w:type="dxa"/>
            <w:noWrap/>
            <w:vAlign w:val="center"/>
          </w:tcPr>
          <w:p w14:paraId="3798310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49E4E7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835BC9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08FF87E" w14:textId="77777777" w:rsidR="00DD5F36" w:rsidRPr="00A90836" w:rsidRDefault="00DD5F36" w:rsidP="00B50CB7">
            <w:pPr>
              <w:pStyle w:val="Tabletext"/>
              <w:jc w:val="center"/>
              <w:rPr>
                <w:rFonts w:eastAsia="Dotum"/>
                <w:szCs w:val="16"/>
              </w:rPr>
            </w:pPr>
          </w:p>
        </w:tc>
        <w:tc>
          <w:tcPr>
            <w:tcW w:w="360" w:type="dxa"/>
            <w:noWrap/>
            <w:vAlign w:val="center"/>
          </w:tcPr>
          <w:p w14:paraId="1E3CD03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E0DA58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C93FF1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4ACEC8B" w14:textId="77777777" w:rsidR="00DD5F36" w:rsidRPr="00A90836" w:rsidRDefault="00DD5F36" w:rsidP="00B50CB7">
            <w:pPr>
              <w:pStyle w:val="Tabletext"/>
              <w:jc w:val="center"/>
              <w:rPr>
                <w:rFonts w:eastAsia="Dotum"/>
                <w:szCs w:val="16"/>
              </w:rPr>
            </w:pPr>
          </w:p>
        </w:tc>
        <w:tc>
          <w:tcPr>
            <w:tcW w:w="360" w:type="dxa"/>
            <w:noWrap/>
            <w:vAlign w:val="center"/>
          </w:tcPr>
          <w:p w14:paraId="18FB614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ECF668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59E7BA0" w14:textId="716A3F1F"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BF996B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118ED57" w14:textId="5A88C9CC"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0455CED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AEBE1D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64404F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A7F6E58" w14:textId="77777777" w:rsidR="00DD5F36" w:rsidRPr="00A90836" w:rsidRDefault="00DD5F36" w:rsidP="00B50CB7">
            <w:pPr>
              <w:pStyle w:val="Tabletext"/>
              <w:jc w:val="center"/>
              <w:rPr>
                <w:rFonts w:eastAsia="Dotum"/>
                <w:szCs w:val="16"/>
              </w:rPr>
            </w:pPr>
          </w:p>
        </w:tc>
        <w:tc>
          <w:tcPr>
            <w:tcW w:w="360" w:type="dxa"/>
            <w:vAlign w:val="center"/>
          </w:tcPr>
          <w:p w14:paraId="75B8EE1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vAlign w:val="center"/>
          </w:tcPr>
          <w:p w14:paraId="5294186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2BECC288" w14:textId="57F90B75" w:rsidR="00DD5F36" w:rsidRPr="00A90836" w:rsidRDefault="001D562E" w:rsidP="00DD5F36">
            <w:pPr>
              <w:pStyle w:val="Tabletext"/>
              <w:jc w:val="center"/>
              <w:rPr>
                <w:rFonts w:eastAsia="Dotum"/>
                <w:sz w:val="12"/>
                <w:szCs w:val="12"/>
              </w:rPr>
            </w:pPr>
            <w:r w:rsidRPr="00A90836">
              <w:rPr>
                <w:rFonts w:eastAsia="Dotum"/>
                <w:sz w:val="12"/>
                <w:szCs w:val="12"/>
              </w:rPr>
              <w:t>20</w:t>
            </w:r>
          </w:p>
        </w:tc>
      </w:tr>
      <w:tr w:rsidR="00DD5F36" w:rsidRPr="00A90836" w14:paraId="75A13860" w14:textId="77777777" w:rsidTr="00B50CB7">
        <w:trPr>
          <w:trHeight w:val="499"/>
          <w:jc w:val="center"/>
        </w:trPr>
        <w:tc>
          <w:tcPr>
            <w:tcW w:w="805" w:type="dxa"/>
            <w:vAlign w:val="center"/>
          </w:tcPr>
          <w:p w14:paraId="6B81BE20" w14:textId="77777777" w:rsidR="00DD5F36" w:rsidRPr="00A90836" w:rsidRDefault="00DD5F36" w:rsidP="00B50CB7">
            <w:pPr>
              <w:pStyle w:val="Tabletext"/>
              <w:jc w:val="center"/>
              <w:rPr>
                <w:rFonts w:eastAsia="Dotum"/>
                <w:sz w:val="18"/>
                <w:szCs w:val="18"/>
              </w:rPr>
            </w:pPr>
            <w:r w:rsidRPr="00A90836">
              <w:rPr>
                <w:rFonts w:eastAsia="Dotum"/>
                <w:sz w:val="18"/>
                <w:szCs w:val="18"/>
              </w:rPr>
              <w:t>1.18</w:t>
            </w:r>
          </w:p>
        </w:tc>
        <w:tc>
          <w:tcPr>
            <w:tcW w:w="900" w:type="dxa"/>
            <w:vAlign w:val="center"/>
          </w:tcPr>
          <w:p w14:paraId="6B67BDBF" w14:textId="77777777" w:rsidR="00DD5F36" w:rsidRPr="00A90836" w:rsidRDefault="00DD5F36" w:rsidP="00B50CB7">
            <w:pPr>
              <w:pStyle w:val="Tabletext"/>
              <w:jc w:val="center"/>
              <w:rPr>
                <w:rFonts w:eastAsia="Dotum"/>
                <w:sz w:val="18"/>
                <w:szCs w:val="18"/>
              </w:rPr>
            </w:pPr>
            <w:r w:rsidRPr="00A90836">
              <w:rPr>
                <w:rFonts w:eastAsia="Dotum"/>
                <w:sz w:val="18"/>
                <w:szCs w:val="18"/>
              </w:rPr>
              <w:t>A18</w:t>
            </w:r>
          </w:p>
        </w:tc>
        <w:tc>
          <w:tcPr>
            <w:tcW w:w="807" w:type="dxa"/>
            <w:vAlign w:val="center"/>
          </w:tcPr>
          <w:p w14:paraId="05E7266D" w14:textId="5DFCCC9A" w:rsidR="00DD5F36" w:rsidRPr="00A90836" w:rsidRDefault="00DD5F36" w:rsidP="00B50CB7">
            <w:pPr>
              <w:pStyle w:val="Tabletext"/>
              <w:jc w:val="center"/>
              <w:rPr>
                <w:rFonts w:eastAsia="Dotum"/>
                <w:sz w:val="16"/>
                <w:szCs w:val="16"/>
              </w:rPr>
            </w:pPr>
            <w:r w:rsidRPr="00A90836">
              <w:rPr>
                <w:rFonts w:eastAsia="Dotum"/>
                <w:sz w:val="16"/>
                <w:szCs w:val="16"/>
              </w:rPr>
              <w:t>A18/1 to</w:t>
            </w:r>
            <w:r w:rsidR="00651E27" w:rsidRPr="00A90836">
              <w:rPr>
                <w:rFonts w:eastAsia="Dotum"/>
                <w:sz w:val="16"/>
                <w:szCs w:val="16"/>
              </w:rPr>
              <w:t> </w:t>
            </w:r>
            <w:r w:rsidRPr="00A90836">
              <w:rPr>
                <w:rFonts w:eastAsia="Dotum"/>
                <w:sz w:val="16"/>
                <w:szCs w:val="16"/>
              </w:rPr>
              <w:t>3</w:t>
            </w:r>
          </w:p>
        </w:tc>
        <w:tc>
          <w:tcPr>
            <w:tcW w:w="363" w:type="dxa"/>
            <w:noWrap/>
            <w:vAlign w:val="center"/>
          </w:tcPr>
          <w:p w14:paraId="0FB9D594" w14:textId="77777777" w:rsidR="00DD5F36" w:rsidRPr="00A90836" w:rsidRDefault="00DD5F36" w:rsidP="00B50CB7">
            <w:pPr>
              <w:pStyle w:val="Tabletext"/>
              <w:jc w:val="center"/>
              <w:rPr>
                <w:rFonts w:eastAsia="Dotum"/>
                <w:szCs w:val="16"/>
              </w:rPr>
            </w:pPr>
          </w:p>
        </w:tc>
        <w:tc>
          <w:tcPr>
            <w:tcW w:w="360" w:type="dxa"/>
            <w:noWrap/>
            <w:vAlign w:val="center"/>
          </w:tcPr>
          <w:p w14:paraId="6743482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B342BF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B8802E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BE4B6D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046CB7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6F8762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4D9EC3F" w14:textId="77777777" w:rsidR="00DD5F36" w:rsidRPr="00A90836" w:rsidRDefault="00DD5F36" w:rsidP="00B50CB7">
            <w:pPr>
              <w:pStyle w:val="Tabletext"/>
              <w:jc w:val="center"/>
              <w:rPr>
                <w:rFonts w:eastAsia="Dotum"/>
                <w:szCs w:val="16"/>
              </w:rPr>
            </w:pPr>
          </w:p>
        </w:tc>
        <w:tc>
          <w:tcPr>
            <w:tcW w:w="360" w:type="dxa"/>
            <w:noWrap/>
            <w:vAlign w:val="center"/>
          </w:tcPr>
          <w:p w14:paraId="2748EF5A" w14:textId="77777777" w:rsidR="00DD5F36" w:rsidRPr="00A90836" w:rsidRDefault="00DD5F36" w:rsidP="00B50CB7">
            <w:pPr>
              <w:pStyle w:val="Tabletext"/>
              <w:jc w:val="center"/>
              <w:rPr>
                <w:rFonts w:eastAsia="Dotum"/>
                <w:szCs w:val="16"/>
              </w:rPr>
            </w:pPr>
          </w:p>
        </w:tc>
        <w:tc>
          <w:tcPr>
            <w:tcW w:w="360" w:type="dxa"/>
            <w:noWrap/>
            <w:vAlign w:val="center"/>
          </w:tcPr>
          <w:p w14:paraId="3413079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917190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627EDF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4E1276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CB23C63" w14:textId="77777777" w:rsidR="00DD5F36" w:rsidRPr="00A90836" w:rsidRDefault="00DD5F36" w:rsidP="00B50CB7">
            <w:pPr>
              <w:pStyle w:val="Tabletext"/>
              <w:jc w:val="center"/>
              <w:rPr>
                <w:rFonts w:eastAsia="Dotum"/>
                <w:szCs w:val="16"/>
              </w:rPr>
            </w:pPr>
          </w:p>
        </w:tc>
        <w:tc>
          <w:tcPr>
            <w:tcW w:w="360" w:type="dxa"/>
            <w:vAlign w:val="center"/>
          </w:tcPr>
          <w:p w14:paraId="0CC3A03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7E660B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C19BE5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2A8430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C21717C" w14:textId="77777777" w:rsidR="00DD5F36" w:rsidRPr="00A90836" w:rsidRDefault="00DD5F36" w:rsidP="00B50CB7">
            <w:pPr>
              <w:pStyle w:val="Tabletext"/>
              <w:jc w:val="center"/>
              <w:rPr>
                <w:rFonts w:eastAsia="Dotum"/>
                <w:szCs w:val="16"/>
              </w:rPr>
            </w:pPr>
          </w:p>
        </w:tc>
        <w:tc>
          <w:tcPr>
            <w:tcW w:w="360" w:type="dxa"/>
            <w:noWrap/>
            <w:vAlign w:val="center"/>
          </w:tcPr>
          <w:p w14:paraId="2A0B967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998F76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C57000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0A90ACC" w14:textId="77777777" w:rsidR="00DD5F36" w:rsidRPr="00A90836" w:rsidRDefault="00DD5F36" w:rsidP="00B50CB7">
            <w:pPr>
              <w:pStyle w:val="Tabletext"/>
              <w:jc w:val="center"/>
              <w:rPr>
                <w:rFonts w:eastAsia="Dotum"/>
                <w:szCs w:val="16"/>
              </w:rPr>
            </w:pPr>
          </w:p>
        </w:tc>
        <w:tc>
          <w:tcPr>
            <w:tcW w:w="360" w:type="dxa"/>
            <w:noWrap/>
            <w:vAlign w:val="center"/>
          </w:tcPr>
          <w:p w14:paraId="0010106D" w14:textId="42A38593"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352D0A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B1C8E1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182BDB2" w14:textId="77777777" w:rsidR="00DD5F36" w:rsidRPr="00A90836" w:rsidRDefault="00DD5F36" w:rsidP="00B50CB7">
            <w:pPr>
              <w:pStyle w:val="Tabletext"/>
              <w:jc w:val="center"/>
              <w:rPr>
                <w:rFonts w:eastAsia="Dotum"/>
                <w:szCs w:val="16"/>
              </w:rPr>
            </w:pPr>
          </w:p>
        </w:tc>
        <w:tc>
          <w:tcPr>
            <w:tcW w:w="360" w:type="dxa"/>
            <w:noWrap/>
            <w:vAlign w:val="center"/>
          </w:tcPr>
          <w:p w14:paraId="7FB41AA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B701D7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728188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842D8C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7821D6E" w14:textId="4CB26B07"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55B0037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C80D0E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4DB195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468F0C1" w14:textId="77777777" w:rsidR="00DD5F36" w:rsidRPr="00A90836" w:rsidRDefault="00DD5F36" w:rsidP="00B50CB7">
            <w:pPr>
              <w:pStyle w:val="Tabletext"/>
              <w:jc w:val="center"/>
              <w:rPr>
                <w:rFonts w:eastAsia="Dotum"/>
                <w:szCs w:val="16"/>
              </w:rPr>
            </w:pPr>
          </w:p>
        </w:tc>
        <w:tc>
          <w:tcPr>
            <w:tcW w:w="360" w:type="dxa"/>
            <w:vAlign w:val="center"/>
          </w:tcPr>
          <w:p w14:paraId="78E9127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vAlign w:val="center"/>
          </w:tcPr>
          <w:p w14:paraId="2077920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4392E67E" w14:textId="6F96B68E" w:rsidR="00DD5F36" w:rsidRPr="00A90836" w:rsidRDefault="001D562E" w:rsidP="00DD5F36">
            <w:pPr>
              <w:pStyle w:val="Tabletext"/>
              <w:jc w:val="center"/>
              <w:rPr>
                <w:rFonts w:eastAsia="Dotum"/>
                <w:sz w:val="12"/>
                <w:szCs w:val="12"/>
              </w:rPr>
            </w:pPr>
            <w:r w:rsidRPr="00A90836">
              <w:rPr>
                <w:rFonts w:eastAsia="Dotum"/>
                <w:sz w:val="12"/>
                <w:szCs w:val="12"/>
              </w:rPr>
              <w:t>20</w:t>
            </w:r>
          </w:p>
        </w:tc>
      </w:tr>
      <w:tr w:rsidR="00DD5F36" w:rsidRPr="00A90836" w14:paraId="0BE9EE8C" w14:textId="77777777" w:rsidTr="00B50CB7">
        <w:trPr>
          <w:trHeight w:val="499"/>
          <w:jc w:val="center"/>
        </w:trPr>
        <w:tc>
          <w:tcPr>
            <w:tcW w:w="805" w:type="dxa"/>
            <w:vAlign w:val="center"/>
          </w:tcPr>
          <w:p w14:paraId="44FCBB74" w14:textId="77777777" w:rsidR="00DD5F36" w:rsidRPr="00A90836" w:rsidRDefault="00DD5F36" w:rsidP="00B50CB7">
            <w:pPr>
              <w:pStyle w:val="Tabletext"/>
              <w:jc w:val="center"/>
              <w:rPr>
                <w:rFonts w:eastAsia="Dotum"/>
                <w:sz w:val="18"/>
                <w:szCs w:val="18"/>
              </w:rPr>
            </w:pPr>
            <w:r w:rsidRPr="00A90836">
              <w:rPr>
                <w:rFonts w:eastAsia="Dotum"/>
                <w:sz w:val="18"/>
                <w:szCs w:val="18"/>
              </w:rPr>
              <w:t>1.19</w:t>
            </w:r>
          </w:p>
        </w:tc>
        <w:tc>
          <w:tcPr>
            <w:tcW w:w="900" w:type="dxa"/>
            <w:vAlign w:val="center"/>
          </w:tcPr>
          <w:p w14:paraId="2EB01F4B" w14:textId="77777777" w:rsidR="00DD5F36" w:rsidRPr="00A90836" w:rsidRDefault="00DD5F36" w:rsidP="00B50CB7">
            <w:pPr>
              <w:pStyle w:val="Tabletext"/>
              <w:jc w:val="center"/>
              <w:rPr>
                <w:rFonts w:eastAsia="Dotum"/>
                <w:sz w:val="18"/>
                <w:szCs w:val="18"/>
              </w:rPr>
            </w:pPr>
            <w:r w:rsidRPr="00A90836">
              <w:rPr>
                <w:rFonts w:eastAsia="Dotum"/>
                <w:sz w:val="18"/>
                <w:szCs w:val="18"/>
              </w:rPr>
              <w:t>A19</w:t>
            </w:r>
          </w:p>
        </w:tc>
        <w:tc>
          <w:tcPr>
            <w:tcW w:w="807" w:type="dxa"/>
            <w:vAlign w:val="center"/>
          </w:tcPr>
          <w:p w14:paraId="35AD4508" w14:textId="6EAC339F" w:rsidR="00DD5F36" w:rsidRPr="00A90836" w:rsidRDefault="00DD5F36" w:rsidP="00B50CB7">
            <w:pPr>
              <w:pStyle w:val="Tabletext"/>
              <w:jc w:val="center"/>
              <w:rPr>
                <w:rFonts w:eastAsia="Dotum"/>
                <w:sz w:val="16"/>
                <w:szCs w:val="16"/>
              </w:rPr>
            </w:pPr>
            <w:r w:rsidRPr="00A90836">
              <w:rPr>
                <w:rFonts w:eastAsia="Dotum"/>
                <w:sz w:val="16"/>
                <w:szCs w:val="16"/>
              </w:rPr>
              <w:t>A19/1 to</w:t>
            </w:r>
            <w:r w:rsidR="00651E27" w:rsidRPr="00A90836">
              <w:rPr>
                <w:rFonts w:eastAsia="Dotum"/>
                <w:sz w:val="16"/>
                <w:szCs w:val="16"/>
              </w:rPr>
              <w:t> </w:t>
            </w:r>
            <w:r w:rsidRPr="00A90836">
              <w:rPr>
                <w:rFonts w:eastAsia="Dotum"/>
                <w:sz w:val="16"/>
                <w:szCs w:val="16"/>
              </w:rPr>
              <w:t>10</w:t>
            </w:r>
          </w:p>
        </w:tc>
        <w:tc>
          <w:tcPr>
            <w:tcW w:w="363" w:type="dxa"/>
            <w:noWrap/>
            <w:vAlign w:val="center"/>
          </w:tcPr>
          <w:p w14:paraId="533E1401" w14:textId="77777777" w:rsidR="00DD5F36" w:rsidRPr="00A90836" w:rsidRDefault="00DD5F36" w:rsidP="00B50CB7">
            <w:pPr>
              <w:pStyle w:val="Tabletext"/>
              <w:jc w:val="center"/>
              <w:rPr>
                <w:rFonts w:eastAsia="Dotum"/>
                <w:szCs w:val="16"/>
              </w:rPr>
            </w:pPr>
          </w:p>
        </w:tc>
        <w:tc>
          <w:tcPr>
            <w:tcW w:w="360" w:type="dxa"/>
            <w:noWrap/>
            <w:vAlign w:val="center"/>
          </w:tcPr>
          <w:p w14:paraId="0F924AE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A4F250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94D4DF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5B512D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E9F88B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94D5F9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8595F8D" w14:textId="77777777" w:rsidR="00DD5F36" w:rsidRPr="00A90836" w:rsidRDefault="00DD5F36" w:rsidP="00B50CB7">
            <w:pPr>
              <w:pStyle w:val="Tabletext"/>
              <w:jc w:val="center"/>
              <w:rPr>
                <w:rFonts w:eastAsia="Dotum"/>
                <w:szCs w:val="16"/>
              </w:rPr>
            </w:pPr>
          </w:p>
        </w:tc>
        <w:tc>
          <w:tcPr>
            <w:tcW w:w="360" w:type="dxa"/>
            <w:noWrap/>
            <w:vAlign w:val="center"/>
          </w:tcPr>
          <w:p w14:paraId="57B37E6F" w14:textId="77777777" w:rsidR="00DD5F36" w:rsidRPr="00A90836" w:rsidRDefault="00DD5F36" w:rsidP="00B50CB7">
            <w:pPr>
              <w:pStyle w:val="Tabletext"/>
              <w:jc w:val="center"/>
              <w:rPr>
                <w:rFonts w:eastAsia="Dotum"/>
                <w:szCs w:val="16"/>
              </w:rPr>
            </w:pPr>
          </w:p>
        </w:tc>
        <w:tc>
          <w:tcPr>
            <w:tcW w:w="360" w:type="dxa"/>
            <w:noWrap/>
            <w:vAlign w:val="center"/>
          </w:tcPr>
          <w:p w14:paraId="1C065CD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B2468E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ED8C2E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CBADE9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7FAB85A" w14:textId="77777777" w:rsidR="00DD5F36" w:rsidRPr="00A90836" w:rsidRDefault="00DD5F36" w:rsidP="00B50CB7">
            <w:pPr>
              <w:pStyle w:val="Tabletext"/>
              <w:jc w:val="center"/>
              <w:rPr>
                <w:rFonts w:eastAsia="Dotum"/>
                <w:szCs w:val="16"/>
              </w:rPr>
            </w:pPr>
          </w:p>
        </w:tc>
        <w:tc>
          <w:tcPr>
            <w:tcW w:w="360" w:type="dxa"/>
            <w:vAlign w:val="center"/>
          </w:tcPr>
          <w:p w14:paraId="387F189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EDED55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5AB097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D9760D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36BEC6E" w14:textId="77777777" w:rsidR="00DD5F36" w:rsidRPr="00A90836" w:rsidRDefault="00DD5F36" w:rsidP="00B50CB7">
            <w:pPr>
              <w:pStyle w:val="Tabletext"/>
              <w:jc w:val="center"/>
              <w:rPr>
                <w:rFonts w:eastAsia="Dotum"/>
                <w:szCs w:val="16"/>
              </w:rPr>
            </w:pPr>
          </w:p>
        </w:tc>
        <w:tc>
          <w:tcPr>
            <w:tcW w:w="360" w:type="dxa"/>
            <w:noWrap/>
            <w:vAlign w:val="center"/>
          </w:tcPr>
          <w:p w14:paraId="1E5A1240" w14:textId="55BCAC78"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07AF65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84A5B2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7989DD3" w14:textId="77777777" w:rsidR="00DD5F36" w:rsidRPr="00A90836" w:rsidRDefault="00DD5F36" w:rsidP="00B50CB7">
            <w:pPr>
              <w:pStyle w:val="Tabletext"/>
              <w:jc w:val="center"/>
              <w:rPr>
                <w:rFonts w:eastAsia="Dotum"/>
                <w:szCs w:val="16"/>
              </w:rPr>
            </w:pPr>
          </w:p>
        </w:tc>
        <w:tc>
          <w:tcPr>
            <w:tcW w:w="360" w:type="dxa"/>
            <w:noWrap/>
            <w:vAlign w:val="center"/>
          </w:tcPr>
          <w:p w14:paraId="24EB69C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645C96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E4B546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AF20AFF" w14:textId="77777777" w:rsidR="00DD5F36" w:rsidRPr="00A90836" w:rsidRDefault="00DD5F36" w:rsidP="00B50CB7">
            <w:pPr>
              <w:pStyle w:val="Tabletext"/>
              <w:jc w:val="center"/>
              <w:rPr>
                <w:rFonts w:eastAsia="Dotum"/>
                <w:szCs w:val="16"/>
              </w:rPr>
            </w:pPr>
          </w:p>
        </w:tc>
        <w:tc>
          <w:tcPr>
            <w:tcW w:w="360" w:type="dxa"/>
            <w:noWrap/>
            <w:vAlign w:val="center"/>
          </w:tcPr>
          <w:p w14:paraId="129CC42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31E257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6905ED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B93F7D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697A561" w14:textId="73C0D62A"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32B075F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6A99A8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39B2B0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2CE8589" w14:textId="77777777" w:rsidR="00DD5F36" w:rsidRPr="00A90836" w:rsidRDefault="00DD5F36" w:rsidP="00B50CB7">
            <w:pPr>
              <w:pStyle w:val="Tabletext"/>
              <w:jc w:val="center"/>
              <w:rPr>
                <w:rFonts w:eastAsia="Dotum"/>
                <w:szCs w:val="16"/>
              </w:rPr>
            </w:pPr>
          </w:p>
        </w:tc>
        <w:tc>
          <w:tcPr>
            <w:tcW w:w="360" w:type="dxa"/>
            <w:vAlign w:val="center"/>
          </w:tcPr>
          <w:p w14:paraId="17E5920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vAlign w:val="center"/>
          </w:tcPr>
          <w:p w14:paraId="5D1F749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2D1B5072" w14:textId="389C8AFA" w:rsidR="00DD5F36" w:rsidRPr="00A90836" w:rsidRDefault="00DD5F36" w:rsidP="00DD5F36">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6</w:t>
            </w:r>
          </w:p>
        </w:tc>
      </w:tr>
      <w:tr w:rsidR="00DD5F36" w:rsidRPr="00A90836" w14:paraId="533CB502" w14:textId="77777777" w:rsidTr="00B50CB7">
        <w:trPr>
          <w:trHeight w:val="499"/>
          <w:jc w:val="center"/>
        </w:trPr>
        <w:tc>
          <w:tcPr>
            <w:tcW w:w="805" w:type="dxa"/>
            <w:vAlign w:val="center"/>
          </w:tcPr>
          <w:p w14:paraId="28712F20" w14:textId="77777777" w:rsidR="00DD5F36" w:rsidRPr="00A90836" w:rsidRDefault="00DD5F36" w:rsidP="00B50CB7">
            <w:pPr>
              <w:pStyle w:val="Tabletext"/>
              <w:jc w:val="center"/>
              <w:rPr>
                <w:rFonts w:eastAsia="Dotum"/>
                <w:sz w:val="18"/>
                <w:szCs w:val="18"/>
              </w:rPr>
            </w:pPr>
            <w:r w:rsidRPr="00A90836">
              <w:rPr>
                <w:rFonts w:eastAsia="Dotum"/>
                <w:sz w:val="18"/>
                <w:szCs w:val="18"/>
              </w:rPr>
              <w:t>2</w:t>
            </w:r>
          </w:p>
        </w:tc>
        <w:tc>
          <w:tcPr>
            <w:tcW w:w="900" w:type="dxa"/>
            <w:vAlign w:val="center"/>
          </w:tcPr>
          <w:p w14:paraId="1929B64B" w14:textId="77777777" w:rsidR="00DD5F36" w:rsidRPr="00A90836" w:rsidRDefault="00DD5F36" w:rsidP="00B50CB7">
            <w:pPr>
              <w:pStyle w:val="Tabletext"/>
              <w:jc w:val="center"/>
              <w:rPr>
                <w:rFonts w:eastAsia="Dotum"/>
                <w:sz w:val="18"/>
                <w:szCs w:val="18"/>
              </w:rPr>
            </w:pPr>
            <w:r w:rsidRPr="00A90836">
              <w:rPr>
                <w:rFonts w:eastAsia="Dotum"/>
                <w:sz w:val="18"/>
                <w:szCs w:val="18"/>
              </w:rPr>
              <w:t>A20</w:t>
            </w:r>
          </w:p>
        </w:tc>
        <w:tc>
          <w:tcPr>
            <w:tcW w:w="807" w:type="dxa"/>
            <w:vAlign w:val="center"/>
          </w:tcPr>
          <w:p w14:paraId="704322A6" w14:textId="7E8C77D7" w:rsidR="00DD5F36" w:rsidRPr="00A90836" w:rsidRDefault="00DD5F36" w:rsidP="00B50CB7">
            <w:pPr>
              <w:pStyle w:val="Tabletext"/>
              <w:jc w:val="center"/>
              <w:rPr>
                <w:rFonts w:eastAsia="Dotum"/>
                <w:sz w:val="16"/>
                <w:szCs w:val="16"/>
              </w:rPr>
            </w:pPr>
            <w:r w:rsidRPr="00A90836">
              <w:rPr>
                <w:rFonts w:eastAsia="Dotum"/>
                <w:sz w:val="16"/>
                <w:szCs w:val="16"/>
              </w:rPr>
              <w:t>A20/1 to</w:t>
            </w:r>
            <w:r w:rsidR="00651E27" w:rsidRPr="00A90836">
              <w:rPr>
                <w:rFonts w:eastAsia="Dotum"/>
                <w:sz w:val="16"/>
                <w:szCs w:val="16"/>
              </w:rPr>
              <w:t> </w:t>
            </w:r>
            <w:r w:rsidRPr="00A90836">
              <w:rPr>
                <w:rFonts w:eastAsia="Dotum"/>
                <w:sz w:val="16"/>
                <w:szCs w:val="16"/>
              </w:rPr>
              <w:t>52</w:t>
            </w:r>
          </w:p>
        </w:tc>
        <w:tc>
          <w:tcPr>
            <w:tcW w:w="363" w:type="dxa"/>
            <w:noWrap/>
            <w:vAlign w:val="center"/>
          </w:tcPr>
          <w:p w14:paraId="5A953E7A" w14:textId="77777777" w:rsidR="00DD5F36" w:rsidRPr="00A90836" w:rsidRDefault="00DD5F36" w:rsidP="00B50CB7">
            <w:pPr>
              <w:pStyle w:val="Tabletext"/>
              <w:jc w:val="center"/>
              <w:rPr>
                <w:rFonts w:eastAsia="Dotum"/>
                <w:szCs w:val="16"/>
              </w:rPr>
            </w:pPr>
          </w:p>
        </w:tc>
        <w:tc>
          <w:tcPr>
            <w:tcW w:w="360" w:type="dxa"/>
            <w:noWrap/>
            <w:vAlign w:val="center"/>
          </w:tcPr>
          <w:p w14:paraId="2A8AB80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6C3632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0BF8AE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F3FF76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402716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CC5272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27AE4FE" w14:textId="77777777" w:rsidR="00DD5F36" w:rsidRPr="00A90836" w:rsidRDefault="00DD5F36" w:rsidP="00B50CB7">
            <w:pPr>
              <w:pStyle w:val="Tabletext"/>
              <w:jc w:val="center"/>
              <w:rPr>
                <w:rFonts w:eastAsia="Dotum"/>
                <w:szCs w:val="16"/>
              </w:rPr>
            </w:pPr>
          </w:p>
        </w:tc>
        <w:tc>
          <w:tcPr>
            <w:tcW w:w="360" w:type="dxa"/>
            <w:noWrap/>
            <w:vAlign w:val="center"/>
          </w:tcPr>
          <w:p w14:paraId="6FAFD377" w14:textId="77777777" w:rsidR="00DD5F36" w:rsidRPr="00A90836" w:rsidRDefault="00DD5F36" w:rsidP="00B50CB7">
            <w:pPr>
              <w:pStyle w:val="Tabletext"/>
              <w:jc w:val="center"/>
              <w:rPr>
                <w:rFonts w:eastAsia="Dotum"/>
                <w:szCs w:val="16"/>
              </w:rPr>
            </w:pPr>
          </w:p>
        </w:tc>
        <w:tc>
          <w:tcPr>
            <w:tcW w:w="360" w:type="dxa"/>
            <w:noWrap/>
            <w:vAlign w:val="center"/>
          </w:tcPr>
          <w:p w14:paraId="47506B5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3331D8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B01C3D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DC25D9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48CCE23" w14:textId="77777777" w:rsidR="00DD5F36" w:rsidRPr="00A90836" w:rsidRDefault="00DD5F36" w:rsidP="00B50CB7">
            <w:pPr>
              <w:pStyle w:val="Tabletext"/>
              <w:jc w:val="center"/>
              <w:rPr>
                <w:rFonts w:eastAsia="Dotum"/>
                <w:szCs w:val="16"/>
              </w:rPr>
            </w:pPr>
          </w:p>
        </w:tc>
        <w:tc>
          <w:tcPr>
            <w:tcW w:w="360" w:type="dxa"/>
            <w:vAlign w:val="center"/>
          </w:tcPr>
          <w:p w14:paraId="28CCC04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1F81F2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6D10FF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D5D371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C164896" w14:textId="77777777" w:rsidR="00DD5F36" w:rsidRPr="00A90836" w:rsidRDefault="00DD5F36" w:rsidP="00B50CB7">
            <w:pPr>
              <w:pStyle w:val="Tabletext"/>
              <w:jc w:val="center"/>
              <w:rPr>
                <w:rFonts w:eastAsia="Dotum"/>
                <w:szCs w:val="16"/>
              </w:rPr>
            </w:pPr>
          </w:p>
        </w:tc>
        <w:tc>
          <w:tcPr>
            <w:tcW w:w="360" w:type="dxa"/>
            <w:noWrap/>
            <w:vAlign w:val="center"/>
          </w:tcPr>
          <w:p w14:paraId="0DEB924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157D4A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1861E9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14FDCAC" w14:textId="77777777" w:rsidR="00DD5F36" w:rsidRPr="00A90836" w:rsidRDefault="00DD5F36" w:rsidP="00B50CB7">
            <w:pPr>
              <w:pStyle w:val="Tabletext"/>
              <w:jc w:val="center"/>
              <w:rPr>
                <w:rFonts w:eastAsia="Dotum"/>
                <w:szCs w:val="16"/>
              </w:rPr>
            </w:pPr>
          </w:p>
        </w:tc>
        <w:tc>
          <w:tcPr>
            <w:tcW w:w="360" w:type="dxa"/>
            <w:noWrap/>
            <w:vAlign w:val="center"/>
          </w:tcPr>
          <w:p w14:paraId="7FD1823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37D0F4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FC029E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A1365B8" w14:textId="77777777" w:rsidR="00DD5F36" w:rsidRPr="00A90836" w:rsidRDefault="00DD5F36" w:rsidP="00B50CB7">
            <w:pPr>
              <w:pStyle w:val="Tabletext"/>
              <w:jc w:val="center"/>
              <w:rPr>
                <w:rFonts w:eastAsia="Dotum"/>
                <w:szCs w:val="16"/>
              </w:rPr>
            </w:pPr>
          </w:p>
        </w:tc>
        <w:tc>
          <w:tcPr>
            <w:tcW w:w="360" w:type="dxa"/>
            <w:noWrap/>
            <w:vAlign w:val="center"/>
          </w:tcPr>
          <w:p w14:paraId="35321A8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E30D9A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31BAED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8105F8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72C9E13" w14:textId="47E4F54E"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25B8F9F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45997D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C233EF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F3463FA" w14:textId="77777777" w:rsidR="00DD5F36" w:rsidRPr="00A90836" w:rsidRDefault="00DD5F36" w:rsidP="00B50CB7">
            <w:pPr>
              <w:pStyle w:val="Tabletext"/>
              <w:jc w:val="center"/>
              <w:rPr>
                <w:rFonts w:eastAsia="Dotum"/>
                <w:szCs w:val="16"/>
              </w:rPr>
            </w:pPr>
          </w:p>
        </w:tc>
        <w:tc>
          <w:tcPr>
            <w:tcW w:w="360" w:type="dxa"/>
            <w:vAlign w:val="center"/>
          </w:tcPr>
          <w:p w14:paraId="07EC2F2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0AD9FA5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5B973798" w14:textId="6C688DF9" w:rsidR="00DD5F36" w:rsidRPr="00A90836" w:rsidRDefault="00DD5F36" w:rsidP="00DD5F36">
            <w:pPr>
              <w:pStyle w:val="Tabletext"/>
              <w:jc w:val="center"/>
              <w:rPr>
                <w:rFonts w:eastAsia="Dotum"/>
                <w:sz w:val="12"/>
                <w:szCs w:val="12"/>
              </w:rPr>
            </w:pPr>
            <w:r w:rsidRPr="00A90836">
              <w:rPr>
                <w:rFonts w:eastAsia="Dotum"/>
                <w:sz w:val="12"/>
                <w:szCs w:val="12"/>
              </w:rPr>
              <w:t>2</w:t>
            </w:r>
            <w:r w:rsidR="001D562E" w:rsidRPr="00A90836">
              <w:rPr>
                <w:rFonts w:eastAsia="Dotum"/>
                <w:sz w:val="12"/>
                <w:szCs w:val="12"/>
              </w:rPr>
              <w:t>2</w:t>
            </w:r>
          </w:p>
        </w:tc>
      </w:tr>
      <w:tr w:rsidR="00DD5F36" w:rsidRPr="00A90836" w14:paraId="3D8E6D3B" w14:textId="77777777" w:rsidTr="00B50CB7">
        <w:trPr>
          <w:trHeight w:val="499"/>
          <w:jc w:val="center"/>
        </w:trPr>
        <w:tc>
          <w:tcPr>
            <w:tcW w:w="805" w:type="dxa"/>
            <w:vAlign w:val="center"/>
          </w:tcPr>
          <w:p w14:paraId="5AF8F20E" w14:textId="77777777" w:rsidR="00DD5F36" w:rsidRPr="00A90836" w:rsidRDefault="00DD5F36" w:rsidP="00B50CB7">
            <w:pPr>
              <w:pStyle w:val="Tabletext"/>
              <w:jc w:val="center"/>
              <w:rPr>
                <w:rFonts w:eastAsia="Dotum"/>
                <w:sz w:val="18"/>
                <w:szCs w:val="18"/>
              </w:rPr>
            </w:pPr>
            <w:r w:rsidRPr="00A90836">
              <w:rPr>
                <w:rFonts w:eastAsia="Dotum"/>
                <w:sz w:val="18"/>
                <w:szCs w:val="18"/>
              </w:rPr>
              <w:t>4</w:t>
            </w:r>
          </w:p>
        </w:tc>
        <w:tc>
          <w:tcPr>
            <w:tcW w:w="900" w:type="dxa"/>
            <w:vAlign w:val="center"/>
          </w:tcPr>
          <w:p w14:paraId="1B6AE53F" w14:textId="77777777" w:rsidR="00DD5F36" w:rsidRPr="00A90836" w:rsidRDefault="00DD5F36" w:rsidP="00B50CB7">
            <w:pPr>
              <w:pStyle w:val="Tabletext"/>
              <w:jc w:val="center"/>
              <w:rPr>
                <w:rFonts w:eastAsia="Dotum"/>
                <w:sz w:val="18"/>
                <w:szCs w:val="18"/>
              </w:rPr>
            </w:pPr>
            <w:r w:rsidRPr="00A90836">
              <w:rPr>
                <w:rFonts w:eastAsia="Dotum"/>
                <w:sz w:val="18"/>
                <w:szCs w:val="18"/>
              </w:rPr>
              <w:t>A21</w:t>
            </w:r>
          </w:p>
        </w:tc>
        <w:tc>
          <w:tcPr>
            <w:tcW w:w="807" w:type="dxa"/>
            <w:vAlign w:val="center"/>
          </w:tcPr>
          <w:p w14:paraId="6EE95369" w14:textId="0BF7387C" w:rsidR="00DD5F36" w:rsidRPr="00A90836" w:rsidRDefault="00DD5F36" w:rsidP="00B50CB7">
            <w:pPr>
              <w:pStyle w:val="Tabletext"/>
              <w:jc w:val="center"/>
              <w:rPr>
                <w:rFonts w:eastAsia="Dotum"/>
                <w:sz w:val="16"/>
                <w:szCs w:val="16"/>
              </w:rPr>
            </w:pPr>
            <w:r w:rsidRPr="00A90836">
              <w:rPr>
                <w:rFonts w:eastAsia="Dotum"/>
                <w:sz w:val="16"/>
                <w:szCs w:val="16"/>
              </w:rPr>
              <w:t>A21/1 to</w:t>
            </w:r>
            <w:r w:rsidR="00651E27" w:rsidRPr="00A90836">
              <w:rPr>
                <w:rFonts w:eastAsia="Dotum"/>
                <w:sz w:val="16"/>
                <w:szCs w:val="16"/>
              </w:rPr>
              <w:t> </w:t>
            </w:r>
            <w:r w:rsidRPr="00A90836">
              <w:rPr>
                <w:rFonts w:eastAsia="Dotum"/>
                <w:sz w:val="16"/>
                <w:szCs w:val="16"/>
              </w:rPr>
              <w:t>26</w:t>
            </w:r>
          </w:p>
        </w:tc>
        <w:tc>
          <w:tcPr>
            <w:tcW w:w="363" w:type="dxa"/>
            <w:noWrap/>
            <w:vAlign w:val="center"/>
          </w:tcPr>
          <w:p w14:paraId="0831E5D3" w14:textId="77777777" w:rsidR="00DD5F36" w:rsidRPr="00A90836" w:rsidRDefault="00DD5F36" w:rsidP="00B50CB7">
            <w:pPr>
              <w:pStyle w:val="Tabletext"/>
              <w:jc w:val="center"/>
              <w:rPr>
                <w:rFonts w:eastAsia="Dotum"/>
                <w:szCs w:val="16"/>
              </w:rPr>
            </w:pPr>
          </w:p>
        </w:tc>
        <w:tc>
          <w:tcPr>
            <w:tcW w:w="360" w:type="dxa"/>
            <w:noWrap/>
            <w:vAlign w:val="center"/>
          </w:tcPr>
          <w:p w14:paraId="7D4A7AB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D53692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3F58B2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DE93C4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7BA3E3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EF2B12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F8417B0" w14:textId="77777777" w:rsidR="00DD5F36" w:rsidRPr="00A90836" w:rsidRDefault="00DD5F36" w:rsidP="00B50CB7">
            <w:pPr>
              <w:pStyle w:val="Tabletext"/>
              <w:jc w:val="center"/>
              <w:rPr>
                <w:rFonts w:eastAsia="Dotum"/>
                <w:szCs w:val="16"/>
              </w:rPr>
            </w:pPr>
          </w:p>
        </w:tc>
        <w:tc>
          <w:tcPr>
            <w:tcW w:w="360" w:type="dxa"/>
            <w:noWrap/>
            <w:vAlign w:val="center"/>
          </w:tcPr>
          <w:p w14:paraId="398D9D05" w14:textId="77777777" w:rsidR="00DD5F36" w:rsidRPr="00A90836" w:rsidRDefault="00DD5F36" w:rsidP="00B50CB7">
            <w:pPr>
              <w:pStyle w:val="Tabletext"/>
              <w:jc w:val="center"/>
              <w:rPr>
                <w:rFonts w:eastAsia="Dotum"/>
                <w:szCs w:val="16"/>
              </w:rPr>
            </w:pPr>
          </w:p>
        </w:tc>
        <w:tc>
          <w:tcPr>
            <w:tcW w:w="360" w:type="dxa"/>
            <w:noWrap/>
            <w:vAlign w:val="center"/>
          </w:tcPr>
          <w:p w14:paraId="08CD99D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292A7F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F427BA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48FB0F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7846C4F" w14:textId="77777777" w:rsidR="00DD5F36" w:rsidRPr="00A90836" w:rsidRDefault="00DD5F36" w:rsidP="00B50CB7">
            <w:pPr>
              <w:pStyle w:val="Tabletext"/>
              <w:jc w:val="center"/>
              <w:rPr>
                <w:rFonts w:eastAsia="Dotum"/>
                <w:szCs w:val="16"/>
              </w:rPr>
            </w:pPr>
          </w:p>
        </w:tc>
        <w:tc>
          <w:tcPr>
            <w:tcW w:w="360" w:type="dxa"/>
            <w:vAlign w:val="center"/>
          </w:tcPr>
          <w:p w14:paraId="5E3C139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1C7D86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AC6A84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231E3F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F02409B" w14:textId="77777777" w:rsidR="00DD5F36" w:rsidRPr="00A90836" w:rsidRDefault="00DD5F36" w:rsidP="00B50CB7">
            <w:pPr>
              <w:pStyle w:val="Tabletext"/>
              <w:jc w:val="center"/>
              <w:rPr>
                <w:rFonts w:eastAsia="Dotum"/>
                <w:szCs w:val="16"/>
              </w:rPr>
            </w:pPr>
          </w:p>
        </w:tc>
        <w:tc>
          <w:tcPr>
            <w:tcW w:w="360" w:type="dxa"/>
            <w:noWrap/>
            <w:vAlign w:val="center"/>
          </w:tcPr>
          <w:p w14:paraId="4475730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8CA524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4C2F78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69F0DC6" w14:textId="77777777" w:rsidR="00DD5F36" w:rsidRPr="00A90836" w:rsidRDefault="00DD5F36" w:rsidP="00B50CB7">
            <w:pPr>
              <w:pStyle w:val="Tabletext"/>
              <w:jc w:val="center"/>
              <w:rPr>
                <w:rFonts w:eastAsia="Dotum"/>
                <w:szCs w:val="16"/>
              </w:rPr>
            </w:pPr>
          </w:p>
        </w:tc>
        <w:tc>
          <w:tcPr>
            <w:tcW w:w="360" w:type="dxa"/>
            <w:noWrap/>
            <w:vAlign w:val="center"/>
          </w:tcPr>
          <w:p w14:paraId="0EE037F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ACF490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D30A28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DD6DB00" w14:textId="77777777" w:rsidR="00DD5F36" w:rsidRPr="00A90836" w:rsidRDefault="00DD5F36" w:rsidP="00B50CB7">
            <w:pPr>
              <w:pStyle w:val="Tabletext"/>
              <w:jc w:val="center"/>
              <w:rPr>
                <w:rFonts w:eastAsia="Dotum"/>
                <w:szCs w:val="16"/>
              </w:rPr>
            </w:pPr>
          </w:p>
        </w:tc>
        <w:tc>
          <w:tcPr>
            <w:tcW w:w="360" w:type="dxa"/>
            <w:noWrap/>
            <w:vAlign w:val="center"/>
          </w:tcPr>
          <w:p w14:paraId="569C41F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39AF4E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AB1EB6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6A1A69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27FC6B8" w14:textId="35A3887A"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7AF7439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AE9651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6D7A40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9BC92CE" w14:textId="77777777" w:rsidR="00DD5F36" w:rsidRPr="00A90836" w:rsidRDefault="00DD5F36" w:rsidP="00B50CB7">
            <w:pPr>
              <w:pStyle w:val="Tabletext"/>
              <w:jc w:val="center"/>
              <w:rPr>
                <w:rFonts w:eastAsia="Dotum"/>
                <w:szCs w:val="16"/>
              </w:rPr>
            </w:pPr>
          </w:p>
        </w:tc>
        <w:tc>
          <w:tcPr>
            <w:tcW w:w="360" w:type="dxa"/>
            <w:vAlign w:val="center"/>
          </w:tcPr>
          <w:p w14:paraId="5258E91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37F3D62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7683E8FF" w14:textId="738BA096" w:rsidR="00DD5F36" w:rsidRPr="00A90836" w:rsidRDefault="00DD5F36" w:rsidP="00DD5F36">
            <w:pPr>
              <w:pStyle w:val="Tabletext"/>
              <w:jc w:val="center"/>
              <w:rPr>
                <w:rFonts w:eastAsia="Dotum"/>
                <w:sz w:val="12"/>
                <w:szCs w:val="12"/>
              </w:rPr>
            </w:pPr>
            <w:r w:rsidRPr="00A90836">
              <w:rPr>
                <w:rFonts w:eastAsia="Dotum"/>
                <w:sz w:val="12"/>
                <w:szCs w:val="12"/>
              </w:rPr>
              <w:t>2</w:t>
            </w:r>
            <w:r w:rsidR="001D562E" w:rsidRPr="00A90836">
              <w:rPr>
                <w:rFonts w:eastAsia="Dotum"/>
                <w:sz w:val="12"/>
                <w:szCs w:val="12"/>
              </w:rPr>
              <w:t>1</w:t>
            </w:r>
          </w:p>
        </w:tc>
      </w:tr>
      <w:tr w:rsidR="00DD5F36" w:rsidRPr="00A90836" w14:paraId="0548AD4E" w14:textId="77777777" w:rsidTr="00B50CB7">
        <w:trPr>
          <w:trHeight w:val="499"/>
          <w:jc w:val="center"/>
        </w:trPr>
        <w:tc>
          <w:tcPr>
            <w:tcW w:w="805" w:type="dxa"/>
            <w:vAlign w:val="center"/>
          </w:tcPr>
          <w:p w14:paraId="1C014E2C" w14:textId="77777777" w:rsidR="00DD5F36" w:rsidRPr="00A90836" w:rsidRDefault="00DD5F36" w:rsidP="00B50CB7">
            <w:pPr>
              <w:pStyle w:val="Tabletext"/>
              <w:jc w:val="center"/>
              <w:rPr>
                <w:rFonts w:eastAsia="Dotum"/>
                <w:sz w:val="18"/>
                <w:szCs w:val="18"/>
              </w:rPr>
            </w:pPr>
            <w:r w:rsidRPr="00A90836">
              <w:rPr>
                <w:rFonts w:eastAsia="Dotum"/>
                <w:sz w:val="18"/>
                <w:szCs w:val="18"/>
              </w:rPr>
              <w:t>7 (A)</w:t>
            </w:r>
          </w:p>
        </w:tc>
        <w:tc>
          <w:tcPr>
            <w:tcW w:w="900" w:type="dxa"/>
            <w:vAlign w:val="center"/>
          </w:tcPr>
          <w:p w14:paraId="7920AA60" w14:textId="77777777" w:rsidR="00DD5F36" w:rsidRPr="00A90836" w:rsidRDefault="00DD5F36" w:rsidP="00B50CB7">
            <w:pPr>
              <w:pStyle w:val="Tabletext"/>
              <w:jc w:val="center"/>
              <w:rPr>
                <w:rFonts w:eastAsia="Dotum"/>
                <w:sz w:val="18"/>
                <w:szCs w:val="18"/>
              </w:rPr>
            </w:pPr>
            <w:r w:rsidRPr="00A90836">
              <w:rPr>
                <w:rFonts w:eastAsia="Dotum"/>
                <w:sz w:val="18"/>
                <w:szCs w:val="18"/>
              </w:rPr>
              <w:t>A22-A1</w:t>
            </w:r>
          </w:p>
        </w:tc>
        <w:tc>
          <w:tcPr>
            <w:tcW w:w="807" w:type="dxa"/>
            <w:vAlign w:val="center"/>
          </w:tcPr>
          <w:p w14:paraId="75350E25" w14:textId="77777777" w:rsidR="00DD5F36" w:rsidRPr="00A90836" w:rsidRDefault="00DD5F36" w:rsidP="00B50CB7">
            <w:pPr>
              <w:pStyle w:val="Tabletext"/>
              <w:jc w:val="center"/>
              <w:rPr>
                <w:rFonts w:eastAsia="Dotum"/>
                <w:sz w:val="16"/>
                <w:szCs w:val="16"/>
              </w:rPr>
            </w:pPr>
            <w:r w:rsidRPr="00A90836">
              <w:rPr>
                <w:rFonts w:eastAsia="Dotum"/>
                <w:sz w:val="16"/>
                <w:szCs w:val="16"/>
              </w:rPr>
              <w:t>A22-A1/1 to 6</w:t>
            </w:r>
          </w:p>
        </w:tc>
        <w:tc>
          <w:tcPr>
            <w:tcW w:w="363" w:type="dxa"/>
            <w:noWrap/>
            <w:vAlign w:val="center"/>
          </w:tcPr>
          <w:p w14:paraId="0F6CA997" w14:textId="77777777" w:rsidR="00DD5F36" w:rsidRPr="00A90836" w:rsidRDefault="00DD5F36" w:rsidP="00B50CB7">
            <w:pPr>
              <w:pStyle w:val="Tabletext"/>
              <w:jc w:val="center"/>
              <w:rPr>
                <w:rFonts w:eastAsia="Dotum"/>
                <w:szCs w:val="16"/>
              </w:rPr>
            </w:pPr>
          </w:p>
        </w:tc>
        <w:tc>
          <w:tcPr>
            <w:tcW w:w="360" w:type="dxa"/>
            <w:noWrap/>
            <w:vAlign w:val="center"/>
          </w:tcPr>
          <w:p w14:paraId="56B2BAF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1BC00B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473EB3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E1326B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FC1523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67BB4A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2CDB4F1" w14:textId="77777777" w:rsidR="00DD5F36" w:rsidRPr="00A90836" w:rsidRDefault="00DD5F36" w:rsidP="00B50CB7">
            <w:pPr>
              <w:pStyle w:val="Tabletext"/>
              <w:jc w:val="center"/>
              <w:rPr>
                <w:rFonts w:eastAsia="Dotum"/>
                <w:szCs w:val="16"/>
              </w:rPr>
            </w:pPr>
          </w:p>
        </w:tc>
        <w:tc>
          <w:tcPr>
            <w:tcW w:w="360" w:type="dxa"/>
            <w:noWrap/>
            <w:vAlign w:val="center"/>
          </w:tcPr>
          <w:p w14:paraId="58A378B0" w14:textId="77777777" w:rsidR="00DD5F36" w:rsidRPr="00A90836" w:rsidRDefault="00DD5F36" w:rsidP="00B50CB7">
            <w:pPr>
              <w:pStyle w:val="Tabletext"/>
              <w:jc w:val="center"/>
              <w:rPr>
                <w:rFonts w:eastAsia="Dotum"/>
                <w:szCs w:val="16"/>
              </w:rPr>
            </w:pPr>
          </w:p>
        </w:tc>
        <w:tc>
          <w:tcPr>
            <w:tcW w:w="360" w:type="dxa"/>
            <w:noWrap/>
            <w:vAlign w:val="center"/>
          </w:tcPr>
          <w:p w14:paraId="1259CA9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9BD9D6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A4B779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C38B90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71EDFBE" w14:textId="77777777" w:rsidR="00DD5F36" w:rsidRPr="00A90836" w:rsidRDefault="00DD5F36" w:rsidP="00B50CB7">
            <w:pPr>
              <w:pStyle w:val="Tabletext"/>
              <w:jc w:val="center"/>
              <w:rPr>
                <w:rFonts w:eastAsia="Dotum"/>
                <w:szCs w:val="16"/>
              </w:rPr>
            </w:pPr>
          </w:p>
        </w:tc>
        <w:tc>
          <w:tcPr>
            <w:tcW w:w="360" w:type="dxa"/>
            <w:vAlign w:val="center"/>
          </w:tcPr>
          <w:p w14:paraId="467A373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9A525D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FA9F31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5E06DF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DE83D35" w14:textId="77777777" w:rsidR="00DD5F36" w:rsidRPr="00A90836" w:rsidRDefault="00DD5F36" w:rsidP="00B50CB7">
            <w:pPr>
              <w:pStyle w:val="Tabletext"/>
              <w:jc w:val="center"/>
              <w:rPr>
                <w:rFonts w:eastAsia="Dotum"/>
                <w:szCs w:val="16"/>
              </w:rPr>
            </w:pPr>
          </w:p>
        </w:tc>
        <w:tc>
          <w:tcPr>
            <w:tcW w:w="360" w:type="dxa"/>
            <w:noWrap/>
            <w:vAlign w:val="center"/>
          </w:tcPr>
          <w:p w14:paraId="4180D9DE" w14:textId="440C9BD0"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732FBA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9ED25F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9D7191A" w14:textId="77777777" w:rsidR="00DD5F36" w:rsidRPr="00A90836" w:rsidRDefault="00DD5F36" w:rsidP="00B50CB7">
            <w:pPr>
              <w:pStyle w:val="Tabletext"/>
              <w:jc w:val="center"/>
              <w:rPr>
                <w:rFonts w:eastAsia="Dotum"/>
                <w:szCs w:val="16"/>
              </w:rPr>
            </w:pPr>
          </w:p>
        </w:tc>
        <w:tc>
          <w:tcPr>
            <w:tcW w:w="360" w:type="dxa"/>
            <w:noWrap/>
            <w:vAlign w:val="center"/>
          </w:tcPr>
          <w:p w14:paraId="3BEACB2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98015F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1D7A88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969304A" w14:textId="77777777" w:rsidR="00DD5F36" w:rsidRPr="00A90836" w:rsidRDefault="00DD5F36" w:rsidP="00B50CB7">
            <w:pPr>
              <w:pStyle w:val="Tabletext"/>
              <w:jc w:val="center"/>
              <w:rPr>
                <w:rFonts w:eastAsia="Dotum"/>
                <w:szCs w:val="16"/>
              </w:rPr>
            </w:pPr>
          </w:p>
        </w:tc>
        <w:tc>
          <w:tcPr>
            <w:tcW w:w="360" w:type="dxa"/>
            <w:noWrap/>
            <w:vAlign w:val="center"/>
          </w:tcPr>
          <w:p w14:paraId="636E5A4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B8A4D0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3B8F8D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A2EB23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C778940" w14:textId="5DB793AC"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50D9289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5F7794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1F58B9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3F9DD8C" w14:textId="77777777" w:rsidR="00DD5F36" w:rsidRPr="00A90836" w:rsidRDefault="00DD5F36" w:rsidP="00B50CB7">
            <w:pPr>
              <w:pStyle w:val="Tabletext"/>
              <w:jc w:val="center"/>
              <w:rPr>
                <w:rFonts w:eastAsia="Dotum"/>
                <w:szCs w:val="16"/>
              </w:rPr>
            </w:pPr>
          </w:p>
        </w:tc>
        <w:tc>
          <w:tcPr>
            <w:tcW w:w="360" w:type="dxa"/>
            <w:vAlign w:val="center"/>
          </w:tcPr>
          <w:p w14:paraId="53B54A0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6CE6E13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705AC48F" w14:textId="6888ABAE" w:rsidR="00DD5F36" w:rsidRPr="00A90836" w:rsidRDefault="00DD5F36" w:rsidP="00B50CB7">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9</w:t>
            </w:r>
          </w:p>
          <w:p w14:paraId="65338A2C" w14:textId="32C259A6" w:rsidR="00DD5F36" w:rsidRPr="00A90836" w:rsidRDefault="00DD5F36" w:rsidP="00DD5F36">
            <w:pPr>
              <w:pStyle w:val="Tabletext"/>
              <w:rPr>
                <w:rFonts w:eastAsia="Dotum"/>
                <w:sz w:val="12"/>
                <w:szCs w:val="12"/>
              </w:rPr>
            </w:pPr>
          </w:p>
        </w:tc>
      </w:tr>
      <w:tr w:rsidR="00DD5F36" w:rsidRPr="00A90836" w14:paraId="6DBBF6E7" w14:textId="77777777" w:rsidTr="00B50CB7">
        <w:trPr>
          <w:trHeight w:val="499"/>
          <w:jc w:val="center"/>
        </w:trPr>
        <w:tc>
          <w:tcPr>
            <w:tcW w:w="805" w:type="dxa"/>
            <w:vAlign w:val="center"/>
          </w:tcPr>
          <w:p w14:paraId="502D2B5A" w14:textId="77777777" w:rsidR="00DD5F36" w:rsidRPr="00A90836" w:rsidRDefault="00DD5F36" w:rsidP="00B50CB7">
            <w:pPr>
              <w:pStyle w:val="Tabletext"/>
              <w:jc w:val="center"/>
              <w:rPr>
                <w:rFonts w:eastAsia="Dotum"/>
                <w:sz w:val="18"/>
                <w:szCs w:val="18"/>
              </w:rPr>
            </w:pPr>
            <w:r w:rsidRPr="00A90836">
              <w:rPr>
                <w:rFonts w:eastAsia="Dotum"/>
                <w:sz w:val="18"/>
                <w:szCs w:val="18"/>
              </w:rPr>
              <w:t>7 (B)</w:t>
            </w:r>
          </w:p>
        </w:tc>
        <w:tc>
          <w:tcPr>
            <w:tcW w:w="900" w:type="dxa"/>
            <w:vAlign w:val="center"/>
          </w:tcPr>
          <w:p w14:paraId="6FE5075D" w14:textId="77777777" w:rsidR="00DD5F36" w:rsidRPr="00A90836" w:rsidRDefault="00DD5F36" w:rsidP="00B50CB7">
            <w:pPr>
              <w:pStyle w:val="Tabletext"/>
              <w:jc w:val="center"/>
              <w:rPr>
                <w:rFonts w:eastAsia="Dotum"/>
                <w:sz w:val="18"/>
                <w:szCs w:val="18"/>
              </w:rPr>
            </w:pPr>
            <w:r w:rsidRPr="00A90836">
              <w:rPr>
                <w:rFonts w:eastAsia="Dotum"/>
                <w:sz w:val="18"/>
                <w:szCs w:val="18"/>
              </w:rPr>
              <w:t>A22-A2</w:t>
            </w:r>
          </w:p>
        </w:tc>
        <w:tc>
          <w:tcPr>
            <w:tcW w:w="807" w:type="dxa"/>
            <w:vAlign w:val="center"/>
          </w:tcPr>
          <w:p w14:paraId="40587BAA" w14:textId="77777777" w:rsidR="00DD5F36" w:rsidRPr="00A90836" w:rsidRDefault="00DD5F36" w:rsidP="00B50CB7">
            <w:pPr>
              <w:pStyle w:val="Tabletext"/>
              <w:jc w:val="center"/>
              <w:rPr>
                <w:rFonts w:eastAsia="Dotum"/>
                <w:sz w:val="16"/>
                <w:szCs w:val="16"/>
              </w:rPr>
            </w:pPr>
            <w:r w:rsidRPr="00A90836">
              <w:rPr>
                <w:rFonts w:eastAsia="Dotum"/>
                <w:sz w:val="16"/>
                <w:szCs w:val="16"/>
              </w:rPr>
              <w:t>A22-A2/1 to 3</w:t>
            </w:r>
          </w:p>
        </w:tc>
        <w:tc>
          <w:tcPr>
            <w:tcW w:w="363" w:type="dxa"/>
            <w:noWrap/>
            <w:vAlign w:val="center"/>
          </w:tcPr>
          <w:p w14:paraId="1D8CEC6C" w14:textId="77777777" w:rsidR="00DD5F36" w:rsidRPr="00A90836" w:rsidRDefault="00DD5F36" w:rsidP="00B50CB7">
            <w:pPr>
              <w:pStyle w:val="Tabletext"/>
              <w:jc w:val="center"/>
              <w:rPr>
                <w:rFonts w:eastAsia="Dotum"/>
                <w:szCs w:val="16"/>
              </w:rPr>
            </w:pPr>
          </w:p>
        </w:tc>
        <w:tc>
          <w:tcPr>
            <w:tcW w:w="360" w:type="dxa"/>
            <w:noWrap/>
            <w:vAlign w:val="center"/>
          </w:tcPr>
          <w:p w14:paraId="42569F8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0331C5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3D4149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A25F76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D905C5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6336B7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DAEA9B8" w14:textId="77777777" w:rsidR="00DD5F36" w:rsidRPr="00A90836" w:rsidRDefault="00DD5F36" w:rsidP="00B50CB7">
            <w:pPr>
              <w:pStyle w:val="Tabletext"/>
              <w:jc w:val="center"/>
              <w:rPr>
                <w:rFonts w:eastAsia="Dotum"/>
                <w:szCs w:val="16"/>
              </w:rPr>
            </w:pPr>
          </w:p>
        </w:tc>
        <w:tc>
          <w:tcPr>
            <w:tcW w:w="360" w:type="dxa"/>
            <w:noWrap/>
            <w:vAlign w:val="center"/>
          </w:tcPr>
          <w:p w14:paraId="40B1CA7D" w14:textId="77777777" w:rsidR="00DD5F36" w:rsidRPr="00A90836" w:rsidRDefault="00DD5F36" w:rsidP="00B50CB7">
            <w:pPr>
              <w:pStyle w:val="Tabletext"/>
              <w:jc w:val="center"/>
              <w:rPr>
                <w:rFonts w:eastAsia="Dotum"/>
                <w:szCs w:val="16"/>
              </w:rPr>
            </w:pPr>
          </w:p>
        </w:tc>
        <w:tc>
          <w:tcPr>
            <w:tcW w:w="360" w:type="dxa"/>
            <w:noWrap/>
            <w:vAlign w:val="center"/>
          </w:tcPr>
          <w:p w14:paraId="7FB204A8" w14:textId="794B8B9D"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B69ACC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015F8A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5F0041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3D9CAC3" w14:textId="77777777" w:rsidR="00DD5F36" w:rsidRPr="00A90836" w:rsidRDefault="00DD5F36" w:rsidP="00B50CB7">
            <w:pPr>
              <w:pStyle w:val="Tabletext"/>
              <w:jc w:val="center"/>
              <w:rPr>
                <w:rFonts w:eastAsia="Dotum"/>
                <w:szCs w:val="16"/>
              </w:rPr>
            </w:pPr>
          </w:p>
        </w:tc>
        <w:tc>
          <w:tcPr>
            <w:tcW w:w="360" w:type="dxa"/>
            <w:vAlign w:val="center"/>
          </w:tcPr>
          <w:p w14:paraId="25445D9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AC7B0B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9D3392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744F48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B66751A" w14:textId="77777777" w:rsidR="00DD5F36" w:rsidRPr="00A90836" w:rsidRDefault="00DD5F36" w:rsidP="00B50CB7">
            <w:pPr>
              <w:pStyle w:val="Tabletext"/>
              <w:jc w:val="center"/>
              <w:rPr>
                <w:rFonts w:eastAsia="Dotum"/>
                <w:szCs w:val="16"/>
              </w:rPr>
            </w:pPr>
          </w:p>
        </w:tc>
        <w:tc>
          <w:tcPr>
            <w:tcW w:w="360" w:type="dxa"/>
            <w:noWrap/>
            <w:vAlign w:val="center"/>
          </w:tcPr>
          <w:p w14:paraId="04A742E9" w14:textId="4BD2D11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FBE9DA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EB3655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3447C1F" w14:textId="77777777" w:rsidR="00DD5F36" w:rsidRPr="00A90836" w:rsidRDefault="00DD5F36" w:rsidP="00B50CB7">
            <w:pPr>
              <w:pStyle w:val="Tabletext"/>
              <w:jc w:val="center"/>
              <w:rPr>
                <w:rFonts w:eastAsia="Dotum"/>
                <w:szCs w:val="16"/>
              </w:rPr>
            </w:pPr>
          </w:p>
        </w:tc>
        <w:tc>
          <w:tcPr>
            <w:tcW w:w="360" w:type="dxa"/>
            <w:noWrap/>
            <w:vAlign w:val="center"/>
          </w:tcPr>
          <w:p w14:paraId="255A9B4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0041A4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8702E8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2B658CB" w14:textId="77777777" w:rsidR="00DD5F36" w:rsidRPr="00A90836" w:rsidRDefault="00DD5F36" w:rsidP="00B50CB7">
            <w:pPr>
              <w:pStyle w:val="Tabletext"/>
              <w:jc w:val="center"/>
              <w:rPr>
                <w:rFonts w:eastAsia="Dotum"/>
                <w:szCs w:val="16"/>
              </w:rPr>
            </w:pPr>
          </w:p>
        </w:tc>
        <w:tc>
          <w:tcPr>
            <w:tcW w:w="360" w:type="dxa"/>
            <w:noWrap/>
            <w:vAlign w:val="center"/>
          </w:tcPr>
          <w:p w14:paraId="08795CD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2EB1F3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11A220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299441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CD5C108" w14:textId="66A92824"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1F5B285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726B88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3817AE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955507A" w14:textId="77777777" w:rsidR="00DD5F36" w:rsidRPr="00A90836" w:rsidRDefault="00DD5F36" w:rsidP="00B50CB7">
            <w:pPr>
              <w:pStyle w:val="Tabletext"/>
              <w:jc w:val="center"/>
              <w:rPr>
                <w:rFonts w:eastAsia="Dotum"/>
                <w:szCs w:val="16"/>
              </w:rPr>
            </w:pPr>
          </w:p>
        </w:tc>
        <w:tc>
          <w:tcPr>
            <w:tcW w:w="360" w:type="dxa"/>
            <w:vAlign w:val="center"/>
          </w:tcPr>
          <w:p w14:paraId="68FD40B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vAlign w:val="center"/>
          </w:tcPr>
          <w:p w14:paraId="56A7C77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7D9C72DA" w14:textId="50AE60B5" w:rsidR="00DD5F36" w:rsidRPr="00A90836" w:rsidRDefault="00DD5F36" w:rsidP="00B50CB7">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7</w:t>
            </w:r>
          </w:p>
          <w:p w14:paraId="75EF05BC" w14:textId="623807E2" w:rsidR="00DD5F36" w:rsidRPr="00A90836" w:rsidRDefault="00DD5F36" w:rsidP="00DD5F36">
            <w:pPr>
              <w:pStyle w:val="Tabletext"/>
              <w:rPr>
                <w:rFonts w:eastAsia="Dotum"/>
                <w:sz w:val="12"/>
                <w:szCs w:val="12"/>
              </w:rPr>
            </w:pPr>
          </w:p>
        </w:tc>
      </w:tr>
      <w:tr w:rsidR="00DD5F36" w:rsidRPr="00A90836" w14:paraId="14B872DF" w14:textId="77777777" w:rsidTr="00B50CB7">
        <w:trPr>
          <w:trHeight w:val="499"/>
          <w:jc w:val="center"/>
        </w:trPr>
        <w:tc>
          <w:tcPr>
            <w:tcW w:w="805" w:type="dxa"/>
            <w:vAlign w:val="center"/>
          </w:tcPr>
          <w:p w14:paraId="5EFBF4A0" w14:textId="77777777" w:rsidR="00DD5F36" w:rsidRPr="00A90836" w:rsidRDefault="00DD5F36" w:rsidP="00B50CB7">
            <w:pPr>
              <w:pStyle w:val="Tabletext"/>
              <w:jc w:val="center"/>
              <w:rPr>
                <w:rFonts w:eastAsia="Dotum"/>
                <w:sz w:val="18"/>
                <w:szCs w:val="18"/>
              </w:rPr>
            </w:pPr>
            <w:r w:rsidRPr="00A90836">
              <w:rPr>
                <w:rFonts w:eastAsia="Dotum"/>
                <w:sz w:val="18"/>
                <w:szCs w:val="18"/>
              </w:rPr>
              <w:t>7 (C)</w:t>
            </w:r>
          </w:p>
        </w:tc>
        <w:tc>
          <w:tcPr>
            <w:tcW w:w="900" w:type="dxa"/>
            <w:vAlign w:val="center"/>
          </w:tcPr>
          <w:p w14:paraId="02E48FF2" w14:textId="77777777" w:rsidR="00DD5F36" w:rsidRPr="00A90836" w:rsidRDefault="00DD5F36" w:rsidP="00B50CB7">
            <w:pPr>
              <w:pStyle w:val="Tabletext"/>
              <w:jc w:val="center"/>
              <w:rPr>
                <w:rFonts w:eastAsia="Dotum"/>
                <w:sz w:val="18"/>
                <w:szCs w:val="18"/>
              </w:rPr>
            </w:pPr>
            <w:r w:rsidRPr="00A90836">
              <w:rPr>
                <w:rFonts w:eastAsia="Dotum"/>
                <w:sz w:val="18"/>
                <w:szCs w:val="18"/>
              </w:rPr>
              <w:t>A22-A3</w:t>
            </w:r>
          </w:p>
        </w:tc>
        <w:tc>
          <w:tcPr>
            <w:tcW w:w="807" w:type="dxa"/>
            <w:vAlign w:val="center"/>
          </w:tcPr>
          <w:p w14:paraId="1572E705" w14:textId="2D5D0075" w:rsidR="00DD5F36" w:rsidRPr="00A90836" w:rsidRDefault="00DD5F36" w:rsidP="00B50CB7">
            <w:pPr>
              <w:pStyle w:val="Tabletext"/>
              <w:jc w:val="center"/>
              <w:rPr>
                <w:rFonts w:eastAsia="Dotum"/>
                <w:sz w:val="16"/>
                <w:szCs w:val="16"/>
              </w:rPr>
            </w:pPr>
            <w:r w:rsidRPr="00A90836">
              <w:rPr>
                <w:rFonts w:eastAsia="Dotum"/>
                <w:sz w:val="16"/>
                <w:szCs w:val="16"/>
              </w:rPr>
              <w:t xml:space="preserve">A22-A3/1 to </w:t>
            </w:r>
            <w:r w:rsidR="000852DA" w:rsidRPr="00A90836">
              <w:rPr>
                <w:rFonts w:eastAsia="Dotum"/>
                <w:sz w:val="16"/>
                <w:szCs w:val="16"/>
              </w:rPr>
              <w:t>6</w:t>
            </w:r>
          </w:p>
        </w:tc>
        <w:tc>
          <w:tcPr>
            <w:tcW w:w="363" w:type="dxa"/>
            <w:noWrap/>
            <w:vAlign w:val="center"/>
          </w:tcPr>
          <w:p w14:paraId="741575D2" w14:textId="77777777" w:rsidR="00DD5F36" w:rsidRPr="00A90836" w:rsidRDefault="00DD5F36" w:rsidP="00B50CB7">
            <w:pPr>
              <w:pStyle w:val="Tabletext"/>
              <w:jc w:val="center"/>
              <w:rPr>
                <w:rFonts w:eastAsia="Dotum"/>
                <w:szCs w:val="16"/>
              </w:rPr>
            </w:pPr>
          </w:p>
        </w:tc>
        <w:tc>
          <w:tcPr>
            <w:tcW w:w="360" w:type="dxa"/>
            <w:noWrap/>
            <w:vAlign w:val="center"/>
          </w:tcPr>
          <w:p w14:paraId="7655E34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7FE4EC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221E71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9AC18C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A40656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38041F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A7091FB" w14:textId="77777777" w:rsidR="00DD5F36" w:rsidRPr="00A90836" w:rsidRDefault="00DD5F36" w:rsidP="00B50CB7">
            <w:pPr>
              <w:pStyle w:val="Tabletext"/>
              <w:jc w:val="center"/>
              <w:rPr>
                <w:rFonts w:eastAsia="Dotum"/>
                <w:szCs w:val="16"/>
              </w:rPr>
            </w:pPr>
          </w:p>
        </w:tc>
        <w:tc>
          <w:tcPr>
            <w:tcW w:w="360" w:type="dxa"/>
            <w:noWrap/>
            <w:vAlign w:val="center"/>
          </w:tcPr>
          <w:p w14:paraId="6B9D0274" w14:textId="77777777" w:rsidR="00DD5F36" w:rsidRPr="00A90836" w:rsidRDefault="00DD5F36" w:rsidP="00B50CB7">
            <w:pPr>
              <w:pStyle w:val="Tabletext"/>
              <w:jc w:val="center"/>
              <w:rPr>
                <w:rFonts w:eastAsia="Dotum"/>
                <w:szCs w:val="16"/>
              </w:rPr>
            </w:pPr>
          </w:p>
        </w:tc>
        <w:tc>
          <w:tcPr>
            <w:tcW w:w="360" w:type="dxa"/>
            <w:noWrap/>
            <w:vAlign w:val="center"/>
          </w:tcPr>
          <w:p w14:paraId="017405C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B0EF4B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7CF049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BF11B8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BBA0D18" w14:textId="77777777" w:rsidR="00DD5F36" w:rsidRPr="00A90836" w:rsidRDefault="00DD5F36" w:rsidP="00B50CB7">
            <w:pPr>
              <w:pStyle w:val="Tabletext"/>
              <w:jc w:val="center"/>
              <w:rPr>
                <w:rFonts w:eastAsia="Dotum"/>
                <w:szCs w:val="16"/>
              </w:rPr>
            </w:pPr>
          </w:p>
        </w:tc>
        <w:tc>
          <w:tcPr>
            <w:tcW w:w="360" w:type="dxa"/>
            <w:vAlign w:val="center"/>
          </w:tcPr>
          <w:p w14:paraId="6B951FA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2EBD32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C118E9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898DD0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B640DA9" w14:textId="77777777" w:rsidR="00DD5F36" w:rsidRPr="00A90836" w:rsidRDefault="00DD5F36" w:rsidP="00B50CB7">
            <w:pPr>
              <w:pStyle w:val="Tabletext"/>
              <w:jc w:val="center"/>
              <w:rPr>
                <w:rFonts w:eastAsia="Dotum"/>
                <w:szCs w:val="16"/>
              </w:rPr>
            </w:pPr>
          </w:p>
        </w:tc>
        <w:tc>
          <w:tcPr>
            <w:tcW w:w="360" w:type="dxa"/>
            <w:noWrap/>
            <w:vAlign w:val="center"/>
          </w:tcPr>
          <w:p w14:paraId="786D0E7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AD0F80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DC7BD5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2B7B787" w14:textId="77777777" w:rsidR="00DD5F36" w:rsidRPr="00A90836" w:rsidRDefault="00DD5F36" w:rsidP="00B50CB7">
            <w:pPr>
              <w:pStyle w:val="Tabletext"/>
              <w:jc w:val="center"/>
              <w:rPr>
                <w:rFonts w:eastAsia="Dotum"/>
                <w:szCs w:val="16"/>
              </w:rPr>
            </w:pPr>
          </w:p>
        </w:tc>
        <w:tc>
          <w:tcPr>
            <w:tcW w:w="360" w:type="dxa"/>
            <w:noWrap/>
            <w:vAlign w:val="center"/>
          </w:tcPr>
          <w:p w14:paraId="1D0898B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DD7D38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BDA2E6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C339304" w14:textId="77777777" w:rsidR="00DD5F36" w:rsidRPr="00A90836" w:rsidRDefault="00DD5F36" w:rsidP="00B50CB7">
            <w:pPr>
              <w:pStyle w:val="Tabletext"/>
              <w:jc w:val="center"/>
              <w:rPr>
                <w:rFonts w:eastAsia="Dotum"/>
                <w:szCs w:val="16"/>
              </w:rPr>
            </w:pPr>
          </w:p>
        </w:tc>
        <w:tc>
          <w:tcPr>
            <w:tcW w:w="360" w:type="dxa"/>
            <w:noWrap/>
            <w:vAlign w:val="center"/>
          </w:tcPr>
          <w:p w14:paraId="719BD99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2F8621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DD797D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2E8251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EE4A180" w14:textId="0275D42F"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64148EC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3B65BF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5F3976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D0447D8" w14:textId="77777777" w:rsidR="00DD5F36" w:rsidRPr="00A90836" w:rsidRDefault="00DD5F36" w:rsidP="00B50CB7">
            <w:pPr>
              <w:pStyle w:val="Tabletext"/>
              <w:jc w:val="center"/>
              <w:rPr>
                <w:rFonts w:eastAsia="Dotum"/>
                <w:szCs w:val="16"/>
              </w:rPr>
            </w:pPr>
          </w:p>
        </w:tc>
        <w:tc>
          <w:tcPr>
            <w:tcW w:w="360" w:type="dxa"/>
            <w:vAlign w:val="center"/>
          </w:tcPr>
          <w:p w14:paraId="58452C3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70BE38D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4C973113" w14:textId="21426189" w:rsidR="00DD5F36" w:rsidRPr="00A90836" w:rsidRDefault="00DD5F36" w:rsidP="00B50CB7">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3</w:t>
            </w:r>
          </w:p>
          <w:p w14:paraId="5F427CBE" w14:textId="1A936110" w:rsidR="00DD5F36" w:rsidRPr="00A90836" w:rsidRDefault="00DD5F36" w:rsidP="00B50CB7">
            <w:pPr>
              <w:pStyle w:val="Tabletext"/>
              <w:jc w:val="center"/>
              <w:rPr>
                <w:rFonts w:eastAsia="Dotum"/>
                <w:sz w:val="12"/>
                <w:szCs w:val="12"/>
              </w:rPr>
            </w:pPr>
          </w:p>
        </w:tc>
      </w:tr>
      <w:tr w:rsidR="00DD5F36" w:rsidRPr="00A90836" w14:paraId="7D979E2F" w14:textId="77777777" w:rsidTr="00B50CB7">
        <w:trPr>
          <w:trHeight w:val="499"/>
          <w:jc w:val="center"/>
        </w:trPr>
        <w:tc>
          <w:tcPr>
            <w:tcW w:w="805" w:type="dxa"/>
            <w:vAlign w:val="center"/>
          </w:tcPr>
          <w:p w14:paraId="031B936E" w14:textId="77777777" w:rsidR="00DD5F36" w:rsidRPr="00A90836" w:rsidRDefault="00DD5F36" w:rsidP="00B50CB7">
            <w:pPr>
              <w:pStyle w:val="Tabletext"/>
              <w:jc w:val="center"/>
              <w:rPr>
                <w:rFonts w:eastAsia="Dotum"/>
                <w:sz w:val="18"/>
                <w:szCs w:val="18"/>
              </w:rPr>
            </w:pPr>
            <w:r w:rsidRPr="00A90836">
              <w:rPr>
                <w:rFonts w:eastAsia="Dotum"/>
                <w:sz w:val="18"/>
                <w:szCs w:val="18"/>
              </w:rPr>
              <w:t>7 (D1)</w:t>
            </w:r>
          </w:p>
        </w:tc>
        <w:tc>
          <w:tcPr>
            <w:tcW w:w="900" w:type="dxa"/>
            <w:vAlign w:val="center"/>
          </w:tcPr>
          <w:p w14:paraId="53F3A233" w14:textId="77777777" w:rsidR="00DD5F36" w:rsidRPr="00A90836" w:rsidRDefault="00DD5F36" w:rsidP="00B50CB7">
            <w:pPr>
              <w:pStyle w:val="Tabletext"/>
              <w:jc w:val="center"/>
              <w:rPr>
                <w:rFonts w:eastAsia="Dotum"/>
                <w:sz w:val="18"/>
                <w:szCs w:val="18"/>
              </w:rPr>
            </w:pPr>
            <w:r w:rsidRPr="00A90836">
              <w:rPr>
                <w:rFonts w:eastAsia="Dotum"/>
                <w:sz w:val="18"/>
                <w:szCs w:val="18"/>
              </w:rPr>
              <w:t>A22-A4</w:t>
            </w:r>
          </w:p>
        </w:tc>
        <w:tc>
          <w:tcPr>
            <w:tcW w:w="807" w:type="dxa"/>
            <w:vAlign w:val="center"/>
          </w:tcPr>
          <w:p w14:paraId="44A2640F" w14:textId="77777777" w:rsidR="00DD5F36" w:rsidRPr="00A90836" w:rsidRDefault="00DD5F36" w:rsidP="00B50CB7">
            <w:pPr>
              <w:pStyle w:val="Tabletext"/>
              <w:jc w:val="center"/>
              <w:rPr>
                <w:rFonts w:eastAsia="Dotum"/>
                <w:sz w:val="16"/>
                <w:szCs w:val="16"/>
              </w:rPr>
            </w:pPr>
            <w:r w:rsidRPr="00A90836">
              <w:rPr>
                <w:rFonts w:eastAsia="Dotum"/>
                <w:sz w:val="16"/>
                <w:szCs w:val="16"/>
              </w:rPr>
              <w:t>A22-A4/1 to 3</w:t>
            </w:r>
          </w:p>
        </w:tc>
        <w:tc>
          <w:tcPr>
            <w:tcW w:w="363" w:type="dxa"/>
            <w:noWrap/>
            <w:vAlign w:val="center"/>
          </w:tcPr>
          <w:p w14:paraId="24E562A7" w14:textId="77777777" w:rsidR="00DD5F36" w:rsidRPr="00A90836" w:rsidRDefault="00DD5F36" w:rsidP="00B50CB7">
            <w:pPr>
              <w:pStyle w:val="Tabletext"/>
              <w:jc w:val="center"/>
              <w:rPr>
                <w:rFonts w:eastAsia="Dotum"/>
                <w:szCs w:val="16"/>
              </w:rPr>
            </w:pPr>
          </w:p>
        </w:tc>
        <w:tc>
          <w:tcPr>
            <w:tcW w:w="360" w:type="dxa"/>
            <w:noWrap/>
            <w:vAlign w:val="center"/>
          </w:tcPr>
          <w:p w14:paraId="0F0653E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0CE418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3B3B14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FA3D7B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B97694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AAF4CA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21D9D22" w14:textId="77777777" w:rsidR="00DD5F36" w:rsidRPr="00A90836" w:rsidRDefault="00DD5F36" w:rsidP="00B50CB7">
            <w:pPr>
              <w:pStyle w:val="Tabletext"/>
              <w:jc w:val="center"/>
              <w:rPr>
                <w:rFonts w:eastAsia="Dotum"/>
                <w:szCs w:val="16"/>
              </w:rPr>
            </w:pPr>
          </w:p>
        </w:tc>
        <w:tc>
          <w:tcPr>
            <w:tcW w:w="360" w:type="dxa"/>
            <w:noWrap/>
            <w:vAlign w:val="center"/>
          </w:tcPr>
          <w:p w14:paraId="6521E6BC" w14:textId="77777777" w:rsidR="00DD5F36" w:rsidRPr="00A90836" w:rsidRDefault="00DD5F36" w:rsidP="00B50CB7">
            <w:pPr>
              <w:pStyle w:val="Tabletext"/>
              <w:jc w:val="center"/>
              <w:rPr>
                <w:rFonts w:eastAsia="Dotum"/>
                <w:szCs w:val="16"/>
              </w:rPr>
            </w:pPr>
          </w:p>
        </w:tc>
        <w:tc>
          <w:tcPr>
            <w:tcW w:w="360" w:type="dxa"/>
            <w:noWrap/>
            <w:vAlign w:val="center"/>
          </w:tcPr>
          <w:p w14:paraId="609D9BC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96E073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D16E43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23D6CF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98A23E8" w14:textId="77777777" w:rsidR="00DD5F36" w:rsidRPr="00A90836" w:rsidRDefault="00DD5F36" w:rsidP="00B50CB7">
            <w:pPr>
              <w:pStyle w:val="Tabletext"/>
              <w:jc w:val="center"/>
              <w:rPr>
                <w:rFonts w:eastAsia="Dotum"/>
                <w:szCs w:val="16"/>
              </w:rPr>
            </w:pPr>
          </w:p>
        </w:tc>
        <w:tc>
          <w:tcPr>
            <w:tcW w:w="360" w:type="dxa"/>
            <w:vAlign w:val="center"/>
          </w:tcPr>
          <w:p w14:paraId="739075D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8067F6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C53078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853E5B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59F544C" w14:textId="77777777" w:rsidR="00DD5F36" w:rsidRPr="00A90836" w:rsidRDefault="00DD5F36" w:rsidP="00B50CB7">
            <w:pPr>
              <w:pStyle w:val="Tabletext"/>
              <w:jc w:val="center"/>
              <w:rPr>
                <w:rFonts w:eastAsia="Dotum"/>
                <w:szCs w:val="16"/>
              </w:rPr>
            </w:pPr>
          </w:p>
        </w:tc>
        <w:tc>
          <w:tcPr>
            <w:tcW w:w="360" w:type="dxa"/>
            <w:noWrap/>
            <w:vAlign w:val="center"/>
          </w:tcPr>
          <w:p w14:paraId="2C71CCC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4C936E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64CCCA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B542976" w14:textId="77777777" w:rsidR="00DD5F36" w:rsidRPr="00A90836" w:rsidRDefault="00DD5F36" w:rsidP="00B50CB7">
            <w:pPr>
              <w:pStyle w:val="Tabletext"/>
              <w:jc w:val="center"/>
              <w:rPr>
                <w:rFonts w:eastAsia="Dotum"/>
                <w:szCs w:val="16"/>
              </w:rPr>
            </w:pPr>
          </w:p>
        </w:tc>
        <w:tc>
          <w:tcPr>
            <w:tcW w:w="360" w:type="dxa"/>
            <w:noWrap/>
            <w:vAlign w:val="center"/>
          </w:tcPr>
          <w:p w14:paraId="46C78B4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037F75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E18B3C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4B6883B" w14:textId="77777777" w:rsidR="00DD5F36" w:rsidRPr="00A90836" w:rsidRDefault="00DD5F36" w:rsidP="00B50CB7">
            <w:pPr>
              <w:pStyle w:val="Tabletext"/>
              <w:jc w:val="center"/>
              <w:rPr>
                <w:rFonts w:eastAsia="Dotum"/>
                <w:szCs w:val="16"/>
              </w:rPr>
            </w:pPr>
          </w:p>
        </w:tc>
        <w:tc>
          <w:tcPr>
            <w:tcW w:w="360" w:type="dxa"/>
            <w:noWrap/>
            <w:vAlign w:val="center"/>
          </w:tcPr>
          <w:p w14:paraId="6995013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45CAD9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27D4BE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BD6D8E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C4B0D66" w14:textId="7D59C026"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464DDDD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4446E8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05005D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8FC9458" w14:textId="77777777" w:rsidR="00DD5F36" w:rsidRPr="00A90836" w:rsidRDefault="00DD5F36" w:rsidP="00B50CB7">
            <w:pPr>
              <w:pStyle w:val="Tabletext"/>
              <w:jc w:val="center"/>
              <w:rPr>
                <w:rFonts w:eastAsia="Dotum"/>
                <w:szCs w:val="16"/>
              </w:rPr>
            </w:pPr>
          </w:p>
        </w:tc>
        <w:tc>
          <w:tcPr>
            <w:tcW w:w="360" w:type="dxa"/>
            <w:vAlign w:val="center"/>
          </w:tcPr>
          <w:p w14:paraId="6CD3D73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15F57F9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64467231" w14:textId="6377B11E" w:rsidR="00DD5F36" w:rsidRPr="00A90836" w:rsidRDefault="00DD5F36" w:rsidP="00DD5F36">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8</w:t>
            </w:r>
          </w:p>
        </w:tc>
      </w:tr>
      <w:tr w:rsidR="00DD5F36" w:rsidRPr="00A90836" w14:paraId="4F660182" w14:textId="77777777" w:rsidTr="00B50CB7">
        <w:trPr>
          <w:trHeight w:val="499"/>
          <w:jc w:val="center"/>
        </w:trPr>
        <w:tc>
          <w:tcPr>
            <w:tcW w:w="805" w:type="dxa"/>
            <w:vAlign w:val="center"/>
          </w:tcPr>
          <w:p w14:paraId="3C9C6FDA" w14:textId="77777777" w:rsidR="00DD5F36" w:rsidRPr="00A90836" w:rsidRDefault="00DD5F36" w:rsidP="00B50CB7">
            <w:pPr>
              <w:pStyle w:val="Tabletext"/>
              <w:jc w:val="center"/>
              <w:rPr>
                <w:rFonts w:eastAsia="Dotum"/>
                <w:sz w:val="18"/>
                <w:szCs w:val="18"/>
              </w:rPr>
            </w:pPr>
            <w:r w:rsidRPr="00A90836">
              <w:rPr>
                <w:rFonts w:eastAsia="Dotum"/>
                <w:sz w:val="18"/>
                <w:szCs w:val="18"/>
              </w:rPr>
              <w:t>7 (D2)</w:t>
            </w:r>
          </w:p>
        </w:tc>
        <w:tc>
          <w:tcPr>
            <w:tcW w:w="900" w:type="dxa"/>
            <w:vAlign w:val="center"/>
          </w:tcPr>
          <w:p w14:paraId="587BE4EC" w14:textId="77777777" w:rsidR="00DD5F36" w:rsidRPr="00A90836" w:rsidRDefault="00DD5F36" w:rsidP="00B50CB7">
            <w:pPr>
              <w:pStyle w:val="Tabletext"/>
              <w:jc w:val="center"/>
              <w:rPr>
                <w:rFonts w:eastAsia="Dotum"/>
                <w:sz w:val="18"/>
                <w:szCs w:val="18"/>
              </w:rPr>
            </w:pPr>
            <w:r w:rsidRPr="00A90836">
              <w:rPr>
                <w:rFonts w:eastAsia="Dotum"/>
                <w:sz w:val="18"/>
                <w:szCs w:val="18"/>
              </w:rPr>
              <w:t>A22-A5</w:t>
            </w:r>
          </w:p>
        </w:tc>
        <w:tc>
          <w:tcPr>
            <w:tcW w:w="807" w:type="dxa"/>
            <w:vAlign w:val="center"/>
          </w:tcPr>
          <w:p w14:paraId="240A0CB3" w14:textId="77777777" w:rsidR="00DD5F36" w:rsidRPr="00A90836" w:rsidRDefault="00DD5F36" w:rsidP="00B50CB7">
            <w:pPr>
              <w:pStyle w:val="Tabletext"/>
              <w:jc w:val="center"/>
              <w:rPr>
                <w:rFonts w:eastAsia="Dotum"/>
                <w:sz w:val="16"/>
                <w:szCs w:val="16"/>
              </w:rPr>
            </w:pPr>
            <w:r w:rsidRPr="00A90836">
              <w:rPr>
                <w:rFonts w:eastAsia="Dotum"/>
                <w:sz w:val="16"/>
                <w:szCs w:val="16"/>
              </w:rPr>
              <w:t>A22-A5/1</w:t>
            </w:r>
          </w:p>
        </w:tc>
        <w:tc>
          <w:tcPr>
            <w:tcW w:w="363" w:type="dxa"/>
            <w:noWrap/>
            <w:vAlign w:val="center"/>
          </w:tcPr>
          <w:p w14:paraId="3095F623" w14:textId="77777777" w:rsidR="00DD5F36" w:rsidRPr="00A90836" w:rsidRDefault="00DD5F36" w:rsidP="00B50CB7">
            <w:pPr>
              <w:pStyle w:val="Tabletext"/>
              <w:jc w:val="center"/>
              <w:rPr>
                <w:rFonts w:eastAsia="Dotum"/>
                <w:szCs w:val="16"/>
              </w:rPr>
            </w:pPr>
          </w:p>
        </w:tc>
        <w:tc>
          <w:tcPr>
            <w:tcW w:w="360" w:type="dxa"/>
            <w:noWrap/>
            <w:vAlign w:val="center"/>
          </w:tcPr>
          <w:p w14:paraId="04105EA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30C008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E7C853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A108BB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7CBF2E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633179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11D8747" w14:textId="77777777" w:rsidR="00DD5F36" w:rsidRPr="00A90836" w:rsidRDefault="00DD5F36" w:rsidP="00B50CB7">
            <w:pPr>
              <w:pStyle w:val="Tabletext"/>
              <w:jc w:val="center"/>
              <w:rPr>
                <w:rFonts w:eastAsia="Dotum"/>
                <w:szCs w:val="16"/>
              </w:rPr>
            </w:pPr>
          </w:p>
        </w:tc>
        <w:tc>
          <w:tcPr>
            <w:tcW w:w="360" w:type="dxa"/>
            <w:noWrap/>
            <w:vAlign w:val="center"/>
          </w:tcPr>
          <w:p w14:paraId="34DB6CD6" w14:textId="77777777" w:rsidR="00DD5F36" w:rsidRPr="00A90836" w:rsidRDefault="00DD5F36" w:rsidP="00B50CB7">
            <w:pPr>
              <w:pStyle w:val="Tabletext"/>
              <w:jc w:val="center"/>
              <w:rPr>
                <w:rFonts w:eastAsia="Dotum"/>
                <w:szCs w:val="16"/>
              </w:rPr>
            </w:pPr>
          </w:p>
        </w:tc>
        <w:tc>
          <w:tcPr>
            <w:tcW w:w="360" w:type="dxa"/>
            <w:noWrap/>
            <w:vAlign w:val="center"/>
          </w:tcPr>
          <w:p w14:paraId="60EB108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4E4F8A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F233B8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5AFEB1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8D974B2" w14:textId="77777777" w:rsidR="00DD5F36" w:rsidRPr="00A90836" w:rsidRDefault="00DD5F36" w:rsidP="00B50CB7">
            <w:pPr>
              <w:pStyle w:val="Tabletext"/>
              <w:jc w:val="center"/>
              <w:rPr>
                <w:rFonts w:eastAsia="Dotum"/>
                <w:szCs w:val="16"/>
              </w:rPr>
            </w:pPr>
          </w:p>
        </w:tc>
        <w:tc>
          <w:tcPr>
            <w:tcW w:w="360" w:type="dxa"/>
            <w:vAlign w:val="center"/>
          </w:tcPr>
          <w:p w14:paraId="695E86C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A64C63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7155B5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95CE76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C261E02" w14:textId="77777777" w:rsidR="00DD5F36" w:rsidRPr="00A90836" w:rsidRDefault="00DD5F36" w:rsidP="00B50CB7">
            <w:pPr>
              <w:pStyle w:val="Tabletext"/>
              <w:jc w:val="center"/>
              <w:rPr>
                <w:rFonts w:eastAsia="Dotum"/>
                <w:szCs w:val="16"/>
              </w:rPr>
            </w:pPr>
          </w:p>
        </w:tc>
        <w:tc>
          <w:tcPr>
            <w:tcW w:w="360" w:type="dxa"/>
            <w:noWrap/>
            <w:vAlign w:val="center"/>
          </w:tcPr>
          <w:p w14:paraId="2D59E00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BF5752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29CC4A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331AA11" w14:textId="77777777" w:rsidR="00DD5F36" w:rsidRPr="00A90836" w:rsidRDefault="00DD5F36" w:rsidP="00B50CB7">
            <w:pPr>
              <w:pStyle w:val="Tabletext"/>
              <w:jc w:val="center"/>
              <w:rPr>
                <w:rFonts w:eastAsia="Dotum"/>
                <w:szCs w:val="16"/>
              </w:rPr>
            </w:pPr>
          </w:p>
        </w:tc>
        <w:tc>
          <w:tcPr>
            <w:tcW w:w="360" w:type="dxa"/>
            <w:noWrap/>
            <w:vAlign w:val="center"/>
          </w:tcPr>
          <w:p w14:paraId="73560EC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7813EB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44F86F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9F86F38" w14:textId="77777777" w:rsidR="00DD5F36" w:rsidRPr="00A90836" w:rsidRDefault="00DD5F36" w:rsidP="00B50CB7">
            <w:pPr>
              <w:pStyle w:val="Tabletext"/>
              <w:jc w:val="center"/>
              <w:rPr>
                <w:rFonts w:eastAsia="Dotum"/>
                <w:szCs w:val="16"/>
              </w:rPr>
            </w:pPr>
          </w:p>
        </w:tc>
        <w:tc>
          <w:tcPr>
            <w:tcW w:w="360" w:type="dxa"/>
            <w:noWrap/>
            <w:vAlign w:val="center"/>
          </w:tcPr>
          <w:p w14:paraId="0ACF7C8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4E82D7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A2413F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51E518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72B8D39" w14:textId="772D7108"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5CD5BF5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F1A3B5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C63E83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FD0CE91" w14:textId="77777777" w:rsidR="00DD5F36" w:rsidRPr="00A90836" w:rsidRDefault="00DD5F36" w:rsidP="00B50CB7">
            <w:pPr>
              <w:pStyle w:val="Tabletext"/>
              <w:jc w:val="center"/>
              <w:rPr>
                <w:rFonts w:eastAsia="Dotum"/>
                <w:szCs w:val="16"/>
              </w:rPr>
            </w:pPr>
          </w:p>
        </w:tc>
        <w:tc>
          <w:tcPr>
            <w:tcW w:w="360" w:type="dxa"/>
            <w:vAlign w:val="center"/>
          </w:tcPr>
          <w:p w14:paraId="28914DE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69660D0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4B27C2B9" w14:textId="0A04ABA3" w:rsidR="00DD5F36" w:rsidRPr="00A90836" w:rsidRDefault="00DD5F36" w:rsidP="00DD5F36">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8</w:t>
            </w:r>
          </w:p>
        </w:tc>
      </w:tr>
      <w:tr w:rsidR="00DD5F36" w:rsidRPr="00A90836" w14:paraId="0B56E5C8" w14:textId="77777777" w:rsidTr="00B50CB7">
        <w:trPr>
          <w:trHeight w:val="499"/>
          <w:jc w:val="center"/>
        </w:trPr>
        <w:tc>
          <w:tcPr>
            <w:tcW w:w="805" w:type="dxa"/>
            <w:vAlign w:val="center"/>
          </w:tcPr>
          <w:p w14:paraId="1754AAF3" w14:textId="77777777" w:rsidR="00DD5F36" w:rsidRPr="00A90836" w:rsidRDefault="00DD5F36" w:rsidP="00B50CB7">
            <w:pPr>
              <w:pStyle w:val="Tabletext"/>
              <w:jc w:val="center"/>
              <w:rPr>
                <w:rFonts w:eastAsia="Dotum"/>
                <w:sz w:val="18"/>
                <w:szCs w:val="18"/>
              </w:rPr>
            </w:pPr>
            <w:r w:rsidRPr="00A90836">
              <w:rPr>
                <w:rFonts w:eastAsia="Dotum"/>
                <w:sz w:val="18"/>
                <w:szCs w:val="18"/>
              </w:rPr>
              <w:lastRenderedPageBreak/>
              <w:t>7 (D3)</w:t>
            </w:r>
          </w:p>
        </w:tc>
        <w:tc>
          <w:tcPr>
            <w:tcW w:w="900" w:type="dxa"/>
            <w:vAlign w:val="center"/>
          </w:tcPr>
          <w:p w14:paraId="262EF423" w14:textId="77777777" w:rsidR="00DD5F36" w:rsidRPr="00A90836" w:rsidRDefault="00DD5F36" w:rsidP="00B50CB7">
            <w:pPr>
              <w:pStyle w:val="Tabletext"/>
              <w:jc w:val="center"/>
              <w:rPr>
                <w:rFonts w:eastAsia="Dotum"/>
                <w:sz w:val="18"/>
                <w:szCs w:val="18"/>
              </w:rPr>
            </w:pPr>
            <w:r w:rsidRPr="00A90836">
              <w:rPr>
                <w:rFonts w:eastAsia="Dotum"/>
                <w:sz w:val="18"/>
                <w:szCs w:val="18"/>
              </w:rPr>
              <w:t>A22-A6</w:t>
            </w:r>
          </w:p>
        </w:tc>
        <w:tc>
          <w:tcPr>
            <w:tcW w:w="807" w:type="dxa"/>
            <w:vAlign w:val="center"/>
          </w:tcPr>
          <w:p w14:paraId="72589D9B" w14:textId="77777777" w:rsidR="00DD5F36" w:rsidRPr="00A90836" w:rsidRDefault="00DD5F36" w:rsidP="00B50CB7">
            <w:pPr>
              <w:pStyle w:val="Tabletext"/>
              <w:jc w:val="center"/>
              <w:rPr>
                <w:rFonts w:eastAsia="Dotum"/>
                <w:sz w:val="16"/>
                <w:szCs w:val="16"/>
              </w:rPr>
            </w:pPr>
            <w:r w:rsidRPr="00A90836">
              <w:rPr>
                <w:rFonts w:eastAsia="Dotum"/>
                <w:sz w:val="16"/>
                <w:szCs w:val="16"/>
              </w:rPr>
              <w:t>A22-A6/1 to 8</w:t>
            </w:r>
          </w:p>
        </w:tc>
        <w:tc>
          <w:tcPr>
            <w:tcW w:w="363" w:type="dxa"/>
            <w:noWrap/>
            <w:vAlign w:val="center"/>
          </w:tcPr>
          <w:p w14:paraId="4CA33AAB" w14:textId="77777777" w:rsidR="00DD5F36" w:rsidRPr="00A90836" w:rsidRDefault="00DD5F36" w:rsidP="00B50CB7">
            <w:pPr>
              <w:pStyle w:val="Tabletext"/>
              <w:jc w:val="center"/>
              <w:rPr>
                <w:rFonts w:eastAsia="Dotum"/>
                <w:szCs w:val="16"/>
              </w:rPr>
            </w:pPr>
          </w:p>
        </w:tc>
        <w:tc>
          <w:tcPr>
            <w:tcW w:w="360" w:type="dxa"/>
            <w:noWrap/>
            <w:vAlign w:val="center"/>
          </w:tcPr>
          <w:p w14:paraId="2D0E999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427568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42E572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0D12C4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39DA9B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283C0B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3852F62" w14:textId="77777777" w:rsidR="00DD5F36" w:rsidRPr="00A90836" w:rsidRDefault="00DD5F36" w:rsidP="00B50CB7">
            <w:pPr>
              <w:pStyle w:val="Tabletext"/>
              <w:jc w:val="center"/>
              <w:rPr>
                <w:rFonts w:eastAsia="Dotum"/>
                <w:szCs w:val="16"/>
              </w:rPr>
            </w:pPr>
          </w:p>
        </w:tc>
        <w:tc>
          <w:tcPr>
            <w:tcW w:w="360" w:type="dxa"/>
            <w:noWrap/>
            <w:vAlign w:val="center"/>
          </w:tcPr>
          <w:p w14:paraId="47778297" w14:textId="77777777" w:rsidR="00DD5F36" w:rsidRPr="00A90836" w:rsidRDefault="00DD5F36" w:rsidP="00B50CB7">
            <w:pPr>
              <w:pStyle w:val="Tabletext"/>
              <w:jc w:val="center"/>
              <w:rPr>
                <w:rFonts w:eastAsia="Dotum"/>
                <w:szCs w:val="16"/>
              </w:rPr>
            </w:pPr>
          </w:p>
        </w:tc>
        <w:tc>
          <w:tcPr>
            <w:tcW w:w="360" w:type="dxa"/>
            <w:noWrap/>
            <w:vAlign w:val="center"/>
          </w:tcPr>
          <w:p w14:paraId="4ED9B95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1A81A5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9067BD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8CA3FA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1F89B0C" w14:textId="77777777" w:rsidR="00DD5F36" w:rsidRPr="00A90836" w:rsidRDefault="00DD5F36" w:rsidP="00B50CB7">
            <w:pPr>
              <w:pStyle w:val="Tabletext"/>
              <w:jc w:val="center"/>
              <w:rPr>
                <w:rFonts w:eastAsia="Dotum"/>
                <w:szCs w:val="16"/>
              </w:rPr>
            </w:pPr>
          </w:p>
        </w:tc>
        <w:tc>
          <w:tcPr>
            <w:tcW w:w="360" w:type="dxa"/>
            <w:vAlign w:val="center"/>
          </w:tcPr>
          <w:p w14:paraId="4960E9B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5F3AAF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FF36FA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90EEE9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CE34AE1" w14:textId="77777777" w:rsidR="00DD5F36" w:rsidRPr="00A90836" w:rsidRDefault="00DD5F36" w:rsidP="00B50CB7">
            <w:pPr>
              <w:pStyle w:val="Tabletext"/>
              <w:jc w:val="center"/>
              <w:rPr>
                <w:rFonts w:eastAsia="Dotum"/>
                <w:szCs w:val="16"/>
              </w:rPr>
            </w:pPr>
          </w:p>
        </w:tc>
        <w:tc>
          <w:tcPr>
            <w:tcW w:w="360" w:type="dxa"/>
            <w:noWrap/>
            <w:vAlign w:val="center"/>
          </w:tcPr>
          <w:p w14:paraId="56BC6C8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59C929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2B0AE5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F1DAA6E" w14:textId="77777777" w:rsidR="00DD5F36" w:rsidRPr="00A90836" w:rsidRDefault="00DD5F36" w:rsidP="00B50CB7">
            <w:pPr>
              <w:pStyle w:val="Tabletext"/>
              <w:jc w:val="center"/>
              <w:rPr>
                <w:rFonts w:eastAsia="Dotum"/>
                <w:szCs w:val="16"/>
              </w:rPr>
            </w:pPr>
          </w:p>
        </w:tc>
        <w:tc>
          <w:tcPr>
            <w:tcW w:w="360" w:type="dxa"/>
            <w:noWrap/>
            <w:vAlign w:val="center"/>
          </w:tcPr>
          <w:p w14:paraId="702021D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BBF13D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C68032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D4ED5C7" w14:textId="77777777" w:rsidR="00DD5F36" w:rsidRPr="00A90836" w:rsidRDefault="00DD5F36" w:rsidP="00B50CB7">
            <w:pPr>
              <w:pStyle w:val="Tabletext"/>
              <w:jc w:val="center"/>
              <w:rPr>
                <w:rFonts w:eastAsia="Dotum"/>
                <w:szCs w:val="16"/>
              </w:rPr>
            </w:pPr>
          </w:p>
        </w:tc>
        <w:tc>
          <w:tcPr>
            <w:tcW w:w="360" w:type="dxa"/>
            <w:noWrap/>
            <w:vAlign w:val="center"/>
          </w:tcPr>
          <w:p w14:paraId="246BF38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C698F4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8A97FF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99EE7E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033FD42" w14:textId="25564129"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4587B38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2001B9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930256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7170828" w14:textId="77777777" w:rsidR="00DD5F36" w:rsidRPr="00A90836" w:rsidRDefault="00DD5F36" w:rsidP="00B50CB7">
            <w:pPr>
              <w:pStyle w:val="Tabletext"/>
              <w:jc w:val="center"/>
              <w:rPr>
                <w:rFonts w:eastAsia="Dotum"/>
                <w:szCs w:val="16"/>
              </w:rPr>
            </w:pPr>
          </w:p>
        </w:tc>
        <w:tc>
          <w:tcPr>
            <w:tcW w:w="360" w:type="dxa"/>
            <w:vAlign w:val="center"/>
          </w:tcPr>
          <w:p w14:paraId="39A0B20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64DBC6E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18F85EBB" w14:textId="5EE8B67E" w:rsidR="00DD5F36" w:rsidRPr="00A90836" w:rsidRDefault="00DD5F36" w:rsidP="00DD5F36">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9</w:t>
            </w:r>
          </w:p>
        </w:tc>
      </w:tr>
      <w:tr w:rsidR="00DD5F36" w:rsidRPr="00A90836" w14:paraId="7844F6A1" w14:textId="77777777" w:rsidTr="00B50CB7">
        <w:trPr>
          <w:trHeight w:val="499"/>
          <w:jc w:val="center"/>
        </w:trPr>
        <w:tc>
          <w:tcPr>
            <w:tcW w:w="805" w:type="dxa"/>
            <w:vAlign w:val="center"/>
          </w:tcPr>
          <w:p w14:paraId="1FB9E5D3" w14:textId="77777777" w:rsidR="00DD5F36" w:rsidRPr="00A90836" w:rsidRDefault="00DD5F36" w:rsidP="00B50CB7">
            <w:pPr>
              <w:pStyle w:val="Tabletext"/>
              <w:jc w:val="center"/>
              <w:rPr>
                <w:rFonts w:eastAsia="Dotum"/>
                <w:sz w:val="18"/>
                <w:szCs w:val="18"/>
              </w:rPr>
            </w:pPr>
            <w:r w:rsidRPr="00A90836">
              <w:rPr>
                <w:rFonts w:eastAsia="Dotum"/>
                <w:sz w:val="18"/>
                <w:szCs w:val="18"/>
              </w:rPr>
              <w:t>7 (E)</w:t>
            </w:r>
          </w:p>
        </w:tc>
        <w:tc>
          <w:tcPr>
            <w:tcW w:w="900" w:type="dxa"/>
            <w:vAlign w:val="center"/>
          </w:tcPr>
          <w:p w14:paraId="39B2A406" w14:textId="79188AF3" w:rsidR="00DD5F36" w:rsidRPr="00A90836" w:rsidRDefault="00BD17F4" w:rsidP="00B50CB7">
            <w:pPr>
              <w:pStyle w:val="Tabletext"/>
              <w:jc w:val="center"/>
              <w:rPr>
                <w:rFonts w:eastAsia="Dotum"/>
                <w:sz w:val="18"/>
                <w:szCs w:val="18"/>
              </w:rPr>
            </w:pPr>
            <w:r w:rsidRPr="00A90836">
              <w:rPr>
                <w:rFonts w:eastAsia="Dotum"/>
                <w:sz w:val="18"/>
                <w:szCs w:val="18"/>
              </w:rPr>
              <w:t>A22-A7</w:t>
            </w:r>
          </w:p>
        </w:tc>
        <w:tc>
          <w:tcPr>
            <w:tcW w:w="807" w:type="dxa"/>
            <w:vAlign w:val="center"/>
          </w:tcPr>
          <w:p w14:paraId="154B41E4" w14:textId="57AC2063" w:rsidR="00DD5F36" w:rsidRPr="00A90836" w:rsidRDefault="00BD17F4" w:rsidP="00B50CB7">
            <w:pPr>
              <w:pStyle w:val="Tabletext"/>
              <w:jc w:val="center"/>
              <w:rPr>
                <w:rFonts w:eastAsia="Dotum"/>
                <w:sz w:val="16"/>
                <w:szCs w:val="16"/>
              </w:rPr>
            </w:pPr>
            <w:r w:rsidRPr="00A90836">
              <w:rPr>
                <w:rFonts w:eastAsia="Dotum"/>
                <w:sz w:val="16"/>
                <w:szCs w:val="16"/>
              </w:rPr>
              <w:t>-</w:t>
            </w:r>
          </w:p>
        </w:tc>
        <w:tc>
          <w:tcPr>
            <w:tcW w:w="13642" w:type="dxa"/>
            <w:gridSpan w:val="38"/>
            <w:noWrap/>
            <w:vAlign w:val="center"/>
          </w:tcPr>
          <w:p w14:paraId="032B74CA" w14:textId="4E45BE34" w:rsidR="00DD5F36" w:rsidRPr="00A90836" w:rsidRDefault="00DD5F36" w:rsidP="00B50CB7">
            <w:pPr>
              <w:pStyle w:val="Tabletext"/>
              <w:rPr>
                <w:rFonts w:eastAsia="Dotum"/>
                <w:szCs w:val="16"/>
              </w:rPr>
            </w:pPr>
            <w:r w:rsidRPr="00A90836">
              <w:rPr>
                <w:rFonts w:eastAsia="Dotum"/>
                <w:sz w:val="16"/>
                <w:szCs w:val="16"/>
              </w:rPr>
              <w:t>No ACP</w:t>
            </w:r>
          </w:p>
        </w:tc>
        <w:tc>
          <w:tcPr>
            <w:tcW w:w="319" w:type="dxa"/>
          </w:tcPr>
          <w:p w14:paraId="352C1C43" w14:textId="77777777" w:rsidR="00DD5F36" w:rsidRPr="00A90836" w:rsidRDefault="00DD5F36" w:rsidP="00B50CB7">
            <w:pPr>
              <w:pStyle w:val="Tabletext"/>
              <w:jc w:val="center"/>
              <w:rPr>
                <w:rFonts w:eastAsia="Dotum"/>
                <w:sz w:val="12"/>
                <w:szCs w:val="12"/>
              </w:rPr>
            </w:pPr>
          </w:p>
        </w:tc>
      </w:tr>
      <w:tr w:rsidR="00DD5F36" w:rsidRPr="00A90836" w14:paraId="1D1CDEDA" w14:textId="77777777" w:rsidTr="00B50CB7">
        <w:trPr>
          <w:trHeight w:val="499"/>
          <w:jc w:val="center"/>
        </w:trPr>
        <w:tc>
          <w:tcPr>
            <w:tcW w:w="805" w:type="dxa"/>
            <w:vAlign w:val="center"/>
          </w:tcPr>
          <w:p w14:paraId="08B6697D" w14:textId="77777777" w:rsidR="00DD5F36" w:rsidRPr="00A90836" w:rsidRDefault="00DD5F36" w:rsidP="00B50CB7">
            <w:pPr>
              <w:pStyle w:val="Tabletext"/>
              <w:jc w:val="center"/>
              <w:rPr>
                <w:rFonts w:eastAsia="Dotum"/>
                <w:sz w:val="18"/>
                <w:szCs w:val="18"/>
              </w:rPr>
            </w:pPr>
            <w:r w:rsidRPr="00A90836">
              <w:rPr>
                <w:rFonts w:eastAsia="Dotum"/>
                <w:sz w:val="18"/>
                <w:szCs w:val="18"/>
              </w:rPr>
              <w:t>7 (F)</w:t>
            </w:r>
          </w:p>
        </w:tc>
        <w:tc>
          <w:tcPr>
            <w:tcW w:w="900" w:type="dxa"/>
            <w:vAlign w:val="center"/>
          </w:tcPr>
          <w:p w14:paraId="58F9A292" w14:textId="5E58C32A" w:rsidR="00DD5F36" w:rsidRPr="00A90836" w:rsidRDefault="00BD17F4" w:rsidP="00B50CB7">
            <w:pPr>
              <w:pStyle w:val="Tabletext"/>
              <w:jc w:val="center"/>
              <w:rPr>
                <w:rFonts w:eastAsia="Dotum"/>
                <w:sz w:val="18"/>
                <w:szCs w:val="18"/>
              </w:rPr>
            </w:pPr>
            <w:r w:rsidRPr="00A90836">
              <w:rPr>
                <w:rFonts w:eastAsia="Dotum"/>
                <w:sz w:val="18"/>
                <w:szCs w:val="18"/>
              </w:rPr>
              <w:t>A22-A8</w:t>
            </w:r>
          </w:p>
        </w:tc>
        <w:tc>
          <w:tcPr>
            <w:tcW w:w="807" w:type="dxa"/>
            <w:vAlign w:val="center"/>
          </w:tcPr>
          <w:p w14:paraId="7BDEA3C9" w14:textId="016353C7" w:rsidR="00DD5F36" w:rsidRPr="00A90836" w:rsidRDefault="00BD17F4" w:rsidP="00B50CB7">
            <w:pPr>
              <w:pStyle w:val="Tabletext"/>
              <w:jc w:val="center"/>
              <w:rPr>
                <w:rFonts w:eastAsia="Dotum"/>
                <w:sz w:val="16"/>
                <w:szCs w:val="16"/>
              </w:rPr>
            </w:pPr>
            <w:r w:rsidRPr="00A90836">
              <w:rPr>
                <w:rFonts w:eastAsia="Dotum"/>
                <w:sz w:val="16"/>
                <w:szCs w:val="16"/>
              </w:rPr>
              <w:t>-</w:t>
            </w:r>
          </w:p>
        </w:tc>
        <w:tc>
          <w:tcPr>
            <w:tcW w:w="13961" w:type="dxa"/>
            <w:gridSpan w:val="39"/>
            <w:noWrap/>
            <w:vAlign w:val="center"/>
          </w:tcPr>
          <w:p w14:paraId="273E53AD" w14:textId="649EA6AE" w:rsidR="00DD5F36" w:rsidRPr="00A90836" w:rsidRDefault="00DD5F36" w:rsidP="00B50CB7">
            <w:pPr>
              <w:pStyle w:val="Tabletext"/>
              <w:rPr>
                <w:rFonts w:eastAsia="Dotum"/>
                <w:sz w:val="12"/>
                <w:szCs w:val="12"/>
              </w:rPr>
            </w:pPr>
            <w:r w:rsidRPr="00A90836">
              <w:rPr>
                <w:rFonts w:eastAsia="Dotum"/>
                <w:sz w:val="16"/>
                <w:szCs w:val="16"/>
              </w:rPr>
              <w:t>No ACP</w:t>
            </w:r>
          </w:p>
        </w:tc>
      </w:tr>
      <w:tr w:rsidR="00DD5F36" w:rsidRPr="00A90836" w14:paraId="1E58D219" w14:textId="77777777" w:rsidTr="00B50CB7">
        <w:trPr>
          <w:trHeight w:val="499"/>
          <w:jc w:val="center"/>
        </w:trPr>
        <w:tc>
          <w:tcPr>
            <w:tcW w:w="805" w:type="dxa"/>
            <w:vAlign w:val="center"/>
          </w:tcPr>
          <w:p w14:paraId="779E2436" w14:textId="77777777" w:rsidR="00DD5F36" w:rsidRPr="00A90836" w:rsidRDefault="00DD5F36" w:rsidP="00B50CB7">
            <w:pPr>
              <w:pStyle w:val="Tabletext"/>
              <w:jc w:val="center"/>
              <w:rPr>
                <w:rFonts w:eastAsia="Dotum"/>
                <w:sz w:val="18"/>
                <w:szCs w:val="18"/>
              </w:rPr>
            </w:pPr>
            <w:r w:rsidRPr="00A90836">
              <w:rPr>
                <w:rFonts w:eastAsia="Dotum"/>
                <w:sz w:val="18"/>
                <w:szCs w:val="18"/>
              </w:rPr>
              <w:t>7 (G)</w:t>
            </w:r>
          </w:p>
        </w:tc>
        <w:tc>
          <w:tcPr>
            <w:tcW w:w="900" w:type="dxa"/>
            <w:vAlign w:val="center"/>
          </w:tcPr>
          <w:p w14:paraId="08E035B7" w14:textId="3E60FC8A" w:rsidR="00DD5F36" w:rsidRPr="00A90836" w:rsidRDefault="00DD5F36" w:rsidP="00B50CB7">
            <w:pPr>
              <w:pStyle w:val="Tabletext"/>
              <w:jc w:val="center"/>
              <w:rPr>
                <w:rFonts w:eastAsia="Dotum"/>
                <w:sz w:val="18"/>
                <w:szCs w:val="18"/>
              </w:rPr>
            </w:pPr>
            <w:r w:rsidRPr="00A90836">
              <w:rPr>
                <w:rFonts w:eastAsia="Dotum"/>
                <w:sz w:val="18"/>
                <w:szCs w:val="18"/>
              </w:rPr>
              <w:t>A22-A</w:t>
            </w:r>
            <w:r w:rsidR="00E90EC6" w:rsidRPr="00A90836">
              <w:rPr>
                <w:rFonts w:eastAsia="Dotum"/>
                <w:sz w:val="18"/>
                <w:szCs w:val="18"/>
              </w:rPr>
              <w:t>9</w:t>
            </w:r>
          </w:p>
        </w:tc>
        <w:tc>
          <w:tcPr>
            <w:tcW w:w="807" w:type="dxa"/>
            <w:vAlign w:val="center"/>
          </w:tcPr>
          <w:p w14:paraId="1C7957F8" w14:textId="0615463B" w:rsidR="00DD5F36" w:rsidRPr="00A90836" w:rsidRDefault="00DD5F36" w:rsidP="00B50CB7">
            <w:pPr>
              <w:pStyle w:val="Tabletext"/>
              <w:jc w:val="center"/>
              <w:rPr>
                <w:rFonts w:eastAsia="Dotum"/>
                <w:sz w:val="16"/>
                <w:szCs w:val="16"/>
              </w:rPr>
            </w:pPr>
            <w:r w:rsidRPr="00A90836">
              <w:rPr>
                <w:rFonts w:eastAsia="Dotum"/>
                <w:sz w:val="16"/>
                <w:szCs w:val="16"/>
              </w:rPr>
              <w:t>A22-A</w:t>
            </w:r>
            <w:r w:rsidR="00E90EC6" w:rsidRPr="00A90836">
              <w:rPr>
                <w:rFonts w:eastAsia="Dotum"/>
                <w:sz w:val="16"/>
                <w:szCs w:val="16"/>
              </w:rPr>
              <w:t>9</w:t>
            </w:r>
            <w:r w:rsidRPr="00A90836">
              <w:rPr>
                <w:rFonts w:eastAsia="Dotum"/>
                <w:sz w:val="16"/>
                <w:szCs w:val="16"/>
              </w:rPr>
              <w:t>/1</w:t>
            </w:r>
          </w:p>
        </w:tc>
        <w:tc>
          <w:tcPr>
            <w:tcW w:w="363" w:type="dxa"/>
            <w:noWrap/>
            <w:vAlign w:val="center"/>
          </w:tcPr>
          <w:p w14:paraId="76307831" w14:textId="77777777" w:rsidR="00DD5F36" w:rsidRPr="00A90836" w:rsidRDefault="00DD5F36" w:rsidP="00B50CB7">
            <w:pPr>
              <w:pStyle w:val="Tabletext"/>
              <w:jc w:val="center"/>
              <w:rPr>
                <w:rFonts w:eastAsia="Dotum"/>
                <w:szCs w:val="16"/>
              </w:rPr>
            </w:pPr>
          </w:p>
        </w:tc>
        <w:tc>
          <w:tcPr>
            <w:tcW w:w="360" w:type="dxa"/>
            <w:noWrap/>
            <w:vAlign w:val="center"/>
          </w:tcPr>
          <w:p w14:paraId="3C7FEB5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274F02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B2CF54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6CBB0F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F4FCDD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398854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D3CC17C" w14:textId="77777777" w:rsidR="00DD5F36" w:rsidRPr="00A90836" w:rsidRDefault="00DD5F36" w:rsidP="00B50CB7">
            <w:pPr>
              <w:pStyle w:val="Tabletext"/>
              <w:jc w:val="center"/>
              <w:rPr>
                <w:rFonts w:eastAsia="Dotum"/>
                <w:szCs w:val="16"/>
              </w:rPr>
            </w:pPr>
          </w:p>
        </w:tc>
        <w:tc>
          <w:tcPr>
            <w:tcW w:w="360" w:type="dxa"/>
            <w:noWrap/>
            <w:vAlign w:val="center"/>
          </w:tcPr>
          <w:p w14:paraId="1ED7BF10" w14:textId="77777777" w:rsidR="00DD5F36" w:rsidRPr="00A90836" w:rsidRDefault="00DD5F36" w:rsidP="00B50CB7">
            <w:pPr>
              <w:pStyle w:val="Tabletext"/>
              <w:jc w:val="center"/>
              <w:rPr>
                <w:rFonts w:eastAsia="Dotum"/>
                <w:szCs w:val="16"/>
              </w:rPr>
            </w:pPr>
          </w:p>
        </w:tc>
        <w:tc>
          <w:tcPr>
            <w:tcW w:w="360" w:type="dxa"/>
            <w:noWrap/>
            <w:vAlign w:val="center"/>
          </w:tcPr>
          <w:p w14:paraId="55C99CF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2973C2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EEC1D4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32D117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30359FF" w14:textId="77777777" w:rsidR="00DD5F36" w:rsidRPr="00A90836" w:rsidRDefault="00DD5F36" w:rsidP="00B50CB7">
            <w:pPr>
              <w:pStyle w:val="Tabletext"/>
              <w:jc w:val="center"/>
              <w:rPr>
                <w:rFonts w:eastAsia="Dotum"/>
                <w:szCs w:val="16"/>
              </w:rPr>
            </w:pPr>
          </w:p>
        </w:tc>
        <w:tc>
          <w:tcPr>
            <w:tcW w:w="360" w:type="dxa"/>
            <w:vAlign w:val="center"/>
          </w:tcPr>
          <w:p w14:paraId="52A050C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B486EA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4CB21D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FDE0F1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4F5EB54" w14:textId="77777777" w:rsidR="00DD5F36" w:rsidRPr="00A90836" w:rsidRDefault="00DD5F36" w:rsidP="00B50CB7">
            <w:pPr>
              <w:pStyle w:val="Tabletext"/>
              <w:jc w:val="center"/>
              <w:rPr>
                <w:rFonts w:eastAsia="Dotum"/>
                <w:szCs w:val="16"/>
              </w:rPr>
            </w:pPr>
          </w:p>
        </w:tc>
        <w:tc>
          <w:tcPr>
            <w:tcW w:w="360" w:type="dxa"/>
            <w:noWrap/>
            <w:vAlign w:val="center"/>
          </w:tcPr>
          <w:p w14:paraId="7951C6A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13F36B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1238F2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C37C899" w14:textId="77777777" w:rsidR="00DD5F36" w:rsidRPr="00A90836" w:rsidRDefault="00DD5F36" w:rsidP="00B50CB7">
            <w:pPr>
              <w:pStyle w:val="Tabletext"/>
              <w:jc w:val="center"/>
              <w:rPr>
                <w:rFonts w:eastAsia="Dotum"/>
                <w:szCs w:val="16"/>
              </w:rPr>
            </w:pPr>
          </w:p>
        </w:tc>
        <w:tc>
          <w:tcPr>
            <w:tcW w:w="360" w:type="dxa"/>
            <w:noWrap/>
            <w:vAlign w:val="center"/>
          </w:tcPr>
          <w:p w14:paraId="131771F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57C1AF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523A12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2EAB8E0" w14:textId="77777777" w:rsidR="00DD5F36" w:rsidRPr="00A90836" w:rsidRDefault="00DD5F36" w:rsidP="00B50CB7">
            <w:pPr>
              <w:pStyle w:val="Tabletext"/>
              <w:jc w:val="center"/>
              <w:rPr>
                <w:rFonts w:eastAsia="Dotum"/>
                <w:szCs w:val="16"/>
              </w:rPr>
            </w:pPr>
          </w:p>
        </w:tc>
        <w:tc>
          <w:tcPr>
            <w:tcW w:w="360" w:type="dxa"/>
            <w:noWrap/>
            <w:vAlign w:val="center"/>
          </w:tcPr>
          <w:p w14:paraId="41C3437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AFF064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4A02BB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FBA744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F0BD5B6" w14:textId="790E821B"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24125BA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F52891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C61B0B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AC4237B" w14:textId="77777777" w:rsidR="00DD5F36" w:rsidRPr="00A90836" w:rsidRDefault="00DD5F36" w:rsidP="00B50CB7">
            <w:pPr>
              <w:pStyle w:val="Tabletext"/>
              <w:jc w:val="center"/>
              <w:rPr>
                <w:rFonts w:eastAsia="Dotum"/>
                <w:szCs w:val="16"/>
              </w:rPr>
            </w:pPr>
          </w:p>
        </w:tc>
        <w:tc>
          <w:tcPr>
            <w:tcW w:w="360" w:type="dxa"/>
            <w:vAlign w:val="center"/>
          </w:tcPr>
          <w:p w14:paraId="319213D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4C0F864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3EE2D02B" w14:textId="492EA5F2" w:rsidR="00DD5F36" w:rsidRPr="00A90836" w:rsidRDefault="00DD5F36" w:rsidP="00DD5F36">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4</w:t>
            </w:r>
          </w:p>
        </w:tc>
      </w:tr>
      <w:tr w:rsidR="00DD5F36" w:rsidRPr="00A90836" w14:paraId="3642ED5A" w14:textId="77777777" w:rsidTr="00B50CB7">
        <w:trPr>
          <w:trHeight w:val="499"/>
          <w:jc w:val="center"/>
        </w:trPr>
        <w:tc>
          <w:tcPr>
            <w:tcW w:w="805" w:type="dxa"/>
            <w:vAlign w:val="center"/>
          </w:tcPr>
          <w:p w14:paraId="5080BFB4" w14:textId="77777777" w:rsidR="00DD5F36" w:rsidRPr="00A90836" w:rsidRDefault="00DD5F36" w:rsidP="00B50CB7">
            <w:pPr>
              <w:pStyle w:val="Tabletext"/>
              <w:jc w:val="center"/>
              <w:rPr>
                <w:rFonts w:eastAsia="Dotum"/>
                <w:sz w:val="18"/>
                <w:szCs w:val="18"/>
              </w:rPr>
            </w:pPr>
            <w:r w:rsidRPr="00A90836">
              <w:rPr>
                <w:rFonts w:eastAsia="Dotum"/>
                <w:sz w:val="18"/>
                <w:szCs w:val="18"/>
              </w:rPr>
              <w:t>7 (H)</w:t>
            </w:r>
          </w:p>
        </w:tc>
        <w:tc>
          <w:tcPr>
            <w:tcW w:w="900" w:type="dxa"/>
            <w:vAlign w:val="center"/>
          </w:tcPr>
          <w:p w14:paraId="76474630" w14:textId="23B815BF" w:rsidR="00DD5F36" w:rsidRPr="00A90836" w:rsidRDefault="00BD17F4" w:rsidP="00BD17F4">
            <w:pPr>
              <w:pStyle w:val="Tabletext"/>
              <w:jc w:val="center"/>
              <w:rPr>
                <w:rFonts w:eastAsia="Dotum"/>
                <w:sz w:val="18"/>
                <w:szCs w:val="18"/>
              </w:rPr>
            </w:pPr>
            <w:r w:rsidRPr="00A90836">
              <w:rPr>
                <w:rFonts w:eastAsia="Dotum"/>
                <w:sz w:val="18"/>
                <w:szCs w:val="18"/>
              </w:rPr>
              <w:t>A22-A10</w:t>
            </w:r>
          </w:p>
        </w:tc>
        <w:tc>
          <w:tcPr>
            <w:tcW w:w="807" w:type="dxa"/>
            <w:vAlign w:val="center"/>
          </w:tcPr>
          <w:p w14:paraId="275C8B90" w14:textId="4948BAA6" w:rsidR="00DD5F36" w:rsidRPr="00A90836" w:rsidRDefault="00BD17F4" w:rsidP="00B50CB7">
            <w:pPr>
              <w:pStyle w:val="Tabletext"/>
              <w:jc w:val="center"/>
              <w:rPr>
                <w:rFonts w:eastAsia="Dotum"/>
                <w:sz w:val="16"/>
                <w:szCs w:val="16"/>
              </w:rPr>
            </w:pPr>
            <w:r w:rsidRPr="00A90836">
              <w:rPr>
                <w:rFonts w:eastAsia="Dotum"/>
                <w:sz w:val="16"/>
                <w:szCs w:val="16"/>
              </w:rPr>
              <w:t>-</w:t>
            </w:r>
          </w:p>
        </w:tc>
        <w:tc>
          <w:tcPr>
            <w:tcW w:w="13642" w:type="dxa"/>
            <w:gridSpan w:val="38"/>
            <w:noWrap/>
            <w:vAlign w:val="center"/>
          </w:tcPr>
          <w:p w14:paraId="2462CAFC" w14:textId="356D6097" w:rsidR="00DD5F36" w:rsidRPr="00A90836" w:rsidRDefault="00DD5F36" w:rsidP="00B50CB7">
            <w:pPr>
              <w:pStyle w:val="Tabletext"/>
              <w:rPr>
                <w:rFonts w:eastAsia="Dotum"/>
                <w:szCs w:val="16"/>
              </w:rPr>
            </w:pPr>
            <w:r w:rsidRPr="00A90836">
              <w:rPr>
                <w:rFonts w:eastAsia="Dotum"/>
                <w:sz w:val="16"/>
                <w:szCs w:val="16"/>
              </w:rPr>
              <w:t>No ACP</w:t>
            </w:r>
          </w:p>
        </w:tc>
        <w:tc>
          <w:tcPr>
            <w:tcW w:w="319" w:type="dxa"/>
          </w:tcPr>
          <w:p w14:paraId="7D11FDCF" w14:textId="77777777" w:rsidR="00DD5F36" w:rsidRPr="00A90836" w:rsidRDefault="00DD5F36" w:rsidP="00B50CB7">
            <w:pPr>
              <w:pStyle w:val="Tabletext"/>
              <w:jc w:val="center"/>
              <w:rPr>
                <w:rFonts w:eastAsia="Dotum"/>
                <w:sz w:val="12"/>
                <w:szCs w:val="12"/>
              </w:rPr>
            </w:pPr>
          </w:p>
        </w:tc>
      </w:tr>
      <w:tr w:rsidR="00DD5F36" w:rsidRPr="00A90836" w14:paraId="251C09FF" w14:textId="77777777" w:rsidTr="00B50CB7">
        <w:trPr>
          <w:trHeight w:val="499"/>
          <w:jc w:val="center"/>
        </w:trPr>
        <w:tc>
          <w:tcPr>
            <w:tcW w:w="805" w:type="dxa"/>
            <w:vAlign w:val="center"/>
          </w:tcPr>
          <w:p w14:paraId="409878FA" w14:textId="77777777" w:rsidR="00DD5F36" w:rsidRPr="00A90836" w:rsidRDefault="00DD5F36" w:rsidP="00B50CB7">
            <w:pPr>
              <w:pStyle w:val="Tabletext"/>
              <w:jc w:val="center"/>
              <w:rPr>
                <w:rFonts w:eastAsia="Dotum"/>
                <w:sz w:val="18"/>
                <w:szCs w:val="18"/>
              </w:rPr>
            </w:pPr>
            <w:r w:rsidRPr="00A90836">
              <w:rPr>
                <w:rFonts w:eastAsia="Dotum"/>
                <w:sz w:val="18"/>
                <w:szCs w:val="18"/>
              </w:rPr>
              <w:t>7 (I)</w:t>
            </w:r>
          </w:p>
        </w:tc>
        <w:tc>
          <w:tcPr>
            <w:tcW w:w="900" w:type="dxa"/>
            <w:vAlign w:val="center"/>
          </w:tcPr>
          <w:p w14:paraId="3465DC26" w14:textId="0585820A" w:rsidR="00DD5F36" w:rsidRPr="00A90836" w:rsidRDefault="00DD5F36" w:rsidP="00B50CB7">
            <w:pPr>
              <w:pStyle w:val="Tabletext"/>
              <w:jc w:val="center"/>
              <w:rPr>
                <w:rFonts w:eastAsia="Dotum"/>
                <w:sz w:val="18"/>
                <w:szCs w:val="18"/>
              </w:rPr>
            </w:pPr>
            <w:r w:rsidRPr="00A90836">
              <w:rPr>
                <w:rFonts w:eastAsia="Dotum"/>
                <w:sz w:val="18"/>
                <w:szCs w:val="18"/>
              </w:rPr>
              <w:t>A22-A</w:t>
            </w:r>
            <w:r w:rsidR="00E90EC6" w:rsidRPr="00A90836">
              <w:rPr>
                <w:rFonts w:eastAsia="Dotum"/>
                <w:sz w:val="18"/>
                <w:szCs w:val="18"/>
              </w:rPr>
              <w:t>11</w:t>
            </w:r>
          </w:p>
        </w:tc>
        <w:tc>
          <w:tcPr>
            <w:tcW w:w="807" w:type="dxa"/>
            <w:vAlign w:val="center"/>
          </w:tcPr>
          <w:p w14:paraId="42BB62AA" w14:textId="4B7E87E7" w:rsidR="00DD5F36" w:rsidRPr="00A90836" w:rsidRDefault="00DD5F36" w:rsidP="00B50CB7">
            <w:pPr>
              <w:pStyle w:val="Tabletext"/>
              <w:jc w:val="center"/>
              <w:rPr>
                <w:rFonts w:eastAsia="Dotum"/>
                <w:sz w:val="16"/>
                <w:szCs w:val="16"/>
              </w:rPr>
            </w:pPr>
            <w:r w:rsidRPr="00A90836">
              <w:rPr>
                <w:rFonts w:eastAsia="Dotum"/>
                <w:sz w:val="16"/>
                <w:szCs w:val="16"/>
              </w:rPr>
              <w:t>A22-A</w:t>
            </w:r>
            <w:r w:rsidR="00E90EC6" w:rsidRPr="00A90836">
              <w:rPr>
                <w:rFonts w:eastAsia="Dotum"/>
                <w:sz w:val="16"/>
                <w:szCs w:val="16"/>
              </w:rPr>
              <w:t>11</w:t>
            </w:r>
            <w:r w:rsidRPr="00A90836">
              <w:rPr>
                <w:rFonts w:eastAsia="Dotum"/>
                <w:sz w:val="16"/>
                <w:szCs w:val="16"/>
              </w:rPr>
              <w:t>/1 to</w:t>
            </w:r>
            <w:r w:rsidR="00651E27" w:rsidRPr="00A90836">
              <w:rPr>
                <w:rFonts w:eastAsia="Dotum"/>
                <w:sz w:val="16"/>
                <w:szCs w:val="16"/>
              </w:rPr>
              <w:t> </w:t>
            </w:r>
            <w:r w:rsidRPr="00A90836">
              <w:rPr>
                <w:rFonts w:eastAsia="Dotum"/>
                <w:sz w:val="16"/>
                <w:szCs w:val="16"/>
              </w:rPr>
              <w:t>8</w:t>
            </w:r>
          </w:p>
        </w:tc>
        <w:tc>
          <w:tcPr>
            <w:tcW w:w="363" w:type="dxa"/>
            <w:noWrap/>
            <w:vAlign w:val="center"/>
          </w:tcPr>
          <w:p w14:paraId="29C4EAD3" w14:textId="77777777" w:rsidR="00DD5F36" w:rsidRPr="00A90836" w:rsidRDefault="00DD5F36" w:rsidP="00B50CB7">
            <w:pPr>
              <w:pStyle w:val="Tabletext"/>
              <w:jc w:val="center"/>
              <w:rPr>
                <w:rFonts w:eastAsia="Dotum"/>
                <w:szCs w:val="16"/>
              </w:rPr>
            </w:pPr>
          </w:p>
        </w:tc>
        <w:tc>
          <w:tcPr>
            <w:tcW w:w="360" w:type="dxa"/>
            <w:noWrap/>
            <w:vAlign w:val="center"/>
          </w:tcPr>
          <w:p w14:paraId="02717D0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6D6C10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7B8D01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813CDF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AD1146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208C2E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52A120C" w14:textId="77777777" w:rsidR="00DD5F36" w:rsidRPr="00A90836" w:rsidRDefault="00DD5F36" w:rsidP="00B50CB7">
            <w:pPr>
              <w:pStyle w:val="Tabletext"/>
              <w:jc w:val="center"/>
              <w:rPr>
                <w:rFonts w:eastAsia="Dotum"/>
                <w:szCs w:val="16"/>
              </w:rPr>
            </w:pPr>
          </w:p>
        </w:tc>
        <w:tc>
          <w:tcPr>
            <w:tcW w:w="360" w:type="dxa"/>
            <w:noWrap/>
            <w:vAlign w:val="center"/>
          </w:tcPr>
          <w:p w14:paraId="6A035968" w14:textId="77777777" w:rsidR="00DD5F36" w:rsidRPr="00A90836" w:rsidRDefault="00DD5F36" w:rsidP="00B50CB7">
            <w:pPr>
              <w:pStyle w:val="Tabletext"/>
              <w:jc w:val="center"/>
              <w:rPr>
                <w:rFonts w:eastAsia="Dotum"/>
                <w:szCs w:val="16"/>
              </w:rPr>
            </w:pPr>
          </w:p>
        </w:tc>
        <w:tc>
          <w:tcPr>
            <w:tcW w:w="360" w:type="dxa"/>
            <w:noWrap/>
            <w:vAlign w:val="center"/>
          </w:tcPr>
          <w:p w14:paraId="1D89DF2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D426BA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828BE0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E0E327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1B39E22" w14:textId="77777777" w:rsidR="00DD5F36" w:rsidRPr="00A90836" w:rsidRDefault="00DD5F36" w:rsidP="00B50CB7">
            <w:pPr>
              <w:pStyle w:val="Tabletext"/>
              <w:jc w:val="center"/>
              <w:rPr>
                <w:rFonts w:eastAsia="Dotum"/>
                <w:szCs w:val="16"/>
              </w:rPr>
            </w:pPr>
          </w:p>
        </w:tc>
        <w:tc>
          <w:tcPr>
            <w:tcW w:w="360" w:type="dxa"/>
            <w:vAlign w:val="center"/>
          </w:tcPr>
          <w:p w14:paraId="02C6451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B55227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C177E3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C526FD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1999AE4" w14:textId="77777777" w:rsidR="00DD5F36" w:rsidRPr="00A90836" w:rsidRDefault="00DD5F36" w:rsidP="00B50CB7">
            <w:pPr>
              <w:pStyle w:val="Tabletext"/>
              <w:jc w:val="center"/>
              <w:rPr>
                <w:rFonts w:eastAsia="Dotum"/>
                <w:szCs w:val="16"/>
              </w:rPr>
            </w:pPr>
          </w:p>
        </w:tc>
        <w:tc>
          <w:tcPr>
            <w:tcW w:w="360" w:type="dxa"/>
            <w:noWrap/>
            <w:vAlign w:val="center"/>
          </w:tcPr>
          <w:p w14:paraId="0CD80C7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7634A2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720D65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1CACFF1" w14:textId="77777777" w:rsidR="00DD5F36" w:rsidRPr="00A90836" w:rsidRDefault="00DD5F36" w:rsidP="00B50CB7">
            <w:pPr>
              <w:pStyle w:val="Tabletext"/>
              <w:jc w:val="center"/>
              <w:rPr>
                <w:rFonts w:eastAsia="Dotum"/>
                <w:szCs w:val="16"/>
              </w:rPr>
            </w:pPr>
          </w:p>
        </w:tc>
        <w:tc>
          <w:tcPr>
            <w:tcW w:w="360" w:type="dxa"/>
            <w:noWrap/>
            <w:vAlign w:val="center"/>
          </w:tcPr>
          <w:p w14:paraId="3C984DA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9E8F31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8C27BE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817BF0F" w14:textId="77777777" w:rsidR="00DD5F36" w:rsidRPr="00A90836" w:rsidRDefault="00DD5F36" w:rsidP="00B50CB7">
            <w:pPr>
              <w:pStyle w:val="Tabletext"/>
              <w:jc w:val="center"/>
              <w:rPr>
                <w:rFonts w:eastAsia="Dotum"/>
                <w:szCs w:val="16"/>
              </w:rPr>
            </w:pPr>
          </w:p>
        </w:tc>
        <w:tc>
          <w:tcPr>
            <w:tcW w:w="360" w:type="dxa"/>
            <w:noWrap/>
            <w:vAlign w:val="center"/>
          </w:tcPr>
          <w:p w14:paraId="6209652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D79BC8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241F4C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757AA6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9309818" w14:textId="3CA23933"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78479B6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E225BB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7267C3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A78FF82" w14:textId="77777777" w:rsidR="00DD5F36" w:rsidRPr="00A90836" w:rsidRDefault="00DD5F36" w:rsidP="00B50CB7">
            <w:pPr>
              <w:pStyle w:val="Tabletext"/>
              <w:jc w:val="center"/>
              <w:rPr>
                <w:rFonts w:eastAsia="Dotum"/>
                <w:szCs w:val="16"/>
              </w:rPr>
            </w:pPr>
          </w:p>
        </w:tc>
        <w:tc>
          <w:tcPr>
            <w:tcW w:w="360" w:type="dxa"/>
            <w:vAlign w:val="center"/>
          </w:tcPr>
          <w:p w14:paraId="6EEF05C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62BD7E2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503890E9" w14:textId="49DEEFD5" w:rsidR="00DD5F36" w:rsidRPr="00A90836" w:rsidRDefault="00DD5F36" w:rsidP="00DD5F36">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8</w:t>
            </w:r>
          </w:p>
        </w:tc>
      </w:tr>
      <w:tr w:rsidR="00DD5F36" w:rsidRPr="00A90836" w14:paraId="27C164E7" w14:textId="77777777" w:rsidTr="00B50CB7">
        <w:trPr>
          <w:trHeight w:val="499"/>
          <w:jc w:val="center"/>
        </w:trPr>
        <w:tc>
          <w:tcPr>
            <w:tcW w:w="805" w:type="dxa"/>
            <w:vAlign w:val="center"/>
          </w:tcPr>
          <w:p w14:paraId="3FB83CD3" w14:textId="77777777" w:rsidR="00DD5F36" w:rsidRPr="00A90836" w:rsidRDefault="00DD5F36" w:rsidP="00B50CB7">
            <w:pPr>
              <w:pStyle w:val="Tabletext"/>
              <w:jc w:val="center"/>
              <w:rPr>
                <w:rFonts w:eastAsia="Dotum"/>
                <w:sz w:val="18"/>
                <w:szCs w:val="18"/>
              </w:rPr>
            </w:pPr>
            <w:r w:rsidRPr="00A90836">
              <w:rPr>
                <w:rFonts w:eastAsia="Dotum"/>
                <w:sz w:val="18"/>
                <w:szCs w:val="18"/>
              </w:rPr>
              <w:t>7 (J)</w:t>
            </w:r>
          </w:p>
        </w:tc>
        <w:tc>
          <w:tcPr>
            <w:tcW w:w="900" w:type="dxa"/>
            <w:vAlign w:val="center"/>
          </w:tcPr>
          <w:p w14:paraId="1A02458B" w14:textId="21B68554" w:rsidR="00DD5F36" w:rsidRPr="00A90836" w:rsidRDefault="00BD17F4" w:rsidP="00BD17F4">
            <w:pPr>
              <w:pStyle w:val="Tabletext"/>
              <w:jc w:val="center"/>
              <w:rPr>
                <w:rFonts w:eastAsia="Dotum"/>
                <w:sz w:val="18"/>
                <w:szCs w:val="18"/>
              </w:rPr>
            </w:pPr>
            <w:r w:rsidRPr="00A90836">
              <w:rPr>
                <w:rFonts w:eastAsia="Dotum"/>
                <w:sz w:val="18"/>
                <w:szCs w:val="18"/>
              </w:rPr>
              <w:t>A22-A12</w:t>
            </w:r>
          </w:p>
        </w:tc>
        <w:tc>
          <w:tcPr>
            <w:tcW w:w="807" w:type="dxa"/>
            <w:vAlign w:val="center"/>
          </w:tcPr>
          <w:p w14:paraId="6432A5A2" w14:textId="114AEA93" w:rsidR="00DD5F36" w:rsidRPr="00A90836" w:rsidRDefault="00BD17F4" w:rsidP="00B50CB7">
            <w:pPr>
              <w:pStyle w:val="Tabletext"/>
              <w:jc w:val="center"/>
              <w:rPr>
                <w:rFonts w:eastAsia="Dotum"/>
                <w:sz w:val="16"/>
                <w:szCs w:val="16"/>
              </w:rPr>
            </w:pPr>
            <w:r w:rsidRPr="00A90836">
              <w:rPr>
                <w:rFonts w:eastAsia="Dotum"/>
                <w:sz w:val="16"/>
                <w:szCs w:val="16"/>
              </w:rPr>
              <w:t>-</w:t>
            </w:r>
          </w:p>
        </w:tc>
        <w:tc>
          <w:tcPr>
            <w:tcW w:w="13961" w:type="dxa"/>
            <w:gridSpan w:val="39"/>
            <w:noWrap/>
            <w:vAlign w:val="center"/>
          </w:tcPr>
          <w:p w14:paraId="06092447" w14:textId="401F529A" w:rsidR="00DD5F36" w:rsidRPr="00A90836" w:rsidRDefault="00DD5F36" w:rsidP="00B50CB7">
            <w:pPr>
              <w:pStyle w:val="Tabletext"/>
              <w:rPr>
                <w:rFonts w:eastAsia="Dotum"/>
                <w:sz w:val="12"/>
                <w:szCs w:val="12"/>
              </w:rPr>
            </w:pPr>
            <w:r w:rsidRPr="00A90836">
              <w:rPr>
                <w:rFonts w:eastAsia="Dotum"/>
                <w:sz w:val="16"/>
                <w:szCs w:val="16"/>
              </w:rPr>
              <w:t>No ACP</w:t>
            </w:r>
          </w:p>
        </w:tc>
      </w:tr>
      <w:tr w:rsidR="00DD5F36" w:rsidRPr="00A90836" w14:paraId="157B7550" w14:textId="77777777" w:rsidTr="00B50CB7">
        <w:trPr>
          <w:trHeight w:val="499"/>
          <w:jc w:val="center"/>
        </w:trPr>
        <w:tc>
          <w:tcPr>
            <w:tcW w:w="805" w:type="dxa"/>
            <w:vAlign w:val="center"/>
          </w:tcPr>
          <w:p w14:paraId="4148B2BB" w14:textId="77777777" w:rsidR="00DD5F36" w:rsidRPr="00A90836" w:rsidRDefault="00DD5F36" w:rsidP="00B50CB7">
            <w:pPr>
              <w:pStyle w:val="Tabletext"/>
              <w:jc w:val="center"/>
              <w:rPr>
                <w:rFonts w:eastAsia="Dotum"/>
                <w:sz w:val="18"/>
                <w:szCs w:val="18"/>
              </w:rPr>
            </w:pPr>
            <w:r w:rsidRPr="00A90836">
              <w:rPr>
                <w:rFonts w:eastAsia="Dotum"/>
                <w:sz w:val="18"/>
                <w:szCs w:val="18"/>
              </w:rPr>
              <w:t>7 (K)</w:t>
            </w:r>
          </w:p>
        </w:tc>
        <w:tc>
          <w:tcPr>
            <w:tcW w:w="900" w:type="dxa"/>
            <w:vAlign w:val="center"/>
          </w:tcPr>
          <w:p w14:paraId="1CFD8E59" w14:textId="63CC2537" w:rsidR="00DD5F36" w:rsidRPr="00A90836" w:rsidRDefault="00DD5F36" w:rsidP="00B50CB7">
            <w:pPr>
              <w:pStyle w:val="Tabletext"/>
              <w:rPr>
                <w:rFonts w:eastAsia="Dotum"/>
                <w:sz w:val="18"/>
                <w:szCs w:val="18"/>
              </w:rPr>
            </w:pPr>
            <w:r w:rsidRPr="00A90836">
              <w:rPr>
                <w:rFonts w:eastAsia="Dotum"/>
                <w:sz w:val="18"/>
                <w:szCs w:val="18"/>
              </w:rPr>
              <w:t>A22-A</w:t>
            </w:r>
            <w:r w:rsidR="00E90EC6" w:rsidRPr="00A90836">
              <w:rPr>
                <w:rFonts w:eastAsia="Dotum"/>
                <w:sz w:val="18"/>
                <w:szCs w:val="18"/>
              </w:rPr>
              <w:t>13</w:t>
            </w:r>
          </w:p>
        </w:tc>
        <w:tc>
          <w:tcPr>
            <w:tcW w:w="807" w:type="dxa"/>
            <w:vAlign w:val="center"/>
          </w:tcPr>
          <w:p w14:paraId="464A9AB6" w14:textId="4A987931" w:rsidR="00DD5F36" w:rsidRPr="00A90836" w:rsidRDefault="00DD5F36" w:rsidP="00B50CB7">
            <w:pPr>
              <w:pStyle w:val="Tabletext"/>
              <w:jc w:val="center"/>
              <w:rPr>
                <w:rFonts w:eastAsia="Dotum"/>
                <w:sz w:val="16"/>
                <w:szCs w:val="16"/>
              </w:rPr>
            </w:pPr>
            <w:r w:rsidRPr="00A90836">
              <w:rPr>
                <w:rFonts w:eastAsia="Dotum"/>
                <w:sz w:val="16"/>
                <w:szCs w:val="16"/>
              </w:rPr>
              <w:t>A22-A</w:t>
            </w:r>
            <w:r w:rsidR="00E90EC6" w:rsidRPr="00A90836">
              <w:rPr>
                <w:rFonts w:eastAsia="Dotum"/>
                <w:sz w:val="16"/>
                <w:szCs w:val="16"/>
              </w:rPr>
              <w:t>13</w:t>
            </w:r>
            <w:r w:rsidRPr="00A90836">
              <w:rPr>
                <w:rFonts w:eastAsia="Dotum"/>
                <w:sz w:val="16"/>
                <w:szCs w:val="16"/>
              </w:rPr>
              <w:t>/1</w:t>
            </w:r>
          </w:p>
        </w:tc>
        <w:tc>
          <w:tcPr>
            <w:tcW w:w="363" w:type="dxa"/>
            <w:noWrap/>
            <w:vAlign w:val="center"/>
          </w:tcPr>
          <w:p w14:paraId="371E22AB" w14:textId="77777777" w:rsidR="00DD5F36" w:rsidRPr="00A90836" w:rsidRDefault="00DD5F36" w:rsidP="00B50CB7">
            <w:pPr>
              <w:pStyle w:val="Tabletext"/>
              <w:jc w:val="center"/>
              <w:rPr>
                <w:rFonts w:eastAsia="Dotum"/>
                <w:szCs w:val="16"/>
              </w:rPr>
            </w:pPr>
          </w:p>
        </w:tc>
        <w:tc>
          <w:tcPr>
            <w:tcW w:w="360" w:type="dxa"/>
            <w:noWrap/>
            <w:vAlign w:val="center"/>
          </w:tcPr>
          <w:p w14:paraId="1A24B8D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DD3C4D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033DA9B" w14:textId="44AAE525" w:rsidR="00DD5F36" w:rsidRPr="00A90836" w:rsidRDefault="000312CC" w:rsidP="00B50CB7">
            <w:pPr>
              <w:pStyle w:val="Tabletext"/>
              <w:jc w:val="center"/>
              <w:rPr>
                <w:rFonts w:eastAsia="Dotum"/>
                <w:szCs w:val="16"/>
              </w:rPr>
            </w:pPr>
            <w:r w:rsidRPr="00A90836">
              <w:rPr>
                <w:rFonts w:eastAsia="Dotum"/>
                <w:szCs w:val="16"/>
              </w:rPr>
              <w:t>-</w:t>
            </w:r>
          </w:p>
        </w:tc>
        <w:tc>
          <w:tcPr>
            <w:tcW w:w="360" w:type="dxa"/>
            <w:noWrap/>
            <w:vAlign w:val="center"/>
          </w:tcPr>
          <w:p w14:paraId="3056260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3FCC8F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3B63B9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119E35B" w14:textId="77777777" w:rsidR="00DD5F36" w:rsidRPr="00A90836" w:rsidRDefault="00DD5F36" w:rsidP="00B50CB7">
            <w:pPr>
              <w:pStyle w:val="Tabletext"/>
              <w:jc w:val="center"/>
              <w:rPr>
                <w:rFonts w:eastAsia="Dotum"/>
                <w:szCs w:val="16"/>
              </w:rPr>
            </w:pPr>
          </w:p>
        </w:tc>
        <w:tc>
          <w:tcPr>
            <w:tcW w:w="360" w:type="dxa"/>
            <w:noWrap/>
            <w:vAlign w:val="center"/>
          </w:tcPr>
          <w:p w14:paraId="1933F46D" w14:textId="77777777" w:rsidR="00DD5F36" w:rsidRPr="00A90836" w:rsidRDefault="00DD5F36" w:rsidP="00B50CB7">
            <w:pPr>
              <w:pStyle w:val="Tabletext"/>
              <w:jc w:val="center"/>
              <w:rPr>
                <w:rFonts w:eastAsia="Dotum"/>
                <w:szCs w:val="16"/>
              </w:rPr>
            </w:pPr>
          </w:p>
        </w:tc>
        <w:tc>
          <w:tcPr>
            <w:tcW w:w="360" w:type="dxa"/>
            <w:noWrap/>
            <w:vAlign w:val="center"/>
          </w:tcPr>
          <w:p w14:paraId="7934AF5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536BFB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064E08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905DB2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0B45D27" w14:textId="77777777" w:rsidR="00DD5F36" w:rsidRPr="00A90836" w:rsidRDefault="00DD5F36" w:rsidP="00B50CB7">
            <w:pPr>
              <w:pStyle w:val="Tabletext"/>
              <w:jc w:val="center"/>
              <w:rPr>
                <w:rFonts w:eastAsia="Dotum"/>
                <w:szCs w:val="16"/>
              </w:rPr>
            </w:pPr>
          </w:p>
        </w:tc>
        <w:tc>
          <w:tcPr>
            <w:tcW w:w="360" w:type="dxa"/>
            <w:vAlign w:val="center"/>
          </w:tcPr>
          <w:p w14:paraId="226664A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D3133F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3A2638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7D1126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ABBC3AB" w14:textId="77777777" w:rsidR="00DD5F36" w:rsidRPr="00A90836" w:rsidRDefault="00DD5F36" w:rsidP="00B50CB7">
            <w:pPr>
              <w:pStyle w:val="Tabletext"/>
              <w:jc w:val="center"/>
              <w:rPr>
                <w:rFonts w:eastAsia="Dotum"/>
                <w:szCs w:val="16"/>
              </w:rPr>
            </w:pPr>
          </w:p>
        </w:tc>
        <w:tc>
          <w:tcPr>
            <w:tcW w:w="360" w:type="dxa"/>
            <w:noWrap/>
            <w:vAlign w:val="center"/>
          </w:tcPr>
          <w:p w14:paraId="404E778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D4D1C7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248C1B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C3C58D5" w14:textId="77777777" w:rsidR="00DD5F36" w:rsidRPr="00A90836" w:rsidRDefault="00DD5F36" w:rsidP="00B50CB7">
            <w:pPr>
              <w:pStyle w:val="Tabletext"/>
              <w:jc w:val="center"/>
              <w:rPr>
                <w:rFonts w:eastAsia="Dotum"/>
                <w:szCs w:val="16"/>
              </w:rPr>
            </w:pPr>
          </w:p>
        </w:tc>
        <w:tc>
          <w:tcPr>
            <w:tcW w:w="360" w:type="dxa"/>
            <w:noWrap/>
            <w:vAlign w:val="center"/>
          </w:tcPr>
          <w:p w14:paraId="2228A49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C3E299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7CD5FD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CE19AFC" w14:textId="77777777" w:rsidR="00DD5F36" w:rsidRPr="00A90836" w:rsidRDefault="00DD5F36" w:rsidP="00B50CB7">
            <w:pPr>
              <w:pStyle w:val="Tabletext"/>
              <w:jc w:val="center"/>
              <w:rPr>
                <w:rFonts w:eastAsia="Dotum"/>
                <w:szCs w:val="16"/>
              </w:rPr>
            </w:pPr>
          </w:p>
        </w:tc>
        <w:tc>
          <w:tcPr>
            <w:tcW w:w="360" w:type="dxa"/>
            <w:noWrap/>
            <w:vAlign w:val="center"/>
          </w:tcPr>
          <w:p w14:paraId="6603890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0AC45A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BF80FE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686BF4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A65B129" w14:textId="367928E1"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7A4A309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B37ABC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1C6130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6D62CDF" w14:textId="77777777" w:rsidR="00DD5F36" w:rsidRPr="00A90836" w:rsidRDefault="00DD5F36" w:rsidP="00B50CB7">
            <w:pPr>
              <w:pStyle w:val="Tabletext"/>
              <w:jc w:val="center"/>
              <w:rPr>
                <w:rFonts w:eastAsia="Dotum"/>
                <w:szCs w:val="16"/>
              </w:rPr>
            </w:pPr>
          </w:p>
        </w:tc>
        <w:tc>
          <w:tcPr>
            <w:tcW w:w="360" w:type="dxa"/>
            <w:vAlign w:val="center"/>
          </w:tcPr>
          <w:p w14:paraId="71843BC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78F545A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2BDB41E3" w14:textId="07CB65BE" w:rsidR="00DD5F36" w:rsidRPr="00A90836" w:rsidRDefault="00DD5F36" w:rsidP="000312CC">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6</w:t>
            </w:r>
          </w:p>
        </w:tc>
      </w:tr>
      <w:tr w:rsidR="00DD5F36" w:rsidRPr="00A90836" w14:paraId="54D828AD" w14:textId="77777777" w:rsidTr="00B50CB7">
        <w:trPr>
          <w:cantSplit/>
          <w:trHeight w:val="499"/>
          <w:jc w:val="center"/>
        </w:trPr>
        <w:tc>
          <w:tcPr>
            <w:tcW w:w="805" w:type="dxa"/>
            <w:vAlign w:val="center"/>
          </w:tcPr>
          <w:p w14:paraId="3C503B5B" w14:textId="77777777" w:rsidR="00DD5F36" w:rsidRPr="00A90836" w:rsidRDefault="00DD5F36" w:rsidP="00B50CB7">
            <w:pPr>
              <w:pStyle w:val="Tabletext"/>
              <w:jc w:val="center"/>
              <w:rPr>
                <w:rFonts w:eastAsia="Dotum"/>
                <w:sz w:val="18"/>
                <w:szCs w:val="18"/>
              </w:rPr>
            </w:pPr>
            <w:r w:rsidRPr="00A90836">
              <w:rPr>
                <w:rFonts w:eastAsia="Dotum"/>
                <w:sz w:val="18"/>
                <w:szCs w:val="18"/>
              </w:rPr>
              <w:t>8</w:t>
            </w:r>
          </w:p>
        </w:tc>
        <w:tc>
          <w:tcPr>
            <w:tcW w:w="900" w:type="dxa"/>
            <w:vAlign w:val="center"/>
          </w:tcPr>
          <w:p w14:paraId="6D01DBDC" w14:textId="77777777" w:rsidR="00DD5F36" w:rsidRPr="00A90836" w:rsidRDefault="00DD5F36" w:rsidP="00B50CB7">
            <w:pPr>
              <w:pStyle w:val="Tabletext"/>
              <w:jc w:val="center"/>
              <w:rPr>
                <w:rFonts w:eastAsia="Dotum"/>
                <w:sz w:val="18"/>
                <w:szCs w:val="18"/>
              </w:rPr>
            </w:pPr>
            <w:r w:rsidRPr="00A90836">
              <w:rPr>
                <w:rFonts w:eastAsia="Dotum"/>
                <w:sz w:val="18"/>
                <w:szCs w:val="18"/>
              </w:rPr>
              <w:t>A23</w:t>
            </w:r>
          </w:p>
        </w:tc>
        <w:tc>
          <w:tcPr>
            <w:tcW w:w="807" w:type="dxa"/>
            <w:vAlign w:val="center"/>
          </w:tcPr>
          <w:p w14:paraId="7B5C83E6" w14:textId="77777777" w:rsidR="00DD5F36" w:rsidRPr="00A90836" w:rsidRDefault="00DD5F36" w:rsidP="00B50CB7">
            <w:pPr>
              <w:pStyle w:val="Tabletext"/>
              <w:jc w:val="center"/>
              <w:rPr>
                <w:rFonts w:eastAsia="Dotum"/>
                <w:sz w:val="16"/>
                <w:szCs w:val="16"/>
              </w:rPr>
            </w:pPr>
            <w:r w:rsidRPr="00A90836">
              <w:rPr>
                <w:rFonts w:eastAsia="Dotum"/>
                <w:sz w:val="16"/>
                <w:szCs w:val="16"/>
              </w:rPr>
              <w:t>A23/1</w:t>
            </w:r>
          </w:p>
        </w:tc>
        <w:tc>
          <w:tcPr>
            <w:tcW w:w="363" w:type="dxa"/>
            <w:noWrap/>
            <w:vAlign w:val="center"/>
          </w:tcPr>
          <w:p w14:paraId="273D0DDC" w14:textId="77777777" w:rsidR="00DD5F36" w:rsidRPr="00A90836" w:rsidRDefault="00DD5F36" w:rsidP="00B50CB7">
            <w:pPr>
              <w:pStyle w:val="Tabletext"/>
              <w:jc w:val="center"/>
              <w:rPr>
                <w:rFonts w:eastAsia="Dotum"/>
                <w:szCs w:val="16"/>
              </w:rPr>
            </w:pPr>
          </w:p>
        </w:tc>
        <w:tc>
          <w:tcPr>
            <w:tcW w:w="360" w:type="dxa"/>
            <w:noWrap/>
            <w:vAlign w:val="center"/>
          </w:tcPr>
          <w:p w14:paraId="6C497BC6" w14:textId="1E56D3D2" w:rsidR="00DD5F36" w:rsidRPr="00A90836" w:rsidRDefault="000312CC" w:rsidP="00B50CB7">
            <w:pPr>
              <w:pStyle w:val="Tabletext"/>
              <w:jc w:val="center"/>
              <w:rPr>
                <w:rFonts w:eastAsia="Dotum"/>
                <w:szCs w:val="16"/>
              </w:rPr>
            </w:pPr>
            <w:r w:rsidRPr="00A90836">
              <w:rPr>
                <w:rFonts w:eastAsia="Dotum"/>
                <w:szCs w:val="16"/>
              </w:rPr>
              <w:t>-</w:t>
            </w:r>
          </w:p>
        </w:tc>
        <w:tc>
          <w:tcPr>
            <w:tcW w:w="360" w:type="dxa"/>
            <w:noWrap/>
            <w:vAlign w:val="center"/>
          </w:tcPr>
          <w:p w14:paraId="5A1E466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67EBCF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725609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FF79EE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996FAA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01A9522" w14:textId="77777777" w:rsidR="00DD5F36" w:rsidRPr="00A90836" w:rsidRDefault="00DD5F36" w:rsidP="00B50CB7">
            <w:pPr>
              <w:pStyle w:val="Tabletext"/>
              <w:jc w:val="center"/>
              <w:rPr>
                <w:rFonts w:eastAsia="Dotum"/>
                <w:szCs w:val="16"/>
              </w:rPr>
            </w:pPr>
          </w:p>
        </w:tc>
        <w:tc>
          <w:tcPr>
            <w:tcW w:w="360" w:type="dxa"/>
            <w:noWrap/>
            <w:vAlign w:val="center"/>
          </w:tcPr>
          <w:p w14:paraId="76D82997" w14:textId="77777777" w:rsidR="00DD5F36" w:rsidRPr="00A90836" w:rsidRDefault="00DD5F36" w:rsidP="00B50CB7">
            <w:pPr>
              <w:pStyle w:val="Tabletext"/>
              <w:jc w:val="center"/>
              <w:rPr>
                <w:rFonts w:eastAsia="Dotum"/>
                <w:szCs w:val="16"/>
              </w:rPr>
            </w:pPr>
          </w:p>
        </w:tc>
        <w:tc>
          <w:tcPr>
            <w:tcW w:w="360" w:type="dxa"/>
            <w:noWrap/>
            <w:vAlign w:val="center"/>
          </w:tcPr>
          <w:p w14:paraId="5DC089C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E7378B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EEB700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936A5E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0882AAC" w14:textId="77777777" w:rsidR="00DD5F36" w:rsidRPr="00A90836" w:rsidRDefault="00DD5F36" w:rsidP="00B50CB7">
            <w:pPr>
              <w:pStyle w:val="Tabletext"/>
              <w:jc w:val="center"/>
              <w:rPr>
                <w:rFonts w:eastAsia="Dotum"/>
                <w:szCs w:val="16"/>
              </w:rPr>
            </w:pPr>
          </w:p>
        </w:tc>
        <w:tc>
          <w:tcPr>
            <w:tcW w:w="360" w:type="dxa"/>
            <w:vAlign w:val="center"/>
          </w:tcPr>
          <w:p w14:paraId="22D9DD7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B11843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A0AA42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548220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B4ECA79" w14:textId="77777777" w:rsidR="00DD5F36" w:rsidRPr="00A90836" w:rsidRDefault="00DD5F36" w:rsidP="00B50CB7">
            <w:pPr>
              <w:pStyle w:val="Tabletext"/>
              <w:jc w:val="center"/>
              <w:rPr>
                <w:rFonts w:eastAsia="Dotum"/>
                <w:szCs w:val="16"/>
              </w:rPr>
            </w:pPr>
          </w:p>
        </w:tc>
        <w:tc>
          <w:tcPr>
            <w:tcW w:w="360" w:type="dxa"/>
            <w:noWrap/>
            <w:vAlign w:val="center"/>
          </w:tcPr>
          <w:p w14:paraId="28BA72E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3D7C85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82C733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C4CC9C4" w14:textId="77777777" w:rsidR="00DD5F36" w:rsidRPr="00A90836" w:rsidRDefault="00DD5F36" w:rsidP="00B50CB7">
            <w:pPr>
              <w:pStyle w:val="Tabletext"/>
              <w:jc w:val="center"/>
              <w:rPr>
                <w:rFonts w:eastAsia="Dotum"/>
                <w:szCs w:val="16"/>
              </w:rPr>
            </w:pPr>
          </w:p>
        </w:tc>
        <w:tc>
          <w:tcPr>
            <w:tcW w:w="360" w:type="dxa"/>
            <w:noWrap/>
            <w:vAlign w:val="center"/>
          </w:tcPr>
          <w:p w14:paraId="68E5344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C144E7B" w14:textId="62E36B5B" w:rsidR="00DD5F36" w:rsidRPr="00A90836" w:rsidRDefault="000312CC" w:rsidP="00B50CB7">
            <w:pPr>
              <w:pStyle w:val="Tabletext"/>
              <w:jc w:val="center"/>
              <w:rPr>
                <w:rFonts w:eastAsia="Dotum"/>
                <w:szCs w:val="16"/>
              </w:rPr>
            </w:pPr>
            <w:r w:rsidRPr="00A90836">
              <w:rPr>
                <w:rFonts w:eastAsia="Dotum"/>
                <w:szCs w:val="16"/>
              </w:rPr>
              <w:t>-</w:t>
            </w:r>
          </w:p>
        </w:tc>
        <w:tc>
          <w:tcPr>
            <w:tcW w:w="360" w:type="dxa"/>
            <w:vAlign w:val="center"/>
          </w:tcPr>
          <w:p w14:paraId="72139CB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5704F74" w14:textId="77777777" w:rsidR="00DD5F36" w:rsidRPr="00A90836" w:rsidRDefault="00DD5F36" w:rsidP="00B50CB7">
            <w:pPr>
              <w:pStyle w:val="Tabletext"/>
              <w:jc w:val="center"/>
              <w:rPr>
                <w:rFonts w:eastAsia="Dotum"/>
                <w:szCs w:val="16"/>
              </w:rPr>
            </w:pPr>
          </w:p>
        </w:tc>
        <w:tc>
          <w:tcPr>
            <w:tcW w:w="360" w:type="dxa"/>
            <w:noWrap/>
            <w:vAlign w:val="center"/>
          </w:tcPr>
          <w:p w14:paraId="70A504D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5B83F2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85C26F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24FC37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90AC874" w14:textId="612200ED"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0DB8FFA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D33962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F137D9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9C66252" w14:textId="77777777" w:rsidR="00DD5F36" w:rsidRPr="00A90836" w:rsidRDefault="00DD5F36" w:rsidP="00B50CB7">
            <w:pPr>
              <w:pStyle w:val="Tabletext"/>
              <w:jc w:val="center"/>
              <w:rPr>
                <w:rFonts w:eastAsia="Dotum"/>
                <w:szCs w:val="16"/>
              </w:rPr>
            </w:pPr>
          </w:p>
        </w:tc>
        <w:tc>
          <w:tcPr>
            <w:tcW w:w="360" w:type="dxa"/>
            <w:vAlign w:val="center"/>
          </w:tcPr>
          <w:p w14:paraId="4AB6DAC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63F3C8D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6A8D969E" w14:textId="425411C3" w:rsidR="00DD5F36" w:rsidRPr="00A90836" w:rsidRDefault="00DD5F36" w:rsidP="000312CC">
            <w:pPr>
              <w:pStyle w:val="Tabletext"/>
              <w:jc w:val="center"/>
              <w:rPr>
                <w:rFonts w:eastAsia="Dotum"/>
                <w:sz w:val="12"/>
                <w:szCs w:val="12"/>
              </w:rPr>
            </w:pPr>
            <w:r w:rsidRPr="00A90836">
              <w:rPr>
                <w:rFonts w:eastAsia="Dotum"/>
                <w:sz w:val="12"/>
                <w:szCs w:val="12"/>
              </w:rPr>
              <w:t>16</w:t>
            </w:r>
          </w:p>
        </w:tc>
      </w:tr>
      <w:tr w:rsidR="00DD5F36" w:rsidRPr="00A90836" w14:paraId="24B761E1" w14:textId="77777777" w:rsidTr="00B50CB7">
        <w:trPr>
          <w:cantSplit/>
          <w:trHeight w:val="499"/>
          <w:jc w:val="center"/>
        </w:trPr>
        <w:tc>
          <w:tcPr>
            <w:tcW w:w="805" w:type="dxa"/>
            <w:vAlign w:val="center"/>
          </w:tcPr>
          <w:p w14:paraId="039D69AA" w14:textId="77777777" w:rsidR="00DD5F36" w:rsidRPr="00A90836" w:rsidRDefault="00DD5F36" w:rsidP="00B50CB7">
            <w:pPr>
              <w:pStyle w:val="Tabletext"/>
              <w:jc w:val="center"/>
              <w:rPr>
                <w:rFonts w:eastAsia="Dotum"/>
                <w:sz w:val="18"/>
                <w:szCs w:val="18"/>
              </w:rPr>
            </w:pPr>
            <w:r w:rsidRPr="00A90836">
              <w:rPr>
                <w:rFonts w:eastAsia="Dotum"/>
                <w:sz w:val="18"/>
                <w:szCs w:val="18"/>
              </w:rPr>
              <w:t>9.1a</w:t>
            </w:r>
          </w:p>
        </w:tc>
        <w:tc>
          <w:tcPr>
            <w:tcW w:w="900" w:type="dxa"/>
            <w:vAlign w:val="center"/>
          </w:tcPr>
          <w:p w14:paraId="48EB590D" w14:textId="77777777" w:rsidR="00DD5F36" w:rsidRPr="00A90836" w:rsidRDefault="00DD5F36" w:rsidP="00B50CB7">
            <w:pPr>
              <w:pStyle w:val="Tabletext"/>
              <w:jc w:val="center"/>
              <w:rPr>
                <w:rFonts w:eastAsia="Dotum"/>
                <w:sz w:val="18"/>
                <w:szCs w:val="18"/>
              </w:rPr>
            </w:pPr>
            <w:r w:rsidRPr="00A90836">
              <w:rPr>
                <w:rFonts w:eastAsia="Dotum"/>
                <w:sz w:val="18"/>
                <w:szCs w:val="18"/>
              </w:rPr>
              <w:t>A24-A1</w:t>
            </w:r>
          </w:p>
        </w:tc>
        <w:tc>
          <w:tcPr>
            <w:tcW w:w="807" w:type="dxa"/>
            <w:vAlign w:val="center"/>
          </w:tcPr>
          <w:p w14:paraId="07C42DB4" w14:textId="77777777" w:rsidR="00DD5F36" w:rsidRPr="00A90836" w:rsidRDefault="00DD5F36" w:rsidP="00B50CB7">
            <w:pPr>
              <w:pStyle w:val="Tabletext"/>
              <w:jc w:val="center"/>
              <w:rPr>
                <w:rFonts w:eastAsia="Dotum"/>
                <w:sz w:val="16"/>
                <w:szCs w:val="16"/>
              </w:rPr>
            </w:pPr>
            <w:r w:rsidRPr="00A90836">
              <w:rPr>
                <w:rFonts w:eastAsia="Dotum"/>
                <w:sz w:val="16"/>
                <w:szCs w:val="16"/>
              </w:rPr>
              <w:t>A24-A1/1 to 2</w:t>
            </w:r>
          </w:p>
        </w:tc>
        <w:tc>
          <w:tcPr>
            <w:tcW w:w="363" w:type="dxa"/>
            <w:noWrap/>
            <w:vAlign w:val="center"/>
          </w:tcPr>
          <w:p w14:paraId="0C1A0E09" w14:textId="77777777" w:rsidR="00DD5F36" w:rsidRPr="00A90836" w:rsidRDefault="00DD5F36" w:rsidP="00B50CB7">
            <w:pPr>
              <w:pStyle w:val="Tabletext"/>
              <w:jc w:val="center"/>
              <w:rPr>
                <w:rFonts w:eastAsia="Dotum"/>
                <w:szCs w:val="16"/>
              </w:rPr>
            </w:pPr>
          </w:p>
        </w:tc>
        <w:tc>
          <w:tcPr>
            <w:tcW w:w="360" w:type="dxa"/>
            <w:noWrap/>
            <w:vAlign w:val="center"/>
          </w:tcPr>
          <w:p w14:paraId="5E99393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735244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CBCEF0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72B1E2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C30E85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B4DCBC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28ECB3C" w14:textId="77777777" w:rsidR="00DD5F36" w:rsidRPr="00A90836" w:rsidRDefault="00DD5F36" w:rsidP="00B50CB7">
            <w:pPr>
              <w:pStyle w:val="Tabletext"/>
              <w:jc w:val="center"/>
              <w:rPr>
                <w:rFonts w:eastAsia="Dotum"/>
                <w:szCs w:val="16"/>
              </w:rPr>
            </w:pPr>
          </w:p>
        </w:tc>
        <w:tc>
          <w:tcPr>
            <w:tcW w:w="360" w:type="dxa"/>
            <w:noWrap/>
            <w:vAlign w:val="center"/>
          </w:tcPr>
          <w:p w14:paraId="4B179D01" w14:textId="77777777" w:rsidR="00DD5F36" w:rsidRPr="00A90836" w:rsidRDefault="00DD5F36" w:rsidP="00B50CB7">
            <w:pPr>
              <w:pStyle w:val="Tabletext"/>
              <w:jc w:val="center"/>
              <w:rPr>
                <w:rFonts w:eastAsia="Dotum"/>
                <w:szCs w:val="16"/>
              </w:rPr>
            </w:pPr>
          </w:p>
        </w:tc>
        <w:tc>
          <w:tcPr>
            <w:tcW w:w="360" w:type="dxa"/>
            <w:noWrap/>
            <w:vAlign w:val="center"/>
          </w:tcPr>
          <w:p w14:paraId="63EF11E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58E528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002260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D79612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49054F5" w14:textId="77777777" w:rsidR="00DD5F36" w:rsidRPr="00A90836" w:rsidRDefault="00DD5F36" w:rsidP="00B50CB7">
            <w:pPr>
              <w:pStyle w:val="Tabletext"/>
              <w:jc w:val="center"/>
              <w:rPr>
                <w:rFonts w:eastAsia="Dotum"/>
                <w:szCs w:val="16"/>
              </w:rPr>
            </w:pPr>
          </w:p>
        </w:tc>
        <w:tc>
          <w:tcPr>
            <w:tcW w:w="360" w:type="dxa"/>
            <w:vAlign w:val="center"/>
          </w:tcPr>
          <w:p w14:paraId="3017FB4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310403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17D55C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04F8EA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7215A38" w14:textId="77777777" w:rsidR="00DD5F36" w:rsidRPr="00A90836" w:rsidRDefault="00DD5F36" w:rsidP="00B50CB7">
            <w:pPr>
              <w:pStyle w:val="Tabletext"/>
              <w:jc w:val="center"/>
              <w:rPr>
                <w:rFonts w:eastAsia="Dotum"/>
                <w:szCs w:val="16"/>
              </w:rPr>
            </w:pPr>
          </w:p>
        </w:tc>
        <w:tc>
          <w:tcPr>
            <w:tcW w:w="360" w:type="dxa"/>
            <w:noWrap/>
            <w:vAlign w:val="center"/>
          </w:tcPr>
          <w:p w14:paraId="258EC1E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0B0AB0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49EBF8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9270101" w14:textId="77777777" w:rsidR="00DD5F36" w:rsidRPr="00A90836" w:rsidRDefault="00DD5F36" w:rsidP="00B50CB7">
            <w:pPr>
              <w:pStyle w:val="Tabletext"/>
              <w:jc w:val="center"/>
              <w:rPr>
                <w:rFonts w:eastAsia="Dotum"/>
                <w:szCs w:val="16"/>
              </w:rPr>
            </w:pPr>
          </w:p>
        </w:tc>
        <w:tc>
          <w:tcPr>
            <w:tcW w:w="360" w:type="dxa"/>
            <w:noWrap/>
            <w:vAlign w:val="center"/>
          </w:tcPr>
          <w:p w14:paraId="085E3E1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2817B3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C61761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1FBA978" w14:textId="77777777" w:rsidR="00DD5F36" w:rsidRPr="00A90836" w:rsidRDefault="00DD5F36" w:rsidP="00B50CB7">
            <w:pPr>
              <w:pStyle w:val="Tabletext"/>
              <w:jc w:val="center"/>
              <w:rPr>
                <w:rFonts w:eastAsia="Dotum"/>
                <w:szCs w:val="16"/>
              </w:rPr>
            </w:pPr>
          </w:p>
        </w:tc>
        <w:tc>
          <w:tcPr>
            <w:tcW w:w="360" w:type="dxa"/>
            <w:noWrap/>
            <w:vAlign w:val="center"/>
          </w:tcPr>
          <w:p w14:paraId="4EA1300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8BBF7F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E24E23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8078B9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482BC1B" w14:textId="708A5EFC"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26771DA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2B9018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E7BA56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8853DB3" w14:textId="77777777" w:rsidR="00DD5F36" w:rsidRPr="00A90836" w:rsidRDefault="00DD5F36" w:rsidP="00B50CB7">
            <w:pPr>
              <w:pStyle w:val="Tabletext"/>
              <w:jc w:val="center"/>
              <w:rPr>
                <w:rFonts w:eastAsia="Dotum"/>
                <w:szCs w:val="16"/>
              </w:rPr>
            </w:pPr>
          </w:p>
        </w:tc>
        <w:tc>
          <w:tcPr>
            <w:tcW w:w="360" w:type="dxa"/>
            <w:vAlign w:val="center"/>
          </w:tcPr>
          <w:p w14:paraId="2A9D01B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64570BA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69B01F8D" w14:textId="398701AC" w:rsidR="00DD5F36" w:rsidRPr="00A90836" w:rsidRDefault="00DD5F36" w:rsidP="000312CC">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8</w:t>
            </w:r>
          </w:p>
        </w:tc>
      </w:tr>
      <w:tr w:rsidR="00DD5F36" w:rsidRPr="00A90836" w14:paraId="5E83C32C" w14:textId="77777777" w:rsidTr="00B50CB7">
        <w:trPr>
          <w:cantSplit/>
          <w:trHeight w:val="499"/>
          <w:jc w:val="center"/>
        </w:trPr>
        <w:tc>
          <w:tcPr>
            <w:tcW w:w="805" w:type="dxa"/>
            <w:vAlign w:val="center"/>
          </w:tcPr>
          <w:p w14:paraId="2A32BFAB" w14:textId="77777777" w:rsidR="00DD5F36" w:rsidRPr="00A90836" w:rsidRDefault="00DD5F36" w:rsidP="00B50CB7">
            <w:pPr>
              <w:pStyle w:val="Tabletext"/>
              <w:jc w:val="center"/>
              <w:rPr>
                <w:rFonts w:eastAsia="Dotum"/>
                <w:sz w:val="18"/>
                <w:szCs w:val="18"/>
              </w:rPr>
            </w:pPr>
            <w:r w:rsidRPr="00A90836">
              <w:rPr>
                <w:rFonts w:eastAsia="Dotum"/>
                <w:sz w:val="18"/>
                <w:szCs w:val="18"/>
              </w:rPr>
              <w:t>9.1b</w:t>
            </w:r>
          </w:p>
        </w:tc>
        <w:tc>
          <w:tcPr>
            <w:tcW w:w="900" w:type="dxa"/>
            <w:vAlign w:val="center"/>
          </w:tcPr>
          <w:p w14:paraId="77EFCF2C" w14:textId="77777777" w:rsidR="00DD5F36" w:rsidRPr="00A90836" w:rsidRDefault="00DD5F36" w:rsidP="00B50CB7">
            <w:pPr>
              <w:pStyle w:val="Tabletext"/>
              <w:jc w:val="center"/>
              <w:rPr>
                <w:rFonts w:eastAsia="Dotum"/>
                <w:sz w:val="18"/>
                <w:szCs w:val="18"/>
              </w:rPr>
            </w:pPr>
            <w:r w:rsidRPr="00A90836">
              <w:rPr>
                <w:rFonts w:eastAsia="Dotum"/>
                <w:sz w:val="18"/>
                <w:szCs w:val="18"/>
              </w:rPr>
              <w:t>A24-A2</w:t>
            </w:r>
          </w:p>
        </w:tc>
        <w:tc>
          <w:tcPr>
            <w:tcW w:w="807" w:type="dxa"/>
            <w:vAlign w:val="center"/>
          </w:tcPr>
          <w:p w14:paraId="45EBB2D6" w14:textId="77777777" w:rsidR="00DD5F36" w:rsidRPr="00A90836" w:rsidRDefault="00DD5F36" w:rsidP="00B50CB7">
            <w:pPr>
              <w:pStyle w:val="Tabletext"/>
              <w:jc w:val="center"/>
              <w:rPr>
                <w:rFonts w:eastAsia="Dotum"/>
                <w:sz w:val="16"/>
                <w:szCs w:val="16"/>
              </w:rPr>
            </w:pPr>
            <w:r w:rsidRPr="00A90836">
              <w:rPr>
                <w:rFonts w:eastAsia="Dotum"/>
                <w:sz w:val="16"/>
                <w:szCs w:val="16"/>
              </w:rPr>
              <w:t>A24-A2/1 to 2</w:t>
            </w:r>
          </w:p>
        </w:tc>
        <w:tc>
          <w:tcPr>
            <w:tcW w:w="363" w:type="dxa"/>
            <w:noWrap/>
            <w:vAlign w:val="center"/>
          </w:tcPr>
          <w:p w14:paraId="7E388C49" w14:textId="77777777" w:rsidR="00DD5F36" w:rsidRPr="00A90836" w:rsidRDefault="00DD5F36" w:rsidP="00B50CB7">
            <w:pPr>
              <w:pStyle w:val="Tabletext"/>
              <w:jc w:val="center"/>
              <w:rPr>
                <w:rFonts w:eastAsia="Dotum"/>
                <w:szCs w:val="16"/>
              </w:rPr>
            </w:pPr>
          </w:p>
        </w:tc>
        <w:tc>
          <w:tcPr>
            <w:tcW w:w="360" w:type="dxa"/>
            <w:noWrap/>
            <w:vAlign w:val="center"/>
          </w:tcPr>
          <w:p w14:paraId="5A6AD6D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FC0B59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F02761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C79E25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AEE13F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A804F61" w14:textId="5D0D0241" w:rsidR="00DD5F36" w:rsidRPr="00A90836" w:rsidRDefault="000312CC" w:rsidP="00B50CB7">
            <w:pPr>
              <w:pStyle w:val="Tabletext"/>
              <w:jc w:val="center"/>
              <w:rPr>
                <w:rFonts w:eastAsia="Dotum"/>
                <w:szCs w:val="16"/>
              </w:rPr>
            </w:pPr>
            <w:r w:rsidRPr="00A90836">
              <w:rPr>
                <w:rFonts w:eastAsia="Dotum"/>
                <w:szCs w:val="16"/>
              </w:rPr>
              <w:t>-</w:t>
            </w:r>
          </w:p>
        </w:tc>
        <w:tc>
          <w:tcPr>
            <w:tcW w:w="360" w:type="dxa"/>
            <w:vAlign w:val="center"/>
          </w:tcPr>
          <w:p w14:paraId="077230FB" w14:textId="77777777" w:rsidR="00DD5F36" w:rsidRPr="00A90836" w:rsidRDefault="00DD5F36" w:rsidP="00B50CB7">
            <w:pPr>
              <w:pStyle w:val="Tabletext"/>
              <w:jc w:val="center"/>
              <w:rPr>
                <w:rFonts w:eastAsia="Dotum"/>
                <w:szCs w:val="16"/>
              </w:rPr>
            </w:pPr>
          </w:p>
        </w:tc>
        <w:tc>
          <w:tcPr>
            <w:tcW w:w="360" w:type="dxa"/>
            <w:noWrap/>
            <w:vAlign w:val="center"/>
          </w:tcPr>
          <w:p w14:paraId="42CDC082" w14:textId="77777777" w:rsidR="00DD5F36" w:rsidRPr="00A90836" w:rsidRDefault="00DD5F36" w:rsidP="00B50CB7">
            <w:pPr>
              <w:pStyle w:val="Tabletext"/>
              <w:jc w:val="center"/>
              <w:rPr>
                <w:rFonts w:eastAsia="Dotum"/>
                <w:szCs w:val="16"/>
              </w:rPr>
            </w:pPr>
          </w:p>
        </w:tc>
        <w:tc>
          <w:tcPr>
            <w:tcW w:w="360" w:type="dxa"/>
            <w:noWrap/>
            <w:vAlign w:val="center"/>
          </w:tcPr>
          <w:p w14:paraId="6A5F255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F27C2C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368668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730E8E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A64E7A7" w14:textId="77777777" w:rsidR="00DD5F36" w:rsidRPr="00A90836" w:rsidRDefault="00DD5F36" w:rsidP="00B50CB7">
            <w:pPr>
              <w:pStyle w:val="Tabletext"/>
              <w:jc w:val="center"/>
              <w:rPr>
                <w:rFonts w:eastAsia="Dotum"/>
                <w:szCs w:val="16"/>
              </w:rPr>
            </w:pPr>
          </w:p>
        </w:tc>
        <w:tc>
          <w:tcPr>
            <w:tcW w:w="360" w:type="dxa"/>
            <w:vAlign w:val="center"/>
          </w:tcPr>
          <w:p w14:paraId="2C17A87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2A5C86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D06BB1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645263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5D90923" w14:textId="77777777" w:rsidR="00DD5F36" w:rsidRPr="00A90836" w:rsidRDefault="00DD5F36" w:rsidP="00B50CB7">
            <w:pPr>
              <w:pStyle w:val="Tabletext"/>
              <w:jc w:val="center"/>
              <w:rPr>
                <w:rFonts w:eastAsia="Dotum"/>
                <w:szCs w:val="16"/>
              </w:rPr>
            </w:pPr>
          </w:p>
        </w:tc>
        <w:tc>
          <w:tcPr>
            <w:tcW w:w="360" w:type="dxa"/>
            <w:noWrap/>
            <w:vAlign w:val="center"/>
          </w:tcPr>
          <w:p w14:paraId="2240842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01A3FC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A0E9CC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DA22B95" w14:textId="77777777" w:rsidR="00DD5F36" w:rsidRPr="00A90836" w:rsidRDefault="00DD5F36" w:rsidP="00B50CB7">
            <w:pPr>
              <w:pStyle w:val="Tabletext"/>
              <w:jc w:val="center"/>
              <w:rPr>
                <w:rFonts w:eastAsia="Dotum"/>
                <w:szCs w:val="16"/>
              </w:rPr>
            </w:pPr>
          </w:p>
        </w:tc>
        <w:tc>
          <w:tcPr>
            <w:tcW w:w="360" w:type="dxa"/>
            <w:noWrap/>
            <w:vAlign w:val="center"/>
          </w:tcPr>
          <w:p w14:paraId="216EB51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F25210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E70A07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1C90BC4" w14:textId="77777777" w:rsidR="00DD5F36" w:rsidRPr="00A90836" w:rsidRDefault="00DD5F36" w:rsidP="00B50CB7">
            <w:pPr>
              <w:pStyle w:val="Tabletext"/>
              <w:jc w:val="center"/>
              <w:rPr>
                <w:rFonts w:eastAsia="Dotum"/>
                <w:szCs w:val="16"/>
              </w:rPr>
            </w:pPr>
          </w:p>
        </w:tc>
        <w:tc>
          <w:tcPr>
            <w:tcW w:w="360" w:type="dxa"/>
            <w:noWrap/>
            <w:vAlign w:val="center"/>
          </w:tcPr>
          <w:p w14:paraId="18D50E7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098777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42B323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831839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E918F52" w14:textId="076AD00D"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51340C7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4CE01B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E25ED2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007D92C" w14:textId="77777777" w:rsidR="00DD5F36" w:rsidRPr="00A90836" w:rsidRDefault="00DD5F36" w:rsidP="00B50CB7">
            <w:pPr>
              <w:pStyle w:val="Tabletext"/>
              <w:jc w:val="center"/>
              <w:rPr>
                <w:rFonts w:eastAsia="Dotum"/>
                <w:szCs w:val="16"/>
              </w:rPr>
            </w:pPr>
          </w:p>
        </w:tc>
        <w:tc>
          <w:tcPr>
            <w:tcW w:w="360" w:type="dxa"/>
            <w:vAlign w:val="center"/>
          </w:tcPr>
          <w:p w14:paraId="182324F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174D98C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4F5DDA12" w14:textId="4839BADC" w:rsidR="00DD5F36" w:rsidRPr="00A90836" w:rsidRDefault="00DD5F36" w:rsidP="000312CC">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6</w:t>
            </w:r>
          </w:p>
        </w:tc>
      </w:tr>
      <w:tr w:rsidR="00DD5F36" w:rsidRPr="00A90836" w14:paraId="7CB905F6" w14:textId="77777777" w:rsidTr="00B50CB7">
        <w:trPr>
          <w:cantSplit/>
          <w:trHeight w:val="499"/>
          <w:jc w:val="center"/>
        </w:trPr>
        <w:tc>
          <w:tcPr>
            <w:tcW w:w="805" w:type="dxa"/>
            <w:vAlign w:val="center"/>
          </w:tcPr>
          <w:p w14:paraId="7FE358A1" w14:textId="77777777" w:rsidR="00DD5F36" w:rsidRPr="00A90836" w:rsidRDefault="00DD5F36" w:rsidP="00B50CB7">
            <w:pPr>
              <w:pStyle w:val="Tabletext"/>
              <w:jc w:val="center"/>
              <w:rPr>
                <w:rFonts w:eastAsia="Dotum"/>
                <w:sz w:val="18"/>
                <w:szCs w:val="18"/>
              </w:rPr>
            </w:pPr>
            <w:r w:rsidRPr="00A90836">
              <w:rPr>
                <w:rFonts w:eastAsia="Dotum"/>
                <w:sz w:val="18"/>
                <w:szCs w:val="18"/>
              </w:rPr>
              <w:t>9.1c</w:t>
            </w:r>
          </w:p>
        </w:tc>
        <w:tc>
          <w:tcPr>
            <w:tcW w:w="900" w:type="dxa"/>
            <w:vAlign w:val="center"/>
          </w:tcPr>
          <w:p w14:paraId="4FCC1D09" w14:textId="77777777" w:rsidR="00DD5F36" w:rsidRPr="00A90836" w:rsidRDefault="00DD5F36" w:rsidP="00B50CB7">
            <w:pPr>
              <w:pStyle w:val="Tabletext"/>
              <w:jc w:val="center"/>
              <w:rPr>
                <w:rFonts w:eastAsia="Dotum"/>
                <w:sz w:val="18"/>
                <w:szCs w:val="18"/>
              </w:rPr>
            </w:pPr>
            <w:r w:rsidRPr="00A90836">
              <w:rPr>
                <w:rFonts w:eastAsia="Dotum"/>
                <w:sz w:val="18"/>
                <w:szCs w:val="18"/>
              </w:rPr>
              <w:t>A24-A3</w:t>
            </w:r>
          </w:p>
        </w:tc>
        <w:tc>
          <w:tcPr>
            <w:tcW w:w="807" w:type="dxa"/>
            <w:vAlign w:val="center"/>
          </w:tcPr>
          <w:p w14:paraId="6482C88B" w14:textId="77777777" w:rsidR="00DD5F36" w:rsidRPr="00A90836" w:rsidRDefault="00DD5F36" w:rsidP="00B50CB7">
            <w:pPr>
              <w:pStyle w:val="Tabletext"/>
              <w:jc w:val="center"/>
              <w:rPr>
                <w:rFonts w:eastAsia="Dotum"/>
                <w:sz w:val="16"/>
                <w:szCs w:val="16"/>
              </w:rPr>
            </w:pPr>
            <w:r w:rsidRPr="00A90836">
              <w:rPr>
                <w:rFonts w:eastAsia="Dotum"/>
                <w:sz w:val="16"/>
                <w:szCs w:val="16"/>
              </w:rPr>
              <w:t>A24-A3/1 to 4</w:t>
            </w:r>
          </w:p>
        </w:tc>
        <w:tc>
          <w:tcPr>
            <w:tcW w:w="363" w:type="dxa"/>
            <w:noWrap/>
            <w:vAlign w:val="center"/>
          </w:tcPr>
          <w:p w14:paraId="08547A61" w14:textId="77777777" w:rsidR="00DD5F36" w:rsidRPr="00A90836" w:rsidRDefault="00DD5F36" w:rsidP="00B50CB7">
            <w:pPr>
              <w:pStyle w:val="Tabletext"/>
              <w:jc w:val="center"/>
              <w:rPr>
                <w:rFonts w:eastAsia="Dotum"/>
                <w:szCs w:val="16"/>
              </w:rPr>
            </w:pPr>
          </w:p>
        </w:tc>
        <w:tc>
          <w:tcPr>
            <w:tcW w:w="360" w:type="dxa"/>
            <w:noWrap/>
            <w:vAlign w:val="center"/>
          </w:tcPr>
          <w:p w14:paraId="2BE794B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E40C9C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68ACCC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5E00D7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F71A07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526CAD5" w14:textId="5B5DB3D3" w:rsidR="00DD5F36" w:rsidRPr="00A90836" w:rsidRDefault="000312CC" w:rsidP="00B50CB7">
            <w:pPr>
              <w:pStyle w:val="Tabletext"/>
              <w:jc w:val="center"/>
              <w:rPr>
                <w:rFonts w:eastAsia="Dotum"/>
                <w:szCs w:val="16"/>
              </w:rPr>
            </w:pPr>
            <w:r w:rsidRPr="00A90836">
              <w:rPr>
                <w:rFonts w:eastAsia="Dotum"/>
                <w:szCs w:val="16"/>
              </w:rPr>
              <w:t>-</w:t>
            </w:r>
          </w:p>
        </w:tc>
        <w:tc>
          <w:tcPr>
            <w:tcW w:w="360" w:type="dxa"/>
            <w:vAlign w:val="center"/>
          </w:tcPr>
          <w:p w14:paraId="0C4004AE" w14:textId="77777777" w:rsidR="00DD5F36" w:rsidRPr="00A90836" w:rsidRDefault="00DD5F36" w:rsidP="00B50CB7">
            <w:pPr>
              <w:pStyle w:val="Tabletext"/>
              <w:jc w:val="center"/>
              <w:rPr>
                <w:rFonts w:eastAsia="Dotum"/>
                <w:szCs w:val="16"/>
              </w:rPr>
            </w:pPr>
          </w:p>
        </w:tc>
        <w:tc>
          <w:tcPr>
            <w:tcW w:w="360" w:type="dxa"/>
            <w:noWrap/>
            <w:vAlign w:val="center"/>
          </w:tcPr>
          <w:p w14:paraId="0F003CA3" w14:textId="77777777" w:rsidR="00DD5F36" w:rsidRPr="00A90836" w:rsidRDefault="00DD5F36" w:rsidP="00B50CB7">
            <w:pPr>
              <w:pStyle w:val="Tabletext"/>
              <w:jc w:val="center"/>
              <w:rPr>
                <w:rFonts w:eastAsia="Dotum"/>
                <w:szCs w:val="16"/>
              </w:rPr>
            </w:pPr>
          </w:p>
        </w:tc>
        <w:tc>
          <w:tcPr>
            <w:tcW w:w="360" w:type="dxa"/>
            <w:noWrap/>
            <w:vAlign w:val="center"/>
          </w:tcPr>
          <w:p w14:paraId="1723004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4CD523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3D8064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176E7F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9AE5582" w14:textId="77777777" w:rsidR="00DD5F36" w:rsidRPr="00A90836" w:rsidRDefault="00DD5F36" w:rsidP="00B50CB7">
            <w:pPr>
              <w:pStyle w:val="Tabletext"/>
              <w:jc w:val="center"/>
              <w:rPr>
                <w:rFonts w:eastAsia="Dotum"/>
                <w:szCs w:val="16"/>
              </w:rPr>
            </w:pPr>
          </w:p>
        </w:tc>
        <w:tc>
          <w:tcPr>
            <w:tcW w:w="360" w:type="dxa"/>
            <w:vAlign w:val="center"/>
          </w:tcPr>
          <w:p w14:paraId="1013477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EA8DDD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F5383D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1F640F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F27772F" w14:textId="77777777" w:rsidR="00DD5F36" w:rsidRPr="00A90836" w:rsidRDefault="00DD5F36" w:rsidP="00B50CB7">
            <w:pPr>
              <w:pStyle w:val="Tabletext"/>
              <w:jc w:val="center"/>
              <w:rPr>
                <w:rFonts w:eastAsia="Dotum"/>
                <w:szCs w:val="16"/>
              </w:rPr>
            </w:pPr>
          </w:p>
        </w:tc>
        <w:tc>
          <w:tcPr>
            <w:tcW w:w="360" w:type="dxa"/>
            <w:noWrap/>
            <w:vAlign w:val="center"/>
          </w:tcPr>
          <w:p w14:paraId="0814210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7445AB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45A0A4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D485AA5" w14:textId="77777777" w:rsidR="00DD5F36" w:rsidRPr="00A90836" w:rsidRDefault="00DD5F36" w:rsidP="00B50CB7">
            <w:pPr>
              <w:pStyle w:val="Tabletext"/>
              <w:jc w:val="center"/>
              <w:rPr>
                <w:rFonts w:eastAsia="Dotum"/>
                <w:szCs w:val="16"/>
              </w:rPr>
            </w:pPr>
          </w:p>
        </w:tc>
        <w:tc>
          <w:tcPr>
            <w:tcW w:w="360" w:type="dxa"/>
            <w:noWrap/>
            <w:vAlign w:val="center"/>
          </w:tcPr>
          <w:p w14:paraId="0BCA4F8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B598A9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526A48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683FCC2" w14:textId="77777777" w:rsidR="00DD5F36" w:rsidRPr="00A90836" w:rsidRDefault="00DD5F36" w:rsidP="00B50CB7">
            <w:pPr>
              <w:pStyle w:val="Tabletext"/>
              <w:jc w:val="center"/>
              <w:rPr>
                <w:rFonts w:eastAsia="Dotum"/>
                <w:szCs w:val="16"/>
              </w:rPr>
            </w:pPr>
          </w:p>
        </w:tc>
        <w:tc>
          <w:tcPr>
            <w:tcW w:w="360" w:type="dxa"/>
            <w:noWrap/>
            <w:vAlign w:val="center"/>
          </w:tcPr>
          <w:p w14:paraId="60846D2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35C405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51E2FC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21B2EF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7E5C5D9" w14:textId="27BC48C8"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34E3E2E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585C12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74F658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BF6077D" w14:textId="77777777" w:rsidR="00DD5F36" w:rsidRPr="00A90836" w:rsidRDefault="00DD5F36" w:rsidP="00B50CB7">
            <w:pPr>
              <w:pStyle w:val="Tabletext"/>
              <w:jc w:val="center"/>
              <w:rPr>
                <w:rFonts w:eastAsia="Dotum"/>
                <w:szCs w:val="16"/>
              </w:rPr>
            </w:pPr>
          </w:p>
        </w:tc>
        <w:tc>
          <w:tcPr>
            <w:tcW w:w="360" w:type="dxa"/>
            <w:vAlign w:val="center"/>
          </w:tcPr>
          <w:p w14:paraId="088A296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3762B92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11301597" w14:textId="63402D14" w:rsidR="00DD5F36" w:rsidRPr="00A90836" w:rsidRDefault="00DD5F36" w:rsidP="000312CC">
            <w:pPr>
              <w:pStyle w:val="Tabletext"/>
              <w:jc w:val="center"/>
              <w:rPr>
                <w:rFonts w:eastAsia="Dotum"/>
                <w:sz w:val="12"/>
                <w:szCs w:val="12"/>
              </w:rPr>
            </w:pPr>
            <w:r w:rsidRPr="00A90836">
              <w:rPr>
                <w:rFonts w:eastAsia="Dotum"/>
                <w:sz w:val="12"/>
                <w:szCs w:val="12"/>
              </w:rPr>
              <w:t>2</w:t>
            </w:r>
            <w:r w:rsidR="001D562E" w:rsidRPr="00A90836">
              <w:rPr>
                <w:rFonts w:eastAsia="Dotum"/>
                <w:sz w:val="12"/>
                <w:szCs w:val="12"/>
              </w:rPr>
              <w:t>3</w:t>
            </w:r>
          </w:p>
        </w:tc>
      </w:tr>
      <w:tr w:rsidR="00DD5F36" w:rsidRPr="00A90836" w14:paraId="463585ED" w14:textId="77777777" w:rsidTr="00B50CB7">
        <w:trPr>
          <w:cantSplit/>
          <w:trHeight w:val="499"/>
          <w:jc w:val="center"/>
        </w:trPr>
        <w:tc>
          <w:tcPr>
            <w:tcW w:w="805" w:type="dxa"/>
            <w:vAlign w:val="center"/>
          </w:tcPr>
          <w:p w14:paraId="6126B2D7" w14:textId="77777777" w:rsidR="00DD5F36" w:rsidRPr="00A90836" w:rsidRDefault="00DD5F36" w:rsidP="00B50CB7">
            <w:pPr>
              <w:pStyle w:val="Tabletext"/>
              <w:jc w:val="center"/>
              <w:rPr>
                <w:rFonts w:eastAsia="Dotum"/>
                <w:sz w:val="18"/>
                <w:szCs w:val="18"/>
              </w:rPr>
            </w:pPr>
            <w:r w:rsidRPr="00A90836">
              <w:rPr>
                <w:rFonts w:eastAsia="Dotum"/>
                <w:sz w:val="18"/>
                <w:szCs w:val="18"/>
              </w:rPr>
              <w:t>9.1d</w:t>
            </w:r>
          </w:p>
        </w:tc>
        <w:tc>
          <w:tcPr>
            <w:tcW w:w="900" w:type="dxa"/>
            <w:vAlign w:val="center"/>
          </w:tcPr>
          <w:p w14:paraId="24A7C157" w14:textId="77777777" w:rsidR="00DD5F36" w:rsidRPr="00A90836" w:rsidRDefault="00DD5F36" w:rsidP="00B50CB7">
            <w:pPr>
              <w:pStyle w:val="Tabletext"/>
              <w:jc w:val="center"/>
              <w:rPr>
                <w:rFonts w:eastAsia="Dotum"/>
                <w:sz w:val="18"/>
                <w:szCs w:val="18"/>
              </w:rPr>
            </w:pPr>
            <w:r w:rsidRPr="00A90836">
              <w:rPr>
                <w:rFonts w:eastAsia="Dotum"/>
                <w:sz w:val="18"/>
                <w:szCs w:val="18"/>
              </w:rPr>
              <w:t>A24-A4</w:t>
            </w:r>
          </w:p>
        </w:tc>
        <w:tc>
          <w:tcPr>
            <w:tcW w:w="807" w:type="dxa"/>
            <w:vAlign w:val="center"/>
          </w:tcPr>
          <w:p w14:paraId="52B0FB46" w14:textId="0215CFB0" w:rsidR="00DD5F36" w:rsidRPr="00A90836" w:rsidRDefault="00BD17F4" w:rsidP="00B50CB7">
            <w:pPr>
              <w:pStyle w:val="Tabletext"/>
              <w:jc w:val="center"/>
              <w:rPr>
                <w:rFonts w:eastAsia="Dotum"/>
                <w:sz w:val="16"/>
                <w:szCs w:val="16"/>
              </w:rPr>
            </w:pPr>
            <w:r w:rsidRPr="00A90836">
              <w:rPr>
                <w:rFonts w:eastAsia="Dotum"/>
                <w:sz w:val="16"/>
                <w:szCs w:val="16"/>
              </w:rPr>
              <w:t>-</w:t>
            </w:r>
          </w:p>
        </w:tc>
        <w:tc>
          <w:tcPr>
            <w:tcW w:w="13961" w:type="dxa"/>
            <w:gridSpan w:val="39"/>
            <w:noWrap/>
            <w:vAlign w:val="center"/>
          </w:tcPr>
          <w:p w14:paraId="6AA49002" w14:textId="0CB0BE4E" w:rsidR="00DD5F36" w:rsidRPr="00A90836" w:rsidRDefault="00DD5F36" w:rsidP="00B50CB7">
            <w:pPr>
              <w:pStyle w:val="Tabletext"/>
              <w:rPr>
                <w:rFonts w:eastAsia="Dotum"/>
                <w:sz w:val="12"/>
                <w:szCs w:val="12"/>
              </w:rPr>
            </w:pPr>
            <w:r w:rsidRPr="00A90836">
              <w:rPr>
                <w:rFonts w:eastAsia="Dotum"/>
                <w:sz w:val="16"/>
                <w:szCs w:val="16"/>
              </w:rPr>
              <w:t>No ACP</w:t>
            </w:r>
          </w:p>
        </w:tc>
      </w:tr>
      <w:tr w:rsidR="00DD5F36" w:rsidRPr="00A90836" w14:paraId="693C5AC9" w14:textId="77777777" w:rsidTr="00B50CB7">
        <w:trPr>
          <w:cantSplit/>
          <w:trHeight w:val="499"/>
          <w:jc w:val="center"/>
        </w:trPr>
        <w:tc>
          <w:tcPr>
            <w:tcW w:w="805" w:type="dxa"/>
            <w:vAlign w:val="center"/>
          </w:tcPr>
          <w:p w14:paraId="0E5FAFD7" w14:textId="4F07503D" w:rsidR="00DD5F36" w:rsidRPr="00A90836" w:rsidRDefault="00DD5F36" w:rsidP="00FA21D8">
            <w:pPr>
              <w:pStyle w:val="Tabletext"/>
              <w:ind w:left="-57" w:right="-57"/>
              <w:jc w:val="center"/>
              <w:rPr>
                <w:rFonts w:eastAsia="Dotum"/>
                <w:sz w:val="18"/>
                <w:szCs w:val="18"/>
              </w:rPr>
            </w:pPr>
            <w:r w:rsidRPr="00A90836">
              <w:rPr>
                <w:rFonts w:eastAsia="Dotum"/>
                <w:sz w:val="18"/>
                <w:szCs w:val="18"/>
              </w:rPr>
              <w:t>Res.</w:t>
            </w:r>
            <w:r w:rsidR="00FA21D8" w:rsidRPr="00A90836">
              <w:rPr>
                <w:rFonts w:eastAsia="Dotum"/>
                <w:sz w:val="18"/>
                <w:szCs w:val="18"/>
              </w:rPr>
              <w:t> </w:t>
            </w:r>
            <w:r w:rsidRPr="00A90836">
              <w:rPr>
                <w:rFonts w:eastAsia="Dotum"/>
                <w:sz w:val="18"/>
                <w:szCs w:val="18"/>
              </w:rPr>
              <w:t>427 (WRC-19)</w:t>
            </w:r>
          </w:p>
        </w:tc>
        <w:tc>
          <w:tcPr>
            <w:tcW w:w="900" w:type="dxa"/>
            <w:vAlign w:val="center"/>
          </w:tcPr>
          <w:p w14:paraId="07E97D50" w14:textId="77777777" w:rsidR="00DD5F36" w:rsidRPr="00A90836" w:rsidRDefault="00DD5F36" w:rsidP="00B50CB7">
            <w:pPr>
              <w:pStyle w:val="Tabletext"/>
              <w:jc w:val="center"/>
              <w:rPr>
                <w:rFonts w:eastAsia="Dotum"/>
                <w:sz w:val="18"/>
                <w:szCs w:val="18"/>
              </w:rPr>
            </w:pPr>
            <w:r w:rsidRPr="00A90836">
              <w:rPr>
                <w:rFonts w:eastAsia="Dotum"/>
                <w:sz w:val="18"/>
                <w:szCs w:val="18"/>
              </w:rPr>
              <w:t>A24-A5</w:t>
            </w:r>
          </w:p>
        </w:tc>
        <w:tc>
          <w:tcPr>
            <w:tcW w:w="807" w:type="dxa"/>
            <w:vAlign w:val="center"/>
          </w:tcPr>
          <w:p w14:paraId="23790E00" w14:textId="77777777" w:rsidR="00DD5F36" w:rsidRPr="00A90836" w:rsidRDefault="00DD5F36" w:rsidP="00B50CB7">
            <w:pPr>
              <w:pStyle w:val="Tabletext"/>
              <w:jc w:val="center"/>
              <w:rPr>
                <w:rFonts w:eastAsia="Dotum"/>
                <w:sz w:val="16"/>
                <w:szCs w:val="16"/>
              </w:rPr>
            </w:pPr>
            <w:r w:rsidRPr="00A90836">
              <w:rPr>
                <w:rFonts w:eastAsia="Dotum"/>
                <w:sz w:val="16"/>
                <w:szCs w:val="16"/>
              </w:rPr>
              <w:t>A24-A5/1 to 4</w:t>
            </w:r>
          </w:p>
        </w:tc>
        <w:tc>
          <w:tcPr>
            <w:tcW w:w="363" w:type="dxa"/>
            <w:noWrap/>
            <w:vAlign w:val="center"/>
          </w:tcPr>
          <w:p w14:paraId="761AE8B8" w14:textId="77777777" w:rsidR="00DD5F36" w:rsidRPr="00A90836" w:rsidRDefault="00DD5F36" w:rsidP="00B50CB7">
            <w:pPr>
              <w:pStyle w:val="Tabletext"/>
              <w:jc w:val="center"/>
              <w:rPr>
                <w:rFonts w:eastAsia="Dotum"/>
                <w:szCs w:val="16"/>
              </w:rPr>
            </w:pPr>
          </w:p>
        </w:tc>
        <w:tc>
          <w:tcPr>
            <w:tcW w:w="360" w:type="dxa"/>
            <w:noWrap/>
            <w:vAlign w:val="center"/>
          </w:tcPr>
          <w:p w14:paraId="015EC91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C544C2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8F9FF6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9C8278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EA29B5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F2D9B1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3A39654" w14:textId="77777777" w:rsidR="00DD5F36" w:rsidRPr="00A90836" w:rsidRDefault="00DD5F36" w:rsidP="00B50CB7">
            <w:pPr>
              <w:pStyle w:val="Tabletext"/>
              <w:jc w:val="center"/>
              <w:rPr>
                <w:rFonts w:eastAsia="Dotum"/>
                <w:szCs w:val="16"/>
              </w:rPr>
            </w:pPr>
          </w:p>
        </w:tc>
        <w:tc>
          <w:tcPr>
            <w:tcW w:w="360" w:type="dxa"/>
            <w:noWrap/>
            <w:vAlign w:val="center"/>
          </w:tcPr>
          <w:p w14:paraId="05CAC765" w14:textId="77777777" w:rsidR="00DD5F36" w:rsidRPr="00A90836" w:rsidRDefault="00DD5F36" w:rsidP="00B50CB7">
            <w:pPr>
              <w:pStyle w:val="Tabletext"/>
              <w:jc w:val="center"/>
              <w:rPr>
                <w:rFonts w:eastAsia="Dotum"/>
                <w:szCs w:val="16"/>
              </w:rPr>
            </w:pPr>
          </w:p>
        </w:tc>
        <w:tc>
          <w:tcPr>
            <w:tcW w:w="360" w:type="dxa"/>
            <w:noWrap/>
            <w:vAlign w:val="center"/>
          </w:tcPr>
          <w:p w14:paraId="4F502DF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200CA2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35911F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B120C1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E678BE7" w14:textId="77777777" w:rsidR="00DD5F36" w:rsidRPr="00A90836" w:rsidRDefault="00DD5F36" w:rsidP="00B50CB7">
            <w:pPr>
              <w:pStyle w:val="Tabletext"/>
              <w:jc w:val="center"/>
              <w:rPr>
                <w:rFonts w:eastAsia="Dotum"/>
                <w:szCs w:val="16"/>
              </w:rPr>
            </w:pPr>
          </w:p>
        </w:tc>
        <w:tc>
          <w:tcPr>
            <w:tcW w:w="360" w:type="dxa"/>
            <w:vAlign w:val="center"/>
          </w:tcPr>
          <w:p w14:paraId="756EEED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BCC8FD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1B7ACC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E6C67E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FDAA3F7" w14:textId="77777777" w:rsidR="00DD5F36" w:rsidRPr="00A90836" w:rsidRDefault="00DD5F36" w:rsidP="00B50CB7">
            <w:pPr>
              <w:pStyle w:val="Tabletext"/>
              <w:jc w:val="center"/>
              <w:rPr>
                <w:rFonts w:eastAsia="Dotum"/>
                <w:szCs w:val="16"/>
              </w:rPr>
            </w:pPr>
          </w:p>
        </w:tc>
        <w:tc>
          <w:tcPr>
            <w:tcW w:w="360" w:type="dxa"/>
            <w:noWrap/>
            <w:vAlign w:val="center"/>
          </w:tcPr>
          <w:p w14:paraId="11D12A9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05C10B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6F9195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D4ECE11" w14:textId="77777777" w:rsidR="00DD5F36" w:rsidRPr="00A90836" w:rsidRDefault="00DD5F36" w:rsidP="00B50CB7">
            <w:pPr>
              <w:pStyle w:val="Tabletext"/>
              <w:jc w:val="center"/>
              <w:rPr>
                <w:rFonts w:eastAsia="Dotum"/>
                <w:szCs w:val="16"/>
              </w:rPr>
            </w:pPr>
          </w:p>
        </w:tc>
        <w:tc>
          <w:tcPr>
            <w:tcW w:w="360" w:type="dxa"/>
            <w:noWrap/>
            <w:vAlign w:val="center"/>
          </w:tcPr>
          <w:p w14:paraId="73442E6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9B40EA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BA357E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47082C7" w14:textId="77777777" w:rsidR="00DD5F36" w:rsidRPr="00A90836" w:rsidRDefault="00DD5F36" w:rsidP="00B50CB7">
            <w:pPr>
              <w:pStyle w:val="Tabletext"/>
              <w:jc w:val="center"/>
              <w:rPr>
                <w:rFonts w:eastAsia="Dotum"/>
                <w:szCs w:val="16"/>
              </w:rPr>
            </w:pPr>
          </w:p>
        </w:tc>
        <w:tc>
          <w:tcPr>
            <w:tcW w:w="360" w:type="dxa"/>
            <w:noWrap/>
            <w:vAlign w:val="center"/>
          </w:tcPr>
          <w:p w14:paraId="5B55CCC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59EE3B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B93888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5E965B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5F083BD" w14:textId="7D40F41F"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76FAA41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8766D5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24E3C4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E6AA803" w14:textId="77777777" w:rsidR="00DD5F36" w:rsidRPr="00A90836" w:rsidRDefault="00DD5F36" w:rsidP="00B50CB7">
            <w:pPr>
              <w:pStyle w:val="Tabletext"/>
              <w:jc w:val="center"/>
              <w:rPr>
                <w:rFonts w:eastAsia="Dotum"/>
                <w:szCs w:val="16"/>
              </w:rPr>
            </w:pPr>
          </w:p>
        </w:tc>
        <w:tc>
          <w:tcPr>
            <w:tcW w:w="360" w:type="dxa"/>
            <w:vAlign w:val="center"/>
          </w:tcPr>
          <w:p w14:paraId="6CBC547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1001C0E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2C94F309" w14:textId="2BBC0673" w:rsidR="00DD5F36" w:rsidRPr="00A90836" w:rsidRDefault="00DD5F36" w:rsidP="000312CC">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6</w:t>
            </w:r>
          </w:p>
        </w:tc>
      </w:tr>
      <w:tr w:rsidR="00DD5F36" w:rsidRPr="00A90836" w14:paraId="767428E0" w14:textId="77777777" w:rsidTr="00B50CB7">
        <w:trPr>
          <w:cantSplit/>
          <w:trHeight w:val="499"/>
          <w:jc w:val="center"/>
        </w:trPr>
        <w:tc>
          <w:tcPr>
            <w:tcW w:w="805" w:type="dxa"/>
            <w:vAlign w:val="center"/>
          </w:tcPr>
          <w:p w14:paraId="4B73CBE7" w14:textId="5E85FC15" w:rsidR="00DD5F36" w:rsidRPr="00A90836" w:rsidRDefault="00DD5F36" w:rsidP="00FA21D8">
            <w:pPr>
              <w:pStyle w:val="Tabletext"/>
              <w:ind w:left="-57" w:right="-57"/>
              <w:jc w:val="center"/>
              <w:rPr>
                <w:rFonts w:eastAsia="Dotum"/>
                <w:sz w:val="18"/>
                <w:szCs w:val="18"/>
              </w:rPr>
            </w:pPr>
            <w:r w:rsidRPr="00A90836">
              <w:rPr>
                <w:rFonts w:eastAsia="Dotum"/>
                <w:sz w:val="18"/>
                <w:szCs w:val="18"/>
              </w:rPr>
              <w:t>Res.</w:t>
            </w:r>
            <w:r w:rsidR="00FA21D8" w:rsidRPr="00A90836">
              <w:rPr>
                <w:rFonts w:eastAsia="Dotum"/>
                <w:sz w:val="18"/>
                <w:szCs w:val="18"/>
              </w:rPr>
              <w:t> </w:t>
            </w:r>
            <w:r w:rsidRPr="00A90836">
              <w:rPr>
                <w:rFonts w:eastAsia="Dotum"/>
                <w:sz w:val="18"/>
                <w:szCs w:val="18"/>
              </w:rPr>
              <w:t>655 (WRC-15)</w:t>
            </w:r>
          </w:p>
        </w:tc>
        <w:tc>
          <w:tcPr>
            <w:tcW w:w="900" w:type="dxa"/>
            <w:vAlign w:val="center"/>
          </w:tcPr>
          <w:p w14:paraId="34623290" w14:textId="77777777" w:rsidR="00DD5F36" w:rsidRPr="00A90836" w:rsidRDefault="00DD5F36" w:rsidP="00B50CB7">
            <w:pPr>
              <w:pStyle w:val="Tabletext"/>
              <w:jc w:val="center"/>
              <w:rPr>
                <w:rFonts w:eastAsia="Dotum"/>
                <w:sz w:val="18"/>
                <w:szCs w:val="18"/>
              </w:rPr>
            </w:pPr>
            <w:r w:rsidRPr="00A90836">
              <w:rPr>
                <w:rFonts w:eastAsia="Dotum"/>
                <w:sz w:val="18"/>
                <w:szCs w:val="18"/>
              </w:rPr>
              <w:t>A24-A6</w:t>
            </w:r>
          </w:p>
        </w:tc>
        <w:tc>
          <w:tcPr>
            <w:tcW w:w="807" w:type="dxa"/>
            <w:vAlign w:val="center"/>
          </w:tcPr>
          <w:p w14:paraId="363A8964" w14:textId="77777777" w:rsidR="00DD5F36" w:rsidRPr="00A90836" w:rsidRDefault="00DD5F36" w:rsidP="00B50CB7">
            <w:pPr>
              <w:pStyle w:val="Tabletext"/>
              <w:jc w:val="center"/>
              <w:rPr>
                <w:rFonts w:eastAsia="Dotum"/>
                <w:sz w:val="16"/>
                <w:szCs w:val="16"/>
              </w:rPr>
            </w:pPr>
            <w:r w:rsidRPr="00A90836">
              <w:rPr>
                <w:rFonts w:eastAsia="Dotum"/>
                <w:sz w:val="16"/>
                <w:szCs w:val="16"/>
              </w:rPr>
              <w:t>A24-A6/1</w:t>
            </w:r>
          </w:p>
        </w:tc>
        <w:tc>
          <w:tcPr>
            <w:tcW w:w="363" w:type="dxa"/>
            <w:noWrap/>
            <w:vAlign w:val="center"/>
          </w:tcPr>
          <w:p w14:paraId="7EB59B50" w14:textId="77777777" w:rsidR="00DD5F36" w:rsidRPr="00A90836" w:rsidRDefault="00DD5F36" w:rsidP="00B50CB7">
            <w:pPr>
              <w:pStyle w:val="Tabletext"/>
              <w:jc w:val="center"/>
              <w:rPr>
                <w:rFonts w:eastAsia="Dotum"/>
                <w:szCs w:val="16"/>
              </w:rPr>
            </w:pPr>
          </w:p>
        </w:tc>
        <w:tc>
          <w:tcPr>
            <w:tcW w:w="360" w:type="dxa"/>
            <w:noWrap/>
            <w:vAlign w:val="center"/>
          </w:tcPr>
          <w:p w14:paraId="1814520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E9BF46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FFC7BD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427F88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C76B59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1229FC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85786DA" w14:textId="77777777" w:rsidR="00DD5F36" w:rsidRPr="00A90836" w:rsidRDefault="00DD5F36" w:rsidP="00B50CB7">
            <w:pPr>
              <w:pStyle w:val="Tabletext"/>
              <w:jc w:val="center"/>
              <w:rPr>
                <w:rFonts w:eastAsia="Dotum"/>
                <w:szCs w:val="16"/>
              </w:rPr>
            </w:pPr>
          </w:p>
        </w:tc>
        <w:tc>
          <w:tcPr>
            <w:tcW w:w="360" w:type="dxa"/>
            <w:noWrap/>
            <w:vAlign w:val="center"/>
          </w:tcPr>
          <w:p w14:paraId="30DD4E03" w14:textId="77777777" w:rsidR="00DD5F36" w:rsidRPr="00A90836" w:rsidRDefault="00DD5F36" w:rsidP="00B50CB7">
            <w:pPr>
              <w:pStyle w:val="Tabletext"/>
              <w:jc w:val="center"/>
              <w:rPr>
                <w:rFonts w:eastAsia="Dotum"/>
                <w:szCs w:val="16"/>
              </w:rPr>
            </w:pPr>
          </w:p>
        </w:tc>
        <w:tc>
          <w:tcPr>
            <w:tcW w:w="360" w:type="dxa"/>
            <w:noWrap/>
            <w:vAlign w:val="center"/>
          </w:tcPr>
          <w:p w14:paraId="3506836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5EB2C9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A1A0BC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44274E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48AE6A8" w14:textId="77777777" w:rsidR="00DD5F36" w:rsidRPr="00A90836" w:rsidRDefault="00DD5F36" w:rsidP="00B50CB7">
            <w:pPr>
              <w:pStyle w:val="Tabletext"/>
              <w:jc w:val="center"/>
              <w:rPr>
                <w:rFonts w:eastAsia="Dotum"/>
                <w:szCs w:val="16"/>
              </w:rPr>
            </w:pPr>
          </w:p>
        </w:tc>
        <w:tc>
          <w:tcPr>
            <w:tcW w:w="360" w:type="dxa"/>
            <w:vAlign w:val="center"/>
          </w:tcPr>
          <w:p w14:paraId="6FBF8BB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260507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3FB9C4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6A8233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B5BEEBD" w14:textId="77777777" w:rsidR="00DD5F36" w:rsidRPr="00A90836" w:rsidRDefault="00DD5F36" w:rsidP="00B50CB7">
            <w:pPr>
              <w:pStyle w:val="Tabletext"/>
              <w:jc w:val="center"/>
              <w:rPr>
                <w:rFonts w:eastAsia="Dotum"/>
                <w:szCs w:val="16"/>
              </w:rPr>
            </w:pPr>
          </w:p>
        </w:tc>
        <w:tc>
          <w:tcPr>
            <w:tcW w:w="360" w:type="dxa"/>
            <w:noWrap/>
            <w:vAlign w:val="center"/>
          </w:tcPr>
          <w:p w14:paraId="50E2A8D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2752F2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49FCC1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1650957" w14:textId="77777777" w:rsidR="00DD5F36" w:rsidRPr="00A90836" w:rsidRDefault="00DD5F36" w:rsidP="00B50CB7">
            <w:pPr>
              <w:pStyle w:val="Tabletext"/>
              <w:jc w:val="center"/>
              <w:rPr>
                <w:rFonts w:eastAsia="Dotum"/>
                <w:szCs w:val="16"/>
              </w:rPr>
            </w:pPr>
          </w:p>
        </w:tc>
        <w:tc>
          <w:tcPr>
            <w:tcW w:w="360" w:type="dxa"/>
            <w:noWrap/>
            <w:vAlign w:val="center"/>
          </w:tcPr>
          <w:p w14:paraId="1C23FB9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B769C8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060BF6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A9AA885" w14:textId="77777777" w:rsidR="00DD5F36" w:rsidRPr="00A90836" w:rsidRDefault="00DD5F36" w:rsidP="00B50CB7">
            <w:pPr>
              <w:pStyle w:val="Tabletext"/>
              <w:jc w:val="center"/>
              <w:rPr>
                <w:rFonts w:eastAsia="Dotum"/>
                <w:szCs w:val="16"/>
              </w:rPr>
            </w:pPr>
          </w:p>
        </w:tc>
        <w:tc>
          <w:tcPr>
            <w:tcW w:w="360" w:type="dxa"/>
            <w:noWrap/>
            <w:vAlign w:val="center"/>
          </w:tcPr>
          <w:p w14:paraId="3A3FC1F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B00B71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57C512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D43468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8F56357" w14:textId="3FE256CD"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48F0C03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70B065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CFF74A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F2AE8DC" w14:textId="77777777" w:rsidR="00DD5F36" w:rsidRPr="00A90836" w:rsidRDefault="00DD5F36" w:rsidP="00B50CB7">
            <w:pPr>
              <w:pStyle w:val="Tabletext"/>
              <w:jc w:val="center"/>
              <w:rPr>
                <w:rFonts w:eastAsia="Dotum"/>
                <w:szCs w:val="16"/>
              </w:rPr>
            </w:pPr>
          </w:p>
        </w:tc>
        <w:tc>
          <w:tcPr>
            <w:tcW w:w="360" w:type="dxa"/>
            <w:vAlign w:val="center"/>
          </w:tcPr>
          <w:p w14:paraId="3C34109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346E6F4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04ACDBAD" w14:textId="083CCFC1" w:rsidR="00DD5F36" w:rsidRPr="00A90836" w:rsidRDefault="00DD5F36" w:rsidP="000312CC">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5</w:t>
            </w:r>
          </w:p>
        </w:tc>
      </w:tr>
      <w:tr w:rsidR="00DD5F36" w:rsidRPr="00A90836" w14:paraId="44BC4D47" w14:textId="77777777" w:rsidTr="00B50CB7">
        <w:trPr>
          <w:cantSplit/>
          <w:trHeight w:val="499"/>
          <w:jc w:val="center"/>
        </w:trPr>
        <w:tc>
          <w:tcPr>
            <w:tcW w:w="805" w:type="dxa"/>
            <w:vAlign w:val="center"/>
          </w:tcPr>
          <w:p w14:paraId="61511FF2" w14:textId="77777777" w:rsidR="00DD5F36" w:rsidRPr="00A90836" w:rsidRDefault="00DD5F36" w:rsidP="00B50CB7">
            <w:pPr>
              <w:pStyle w:val="Tabletext"/>
              <w:jc w:val="center"/>
              <w:rPr>
                <w:rFonts w:eastAsia="Dotum"/>
                <w:sz w:val="18"/>
                <w:szCs w:val="18"/>
              </w:rPr>
            </w:pPr>
            <w:r w:rsidRPr="00A90836">
              <w:rPr>
                <w:rFonts w:eastAsia="Dotum"/>
                <w:sz w:val="18"/>
                <w:szCs w:val="18"/>
              </w:rPr>
              <w:lastRenderedPageBreak/>
              <w:t>9.2</w:t>
            </w:r>
          </w:p>
        </w:tc>
        <w:tc>
          <w:tcPr>
            <w:tcW w:w="900" w:type="dxa"/>
            <w:vAlign w:val="center"/>
          </w:tcPr>
          <w:p w14:paraId="00436973" w14:textId="77777777" w:rsidR="00DD5F36" w:rsidRPr="00A90836" w:rsidRDefault="00DD5F36" w:rsidP="00B50CB7">
            <w:pPr>
              <w:pStyle w:val="Tabletext"/>
              <w:jc w:val="center"/>
              <w:rPr>
                <w:rFonts w:eastAsia="Dotum"/>
                <w:sz w:val="18"/>
                <w:szCs w:val="18"/>
              </w:rPr>
            </w:pPr>
          </w:p>
        </w:tc>
        <w:tc>
          <w:tcPr>
            <w:tcW w:w="807" w:type="dxa"/>
            <w:vAlign w:val="center"/>
          </w:tcPr>
          <w:p w14:paraId="35310EC9" w14:textId="77777777" w:rsidR="00DD5F36" w:rsidRPr="00A90836" w:rsidRDefault="00DD5F36" w:rsidP="00B50CB7">
            <w:pPr>
              <w:pStyle w:val="Tabletext"/>
              <w:jc w:val="center"/>
              <w:rPr>
                <w:rFonts w:eastAsia="Dotum"/>
                <w:sz w:val="16"/>
                <w:szCs w:val="16"/>
              </w:rPr>
            </w:pPr>
          </w:p>
        </w:tc>
        <w:tc>
          <w:tcPr>
            <w:tcW w:w="13961" w:type="dxa"/>
            <w:gridSpan w:val="39"/>
            <w:noWrap/>
            <w:vAlign w:val="center"/>
          </w:tcPr>
          <w:p w14:paraId="3610FCBA" w14:textId="724C72F2" w:rsidR="00DD5F36" w:rsidRPr="00A90836" w:rsidRDefault="00DD5F36" w:rsidP="00B50CB7">
            <w:pPr>
              <w:pStyle w:val="Tabletext"/>
              <w:rPr>
                <w:rFonts w:eastAsia="Dotum"/>
                <w:sz w:val="12"/>
                <w:szCs w:val="12"/>
              </w:rPr>
            </w:pPr>
            <w:r w:rsidRPr="00A90836">
              <w:rPr>
                <w:rFonts w:eastAsia="Dotum"/>
                <w:sz w:val="16"/>
                <w:szCs w:val="16"/>
              </w:rPr>
              <w:t>No ACP</w:t>
            </w:r>
          </w:p>
        </w:tc>
      </w:tr>
      <w:tr w:rsidR="00EA5FFD" w:rsidRPr="00A90836" w14:paraId="3CAD6496" w14:textId="77777777" w:rsidTr="008412E1">
        <w:trPr>
          <w:cantSplit/>
          <w:trHeight w:val="499"/>
          <w:jc w:val="center"/>
        </w:trPr>
        <w:tc>
          <w:tcPr>
            <w:tcW w:w="805" w:type="dxa"/>
            <w:vAlign w:val="center"/>
          </w:tcPr>
          <w:p w14:paraId="6785C6DE" w14:textId="0E7BC063" w:rsidR="00EA5FFD" w:rsidRPr="00A90836" w:rsidRDefault="00EA5FFD" w:rsidP="008412E1">
            <w:pPr>
              <w:pStyle w:val="Tabletext"/>
              <w:jc w:val="center"/>
              <w:rPr>
                <w:rFonts w:eastAsia="Dotum"/>
                <w:sz w:val="18"/>
                <w:szCs w:val="18"/>
              </w:rPr>
            </w:pPr>
            <w:r w:rsidRPr="00A90836">
              <w:rPr>
                <w:rFonts w:eastAsia="Dotum"/>
                <w:sz w:val="18"/>
                <w:szCs w:val="18"/>
              </w:rPr>
              <w:t>9.3</w:t>
            </w:r>
          </w:p>
        </w:tc>
        <w:tc>
          <w:tcPr>
            <w:tcW w:w="900" w:type="dxa"/>
            <w:vAlign w:val="center"/>
          </w:tcPr>
          <w:p w14:paraId="122B30E8" w14:textId="77777777" w:rsidR="00EA5FFD" w:rsidRPr="00A90836" w:rsidRDefault="00EA5FFD" w:rsidP="008412E1">
            <w:pPr>
              <w:pStyle w:val="Tabletext"/>
              <w:jc w:val="center"/>
              <w:rPr>
                <w:rFonts w:eastAsia="Dotum"/>
                <w:sz w:val="18"/>
                <w:szCs w:val="18"/>
              </w:rPr>
            </w:pPr>
          </w:p>
        </w:tc>
        <w:tc>
          <w:tcPr>
            <w:tcW w:w="807" w:type="dxa"/>
            <w:vAlign w:val="center"/>
          </w:tcPr>
          <w:p w14:paraId="1DFFEA3B" w14:textId="77777777" w:rsidR="00EA5FFD" w:rsidRPr="00A90836" w:rsidRDefault="00EA5FFD" w:rsidP="008412E1">
            <w:pPr>
              <w:pStyle w:val="Tabletext"/>
              <w:jc w:val="center"/>
              <w:rPr>
                <w:rFonts w:eastAsia="Dotum"/>
                <w:sz w:val="16"/>
                <w:szCs w:val="16"/>
              </w:rPr>
            </w:pPr>
          </w:p>
        </w:tc>
        <w:tc>
          <w:tcPr>
            <w:tcW w:w="13961" w:type="dxa"/>
            <w:gridSpan w:val="39"/>
            <w:noWrap/>
            <w:vAlign w:val="center"/>
          </w:tcPr>
          <w:p w14:paraId="7DC9AAE1" w14:textId="77777777" w:rsidR="00EA5FFD" w:rsidRPr="00A90836" w:rsidRDefault="00EA5FFD" w:rsidP="008412E1">
            <w:pPr>
              <w:pStyle w:val="Tabletext"/>
              <w:rPr>
                <w:rFonts w:eastAsia="Dotum"/>
                <w:sz w:val="12"/>
                <w:szCs w:val="12"/>
              </w:rPr>
            </w:pPr>
            <w:r w:rsidRPr="00A90836">
              <w:rPr>
                <w:rFonts w:eastAsia="Dotum"/>
                <w:sz w:val="16"/>
                <w:szCs w:val="16"/>
              </w:rPr>
              <w:t>No ACP</w:t>
            </w:r>
          </w:p>
        </w:tc>
      </w:tr>
      <w:tr w:rsidR="00DD5F36" w:rsidRPr="00A90836" w14:paraId="44FC360A" w14:textId="77777777" w:rsidTr="00B50CB7">
        <w:trPr>
          <w:cantSplit/>
          <w:trHeight w:val="499"/>
          <w:jc w:val="center"/>
        </w:trPr>
        <w:tc>
          <w:tcPr>
            <w:tcW w:w="805" w:type="dxa"/>
            <w:vMerge w:val="restart"/>
            <w:vAlign w:val="center"/>
          </w:tcPr>
          <w:p w14:paraId="565EE54F" w14:textId="3C193520" w:rsidR="00DD5F36" w:rsidRPr="00A90836" w:rsidRDefault="00DD5F36" w:rsidP="00551548">
            <w:pPr>
              <w:pStyle w:val="Tabletext"/>
              <w:jc w:val="center"/>
              <w:rPr>
                <w:rFonts w:eastAsia="Dotum"/>
                <w:sz w:val="18"/>
                <w:szCs w:val="18"/>
              </w:rPr>
            </w:pPr>
            <w:r w:rsidRPr="00A90836">
              <w:rPr>
                <w:rFonts w:eastAsia="Dotum"/>
                <w:sz w:val="18"/>
                <w:szCs w:val="18"/>
              </w:rPr>
              <w:t>10</w:t>
            </w:r>
          </w:p>
        </w:tc>
        <w:tc>
          <w:tcPr>
            <w:tcW w:w="900" w:type="dxa"/>
            <w:vAlign w:val="center"/>
          </w:tcPr>
          <w:p w14:paraId="118FFCE4" w14:textId="36910BAE"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-A1</w:t>
            </w:r>
          </w:p>
        </w:tc>
        <w:tc>
          <w:tcPr>
            <w:tcW w:w="807" w:type="dxa"/>
            <w:vAlign w:val="center"/>
          </w:tcPr>
          <w:p w14:paraId="5BE56D99" w14:textId="5DAFCAF1" w:rsidR="00DD5F36" w:rsidRPr="00A90836" w:rsidRDefault="00175938" w:rsidP="00B50CB7">
            <w:pPr>
              <w:pStyle w:val="Tabletext"/>
              <w:jc w:val="center"/>
              <w:rPr>
                <w:rFonts w:eastAsia="Dotum"/>
                <w:sz w:val="16"/>
                <w:szCs w:val="16"/>
              </w:rPr>
            </w:pPr>
            <w:r w:rsidRPr="00A90836">
              <w:rPr>
                <w:rFonts w:eastAsia="Dotum"/>
                <w:sz w:val="16"/>
                <w:szCs w:val="16"/>
              </w:rPr>
              <w:t>A27</w:t>
            </w:r>
            <w:r w:rsidR="00DD5F36" w:rsidRPr="00A90836">
              <w:rPr>
                <w:rFonts w:eastAsia="Dotum"/>
                <w:sz w:val="16"/>
                <w:szCs w:val="16"/>
              </w:rPr>
              <w:t>-A1/1 to 4</w:t>
            </w:r>
          </w:p>
        </w:tc>
        <w:tc>
          <w:tcPr>
            <w:tcW w:w="363" w:type="dxa"/>
            <w:noWrap/>
            <w:vAlign w:val="center"/>
          </w:tcPr>
          <w:p w14:paraId="0BAA7E52" w14:textId="77777777" w:rsidR="00DD5F36" w:rsidRPr="00A90836" w:rsidRDefault="00DD5F36" w:rsidP="00B50CB7">
            <w:pPr>
              <w:pStyle w:val="Tabletext"/>
              <w:jc w:val="center"/>
              <w:rPr>
                <w:rFonts w:eastAsia="Dotum"/>
                <w:szCs w:val="16"/>
              </w:rPr>
            </w:pPr>
          </w:p>
        </w:tc>
        <w:tc>
          <w:tcPr>
            <w:tcW w:w="360" w:type="dxa"/>
            <w:noWrap/>
            <w:vAlign w:val="center"/>
          </w:tcPr>
          <w:p w14:paraId="26BCCD4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41D080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8CA7E9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B68271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5B0D0A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B41B07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21CCE74" w14:textId="77777777" w:rsidR="00DD5F36" w:rsidRPr="00A90836" w:rsidRDefault="00DD5F36" w:rsidP="00B50CB7">
            <w:pPr>
              <w:pStyle w:val="Tabletext"/>
              <w:jc w:val="center"/>
              <w:rPr>
                <w:rFonts w:eastAsia="Dotum"/>
                <w:szCs w:val="16"/>
              </w:rPr>
            </w:pPr>
          </w:p>
        </w:tc>
        <w:tc>
          <w:tcPr>
            <w:tcW w:w="360" w:type="dxa"/>
            <w:noWrap/>
            <w:vAlign w:val="center"/>
          </w:tcPr>
          <w:p w14:paraId="06291B93" w14:textId="77777777" w:rsidR="00DD5F36" w:rsidRPr="00A90836" w:rsidRDefault="00DD5F36" w:rsidP="00B50CB7">
            <w:pPr>
              <w:pStyle w:val="Tabletext"/>
              <w:jc w:val="center"/>
              <w:rPr>
                <w:rFonts w:eastAsia="Dotum"/>
                <w:szCs w:val="16"/>
              </w:rPr>
            </w:pPr>
          </w:p>
        </w:tc>
        <w:tc>
          <w:tcPr>
            <w:tcW w:w="360" w:type="dxa"/>
            <w:noWrap/>
            <w:vAlign w:val="center"/>
          </w:tcPr>
          <w:p w14:paraId="72138B4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2D3EBF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70FC78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36688C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F9AAC29" w14:textId="77777777" w:rsidR="00DD5F36" w:rsidRPr="00A90836" w:rsidRDefault="00DD5F36" w:rsidP="00B50CB7">
            <w:pPr>
              <w:pStyle w:val="Tabletext"/>
              <w:jc w:val="center"/>
              <w:rPr>
                <w:rFonts w:eastAsia="Dotum"/>
                <w:szCs w:val="16"/>
              </w:rPr>
            </w:pPr>
          </w:p>
        </w:tc>
        <w:tc>
          <w:tcPr>
            <w:tcW w:w="360" w:type="dxa"/>
            <w:vAlign w:val="center"/>
          </w:tcPr>
          <w:p w14:paraId="7BCB879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A1EB9B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7C7DBD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94923E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5F2AD6F" w14:textId="77777777" w:rsidR="00DD5F36" w:rsidRPr="00A90836" w:rsidRDefault="00DD5F36" w:rsidP="00B50CB7">
            <w:pPr>
              <w:pStyle w:val="Tabletext"/>
              <w:jc w:val="center"/>
              <w:rPr>
                <w:rFonts w:eastAsia="Dotum"/>
                <w:szCs w:val="16"/>
              </w:rPr>
            </w:pPr>
          </w:p>
        </w:tc>
        <w:tc>
          <w:tcPr>
            <w:tcW w:w="360" w:type="dxa"/>
            <w:noWrap/>
            <w:vAlign w:val="center"/>
          </w:tcPr>
          <w:p w14:paraId="39F4395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9498DE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5D5F76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C817A32" w14:textId="77777777" w:rsidR="00DD5F36" w:rsidRPr="00A90836" w:rsidRDefault="00DD5F36" w:rsidP="00B50CB7">
            <w:pPr>
              <w:pStyle w:val="Tabletext"/>
              <w:jc w:val="center"/>
              <w:rPr>
                <w:rFonts w:eastAsia="Dotum"/>
                <w:szCs w:val="16"/>
              </w:rPr>
            </w:pPr>
          </w:p>
        </w:tc>
        <w:tc>
          <w:tcPr>
            <w:tcW w:w="360" w:type="dxa"/>
            <w:noWrap/>
            <w:vAlign w:val="center"/>
          </w:tcPr>
          <w:p w14:paraId="4E399E1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372AE9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1A1000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88B8562" w14:textId="77777777" w:rsidR="00DD5F36" w:rsidRPr="00A90836" w:rsidRDefault="00DD5F36" w:rsidP="00B50CB7">
            <w:pPr>
              <w:pStyle w:val="Tabletext"/>
              <w:jc w:val="center"/>
              <w:rPr>
                <w:rFonts w:eastAsia="Dotum"/>
                <w:szCs w:val="16"/>
              </w:rPr>
            </w:pPr>
          </w:p>
        </w:tc>
        <w:tc>
          <w:tcPr>
            <w:tcW w:w="360" w:type="dxa"/>
            <w:noWrap/>
            <w:vAlign w:val="center"/>
          </w:tcPr>
          <w:p w14:paraId="6B88BCD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7C185C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63719D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AE7E7A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DAF16F6" w14:textId="3968D0E8"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5110A9A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749D7D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6EA415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3D8EE69" w14:textId="77777777" w:rsidR="00DD5F36" w:rsidRPr="00A90836" w:rsidRDefault="00DD5F36" w:rsidP="00B50CB7">
            <w:pPr>
              <w:pStyle w:val="Tabletext"/>
              <w:jc w:val="center"/>
              <w:rPr>
                <w:rFonts w:eastAsia="Dotum"/>
                <w:szCs w:val="16"/>
              </w:rPr>
            </w:pPr>
          </w:p>
        </w:tc>
        <w:tc>
          <w:tcPr>
            <w:tcW w:w="360" w:type="dxa"/>
            <w:vAlign w:val="center"/>
          </w:tcPr>
          <w:p w14:paraId="443F032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4068637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184C5F99" w14:textId="04FA0C35" w:rsidR="00DD5F36" w:rsidRPr="00A90836" w:rsidRDefault="00DD5F36" w:rsidP="000312CC">
            <w:pPr>
              <w:pStyle w:val="Tabletext"/>
              <w:jc w:val="center"/>
              <w:rPr>
                <w:rFonts w:eastAsia="Dotum"/>
                <w:sz w:val="12"/>
                <w:szCs w:val="12"/>
              </w:rPr>
            </w:pPr>
            <w:r w:rsidRPr="00A90836">
              <w:rPr>
                <w:rFonts w:eastAsia="Dotum"/>
                <w:sz w:val="12"/>
                <w:szCs w:val="12"/>
              </w:rPr>
              <w:t>20</w:t>
            </w:r>
          </w:p>
        </w:tc>
      </w:tr>
      <w:tr w:rsidR="00DD5F36" w:rsidRPr="00A90836" w14:paraId="37261B3B" w14:textId="77777777" w:rsidTr="00B50CB7">
        <w:trPr>
          <w:cantSplit/>
          <w:trHeight w:val="499"/>
          <w:jc w:val="center"/>
        </w:trPr>
        <w:tc>
          <w:tcPr>
            <w:tcW w:w="805" w:type="dxa"/>
            <w:vMerge/>
            <w:vAlign w:val="center"/>
          </w:tcPr>
          <w:p w14:paraId="1AB20616" w14:textId="77777777" w:rsidR="00DD5F36" w:rsidRPr="00A90836" w:rsidRDefault="00DD5F36" w:rsidP="00B50CB7">
            <w:pPr>
              <w:pStyle w:val="Tabletext"/>
              <w:jc w:val="center"/>
              <w:rPr>
                <w:rFonts w:eastAsia="Dotum"/>
                <w:sz w:val="18"/>
                <w:szCs w:val="18"/>
              </w:rPr>
            </w:pPr>
          </w:p>
        </w:tc>
        <w:tc>
          <w:tcPr>
            <w:tcW w:w="900" w:type="dxa"/>
            <w:vAlign w:val="center"/>
          </w:tcPr>
          <w:p w14:paraId="3AA03569" w14:textId="4F9FCD04"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-A2</w:t>
            </w:r>
          </w:p>
        </w:tc>
        <w:tc>
          <w:tcPr>
            <w:tcW w:w="807" w:type="dxa"/>
            <w:vAlign w:val="center"/>
          </w:tcPr>
          <w:p w14:paraId="2F2DD88F" w14:textId="5E4B5D06" w:rsidR="00DD5F36" w:rsidRPr="00A90836" w:rsidRDefault="00175938" w:rsidP="00B50CB7">
            <w:pPr>
              <w:pStyle w:val="Tabletext"/>
              <w:jc w:val="center"/>
              <w:rPr>
                <w:rFonts w:eastAsia="Dotum"/>
                <w:sz w:val="16"/>
                <w:szCs w:val="16"/>
              </w:rPr>
            </w:pPr>
            <w:r w:rsidRPr="00A90836">
              <w:rPr>
                <w:rFonts w:eastAsia="Dotum"/>
                <w:sz w:val="16"/>
                <w:szCs w:val="16"/>
              </w:rPr>
              <w:t>A27</w:t>
            </w:r>
            <w:r w:rsidR="00DD5F36" w:rsidRPr="00A90836">
              <w:rPr>
                <w:rFonts w:eastAsia="Dotum"/>
                <w:sz w:val="16"/>
                <w:szCs w:val="16"/>
              </w:rPr>
              <w:t>-A2/1</w:t>
            </w:r>
          </w:p>
        </w:tc>
        <w:tc>
          <w:tcPr>
            <w:tcW w:w="363" w:type="dxa"/>
            <w:noWrap/>
            <w:vAlign w:val="center"/>
          </w:tcPr>
          <w:p w14:paraId="0CD9B082" w14:textId="77777777" w:rsidR="00DD5F36" w:rsidRPr="00A90836" w:rsidRDefault="00DD5F36" w:rsidP="00B50CB7">
            <w:pPr>
              <w:pStyle w:val="Tabletext"/>
              <w:jc w:val="center"/>
              <w:rPr>
                <w:rFonts w:eastAsia="Dotum"/>
                <w:szCs w:val="16"/>
              </w:rPr>
            </w:pPr>
          </w:p>
        </w:tc>
        <w:tc>
          <w:tcPr>
            <w:tcW w:w="360" w:type="dxa"/>
            <w:noWrap/>
            <w:vAlign w:val="center"/>
          </w:tcPr>
          <w:p w14:paraId="1655147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8FDE2C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EF1E12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058895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F998A1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053C37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87E72AB" w14:textId="77777777" w:rsidR="00DD5F36" w:rsidRPr="00A90836" w:rsidRDefault="00DD5F36" w:rsidP="00B50CB7">
            <w:pPr>
              <w:pStyle w:val="Tabletext"/>
              <w:jc w:val="center"/>
              <w:rPr>
                <w:rFonts w:eastAsia="Dotum"/>
                <w:szCs w:val="16"/>
              </w:rPr>
            </w:pPr>
          </w:p>
        </w:tc>
        <w:tc>
          <w:tcPr>
            <w:tcW w:w="360" w:type="dxa"/>
            <w:noWrap/>
            <w:vAlign w:val="center"/>
          </w:tcPr>
          <w:p w14:paraId="7601B3B4" w14:textId="77777777" w:rsidR="00DD5F36" w:rsidRPr="00A90836" w:rsidRDefault="00DD5F36" w:rsidP="00B50CB7">
            <w:pPr>
              <w:pStyle w:val="Tabletext"/>
              <w:jc w:val="center"/>
              <w:rPr>
                <w:rFonts w:eastAsia="Dotum"/>
                <w:szCs w:val="16"/>
              </w:rPr>
            </w:pPr>
          </w:p>
        </w:tc>
        <w:tc>
          <w:tcPr>
            <w:tcW w:w="360" w:type="dxa"/>
            <w:noWrap/>
            <w:vAlign w:val="center"/>
          </w:tcPr>
          <w:p w14:paraId="3A57F95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C04C59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E1CDC9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4466EA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D10F867" w14:textId="77777777" w:rsidR="00DD5F36" w:rsidRPr="00A90836" w:rsidRDefault="00DD5F36" w:rsidP="00B50CB7">
            <w:pPr>
              <w:pStyle w:val="Tabletext"/>
              <w:jc w:val="center"/>
              <w:rPr>
                <w:rFonts w:eastAsia="Dotum"/>
                <w:szCs w:val="16"/>
              </w:rPr>
            </w:pPr>
          </w:p>
        </w:tc>
        <w:tc>
          <w:tcPr>
            <w:tcW w:w="360" w:type="dxa"/>
            <w:vAlign w:val="center"/>
          </w:tcPr>
          <w:p w14:paraId="1F16768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BCE4DE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4901CA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7A7AB7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66A3060" w14:textId="77777777" w:rsidR="00DD5F36" w:rsidRPr="00A90836" w:rsidRDefault="00DD5F36" w:rsidP="00B50CB7">
            <w:pPr>
              <w:pStyle w:val="Tabletext"/>
              <w:jc w:val="center"/>
              <w:rPr>
                <w:rFonts w:eastAsia="Dotum"/>
                <w:szCs w:val="16"/>
              </w:rPr>
            </w:pPr>
          </w:p>
        </w:tc>
        <w:tc>
          <w:tcPr>
            <w:tcW w:w="360" w:type="dxa"/>
            <w:noWrap/>
            <w:vAlign w:val="center"/>
          </w:tcPr>
          <w:p w14:paraId="42CEB08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E57538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72D5BF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22E8D84" w14:textId="77777777" w:rsidR="00DD5F36" w:rsidRPr="00A90836" w:rsidRDefault="00DD5F36" w:rsidP="00B50CB7">
            <w:pPr>
              <w:pStyle w:val="Tabletext"/>
              <w:jc w:val="center"/>
              <w:rPr>
                <w:rFonts w:eastAsia="Dotum"/>
                <w:szCs w:val="16"/>
              </w:rPr>
            </w:pPr>
          </w:p>
        </w:tc>
        <w:tc>
          <w:tcPr>
            <w:tcW w:w="360" w:type="dxa"/>
            <w:noWrap/>
            <w:vAlign w:val="center"/>
          </w:tcPr>
          <w:p w14:paraId="3EF7D8E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54992A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28BDDF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AD0447F" w14:textId="77777777" w:rsidR="00DD5F36" w:rsidRPr="00A90836" w:rsidRDefault="00DD5F36" w:rsidP="00B50CB7">
            <w:pPr>
              <w:pStyle w:val="Tabletext"/>
              <w:jc w:val="center"/>
              <w:rPr>
                <w:rFonts w:eastAsia="Dotum"/>
                <w:szCs w:val="16"/>
              </w:rPr>
            </w:pPr>
          </w:p>
        </w:tc>
        <w:tc>
          <w:tcPr>
            <w:tcW w:w="360" w:type="dxa"/>
            <w:noWrap/>
            <w:vAlign w:val="center"/>
          </w:tcPr>
          <w:p w14:paraId="62E0933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C7C0E4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E3C923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4C1E1F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D073525" w14:textId="052339BD"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488EB9E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67F080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26382A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E973A05" w14:textId="77777777" w:rsidR="00DD5F36" w:rsidRPr="00A90836" w:rsidRDefault="00DD5F36" w:rsidP="00B50CB7">
            <w:pPr>
              <w:pStyle w:val="Tabletext"/>
              <w:jc w:val="center"/>
              <w:rPr>
                <w:rFonts w:eastAsia="Dotum"/>
                <w:szCs w:val="16"/>
              </w:rPr>
            </w:pPr>
          </w:p>
        </w:tc>
        <w:tc>
          <w:tcPr>
            <w:tcW w:w="360" w:type="dxa"/>
            <w:vAlign w:val="center"/>
          </w:tcPr>
          <w:p w14:paraId="3A99C26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37C4F67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3DA67D6A" w14:textId="7A9FC70C" w:rsidR="00DD5F36" w:rsidRPr="00A90836" w:rsidRDefault="00DD5F36" w:rsidP="000312CC">
            <w:pPr>
              <w:pStyle w:val="Tabletext"/>
              <w:jc w:val="center"/>
              <w:rPr>
                <w:rFonts w:eastAsia="Dotum"/>
                <w:sz w:val="12"/>
                <w:szCs w:val="12"/>
              </w:rPr>
            </w:pPr>
            <w:r w:rsidRPr="00A90836">
              <w:rPr>
                <w:rFonts w:eastAsia="Dotum"/>
                <w:sz w:val="12"/>
                <w:szCs w:val="12"/>
              </w:rPr>
              <w:t>17</w:t>
            </w:r>
          </w:p>
        </w:tc>
      </w:tr>
      <w:tr w:rsidR="00DD5F36" w:rsidRPr="00A90836" w14:paraId="129471FE" w14:textId="77777777" w:rsidTr="00B50CB7">
        <w:trPr>
          <w:cantSplit/>
          <w:trHeight w:val="499"/>
          <w:jc w:val="center"/>
        </w:trPr>
        <w:tc>
          <w:tcPr>
            <w:tcW w:w="805" w:type="dxa"/>
            <w:vMerge/>
            <w:vAlign w:val="center"/>
          </w:tcPr>
          <w:p w14:paraId="4BEF8A76" w14:textId="77777777" w:rsidR="00DD5F36" w:rsidRPr="00A90836" w:rsidRDefault="00DD5F36" w:rsidP="00B50CB7">
            <w:pPr>
              <w:pStyle w:val="Tabletext"/>
              <w:jc w:val="center"/>
              <w:rPr>
                <w:rFonts w:eastAsia="Dotum"/>
                <w:sz w:val="18"/>
                <w:szCs w:val="18"/>
              </w:rPr>
            </w:pPr>
          </w:p>
        </w:tc>
        <w:tc>
          <w:tcPr>
            <w:tcW w:w="900" w:type="dxa"/>
            <w:vAlign w:val="center"/>
          </w:tcPr>
          <w:p w14:paraId="3F9FBD83" w14:textId="098994AE"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-A3</w:t>
            </w:r>
          </w:p>
        </w:tc>
        <w:tc>
          <w:tcPr>
            <w:tcW w:w="807" w:type="dxa"/>
            <w:vAlign w:val="center"/>
          </w:tcPr>
          <w:p w14:paraId="6E3632F6" w14:textId="37B3338A" w:rsidR="00DD5F36" w:rsidRPr="00A90836" w:rsidRDefault="00175938" w:rsidP="00B50CB7">
            <w:pPr>
              <w:pStyle w:val="Tabletext"/>
              <w:jc w:val="center"/>
              <w:rPr>
                <w:rFonts w:eastAsia="Dotum"/>
                <w:sz w:val="16"/>
                <w:szCs w:val="16"/>
              </w:rPr>
            </w:pPr>
            <w:r w:rsidRPr="00A90836">
              <w:rPr>
                <w:rFonts w:eastAsia="Dotum"/>
                <w:sz w:val="16"/>
                <w:szCs w:val="16"/>
              </w:rPr>
              <w:t>A27</w:t>
            </w:r>
            <w:r w:rsidR="00DD5F36" w:rsidRPr="00A90836">
              <w:rPr>
                <w:rFonts w:eastAsia="Dotum"/>
                <w:sz w:val="16"/>
                <w:szCs w:val="16"/>
              </w:rPr>
              <w:t>-A3/1</w:t>
            </w:r>
          </w:p>
        </w:tc>
        <w:tc>
          <w:tcPr>
            <w:tcW w:w="363" w:type="dxa"/>
            <w:noWrap/>
            <w:vAlign w:val="center"/>
          </w:tcPr>
          <w:p w14:paraId="304E088B" w14:textId="77777777" w:rsidR="00DD5F36" w:rsidRPr="00A90836" w:rsidRDefault="00DD5F36" w:rsidP="00B50CB7">
            <w:pPr>
              <w:pStyle w:val="Tabletext"/>
              <w:jc w:val="center"/>
              <w:rPr>
                <w:rFonts w:eastAsia="Dotum"/>
                <w:szCs w:val="16"/>
              </w:rPr>
            </w:pPr>
          </w:p>
        </w:tc>
        <w:tc>
          <w:tcPr>
            <w:tcW w:w="360" w:type="dxa"/>
            <w:noWrap/>
            <w:vAlign w:val="center"/>
          </w:tcPr>
          <w:p w14:paraId="3CAA9C0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830A91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DD3841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67F2AC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79874E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EC9714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10B5C7A" w14:textId="77777777" w:rsidR="00DD5F36" w:rsidRPr="00A90836" w:rsidRDefault="00DD5F36" w:rsidP="00B50CB7">
            <w:pPr>
              <w:pStyle w:val="Tabletext"/>
              <w:jc w:val="center"/>
              <w:rPr>
                <w:rFonts w:eastAsia="Dotum"/>
                <w:szCs w:val="16"/>
              </w:rPr>
            </w:pPr>
          </w:p>
        </w:tc>
        <w:tc>
          <w:tcPr>
            <w:tcW w:w="360" w:type="dxa"/>
            <w:noWrap/>
            <w:vAlign w:val="center"/>
          </w:tcPr>
          <w:p w14:paraId="3BE78A30" w14:textId="77777777" w:rsidR="00DD5F36" w:rsidRPr="00A90836" w:rsidRDefault="00DD5F36" w:rsidP="00B50CB7">
            <w:pPr>
              <w:pStyle w:val="Tabletext"/>
              <w:jc w:val="center"/>
              <w:rPr>
                <w:rFonts w:eastAsia="Dotum"/>
                <w:szCs w:val="16"/>
              </w:rPr>
            </w:pPr>
          </w:p>
        </w:tc>
        <w:tc>
          <w:tcPr>
            <w:tcW w:w="360" w:type="dxa"/>
            <w:noWrap/>
            <w:vAlign w:val="center"/>
          </w:tcPr>
          <w:p w14:paraId="3CAD336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B9A83D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1C16FA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4E5469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AD2D2EB" w14:textId="77777777" w:rsidR="00DD5F36" w:rsidRPr="00A90836" w:rsidRDefault="00DD5F36" w:rsidP="00B50CB7">
            <w:pPr>
              <w:pStyle w:val="Tabletext"/>
              <w:jc w:val="center"/>
              <w:rPr>
                <w:rFonts w:eastAsia="Dotum"/>
                <w:szCs w:val="16"/>
              </w:rPr>
            </w:pPr>
          </w:p>
        </w:tc>
        <w:tc>
          <w:tcPr>
            <w:tcW w:w="360" w:type="dxa"/>
            <w:vAlign w:val="center"/>
          </w:tcPr>
          <w:p w14:paraId="34F2721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40EB0D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2A330E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998C17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4441754" w14:textId="77777777" w:rsidR="00DD5F36" w:rsidRPr="00A90836" w:rsidRDefault="00DD5F36" w:rsidP="00B50CB7">
            <w:pPr>
              <w:pStyle w:val="Tabletext"/>
              <w:jc w:val="center"/>
              <w:rPr>
                <w:rFonts w:eastAsia="Dotum"/>
                <w:szCs w:val="16"/>
              </w:rPr>
            </w:pPr>
          </w:p>
        </w:tc>
        <w:tc>
          <w:tcPr>
            <w:tcW w:w="360" w:type="dxa"/>
            <w:noWrap/>
            <w:vAlign w:val="center"/>
          </w:tcPr>
          <w:p w14:paraId="533FC47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060BFA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AA4586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DDF79B8" w14:textId="77777777" w:rsidR="00DD5F36" w:rsidRPr="00A90836" w:rsidRDefault="00DD5F36" w:rsidP="00B50CB7">
            <w:pPr>
              <w:pStyle w:val="Tabletext"/>
              <w:jc w:val="center"/>
              <w:rPr>
                <w:rFonts w:eastAsia="Dotum"/>
                <w:szCs w:val="16"/>
              </w:rPr>
            </w:pPr>
          </w:p>
        </w:tc>
        <w:tc>
          <w:tcPr>
            <w:tcW w:w="360" w:type="dxa"/>
            <w:noWrap/>
            <w:vAlign w:val="center"/>
          </w:tcPr>
          <w:p w14:paraId="014D8B0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6DC00F0" w14:textId="59877148" w:rsidR="00DD5F36" w:rsidRPr="00A90836" w:rsidRDefault="000312CC" w:rsidP="00B50CB7">
            <w:pPr>
              <w:pStyle w:val="Tabletext"/>
              <w:jc w:val="center"/>
              <w:rPr>
                <w:rFonts w:eastAsia="Dotum"/>
                <w:szCs w:val="16"/>
              </w:rPr>
            </w:pPr>
            <w:r w:rsidRPr="00A90836">
              <w:rPr>
                <w:rFonts w:eastAsia="Dotum"/>
                <w:szCs w:val="16"/>
              </w:rPr>
              <w:t>-</w:t>
            </w:r>
          </w:p>
        </w:tc>
        <w:tc>
          <w:tcPr>
            <w:tcW w:w="360" w:type="dxa"/>
            <w:vAlign w:val="center"/>
          </w:tcPr>
          <w:p w14:paraId="111CA5C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3114157" w14:textId="77777777" w:rsidR="00DD5F36" w:rsidRPr="00A90836" w:rsidRDefault="00DD5F36" w:rsidP="00B50CB7">
            <w:pPr>
              <w:pStyle w:val="Tabletext"/>
              <w:jc w:val="center"/>
              <w:rPr>
                <w:rFonts w:eastAsia="Dotum"/>
                <w:szCs w:val="16"/>
              </w:rPr>
            </w:pPr>
          </w:p>
        </w:tc>
        <w:tc>
          <w:tcPr>
            <w:tcW w:w="360" w:type="dxa"/>
            <w:noWrap/>
            <w:vAlign w:val="center"/>
          </w:tcPr>
          <w:p w14:paraId="1804679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C0781F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71171A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340F2A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DA996E1" w14:textId="336AB8E4"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1E0E280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0219F4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4E85CB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13A4807" w14:textId="77777777" w:rsidR="00DD5F36" w:rsidRPr="00A90836" w:rsidRDefault="00DD5F36" w:rsidP="00B50CB7">
            <w:pPr>
              <w:pStyle w:val="Tabletext"/>
              <w:jc w:val="center"/>
              <w:rPr>
                <w:rFonts w:eastAsia="Dotum"/>
                <w:szCs w:val="16"/>
              </w:rPr>
            </w:pPr>
          </w:p>
        </w:tc>
        <w:tc>
          <w:tcPr>
            <w:tcW w:w="360" w:type="dxa"/>
            <w:vAlign w:val="center"/>
          </w:tcPr>
          <w:p w14:paraId="53EA031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53848AC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1ECDBC55" w14:textId="77777777" w:rsidR="00DD5F36" w:rsidRPr="00A90836" w:rsidRDefault="00DD5F36" w:rsidP="00B50CB7">
            <w:pPr>
              <w:pStyle w:val="Tabletext"/>
              <w:jc w:val="center"/>
              <w:rPr>
                <w:rFonts w:eastAsia="Dotum"/>
                <w:sz w:val="12"/>
                <w:szCs w:val="12"/>
              </w:rPr>
            </w:pPr>
            <w:r w:rsidRPr="00A90836">
              <w:rPr>
                <w:rFonts w:eastAsia="Dotum"/>
                <w:sz w:val="12"/>
                <w:szCs w:val="12"/>
              </w:rPr>
              <w:t>17</w:t>
            </w:r>
          </w:p>
          <w:p w14:paraId="55BEC4E5" w14:textId="6F84463E" w:rsidR="00DD5F36" w:rsidRPr="00A90836" w:rsidRDefault="00DD5F36" w:rsidP="00175938">
            <w:pPr>
              <w:pStyle w:val="Tabletext"/>
              <w:rPr>
                <w:rFonts w:eastAsia="Dotum"/>
                <w:sz w:val="12"/>
                <w:szCs w:val="12"/>
              </w:rPr>
            </w:pPr>
          </w:p>
        </w:tc>
      </w:tr>
      <w:tr w:rsidR="00DD5F36" w:rsidRPr="00A90836" w14:paraId="2222E867" w14:textId="77777777" w:rsidTr="00B50CB7">
        <w:trPr>
          <w:cantSplit/>
          <w:trHeight w:val="499"/>
          <w:jc w:val="center"/>
        </w:trPr>
        <w:tc>
          <w:tcPr>
            <w:tcW w:w="805" w:type="dxa"/>
            <w:vMerge/>
            <w:vAlign w:val="center"/>
          </w:tcPr>
          <w:p w14:paraId="63E5C6DB" w14:textId="77777777" w:rsidR="00DD5F36" w:rsidRPr="00A90836" w:rsidRDefault="00DD5F36" w:rsidP="00B50CB7">
            <w:pPr>
              <w:pStyle w:val="Tabletext"/>
              <w:jc w:val="center"/>
              <w:rPr>
                <w:rFonts w:eastAsia="Dotum"/>
                <w:sz w:val="18"/>
                <w:szCs w:val="18"/>
              </w:rPr>
            </w:pPr>
          </w:p>
        </w:tc>
        <w:tc>
          <w:tcPr>
            <w:tcW w:w="900" w:type="dxa"/>
            <w:vAlign w:val="center"/>
          </w:tcPr>
          <w:p w14:paraId="010AB87F" w14:textId="0209E312"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-A4</w:t>
            </w:r>
          </w:p>
        </w:tc>
        <w:tc>
          <w:tcPr>
            <w:tcW w:w="807" w:type="dxa"/>
            <w:vAlign w:val="center"/>
          </w:tcPr>
          <w:p w14:paraId="13549A0F" w14:textId="7A29CAE3" w:rsidR="00DD5F36" w:rsidRPr="00A90836" w:rsidRDefault="00175938" w:rsidP="00B50CB7">
            <w:pPr>
              <w:pStyle w:val="Tabletext"/>
              <w:jc w:val="center"/>
              <w:rPr>
                <w:rFonts w:eastAsia="Dotum"/>
                <w:sz w:val="16"/>
                <w:szCs w:val="16"/>
              </w:rPr>
            </w:pPr>
            <w:r w:rsidRPr="00A90836">
              <w:rPr>
                <w:rFonts w:eastAsia="Dotum"/>
                <w:sz w:val="16"/>
                <w:szCs w:val="16"/>
              </w:rPr>
              <w:t>A27</w:t>
            </w:r>
            <w:r w:rsidR="00DD5F36" w:rsidRPr="00A90836">
              <w:rPr>
                <w:rFonts w:eastAsia="Dotum"/>
                <w:sz w:val="16"/>
                <w:szCs w:val="16"/>
              </w:rPr>
              <w:t>-A4/1</w:t>
            </w:r>
          </w:p>
        </w:tc>
        <w:tc>
          <w:tcPr>
            <w:tcW w:w="363" w:type="dxa"/>
            <w:noWrap/>
            <w:vAlign w:val="center"/>
          </w:tcPr>
          <w:p w14:paraId="2FA6F496" w14:textId="77777777" w:rsidR="00DD5F36" w:rsidRPr="00A90836" w:rsidRDefault="00DD5F36" w:rsidP="00B50CB7">
            <w:pPr>
              <w:pStyle w:val="Tabletext"/>
              <w:jc w:val="center"/>
              <w:rPr>
                <w:rFonts w:eastAsia="Dotum"/>
                <w:szCs w:val="16"/>
              </w:rPr>
            </w:pPr>
          </w:p>
        </w:tc>
        <w:tc>
          <w:tcPr>
            <w:tcW w:w="360" w:type="dxa"/>
            <w:noWrap/>
            <w:vAlign w:val="center"/>
          </w:tcPr>
          <w:p w14:paraId="3301FA3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DE9F34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325D4D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D627A8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60402C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2EC90A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875F4CB" w14:textId="77777777" w:rsidR="00DD5F36" w:rsidRPr="00A90836" w:rsidRDefault="00DD5F36" w:rsidP="00B50CB7">
            <w:pPr>
              <w:pStyle w:val="Tabletext"/>
              <w:jc w:val="center"/>
              <w:rPr>
                <w:rFonts w:eastAsia="Dotum"/>
                <w:szCs w:val="16"/>
              </w:rPr>
            </w:pPr>
          </w:p>
        </w:tc>
        <w:tc>
          <w:tcPr>
            <w:tcW w:w="360" w:type="dxa"/>
            <w:noWrap/>
            <w:vAlign w:val="center"/>
          </w:tcPr>
          <w:p w14:paraId="303CC3F9" w14:textId="77777777" w:rsidR="00DD5F36" w:rsidRPr="00A90836" w:rsidRDefault="00DD5F36" w:rsidP="00B50CB7">
            <w:pPr>
              <w:pStyle w:val="Tabletext"/>
              <w:jc w:val="center"/>
              <w:rPr>
                <w:rFonts w:eastAsia="Dotum"/>
                <w:szCs w:val="16"/>
              </w:rPr>
            </w:pPr>
          </w:p>
        </w:tc>
        <w:tc>
          <w:tcPr>
            <w:tcW w:w="360" w:type="dxa"/>
            <w:noWrap/>
            <w:vAlign w:val="center"/>
          </w:tcPr>
          <w:p w14:paraId="2636F21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4F20C8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4D7B5B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26408E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2B729EA" w14:textId="77777777" w:rsidR="00DD5F36" w:rsidRPr="00A90836" w:rsidRDefault="00DD5F36" w:rsidP="00B50CB7">
            <w:pPr>
              <w:pStyle w:val="Tabletext"/>
              <w:jc w:val="center"/>
              <w:rPr>
                <w:rFonts w:eastAsia="Dotum"/>
                <w:szCs w:val="16"/>
              </w:rPr>
            </w:pPr>
          </w:p>
        </w:tc>
        <w:tc>
          <w:tcPr>
            <w:tcW w:w="360" w:type="dxa"/>
            <w:vAlign w:val="center"/>
          </w:tcPr>
          <w:p w14:paraId="67CFCA3A" w14:textId="3022DC33" w:rsidR="00DD5F36" w:rsidRPr="00A90836" w:rsidRDefault="00175938" w:rsidP="00B50CB7">
            <w:pPr>
              <w:pStyle w:val="Tabletext"/>
              <w:jc w:val="center"/>
              <w:rPr>
                <w:rFonts w:eastAsia="Dotum"/>
                <w:szCs w:val="16"/>
              </w:rPr>
            </w:pPr>
            <w:r w:rsidRPr="00A90836">
              <w:rPr>
                <w:rFonts w:eastAsia="Dotum"/>
                <w:szCs w:val="16"/>
              </w:rPr>
              <w:t>-</w:t>
            </w:r>
          </w:p>
        </w:tc>
        <w:tc>
          <w:tcPr>
            <w:tcW w:w="360" w:type="dxa"/>
            <w:vAlign w:val="center"/>
          </w:tcPr>
          <w:p w14:paraId="298DF33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5B7ED7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C1D53A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C1E352F" w14:textId="77777777" w:rsidR="00DD5F36" w:rsidRPr="00A90836" w:rsidRDefault="00DD5F36" w:rsidP="00B50CB7">
            <w:pPr>
              <w:pStyle w:val="Tabletext"/>
              <w:jc w:val="center"/>
              <w:rPr>
                <w:rFonts w:eastAsia="Dotum"/>
                <w:szCs w:val="16"/>
              </w:rPr>
            </w:pPr>
          </w:p>
        </w:tc>
        <w:tc>
          <w:tcPr>
            <w:tcW w:w="360" w:type="dxa"/>
            <w:noWrap/>
            <w:vAlign w:val="center"/>
          </w:tcPr>
          <w:p w14:paraId="3DEB22E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0A758D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F0887F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555410F" w14:textId="77777777" w:rsidR="00DD5F36" w:rsidRPr="00A90836" w:rsidRDefault="00DD5F36" w:rsidP="00B50CB7">
            <w:pPr>
              <w:pStyle w:val="Tabletext"/>
              <w:jc w:val="center"/>
              <w:rPr>
                <w:rFonts w:eastAsia="Dotum"/>
                <w:szCs w:val="16"/>
              </w:rPr>
            </w:pPr>
          </w:p>
        </w:tc>
        <w:tc>
          <w:tcPr>
            <w:tcW w:w="360" w:type="dxa"/>
            <w:noWrap/>
            <w:vAlign w:val="center"/>
          </w:tcPr>
          <w:p w14:paraId="62ADCD7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0B0AEA4" w14:textId="2733D386" w:rsidR="00DD5F36" w:rsidRPr="00A90836" w:rsidRDefault="00175938" w:rsidP="00B50CB7">
            <w:pPr>
              <w:pStyle w:val="Tabletext"/>
              <w:jc w:val="center"/>
              <w:rPr>
                <w:rFonts w:eastAsia="Dotum"/>
                <w:szCs w:val="16"/>
              </w:rPr>
            </w:pPr>
            <w:r w:rsidRPr="00A90836">
              <w:rPr>
                <w:rFonts w:eastAsia="Dotum"/>
                <w:szCs w:val="16"/>
              </w:rPr>
              <w:t>-</w:t>
            </w:r>
          </w:p>
        </w:tc>
        <w:tc>
          <w:tcPr>
            <w:tcW w:w="360" w:type="dxa"/>
            <w:vAlign w:val="center"/>
          </w:tcPr>
          <w:p w14:paraId="5528A3F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32630A4" w14:textId="77777777" w:rsidR="00DD5F36" w:rsidRPr="00A90836" w:rsidRDefault="00DD5F36" w:rsidP="00B50CB7">
            <w:pPr>
              <w:pStyle w:val="Tabletext"/>
              <w:jc w:val="center"/>
              <w:rPr>
                <w:rFonts w:eastAsia="Dotum"/>
                <w:szCs w:val="16"/>
              </w:rPr>
            </w:pPr>
          </w:p>
        </w:tc>
        <w:tc>
          <w:tcPr>
            <w:tcW w:w="360" w:type="dxa"/>
            <w:noWrap/>
            <w:vAlign w:val="center"/>
          </w:tcPr>
          <w:p w14:paraId="3B24C01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BEB361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987A9A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483A76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9BA2EC8" w14:textId="2043C345"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46A154A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6391B4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7D93F4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45C51C3" w14:textId="77777777" w:rsidR="00DD5F36" w:rsidRPr="00A90836" w:rsidRDefault="00DD5F36" w:rsidP="00B50CB7">
            <w:pPr>
              <w:pStyle w:val="Tabletext"/>
              <w:jc w:val="center"/>
              <w:rPr>
                <w:rFonts w:eastAsia="Dotum"/>
                <w:szCs w:val="16"/>
              </w:rPr>
            </w:pPr>
          </w:p>
        </w:tc>
        <w:tc>
          <w:tcPr>
            <w:tcW w:w="360" w:type="dxa"/>
            <w:vAlign w:val="center"/>
          </w:tcPr>
          <w:p w14:paraId="14B9AC0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3209BB6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1CB68BEE" w14:textId="4B65403A" w:rsidR="00DD5F36" w:rsidRPr="00A90836" w:rsidRDefault="00DD5F36" w:rsidP="00175938">
            <w:pPr>
              <w:pStyle w:val="Tabletext"/>
              <w:jc w:val="center"/>
              <w:rPr>
                <w:rFonts w:eastAsia="Dotum"/>
                <w:sz w:val="12"/>
                <w:szCs w:val="12"/>
              </w:rPr>
            </w:pPr>
            <w:r w:rsidRPr="00A90836">
              <w:rPr>
                <w:rFonts w:eastAsia="Dotum"/>
                <w:sz w:val="12"/>
                <w:szCs w:val="12"/>
              </w:rPr>
              <w:t>16</w:t>
            </w:r>
          </w:p>
        </w:tc>
      </w:tr>
      <w:tr w:rsidR="00DD5F36" w:rsidRPr="00A90836" w14:paraId="46635237" w14:textId="77777777" w:rsidTr="00B50CB7">
        <w:trPr>
          <w:cantSplit/>
          <w:trHeight w:val="499"/>
          <w:jc w:val="center"/>
        </w:trPr>
        <w:tc>
          <w:tcPr>
            <w:tcW w:w="805" w:type="dxa"/>
            <w:vMerge/>
            <w:vAlign w:val="center"/>
          </w:tcPr>
          <w:p w14:paraId="303A8113" w14:textId="77777777" w:rsidR="00DD5F36" w:rsidRPr="00A90836" w:rsidRDefault="00DD5F36" w:rsidP="00B50CB7">
            <w:pPr>
              <w:pStyle w:val="Tabletext"/>
              <w:jc w:val="center"/>
              <w:rPr>
                <w:rFonts w:eastAsia="Dotum"/>
                <w:sz w:val="18"/>
                <w:szCs w:val="18"/>
              </w:rPr>
            </w:pPr>
          </w:p>
        </w:tc>
        <w:tc>
          <w:tcPr>
            <w:tcW w:w="900" w:type="dxa"/>
            <w:vAlign w:val="center"/>
          </w:tcPr>
          <w:p w14:paraId="4F767E95" w14:textId="6DDC0149"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-A5</w:t>
            </w:r>
          </w:p>
        </w:tc>
        <w:tc>
          <w:tcPr>
            <w:tcW w:w="807" w:type="dxa"/>
            <w:vAlign w:val="center"/>
          </w:tcPr>
          <w:p w14:paraId="0FE2FB50" w14:textId="6CDDB092" w:rsidR="00DD5F36" w:rsidRPr="00A90836" w:rsidRDefault="00175938" w:rsidP="00B50CB7">
            <w:pPr>
              <w:pStyle w:val="Tabletext"/>
              <w:jc w:val="center"/>
              <w:rPr>
                <w:rFonts w:eastAsia="Dotum"/>
                <w:sz w:val="16"/>
                <w:szCs w:val="16"/>
              </w:rPr>
            </w:pPr>
            <w:r w:rsidRPr="00A90836">
              <w:rPr>
                <w:rFonts w:eastAsia="Dotum"/>
                <w:sz w:val="16"/>
                <w:szCs w:val="16"/>
              </w:rPr>
              <w:t>A27</w:t>
            </w:r>
            <w:r w:rsidR="00DD5F36" w:rsidRPr="00A90836">
              <w:rPr>
                <w:rFonts w:eastAsia="Dotum"/>
                <w:sz w:val="16"/>
                <w:szCs w:val="16"/>
              </w:rPr>
              <w:t>-A5/1</w:t>
            </w:r>
          </w:p>
        </w:tc>
        <w:tc>
          <w:tcPr>
            <w:tcW w:w="363" w:type="dxa"/>
            <w:noWrap/>
            <w:vAlign w:val="center"/>
          </w:tcPr>
          <w:p w14:paraId="11CFF618" w14:textId="77777777" w:rsidR="00DD5F36" w:rsidRPr="00A90836" w:rsidRDefault="00DD5F36" w:rsidP="00B50CB7">
            <w:pPr>
              <w:pStyle w:val="Tabletext"/>
              <w:jc w:val="center"/>
              <w:rPr>
                <w:rFonts w:eastAsia="Dotum"/>
                <w:szCs w:val="16"/>
              </w:rPr>
            </w:pPr>
          </w:p>
        </w:tc>
        <w:tc>
          <w:tcPr>
            <w:tcW w:w="360" w:type="dxa"/>
            <w:noWrap/>
            <w:vAlign w:val="center"/>
          </w:tcPr>
          <w:p w14:paraId="7220BBE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CD4735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D58B67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F5D4E3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98F9E4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5B6F58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6F56A99" w14:textId="77777777" w:rsidR="00DD5F36" w:rsidRPr="00A90836" w:rsidRDefault="00DD5F36" w:rsidP="00B50CB7">
            <w:pPr>
              <w:pStyle w:val="Tabletext"/>
              <w:jc w:val="center"/>
              <w:rPr>
                <w:rFonts w:eastAsia="Dotum"/>
                <w:szCs w:val="16"/>
              </w:rPr>
            </w:pPr>
          </w:p>
        </w:tc>
        <w:tc>
          <w:tcPr>
            <w:tcW w:w="360" w:type="dxa"/>
            <w:noWrap/>
            <w:vAlign w:val="center"/>
          </w:tcPr>
          <w:p w14:paraId="3007386A" w14:textId="77777777" w:rsidR="00DD5F36" w:rsidRPr="00A90836" w:rsidRDefault="00DD5F36" w:rsidP="00B50CB7">
            <w:pPr>
              <w:pStyle w:val="Tabletext"/>
              <w:jc w:val="center"/>
              <w:rPr>
                <w:rFonts w:eastAsia="Dotum"/>
                <w:szCs w:val="16"/>
              </w:rPr>
            </w:pPr>
          </w:p>
        </w:tc>
        <w:tc>
          <w:tcPr>
            <w:tcW w:w="360" w:type="dxa"/>
            <w:noWrap/>
            <w:vAlign w:val="center"/>
          </w:tcPr>
          <w:p w14:paraId="200C034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7E6097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F06ECA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7B2BB1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EC0EA3A" w14:textId="77777777" w:rsidR="00DD5F36" w:rsidRPr="00A90836" w:rsidRDefault="00DD5F36" w:rsidP="00B50CB7">
            <w:pPr>
              <w:pStyle w:val="Tabletext"/>
              <w:jc w:val="center"/>
              <w:rPr>
                <w:rFonts w:eastAsia="Dotum"/>
                <w:szCs w:val="16"/>
              </w:rPr>
            </w:pPr>
          </w:p>
        </w:tc>
        <w:tc>
          <w:tcPr>
            <w:tcW w:w="360" w:type="dxa"/>
            <w:vAlign w:val="center"/>
          </w:tcPr>
          <w:p w14:paraId="59E690B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D4B31B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8BF4D3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E02FE7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3E9FFBE" w14:textId="77777777" w:rsidR="00DD5F36" w:rsidRPr="00A90836" w:rsidRDefault="00DD5F36" w:rsidP="00B50CB7">
            <w:pPr>
              <w:pStyle w:val="Tabletext"/>
              <w:jc w:val="center"/>
              <w:rPr>
                <w:rFonts w:eastAsia="Dotum"/>
                <w:szCs w:val="16"/>
              </w:rPr>
            </w:pPr>
          </w:p>
        </w:tc>
        <w:tc>
          <w:tcPr>
            <w:tcW w:w="360" w:type="dxa"/>
            <w:noWrap/>
            <w:vAlign w:val="center"/>
          </w:tcPr>
          <w:p w14:paraId="4304D91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C09229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581EA6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409630F" w14:textId="77777777" w:rsidR="00DD5F36" w:rsidRPr="00A90836" w:rsidRDefault="00DD5F36" w:rsidP="00B50CB7">
            <w:pPr>
              <w:pStyle w:val="Tabletext"/>
              <w:jc w:val="center"/>
              <w:rPr>
                <w:rFonts w:eastAsia="Dotum"/>
                <w:szCs w:val="16"/>
              </w:rPr>
            </w:pPr>
          </w:p>
        </w:tc>
        <w:tc>
          <w:tcPr>
            <w:tcW w:w="360" w:type="dxa"/>
            <w:noWrap/>
            <w:vAlign w:val="center"/>
          </w:tcPr>
          <w:p w14:paraId="4729E56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D53828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7C35F8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D342911" w14:textId="77777777" w:rsidR="00DD5F36" w:rsidRPr="00A90836" w:rsidRDefault="00DD5F36" w:rsidP="00B50CB7">
            <w:pPr>
              <w:pStyle w:val="Tabletext"/>
              <w:jc w:val="center"/>
              <w:rPr>
                <w:rFonts w:eastAsia="Dotum"/>
                <w:szCs w:val="16"/>
              </w:rPr>
            </w:pPr>
          </w:p>
        </w:tc>
        <w:tc>
          <w:tcPr>
            <w:tcW w:w="360" w:type="dxa"/>
            <w:noWrap/>
            <w:vAlign w:val="center"/>
          </w:tcPr>
          <w:p w14:paraId="75182A0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B11E30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83F674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369B93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9F2D263" w14:textId="62A6E9A2"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337DF95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2D3E64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6364A4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BCC2B69" w14:textId="77777777" w:rsidR="00DD5F36" w:rsidRPr="00A90836" w:rsidRDefault="00DD5F36" w:rsidP="00B50CB7">
            <w:pPr>
              <w:pStyle w:val="Tabletext"/>
              <w:jc w:val="center"/>
              <w:rPr>
                <w:rFonts w:eastAsia="Dotum"/>
                <w:szCs w:val="16"/>
              </w:rPr>
            </w:pPr>
          </w:p>
        </w:tc>
        <w:tc>
          <w:tcPr>
            <w:tcW w:w="360" w:type="dxa"/>
            <w:vAlign w:val="center"/>
          </w:tcPr>
          <w:p w14:paraId="22AA2CA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7580679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0A825E2B" w14:textId="5A37DC0B" w:rsidR="00DD5F36" w:rsidRPr="00A90836" w:rsidRDefault="00DD5F36" w:rsidP="00175938">
            <w:pPr>
              <w:pStyle w:val="Tabletext"/>
              <w:jc w:val="center"/>
              <w:rPr>
                <w:rFonts w:eastAsia="Dotum"/>
                <w:sz w:val="12"/>
                <w:szCs w:val="12"/>
              </w:rPr>
            </w:pPr>
            <w:r w:rsidRPr="00A90836">
              <w:rPr>
                <w:rFonts w:eastAsia="Dotum"/>
                <w:sz w:val="12"/>
                <w:szCs w:val="12"/>
              </w:rPr>
              <w:t>16</w:t>
            </w:r>
          </w:p>
        </w:tc>
      </w:tr>
      <w:tr w:rsidR="00DD5F36" w:rsidRPr="00A90836" w14:paraId="6230EF74" w14:textId="77777777" w:rsidTr="00B50CB7">
        <w:trPr>
          <w:cantSplit/>
          <w:trHeight w:val="499"/>
          <w:jc w:val="center"/>
        </w:trPr>
        <w:tc>
          <w:tcPr>
            <w:tcW w:w="805" w:type="dxa"/>
            <w:vMerge/>
            <w:vAlign w:val="center"/>
          </w:tcPr>
          <w:p w14:paraId="6B55E377" w14:textId="77777777" w:rsidR="00DD5F36" w:rsidRPr="00A90836" w:rsidRDefault="00DD5F36" w:rsidP="00B50CB7">
            <w:pPr>
              <w:pStyle w:val="Tabletext"/>
              <w:jc w:val="center"/>
              <w:rPr>
                <w:rFonts w:eastAsia="Dotum"/>
                <w:sz w:val="18"/>
                <w:szCs w:val="18"/>
              </w:rPr>
            </w:pPr>
          </w:p>
        </w:tc>
        <w:tc>
          <w:tcPr>
            <w:tcW w:w="900" w:type="dxa"/>
            <w:vAlign w:val="center"/>
          </w:tcPr>
          <w:p w14:paraId="5904441D" w14:textId="17D6B87B"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-A6</w:t>
            </w:r>
          </w:p>
        </w:tc>
        <w:tc>
          <w:tcPr>
            <w:tcW w:w="807" w:type="dxa"/>
            <w:vAlign w:val="center"/>
          </w:tcPr>
          <w:p w14:paraId="47EB992A" w14:textId="68BBD337" w:rsidR="00DD5F36" w:rsidRPr="00A90836" w:rsidRDefault="00175938" w:rsidP="00FA21D8">
            <w:pPr>
              <w:pStyle w:val="Tabletext"/>
              <w:jc w:val="center"/>
              <w:rPr>
                <w:rFonts w:eastAsia="Dotum"/>
                <w:sz w:val="16"/>
                <w:szCs w:val="16"/>
              </w:rPr>
            </w:pPr>
            <w:r w:rsidRPr="00A90836">
              <w:rPr>
                <w:rFonts w:eastAsia="Dotum"/>
                <w:sz w:val="16"/>
                <w:szCs w:val="16"/>
              </w:rPr>
              <w:t>A27</w:t>
            </w:r>
            <w:r w:rsidR="00DD5F36" w:rsidRPr="00A90836">
              <w:rPr>
                <w:rFonts w:eastAsia="Dotum"/>
                <w:sz w:val="16"/>
                <w:szCs w:val="16"/>
              </w:rPr>
              <w:t>-A6/</w:t>
            </w:r>
            <w:r w:rsidR="00FA21D8" w:rsidRPr="00A90836">
              <w:rPr>
                <w:rFonts w:eastAsia="Dotum"/>
                <w:sz w:val="16"/>
                <w:szCs w:val="16"/>
              </w:rPr>
              <w:br/>
            </w:r>
            <w:r w:rsidR="00DD5F36" w:rsidRPr="00A90836">
              <w:rPr>
                <w:rFonts w:eastAsia="Dotum"/>
                <w:sz w:val="16"/>
                <w:szCs w:val="16"/>
              </w:rPr>
              <w:t>1 to 2</w:t>
            </w:r>
          </w:p>
        </w:tc>
        <w:tc>
          <w:tcPr>
            <w:tcW w:w="363" w:type="dxa"/>
            <w:noWrap/>
            <w:vAlign w:val="center"/>
          </w:tcPr>
          <w:p w14:paraId="345FAB43" w14:textId="77777777" w:rsidR="00DD5F36" w:rsidRPr="00A90836" w:rsidRDefault="00DD5F36" w:rsidP="00B50CB7">
            <w:pPr>
              <w:pStyle w:val="Tabletext"/>
              <w:jc w:val="center"/>
              <w:rPr>
                <w:rFonts w:eastAsia="Dotum"/>
                <w:szCs w:val="16"/>
              </w:rPr>
            </w:pPr>
          </w:p>
        </w:tc>
        <w:tc>
          <w:tcPr>
            <w:tcW w:w="360" w:type="dxa"/>
            <w:noWrap/>
            <w:vAlign w:val="center"/>
          </w:tcPr>
          <w:p w14:paraId="5539FC5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C93392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7045DF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D94B90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D8BDAA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950E61A" w14:textId="50923FE2" w:rsidR="00DD5F36" w:rsidRPr="00A90836" w:rsidRDefault="00175938" w:rsidP="00B50CB7">
            <w:pPr>
              <w:pStyle w:val="Tabletext"/>
              <w:jc w:val="center"/>
              <w:rPr>
                <w:rFonts w:eastAsia="Dotum"/>
                <w:szCs w:val="16"/>
              </w:rPr>
            </w:pPr>
            <w:r w:rsidRPr="00A90836">
              <w:rPr>
                <w:rFonts w:eastAsia="Dotum"/>
                <w:szCs w:val="16"/>
              </w:rPr>
              <w:t>-</w:t>
            </w:r>
          </w:p>
        </w:tc>
        <w:tc>
          <w:tcPr>
            <w:tcW w:w="360" w:type="dxa"/>
            <w:vAlign w:val="center"/>
          </w:tcPr>
          <w:p w14:paraId="2F9869C2" w14:textId="77777777" w:rsidR="00DD5F36" w:rsidRPr="00A90836" w:rsidRDefault="00DD5F36" w:rsidP="00B50CB7">
            <w:pPr>
              <w:pStyle w:val="Tabletext"/>
              <w:jc w:val="center"/>
              <w:rPr>
                <w:rFonts w:eastAsia="Dotum"/>
                <w:szCs w:val="16"/>
              </w:rPr>
            </w:pPr>
          </w:p>
        </w:tc>
        <w:tc>
          <w:tcPr>
            <w:tcW w:w="360" w:type="dxa"/>
            <w:noWrap/>
            <w:vAlign w:val="center"/>
          </w:tcPr>
          <w:p w14:paraId="051E0A20" w14:textId="77777777" w:rsidR="00DD5F36" w:rsidRPr="00A90836" w:rsidRDefault="00DD5F36" w:rsidP="00B50CB7">
            <w:pPr>
              <w:pStyle w:val="Tabletext"/>
              <w:jc w:val="center"/>
              <w:rPr>
                <w:rFonts w:eastAsia="Dotum"/>
                <w:szCs w:val="16"/>
              </w:rPr>
            </w:pPr>
          </w:p>
        </w:tc>
        <w:tc>
          <w:tcPr>
            <w:tcW w:w="360" w:type="dxa"/>
            <w:noWrap/>
            <w:vAlign w:val="center"/>
          </w:tcPr>
          <w:p w14:paraId="6C772E8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3403CF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26FC6C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52A254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CE4CBDD" w14:textId="77777777" w:rsidR="00DD5F36" w:rsidRPr="00A90836" w:rsidRDefault="00DD5F36" w:rsidP="00B50CB7">
            <w:pPr>
              <w:pStyle w:val="Tabletext"/>
              <w:jc w:val="center"/>
              <w:rPr>
                <w:rFonts w:eastAsia="Dotum"/>
                <w:szCs w:val="16"/>
              </w:rPr>
            </w:pPr>
          </w:p>
        </w:tc>
        <w:tc>
          <w:tcPr>
            <w:tcW w:w="360" w:type="dxa"/>
            <w:vAlign w:val="center"/>
          </w:tcPr>
          <w:p w14:paraId="006DCA8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EFF96C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E4916A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4F7FF3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907D0A7" w14:textId="77777777" w:rsidR="00DD5F36" w:rsidRPr="00A90836" w:rsidRDefault="00DD5F36" w:rsidP="00B50CB7">
            <w:pPr>
              <w:pStyle w:val="Tabletext"/>
              <w:jc w:val="center"/>
              <w:rPr>
                <w:rFonts w:eastAsia="Dotum"/>
                <w:szCs w:val="16"/>
              </w:rPr>
            </w:pPr>
          </w:p>
        </w:tc>
        <w:tc>
          <w:tcPr>
            <w:tcW w:w="360" w:type="dxa"/>
            <w:noWrap/>
            <w:vAlign w:val="center"/>
          </w:tcPr>
          <w:p w14:paraId="4BDC7C6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49E085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DB2A19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8ECCE60" w14:textId="77777777" w:rsidR="00DD5F36" w:rsidRPr="00A90836" w:rsidRDefault="00DD5F36" w:rsidP="00B50CB7">
            <w:pPr>
              <w:pStyle w:val="Tabletext"/>
              <w:jc w:val="center"/>
              <w:rPr>
                <w:rFonts w:eastAsia="Dotum"/>
                <w:szCs w:val="16"/>
              </w:rPr>
            </w:pPr>
          </w:p>
        </w:tc>
        <w:tc>
          <w:tcPr>
            <w:tcW w:w="360" w:type="dxa"/>
            <w:noWrap/>
            <w:vAlign w:val="center"/>
          </w:tcPr>
          <w:p w14:paraId="5FB63A8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CEF237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D30FD8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B79ECD8" w14:textId="77777777" w:rsidR="00DD5F36" w:rsidRPr="00A90836" w:rsidRDefault="00DD5F36" w:rsidP="00B50CB7">
            <w:pPr>
              <w:pStyle w:val="Tabletext"/>
              <w:jc w:val="center"/>
              <w:rPr>
                <w:rFonts w:eastAsia="Dotum"/>
                <w:szCs w:val="16"/>
              </w:rPr>
            </w:pPr>
          </w:p>
        </w:tc>
        <w:tc>
          <w:tcPr>
            <w:tcW w:w="360" w:type="dxa"/>
            <w:noWrap/>
            <w:vAlign w:val="center"/>
          </w:tcPr>
          <w:p w14:paraId="1F7FF00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A2873B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CED1E2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FA9DD9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2A69829" w14:textId="385DD534"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7C28407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F3E4B3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3D8F83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5B73165" w14:textId="77777777" w:rsidR="00DD5F36" w:rsidRPr="00A90836" w:rsidRDefault="00DD5F36" w:rsidP="00B50CB7">
            <w:pPr>
              <w:pStyle w:val="Tabletext"/>
              <w:jc w:val="center"/>
              <w:rPr>
                <w:rFonts w:eastAsia="Dotum"/>
                <w:szCs w:val="16"/>
              </w:rPr>
            </w:pPr>
          </w:p>
        </w:tc>
        <w:tc>
          <w:tcPr>
            <w:tcW w:w="360" w:type="dxa"/>
            <w:vAlign w:val="center"/>
          </w:tcPr>
          <w:p w14:paraId="4FEEBA3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146BD27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0775CEF7" w14:textId="77777777" w:rsidR="00DD5F36" w:rsidRPr="00A90836" w:rsidRDefault="00DD5F36" w:rsidP="00B50CB7">
            <w:pPr>
              <w:pStyle w:val="Tabletext"/>
              <w:jc w:val="center"/>
              <w:rPr>
                <w:rFonts w:eastAsia="Dotum"/>
                <w:sz w:val="12"/>
                <w:szCs w:val="12"/>
              </w:rPr>
            </w:pPr>
            <w:r w:rsidRPr="00A90836">
              <w:rPr>
                <w:rFonts w:eastAsia="Dotum"/>
                <w:sz w:val="12"/>
                <w:szCs w:val="12"/>
              </w:rPr>
              <w:t>11</w:t>
            </w:r>
          </w:p>
          <w:p w14:paraId="4D9181E4" w14:textId="15A9A6B5" w:rsidR="00DD5F36" w:rsidRPr="00A90836" w:rsidRDefault="00DD5F36" w:rsidP="00175938">
            <w:pPr>
              <w:pStyle w:val="Tabletext"/>
              <w:rPr>
                <w:rFonts w:eastAsia="Dotum"/>
                <w:sz w:val="12"/>
                <w:szCs w:val="12"/>
              </w:rPr>
            </w:pPr>
          </w:p>
        </w:tc>
      </w:tr>
      <w:tr w:rsidR="00DD5F36" w:rsidRPr="00A90836" w14:paraId="54B6764D" w14:textId="77777777" w:rsidTr="00B50CB7">
        <w:trPr>
          <w:cantSplit/>
          <w:trHeight w:val="499"/>
          <w:jc w:val="center"/>
        </w:trPr>
        <w:tc>
          <w:tcPr>
            <w:tcW w:w="805" w:type="dxa"/>
            <w:vMerge/>
            <w:vAlign w:val="center"/>
          </w:tcPr>
          <w:p w14:paraId="0A5F1700" w14:textId="77777777" w:rsidR="00DD5F36" w:rsidRPr="00A90836" w:rsidRDefault="00DD5F36" w:rsidP="00B50CB7">
            <w:pPr>
              <w:pStyle w:val="Tabletext"/>
              <w:jc w:val="center"/>
              <w:rPr>
                <w:rFonts w:eastAsia="Dotum"/>
                <w:sz w:val="18"/>
                <w:szCs w:val="18"/>
              </w:rPr>
            </w:pPr>
          </w:p>
        </w:tc>
        <w:tc>
          <w:tcPr>
            <w:tcW w:w="900" w:type="dxa"/>
            <w:vAlign w:val="center"/>
          </w:tcPr>
          <w:p w14:paraId="7D021704" w14:textId="175F4E17"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-A7</w:t>
            </w:r>
          </w:p>
        </w:tc>
        <w:tc>
          <w:tcPr>
            <w:tcW w:w="807" w:type="dxa"/>
            <w:vAlign w:val="center"/>
          </w:tcPr>
          <w:p w14:paraId="5439E140" w14:textId="4039F1CC" w:rsidR="00DD5F36" w:rsidRPr="00A90836" w:rsidRDefault="00175938" w:rsidP="00B50CB7">
            <w:pPr>
              <w:pStyle w:val="Tabletext"/>
              <w:jc w:val="center"/>
              <w:rPr>
                <w:rFonts w:eastAsia="Dotum"/>
                <w:sz w:val="16"/>
                <w:szCs w:val="16"/>
              </w:rPr>
            </w:pPr>
            <w:r w:rsidRPr="00A90836">
              <w:rPr>
                <w:rFonts w:eastAsia="Dotum"/>
                <w:sz w:val="16"/>
                <w:szCs w:val="16"/>
              </w:rPr>
              <w:t>A27</w:t>
            </w:r>
            <w:r w:rsidR="00DD5F36" w:rsidRPr="00A90836">
              <w:rPr>
                <w:rFonts w:eastAsia="Dotum"/>
                <w:sz w:val="16"/>
                <w:szCs w:val="16"/>
              </w:rPr>
              <w:t>-A7/1 to 2</w:t>
            </w:r>
          </w:p>
        </w:tc>
        <w:tc>
          <w:tcPr>
            <w:tcW w:w="363" w:type="dxa"/>
            <w:noWrap/>
            <w:vAlign w:val="center"/>
          </w:tcPr>
          <w:p w14:paraId="4B832433" w14:textId="77777777" w:rsidR="00DD5F36" w:rsidRPr="00A90836" w:rsidRDefault="00DD5F36" w:rsidP="00B50CB7">
            <w:pPr>
              <w:pStyle w:val="Tabletext"/>
              <w:jc w:val="center"/>
              <w:rPr>
                <w:rFonts w:eastAsia="Dotum"/>
                <w:szCs w:val="16"/>
              </w:rPr>
            </w:pPr>
          </w:p>
        </w:tc>
        <w:tc>
          <w:tcPr>
            <w:tcW w:w="360" w:type="dxa"/>
            <w:noWrap/>
            <w:vAlign w:val="center"/>
          </w:tcPr>
          <w:p w14:paraId="01108B1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2B51E5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95ABF4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9692F4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348B0B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6B0D744" w14:textId="7F6111ED" w:rsidR="00DD5F36" w:rsidRPr="00A90836" w:rsidRDefault="00175938" w:rsidP="00B50CB7">
            <w:pPr>
              <w:pStyle w:val="Tabletext"/>
              <w:jc w:val="center"/>
              <w:rPr>
                <w:rFonts w:eastAsia="Dotum"/>
                <w:szCs w:val="16"/>
              </w:rPr>
            </w:pPr>
            <w:r w:rsidRPr="00A90836">
              <w:rPr>
                <w:rFonts w:eastAsia="Dotum"/>
                <w:szCs w:val="16"/>
              </w:rPr>
              <w:t>-</w:t>
            </w:r>
          </w:p>
        </w:tc>
        <w:tc>
          <w:tcPr>
            <w:tcW w:w="360" w:type="dxa"/>
            <w:vAlign w:val="center"/>
          </w:tcPr>
          <w:p w14:paraId="093F23BF" w14:textId="77777777" w:rsidR="00DD5F36" w:rsidRPr="00A90836" w:rsidRDefault="00DD5F36" w:rsidP="00B50CB7">
            <w:pPr>
              <w:pStyle w:val="Tabletext"/>
              <w:jc w:val="center"/>
              <w:rPr>
                <w:rFonts w:eastAsia="Dotum"/>
                <w:szCs w:val="16"/>
              </w:rPr>
            </w:pPr>
          </w:p>
        </w:tc>
        <w:tc>
          <w:tcPr>
            <w:tcW w:w="360" w:type="dxa"/>
            <w:noWrap/>
            <w:vAlign w:val="center"/>
          </w:tcPr>
          <w:p w14:paraId="564B1A45" w14:textId="77777777" w:rsidR="00DD5F36" w:rsidRPr="00A90836" w:rsidRDefault="00DD5F36" w:rsidP="00B50CB7">
            <w:pPr>
              <w:pStyle w:val="Tabletext"/>
              <w:jc w:val="center"/>
              <w:rPr>
                <w:rFonts w:eastAsia="Dotum"/>
                <w:szCs w:val="16"/>
              </w:rPr>
            </w:pPr>
          </w:p>
        </w:tc>
        <w:tc>
          <w:tcPr>
            <w:tcW w:w="360" w:type="dxa"/>
            <w:noWrap/>
            <w:vAlign w:val="center"/>
          </w:tcPr>
          <w:p w14:paraId="1A3BB8A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0270A7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4C8B15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24784E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CC3AD80" w14:textId="77777777" w:rsidR="00DD5F36" w:rsidRPr="00A90836" w:rsidRDefault="00DD5F36" w:rsidP="00B50CB7">
            <w:pPr>
              <w:pStyle w:val="Tabletext"/>
              <w:jc w:val="center"/>
              <w:rPr>
                <w:rFonts w:eastAsia="Dotum"/>
                <w:szCs w:val="16"/>
              </w:rPr>
            </w:pPr>
          </w:p>
        </w:tc>
        <w:tc>
          <w:tcPr>
            <w:tcW w:w="360" w:type="dxa"/>
            <w:vAlign w:val="center"/>
          </w:tcPr>
          <w:p w14:paraId="19E3D7D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4DB88B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5182D1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B85D08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79E6FDD" w14:textId="77777777" w:rsidR="00DD5F36" w:rsidRPr="00A90836" w:rsidRDefault="00DD5F36" w:rsidP="00B50CB7">
            <w:pPr>
              <w:pStyle w:val="Tabletext"/>
              <w:jc w:val="center"/>
              <w:rPr>
                <w:rFonts w:eastAsia="Dotum"/>
                <w:szCs w:val="16"/>
              </w:rPr>
            </w:pPr>
          </w:p>
        </w:tc>
        <w:tc>
          <w:tcPr>
            <w:tcW w:w="360" w:type="dxa"/>
            <w:noWrap/>
            <w:vAlign w:val="center"/>
          </w:tcPr>
          <w:p w14:paraId="0436456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112662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9E4B94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6A5E3D1" w14:textId="77777777" w:rsidR="00DD5F36" w:rsidRPr="00A90836" w:rsidRDefault="00DD5F36" w:rsidP="00B50CB7">
            <w:pPr>
              <w:pStyle w:val="Tabletext"/>
              <w:jc w:val="center"/>
              <w:rPr>
                <w:rFonts w:eastAsia="Dotum"/>
                <w:szCs w:val="16"/>
              </w:rPr>
            </w:pPr>
          </w:p>
        </w:tc>
        <w:tc>
          <w:tcPr>
            <w:tcW w:w="360" w:type="dxa"/>
            <w:noWrap/>
            <w:vAlign w:val="center"/>
          </w:tcPr>
          <w:p w14:paraId="652193C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42F24B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FA152A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AEBE0E0" w14:textId="77777777" w:rsidR="00DD5F36" w:rsidRPr="00A90836" w:rsidRDefault="00DD5F36" w:rsidP="00B50CB7">
            <w:pPr>
              <w:pStyle w:val="Tabletext"/>
              <w:jc w:val="center"/>
              <w:rPr>
                <w:rFonts w:eastAsia="Dotum"/>
                <w:szCs w:val="16"/>
              </w:rPr>
            </w:pPr>
          </w:p>
        </w:tc>
        <w:tc>
          <w:tcPr>
            <w:tcW w:w="360" w:type="dxa"/>
            <w:noWrap/>
            <w:vAlign w:val="center"/>
          </w:tcPr>
          <w:p w14:paraId="261ECAEB" w14:textId="313AFC64" w:rsidR="00DD5F36" w:rsidRPr="00A90836" w:rsidRDefault="004A699D" w:rsidP="00B50CB7">
            <w:pPr>
              <w:pStyle w:val="Tabletext"/>
              <w:jc w:val="center"/>
              <w:rPr>
                <w:rFonts w:eastAsia="Dotum"/>
                <w:szCs w:val="16"/>
              </w:rPr>
            </w:pPr>
            <w:r w:rsidRPr="00A90836">
              <w:rPr>
                <w:rFonts w:eastAsia="Dotum"/>
                <w:szCs w:val="16"/>
              </w:rPr>
              <w:t>-</w:t>
            </w:r>
          </w:p>
        </w:tc>
        <w:tc>
          <w:tcPr>
            <w:tcW w:w="360" w:type="dxa"/>
            <w:noWrap/>
            <w:vAlign w:val="center"/>
          </w:tcPr>
          <w:p w14:paraId="065B4F2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7F90E7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8ADEAD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317FA20" w14:textId="02C8EE35"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39E36F4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5318FF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96E1E3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08A62D2" w14:textId="77777777" w:rsidR="00DD5F36" w:rsidRPr="00A90836" w:rsidRDefault="00DD5F36" w:rsidP="00B50CB7">
            <w:pPr>
              <w:pStyle w:val="Tabletext"/>
              <w:jc w:val="center"/>
              <w:rPr>
                <w:rFonts w:eastAsia="Dotum"/>
                <w:szCs w:val="16"/>
              </w:rPr>
            </w:pPr>
          </w:p>
        </w:tc>
        <w:tc>
          <w:tcPr>
            <w:tcW w:w="360" w:type="dxa"/>
            <w:vAlign w:val="center"/>
          </w:tcPr>
          <w:p w14:paraId="67FE04A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1704756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204A128D" w14:textId="4E16345E" w:rsidR="00DD5F36" w:rsidRPr="00A90836" w:rsidRDefault="00DD5F36" w:rsidP="00175938">
            <w:pPr>
              <w:pStyle w:val="Tabletext"/>
              <w:jc w:val="center"/>
              <w:rPr>
                <w:rFonts w:eastAsia="Dotum"/>
                <w:sz w:val="12"/>
                <w:szCs w:val="12"/>
              </w:rPr>
            </w:pPr>
            <w:r w:rsidRPr="00A90836">
              <w:rPr>
                <w:rFonts w:eastAsia="Dotum"/>
                <w:sz w:val="12"/>
                <w:szCs w:val="12"/>
              </w:rPr>
              <w:t>1</w:t>
            </w:r>
            <w:r w:rsidR="004A699D" w:rsidRPr="00A90836">
              <w:rPr>
                <w:rFonts w:eastAsia="Dotum"/>
                <w:sz w:val="12"/>
                <w:szCs w:val="12"/>
              </w:rPr>
              <w:t>0</w:t>
            </w:r>
          </w:p>
        </w:tc>
      </w:tr>
      <w:tr w:rsidR="00DD5F36" w:rsidRPr="00A90836" w14:paraId="462F9151" w14:textId="77777777" w:rsidTr="00B50CB7">
        <w:trPr>
          <w:cantSplit/>
          <w:trHeight w:val="499"/>
          <w:jc w:val="center"/>
        </w:trPr>
        <w:tc>
          <w:tcPr>
            <w:tcW w:w="805" w:type="dxa"/>
            <w:vMerge/>
            <w:vAlign w:val="center"/>
          </w:tcPr>
          <w:p w14:paraId="76E541F5" w14:textId="77777777" w:rsidR="00DD5F36" w:rsidRPr="00A90836" w:rsidRDefault="00DD5F36" w:rsidP="00B50CB7">
            <w:pPr>
              <w:pStyle w:val="Tabletext"/>
              <w:jc w:val="center"/>
              <w:rPr>
                <w:rFonts w:eastAsia="Dotum"/>
                <w:sz w:val="18"/>
                <w:szCs w:val="18"/>
              </w:rPr>
            </w:pPr>
          </w:p>
        </w:tc>
        <w:tc>
          <w:tcPr>
            <w:tcW w:w="900" w:type="dxa"/>
            <w:vAlign w:val="center"/>
          </w:tcPr>
          <w:p w14:paraId="542059FA" w14:textId="704FA7EB"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-A8</w:t>
            </w:r>
          </w:p>
        </w:tc>
        <w:tc>
          <w:tcPr>
            <w:tcW w:w="807" w:type="dxa"/>
            <w:vAlign w:val="center"/>
          </w:tcPr>
          <w:p w14:paraId="78289CF7" w14:textId="39A3135B" w:rsidR="00DD5F36" w:rsidRPr="00A90836" w:rsidRDefault="00175938" w:rsidP="00B50CB7">
            <w:pPr>
              <w:pStyle w:val="Tabletext"/>
              <w:jc w:val="center"/>
              <w:rPr>
                <w:rFonts w:eastAsia="Dotum"/>
                <w:sz w:val="16"/>
                <w:szCs w:val="16"/>
              </w:rPr>
            </w:pPr>
            <w:r w:rsidRPr="00A90836">
              <w:rPr>
                <w:rFonts w:eastAsia="Dotum"/>
                <w:sz w:val="16"/>
                <w:szCs w:val="16"/>
              </w:rPr>
              <w:t>A27</w:t>
            </w:r>
            <w:r w:rsidR="00DD5F36" w:rsidRPr="00A90836">
              <w:rPr>
                <w:rFonts w:eastAsia="Dotum"/>
                <w:sz w:val="16"/>
                <w:szCs w:val="16"/>
              </w:rPr>
              <w:t>-A8/1</w:t>
            </w:r>
          </w:p>
        </w:tc>
        <w:tc>
          <w:tcPr>
            <w:tcW w:w="363" w:type="dxa"/>
            <w:noWrap/>
            <w:vAlign w:val="center"/>
          </w:tcPr>
          <w:p w14:paraId="491AA511" w14:textId="77777777" w:rsidR="00DD5F36" w:rsidRPr="00A90836" w:rsidRDefault="00DD5F36" w:rsidP="00B50CB7">
            <w:pPr>
              <w:pStyle w:val="Tabletext"/>
              <w:jc w:val="center"/>
              <w:rPr>
                <w:rFonts w:eastAsia="Dotum"/>
                <w:szCs w:val="16"/>
              </w:rPr>
            </w:pPr>
          </w:p>
        </w:tc>
        <w:tc>
          <w:tcPr>
            <w:tcW w:w="360" w:type="dxa"/>
            <w:noWrap/>
            <w:vAlign w:val="center"/>
          </w:tcPr>
          <w:p w14:paraId="1E3B686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820E81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175C9A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EC5BDB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30C229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3971601" w14:textId="0C7C3BED" w:rsidR="00DD5F36" w:rsidRPr="00A90836" w:rsidRDefault="00175938" w:rsidP="00B50CB7">
            <w:pPr>
              <w:pStyle w:val="Tabletext"/>
              <w:jc w:val="center"/>
              <w:rPr>
                <w:rFonts w:eastAsia="Dotum"/>
                <w:szCs w:val="16"/>
              </w:rPr>
            </w:pPr>
            <w:r w:rsidRPr="00A90836">
              <w:rPr>
                <w:rFonts w:eastAsia="Dotum"/>
                <w:szCs w:val="16"/>
              </w:rPr>
              <w:t>-</w:t>
            </w:r>
          </w:p>
        </w:tc>
        <w:tc>
          <w:tcPr>
            <w:tcW w:w="360" w:type="dxa"/>
            <w:vAlign w:val="center"/>
          </w:tcPr>
          <w:p w14:paraId="4633EB9F" w14:textId="77777777" w:rsidR="00DD5F36" w:rsidRPr="00A90836" w:rsidRDefault="00DD5F36" w:rsidP="00B50CB7">
            <w:pPr>
              <w:pStyle w:val="Tabletext"/>
              <w:jc w:val="center"/>
              <w:rPr>
                <w:rFonts w:eastAsia="Dotum"/>
                <w:szCs w:val="16"/>
              </w:rPr>
            </w:pPr>
          </w:p>
        </w:tc>
        <w:tc>
          <w:tcPr>
            <w:tcW w:w="360" w:type="dxa"/>
            <w:noWrap/>
            <w:vAlign w:val="center"/>
          </w:tcPr>
          <w:p w14:paraId="50E302A2" w14:textId="77777777" w:rsidR="00DD5F36" w:rsidRPr="00A90836" w:rsidRDefault="00DD5F36" w:rsidP="00B50CB7">
            <w:pPr>
              <w:pStyle w:val="Tabletext"/>
              <w:jc w:val="center"/>
              <w:rPr>
                <w:rFonts w:eastAsia="Dotum"/>
                <w:szCs w:val="16"/>
              </w:rPr>
            </w:pPr>
          </w:p>
        </w:tc>
        <w:tc>
          <w:tcPr>
            <w:tcW w:w="360" w:type="dxa"/>
            <w:noWrap/>
            <w:vAlign w:val="center"/>
          </w:tcPr>
          <w:p w14:paraId="2FE8F2D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6B8205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0BD1FA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273AA5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A5AF506" w14:textId="77777777" w:rsidR="00DD5F36" w:rsidRPr="00A90836" w:rsidRDefault="00DD5F36" w:rsidP="00B50CB7">
            <w:pPr>
              <w:pStyle w:val="Tabletext"/>
              <w:jc w:val="center"/>
              <w:rPr>
                <w:rFonts w:eastAsia="Dotum"/>
                <w:szCs w:val="16"/>
              </w:rPr>
            </w:pPr>
          </w:p>
        </w:tc>
        <w:tc>
          <w:tcPr>
            <w:tcW w:w="360" w:type="dxa"/>
            <w:vAlign w:val="center"/>
          </w:tcPr>
          <w:p w14:paraId="5E768EB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54EE54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EBE3E2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363B0A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27C662F" w14:textId="77777777" w:rsidR="00DD5F36" w:rsidRPr="00A90836" w:rsidRDefault="00DD5F36" w:rsidP="00B50CB7">
            <w:pPr>
              <w:pStyle w:val="Tabletext"/>
              <w:jc w:val="center"/>
              <w:rPr>
                <w:rFonts w:eastAsia="Dotum"/>
                <w:szCs w:val="16"/>
              </w:rPr>
            </w:pPr>
          </w:p>
        </w:tc>
        <w:tc>
          <w:tcPr>
            <w:tcW w:w="360" w:type="dxa"/>
            <w:noWrap/>
            <w:vAlign w:val="center"/>
          </w:tcPr>
          <w:p w14:paraId="3968F46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A754A1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0A84E6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3D50E39" w14:textId="77777777" w:rsidR="00DD5F36" w:rsidRPr="00A90836" w:rsidRDefault="00DD5F36" w:rsidP="00B50CB7">
            <w:pPr>
              <w:pStyle w:val="Tabletext"/>
              <w:jc w:val="center"/>
              <w:rPr>
                <w:rFonts w:eastAsia="Dotum"/>
                <w:szCs w:val="16"/>
              </w:rPr>
            </w:pPr>
          </w:p>
        </w:tc>
        <w:tc>
          <w:tcPr>
            <w:tcW w:w="360" w:type="dxa"/>
            <w:noWrap/>
            <w:vAlign w:val="center"/>
          </w:tcPr>
          <w:p w14:paraId="7F8F991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2F1E9C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5A1E45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EC192CE" w14:textId="77777777" w:rsidR="00DD5F36" w:rsidRPr="00A90836" w:rsidRDefault="00DD5F36" w:rsidP="00B50CB7">
            <w:pPr>
              <w:pStyle w:val="Tabletext"/>
              <w:jc w:val="center"/>
              <w:rPr>
                <w:rFonts w:eastAsia="Dotum"/>
                <w:szCs w:val="16"/>
              </w:rPr>
            </w:pPr>
          </w:p>
        </w:tc>
        <w:tc>
          <w:tcPr>
            <w:tcW w:w="360" w:type="dxa"/>
            <w:noWrap/>
            <w:vAlign w:val="center"/>
          </w:tcPr>
          <w:p w14:paraId="2329C15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3EA7AD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577ADA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B4E8D5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F90B44C" w14:textId="71671136"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3D6186E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181F83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21CC9D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5795311" w14:textId="77777777" w:rsidR="00DD5F36" w:rsidRPr="00A90836" w:rsidRDefault="00DD5F36" w:rsidP="00B50CB7">
            <w:pPr>
              <w:pStyle w:val="Tabletext"/>
              <w:jc w:val="center"/>
              <w:rPr>
                <w:rFonts w:eastAsia="Dotum"/>
                <w:szCs w:val="16"/>
              </w:rPr>
            </w:pPr>
          </w:p>
        </w:tc>
        <w:tc>
          <w:tcPr>
            <w:tcW w:w="360" w:type="dxa"/>
            <w:vAlign w:val="center"/>
          </w:tcPr>
          <w:p w14:paraId="0A7491F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35105B9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4F9685CC" w14:textId="77777777" w:rsidR="00DD5F36" w:rsidRPr="00A90836" w:rsidRDefault="00DD5F36" w:rsidP="00B50CB7">
            <w:pPr>
              <w:pStyle w:val="Tabletext"/>
              <w:jc w:val="center"/>
              <w:rPr>
                <w:rFonts w:eastAsia="Dotum"/>
                <w:sz w:val="12"/>
                <w:szCs w:val="12"/>
              </w:rPr>
            </w:pPr>
            <w:r w:rsidRPr="00A90836">
              <w:rPr>
                <w:rFonts w:eastAsia="Dotum"/>
                <w:sz w:val="12"/>
                <w:szCs w:val="12"/>
              </w:rPr>
              <w:t>13</w:t>
            </w:r>
          </w:p>
          <w:p w14:paraId="5C97CA0F" w14:textId="15139F4F" w:rsidR="00DD5F36" w:rsidRPr="00A90836" w:rsidRDefault="00DD5F36" w:rsidP="00B50CB7">
            <w:pPr>
              <w:pStyle w:val="Tabletext"/>
              <w:jc w:val="center"/>
              <w:rPr>
                <w:rFonts w:eastAsia="Dotum"/>
                <w:sz w:val="12"/>
                <w:szCs w:val="12"/>
              </w:rPr>
            </w:pPr>
          </w:p>
        </w:tc>
      </w:tr>
      <w:tr w:rsidR="00DD5F36" w:rsidRPr="00A90836" w14:paraId="22C4B8A2" w14:textId="77777777" w:rsidTr="00B50CB7">
        <w:trPr>
          <w:cantSplit/>
          <w:trHeight w:val="499"/>
          <w:jc w:val="center"/>
        </w:trPr>
        <w:tc>
          <w:tcPr>
            <w:tcW w:w="805" w:type="dxa"/>
            <w:vMerge/>
            <w:vAlign w:val="center"/>
          </w:tcPr>
          <w:p w14:paraId="29E6B189" w14:textId="77777777" w:rsidR="00DD5F36" w:rsidRPr="00A90836" w:rsidRDefault="00DD5F36" w:rsidP="00B50CB7">
            <w:pPr>
              <w:pStyle w:val="Tabletext"/>
              <w:jc w:val="center"/>
              <w:rPr>
                <w:rFonts w:eastAsia="Dotum"/>
                <w:sz w:val="18"/>
                <w:szCs w:val="18"/>
              </w:rPr>
            </w:pPr>
          </w:p>
        </w:tc>
        <w:tc>
          <w:tcPr>
            <w:tcW w:w="900" w:type="dxa"/>
            <w:vAlign w:val="center"/>
          </w:tcPr>
          <w:p w14:paraId="123597D5" w14:textId="322B040D"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-A9</w:t>
            </w:r>
          </w:p>
        </w:tc>
        <w:tc>
          <w:tcPr>
            <w:tcW w:w="807" w:type="dxa"/>
            <w:vAlign w:val="center"/>
          </w:tcPr>
          <w:p w14:paraId="2D0E8FA9" w14:textId="420C16ED" w:rsidR="00DD5F36" w:rsidRPr="00A90836" w:rsidRDefault="00175938" w:rsidP="00B50CB7">
            <w:pPr>
              <w:pStyle w:val="Tabletext"/>
              <w:jc w:val="center"/>
              <w:rPr>
                <w:rFonts w:eastAsia="Dotum"/>
                <w:sz w:val="16"/>
                <w:szCs w:val="16"/>
              </w:rPr>
            </w:pPr>
            <w:r w:rsidRPr="00A90836">
              <w:rPr>
                <w:rFonts w:eastAsia="Dotum"/>
                <w:sz w:val="16"/>
                <w:szCs w:val="16"/>
              </w:rPr>
              <w:t>A27</w:t>
            </w:r>
            <w:r w:rsidR="00DD5F36" w:rsidRPr="00A90836">
              <w:rPr>
                <w:rFonts w:eastAsia="Dotum"/>
                <w:sz w:val="16"/>
                <w:szCs w:val="16"/>
              </w:rPr>
              <w:t>-A9/1 to 2</w:t>
            </w:r>
          </w:p>
        </w:tc>
        <w:tc>
          <w:tcPr>
            <w:tcW w:w="363" w:type="dxa"/>
            <w:noWrap/>
            <w:vAlign w:val="center"/>
          </w:tcPr>
          <w:p w14:paraId="22AA1299" w14:textId="77777777" w:rsidR="00DD5F36" w:rsidRPr="00A90836" w:rsidRDefault="00DD5F36" w:rsidP="00B50CB7">
            <w:pPr>
              <w:pStyle w:val="Tabletext"/>
              <w:jc w:val="center"/>
              <w:rPr>
                <w:rFonts w:eastAsia="Dotum"/>
                <w:szCs w:val="16"/>
              </w:rPr>
            </w:pPr>
          </w:p>
        </w:tc>
        <w:tc>
          <w:tcPr>
            <w:tcW w:w="360" w:type="dxa"/>
            <w:noWrap/>
            <w:vAlign w:val="center"/>
          </w:tcPr>
          <w:p w14:paraId="7198470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9E8DFE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5E1B7F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F5A867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EE5956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8A1EC08" w14:textId="423BBDE6" w:rsidR="00DD5F36" w:rsidRPr="00A90836" w:rsidRDefault="00175938" w:rsidP="00B50CB7">
            <w:pPr>
              <w:pStyle w:val="Tabletext"/>
              <w:jc w:val="center"/>
              <w:rPr>
                <w:rFonts w:eastAsia="Dotum"/>
                <w:szCs w:val="16"/>
              </w:rPr>
            </w:pPr>
            <w:r w:rsidRPr="00A90836">
              <w:rPr>
                <w:rFonts w:eastAsia="Dotum"/>
                <w:szCs w:val="16"/>
              </w:rPr>
              <w:t>-</w:t>
            </w:r>
          </w:p>
        </w:tc>
        <w:tc>
          <w:tcPr>
            <w:tcW w:w="360" w:type="dxa"/>
            <w:vAlign w:val="center"/>
          </w:tcPr>
          <w:p w14:paraId="06E8D7BC" w14:textId="77777777" w:rsidR="00DD5F36" w:rsidRPr="00A90836" w:rsidRDefault="00DD5F36" w:rsidP="00B50CB7">
            <w:pPr>
              <w:pStyle w:val="Tabletext"/>
              <w:jc w:val="center"/>
              <w:rPr>
                <w:rFonts w:eastAsia="Dotum"/>
                <w:szCs w:val="16"/>
              </w:rPr>
            </w:pPr>
          </w:p>
        </w:tc>
        <w:tc>
          <w:tcPr>
            <w:tcW w:w="360" w:type="dxa"/>
            <w:noWrap/>
            <w:vAlign w:val="center"/>
          </w:tcPr>
          <w:p w14:paraId="2DA8FF32" w14:textId="77777777" w:rsidR="00DD5F36" w:rsidRPr="00A90836" w:rsidRDefault="00DD5F36" w:rsidP="00B50CB7">
            <w:pPr>
              <w:pStyle w:val="Tabletext"/>
              <w:jc w:val="center"/>
              <w:rPr>
                <w:rFonts w:eastAsia="Dotum"/>
                <w:szCs w:val="16"/>
              </w:rPr>
            </w:pPr>
          </w:p>
        </w:tc>
        <w:tc>
          <w:tcPr>
            <w:tcW w:w="360" w:type="dxa"/>
            <w:noWrap/>
            <w:vAlign w:val="center"/>
          </w:tcPr>
          <w:p w14:paraId="4752E7F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29A07E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A2D4D6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700571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31AF1F1" w14:textId="77777777" w:rsidR="00DD5F36" w:rsidRPr="00A90836" w:rsidRDefault="00DD5F36" w:rsidP="00B50CB7">
            <w:pPr>
              <w:pStyle w:val="Tabletext"/>
              <w:jc w:val="center"/>
              <w:rPr>
                <w:rFonts w:eastAsia="Dotum"/>
                <w:szCs w:val="16"/>
              </w:rPr>
            </w:pPr>
          </w:p>
        </w:tc>
        <w:tc>
          <w:tcPr>
            <w:tcW w:w="360" w:type="dxa"/>
            <w:vAlign w:val="center"/>
          </w:tcPr>
          <w:p w14:paraId="5BC06E6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05987E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5BF216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072262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62E2F99" w14:textId="77777777" w:rsidR="00DD5F36" w:rsidRPr="00A90836" w:rsidRDefault="00DD5F36" w:rsidP="00B50CB7">
            <w:pPr>
              <w:pStyle w:val="Tabletext"/>
              <w:jc w:val="center"/>
              <w:rPr>
                <w:rFonts w:eastAsia="Dotum"/>
                <w:szCs w:val="16"/>
              </w:rPr>
            </w:pPr>
          </w:p>
        </w:tc>
        <w:tc>
          <w:tcPr>
            <w:tcW w:w="360" w:type="dxa"/>
            <w:noWrap/>
            <w:vAlign w:val="center"/>
          </w:tcPr>
          <w:p w14:paraId="34E4BF3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68751E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05E6C6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171FDF7" w14:textId="77777777" w:rsidR="00DD5F36" w:rsidRPr="00A90836" w:rsidRDefault="00DD5F36" w:rsidP="00B50CB7">
            <w:pPr>
              <w:pStyle w:val="Tabletext"/>
              <w:jc w:val="center"/>
              <w:rPr>
                <w:rFonts w:eastAsia="Dotum"/>
                <w:szCs w:val="16"/>
              </w:rPr>
            </w:pPr>
          </w:p>
        </w:tc>
        <w:tc>
          <w:tcPr>
            <w:tcW w:w="360" w:type="dxa"/>
            <w:noWrap/>
            <w:vAlign w:val="center"/>
          </w:tcPr>
          <w:p w14:paraId="1D28D64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2B2458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C231C8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A0AF708" w14:textId="77777777" w:rsidR="00DD5F36" w:rsidRPr="00A90836" w:rsidRDefault="00DD5F36" w:rsidP="00B50CB7">
            <w:pPr>
              <w:pStyle w:val="Tabletext"/>
              <w:jc w:val="center"/>
              <w:rPr>
                <w:rFonts w:eastAsia="Dotum"/>
                <w:szCs w:val="16"/>
              </w:rPr>
            </w:pPr>
          </w:p>
        </w:tc>
        <w:tc>
          <w:tcPr>
            <w:tcW w:w="360" w:type="dxa"/>
            <w:noWrap/>
            <w:vAlign w:val="center"/>
          </w:tcPr>
          <w:p w14:paraId="11B3D563" w14:textId="1E52D6EB" w:rsidR="00DD5F36" w:rsidRPr="00A90836" w:rsidRDefault="00175938" w:rsidP="00B50CB7">
            <w:pPr>
              <w:pStyle w:val="Tabletext"/>
              <w:jc w:val="center"/>
              <w:rPr>
                <w:rFonts w:eastAsia="Dotum"/>
                <w:szCs w:val="16"/>
              </w:rPr>
            </w:pPr>
            <w:r w:rsidRPr="00A90836">
              <w:rPr>
                <w:rFonts w:eastAsia="Dotum"/>
                <w:szCs w:val="16"/>
              </w:rPr>
              <w:t>-</w:t>
            </w:r>
          </w:p>
        </w:tc>
        <w:tc>
          <w:tcPr>
            <w:tcW w:w="360" w:type="dxa"/>
            <w:noWrap/>
            <w:vAlign w:val="center"/>
          </w:tcPr>
          <w:p w14:paraId="3B0DE49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F078CD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FB1C91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27DA7FD" w14:textId="1A0C3A09"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09A28D5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C1458A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39A050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6BF3813" w14:textId="77777777" w:rsidR="00DD5F36" w:rsidRPr="00A90836" w:rsidRDefault="00DD5F36" w:rsidP="00B50CB7">
            <w:pPr>
              <w:pStyle w:val="Tabletext"/>
              <w:jc w:val="center"/>
              <w:rPr>
                <w:rFonts w:eastAsia="Dotum"/>
                <w:szCs w:val="16"/>
              </w:rPr>
            </w:pPr>
          </w:p>
        </w:tc>
        <w:tc>
          <w:tcPr>
            <w:tcW w:w="360" w:type="dxa"/>
            <w:vAlign w:val="center"/>
          </w:tcPr>
          <w:p w14:paraId="20D7380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7B8C1EA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73B285D2" w14:textId="3D97ED9F" w:rsidR="00DD5F36" w:rsidRPr="00A90836" w:rsidRDefault="00DD5F36" w:rsidP="00175938">
            <w:pPr>
              <w:pStyle w:val="Tabletext"/>
              <w:jc w:val="center"/>
              <w:rPr>
                <w:rFonts w:eastAsia="Dotum"/>
                <w:sz w:val="12"/>
                <w:szCs w:val="12"/>
              </w:rPr>
            </w:pPr>
            <w:r w:rsidRPr="00A90836">
              <w:rPr>
                <w:rFonts w:eastAsia="Dotum"/>
                <w:sz w:val="12"/>
                <w:szCs w:val="12"/>
              </w:rPr>
              <w:t>13</w:t>
            </w:r>
          </w:p>
        </w:tc>
      </w:tr>
      <w:tr w:rsidR="00DD5F36" w:rsidRPr="00A90836" w14:paraId="321FE576" w14:textId="77777777" w:rsidTr="00B50CB7">
        <w:trPr>
          <w:cantSplit/>
          <w:trHeight w:val="499"/>
          <w:jc w:val="center"/>
        </w:trPr>
        <w:tc>
          <w:tcPr>
            <w:tcW w:w="805" w:type="dxa"/>
            <w:vMerge/>
            <w:vAlign w:val="center"/>
          </w:tcPr>
          <w:p w14:paraId="6FEBF5B1" w14:textId="77777777" w:rsidR="00DD5F36" w:rsidRPr="00A90836" w:rsidRDefault="00DD5F36" w:rsidP="00B50CB7">
            <w:pPr>
              <w:pStyle w:val="Tabletext"/>
              <w:jc w:val="center"/>
              <w:rPr>
                <w:rFonts w:eastAsia="Dotum"/>
                <w:sz w:val="18"/>
                <w:szCs w:val="18"/>
              </w:rPr>
            </w:pPr>
          </w:p>
        </w:tc>
        <w:tc>
          <w:tcPr>
            <w:tcW w:w="900" w:type="dxa"/>
            <w:vAlign w:val="center"/>
          </w:tcPr>
          <w:p w14:paraId="4A3D7525" w14:textId="5BA4F3D9"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-A10</w:t>
            </w:r>
          </w:p>
        </w:tc>
        <w:tc>
          <w:tcPr>
            <w:tcW w:w="807" w:type="dxa"/>
          </w:tcPr>
          <w:p w14:paraId="32C3F15F" w14:textId="43483D93" w:rsidR="00DD5F36" w:rsidRPr="00A90836" w:rsidRDefault="00175938" w:rsidP="00B50CB7">
            <w:pPr>
              <w:pStyle w:val="Tabletext"/>
              <w:jc w:val="center"/>
              <w:rPr>
                <w:rFonts w:eastAsia="Dotum"/>
                <w:sz w:val="16"/>
                <w:szCs w:val="16"/>
              </w:rPr>
            </w:pPr>
            <w:r w:rsidRPr="00A90836">
              <w:rPr>
                <w:sz w:val="16"/>
                <w:szCs w:val="16"/>
              </w:rPr>
              <w:t>A27</w:t>
            </w:r>
            <w:r w:rsidR="00DD5F36" w:rsidRPr="00A90836">
              <w:rPr>
                <w:sz w:val="16"/>
                <w:szCs w:val="16"/>
              </w:rPr>
              <w:t>-A10/1 to 2</w:t>
            </w:r>
          </w:p>
        </w:tc>
        <w:tc>
          <w:tcPr>
            <w:tcW w:w="363" w:type="dxa"/>
            <w:noWrap/>
            <w:vAlign w:val="center"/>
          </w:tcPr>
          <w:p w14:paraId="220F96B1" w14:textId="77777777" w:rsidR="00DD5F36" w:rsidRPr="00A90836" w:rsidRDefault="00DD5F36" w:rsidP="00B50CB7">
            <w:pPr>
              <w:pStyle w:val="Tabletext"/>
              <w:jc w:val="center"/>
              <w:rPr>
                <w:rFonts w:eastAsia="Dotum"/>
                <w:szCs w:val="16"/>
              </w:rPr>
            </w:pPr>
          </w:p>
        </w:tc>
        <w:tc>
          <w:tcPr>
            <w:tcW w:w="360" w:type="dxa"/>
            <w:noWrap/>
            <w:vAlign w:val="center"/>
          </w:tcPr>
          <w:p w14:paraId="4B14BB3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55F590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5E6CA1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1E3B3E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778FC0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768ABD2" w14:textId="3EDA7C7C" w:rsidR="00DD5F36" w:rsidRPr="00A90836" w:rsidRDefault="00175938" w:rsidP="00B50CB7">
            <w:pPr>
              <w:pStyle w:val="Tabletext"/>
              <w:jc w:val="center"/>
              <w:rPr>
                <w:rFonts w:eastAsia="Dotum"/>
                <w:szCs w:val="16"/>
              </w:rPr>
            </w:pPr>
            <w:r w:rsidRPr="00A90836">
              <w:rPr>
                <w:rFonts w:eastAsia="Dotum"/>
                <w:szCs w:val="16"/>
              </w:rPr>
              <w:t>-</w:t>
            </w:r>
          </w:p>
        </w:tc>
        <w:tc>
          <w:tcPr>
            <w:tcW w:w="360" w:type="dxa"/>
            <w:vAlign w:val="center"/>
          </w:tcPr>
          <w:p w14:paraId="05948211" w14:textId="77777777" w:rsidR="00DD5F36" w:rsidRPr="00A90836" w:rsidRDefault="00DD5F36" w:rsidP="00B50CB7">
            <w:pPr>
              <w:pStyle w:val="Tabletext"/>
              <w:jc w:val="center"/>
              <w:rPr>
                <w:rFonts w:eastAsia="Dotum"/>
                <w:szCs w:val="16"/>
              </w:rPr>
            </w:pPr>
          </w:p>
        </w:tc>
        <w:tc>
          <w:tcPr>
            <w:tcW w:w="360" w:type="dxa"/>
            <w:noWrap/>
            <w:vAlign w:val="center"/>
          </w:tcPr>
          <w:p w14:paraId="2D4E7382" w14:textId="77777777" w:rsidR="00DD5F36" w:rsidRPr="00A90836" w:rsidRDefault="00DD5F36" w:rsidP="00B50CB7">
            <w:pPr>
              <w:pStyle w:val="Tabletext"/>
              <w:jc w:val="center"/>
              <w:rPr>
                <w:rFonts w:eastAsia="Dotum"/>
                <w:szCs w:val="16"/>
              </w:rPr>
            </w:pPr>
          </w:p>
        </w:tc>
        <w:tc>
          <w:tcPr>
            <w:tcW w:w="360" w:type="dxa"/>
            <w:noWrap/>
            <w:vAlign w:val="center"/>
          </w:tcPr>
          <w:p w14:paraId="35B217F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C4D70F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1F3633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132D4C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619CA48" w14:textId="77777777" w:rsidR="00DD5F36" w:rsidRPr="00A90836" w:rsidRDefault="00DD5F36" w:rsidP="00B50CB7">
            <w:pPr>
              <w:pStyle w:val="Tabletext"/>
              <w:jc w:val="center"/>
              <w:rPr>
                <w:rFonts w:eastAsia="Dotum"/>
                <w:szCs w:val="16"/>
              </w:rPr>
            </w:pPr>
          </w:p>
        </w:tc>
        <w:tc>
          <w:tcPr>
            <w:tcW w:w="360" w:type="dxa"/>
            <w:vAlign w:val="center"/>
          </w:tcPr>
          <w:p w14:paraId="36720CE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0654D6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957930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FB0643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D0232D3" w14:textId="77777777" w:rsidR="00DD5F36" w:rsidRPr="00A90836" w:rsidRDefault="00DD5F36" w:rsidP="00B50CB7">
            <w:pPr>
              <w:pStyle w:val="Tabletext"/>
              <w:jc w:val="center"/>
              <w:rPr>
                <w:rFonts w:eastAsia="Dotum"/>
                <w:szCs w:val="16"/>
              </w:rPr>
            </w:pPr>
          </w:p>
        </w:tc>
        <w:tc>
          <w:tcPr>
            <w:tcW w:w="360" w:type="dxa"/>
            <w:noWrap/>
            <w:vAlign w:val="center"/>
          </w:tcPr>
          <w:p w14:paraId="5864D17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EC4DC8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14C40F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5661AF9" w14:textId="77777777" w:rsidR="00DD5F36" w:rsidRPr="00A90836" w:rsidRDefault="00DD5F36" w:rsidP="00B50CB7">
            <w:pPr>
              <w:pStyle w:val="Tabletext"/>
              <w:jc w:val="center"/>
              <w:rPr>
                <w:rFonts w:eastAsia="Dotum"/>
                <w:szCs w:val="16"/>
              </w:rPr>
            </w:pPr>
          </w:p>
        </w:tc>
        <w:tc>
          <w:tcPr>
            <w:tcW w:w="360" w:type="dxa"/>
            <w:noWrap/>
            <w:vAlign w:val="center"/>
          </w:tcPr>
          <w:p w14:paraId="6925C65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93678B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9C26D3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2E46AD6" w14:textId="77777777" w:rsidR="00DD5F36" w:rsidRPr="00A90836" w:rsidRDefault="00DD5F36" w:rsidP="00B50CB7">
            <w:pPr>
              <w:pStyle w:val="Tabletext"/>
              <w:jc w:val="center"/>
              <w:rPr>
                <w:rFonts w:eastAsia="Dotum"/>
                <w:szCs w:val="16"/>
              </w:rPr>
            </w:pPr>
          </w:p>
        </w:tc>
        <w:tc>
          <w:tcPr>
            <w:tcW w:w="360" w:type="dxa"/>
            <w:noWrap/>
            <w:vAlign w:val="center"/>
          </w:tcPr>
          <w:p w14:paraId="6FE372C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3B615E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B72226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49E455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6D82ED8" w14:textId="621B2796"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4E89EC6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C40419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821A4A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DB5C612" w14:textId="77777777" w:rsidR="00DD5F36" w:rsidRPr="00A90836" w:rsidRDefault="00DD5F36" w:rsidP="00B50CB7">
            <w:pPr>
              <w:pStyle w:val="Tabletext"/>
              <w:jc w:val="center"/>
              <w:rPr>
                <w:rFonts w:eastAsia="Dotum"/>
                <w:szCs w:val="16"/>
              </w:rPr>
            </w:pPr>
          </w:p>
        </w:tc>
        <w:tc>
          <w:tcPr>
            <w:tcW w:w="360" w:type="dxa"/>
            <w:vAlign w:val="center"/>
          </w:tcPr>
          <w:p w14:paraId="717C9DF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54C50FA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3252EB76" w14:textId="4AA36C89" w:rsidR="00DD5F36" w:rsidRPr="00A90836" w:rsidRDefault="00DD5F36" w:rsidP="00175938">
            <w:pPr>
              <w:pStyle w:val="Tabletext"/>
              <w:jc w:val="center"/>
              <w:rPr>
                <w:rFonts w:eastAsia="Dotum"/>
                <w:sz w:val="12"/>
                <w:szCs w:val="12"/>
              </w:rPr>
            </w:pPr>
            <w:r w:rsidRPr="00A90836">
              <w:rPr>
                <w:rFonts w:eastAsia="Dotum"/>
                <w:sz w:val="12"/>
                <w:szCs w:val="12"/>
              </w:rPr>
              <w:t>18</w:t>
            </w:r>
          </w:p>
        </w:tc>
      </w:tr>
      <w:tr w:rsidR="00DD5F36" w:rsidRPr="00A90836" w14:paraId="3FD86987" w14:textId="77777777" w:rsidTr="00B50CB7">
        <w:trPr>
          <w:cantSplit/>
          <w:trHeight w:val="499"/>
          <w:jc w:val="center"/>
        </w:trPr>
        <w:tc>
          <w:tcPr>
            <w:tcW w:w="805" w:type="dxa"/>
            <w:vMerge/>
            <w:vAlign w:val="center"/>
          </w:tcPr>
          <w:p w14:paraId="0CB2A04F" w14:textId="77777777" w:rsidR="00DD5F36" w:rsidRPr="00A90836" w:rsidRDefault="00DD5F36" w:rsidP="00B50CB7">
            <w:pPr>
              <w:pStyle w:val="Tabletext"/>
              <w:jc w:val="center"/>
              <w:rPr>
                <w:rFonts w:eastAsia="Dotum"/>
                <w:sz w:val="18"/>
                <w:szCs w:val="18"/>
              </w:rPr>
            </w:pPr>
          </w:p>
        </w:tc>
        <w:tc>
          <w:tcPr>
            <w:tcW w:w="900" w:type="dxa"/>
            <w:vAlign w:val="center"/>
          </w:tcPr>
          <w:p w14:paraId="3BBCB245" w14:textId="4EAF6C4B"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-A11</w:t>
            </w:r>
          </w:p>
        </w:tc>
        <w:tc>
          <w:tcPr>
            <w:tcW w:w="807" w:type="dxa"/>
          </w:tcPr>
          <w:p w14:paraId="510FC40D" w14:textId="62F4B8B5" w:rsidR="00DD5F36" w:rsidRPr="00A90836" w:rsidRDefault="00175938" w:rsidP="00B50CB7">
            <w:pPr>
              <w:pStyle w:val="Tabletext"/>
              <w:jc w:val="center"/>
              <w:rPr>
                <w:rFonts w:eastAsia="Dotum"/>
                <w:sz w:val="16"/>
                <w:szCs w:val="16"/>
              </w:rPr>
            </w:pPr>
            <w:r w:rsidRPr="00A90836">
              <w:rPr>
                <w:sz w:val="16"/>
                <w:szCs w:val="16"/>
              </w:rPr>
              <w:t>A27</w:t>
            </w:r>
            <w:r w:rsidR="00DD5F36" w:rsidRPr="00A90836">
              <w:rPr>
                <w:sz w:val="16"/>
                <w:szCs w:val="16"/>
              </w:rPr>
              <w:t>-A11/1</w:t>
            </w:r>
          </w:p>
        </w:tc>
        <w:tc>
          <w:tcPr>
            <w:tcW w:w="363" w:type="dxa"/>
            <w:noWrap/>
            <w:vAlign w:val="center"/>
          </w:tcPr>
          <w:p w14:paraId="64E10F65" w14:textId="77777777" w:rsidR="00DD5F36" w:rsidRPr="00A90836" w:rsidRDefault="00DD5F36" w:rsidP="00B50CB7">
            <w:pPr>
              <w:pStyle w:val="Tabletext"/>
              <w:jc w:val="center"/>
              <w:rPr>
                <w:rFonts w:eastAsia="Dotum"/>
                <w:szCs w:val="16"/>
              </w:rPr>
            </w:pPr>
          </w:p>
        </w:tc>
        <w:tc>
          <w:tcPr>
            <w:tcW w:w="360" w:type="dxa"/>
            <w:noWrap/>
            <w:vAlign w:val="center"/>
          </w:tcPr>
          <w:p w14:paraId="29188C6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DCE344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AB8C68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DA6475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F0AF9C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31DB4E5" w14:textId="3DA55324" w:rsidR="00DD5F36" w:rsidRPr="00A90836" w:rsidRDefault="00175938" w:rsidP="00B50CB7">
            <w:pPr>
              <w:pStyle w:val="Tabletext"/>
              <w:jc w:val="center"/>
              <w:rPr>
                <w:rFonts w:eastAsia="Dotum"/>
                <w:szCs w:val="16"/>
              </w:rPr>
            </w:pPr>
            <w:r w:rsidRPr="00A90836">
              <w:rPr>
                <w:rFonts w:eastAsia="Dotum"/>
                <w:szCs w:val="16"/>
              </w:rPr>
              <w:t>-</w:t>
            </w:r>
          </w:p>
        </w:tc>
        <w:tc>
          <w:tcPr>
            <w:tcW w:w="360" w:type="dxa"/>
            <w:vAlign w:val="center"/>
          </w:tcPr>
          <w:p w14:paraId="75B16811" w14:textId="77777777" w:rsidR="00DD5F36" w:rsidRPr="00A90836" w:rsidRDefault="00DD5F36" w:rsidP="00B50CB7">
            <w:pPr>
              <w:pStyle w:val="Tabletext"/>
              <w:jc w:val="center"/>
              <w:rPr>
                <w:rFonts w:eastAsia="Dotum"/>
                <w:szCs w:val="16"/>
              </w:rPr>
            </w:pPr>
          </w:p>
        </w:tc>
        <w:tc>
          <w:tcPr>
            <w:tcW w:w="360" w:type="dxa"/>
            <w:noWrap/>
            <w:vAlign w:val="center"/>
          </w:tcPr>
          <w:p w14:paraId="31F23AD4" w14:textId="77777777" w:rsidR="00DD5F36" w:rsidRPr="00A90836" w:rsidRDefault="00DD5F36" w:rsidP="00B50CB7">
            <w:pPr>
              <w:pStyle w:val="Tabletext"/>
              <w:jc w:val="center"/>
              <w:rPr>
                <w:rFonts w:eastAsia="Dotum"/>
                <w:szCs w:val="16"/>
              </w:rPr>
            </w:pPr>
          </w:p>
        </w:tc>
        <w:tc>
          <w:tcPr>
            <w:tcW w:w="360" w:type="dxa"/>
            <w:noWrap/>
            <w:vAlign w:val="center"/>
          </w:tcPr>
          <w:p w14:paraId="34C7AB2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AFE1D0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1ADA82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E17F88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8A6BE52" w14:textId="77777777" w:rsidR="00DD5F36" w:rsidRPr="00A90836" w:rsidRDefault="00DD5F36" w:rsidP="00B50CB7">
            <w:pPr>
              <w:pStyle w:val="Tabletext"/>
              <w:jc w:val="center"/>
              <w:rPr>
                <w:rFonts w:eastAsia="Dotum"/>
                <w:szCs w:val="16"/>
              </w:rPr>
            </w:pPr>
          </w:p>
        </w:tc>
        <w:tc>
          <w:tcPr>
            <w:tcW w:w="360" w:type="dxa"/>
            <w:vAlign w:val="center"/>
          </w:tcPr>
          <w:p w14:paraId="1FE010C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1EF821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C5EC59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ACED08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B21A381" w14:textId="77777777" w:rsidR="00DD5F36" w:rsidRPr="00A90836" w:rsidRDefault="00DD5F36" w:rsidP="00B50CB7">
            <w:pPr>
              <w:pStyle w:val="Tabletext"/>
              <w:jc w:val="center"/>
              <w:rPr>
                <w:rFonts w:eastAsia="Dotum"/>
                <w:szCs w:val="16"/>
              </w:rPr>
            </w:pPr>
          </w:p>
        </w:tc>
        <w:tc>
          <w:tcPr>
            <w:tcW w:w="360" w:type="dxa"/>
            <w:noWrap/>
            <w:vAlign w:val="center"/>
          </w:tcPr>
          <w:p w14:paraId="348A600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B9205E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BF8DB8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50A08B5" w14:textId="77777777" w:rsidR="00DD5F36" w:rsidRPr="00A90836" w:rsidRDefault="00DD5F36" w:rsidP="00B50CB7">
            <w:pPr>
              <w:pStyle w:val="Tabletext"/>
              <w:jc w:val="center"/>
              <w:rPr>
                <w:rFonts w:eastAsia="Dotum"/>
                <w:szCs w:val="16"/>
              </w:rPr>
            </w:pPr>
          </w:p>
        </w:tc>
        <w:tc>
          <w:tcPr>
            <w:tcW w:w="360" w:type="dxa"/>
            <w:noWrap/>
            <w:vAlign w:val="center"/>
          </w:tcPr>
          <w:p w14:paraId="2CFCD29C" w14:textId="06B54A15" w:rsidR="00DD5F36" w:rsidRPr="00A90836" w:rsidRDefault="00175938" w:rsidP="00B50CB7">
            <w:pPr>
              <w:pStyle w:val="Tabletext"/>
              <w:jc w:val="center"/>
              <w:rPr>
                <w:rFonts w:eastAsia="Dotum"/>
                <w:szCs w:val="16"/>
              </w:rPr>
            </w:pPr>
            <w:r w:rsidRPr="00A90836">
              <w:rPr>
                <w:rFonts w:eastAsia="Dotum"/>
                <w:szCs w:val="16"/>
              </w:rPr>
              <w:t>-</w:t>
            </w:r>
          </w:p>
        </w:tc>
        <w:tc>
          <w:tcPr>
            <w:tcW w:w="360" w:type="dxa"/>
            <w:noWrap/>
            <w:vAlign w:val="center"/>
          </w:tcPr>
          <w:p w14:paraId="7A286FC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C542B1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405BB17" w14:textId="77777777" w:rsidR="00DD5F36" w:rsidRPr="00A90836" w:rsidRDefault="00DD5F36" w:rsidP="00B50CB7">
            <w:pPr>
              <w:pStyle w:val="Tabletext"/>
              <w:jc w:val="center"/>
              <w:rPr>
                <w:rFonts w:eastAsia="Dotum"/>
                <w:szCs w:val="16"/>
              </w:rPr>
            </w:pPr>
          </w:p>
        </w:tc>
        <w:tc>
          <w:tcPr>
            <w:tcW w:w="360" w:type="dxa"/>
            <w:noWrap/>
            <w:vAlign w:val="center"/>
          </w:tcPr>
          <w:p w14:paraId="2AE741F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4D9733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5252B4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DFAA5D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3B877BB" w14:textId="46CA87CC"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46D5FFE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AC5FE0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8AF419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673F8AD" w14:textId="77777777" w:rsidR="00DD5F36" w:rsidRPr="00A90836" w:rsidRDefault="00DD5F36" w:rsidP="00B50CB7">
            <w:pPr>
              <w:pStyle w:val="Tabletext"/>
              <w:jc w:val="center"/>
              <w:rPr>
                <w:rFonts w:eastAsia="Dotum"/>
                <w:szCs w:val="16"/>
              </w:rPr>
            </w:pPr>
          </w:p>
        </w:tc>
        <w:tc>
          <w:tcPr>
            <w:tcW w:w="360" w:type="dxa"/>
            <w:vAlign w:val="center"/>
          </w:tcPr>
          <w:p w14:paraId="1A17CEE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1E6852E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23410E22" w14:textId="77777777" w:rsidR="00DD5F36" w:rsidRPr="00A90836" w:rsidRDefault="00DD5F36" w:rsidP="00B50CB7">
            <w:pPr>
              <w:pStyle w:val="Tabletext"/>
              <w:jc w:val="center"/>
              <w:rPr>
                <w:rFonts w:eastAsia="Dotum"/>
                <w:sz w:val="12"/>
                <w:szCs w:val="12"/>
              </w:rPr>
            </w:pPr>
            <w:r w:rsidRPr="00A90836">
              <w:rPr>
                <w:rFonts w:eastAsia="Dotum"/>
                <w:sz w:val="12"/>
                <w:szCs w:val="12"/>
              </w:rPr>
              <w:t>14</w:t>
            </w:r>
          </w:p>
          <w:p w14:paraId="11C7FA42" w14:textId="73E7C6F1" w:rsidR="00DD5F36" w:rsidRPr="00A90836" w:rsidRDefault="00DD5F36" w:rsidP="00175938">
            <w:pPr>
              <w:pStyle w:val="Tabletext"/>
              <w:rPr>
                <w:rFonts w:eastAsia="Dotum"/>
                <w:sz w:val="12"/>
                <w:szCs w:val="12"/>
              </w:rPr>
            </w:pPr>
          </w:p>
        </w:tc>
      </w:tr>
      <w:tr w:rsidR="00DD5F36" w:rsidRPr="00A90836" w14:paraId="7C2C5E2A" w14:textId="77777777" w:rsidTr="00B50CB7">
        <w:trPr>
          <w:cantSplit/>
          <w:trHeight w:val="499"/>
          <w:jc w:val="center"/>
        </w:trPr>
        <w:tc>
          <w:tcPr>
            <w:tcW w:w="805" w:type="dxa"/>
            <w:vMerge/>
            <w:vAlign w:val="center"/>
          </w:tcPr>
          <w:p w14:paraId="6C5538AE" w14:textId="77777777" w:rsidR="00DD5F36" w:rsidRPr="00A90836" w:rsidRDefault="00DD5F36" w:rsidP="00B50CB7">
            <w:pPr>
              <w:pStyle w:val="Tabletext"/>
              <w:jc w:val="center"/>
              <w:rPr>
                <w:rFonts w:eastAsia="Dotum"/>
                <w:sz w:val="18"/>
                <w:szCs w:val="18"/>
              </w:rPr>
            </w:pPr>
          </w:p>
        </w:tc>
        <w:tc>
          <w:tcPr>
            <w:tcW w:w="900" w:type="dxa"/>
            <w:vAlign w:val="center"/>
          </w:tcPr>
          <w:p w14:paraId="1C6C66D8" w14:textId="11477B9B"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-A12</w:t>
            </w:r>
          </w:p>
        </w:tc>
        <w:tc>
          <w:tcPr>
            <w:tcW w:w="807" w:type="dxa"/>
          </w:tcPr>
          <w:p w14:paraId="05B23B39" w14:textId="63E7609E" w:rsidR="00DD5F36" w:rsidRPr="00A90836" w:rsidRDefault="00175938" w:rsidP="00B50CB7">
            <w:pPr>
              <w:pStyle w:val="Tabletext"/>
              <w:jc w:val="center"/>
              <w:rPr>
                <w:rFonts w:eastAsia="Dotum"/>
                <w:sz w:val="16"/>
                <w:szCs w:val="16"/>
              </w:rPr>
            </w:pPr>
            <w:r w:rsidRPr="00A90836">
              <w:rPr>
                <w:sz w:val="16"/>
                <w:szCs w:val="16"/>
              </w:rPr>
              <w:t>A27</w:t>
            </w:r>
            <w:r w:rsidR="00DD5F36" w:rsidRPr="00A90836">
              <w:rPr>
                <w:sz w:val="16"/>
                <w:szCs w:val="16"/>
              </w:rPr>
              <w:t>-A1</w:t>
            </w:r>
            <w:r w:rsidR="000852DA" w:rsidRPr="00A90836">
              <w:rPr>
                <w:sz w:val="16"/>
                <w:szCs w:val="16"/>
              </w:rPr>
              <w:t>2</w:t>
            </w:r>
            <w:r w:rsidR="00DD5F36" w:rsidRPr="00A90836">
              <w:rPr>
                <w:sz w:val="16"/>
                <w:szCs w:val="16"/>
              </w:rPr>
              <w:t>/1</w:t>
            </w:r>
          </w:p>
        </w:tc>
        <w:tc>
          <w:tcPr>
            <w:tcW w:w="363" w:type="dxa"/>
            <w:noWrap/>
            <w:vAlign w:val="center"/>
          </w:tcPr>
          <w:p w14:paraId="2196A983" w14:textId="77777777" w:rsidR="00DD5F36" w:rsidRPr="00A90836" w:rsidRDefault="00DD5F36" w:rsidP="00B50CB7">
            <w:pPr>
              <w:pStyle w:val="Tabletext"/>
              <w:jc w:val="center"/>
              <w:rPr>
                <w:rFonts w:eastAsia="Dotum"/>
                <w:szCs w:val="16"/>
              </w:rPr>
            </w:pPr>
          </w:p>
        </w:tc>
        <w:tc>
          <w:tcPr>
            <w:tcW w:w="360" w:type="dxa"/>
            <w:noWrap/>
            <w:vAlign w:val="center"/>
          </w:tcPr>
          <w:p w14:paraId="2BF1DC1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894F52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58CFB9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C9C621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66ADEF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CF8C429" w14:textId="1B83BECD" w:rsidR="00DD5F36" w:rsidRPr="00A90836" w:rsidRDefault="00175938" w:rsidP="00B50CB7">
            <w:pPr>
              <w:pStyle w:val="Tabletext"/>
              <w:jc w:val="center"/>
              <w:rPr>
                <w:rFonts w:eastAsia="Dotum"/>
                <w:szCs w:val="16"/>
              </w:rPr>
            </w:pPr>
            <w:r w:rsidRPr="00A90836">
              <w:rPr>
                <w:rFonts w:eastAsia="Dotum"/>
                <w:szCs w:val="16"/>
              </w:rPr>
              <w:t>-</w:t>
            </w:r>
          </w:p>
        </w:tc>
        <w:tc>
          <w:tcPr>
            <w:tcW w:w="360" w:type="dxa"/>
            <w:vAlign w:val="center"/>
          </w:tcPr>
          <w:p w14:paraId="5E8A1A3B" w14:textId="77777777" w:rsidR="00DD5F36" w:rsidRPr="00A90836" w:rsidRDefault="00DD5F36" w:rsidP="00B50CB7">
            <w:pPr>
              <w:pStyle w:val="Tabletext"/>
              <w:jc w:val="center"/>
              <w:rPr>
                <w:rFonts w:eastAsia="Dotum"/>
                <w:szCs w:val="16"/>
              </w:rPr>
            </w:pPr>
          </w:p>
        </w:tc>
        <w:tc>
          <w:tcPr>
            <w:tcW w:w="360" w:type="dxa"/>
            <w:noWrap/>
            <w:vAlign w:val="center"/>
          </w:tcPr>
          <w:p w14:paraId="731D3241" w14:textId="77777777" w:rsidR="00DD5F36" w:rsidRPr="00A90836" w:rsidRDefault="00DD5F36" w:rsidP="00B50CB7">
            <w:pPr>
              <w:pStyle w:val="Tabletext"/>
              <w:jc w:val="center"/>
              <w:rPr>
                <w:rFonts w:eastAsia="Dotum"/>
                <w:szCs w:val="16"/>
              </w:rPr>
            </w:pPr>
          </w:p>
        </w:tc>
        <w:tc>
          <w:tcPr>
            <w:tcW w:w="360" w:type="dxa"/>
            <w:noWrap/>
            <w:vAlign w:val="center"/>
          </w:tcPr>
          <w:p w14:paraId="421DEC3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0FCA71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7A4044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A445A6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B4DEA81" w14:textId="77777777" w:rsidR="00DD5F36" w:rsidRPr="00A90836" w:rsidRDefault="00DD5F36" w:rsidP="00B50CB7">
            <w:pPr>
              <w:pStyle w:val="Tabletext"/>
              <w:jc w:val="center"/>
              <w:rPr>
                <w:rFonts w:eastAsia="Dotum"/>
                <w:szCs w:val="16"/>
              </w:rPr>
            </w:pPr>
          </w:p>
        </w:tc>
        <w:tc>
          <w:tcPr>
            <w:tcW w:w="360" w:type="dxa"/>
            <w:vAlign w:val="center"/>
          </w:tcPr>
          <w:p w14:paraId="672A27B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7424A9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5340B5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8A336C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8798960" w14:textId="77777777" w:rsidR="00DD5F36" w:rsidRPr="00A90836" w:rsidRDefault="00DD5F36" w:rsidP="00B50CB7">
            <w:pPr>
              <w:pStyle w:val="Tabletext"/>
              <w:jc w:val="center"/>
              <w:rPr>
                <w:rFonts w:eastAsia="Dotum"/>
                <w:szCs w:val="16"/>
              </w:rPr>
            </w:pPr>
          </w:p>
        </w:tc>
        <w:tc>
          <w:tcPr>
            <w:tcW w:w="360" w:type="dxa"/>
            <w:noWrap/>
            <w:vAlign w:val="center"/>
          </w:tcPr>
          <w:p w14:paraId="3997DEE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24DF74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414A96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7B38DE4" w14:textId="77777777" w:rsidR="00DD5F36" w:rsidRPr="00A90836" w:rsidRDefault="00DD5F36" w:rsidP="00B50CB7">
            <w:pPr>
              <w:pStyle w:val="Tabletext"/>
              <w:jc w:val="center"/>
              <w:rPr>
                <w:rFonts w:eastAsia="Dotum"/>
                <w:szCs w:val="16"/>
              </w:rPr>
            </w:pPr>
          </w:p>
        </w:tc>
        <w:tc>
          <w:tcPr>
            <w:tcW w:w="360" w:type="dxa"/>
            <w:noWrap/>
            <w:vAlign w:val="center"/>
          </w:tcPr>
          <w:p w14:paraId="7E57238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FFA67E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471DB5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EF9911F" w14:textId="77777777" w:rsidR="00DD5F36" w:rsidRPr="00A90836" w:rsidRDefault="00DD5F36" w:rsidP="00B50CB7">
            <w:pPr>
              <w:pStyle w:val="Tabletext"/>
              <w:jc w:val="center"/>
              <w:rPr>
                <w:rFonts w:eastAsia="Dotum"/>
                <w:szCs w:val="16"/>
              </w:rPr>
            </w:pPr>
          </w:p>
        </w:tc>
        <w:tc>
          <w:tcPr>
            <w:tcW w:w="360" w:type="dxa"/>
            <w:noWrap/>
            <w:vAlign w:val="center"/>
          </w:tcPr>
          <w:p w14:paraId="5741225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8D003E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F33998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994ADD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7DD47D4" w14:textId="62C882EF"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3F19512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94A32E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E8FD8E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F8101F7" w14:textId="77777777" w:rsidR="00DD5F36" w:rsidRPr="00A90836" w:rsidRDefault="00DD5F36" w:rsidP="00B50CB7">
            <w:pPr>
              <w:pStyle w:val="Tabletext"/>
              <w:jc w:val="center"/>
              <w:rPr>
                <w:rFonts w:eastAsia="Dotum"/>
                <w:szCs w:val="16"/>
              </w:rPr>
            </w:pPr>
          </w:p>
        </w:tc>
        <w:tc>
          <w:tcPr>
            <w:tcW w:w="360" w:type="dxa"/>
            <w:vAlign w:val="center"/>
          </w:tcPr>
          <w:p w14:paraId="033537B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2BA789A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55579BAA" w14:textId="77777777" w:rsidR="00DD5F36" w:rsidRPr="00A90836" w:rsidRDefault="00DD5F36" w:rsidP="00B50CB7">
            <w:pPr>
              <w:pStyle w:val="Tabletext"/>
              <w:jc w:val="center"/>
              <w:rPr>
                <w:rFonts w:eastAsia="Dotum"/>
                <w:sz w:val="12"/>
                <w:szCs w:val="12"/>
              </w:rPr>
            </w:pPr>
            <w:r w:rsidRPr="00A90836">
              <w:rPr>
                <w:rFonts w:eastAsia="Dotum"/>
                <w:sz w:val="12"/>
                <w:szCs w:val="12"/>
              </w:rPr>
              <w:t>13</w:t>
            </w:r>
          </w:p>
          <w:p w14:paraId="1CFB9FC1" w14:textId="283B7B2B" w:rsidR="00DD5F36" w:rsidRPr="00A90836" w:rsidRDefault="00DD5F36" w:rsidP="00175938">
            <w:pPr>
              <w:pStyle w:val="Tabletext"/>
              <w:rPr>
                <w:rFonts w:eastAsia="Dotum"/>
                <w:sz w:val="12"/>
                <w:szCs w:val="12"/>
              </w:rPr>
            </w:pPr>
          </w:p>
        </w:tc>
      </w:tr>
      <w:tr w:rsidR="00DD5F36" w:rsidRPr="00A90836" w14:paraId="6113E587" w14:textId="77777777" w:rsidTr="00B50CB7">
        <w:trPr>
          <w:cantSplit/>
          <w:trHeight w:val="499"/>
          <w:jc w:val="center"/>
        </w:trPr>
        <w:tc>
          <w:tcPr>
            <w:tcW w:w="805" w:type="dxa"/>
            <w:vMerge/>
            <w:vAlign w:val="center"/>
          </w:tcPr>
          <w:p w14:paraId="4D257428" w14:textId="77777777" w:rsidR="00DD5F36" w:rsidRPr="00A90836" w:rsidRDefault="00DD5F36" w:rsidP="00B50CB7">
            <w:pPr>
              <w:pStyle w:val="Tabletext"/>
              <w:jc w:val="center"/>
              <w:rPr>
                <w:rFonts w:eastAsia="Dotum"/>
                <w:sz w:val="18"/>
                <w:szCs w:val="18"/>
              </w:rPr>
            </w:pPr>
          </w:p>
        </w:tc>
        <w:tc>
          <w:tcPr>
            <w:tcW w:w="900" w:type="dxa"/>
            <w:vAlign w:val="center"/>
          </w:tcPr>
          <w:p w14:paraId="30E608F6" w14:textId="2C01F500"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-A13</w:t>
            </w:r>
          </w:p>
        </w:tc>
        <w:tc>
          <w:tcPr>
            <w:tcW w:w="807" w:type="dxa"/>
          </w:tcPr>
          <w:p w14:paraId="03F28476" w14:textId="6C19AF6D" w:rsidR="00DD5F36" w:rsidRPr="00A90836" w:rsidRDefault="00175938" w:rsidP="00B50CB7">
            <w:pPr>
              <w:pStyle w:val="Tabletext"/>
              <w:jc w:val="center"/>
              <w:rPr>
                <w:rFonts w:eastAsia="Dotum"/>
                <w:sz w:val="16"/>
                <w:szCs w:val="16"/>
              </w:rPr>
            </w:pPr>
            <w:r w:rsidRPr="00A90836">
              <w:rPr>
                <w:sz w:val="16"/>
                <w:szCs w:val="16"/>
              </w:rPr>
              <w:t>A27</w:t>
            </w:r>
            <w:r w:rsidR="00DD5F36" w:rsidRPr="00A90836">
              <w:rPr>
                <w:sz w:val="16"/>
                <w:szCs w:val="16"/>
              </w:rPr>
              <w:t>-A13/1 to</w:t>
            </w:r>
            <w:r w:rsidR="00FA21D8" w:rsidRPr="00A90836">
              <w:rPr>
                <w:sz w:val="16"/>
                <w:szCs w:val="16"/>
              </w:rPr>
              <w:t> </w:t>
            </w:r>
            <w:r w:rsidR="00DD5F36" w:rsidRPr="00A90836">
              <w:rPr>
                <w:sz w:val="16"/>
                <w:szCs w:val="16"/>
              </w:rPr>
              <w:t>2</w:t>
            </w:r>
          </w:p>
        </w:tc>
        <w:tc>
          <w:tcPr>
            <w:tcW w:w="363" w:type="dxa"/>
            <w:noWrap/>
            <w:vAlign w:val="center"/>
          </w:tcPr>
          <w:p w14:paraId="09D05419" w14:textId="77777777" w:rsidR="00DD5F36" w:rsidRPr="00A90836" w:rsidRDefault="00DD5F36" w:rsidP="00B50CB7">
            <w:pPr>
              <w:pStyle w:val="Tabletext"/>
              <w:jc w:val="center"/>
              <w:rPr>
                <w:rFonts w:eastAsia="Dotum"/>
                <w:szCs w:val="16"/>
              </w:rPr>
            </w:pPr>
          </w:p>
        </w:tc>
        <w:tc>
          <w:tcPr>
            <w:tcW w:w="360" w:type="dxa"/>
            <w:noWrap/>
            <w:vAlign w:val="center"/>
          </w:tcPr>
          <w:p w14:paraId="1837038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18EE74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24A453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64EF77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E78AD4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69C723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AD62701" w14:textId="77777777" w:rsidR="00DD5F36" w:rsidRPr="00A90836" w:rsidRDefault="00DD5F36" w:rsidP="00B50CB7">
            <w:pPr>
              <w:pStyle w:val="Tabletext"/>
              <w:jc w:val="center"/>
              <w:rPr>
                <w:rFonts w:eastAsia="Dotum"/>
                <w:szCs w:val="16"/>
              </w:rPr>
            </w:pPr>
          </w:p>
        </w:tc>
        <w:tc>
          <w:tcPr>
            <w:tcW w:w="360" w:type="dxa"/>
            <w:noWrap/>
            <w:vAlign w:val="center"/>
          </w:tcPr>
          <w:p w14:paraId="34A343C8" w14:textId="77777777" w:rsidR="00DD5F36" w:rsidRPr="00A90836" w:rsidRDefault="00DD5F36" w:rsidP="00B50CB7">
            <w:pPr>
              <w:pStyle w:val="Tabletext"/>
              <w:jc w:val="center"/>
              <w:rPr>
                <w:rFonts w:eastAsia="Dotum"/>
                <w:szCs w:val="16"/>
              </w:rPr>
            </w:pPr>
          </w:p>
        </w:tc>
        <w:tc>
          <w:tcPr>
            <w:tcW w:w="360" w:type="dxa"/>
            <w:noWrap/>
            <w:vAlign w:val="center"/>
          </w:tcPr>
          <w:p w14:paraId="766C113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ADD68B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B06E02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1D2812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3B0889C" w14:textId="77777777" w:rsidR="00DD5F36" w:rsidRPr="00A90836" w:rsidRDefault="00DD5F36" w:rsidP="00B50CB7">
            <w:pPr>
              <w:pStyle w:val="Tabletext"/>
              <w:jc w:val="center"/>
              <w:rPr>
                <w:rFonts w:eastAsia="Dotum"/>
                <w:szCs w:val="16"/>
              </w:rPr>
            </w:pPr>
          </w:p>
        </w:tc>
        <w:tc>
          <w:tcPr>
            <w:tcW w:w="360" w:type="dxa"/>
            <w:vAlign w:val="center"/>
          </w:tcPr>
          <w:p w14:paraId="4675964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813C25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913708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9D1AF1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C378F81" w14:textId="77777777" w:rsidR="00DD5F36" w:rsidRPr="00A90836" w:rsidRDefault="00DD5F36" w:rsidP="00B50CB7">
            <w:pPr>
              <w:pStyle w:val="Tabletext"/>
              <w:jc w:val="center"/>
              <w:rPr>
                <w:rFonts w:eastAsia="Dotum"/>
                <w:szCs w:val="16"/>
              </w:rPr>
            </w:pPr>
          </w:p>
        </w:tc>
        <w:tc>
          <w:tcPr>
            <w:tcW w:w="360" w:type="dxa"/>
            <w:noWrap/>
            <w:vAlign w:val="center"/>
          </w:tcPr>
          <w:p w14:paraId="1A89028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532FDD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041D4A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8892FC4" w14:textId="77777777" w:rsidR="00DD5F36" w:rsidRPr="00A90836" w:rsidRDefault="00DD5F36" w:rsidP="00B50CB7">
            <w:pPr>
              <w:pStyle w:val="Tabletext"/>
              <w:jc w:val="center"/>
              <w:rPr>
                <w:rFonts w:eastAsia="Dotum"/>
                <w:szCs w:val="16"/>
              </w:rPr>
            </w:pPr>
          </w:p>
        </w:tc>
        <w:tc>
          <w:tcPr>
            <w:tcW w:w="360" w:type="dxa"/>
            <w:noWrap/>
            <w:vAlign w:val="center"/>
          </w:tcPr>
          <w:p w14:paraId="21FA452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93B9F9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F65529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D1D7D2A" w14:textId="77777777" w:rsidR="00DD5F36" w:rsidRPr="00A90836" w:rsidRDefault="00DD5F36" w:rsidP="00B50CB7">
            <w:pPr>
              <w:pStyle w:val="Tabletext"/>
              <w:jc w:val="center"/>
              <w:rPr>
                <w:rFonts w:eastAsia="Dotum"/>
                <w:szCs w:val="16"/>
              </w:rPr>
            </w:pPr>
          </w:p>
        </w:tc>
        <w:tc>
          <w:tcPr>
            <w:tcW w:w="360" w:type="dxa"/>
            <w:noWrap/>
            <w:vAlign w:val="center"/>
          </w:tcPr>
          <w:p w14:paraId="3F576AB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7A663C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54F571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FCDAA6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00E49F2" w14:textId="41540542"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3F37824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F8EEFC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991C66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874B209" w14:textId="77777777" w:rsidR="00DD5F36" w:rsidRPr="00A90836" w:rsidRDefault="00DD5F36" w:rsidP="00B50CB7">
            <w:pPr>
              <w:pStyle w:val="Tabletext"/>
              <w:jc w:val="center"/>
              <w:rPr>
                <w:rFonts w:eastAsia="Dotum"/>
                <w:szCs w:val="16"/>
              </w:rPr>
            </w:pPr>
          </w:p>
        </w:tc>
        <w:tc>
          <w:tcPr>
            <w:tcW w:w="360" w:type="dxa"/>
            <w:vAlign w:val="center"/>
          </w:tcPr>
          <w:p w14:paraId="1FDED69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42DB381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6F03D75E" w14:textId="77777777" w:rsidR="00DD5F36" w:rsidRPr="00A90836" w:rsidRDefault="00DD5F36" w:rsidP="00B50CB7">
            <w:pPr>
              <w:pStyle w:val="Tabletext"/>
              <w:jc w:val="center"/>
              <w:rPr>
                <w:rFonts w:eastAsia="Dotum"/>
                <w:sz w:val="12"/>
                <w:szCs w:val="12"/>
              </w:rPr>
            </w:pPr>
            <w:r w:rsidRPr="00A90836">
              <w:rPr>
                <w:rFonts w:eastAsia="Dotum"/>
                <w:sz w:val="12"/>
                <w:szCs w:val="12"/>
              </w:rPr>
              <w:t>13</w:t>
            </w:r>
          </w:p>
          <w:p w14:paraId="016A2B83" w14:textId="0CF0D90C" w:rsidR="00DD5F36" w:rsidRPr="00A90836" w:rsidRDefault="00DD5F36" w:rsidP="00B50CB7">
            <w:pPr>
              <w:pStyle w:val="Tabletext"/>
              <w:jc w:val="center"/>
              <w:rPr>
                <w:rFonts w:eastAsia="Dotum"/>
                <w:sz w:val="12"/>
                <w:szCs w:val="12"/>
              </w:rPr>
            </w:pPr>
          </w:p>
        </w:tc>
      </w:tr>
      <w:tr w:rsidR="00DD5F36" w:rsidRPr="00A90836" w14:paraId="3DD6E854" w14:textId="77777777" w:rsidTr="00B50CB7">
        <w:trPr>
          <w:cantSplit/>
          <w:trHeight w:val="499"/>
          <w:jc w:val="center"/>
        </w:trPr>
        <w:tc>
          <w:tcPr>
            <w:tcW w:w="805" w:type="dxa"/>
            <w:vMerge/>
            <w:vAlign w:val="center"/>
          </w:tcPr>
          <w:p w14:paraId="53595AF0" w14:textId="77777777" w:rsidR="00DD5F36" w:rsidRPr="00A90836" w:rsidRDefault="00DD5F36" w:rsidP="00B50CB7">
            <w:pPr>
              <w:pStyle w:val="Tabletext"/>
              <w:jc w:val="center"/>
              <w:rPr>
                <w:rFonts w:eastAsia="Dotum"/>
                <w:sz w:val="18"/>
                <w:szCs w:val="18"/>
              </w:rPr>
            </w:pPr>
          </w:p>
        </w:tc>
        <w:tc>
          <w:tcPr>
            <w:tcW w:w="900" w:type="dxa"/>
            <w:vAlign w:val="center"/>
          </w:tcPr>
          <w:p w14:paraId="260287E6" w14:textId="2E25FEAB"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-A14</w:t>
            </w:r>
          </w:p>
        </w:tc>
        <w:tc>
          <w:tcPr>
            <w:tcW w:w="807" w:type="dxa"/>
          </w:tcPr>
          <w:p w14:paraId="4A244CCF" w14:textId="33455AE2" w:rsidR="00DD5F36" w:rsidRPr="00A90836" w:rsidRDefault="00175938" w:rsidP="00B50CB7">
            <w:pPr>
              <w:pStyle w:val="Tabletext"/>
              <w:jc w:val="center"/>
              <w:rPr>
                <w:rFonts w:eastAsia="Dotum"/>
                <w:sz w:val="16"/>
                <w:szCs w:val="16"/>
              </w:rPr>
            </w:pPr>
            <w:r w:rsidRPr="00A90836">
              <w:rPr>
                <w:sz w:val="16"/>
                <w:szCs w:val="16"/>
              </w:rPr>
              <w:t>A27</w:t>
            </w:r>
            <w:r w:rsidR="00DD5F36" w:rsidRPr="00A90836">
              <w:rPr>
                <w:sz w:val="16"/>
                <w:szCs w:val="16"/>
              </w:rPr>
              <w:t>-A14/1 to</w:t>
            </w:r>
            <w:r w:rsidR="00FA21D8" w:rsidRPr="00A90836">
              <w:rPr>
                <w:sz w:val="16"/>
                <w:szCs w:val="16"/>
              </w:rPr>
              <w:t> </w:t>
            </w:r>
            <w:r w:rsidR="00DD5F36" w:rsidRPr="00A90836">
              <w:rPr>
                <w:sz w:val="16"/>
                <w:szCs w:val="16"/>
              </w:rPr>
              <w:t>2</w:t>
            </w:r>
          </w:p>
        </w:tc>
        <w:tc>
          <w:tcPr>
            <w:tcW w:w="363" w:type="dxa"/>
            <w:noWrap/>
            <w:vAlign w:val="center"/>
          </w:tcPr>
          <w:p w14:paraId="6DA37B43" w14:textId="77777777" w:rsidR="00DD5F36" w:rsidRPr="00A90836" w:rsidRDefault="00DD5F36" w:rsidP="00B50CB7">
            <w:pPr>
              <w:pStyle w:val="Tabletext"/>
              <w:jc w:val="center"/>
              <w:rPr>
                <w:rFonts w:eastAsia="Dotum"/>
                <w:szCs w:val="16"/>
              </w:rPr>
            </w:pPr>
          </w:p>
        </w:tc>
        <w:tc>
          <w:tcPr>
            <w:tcW w:w="360" w:type="dxa"/>
            <w:noWrap/>
            <w:vAlign w:val="center"/>
          </w:tcPr>
          <w:p w14:paraId="33BC9FE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64FC77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DA4434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1B5B7D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35B4E2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0D3440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3E6A4FB" w14:textId="77777777" w:rsidR="00DD5F36" w:rsidRPr="00A90836" w:rsidRDefault="00DD5F36" w:rsidP="00B50CB7">
            <w:pPr>
              <w:pStyle w:val="Tabletext"/>
              <w:jc w:val="center"/>
              <w:rPr>
                <w:rFonts w:eastAsia="Dotum"/>
                <w:szCs w:val="16"/>
              </w:rPr>
            </w:pPr>
          </w:p>
        </w:tc>
        <w:tc>
          <w:tcPr>
            <w:tcW w:w="360" w:type="dxa"/>
            <w:noWrap/>
            <w:vAlign w:val="center"/>
          </w:tcPr>
          <w:p w14:paraId="1253E723" w14:textId="77777777" w:rsidR="00DD5F36" w:rsidRPr="00A90836" w:rsidRDefault="00DD5F36" w:rsidP="00B50CB7">
            <w:pPr>
              <w:pStyle w:val="Tabletext"/>
              <w:jc w:val="center"/>
              <w:rPr>
                <w:rFonts w:eastAsia="Dotum"/>
                <w:szCs w:val="16"/>
              </w:rPr>
            </w:pPr>
          </w:p>
        </w:tc>
        <w:tc>
          <w:tcPr>
            <w:tcW w:w="360" w:type="dxa"/>
            <w:noWrap/>
            <w:vAlign w:val="center"/>
          </w:tcPr>
          <w:p w14:paraId="37D6D4C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7AE80F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C96119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42DBED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9FF6160" w14:textId="77777777" w:rsidR="00DD5F36" w:rsidRPr="00A90836" w:rsidRDefault="00DD5F36" w:rsidP="00B50CB7">
            <w:pPr>
              <w:pStyle w:val="Tabletext"/>
              <w:jc w:val="center"/>
              <w:rPr>
                <w:rFonts w:eastAsia="Dotum"/>
                <w:szCs w:val="16"/>
              </w:rPr>
            </w:pPr>
          </w:p>
        </w:tc>
        <w:tc>
          <w:tcPr>
            <w:tcW w:w="360" w:type="dxa"/>
            <w:vAlign w:val="center"/>
          </w:tcPr>
          <w:p w14:paraId="754771E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0EA409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5BD341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683BED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73CA382" w14:textId="77777777" w:rsidR="00DD5F36" w:rsidRPr="00A90836" w:rsidRDefault="00DD5F36" w:rsidP="00B50CB7">
            <w:pPr>
              <w:pStyle w:val="Tabletext"/>
              <w:jc w:val="center"/>
              <w:rPr>
                <w:rFonts w:eastAsia="Dotum"/>
                <w:szCs w:val="16"/>
              </w:rPr>
            </w:pPr>
          </w:p>
        </w:tc>
        <w:tc>
          <w:tcPr>
            <w:tcW w:w="360" w:type="dxa"/>
            <w:noWrap/>
            <w:vAlign w:val="center"/>
          </w:tcPr>
          <w:p w14:paraId="3C59798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F9939C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44AE83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8BBDDDA" w14:textId="77777777" w:rsidR="00DD5F36" w:rsidRPr="00A90836" w:rsidRDefault="00DD5F36" w:rsidP="00B50CB7">
            <w:pPr>
              <w:pStyle w:val="Tabletext"/>
              <w:jc w:val="center"/>
              <w:rPr>
                <w:rFonts w:eastAsia="Dotum"/>
                <w:szCs w:val="16"/>
              </w:rPr>
            </w:pPr>
          </w:p>
        </w:tc>
        <w:tc>
          <w:tcPr>
            <w:tcW w:w="360" w:type="dxa"/>
            <w:noWrap/>
            <w:vAlign w:val="center"/>
          </w:tcPr>
          <w:p w14:paraId="2A3AB37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9028ED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22F1FC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4E211CB" w14:textId="77777777" w:rsidR="00DD5F36" w:rsidRPr="00A90836" w:rsidRDefault="00DD5F36" w:rsidP="00B50CB7">
            <w:pPr>
              <w:pStyle w:val="Tabletext"/>
              <w:jc w:val="center"/>
              <w:rPr>
                <w:rFonts w:eastAsia="Dotum"/>
                <w:szCs w:val="16"/>
              </w:rPr>
            </w:pPr>
          </w:p>
        </w:tc>
        <w:tc>
          <w:tcPr>
            <w:tcW w:w="360" w:type="dxa"/>
            <w:noWrap/>
            <w:vAlign w:val="center"/>
          </w:tcPr>
          <w:p w14:paraId="2FD17B0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26A878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BDF004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51B0F7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A2C45DC" w14:textId="4F5A872C"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5F80BA4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877EA5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B66320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A99D3E9" w14:textId="77777777" w:rsidR="00DD5F36" w:rsidRPr="00A90836" w:rsidRDefault="00DD5F36" w:rsidP="00B50CB7">
            <w:pPr>
              <w:pStyle w:val="Tabletext"/>
              <w:jc w:val="center"/>
              <w:rPr>
                <w:rFonts w:eastAsia="Dotum"/>
                <w:szCs w:val="16"/>
              </w:rPr>
            </w:pPr>
          </w:p>
        </w:tc>
        <w:tc>
          <w:tcPr>
            <w:tcW w:w="360" w:type="dxa"/>
            <w:vAlign w:val="center"/>
          </w:tcPr>
          <w:p w14:paraId="7A6399A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5A09F62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4B3429D4" w14:textId="77777777" w:rsidR="00DD5F36" w:rsidRPr="00A90836" w:rsidRDefault="00DD5F36" w:rsidP="00B50CB7">
            <w:pPr>
              <w:pStyle w:val="Tabletext"/>
              <w:jc w:val="center"/>
              <w:rPr>
                <w:rFonts w:eastAsia="Dotum"/>
                <w:sz w:val="12"/>
                <w:szCs w:val="12"/>
              </w:rPr>
            </w:pPr>
            <w:r w:rsidRPr="00A90836">
              <w:rPr>
                <w:rFonts w:eastAsia="Dotum"/>
                <w:sz w:val="12"/>
                <w:szCs w:val="12"/>
              </w:rPr>
              <w:t>17</w:t>
            </w:r>
          </w:p>
          <w:p w14:paraId="2B357BB0" w14:textId="0EC34C39" w:rsidR="00DD5F36" w:rsidRPr="00A90836" w:rsidRDefault="00DD5F36" w:rsidP="00B50CB7">
            <w:pPr>
              <w:pStyle w:val="Tabletext"/>
              <w:jc w:val="center"/>
              <w:rPr>
                <w:rFonts w:eastAsia="Dotum"/>
                <w:sz w:val="12"/>
                <w:szCs w:val="12"/>
              </w:rPr>
            </w:pPr>
          </w:p>
        </w:tc>
      </w:tr>
      <w:tr w:rsidR="00DD5F36" w:rsidRPr="00A90836" w14:paraId="35CA1C5C" w14:textId="77777777" w:rsidTr="00B50CB7">
        <w:trPr>
          <w:cantSplit/>
          <w:trHeight w:val="499"/>
          <w:jc w:val="center"/>
        </w:trPr>
        <w:tc>
          <w:tcPr>
            <w:tcW w:w="805" w:type="dxa"/>
            <w:vMerge/>
            <w:vAlign w:val="center"/>
          </w:tcPr>
          <w:p w14:paraId="789BACBD" w14:textId="77777777" w:rsidR="00DD5F36" w:rsidRPr="00A90836" w:rsidRDefault="00DD5F36" w:rsidP="00B50CB7">
            <w:pPr>
              <w:pStyle w:val="Tabletext"/>
              <w:jc w:val="center"/>
              <w:rPr>
                <w:rFonts w:eastAsia="Dotum"/>
                <w:sz w:val="18"/>
                <w:szCs w:val="18"/>
              </w:rPr>
            </w:pPr>
          </w:p>
        </w:tc>
        <w:tc>
          <w:tcPr>
            <w:tcW w:w="900" w:type="dxa"/>
            <w:vAlign w:val="center"/>
          </w:tcPr>
          <w:p w14:paraId="073EC0C8" w14:textId="6E22C733"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-A15</w:t>
            </w:r>
          </w:p>
        </w:tc>
        <w:tc>
          <w:tcPr>
            <w:tcW w:w="807" w:type="dxa"/>
          </w:tcPr>
          <w:p w14:paraId="0D765E59" w14:textId="1CA21695" w:rsidR="00DD5F36" w:rsidRPr="00A90836" w:rsidRDefault="00175938" w:rsidP="00B50CB7">
            <w:pPr>
              <w:pStyle w:val="Tabletext"/>
              <w:jc w:val="center"/>
              <w:rPr>
                <w:rFonts w:eastAsia="Dotum"/>
                <w:sz w:val="16"/>
                <w:szCs w:val="16"/>
              </w:rPr>
            </w:pPr>
            <w:r w:rsidRPr="00A90836">
              <w:rPr>
                <w:sz w:val="16"/>
                <w:szCs w:val="16"/>
              </w:rPr>
              <w:t>A27</w:t>
            </w:r>
            <w:r w:rsidR="00DD5F36" w:rsidRPr="00A90836">
              <w:rPr>
                <w:sz w:val="16"/>
                <w:szCs w:val="16"/>
              </w:rPr>
              <w:t>-A15/1</w:t>
            </w:r>
          </w:p>
        </w:tc>
        <w:tc>
          <w:tcPr>
            <w:tcW w:w="363" w:type="dxa"/>
            <w:noWrap/>
            <w:vAlign w:val="center"/>
          </w:tcPr>
          <w:p w14:paraId="110E3DD3" w14:textId="77777777" w:rsidR="00DD5F36" w:rsidRPr="00A90836" w:rsidRDefault="00DD5F36" w:rsidP="00B50CB7">
            <w:pPr>
              <w:pStyle w:val="Tabletext"/>
              <w:jc w:val="center"/>
              <w:rPr>
                <w:rFonts w:eastAsia="Dotum"/>
                <w:szCs w:val="16"/>
              </w:rPr>
            </w:pPr>
          </w:p>
        </w:tc>
        <w:tc>
          <w:tcPr>
            <w:tcW w:w="360" w:type="dxa"/>
            <w:noWrap/>
            <w:vAlign w:val="center"/>
          </w:tcPr>
          <w:p w14:paraId="6A6671A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72442F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529788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302F1C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301FB0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E07AA3B" w14:textId="335F0C9D" w:rsidR="00DD5F36" w:rsidRPr="00A90836" w:rsidRDefault="00175938" w:rsidP="00B50CB7">
            <w:pPr>
              <w:pStyle w:val="Tabletext"/>
              <w:jc w:val="center"/>
              <w:rPr>
                <w:rFonts w:eastAsia="Dotum"/>
                <w:szCs w:val="16"/>
              </w:rPr>
            </w:pPr>
            <w:r w:rsidRPr="00A90836">
              <w:rPr>
                <w:rFonts w:eastAsia="Dotum"/>
                <w:szCs w:val="16"/>
              </w:rPr>
              <w:t>Y</w:t>
            </w:r>
          </w:p>
        </w:tc>
        <w:tc>
          <w:tcPr>
            <w:tcW w:w="360" w:type="dxa"/>
            <w:vAlign w:val="center"/>
          </w:tcPr>
          <w:p w14:paraId="071A9B37" w14:textId="77777777" w:rsidR="00DD5F36" w:rsidRPr="00A90836" w:rsidRDefault="00DD5F36" w:rsidP="00B50CB7">
            <w:pPr>
              <w:pStyle w:val="Tabletext"/>
              <w:jc w:val="center"/>
              <w:rPr>
                <w:rFonts w:eastAsia="Dotum"/>
                <w:szCs w:val="16"/>
              </w:rPr>
            </w:pPr>
          </w:p>
        </w:tc>
        <w:tc>
          <w:tcPr>
            <w:tcW w:w="360" w:type="dxa"/>
            <w:noWrap/>
            <w:vAlign w:val="center"/>
          </w:tcPr>
          <w:p w14:paraId="22C14840" w14:textId="77777777" w:rsidR="00DD5F36" w:rsidRPr="00A90836" w:rsidRDefault="00DD5F36" w:rsidP="00B50CB7">
            <w:pPr>
              <w:pStyle w:val="Tabletext"/>
              <w:jc w:val="center"/>
              <w:rPr>
                <w:rFonts w:eastAsia="Dotum"/>
                <w:szCs w:val="16"/>
              </w:rPr>
            </w:pPr>
          </w:p>
        </w:tc>
        <w:tc>
          <w:tcPr>
            <w:tcW w:w="360" w:type="dxa"/>
            <w:noWrap/>
            <w:vAlign w:val="center"/>
          </w:tcPr>
          <w:p w14:paraId="6BFD8CB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90C8E5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1BE7B0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3835F8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1F5056D" w14:textId="77777777" w:rsidR="00DD5F36" w:rsidRPr="00A90836" w:rsidRDefault="00DD5F36" w:rsidP="00B50CB7">
            <w:pPr>
              <w:pStyle w:val="Tabletext"/>
              <w:jc w:val="center"/>
              <w:rPr>
                <w:rFonts w:eastAsia="Dotum"/>
                <w:szCs w:val="16"/>
              </w:rPr>
            </w:pPr>
          </w:p>
        </w:tc>
        <w:tc>
          <w:tcPr>
            <w:tcW w:w="360" w:type="dxa"/>
            <w:vAlign w:val="center"/>
          </w:tcPr>
          <w:p w14:paraId="3FDE0DB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4C0637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3B4CB7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9EE31A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1F4A272" w14:textId="77777777" w:rsidR="00DD5F36" w:rsidRPr="00A90836" w:rsidRDefault="00DD5F36" w:rsidP="00B50CB7">
            <w:pPr>
              <w:pStyle w:val="Tabletext"/>
              <w:jc w:val="center"/>
              <w:rPr>
                <w:rFonts w:eastAsia="Dotum"/>
                <w:szCs w:val="16"/>
              </w:rPr>
            </w:pPr>
          </w:p>
        </w:tc>
        <w:tc>
          <w:tcPr>
            <w:tcW w:w="360" w:type="dxa"/>
            <w:noWrap/>
            <w:vAlign w:val="center"/>
          </w:tcPr>
          <w:p w14:paraId="5108DF2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C64EE9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72235D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678D6F7" w14:textId="77777777" w:rsidR="00DD5F36" w:rsidRPr="00A90836" w:rsidRDefault="00DD5F36" w:rsidP="00B50CB7">
            <w:pPr>
              <w:pStyle w:val="Tabletext"/>
              <w:jc w:val="center"/>
              <w:rPr>
                <w:rFonts w:eastAsia="Dotum"/>
                <w:szCs w:val="16"/>
              </w:rPr>
            </w:pPr>
          </w:p>
        </w:tc>
        <w:tc>
          <w:tcPr>
            <w:tcW w:w="360" w:type="dxa"/>
            <w:noWrap/>
            <w:vAlign w:val="center"/>
          </w:tcPr>
          <w:p w14:paraId="44DBBBB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CBD2A3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009EF9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839BC70" w14:textId="77777777" w:rsidR="00DD5F36" w:rsidRPr="00A90836" w:rsidRDefault="00DD5F36" w:rsidP="00B50CB7">
            <w:pPr>
              <w:pStyle w:val="Tabletext"/>
              <w:jc w:val="center"/>
              <w:rPr>
                <w:rFonts w:eastAsia="Dotum"/>
                <w:szCs w:val="16"/>
              </w:rPr>
            </w:pPr>
          </w:p>
        </w:tc>
        <w:tc>
          <w:tcPr>
            <w:tcW w:w="360" w:type="dxa"/>
            <w:noWrap/>
            <w:vAlign w:val="center"/>
          </w:tcPr>
          <w:p w14:paraId="39FEF83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584520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04BDBC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93AC66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ED9E284" w14:textId="5F0086CA"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27D3A2E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D1DD75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CDB8A8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D5F7B53" w14:textId="77777777" w:rsidR="00DD5F36" w:rsidRPr="00A90836" w:rsidRDefault="00DD5F36" w:rsidP="00B50CB7">
            <w:pPr>
              <w:pStyle w:val="Tabletext"/>
              <w:jc w:val="center"/>
              <w:rPr>
                <w:rFonts w:eastAsia="Dotum"/>
                <w:szCs w:val="16"/>
              </w:rPr>
            </w:pPr>
          </w:p>
        </w:tc>
        <w:tc>
          <w:tcPr>
            <w:tcW w:w="360" w:type="dxa"/>
            <w:vAlign w:val="center"/>
          </w:tcPr>
          <w:p w14:paraId="230ADDD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72EE68C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3F35D5E2" w14:textId="77777777" w:rsidR="00DD5F36" w:rsidRPr="00A90836" w:rsidRDefault="00DD5F36" w:rsidP="00B50CB7">
            <w:pPr>
              <w:pStyle w:val="Tabletext"/>
              <w:jc w:val="center"/>
              <w:rPr>
                <w:rFonts w:eastAsia="Dotum"/>
                <w:sz w:val="12"/>
                <w:szCs w:val="12"/>
              </w:rPr>
            </w:pPr>
            <w:r w:rsidRPr="00A90836">
              <w:rPr>
                <w:rFonts w:eastAsia="Dotum"/>
                <w:sz w:val="12"/>
                <w:szCs w:val="12"/>
              </w:rPr>
              <w:t>14</w:t>
            </w:r>
          </w:p>
          <w:p w14:paraId="0F5B1F3D" w14:textId="754FD649" w:rsidR="00DD5F36" w:rsidRPr="00A90836" w:rsidRDefault="00DD5F36" w:rsidP="00B50CB7">
            <w:pPr>
              <w:pStyle w:val="Tabletext"/>
              <w:jc w:val="center"/>
              <w:rPr>
                <w:rFonts w:eastAsia="Dotum"/>
                <w:sz w:val="12"/>
                <w:szCs w:val="12"/>
              </w:rPr>
            </w:pPr>
          </w:p>
        </w:tc>
      </w:tr>
      <w:tr w:rsidR="00DD5F36" w:rsidRPr="00A90836" w14:paraId="7100495E" w14:textId="77777777" w:rsidTr="00B50CB7">
        <w:trPr>
          <w:cantSplit/>
          <w:trHeight w:val="499"/>
          <w:jc w:val="center"/>
        </w:trPr>
        <w:tc>
          <w:tcPr>
            <w:tcW w:w="805" w:type="dxa"/>
            <w:vMerge/>
            <w:vAlign w:val="center"/>
          </w:tcPr>
          <w:p w14:paraId="25AECDEA" w14:textId="77777777" w:rsidR="00DD5F36" w:rsidRPr="00A90836" w:rsidRDefault="00DD5F36" w:rsidP="00B50CB7">
            <w:pPr>
              <w:pStyle w:val="Tabletext"/>
              <w:jc w:val="center"/>
              <w:rPr>
                <w:rFonts w:eastAsia="Dotum"/>
                <w:sz w:val="18"/>
                <w:szCs w:val="18"/>
              </w:rPr>
            </w:pPr>
          </w:p>
        </w:tc>
        <w:tc>
          <w:tcPr>
            <w:tcW w:w="900" w:type="dxa"/>
            <w:vAlign w:val="center"/>
          </w:tcPr>
          <w:p w14:paraId="3E1E5157" w14:textId="38A845A5"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-A16</w:t>
            </w:r>
          </w:p>
        </w:tc>
        <w:tc>
          <w:tcPr>
            <w:tcW w:w="807" w:type="dxa"/>
          </w:tcPr>
          <w:p w14:paraId="2C234D73" w14:textId="04393FBD" w:rsidR="00DD5F36" w:rsidRPr="00A90836" w:rsidRDefault="00175938" w:rsidP="00B50CB7">
            <w:pPr>
              <w:pStyle w:val="Tabletext"/>
              <w:jc w:val="center"/>
              <w:rPr>
                <w:rFonts w:eastAsia="Dotum"/>
                <w:sz w:val="16"/>
                <w:szCs w:val="16"/>
              </w:rPr>
            </w:pPr>
            <w:r w:rsidRPr="00A90836">
              <w:rPr>
                <w:sz w:val="16"/>
                <w:szCs w:val="16"/>
              </w:rPr>
              <w:t>A27</w:t>
            </w:r>
            <w:r w:rsidR="00DD5F36" w:rsidRPr="00A90836">
              <w:rPr>
                <w:sz w:val="16"/>
                <w:szCs w:val="16"/>
              </w:rPr>
              <w:t>-A16/1 to</w:t>
            </w:r>
            <w:r w:rsidR="00FA21D8" w:rsidRPr="00A90836">
              <w:rPr>
                <w:sz w:val="16"/>
                <w:szCs w:val="16"/>
              </w:rPr>
              <w:t> </w:t>
            </w:r>
            <w:r w:rsidR="00DD5F36" w:rsidRPr="00A90836">
              <w:rPr>
                <w:sz w:val="16"/>
                <w:szCs w:val="16"/>
              </w:rPr>
              <w:t>2</w:t>
            </w:r>
          </w:p>
        </w:tc>
        <w:tc>
          <w:tcPr>
            <w:tcW w:w="363" w:type="dxa"/>
            <w:noWrap/>
            <w:vAlign w:val="center"/>
          </w:tcPr>
          <w:p w14:paraId="615EFC42" w14:textId="77777777" w:rsidR="00DD5F36" w:rsidRPr="00A90836" w:rsidRDefault="00DD5F36" w:rsidP="00B50CB7">
            <w:pPr>
              <w:pStyle w:val="Tabletext"/>
              <w:jc w:val="center"/>
              <w:rPr>
                <w:rFonts w:eastAsia="Dotum"/>
                <w:szCs w:val="16"/>
              </w:rPr>
            </w:pPr>
          </w:p>
        </w:tc>
        <w:tc>
          <w:tcPr>
            <w:tcW w:w="360" w:type="dxa"/>
            <w:noWrap/>
            <w:vAlign w:val="center"/>
          </w:tcPr>
          <w:p w14:paraId="140054C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BC055B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CA5330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8A2B25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4A15D1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D7C59E1" w14:textId="29487FCA" w:rsidR="00DD5F36" w:rsidRPr="00A90836" w:rsidRDefault="00175938" w:rsidP="00B50CB7">
            <w:pPr>
              <w:pStyle w:val="Tabletext"/>
              <w:jc w:val="center"/>
              <w:rPr>
                <w:rFonts w:eastAsia="Dotum"/>
                <w:szCs w:val="16"/>
              </w:rPr>
            </w:pPr>
            <w:r w:rsidRPr="00A90836">
              <w:rPr>
                <w:rFonts w:eastAsia="Dotum"/>
                <w:szCs w:val="16"/>
              </w:rPr>
              <w:t>-</w:t>
            </w:r>
          </w:p>
        </w:tc>
        <w:tc>
          <w:tcPr>
            <w:tcW w:w="360" w:type="dxa"/>
            <w:vAlign w:val="center"/>
          </w:tcPr>
          <w:p w14:paraId="7690B426" w14:textId="77777777" w:rsidR="00DD5F36" w:rsidRPr="00A90836" w:rsidRDefault="00DD5F36" w:rsidP="00B50CB7">
            <w:pPr>
              <w:pStyle w:val="Tabletext"/>
              <w:jc w:val="center"/>
              <w:rPr>
                <w:rFonts w:eastAsia="Dotum"/>
                <w:szCs w:val="16"/>
              </w:rPr>
            </w:pPr>
          </w:p>
        </w:tc>
        <w:tc>
          <w:tcPr>
            <w:tcW w:w="360" w:type="dxa"/>
            <w:noWrap/>
            <w:vAlign w:val="center"/>
          </w:tcPr>
          <w:p w14:paraId="285C047A" w14:textId="77777777" w:rsidR="00DD5F36" w:rsidRPr="00A90836" w:rsidRDefault="00DD5F36" w:rsidP="00B50CB7">
            <w:pPr>
              <w:pStyle w:val="Tabletext"/>
              <w:jc w:val="center"/>
              <w:rPr>
                <w:rFonts w:eastAsia="Dotum"/>
                <w:szCs w:val="16"/>
              </w:rPr>
            </w:pPr>
          </w:p>
        </w:tc>
        <w:tc>
          <w:tcPr>
            <w:tcW w:w="360" w:type="dxa"/>
            <w:noWrap/>
            <w:vAlign w:val="center"/>
          </w:tcPr>
          <w:p w14:paraId="6D247AB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B8563E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756541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5E4883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B497C1F" w14:textId="77777777" w:rsidR="00DD5F36" w:rsidRPr="00A90836" w:rsidRDefault="00DD5F36" w:rsidP="00B50CB7">
            <w:pPr>
              <w:pStyle w:val="Tabletext"/>
              <w:jc w:val="center"/>
              <w:rPr>
                <w:rFonts w:eastAsia="Dotum"/>
                <w:szCs w:val="16"/>
              </w:rPr>
            </w:pPr>
          </w:p>
        </w:tc>
        <w:tc>
          <w:tcPr>
            <w:tcW w:w="360" w:type="dxa"/>
            <w:vAlign w:val="center"/>
          </w:tcPr>
          <w:p w14:paraId="3D2B6D3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60949B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D5DEBE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730423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168A8C6" w14:textId="77777777" w:rsidR="00DD5F36" w:rsidRPr="00A90836" w:rsidRDefault="00DD5F36" w:rsidP="00B50CB7">
            <w:pPr>
              <w:pStyle w:val="Tabletext"/>
              <w:jc w:val="center"/>
              <w:rPr>
                <w:rFonts w:eastAsia="Dotum"/>
                <w:szCs w:val="16"/>
              </w:rPr>
            </w:pPr>
          </w:p>
        </w:tc>
        <w:tc>
          <w:tcPr>
            <w:tcW w:w="360" w:type="dxa"/>
            <w:noWrap/>
            <w:vAlign w:val="center"/>
          </w:tcPr>
          <w:p w14:paraId="471F6C4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B89AA0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B4D686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3ABDDD0" w14:textId="77777777" w:rsidR="00DD5F36" w:rsidRPr="00A90836" w:rsidRDefault="00DD5F36" w:rsidP="00B50CB7">
            <w:pPr>
              <w:pStyle w:val="Tabletext"/>
              <w:jc w:val="center"/>
              <w:rPr>
                <w:rFonts w:eastAsia="Dotum"/>
                <w:szCs w:val="16"/>
              </w:rPr>
            </w:pPr>
          </w:p>
        </w:tc>
        <w:tc>
          <w:tcPr>
            <w:tcW w:w="360" w:type="dxa"/>
            <w:noWrap/>
            <w:vAlign w:val="center"/>
          </w:tcPr>
          <w:p w14:paraId="6369419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8060D3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B356B7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B67A8F0" w14:textId="77777777" w:rsidR="00DD5F36" w:rsidRPr="00A90836" w:rsidRDefault="00DD5F36" w:rsidP="00B50CB7">
            <w:pPr>
              <w:pStyle w:val="Tabletext"/>
              <w:jc w:val="center"/>
              <w:rPr>
                <w:rFonts w:eastAsia="Dotum"/>
                <w:szCs w:val="16"/>
              </w:rPr>
            </w:pPr>
          </w:p>
        </w:tc>
        <w:tc>
          <w:tcPr>
            <w:tcW w:w="360" w:type="dxa"/>
            <w:noWrap/>
            <w:vAlign w:val="center"/>
          </w:tcPr>
          <w:p w14:paraId="62C8E5C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0235D3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7BC6FC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319333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8CE534B" w14:textId="323FCB20"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2E5E325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EBD57F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0E4994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CDA7233" w14:textId="77777777" w:rsidR="00DD5F36" w:rsidRPr="00A90836" w:rsidRDefault="00DD5F36" w:rsidP="00B50CB7">
            <w:pPr>
              <w:pStyle w:val="Tabletext"/>
              <w:jc w:val="center"/>
              <w:rPr>
                <w:rFonts w:eastAsia="Dotum"/>
                <w:szCs w:val="16"/>
              </w:rPr>
            </w:pPr>
          </w:p>
        </w:tc>
        <w:tc>
          <w:tcPr>
            <w:tcW w:w="360" w:type="dxa"/>
            <w:vAlign w:val="center"/>
          </w:tcPr>
          <w:p w14:paraId="335BC3C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62736EE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01738A0A" w14:textId="77777777" w:rsidR="00DD5F36" w:rsidRPr="00A90836" w:rsidRDefault="00DD5F36" w:rsidP="00B50CB7">
            <w:pPr>
              <w:pStyle w:val="Tabletext"/>
              <w:jc w:val="center"/>
              <w:rPr>
                <w:rFonts w:eastAsia="Dotum"/>
                <w:sz w:val="12"/>
                <w:szCs w:val="12"/>
              </w:rPr>
            </w:pPr>
            <w:r w:rsidRPr="00A90836">
              <w:rPr>
                <w:rFonts w:eastAsia="Dotum"/>
                <w:sz w:val="12"/>
                <w:szCs w:val="12"/>
              </w:rPr>
              <w:t>13</w:t>
            </w:r>
          </w:p>
          <w:p w14:paraId="4883527C" w14:textId="6073ABB7" w:rsidR="00DD5F36" w:rsidRPr="00A90836" w:rsidRDefault="00DD5F36" w:rsidP="00B50CB7">
            <w:pPr>
              <w:pStyle w:val="Tabletext"/>
              <w:jc w:val="center"/>
              <w:rPr>
                <w:rFonts w:eastAsia="Dotum"/>
                <w:sz w:val="12"/>
                <w:szCs w:val="12"/>
              </w:rPr>
            </w:pPr>
          </w:p>
        </w:tc>
      </w:tr>
      <w:tr w:rsidR="00DD5F36" w:rsidRPr="00A90836" w14:paraId="49E2C3EA" w14:textId="77777777" w:rsidTr="00B50CB7">
        <w:trPr>
          <w:cantSplit/>
          <w:trHeight w:val="499"/>
          <w:jc w:val="center"/>
        </w:trPr>
        <w:tc>
          <w:tcPr>
            <w:tcW w:w="805" w:type="dxa"/>
            <w:vMerge/>
            <w:vAlign w:val="center"/>
          </w:tcPr>
          <w:p w14:paraId="330B9D26" w14:textId="77777777" w:rsidR="00DD5F36" w:rsidRPr="00A90836" w:rsidRDefault="00DD5F36" w:rsidP="00B50CB7">
            <w:pPr>
              <w:pStyle w:val="Tabletext"/>
              <w:jc w:val="center"/>
              <w:rPr>
                <w:rFonts w:eastAsia="Dotum"/>
                <w:sz w:val="18"/>
                <w:szCs w:val="18"/>
              </w:rPr>
            </w:pPr>
          </w:p>
        </w:tc>
        <w:tc>
          <w:tcPr>
            <w:tcW w:w="900" w:type="dxa"/>
            <w:vAlign w:val="center"/>
          </w:tcPr>
          <w:p w14:paraId="5F989A56" w14:textId="35AA76C5"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-A17</w:t>
            </w:r>
          </w:p>
        </w:tc>
        <w:tc>
          <w:tcPr>
            <w:tcW w:w="807" w:type="dxa"/>
          </w:tcPr>
          <w:p w14:paraId="7C65C5C8" w14:textId="49111625" w:rsidR="00DD5F36" w:rsidRPr="00A90836" w:rsidRDefault="00175938" w:rsidP="00B50CB7">
            <w:pPr>
              <w:pStyle w:val="Tabletext"/>
              <w:jc w:val="center"/>
              <w:rPr>
                <w:rFonts w:eastAsia="Dotum"/>
                <w:sz w:val="16"/>
                <w:szCs w:val="16"/>
              </w:rPr>
            </w:pPr>
            <w:r w:rsidRPr="00A90836">
              <w:rPr>
                <w:sz w:val="16"/>
                <w:szCs w:val="16"/>
              </w:rPr>
              <w:t>A27</w:t>
            </w:r>
            <w:r w:rsidR="00DD5F36" w:rsidRPr="00A90836">
              <w:rPr>
                <w:sz w:val="16"/>
                <w:szCs w:val="16"/>
              </w:rPr>
              <w:t>-A17/1</w:t>
            </w:r>
          </w:p>
        </w:tc>
        <w:tc>
          <w:tcPr>
            <w:tcW w:w="363" w:type="dxa"/>
            <w:noWrap/>
            <w:vAlign w:val="center"/>
          </w:tcPr>
          <w:p w14:paraId="6761831D" w14:textId="77777777" w:rsidR="00DD5F36" w:rsidRPr="00A90836" w:rsidRDefault="00DD5F36" w:rsidP="00B50CB7">
            <w:pPr>
              <w:pStyle w:val="Tabletext"/>
              <w:jc w:val="center"/>
              <w:rPr>
                <w:rFonts w:eastAsia="Dotum"/>
                <w:szCs w:val="16"/>
              </w:rPr>
            </w:pPr>
          </w:p>
        </w:tc>
        <w:tc>
          <w:tcPr>
            <w:tcW w:w="360" w:type="dxa"/>
            <w:noWrap/>
            <w:vAlign w:val="center"/>
          </w:tcPr>
          <w:p w14:paraId="22EFDA4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696DC5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48F048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DADF84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61B777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6C2F3B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00D5587" w14:textId="77777777" w:rsidR="00DD5F36" w:rsidRPr="00A90836" w:rsidRDefault="00DD5F36" w:rsidP="00B50CB7">
            <w:pPr>
              <w:pStyle w:val="Tabletext"/>
              <w:jc w:val="center"/>
              <w:rPr>
                <w:rFonts w:eastAsia="Dotum"/>
                <w:szCs w:val="16"/>
              </w:rPr>
            </w:pPr>
          </w:p>
        </w:tc>
        <w:tc>
          <w:tcPr>
            <w:tcW w:w="360" w:type="dxa"/>
            <w:noWrap/>
            <w:vAlign w:val="center"/>
          </w:tcPr>
          <w:p w14:paraId="0A96FAFB" w14:textId="77777777" w:rsidR="00DD5F36" w:rsidRPr="00A90836" w:rsidRDefault="00DD5F36" w:rsidP="00B50CB7">
            <w:pPr>
              <w:pStyle w:val="Tabletext"/>
              <w:jc w:val="center"/>
              <w:rPr>
                <w:rFonts w:eastAsia="Dotum"/>
                <w:szCs w:val="16"/>
              </w:rPr>
            </w:pPr>
          </w:p>
        </w:tc>
        <w:tc>
          <w:tcPr>
            <w:tcW w:w="360" w:type="dxa"/>
            <w:noWrap/>
            <w:vAlign w:val="center"/>
          </w:tcPr>
          <w:p w14:paraId="5D2727F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23595E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CC3E6C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27A2F4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47554DF" w14:textId="77777777" w:rsidR="00DD5F36" w:rsidRPr="00A90836" w:rsidRDefault="00DD5F36" w:rsidP="00B50CB7">
            <w:pPr>
              <w:pStyle w:val="Tabletext"/>
              <w:jc w:val="center"/>
              <w:rPr>
                <w:rFonts w:eastAsia="Dotum"/>
                <w:szCs w:val="16"/>
              </w:rPr>
            </w:pPr>
          </w:p>
        </w:tc>
        <w:tc>
          <w:tcPr>
            <w:tcW w:w="360" w:type="dxa"/>
            <w:vAlign w:val="center"/>
          </w:tcPr>
          <w:p w14:paraId="6445B5D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15D05B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8B121C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E6AE45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5C74EF2" w14:textId="77777777" w:rsidR="00DD5F36" w:rsidRPr="00A90836" w:rsidRDefault="00DD5F36" w:rsidP="00B50CB7">
            <w:pPr>
              <w:pStyle w:val="Tabletext"/>
              <w:jc w:val="center"/>
              <w:rPr>
                <w:rFonts w:eastAsia="Dotum"/>
                <w:szCs w:val="16"/>
              </w:rPr>
            </w:pPr>
          </w:p>
        </w:tc>
        <w:tc>
          <w:tcPr>
            <w:tcW w:w="360" w:type="dxa"/>
            <w:noWrap/>
            <w:vAlign w:val="center"/>
          </w:tcPr>
          <w:p w14:paraId="7A2C9C9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C801E4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A175AE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D06E4BF" w14:textId="77777777" w:rsidR="00DD5F36" w:rsidRPr="00A90836" w:rsidRDefault="00DD5F36" w:rsidP="00B50CB7">
            <w:pPr>
              <w:pStyle w:val="Tabletext"/>
              <w:jc w:val="center"/>
              <w:rPr>
                <w:rFonts w:eastAsia="Dotum"/>
                <w:szCs w:val="16"/>
              </w:rPr>
            </w:pPr>
          </w:p>
        </w:tc>
        <w:tc>
          <w:tcPr>
            <w:tcW w:w="360" w:type="dxa"/>
            <w:noWrap/>
            <w:vAlign w:val="center"/>
          </w:tcPr>
          <w:p w14:paraId="3C82606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0B95AB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11D9C54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A72ABAE" w14:textId="77777777" w:rsidR="00DD5F36" w:rsidRPr="00A90836" w:rsidRDefault="00DD5F36" w:rsidP="00B50CB7">
            <w:pPr>
              <w:pStyle w:val="Tabletext"/>
              <w:jc w:val="center"/>
              <w:rPr>
                <w:rFonts w:eastAsia="Dotum"/>
                <w:szCs w:val="16"/>
              </w:rPr>
            </w:pPr>
          </w:p>
        </w:tc>
        <w:tc>
          <w:tcPr>
            <w:tcW w:w="360" w:type="dxa"/>
            <w:noWrap/>
            <w:vAlign w:val="center"/>
          </w:tcPr>
          <w:p w14:paraId="4C311F7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3909EE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E2CBDC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578C46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51244E3" w14:textId="54605900"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28E959C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B272D8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90A208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48FCE3D" w14:textId="77777777" w:rsidR="00DD5F36" w:rsidRPr="00A90836" w:rsidRDefault="00DD5F36" w:rsidP="00B50CB7">
            <w:pPr>
              <w:pStyle w:val="Tabletext"/>
              <w:jc w:val="center"/>
              <w:rPr>
                <w:rFonts w:eastAsia="Dotum"/>
                <w:szCs w:val="16"/>
              </w:rPr>
            </w:pPr>
          </w:p>
        </w:tc>
        <w:tc>
          <w:tcPr>
            <w:tcW w:w="360" w:type="dxa"/>
            <w:vAlign w:val="center"/>
          </w:tcPr>
          <w:p w14:paraId="3BE7CE2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46DC9FC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18E9BD68" w14:textId="77777777" w:rsidR="00DD5F36" w:rsidRPr="00A90836" w:rsidRDefault="00DD5F36" w:rsidP="00B50CB7">
            <w:pPr>
              <w:pStyle w:val="Tabletext"/>
              <w:jc w:val="center"/>
              <w:rPr>
                <w:rFonts w:eastAsia="Dotum"/>
                <w:sz w:val="12"/>
                <w:szCs w:val="12"/>
              </w:rPr>
            </w:pPr>
            <w:r w:rsidRPr="00A90836">
              <w:rPr>
                <w:rFonts w:eastAsia="Dotum"/>
                <w:sz w:val="12"/>
                <w:szCs w:val="12"/>
              </w:rPr>
              <w:t>16</w:t>
            </w:r>
          </w:p>
          <w:p w14:paraId="5A13EFC8" w14:textId="5D5B2D8A" w:rsidR="00DD5F36" w:rsidRPr="00A90836" w:rsidRDefault="00DD5F36" w:rsidP="00B50CB7">
            <w:pPr>
              <w:pStyle w:val="Tabletext"/>
              <w:jc w:val="center"/>
              <w:rPr>
                <w:rFonts w:eastAsia="Dotum"/>
                <w:sz w:val="12"/>
                <w:szCs w:val="12"/>
              </w:rPr>
            </w:pPr>
          </w:p>
        </w:tc>
      </w:tr>
      <w:tr w:rsidR="00DD5F36" w:rsidRPr="00A90836" w14:paraId="5EA7AA35" w14:textId="77777777" w:rsidTr="00B50CB7">
        <w:trPr>
          <w:cantSplit/>
          <w:trHeight w:val="499"/>
          <w:jc w:val="center"/>
        </w:trPr>
        <w:tc>
          <w:tcPr>
            <w:tcW w:w="805" w:type="dxa"/>
            <w:vMerge/>
            <w:vAlign w:val="center"/>
          </w:tcPr>
          <w:p w14:paraId="1B82D64E" w14:textId="77777777" w:rsidR="00DD5F36" w:rsidRPr="00A90836" w:rsidRDefault="00DD5F36" w:rsidP="00B50CB7">
            <w:pPr>
              <w:pStyle w:val="Tabletext"/>
              <w:jc w:val="center"/>
              <w:rPr>
                <w:rFonts w:eastAsia="Dotum"/>
                <w:sz w:val="18"/>
                <w:szCs w:val="18"/>
              </w:rPr>
            </w:pPr>
          </w:p>
        </w:tc>
        <w:tc>
          <w:tcPr>
            <w:tcW w:w="900" w:type="dxa"/>
            <w:vAlign w:val="center"/>
          </w:tcPr>
          <w:p w14:paraId="05643034" w14:textId="0FC8E5B7"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-A18</w:t>
            </w:r>
          </w:p>
        </w:tc>
        <w:tc>
          <w:tcPr>
            <w:tcW w:w="807" w:type="dxa"/>
          </w:tcPr>
          <w:p w14:paraId="6F99E167" w14:textId="7C48AE66" w:rsidR="00DD5F36" w:rsidRPr="00A90836" w:rsidRDefault="00175938" w:rsidP="00B50CB7">
            <w:pPr>
              <w:pStyle w:val="Tabletext"/>
              <w:jc w:val="center"/>
              <w:rPr>
                <w:rFonts w:eastAsia="Dotum"/>
                <w:sz w:val="16"/>
                <w:szCs w:val="16"/>
              </w:rPr>
            </w:pPr>
            <w:r w:rsidRPr="00A90836">
              <w:rPr>
                <w:sz w:val="16"/>
                <w:szCs w:val="16"/>
              </w:rPr>
              <w:t>A27</w:t>
            </w:r>
            <w:r w:rsidR="00DD5F36" w:rsidRPr="00A90836">
              <w:rPr>
                <w:sz w:val="16"/>
                <w:szCs w:val="16"/>
              </w:rPr>
              <w:t>-A18/1</w:t>
            </w:r>
          </w:p>
        </w:tc>
        <w:tc>
          <w:tcPr>
            <w:tcW w:w="363" w:type="dxa"/>
            <w:noWrap/>
            <w:vAlign w:val="center"/>
          </w:tcPr>
          <w:p w14:paraId="7D691431" w14:textId="77777777" w:rsidR="00DD5F36" w:rsidRPr="00A90836" w:rsidRDefault="00DD5F36" w:rsidP="00B50CB7">
            <w:pPr>
              <w:pStyle w:val="Tabletext"/>
              <w:jc w:val="center"/>
              <w:rPr>
                <w:rFonts w:eastAsia="Dotum"/>
                <w:szCs w:val="16"/>
              </w:rPr>
            </w:pPr>
          </w:p>
        </w:tc>
        <w:tc>
          <w:tcPr>
            <w:tcW w:w="360" w:type="dxa"/>
            <w:noWrap/>
            <w:vAlign w:val="center"/>
          </w:tcPr>
          <w:p w14:paraId="43388BA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B53004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A3F7A5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0462D4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F44FC4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48EFBB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C5AB595" w14:textId="77777777" w:rsidR="00DD5F36" w:rsidRPr="00A90836" w:rsidRDefault="00DD5F36" w:rsidP="00B50CB7">
            <w:pPr>
              <w:pStyle w:val="Tabletext"/>
              <w:jc w:val="center"/>
              <w:rPr>
                <w:rFonts w:eastAsia="Dotum"/>
                <w:szCs w:val="16"/>
              </w:rPr>
            </w:pPr>
          </w:p>
        </w:tc>
        <w:tc>
          <w:tcPr>
            <w:tcW w:w="360" w:type="dxa"/>
            <w:noWrap/>
            <w:vAlign w:val="center"/>
          </w:tcPr>
          <w:p w14:paraId="0EF4C769" w14:textId="77777777" w:rsidR="00DD5F36" w:rsidRPr="00A90836" w:rsidRDefault="00DD5F36" w:rsidP="00B50CB7">
            <w:pPr>
              <w:pStyle w:val="Tabletext"/>
              <w:jc w:val="center"/>
              <w:rPr>
                <w:rFonts w:eastAsia="Dotum"/>
                <w:szCs w:val="16"/>
              </w:rPr>
            </w:pPr>
          </w:p>
        </w:tc>
        <w:tc>
          <w:tcPr>
            <w:tcW w:w="360" w:type="dxa"/>
            <w:noWrap/>
            <w:vAlign w:val="center"/>
          </w:tcPr>
          <w:p w14:paraId="5F92B60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A5EDF5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44AA3B6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1B4FC5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7415200" w14:textId="77777777" w:rsidR="00DD5F36" w:rsidRPr="00A90836" w:rsidRDefault="00DD5F36" w:rsidP="00B50CB7">
            <w:pPr>
              <w:pStyle w:val="Tabletext"/>
              <w:jc w:val="center"/>
              <w:rPr>
                <w:rFonts w:eastAsia="Dotum"/>
                <w:szCs w:val="16"/>
              </w:rPr>
            </w:pPr>
          </w:p>
        </w:tc>
        <w:tc>
          <w:tcPr>
            <w:tcW w:w="360" w:type="dxa"/>
            <w:vAlign w:val="center"/>
          </w:tcPr>
          <w:p w14:paraId="0FF38CE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D71A85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C54592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AEC88C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4F472350" w14:textId="77777777" w:rsidR="00DD5F36" w:rsidRPr="00A90836" w:rsidRDefault="00DD5F36" w:rsidP="00B50CB7">
            <w:pPr>
              <w:pStyle w:val="Tabletext"/>
              <w:jc w:val="center"/>
              <w:rPr>
                <w:rFonts w:eastAsia="Dotum"/>
                <w:szCs w:val="16"/>
              </w:rPr>
            </w:pPr>
          </w:p>
        </w:tc>
        <w:tc>
          <w:tcPr>
            <w:tcW w:w="360" w:type="dxa"/>
            <w:noWrap/>
            <w:vAlign w:val="center"/>
          </w:tcPr>
          <w:p w14:paraId="77228DA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3A208F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A3F44A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839685F" w14:textId="77777777" w:rsidR="00DD5F36" w:rsidRPr="00A90836" w:rsidRDefault="00DD5F36" w:rsidP="00B50CB7">
            <w:pPr>
              <w:pStyle w:val="Tabletext"/>
              <w:jc w:val="center"/>
              <w:rPr>
                <w:rFonts w:eastAsia="Dotum"/>
                <w:szCs w:val="16"/>
              </w:rPr>
            </w:pPr>
          </w:p>
        </w:tc>
        <w:tc>
          <w:tcPr>
            <w:tcW w:w="360" w:type="dxa"/>
            <w:noWrap/>
            <w:vAlign w:val="center"/>
          </w:tcPr>
          <w:p w14:paraId="7D65FD38"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CB03F1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070FEA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9E5B6A4" w14:textId="77777777" w:rsidR="00DD5F36" w:rsidRPr="00A90836" w:rsidRDefault="00DD5F36" w:rsidP="00B50CB7">
            <w:pPr>
              <w:pStyle w:val="Tabletext"/>
              <w:jc w:val="center"/>
              <w:rPr>
                <w:rFonts w:eastAsia="Dotum"/>
                <w:szCs w:val="16"/>
              </w:rPr>
            </w:pPr>
          </w:p>
        </w:tc>
        <w:tc>
          <w:tcPr>
            <w:tcW w:w="360" w:type="dxa"/>
            <w:noWrap/>
            <w:vAlign w:val="center"/>
          </w:tcPr>
          <w:p w14:paraId="6C9C7BF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A4D342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ED7CD6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07F002E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DACE00B" w14:textId="0F432EB1"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0C1BC45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2047F5E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03B07C0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492D05E" w14:textId="77777777" w:rsidR="00DD5F36" w:rsidRPr="00A90836" w:rsidRDefault="00DD5F36" w:rsidP="00B50CB7">
            <w:pPr>
              <w:pStyle w:val="Tabletext"/>
              <w:jc w:val="center"/>
              <w:rPr>
                <w:rFonts w:eastAsia="Dotum"/>
                <w:szCs w:val="16"/>
              </w:rPr>
            </w:pPr>
          </w:p>
        </w:tc>
        <w:tc>
          <w:tcPr>
            <w:tcW w:w="360" w:type="dxa"/>
            <w:vAlign w:val="center"/>
          </w:tcPr>
          <w:p w14:paraId="2F5065F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3A656B7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5FD84B75" w14:textId="77777777" w:rsidR="00DD5F36" w:rsidRPr="00A90836" w:rsidRDefault="00DD5F36" w:rsidP="00B50CB7">
            <w:pPr>
              <w:pStyle w:val="Tabletext"/>
              <w:jc w:val="center"/>
              <w:rPr>
                <w:rFonts w:eastAsia="Dotum"/>
                <w:sz w:val="12"/>
                <w:szCs w:val="12"/>
              </w:rPr>
            </w:pPr>
            <w:r w:rsidRPr="00A90836">
              <w:rPr>
                <w:rFonts w:eastAsia="Dotum"/>
                <w:sz w:val="12"/>
                <w:szCs w:val="12"/>
              </w:rPr>
              <w:t>15</w:t>
            </w:r>
          </w:p>
          <w:p w14:paraId="07D3AD2F" w14:textId="0DEEFA14" w:rsidR="00DD5F36" w:rsidRPr="00A90836" w:rsidRDefault="00DD5F36" w:rsidP="00B50CB7">
            <w:pPr>
              <w:pStyle w:val="Tabletext"/>
              <w:jc w:val="center"/>
              <w:rPr>
                <w:rFonts w:eastAsia="Dotum"/>
                <w:sz w:val="12"/>
                <w:szCs w:val="12"/>
              </w:rPr>
            </w:pPr>
          </w:p>
        </w:tc>
      </w:tr>
      <w:tr w:rsidR="00DD5F36" w:rsidRPr="00A90836" w14:paraId="15DA74CD" w14:textId="77777777" w:rsidTr="00B50CB7">
        <w:trPr>
          <w:cantSplit/>
          <w:trHeight w:val="499"/>
          <w:jc w:val="center"/>
        </w:trPr>
        <w:tc>
          <w:tcPr>
            <w:tcW w:w="805" w:type="dxa"/>
            <w:vMerge/>
            <w:vAlign w:val="center"/>
          </w:tcPr>
          <w:p w14:paraId="61398DB1" w14:textId="77777777" w:rsidR="00DD5F36" w:rsidRPr="00A90836" w:rsidRDefault="00DD5F36" w:rsidP="00B50CB7">
            <w:pPr>
              <w:pStyle w:val="Tabletext"/>
              <w:jc w:val="center"/>
              <w:rPr>
                <w:rFonts w:eastAsia="Dotum"/>
                <w:sz w:val="18"/>
                <w:szCs w:val="18"/>
              </w:rPr>
            </w:pPr>
          </w:p>
        </w:tc>
        <w:tc>
          <w:tcPr>
            <w:tcW w:w="900" w:type="dxa"/>
            <w:vAlign w:val="center"/>
          </w:tcPr>
          <w:p w14:paraId="77FDA25A" w14:textId="36ED9665"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-A19</w:t>
            </w:r>
          </w:p>
        </w:tc>
        <w:tc>
          <w:tcPr>
            <w:tcW w:w="807" w:type="dxa"/>
          </w:tcPr>
          <w:p w14:paraId="584A5BD7" w14:textId="0F58556F" w:rsidR="00DD5F36" w:rsidRPr="00A90836" w:rsidRDefault="00175938" w:rsidP="00B50CB7">
            <w:pPr>
              <w:pStyle w:val="Tabletext"/>
              <w:jc w:val="center"/>
              <w:rPr>
                <w:rFonts w:eastAsia="Dotum"/>
                <w:sz w:val="16"/>
                <w:szCs w:val="16"/>
              </w:rPr>
            </w:pPr>
            <w:r w:rsidRPr="00A90836">
              <w:rPr>
                <w:sz w:val="16"/>
                <w:szCs w:val="16"/>
              </w:rPr>
              <w:t>A27</w:t>
            </w:r>
            <w:r w:rsidR="00DD5F36" w:rsidRPr="00A90836">
              <w:rPr>
                <w:sz w:val="16"/>
                <w:szCs w:val="16"/>
              </w:rPr>
              <w:t>-A19/1</w:t>
            </w:r>
          </w:p>
        </w:tc>
        <w:tc>
          <w:tcPr>
            <w:tcW w:w="363" w:type="dxa"/>
            <w:noWrap/>
            <w:vAlign w:val="center"/>
          </w:tcPr>
          <w:p w14:paraId="37B23EC4" w14:textId="77777777" w:rsidR="00DD5F36" w:rsidRPr="00A90836" w:rsidRDefault="00DD5F36" w:rsidP="00B50CB7">
            <w:pPr>
              <w:pStyle w:val="Tabletext"/>
              <w:jc w:val="center"/>
              <w:rPr>
                <w:rFonts w:eastAsia="Dotum"/>
                <w:szCs w:val="16"/>
              </w:rPr>
            </w:pPr>
          </w:p>
        </w:tc>
        <w:tc>
          <w:tcPr>
            <w:tcW w:w="360" w:type="dxa"/>
            <w:noWrap/>
            <w:vAlign w:val="center"/>
          </w:tcPr>
          <w:p w14:paraId="4C1EC21D"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309B55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67FA10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951672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2EE31C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6F99D5B" w14:textId="276696C0" w:rsidR="00DD5F36" w:rsidRPr="00A90836" w:rsidRDefault="00175938" w:rsidP="00B50CB7">
            <w:pPr>
              <w:pStyle w:val="Tabletext"/>
              <w:jc w:val="center"/>
              <w:rPr>
                <w:rFonts w:eastAsia="Dotum"/>
                <w:szCs w:val="16"/>
              </w:rPr>
            </w:pPr>
            <w:r w:rsidRPr="00A90836">
              <w:rPr>
                <w:rFonts w:eastAsia="Dotum"/>
                <w:szCs w:val="16"/>
              </w:rPr>
              <w:t>-</w:t>
            </w:r>
          </w:p>
        </w:tc>
        <w:tc>
          <w:tcPr>
            <w:tcW w:w="360" w:type="dxa"/>
            <w:vAlign w:val="center"/>
          </w:tcPr>
          <w:p w14:paraId="511666A7" w14:textId="77777777" w:rsidR="00DD5F36" w:rsidRPr="00A90836" w:rsidRDefault="00DD5F36" w:rsidP="00B50CB7">
            <w:pPr>
              <w:pStyle w:val="Tabletext"/>
              <w:jc w:val="center"/>
              <w:rPr>
                <w:rFonts w:eastAsia="Dotum"/>
                <w:szCs w:val="16"/>
              </w:rPr>
            </w:pPr>
          </w:p>
        </w:tc>
        <w:tc>
          <w:tcPr>
            <w:tcW w:w="360" w:type="dxa"/>
            <w:noWrap/>
            <w:vAlign w:val="center"/>
          </w:tcPr>
          <w:p w14:paraId="636CF027" w14:textId="77777777" w:rsidR="00DD5F36" w:rsidRPr="00A90836" w:rsidRDefault="00DD5F36" w:rsidP="00B50CB7">
            <w:pPr>
              <w:pStyle w:val="Tabletext"/>
              <w:jc w:val="center"/>
              <w:rPr>
                <w:rFonts w:eastAsia="Dotum"/>
                <w:szCs w:val="16"/>
              </w:rPr>
            </w:pPr>
          </w:p>
        </w:tc>
        <w:tc>
          <w:tcPr>
            <w:tcW w:w="360" w:type="dxa"/>
            <w:noWrap/>
            <w:vAlign w:val="center"/>
          </w:tcPr>
          <w:p w14:paraId="6546000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97CE48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758589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34BD6F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F81FB4C" w14:textId="77777777" w:rsidR="00DD5F36" w:rsidRPr="00A90836" w:rsidRDefault="00DD5F36" w:rsidP="00B50CB7">
            <w:pPr>
              <w:pStyle w:val="Tabletext"/>
              <w:jc w:val="center"/>
              <w:rPr>
                <w:rFonts w:eastAsia="Dotum"/>
                <w:szCs w:val="16"/>
              </w:rPr>
            </w:pPr>
          </w:p>
        </w:tc>
        <w:tc>
          <w:tcPr>
            <w:tcW w:w="360" w:type="dxa"/>
            <w:vAlign w:val="center"/>
          </w:tcPr>
          <w:p w14:paraId="7892765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5D2B86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1FF833E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0FEB4C5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0DCFE13" w14:textId="77777777" w:rsidR="00DD5F36" w:rsidRPr="00A90836" w:rsidRDefault="00DD5F36" w:rsidP="00B50CB7">
            <w:pPr>
              <w:pStyle w:val="Tabletext"/>
              <w:jc w:val="center"/>
              <w:rPr>
                <w:rFonts w:eastAsia="Dotum"/>
                <w:szCs w:val="16"/>
              </w:rPr>
            </w:pPr>
          </w:p>
        </w:tc>
        <w:tc>
          <w:tcPr>
            <w:tcW w:w="360" w:type="dxa"/>
            <w:noWrap/>
            <w:vAlign w:val="center"/>
          </w:tcPr>
          <w:p w14:paraId="490BEF86" w14:textId="3CF7FD99" w:rsidR="00DD5F36" w:rsidRPr="00A90836" w:rsidRDefault="00175938" w:rsidP="00B50CB7">
            <w:pPr>
              <w:pStyle w:val="Tabletext"/>
              <w:jc w:val="center"/>
              <w:rPr>
                <w:rFonts w:eastAsia="Dotum"/>
                <w:szCs w:val="16"/>
              </w:rPr>
            </w:pPr>
            <w:r w:rsidRPr="00A90836">
              <w:rPr>
                <w:rFonts w:eastAsia="Dotum"/>
                <w:szCs w:val="16"/>
              </w:rPr>
              <w:t>-</w:t>
            </w:r>
          </w:p>
        </w:tc>
        <w:tc>
          <w:tcPr>
            <w:tcW w:w="360" w:type="dxa"/>
            <w:vAlign w:val="center"/>
          </w:tcPr>
          <w:p w14:paraId="69F0D29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6CC3F8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4ACFE5E" w14:textId="77777777" w:rsidR="00DD5F36" w:rsidRPr="00A90836" w:rsidRDefault="00DD5F36" w:rsidP="00B50CB7">
            <w:pPr>
              <w:pStyle w:val="Tabletext"/>
              <w:jc w:val="center"/>
              <w:rPr>
                <w:rFonts w:eastAsia="Dotum"/>
                <w:szCs w:val="16"/>
              </w:rPr>
            </w:pPr>
          </w:p>
        </w:tc>
        <w:tc>
          <w:tcPr>
            <w:tcW w:w="360" w:type="dxa"/>
            <w:noWrap/>
            <w:vAlign w:val="center"/>
          </w:tcPr>
          <w:p w14:paraId="2BA7596E" w14:textId="7C75C44D" w:rsidR="00DD5F36" w:rsidRPr="00A90836" w:rsidRDefault="00175938" w:rsidP="00B50CB7">
            <w:pPr>
              <w:pStyle w:val="Tabletext"/>
              <w:jc w:val="center"/>
              <w:rPr>
                <w:rFonts w:eastAsia="Dotum"/>
                <w:szCs w:val="16"/>
              </w:rPr>
            </w:pPr>
            <w:r w:rsidRPr="00A90836">
              <w:rPr>
                <w:rFonts w:eastAsia="Dotum"/>
                <w:szCs w:val="16"/>
              </w:rPr>
              <w:t>-</w:t>
            </w:r>
          </w:p>
        </w:tc>
        <w:tc>
          <w:tcPr>
            <w:tcW w:w="360" w:type="dxa"/>
            <w:noWrap/>
            <w:vAlign w:val="center"/>
          </w:tcPr>
          <w:p w14:paraId="4E1E9F6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7D65FCE"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46262173" w14:textId="77777777" w:rsidR="00DD5F36" w:rsidRPr="00A90836" w:rsidRDefault="00DD5F36" w:rsidP="00B50CB7">
            <w:pPr>
              <w:pStyle w:val="Tabletext"/>
              <w:jc w:val="center"/>
              <w:rPr>
                <w:rFonts w:eastAsia="Dotum"/>
                <w:szCs w:val="16"/>
              </w:rPr>
            </w:pPr>
          </w:p>
        </w:tc>
        <w:tc>
          <w:tcPr>
            <w:tcW w:w="360" w:type="dxa"/>
            <w:noWrap/>
            <w:vAlign w:val="center"/>
          </w:tcPr>
          <w:p w14:paraId="3FDE1AC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46B65AF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CCCE70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BC72EC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35AC6E9" w14:textId="1F63000A" w:rsidR="00DD5F36" w:rsidRPr="00A90836" w:rsidRDefault="001D562E" w:rsidP="00B50CB7">
            <w:pPr>
              <w:pStyle w:val="Tabletext"/>
              <w:jc w:val="center"/>
              <w:rPr>
                <w:rFonts w:eastAsia="Dotum"/>
                <w:szCs w:val="16"/>
              </w:rPr>
            </w:pPr>
            <w:r w:rsidRPr="00A90836">
              <w:rPr>
                <w:rFonts w:eastAsia="Dotum"/>
                <w:szCs w:val="16"/>
              </w:rPr>
              <w:t>-</w:t>
            </w:r>
          </w:p>
        </w:tc>
        <w:tc>
          <w:tcPr>
            <w:tcW w:w="360" w:type="dxa"/>
            <w:noWrap/>
            <w:vAlign w:val="center"/>
          </w:tcPr>
          <w:p w14:paraId="2C8DB61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38F0A8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19316F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2E5A1C1" w14:textId="77777777" w:rsidR="00DD5F36" w:rsidRPr="00A90836" w:rsidRDefault="00DD5F36" w:rsidP="00B50CB7">
            <w:pPr>
              <w:pStyle w:val="Tabletext"/>
              <w:jc w:val="center"/>
              <w:rPr>
                <w:rFonts w:eastAsia="Dotum"/>
                <w:szCs w:val="16"/>
              </w:rPr>
            </w:pPr>
          </w:p>
        </w:tc>
        <w:tc>
          <w:tcPr>
            <w:tcW w:w="360" w:type="dxa"/>
            <w:vAlign w:val="center"/>
          </w:tcPr>
          <w:p w14:paraId="6E7B4BA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0B11CD6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19" w:type="dxa"/>
          </w:tcPr>
          <w:p w14:paraId="56DDCBA6" w14:textId="7E3A0F5E" w:rsidR="00DD5F36" w:rsidRPr="00A90836" w:rsidRDefault="00DD5F36" w:rsidP="00175938">
            <w:pPr>
              <w:pStyle w:val="Tabletext"/>
              <w:jc w:val="center"/>
              <w:rPr>
                <w:rFonts w:eastAsia="Dotum"/>
                <w:sz w:val="12"/>
                <w:szCs w:val="12"/>
              </w:rPr>
            </w:pPr>
            <w:r w:rsidRPr="00A90836">
              <w:rPr>
                <w:rFonts w:eastAsia="Dotum"/>
                <w:sz w:val="12"/>
                <w:szCs w:val="12"/>
              </w:rPr>
              <w:t>13</w:t>
            </w:r>
          </w:p>
        </w:tc>
      </w:tr>
      <w:tr w:rsidR="00DD5F36" w:rsidRPr="00A90836" w14:paraId="29CC96AC" w14:textId="77777777" w:rsidTr="00B50CB7">
        <w:trPr>
          <w:cantSplit/>
          <w:trHeight w:val="499"/>
          <w:jc w:val="center"/>
        </w:trPr>
        <w:tc>
          <w:tcPr>
            <w:tcW w:w="805" w:type="dxa"/>
            <w:vMerge/>
            <w:vAlign w:val="center"/>
          </w:tcPr>
          <w:p w14:paraId="78BF999C" w14:textId="77777777" w:rsidR="00DD5F36" w:rsidRPr="00A90836" w:rsidRDefault="00DD5F36" w:rsidP="00B50CB7">
            <w:pPr>
              <w:pStyle w:val="Tabletext"/>
              <w:jc w:val="center"/>
              <w:rPr>
                <w:rFonts w:eastAsia="Dotum"/>
                <w:sz w:val="18"/>
                <w:szCs w:val="18"/>
              </w:rPr>
            </w:pPr>
          </w:p>
        </w:tc>
        <w:tc>
          <w:tcPr>
            <w:tcW w:w="900" w:type="dxa"/>
            <w:vAlign w:val="center"/>
          </w:tcPr>
          <w:p w14:paraId="6974FE44" w14:textId="7D7EC8CA"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-A20</w:t>
            </w:r>
          </w:p>
        </w:tc>
        <w:tc>
          <w:tcPr>
            <w:tcW w:w="807" w:type="dxa"/>
          </w:tcPr>
          <w:p w14:paraId="484B55A3" w14:textId="22BAB343" w:rsidR="00DD5F36" w:rsidRPr="00A90836" w:rsidRDefault="00175938" w:rsidP="00B50CB7">
            <w:pPr>
              <w:pStyle w:val="Tabletext"/>
              <w:jc w:val="center"/>
              <w:rPr>
                <w:rFonts w:eastAsia="Dotum"/>
                <w:sz w:val="16"/>
                <w:szCs w:val="16"/>
              </w:rPr>
            </w:pPr>
            <w:r w:rsidRPr="00A90836">
              <w:rPr>
                <w:sz w:val="16"/>
                <w:szCs w:val="16"/>
              </w:rPr>
              <w:t>A27</w:t>
            </w:r>
            <w:r w:rsidR="00DD5F36" w:rsidRPr="00A90836">
              <w:rPr>
                <w:sz w:val="16"/>
                <w:szCs w:val="16"/>
              </w:rPr>
              <w:t>-A20/1 to</w:t>
            </w:r>
            <w:r w:rsidR="00FA21D8" w:rsidRPr="00A90836">
              <w:rPr>
                <w:sz w:val="16"/>
                <w:szCs w:val="16"/>
              </w:rPr>
              <w:t> </w:t>
            </w:r>
            <w:r w:rsidR="00DD5F36" w:rsidRPr="00A90836">
              <w:rPr>
                <w:sz w:val="16"/>
                <w:szCs w:val="16"/>
              </w:rPr>
              <w:t>2</w:t>
            </w:r>
          </w:p>
        </w:tc>
        <w:tc>
          <w:tcPr>
            <w:tcW w:w="363" w:type="dxa"/>
            <w:noWrap/>
            <w:vAlign w:val="center"/>
          </w:tcPr>
          <w:p w14:paraId="0D212D61" w14:textId="77777777" w:rsidR="00DD5F36" w:rsidRPr="00A90836" w:rsidRDefault="00DD5F36" w:rsidP="00B50CB7">
            <w:pPr>
              <w:pStyle w:val="Tabletext"/>
              <w:jc w:val="center"/>
              <w:rPr>
                <w:rFonts w:eastAsia="Dotum"/>
                <w:szCs w:val="16"/>
              </w:rPr>
            </w:pPr>
          </w:p>
        </w:tc>
        <w:tc>
          <w:tcPr>
            <w:tcW w:w="360" w:type="dxa"/>
            <w:noWrap/>
            <w:vAlign w:val="center"/>
          </w:tcPr>
          <w:p w14:paraId="4CD68993"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D68B41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4D2324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EDF5F5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A58E053"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EA29C93" w14:textId="2079CF11" w:rsidR="00DD5F36" w:rsidRPr="00A90836" w:rsidRDefault="00175938" w:rsidP="00B50CB7">
            <w:pPr>
              <w:pStyle w:val="Tabletext"/>
              <w:jc w:val="center"/>
              <w:rPr>
                <w:rFonts w:eastAsia="Dotum"/>
                <w:szCs w:val="16"/>
              </w:rPr>
            </w:pPr>
            <w:r w:rsidRPr="00A90836">
              <w:rPr>
                <w:rFonts w:eastAsia="Dotum"/>
                <w:szCs w:val="16"/>
              </w:rPr>
              <w:t>-</w:t>
            </w:r>
          </w:p>
        </w:tc>
        <w:tc>
          <w:tcPr>
            <w:tcW w:w="360" w:type="dxa"/>
            <w:vAlign w:val="center"/>
          </w:tcPr>
          <w:p w14:paraId="3F5DBE18" w14:textId="77777777" w:rsidR="00DD5F36" w:rsidRPr="00A90836" w:rsidRDefault="00DD5F36" w:rsidP="00B50CB7">
            <w:pPr>
              <w:pStyle w:val="Tabletext"/>
              <w:jc w:val="center"/>
              <w:rPr>
                <w:rFonts w:eastAsia="Dotum"/>
                <w:szCs w:val="16"/>
              </w:rPr>
            </w:pPr>
          </w:p>
        </w:tc>
        <w:tc>
          <w:tcPr>
            <w:tcW w:w="360" w:type="dxa"/>
            <w:noWrap/>
            <w:vAlign w:val="center"/>
          </w:tcPr>
          <w:p w14:paraId="0A5280F4" w14:textId="77777777" w:rsidR="00DD5F36" w:rsidRPr="00A90836" w:rsidRDefault="00DD5F36" w:rsidP="00B50CB7">
            <w:pPr>
              <w:pStyle w:val="Tabletext"/>
              <w:jc w:val="center"/>
              <w:rPr>
                <w:rFonts w:eastAsia="Dotum"/>
                <w:szCs w:val="16"/>
              </w:rPr>
            </w:pPr>
          </w:p>
        </w:tc>
        <w:tc>
          <w:tcPr>
            <w:tcW w:w="360" w:type="dxa"/>
            <w:noWrap/>
            <w:vAlign w:val="center"/>
          </w:tcPr>
          <w:p w14:paraId="1A29C924"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0161BE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B39651A"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3E87DC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92DDAFC" w14:textId="77777777" w:rsidR="00DD5F36" w:rsidRPr="00A90836" w:rsidRDefault="00DD5F36" w:rsidP="00B50CB7">
            <w:pPr>
              <w:pStyle w:val="Tabletext"/>
              <w:jc w:val="center"/>
              <w:rPr>
                <w:rFonts w:eastAsia="Dotum"/>
                <w:szCs w:val="16"/>
              </w:rPr>
            </w:pPr>
          </w:p>
        </w:tc>
        <w:tc>
          <w:tcPr>
            <w:tcW w:w="360" w:type="dxa"/>
            <w:vAlign w:val="center"/>
          </w:tcPr>
          <w:p w14:paraId="1F36EF62"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98A436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684917E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5727671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DABAE16" w14:textId="77777777" w:rsidR="00DD5F36" w:rsidRPr="00A90836" w:rsidRDefault="00DD5F36" w:rsidP="00B50CB7">
            <w:pPr>
              <w:pStyle w:val="Tabletext"/>
              <w:jc w:val="center"/>
              <w:rPr>
                <w:rFonts w:eastAsia="Dotum"/>
                <w:szCs w:val="16"/>
              </w:rPr>
            </w:pPr>
          </w:p>
        </w:tc>
        <w:tc>
          <w:tcPr>
            <w:tcW w:w="360" w:type="dxa"/>
            <w:noWrap/>
            <w:vAlign w:val="center"/>
          </w:tcPr>
          <w:p w14:paraId="5E4240B5"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2EB93AD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3142BB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7DD055D" w14:textId="77777777" w:rsidR="00DD5F36" w:rsidRPr="00A90836" w:rsidRDefault="00DD5F36" w:rsidP="00B50CB7">
            <w:pPr>
              <w:pStyle w:val="Tabletext"/>
              <w:jc w:val="center"/>
              <w:rPr>
                <w:rFonts w:eastAsia="Dotum"/>
                <w:szCs w:val="16"/>
              </w:rPr>
            </w:pPr>
          </w:p>
        </w:tc>
        <w:tc>
          <w:tcPr>
            <w:tcW w:w="360" w:type="dxa"/>
            <w:noWrap/>
            <w:vAlign w:val="center"/>
          </w:tcPr>
          <w:p w14:paraId="45236F04" w14:textId="12D652F4" w:rsidR="00DD5F36" w:rsidRPr="00A90836" w:rsidRDefault="00175938" w:rsidP="00B50CB7">
            <w:pPr>
              <w:pStyle w:val="Tabletext"/>
              <w:jc w:val="center"/>
              <w:rPr>
                <w:rFonts w:eastAsia="Dotum"/>
                <w:szCs w:val="16"/>
              </w:rPr>
            </w:pPr>
            <w:r w:rsidRPr="00A90836">
              <w:rPr>
                <w:rFonts w:eastAsia="Dotum"/>
                <w:szCs w:val="16"/>
              </w:rPr>
              <w:t>-</w:t>
            </w:r>
          </w:p>
        </w:tc>
        <w:tc>
          <w:tcPr>
            <w:tcW w:w="360" w:type="dxa"/>
            <w:noWrap/>
            <w:vAlign w:val="center"/>
          </w:tcPr>
          <w:p w14:paraId="7B66C91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313C5822"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30DEACA" w14:textId="77777777" w:rsidR="00DD5F36" w:rsidRPr="00A90836" w:rsidRDefault="00DD5F36" w:rsidP="00B50CB7">
            <w:pPr>
              <w:pStyle w:val="Tabletext"/>
              <w:jc w:val="center"/>
              <w:rPr>
                <w:rFonts w:eastAsia="Dotum"/>
                <w:szCs w:val="16"/>
              </w:rPr>
            </w:pPr>
          </w:p>
        </w:tc>
        <w:tc>
          <w:tcPr>
            <w:tcW w:w="360" w:type="dxa"/>
            <w:noWrap/>
            <w:vAlign w:val="center"/>
          </w:tcPr>
          <w:p w14:paraId="77F52A6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369E9A0"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13457FE"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020A64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F98E1EA" w14:textId="34053AE7"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571FB73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6C446F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2E456D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CE4448E" w14:textId="77777777" w:rsidR="00DD5F36" w:rsidRPr="00A90836" w:rsidRDefault="00DD5F36" w:rsidP="00B50CB7">
            <w:pPr>
              <w:pStyle w:val="Tabletext"/>
              <w:jc w:val="center"/>
              <w:rPr>
                <w:rFonts w:eastAsia="Dotum"/>
                <w:szCs w:val="16"/>
              </w:rPr>
            </w:pPr>
          </w:p>
        </w:tc>
        <w:tc>
          <w:tcPr>
            <w:tcW w:w="360" w:type="dxa"/>
            <w:vAlign w:val="center"/>
          </w:tcPr>
          <w:p w14:paraId="0C26DC3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49DC1CA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7730E4F6" w14:textId="3149B03C" w:rsidR="00DD5F36" w:rsidRPr="00A90836" w:rsidRDefault="00DD5F36" w:rsidP="00175938">
            <w:pPr>
              <w:pStyle w:val="Tabletext"/>
              <w:jc w:val="center"/>
              <w:rPr>
                <w:rFonts w:eastAsia="Dotum"/>
                <w:sz w:val="12"/>
                <w:szCs w:val="12"/>
              </w:rPr>
            </w:pPr>
            <w:r w:rsidRPr="00A90836">
              <w:rPr>
                <w:rFonts w:eastAsia="Dotum"/>
                <w:sz w:val="12"/>
                <w:szCs w:val="12"/>
              </w:rPr>
              <w:t>1</w:t>
            </w:r>
            <w:r w:rsidR="001D562E" w:rsidRPr="00A90836">
              <w:rPr>
                <w:rFonts w:eastAsia="Dotum"/>
                <w:sz w:val="12"/>
                <w:szCs w:val="12"/>
              </w:rPr>
              <w:t>7</w:t>
            </w:r>
          </w:p>
        </w:tc>
      </w:tr>
      <w:tr w:rsidR="00DD5F36" w:rsidRPr="00A90836" w14:paraId="56818F44" w14:textId="77777777" w:rsidTr="00B50CB7">
        <w:trPr>
          <w:cantSplit/>
          <w:trHeight w:val="499"/>
          <w:jc w:val="center"/>
        </w:trPr>
        <w:tc>
          <w:tcPr>
            <w:tcW w:w="805" w:type="dxa"/>
            <w:vMerge/>
            <w:vAlign w:val="center"/>
          </w:tcPr>
          <w:p w14:paraId="28BD0E24" w14:textId="77777777" w:rsidR="00DD5F36" w:rsidRPr="00A90836" w:rsidRDefault="00DD5F36" w:rsidP="00B50CB7">
            <w:pPr>
              <w:pStyle w:val="Tabletext"/>
              <w:jc w:val="center"/>
              <w:rPr>
                <w:rFonts w:eastAsia="Dotum"/>
                <w:sz w:val="18"/>
                <w:szCs w:val="18"/>
              </w:rPr>
            </w:pPr>
          </w:p>
        </w:tc>
        <w:tc>
          <w:tcPr>
            <w:tcW w:w="900" w:type="dxa"/>
            <w:vAlign w:val="center"/>
          </w:tcPr>
          <w:p w14:paraId="77D443C1" w14:textId="648DEE41" w:rsidR="00DD5F36" w:rsidRPr="00A90836" w:rsidRDefault="00175938" w:rsidP="00B50CB7">
            <w:pPr>
              <w:pStyle w:val="Tabletext"/>
              <w:jc w:val="center"/>
              <w:rPr>
                <w:rFonts w:eastAsia="Dotum"/>
                <w:sz w:val="18"/>
                <w:szCs w:val="18"/>
              </w:rPr>
            </w:pPr>
            <w:r w:rsidRPr="00A90836">
              <w:rPr>
                <w:rFonts w:eastAsia="Dotum"/>
                <w:sz w:val="18"/>
                <w:szCs w:val="18"/>
              </w:rPr>
              <w:t>A27</w:t>
            </w:r>
            <w:r w:rsidR="00DD5F36" w:rsidRPr="00A90836">
              <w:rPr>
                <w:rFonts w:eastAsia="Dotum"/>
                <w:sz w:val="18"/>
                <w:szCs w:val="18"/>
              </w:rPr>
              <w:t>-A21</w:t>
            </w:r>
          </w:p>
        </w:tc>
        <w:tc>
          <w:tcPr>
            <w:tcW w:w="807" w:type="dxa"/>
          </w:tcPr>
          <w:p w14:paraId="25384AA9" w14:textId="7ED7C271" w:rsidR="00DD5F36" w:rsidRPr="00A90836" w:rsidRDefault="00175938" w:rsidP="00B50CB7">
            <w:pPr>
              <w:pStyle w:val="Tabletext"/>
              <w:jc w:val="center"/>
              <w:rPr>
                <w:rFonts w:eastAsia="Dotum"/>
                <w:sz w:val="16"/>
                <w:szCs w:val="16"/>
              </w:rPr>
            </w:pPr>
            <w:r w:rsidRPr="00A90836">
              <w:rPr>
                <w:sz w:val="16"/>
                <w:szCs w:val="16"/>
              </w:rPr>
              <w:t>A27</w:t>
            </w:r>
            <w:r w:rsidR="00DD5F36" w:rsidRPr="00A90836">
              <w:rPr>
                <w:sz w:val="16"/>
                <w:szCs w:val="16"/>
              </w:rPr>
              <w:t>-A21/1 to</w:t>
            </w:r>
            <w:r w:rsidR="00FA21D8" w:rsidRPr="00A90836">
              <w:rPr>
                <w:sz w:val="16"/>
                <w:szCs w:val="16"/>
              </w:rPr>
              <w:t> </w:t>
            </w:r>
            <w:r w:rsidR="00DD5F36" w:rsidRPr="00A90836">
              <w:rPr>
                <w:sz w:val="16"/>
                <w:szCs w:val="16"/>
              </w:rPr>
              <w:t>2</w:t>
            </w:r>
          </w:p>
        </w:tc>
        <w:tc>
          <w:tcPr>
            <w:tcW w:w="363" w:type="dxa"/>
            <w:noWrap/>
            <w:vAlign w:val="center"/>
          </w:tcPr>
          <w:p w14:paraId="7B94FF7F" w14:textId="77777777" w:rsidR="00DD5F36" w:rsidRPr="00A90836" w:rsidRDefault="00DD5F36" w:rsidP="00B50CB7">
            <w:pPr>
              <w:pStyle w:val="Tabletext"/>
              <w:jc w:val="center"/>
              <w:rPr>
                <w:rFonts w:eastAsia="Dotum"/>
                <w:szCs w:val="16"/>
              </w:rPr>
            </w:pPr>
          </w:p>
        </w:tc>
        <w:tc>
          <w:tcPr>
            <w:tcW w:w="360" w:type="dxa"/>
            <w:noWrap/>
            <w:vAlign w:val="center"/>
          </w:tcPr>
          <w:p w14:paraId="1E1A9DA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E1DF1F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DD79D31"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33B63758"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075FCF0"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9757872" w14:textId="21A527AF" w:rsidR="00DD5F36" w:rsidRPr="00A90836" w:rsidRDefault="00175938" w:rsidP="00B50CB7">
            <w:pPr>
              <w:pStyle w:val="Tabletext"/>
              <w:jc w:val="center"/>
              <w:rPr>
                <w:rFonts w:eastAsia="Dotum"/>
                <w:szCs w:val="16"/>
              </w:rPr>
            </w:pPr>
            <w:r w:rsidRPr="00A90836">
              <w:rPr>
                <w:rFonts w:eastAsia="Dotum"/>
                <w:szCs w:val="16"/>
              </w:rPr>
              <w:t>-</w:t>
            </w:r>
          </w:p>
        </w:tc>
        <w:tc>
          <w:tcPr>
            <w:tcW w:w="360" w:type="dxa"/>
            <w:vAlign w:val="center"/>
          </w:tcPr>
          <w:p w14:paraId="2A9AB7F5" w14:textId="77777777" w:rsidR="00DD5F36" w:rsidRPr="00A90836" w:rsidRDefault="00DD5F36" w:rsidP="00B50CB7">
            <w:pPr>
              <w:pStyle w:val="Tabletext"/>
              <w:jc w:val="center"/>
              <w:rPr>
                <w:rFonts w:eastAsia="Dotum"/>
                <w:szCs w:val="16"/>
              </w:rPr>
            </w:pPr>
          </w:p>
        </w:tc>
        <w:tc>
          <w:tcPr>
            <w:tcW w:w="360" w:type="dxa"/>
            <w:noWrap/>
            <w:vAlign w:val="center"/>
          </w:tcPr>
          <w:p w14:paraId="0C90064D" w14:textId="77777777" w:rsidR="00DD5F36" w:rsidRPr="00A90836" w:rsidRDefault="00DD5F36" w:rsidP="00B50CB7">
            <w:pPr>
              <w:pStyle w:val="Tabletext"/>
              <w:jc w:val="center"/>
              <w:rPr>
                <w:rFonts w:eastAsia="Dotum"/>
                <w:szCs w:val="16"/>
              </w:rPr>
            </w:pPr>
          </w:p>
        </w:tc>
        <w:tc>
          <w:tcPr>
            <w:tcW w:w="360" w:type="dxa"/>
            <w:noWrap/>
            <w:vAlign w:val="center"/>
          </w:tcPr>
          <w:p w14:paraId="0C4E78B7"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979B58F"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0D3707D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1333A0BD"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3EAA34E6" w14:textId="77777777" w:rsidR="00DD5F36" w:rsidRPr="00A90836" w:rsidRDefault="00DD5F36" w:rsidP="00B50CB7">
            <w:pPr>
              <w:pStyle w:val="Tabletext"/>
              <w:jc w:val="center"/>
              <w:rPr>
                <w:rFonts w:eastAsia="Dotum"/>
                <w:szCs w:val="16"/>
              </w:rPr>
            </w:pPr>
          </w:p>
        </w:tc>
        <w:tc>
          <w:tcPr>
            <w:tcW w:w="360" w:type="dxa"/>
            <w:vAlign w:val="center"/>
          </w:tcPr>
          <w:p w14:paraId="22BC24E9"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26E0D1D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9DE0A3B"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763B41F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5A5E73F9" w14:textId="77777777" w:rsidR="00DD5F36" w:rsidRPr="00A90836" w:rsidRDefault="00DD5F36" w:rsidP="00B50CB7">
            <w:pPr>
              <w:pStyle w:val="Tabletext"/>
              <w:jc w:val="center"/>
              <w:rPr>
                <w:rFonts w:eastAsia="Dotum"/>
                <w:szCs w:val="16"/>
              </w:rPr>
            </w:pPr>
          </w:p>
        </w:tc>
        <w:tc>
          <w:tcPr>
            <w:tcW w:w="360" w:type="dxa"/>
            <w:noWrap/>
            <w:vAlign w:val="center"/>
          </w:tcPr>
          <w:p w14:paraId="7494102A"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6F3D0CF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142888A7"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720F2570" w14:textId="77777777" w:rsidR="00DD5F36" w:rsidRPr="00A90836" w:rsidRDefault="00DD5F36" w:rsidP="00B50CB7">
            <w:pPr>
              <w:pStyle w:val="Tabletext"/>
              <w:jc w:val="center"/>
              <w:rPr>
                <w:rFonts w:eastAsia="Dotum"/>
                <w:szCs w:val="16"/>
              </w:rPr>
            </w:pPr>
          </w:p>
        </w:tc>
        <w:tc>
          <w:tcPr>
            <w:tcW w:w="360" w:type="dxa"/>
            <w:noWrap/>
            <w:vAlign w:val="center"/>
          </w:tcPr>
          <w:p w14:paraId="4A1C316C"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36A0E044"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vAlign w:val="center"/>
          </w:tcPr>
          <w:p w14:paraId="54C856FC"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60" w:type="dxa"/>
            <w:noWrap/>
            <w:vAlign w:val="center"/>
          </w:tcPr>
          <w:p w14:paraId="24BDE9ED" w14:textId="77777777" w:rsidR="00DD5F36" w:rsidRPr="00A90836" w:rsidRDefault="00DD5F36" w:rsidP="00B50CB7">
            <w:pPr>
              <w:pStyle w:val="Tabletext"/>
              <w:jc w:val="center"/>
              <w:rPr>
                <w:rFonts w:eastAsia="Dotum"/>
                <w:szCs w:val="16"/>
              </w:rPr>
            </w:pPr>
          </w:p>
        </w:tc>
        <w:tc>
          <w:tcPr>
            <w:tcW w:w="360" w:type="dxa"/>
            <w:noWrap/>
            <w:vAlign w:val="center"/>
          </w:tcPr>
          <w:p w14:paraId="24C3DD8D" w14:textId="76985C6E" w:rsidR="00DD5F36" w:rsidRPr="00A90836" w:rsidRDefault="004A699D" w:rsidP="00B50CB7">
            <w:pPr>
              <w:pStyle w:val="Tabletext"/>
              <w:jc w:val="center"/>
              <w:rPr>
                <w:rFonts w:eastAsia="Dotum"/>
                <w:szCs w:val="16"/>
              </w:rPr>
            </w:pPr>
            <w:r w:rsidRPr="00A90836">
              <w:rPr>
                <w:rFonts w:eastAsia="Dotum"/>
                <w:szCs w:val="16"/>
              </w:rPr>
              <w:t>-</w:t>
            </w:r>
          </w:p>
        </w:tc>
        <w:tc>
          <w:tcPr>
            <w:tcW w:w="360" w:type="dxa"/>
            <w:noWrap/>
            <w:vAlign w:val="center"/>
          </w:tcPr>
          <w:p w14:paraId="09172366"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57B5A3D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6E5C751B"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C057781" w14:textId="47B17D65" w:rsidR="00DD5F36" w:rsidRPr="00A90836" w:rsidRDefault="001D562E" w:rsidP="00B50CB7">
            <w:pPr>
              <w:pStyle w:val="Tabletext"/>
              <w:jc w:val="center"/>
              <w:rPr>
                <w:rFonts w:eastAsia="Dotum"/>
                <w:szCs w:val="16"/>
              </w:rPr>
            </w:pPr>
            <w:r w:rsidRPr="00A90836">
              <w:rPr>
                <w:rFonts w:eastAsia="Dotum"/>
                <w:szCs w:val="16"/>
              </w:rPr>
              <w:t>Y</w:t>
            </w:r>
          </w:p>
        </w:tc>
        <w:tc>
          <w:tcPr>
            <w:tcW w:w="360" w:type="dxa"/>
            <w:noWrap/>
            <w:vAlign w:val="center"/>
          </w:tcPr>
          <w:p w14:paraId="28C682E1"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6297C4AF"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noWrap/>
            <w:vAlign w:val="center"/>
          </w:tcPr>
          <w:p w14:paraId="73614A55" w14:textId="77777777" w:rsidR="00DD5F36" w:rsidRPr="00A90836" w:rsidRDefault="00DD5F36" w:rsidP="00B50CB7">
            <w:pPr>
              <w:pStyle w:val="Tabletext"/>
              <w:jc w:val="center"/>
              <w:rPr>
                <w:rFonts w:eastAsia="Dotum"/>
                <w:szCs w:val="16"/>
              </w:rPr>
            </w:pPr>
            <w:r w:rsidRPr="00A90836">
              <w:rPr>
                <w:rFonts w:eastAsia="Dotum"/>
                <w:szCs w:val="16"/>
              </w:rPr>
              <w:t>Y</w:t>
            </w:r>
          </w:p>
        </w:tc>
        <w:tc>
          <w:tcPr>
            <w:tcW w:w="360" w:type="dxa"/>
            <w:vAlign w:val="center"/>
          </w:tcPr>
          <w:p w14:paraId="766D9A22" w14:textId="77777777" w:rsidR="00DD5F36" w:rsidRPr="00A90836" w:rsidRDefault="00DD5F36" w:rsidP="00B50CB7">
            <w:pPr>
              <w:pStyle w:val="Tabletext"/>
              <w:jc w:val="center"/>
              <w:rPr>
                <w:rFonts w:eastAsia="Dotum"/>
                <w:szCs w:val="16"/>
              </w:rPr>
            </w:pPr>
          </w:p>
        </w:tc>
        <w:tc>
          <w:tcPr>
            <w:tcW w:w="360" w:type="dxa"/>
            <w:vAlign w:val="center"/>
          </w:tcPr>
          <w:p w14:paraId="65BF02E9"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vAlign w:val="center"/>
          </w:tcPr>
          <w:p w14:paraId="6BDF8886" w14:textId="77777777" w:rsidR="00DD5F36" w:rsidRPr="00A90836" w:rsidRDefault="00DD5F36" w:rsidP="00B50CB7">
            <w:pPr>
              <w:pStyle w:val="Tabletext"/>
              <w:jc w:val="center"/>
              <w:rPr>
                <w:rFonts w:eastAsia="Dotum"/>
                <w:szCs w:val="16"/>
              </w:rPr>
            </w:pPr>
            <w:r w:rsidRPr="00A90836">
              <w:rPr>
                <w:rFonts w:eastAsia="Dotum"/>
                <w:szCs w:val="16"/>
              </w:rPr>
              <w:t>-</w:t>
            </w:r>
          </w:p>
        </w:tc>
        <w:tc>
          <w:tcPr>
            <w:tcW w:w="319" w:type="dxa"/>
          </w:tcPr>
          <w:p w14:paraId="0C0FD596" w14:textId="0EB5735C" w:rsidR="00DD5F36" w:rsidRPr="00A90836" w:rsidRDefault="00DD5F36" w:rsidP="00175938">
            <w:pPr>
              <w:pStyle w:val="Tabletext"/>
              <w:jc w:val="center"/>
              <w:rPr>
                <w:rFonts w:eastAsia="Dotum"/>
                <w:sz w:val="12"/>
                <w:szCs w:val="12"/>
              </w:rPr>
            </w:pPr>
            <w:r w:rsidRPr="00A90836">
              <w:rPr>
                <w:rFonts w:eastAsia="Dotum"/>
                <w:sz w:val="12"/>
                <w:szCs w:val="12"/>
              </w:rPr>
              <w:t>1</w:t>
            </w:r>
            <w:r w:rsidR="004A699D" w:rsidRPr="00A90836">
              <w:rPr>
                <w:rFonts w:eastAsia="Dotum"/>
                <w:sz w:val="12"/>
                <w:szCs w:val="12"/>
              </w:rPr>
              <w:t>6</w:t>
            </w:r>
          </w:p>
        </w:tc>
      </w:tr>
      <w:tr w:rsidR="00DD5F36" w:rsidRPr="00A90836" w14:paraId="5E747C39" w14:textId="77777777" w:rsidTr="00B50CB7">
        <w:trPr>
          <w:cantSplit/>
          <w:trHeight w:val="499"/>
          <w:jc w:val="center"/>
        </w:trPr>
        <w:tc>
          <w:tcPr>
            <w:tcW w:w="805" w:type="dxa"/>
            <w:vAlign w:val="center"/>
          </w:tcPr>
          <w:p w14:paraId="43621140" w14:textId="364B631C" w:rsidR="00DD5F36" w:rsidRPr="00A90836" w:rsidRDefault="00DD5F36" w:rsidP="00FA21D8">
            <w:pPr>
              <w:pStyle w:val="Tabletext"/>
              <w:ind w:left="-57" w:right="-57"/>
              <w:jc w:val="center"/>
              <w:rPr>
                <w:rFonts w:eastAsia="Dotum"/>
                <w:sz w:val="18"/>
                <w:szCs w:val="18"/>
              </w:rPr>
            </w:pPr>
            <w:r w:rsidRPr="00A90836">
              <w:rPr>
                <w:rFonts w:eastAsia="Dotum"/>
                <w:sz w:val="18"/>
                <w:szCs w:val="18"/>
              </w:rPr>
              <w:t>WRC-19 Doc.</w:t>
            </w:r>
            <w:r w:rsidR="00FA21D8" w:rsidRPr="00A90836">
              <w:rPr>
                <w:rFonts w:eastAsia="Dotum"/>
                <w:sz w:val="18"/>
                <w:szCs w:val="18"/>
              </w:rPr>
              <w:t> </w:t>
            </w:r>
            <w:r w:rsidRPr="00A90836">
              <w:rPr>
                <w:rFonts w:eastAsia="Dotum"/>
                <w:sz w:val="18"/>
                <w:szCs w:val="18"/>
              </w:rPr>
              <w:t>550/RR21.5</w:t>
            </w:r>
          </w:p>
        </w:tc>
        <w:tc>
          <w:tcPr>
            <w:tcW w:w="900" w:type="dxa"/>
            <w:vAlign w:val="center"/>
          </w:tcPr>
          <w:p w14:paraId="243C8D28" w14:textId="7A7F5461" w:rsidR="00DD5F36" w:rsidRPr="00A90836" w:rsidRDefault="00AD60CA" w:rsidP="00B50CB7">
            <w:pPr>
              <w:pStyle w:val="Tabletext"/>
              <w:jc w:val="center"/>
              <w:rPr>
                <w:rFonts w:eastAsia="Dotum"/>
                <w:sz w:val="18"/>
                <w:szCs w:val="18"/>
              </w:rPr>
            </w:pPr>
            <w:r w:rsidRPr="00A90836">
              <w:rPr>
                <w:rFonts w:eastAsia="Dotum"/>
                <w:sz w:val="18"/>
                <w:szCs w:val="18"/>
              </w:rPr>
              <w:t>-</w:t>
            </w:r>
          </w:p>
        </w:tc>
        <w:tc>
          <w:tcPr>
            <w:tcW w:w="807" w:type="dxa"/>
            <w:vAlign w:val="center"/>
          </w:tcPr>
          <w:p w14:paraId="42000741" w14:textId="01D51084" w:rsidR="00DD5F36" w:rsidRPr="00A90836" w:rsidRDefault="00AD60CA" w:rsidP="00B50CB7">
            <w:pPr>
              <w:pStyle w:val="Tabletext"/>
              <w:jc w:val="center"/>
              <w:rPr>
                <w:rFonts w:eastAsia="Dotum"/>
                <w:sz w:val="16"/>
                <w:szCs w:val="16"/>
              </w:rPr>
            </w:pPr>
            <w:r w:rsidRPr="00A90836">
              <w:rPr>
                <w:rFonts w:eastAsia="Dotum"/>
                <w:sz w:val="16"/>
                <w:szCs w:val="16"/>
              </w:rPr>
              <w:t>-</w:t>
            </w:r>
          </w:p>
        </w:tc>
        <w:tc>
          <w:tcPr>
            <w:tcW w:w="13961" w:type="dxa"/>
            <w:gridSpan w:val="39"/>
            <w:noWrap/>
            <w:vAlign w:val="center"/>
          </w:tcPr>
          <w:p w14:paraId="16232CA5" w14:textId="4DAB8427" w:rsidR="00DD5F36" w:rsidRPr="00A90836" w:rsidRDefault="00DD5F36" w:rsidP="00B50CB7">
            <w:pPr>
              <w:pStyle w:val="Tabletext"/>
              <w:rPr>
                <w:rFonts w:eastAsia="Dotum"/>
                <w:sz w:val="12"/>
                <w:szCs w:val="12"/>
              </w:rPr>
            </w:pPr>
            <w:r w:rsidRPr="00A90836">
              <w:rPr>
                <w:rFonts w:eastAsia="Dotum"/>
                <w:sz w:val="16"/>
                <w:szCs w:val="16"/>
              </w:rPr>
              <w:t>No ACP</w:t>
            </w:r>
          </w:p>
        </w:tc>
      </w:tr>
    </w:tbl>
    <w:p w14:paraId="494D55B2" w14:textId="77777777" w:rsidR="007B23FC" w:rsidRPr="00A90836" w:rsidRDefault="007B23FC" w:rsidP="00BC1C8D">
      <w:pPr>
        <w:spacing w:before="720"/>
        <w:jc w:val="center"/>
      </w:pPr>
    </w:p>
    <w:p w14:paraId="4B4CF269" w14:textId="77777777" w:rsidR="007B23FC" w:rsidRPr="00A90836" w:rsidRDefault="007B23FC" w:rsidP="00BC1C8D">
      <w:pPr>
        <w:spacing w:before="720"/>
        <w:jc w:val="center"/>
        <w:sectPr w:rsidR="007B23FC" w:rsidRPr="00A90836" w:rsidSect="004405A2">
          <w:headerReference w:type="first" r:id="rId18"/>
          <w:pgSz w:w="16840" w:h="11907" w:orient="landscape" w:code="9"/>
          <w:pgMar w:top="1140" w:right="1412" w:bottom="1140" w:left="1412" w:header="720" w:footer="720" w:gutter="0"/>
          <w:cols w:space="720"/>
          <w:docGrid w:linePitch="326"/>
        </w:sectPr>
      </w:pPr>
    </w:p>
    <w:p w14:paraId="78DC3AEA" w14:textId="50123F7E" w:rsidR="007B23FC" w:rsidRPr="00A90836" w:rsidRDefault="007B23FC" w:rsidP="00A90836">
      <w:pPr>
        <w:pStyle w:val="AnnexNo"/>
        <w:rPr>
          <w:lang w:eastAsia="ko-KR"/>
        </w:rPr>
      </w:pPr>
      <w:r w:rsidRPr="00A90836">
        <w:rPr>
          <w:lang w:eastAsia="ko-KR"/>
        </w:rPr>
        <w:lastRenderedPageBreak/>
        <w:t>ANNEX 3</w:t>
      </w:r>
    </w:p>
    <w:p w14:paraId="294611B7" w14:textId="2880D926" w:rsidR="00C7276A" w:rsidRPr="00A90836" w:rsidRDefault="007B23FC" w:rsidP="00A90836">
      <w:pPr>
        <w:pStyle w:val="Annextitle"/>
      </w:pPr>
      <w:r w:rsidRPr="00A90836">
        <w:t xml:space="preserve">List of APG </w:t>
      </w:r>
      <w:r w:rsidR="00A90836" w:rsidRPr="00A90836">
        <w:t>Management</w:t>
      </w:r>
      <w:r w:rsidRPr="00A90836">
        <w:t xml:space="preserve"> TEAM AND AI Coordinators at WRC-23</w:t>
      </w:r>
    </w:p>
    <w:p w14:paraId="66AFD607" w14:textId="77777777" w:rsidR="007A2F97" w:rsidRPr="00A90836" w:rsidRDefault="007A2F97" w:rsidP="007A2F97">
      <w:pPr>
        <w:jc w:val="center"/>
        <w:rPr>
          <w:b/>
          <w:bCs/>
          <w:caps/>
        </w:rPr>
      </w:pPr>
    </w:p>
    <w:p w14:paraId="1DE28C8A" w14:textId="061FE055" w:rsidR="007A2F97" w:rsidRPr="00A90836" w:rsidRDefault="007A2F97" w:rsidP="007A2F97">
      <w:pPr>
        <w:jc w:val="center"/>
        <w:rPr>
          <w:b/>
          <w:bCs/>
          <w:caps/>
        </w:rPr>
      </w:pPr>
      <w:r w:rsidRPr="00A90836">
        <w:rPr>
          <w:b/>
          <w:bCs/>
          <w:caps/>
        </w:rPr>
        <w:t xml:space="preserve">APG-23 </w:t>
      </w:r>
      <w:r w:rsidRPr="00A90836">
        <w:rPr>
          <w:b/>
          <w:bCs/>
        </w:rPr>
        <w:t xml:space="preserve">Management Team </w:t>
      </w:r>
    </w:p>
    <w:tbl>
      <w:tblPr>
        <w:tblStyle w:val="TableGrid2"/>
        <w:tblW w:w="944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25"/>
        <w:gridCol w:w="5220"/>
      </w:tblGrid>
      <w:tr w:rsidR="00C7276A" w:rsidRPr="00A90836" w14:paraId="547601EC" w14:textId="77777777" w:rsidTr="007A2F97">
        <w:trPr>
          <w:jc w:val="center"/>
        </w:trPr>
        <w:tc>
          <w:tcPr>
            <w:tcW w:w="4225" w:type="dxa"/>
            <w:shd w:val="clear" w:color="auto" w:fill="F2F2F2"/>
          </w:tcPr>
          <w:p w14:paraId="02810AD1" w14:textId="77777777" w:rsidR="00C7276A" w:rsidRPr="00A90836" w:rsidRDefault="00C7276A" w:rsidP="004A787B">
            <w:pPr>
              <w:tabs>
                <w:tab w:val="clear" w:pos="1134"/>
                <w:tab w:val="clear" w:pos="1871"/>
                <w:tab w:val="clear" w:pos="2268"/>
              </w:tabs>
              <w:overflowPunct/>
              <w:autoSpaceDE/>
              <w:autoSpaceDN/>
              <w:adjustRightInd/>
              <w:spacing w:before="0"/>
              <w:textAlignment w:val="auto"/>
              <w:rPr>
                <w:b/>
                <w:szCs w:val="24"/>
              </w:rPr>
            </w:pPr>
            <w:r w:rsidRPr="00A90836">
              <w:rPr>
                <w:b/>
                <w:szCs w:val="24"/>
              </w:rPr>
              <w:t>Designation</w:t>
            </w:r>
          </w:p>
        </w:tc>
        <w:tc>
          <w:tcPr>
            <w:tcW w:w="5220" w:type="dxa"/>
            <w:tcBorders>
              <w:bottom w:val="single" w:sz="18" w:space="0" w:color="auto"/>
            </w:tcBorders>
            <w:shd w:val="clear" w:color="auto" w:fill="F2F2F2"/>
          </w:tcPr>
          <w:p w14:paraId="2B88A7C7" w14:textId="77777777" w:rsidR="00C7276A" w:rsidRPr="00A90836" w:rsidRDefault="00C7276A" w:rsidP="00C7276A">
            <w:pPr>
              <w:tabs>
                <w:tab w:val="clear" w:pos="1134"/>
                <w:tab w:val="clear" w:pos="1871"/>
                <w:tab w:val="clear" w:pos="2268"/>
              </w:tabs>
              <w:overflowPunct/>
              <w:autoSpaceDE/>
              <w:autoSpaceDN/>
              <w:adjustRightInd/>
              <w:spacing w:before="0"/>
              <w:jc w:val="center"/>
              <w:textAlignment w:val="auto"/>
              <w:rPr>
                <w:b/>
                <w:szCs w:val="24"/>
              </w:rPr>
            </w:pPr>
            <w:r w:rsidRPr="00A90836">
              <w:rPr>
                <w:b/>
                <w:szCs w:val="24"/>
              </w:rPr>
              <w:t>Name</w:t>
            </w:r>
          </w:p>
        </w:tc>
      </w:tr>
      <w:tr w:rsidR="00C7276A" w:rsidRPr="00A90836" w14:paraId="780197BC" w14:textId="77777777" w:rsidTr="00C7276A">
        <w:trPr>
          <w:jc w:val="center"/>
        </w:trPr>
        <w:tc>
          <w:tcPr>
            <w:tcW w:w="4225" w:type="dxa"/>
          </w:tcPr>
          <w:p w14:paraId="4E349C11" w14:textId="30EDA389" w:rsidR="00C7276A" w:rsidRPr="00A90836" w:rsidRDefault="00C7276A" w:rsidP="004A787B">
            <w:pPr>
              <w:tabs>
                <w:tab w:val="clear" w:pos="1134"/>
                <w:tab w:val="clear" w:pos="1871"/>
                <w:tab w:val="clear" w:pos="2268"/>
              </w:tabs>
              <w:overflowPunct/>
              <w:autoSpaceDE/>
              <w:autoSpaceDN/>
              <w:adjustRightInd/>
              <w:spacing w:before="0"/>
              <w:textAlignment w:val="auto"/>
              <w:rPr>
                <w:szCs w:val="24"/>
              </w:rPr>
            </w:pPr>
            <w:r w:rsidRPr="00A90836">
              <w:rPr>
                <w:szCs w:val="24"/>
              </w:rPr>
              <w:t>Chair, APG-23</w:t>
            </w:r>
          </w:p>
        </w:tc>
        <w:tc>
          <w:tcPr>
            <w:tcW w:w="5220" w:type="dxa"/>
          </w:tcPr>
          <w:p w14:paraId="312E0205" w14:textId="72173D0D" w:rsidR="00C7276A" w:rsidRPr="00A90836" w:rsidRDefault="00C7276A" w:rsidP="00C7276A">
            <w:pPr>
              <w:tabs>
                <w:tab w:val="clear" w:pos="1134"/>
                <w:tab w:val="clear" w:pos="1871"/>
                <w:tab w:val="clear" w:pos="2268"/>
              </w:tabs>
              <w:overflowPunct/>
              <w:autoSpaceDE/>
              <w:autoSpaceDN/>
              <w:adjustRightInd/>
              <w:spacing w:before="0"/>
              <w:textAlignment w:val="auto"/>
              <w:rPr>
                <w:szCs w:val="24"/>
              </w:rPr>
            </w:pPr>
            <w:r w:rsidRPr="00A90836">
              <w:rPr>
                <w:szCs w:val="24"/>
              </w:rPr>
              <w:t>Dr Kyu-Jin Wee (Republic of Korea)</w:t>
            </w:r>
          </w:p>
          <w:p w14:paraId="5AFC185B" w14:textId="2CCBADD7" w:rsidR="00C7276A" w:rsidRPr="00A90836" w:rsidRDefault="008F7949" w:rsidP="00C7276A">
            <w:pPr>
              <w:tabs>
                <w:tab w:val="clear" w:pos="1134"/>
                <w:tab w:val="clear" w:pos="1871"/>
                <w:tab w:val="clear" w:pos="2268"/>
              </w:tabs>
              <w:overflowPunct/>
              <w:autoSpaceDE/>
              <w:autoSpaceDN/>
              <w:adjustRightInd/>
              <w:spacing w:before="0"/>
              <w:textAlignment w:val="auto"/>
              <w:rPr>
                <w:bCs/>
                <w:szCs w:val="24"/>
              </w:rPr>
            </w:pPr>
            <w:hyperlink r:id="rId19" w:history="1">
              <w:r w:rsidR="007A2F97" w:rsidRPr="00A90836">
                <w:rPr>
                  <w:rStyle w:val="Hyperlink"/>
                  <w:bCs/>
                  <w:szCs w:val="24"/>
                </w:rPr>
                <w:t>kjwee56@hotmail.com</w:t>
              </w:r>
            </w:hyperlink>
            <w:r w:rsidR="007A2F97" w:rsidRPr="00A90836">
              <w:rPr>
                <w:bCs/>
                <w:szCs w:val="24"/>
              </w:rPr>
              <w:t xml:space="preserve"> </w:t>
            </w:r>
          </w:p>
        </w:tc>
      </w:tr>
      <w:tr w:rsidR="00C7276A" w:rsidRPr="00A90836" w14:paraId="672542D6" w14:textId="77777777" w:rsidTr="007A2F97">
        <w:trPr>
          <w:jc w:val="center"/>
        </w:trPr>
        <w:tc>
          <w:tcPr>
            <w:tcW w:w="4225" w:type="dxa"/>
            <w:vMerge w:val="restart"/>
          </w:tcPr>
          <w:p w14:paraId="245D2DE4" w14:textId="02B0D476" w:rsidR="00C7276A" w:rsidRPr="00A90836" w:rsidRDefault="00C7276A" w:rsidP="004A787B">
            <w:pPr>
              <w:tabs>
                <w:tab w:val="clear" w:pos="1134"/>
                <w:tab w:val="clear" w:pos="1871"/>
                <w:tab w:val="clear" w:pos="2268"/>
              </w:tabs>
              <w:overflowPunct/>
              <w:autoSpaceDE/>
              <w:autoSpaceDN/>
              <w:adjustRightInd/>
              <w:spacing w:before="0"/>
              <w:textAlignment w:val="auto"/>
              <w:rPr>
                <w:szCs w:val="24"/>
              </w:rPr>
            </w:pPr>
            <w:r w:rsidRPr="00A90836">
              <w:rPr>
                <w:szCs w:val="24"/>
              </w:rPr>
              <w:t>Vice-Chair, APG-23</w:t>
            </w:r>
          </w:p>
          <w:p w14:paraId="70270A0B" w14:textId="25B6508E" w:rsidR="00C7276A" w:rsidRPr="00A90836" w:rsidRDefault="00C7276A" w:rsidP="004A787B">
            <w:pPr>
              <w:spacing w:before="0"/>
              <w:rPr>
                <w:szCs w:val="24"/>
              </w:rPr>
            </w:pPr>
            <w:r w:rsidRPr="00A90836">
              <w:rPr>
                <w:szCs w:val="24"/>
              </w:rPr>
              <w:t xml:space="preserve"> </w:t>
            </w:r>
          </w:p>
        </w:tc>
        <w:tc>
          <w:tcPr>
            <w:tcW w:w="5220" w:type="dxa"/>
            <w:tcBorders>
              <w:bottom w:val="nil"/>
            </w:tcBorders>
          </w:tcPr>
          <w:p w14:paraId="06A842BB" w14:textId="7902D4A4" w:rsidR="00C7276A" w:rsidRPr="00A90836" w:rsidRDefault="00A90836" w:rsidP="004A787B">
            <w:pPr>
              <w:tabs>
                <w:tab w:val="clear" w:pos="1134"/>
                <w:tab w:val="clear" w:pos="1871"/>
                <w:tab w:val="clear" w:pos="2268"/>
              </w:tabs>
              <w:overflowPunct/>
              <w:autoSpaceDE/>
              <w:autoSpaceDN/>
              <w:adjustRightInd/>
              <w:spacing w:before="0"/>
              <w:textAlignment w:val="auto"/>
              <w:rPr>
                <w:szCs w:val="24"/>
              </w:rPr>
            </w:pPr>
            <w:r>
              <w:rPr>
                <w:szCs w:val="24"/>
              </w:rPr>
              <w:t xml:space="preserve">Mr </w:t>
            </w:r>
            <w:r w:rsidR="00C7276A" w:rsidRPr="00A90836">
              <w:rPr>
                <w:szCs w:val="24"/>
              </w:rPr>
              <w:t>Muneo Abe (Japan)</w:t>
            </w:r>
          </w:p>
          <w:p w14:paraId="24B946DA" w14:textId="11BCE8D3" w:rsidR="00C7276A" w:rsidRPr="00A90836" w:rsidRDefault="008F7949" w:rsidP="004A787B">
            <w:pPr>
              <w:tabs>
                <w:tab w:val="clear" w:pos="1134"/>
                <w:tab w:val="clear" w:pos="1871"/>
                <w:tab w:val="clear" w:pos="2268"/>
              </w:tabs>
              <w:overflowPunct/>
              <w:autoSpaceDE/>
              <w:autoSpaceDN/>
              <w:adjustRightInd/>
              <w:spacing w:before="0"/>
              <w:textAlignment w:val="auto"/>
              <w:rPr>
                <w:szCs w:val="24"/>
              </w:rPr>
            </w:pPr>
            <w:hyperlink r:id="rId20" w:history="1">
              <w:r w:rsidR="00C7276A" w:rsidRPr="00A90836">
                <w:rPr>
                  <w:rStyle w:val="Hyperlink"/>
                  <w:szCs w:val="24"/>
                </w:rPr>
                <w:t>abe.muneo@cj.mitsubishielectric.co.jp</w:t>
              </w:r>
            </w:hyperlink>
            <w:r w:rsidR="00C7276A" w:rsidRPr="00A90836">
              <w:rPr>
                <w:szCs w:val="24"/>
              </w:rPr>
              <w:t xml:space="preserve"> </w:t>
            </w:r>
          </w:p>
        </w:tc>
      </w:tr>
      <w:tr w:rsidR="00C7276A" w:rsidRPr="00A90836" w14:paraId="4DCE62D2" w14:textId="77777777" w:rsidTr="007A2F97">
        <w:trPr>
          <w:jc w:val="center"/>
        </w:trPr>
        <w:tc>
          <w:tcPr>
            <w:tcW w:w="4225" w:type="dxa"/>
            <w:vMerge/>
          </w:tcPr>
          <w:p w14:paraId="1B81F0E6" w14:textId="480C8BD4" w:rsidR="00C7276A" w:rsidRPr="00A90836" w:rsidRDefault="00C7276A" w:rsidP="004A787B">
            <w:pPr>
              <w:tabs>
                <w:tab w:val="clear" w:pos="1134"/>
                <w:tab w:val="clear" w:pos="1871"/>
                <w:tab w:val="clear" w:pos="2268"/>
              </w:tabs>
              <w:overflowPunct/>
              <w:autoSpaceDE/>
              <w:autoSpaceDN/>
              <w:adjustRightInd/>
              <w:spacing w:before="0"/>
              <w:textAlignment w:val="auto"/>
              <w:rPr>
                <w:szCs w:val="24"/>
              </w:rPr>
            </w:pPr>
          </w:p>
        </w:tc>
        <w:tc>
          <w:tcPr>
            <w:tcW w:w="5220" w:type="dxa"/>
            <w:tcBorders>
              <w:top w:val="nil"/>
            </w:tcBorders>
          </w:tcPr>
          <w:p w14:paraId="771C1302" w14:textId="0014C745" w:rsidR="00C7276A" w:rsidRPr="00A90836" w:rsidRDefault="00C7276A" w:rsidP="004A787B">
            <w:pPr>
              <w:tabs>
                <w:tab w:val="clear" w:pos="1134"/>
                <w:tab w:val="clear" w:pos="1871"/>
                <w:tab w:val="clear" w:pos="2268"/>
              </w:tabs>
              <w:overflowPunct/>
              <w:autoSpaceDE/>
              <w:autoSpaceDN/>
              <w:adjustRightInd/>
              <w:spacing w:before="0"/>
              <w:textAlignment w:val="auto"/>
              <w:rPr>
                <w:szCs w:val="24"/>
              </w:rPr>
            </w:pPr>
            <w:r w:rsidRPr="00A90836">
              <w:rPr>
                <w:szCs w:val="24"/>
              </w:rPr>
              <w:t>Ms. Zhu Keer (People’s Republic of China)</w:t>
            </w:r>
          </w:p>
          <w:p w14:paraId="1404455B" w14:textId="0B123C19" w:rsidR="00C7276A" w:rsidRPr="00A90836" w:rsidRDefault="008F7949" w:rsidP="004A787B">
            <w:pPr>
              <w:tabs>
                <w:tab w:val="clear" w:pos="1134"/>
                <w:tab w:val="clear" w:pos="1871"/>
                <w:tab w:val="clear" w:pos="2268"/>
              </w:tabs>
              <w:overflowPunct/>
              <w:autoSpaceDE/>
              <w:autoSpaceDN/>
              <w:adjustRightInd/>
              <w:spacing w:before="0"/>
              <w:textAlignment w:val="auto"/>
              <w:rPr>
                <w:szCs w:val="24"/>
              </w:rPr>
            </w:pPr>
            <w:hyperlink r:id="rId21" w:history="1">
              <w:r w:rsidR="00C7276A" w:rsidRPr="00A90836">
                <w:rPr>
                  <w:color w:val="0563C1"/>
                  <w:szCs w:val="24"/>
                  <w:u w:val="single"/>
                </w:rPr>
                <w:t>zhukeer@miit.gov.cn</w:t>
              </w:r>
            </w:hyperlink>
          </w:p>
        </w:tc>
      </w:tr>
      <w:tr w:rsidR="00C7276A" w:rsidRPr="00A90836" w14:paraId="564FB081" w14:textId="77777777" w:rsidTr="00C7276A">
        <w:trPr>
          <w:jc w:val="center"/>
        </w:trPr>
        <w:tc>
          <w:tcPr>
            <w:tcW w:w="4225" w:type="dxa"/>
          </w:tcPr>
          <w:p w14:paraId="01B1F220" w14:textId="5DEA09C7" w:rsidR="00C7276A" w:rsidRPr="00A90836" w:rsidRDefault="00C7276A" w:rsidP="004A787B">
            <w:pPr>
              <w:tabs>
                <w:tab w:val="clear" w:pos="1134"/>
                <w:tab w:val="clear" w:pos="1871"/>
                <w:tab w:val="clear" w:pos="2268"/>
              </w:tabs>
              <w:overflowPunct/>
              <w:autoSpaceDE/>
              <w:autoSpaceDN/>
              <w:adjustRightInd/>
              <w:spacing w:before="0"/>
              <w:textAlignment w:val="auto"/>
              <w:rPr>
                <w:szCs w:val="24"/>
              </w:rPr>
            </w:pPr>
            <w:r w:rsidRPr="00A90836">
              <w:rPr>
                <w:szCs w:val="24"/>
              </w:rPr>
              <w:t>Chair, Editorial Committee, APG-23</w:t>
            </w:r>
          </w:p>
        </w:tc>
        <w:tc>
          <w:tcPr>
            <w:tcW w:w="5220" w:type="dxa"/>
          </w:tcPr>
          <w:p w14:paraId="0A21C714" w14:textId="502EF31C" w:rsidR="00C7276A" w:rsidRPr="00A90836" w:rsidRDefault="00A90836" w:rsidP="004A787B">
            <w:pPr>
              <w:tabs>
                <w:tab w:val="clear" w:pos="1134"/>
                <w:tab w:val="clear" w:pos="1871"/>
                <w:tab w:val="clear" w:pos="2268"/>
              </w:tabs>
              <w:overflowPunct/>
              <w:autoSpaceDE/>
              <w:autoSpaceDN/>
              <w:adjustRightInd/>
              <w:spacing w:before="0"/>
              <w:textAlignment w:val="auto"/>
              <w:rPr>
                <w:szCs w:val="24"/>
              </w:rPr>
            </w:pPr>
            <w:r>
              <w:rPr>
                <w:szCs w:val="24"/>
              </w:rPr>
              <w:t xml:space="preserve">Mr </w:t>
            </w:r>
            <w:r w:rsidR="00C7276A" w:rsidRPr="00A90836">
              <w:rPr>
                <w:szCs w:val="24"/>
              </w:rPr>
              <w:t>Christopher Hose (Australia)</w:t>
            </w:r>
          </w:p>
          <w:p w14:paraId="4D7B670A" w14:textId="4CDEEDB5" w:rsidR="00C7276A" w:rsidRPr="00A90836" w:rsidRDefault="008F7949" w:rsidP="004A787B">
            <w:pPr>
              <w:tabs>
                <w:tab w:val="clear" w:pos="1134"/>
                <w:tab w:val="clear" w:pos="1871"/>
                <w:tab w:val="clear" w:pos="2268"/>
              </w:tabs>
              <w:overflowPunct/>
              <w:autoSpaceDE/>
              <w:autoSpaceDN/>
              <w:adjustRightInd/>
              <w:spacing w:before="0"/>
              <w:textAlignment w:val="auto"/>
              <w:rPr>
                <w:b/>
                <w:szCs w:val="24"/>
              </w:rPr>
            </w:pPr>
            <w:hyperlink r:id="rId22" w:history="1">
              <w:r w:rsidR="00C7276A" w:rsidRPr="00A90836">
                <w:rPr>
                  <w:color w:val="0563C1"/>
                  <w:szCs w:val="24"/>
                  <w:u w:val="single"/>
                </w:rPr>
                <w:t>Christopher.Hose@acma.gov.au</w:t>
              </w:r>
            </w:hyperlink>
          </w:p>
        </w:tc>
      </w:tr>
      <w:tr w:rsidR="00C7276A" w:rsidRPr="00A90836" w14:paraId="658D546F" w14:textId="77777777" w:rsidTr="00C7276A">
        <w:trPr>
          <w:jc w:val="center"/>
        </w:trPr>
        <w:tc>
          <w:tcPr>
            <w:tcW w:w="4225" w:type="dxa"/>
          </w:tcPr>
          <w:p w14:paraId="4A332213" w14:textId="77777777" w:rsidR="00C7276A" w:rsidRPr="00A90836" w:rsidRDefault="00C7276A" w:rsidP="004A787B">
            <w:pPr>
              <w:tabs>
                <w:tab w:val="clear" w:pos="1134"/>
                <w:tab w:val="clear" w:pos="1871"/>
                <w:tab w:val="clear" w:pos="2268"/>
              </w:tabs>
              <w:overflowPunct/>
              <w:autoSpaceDE/>
              <w:autoSpaceDN/>
              <w:adjustRightInd/>
              <w:spacing w:before="0"/>
              <w:textAlignment w:val="auto"/>
              <w:rPr>
                <w:szCs w:val="24"/>
              </w:rPr>
            </w:pPr>
            <w:r w:rsidRPr="00A90836">
              <w:rPr>
                <w:szCs w:val="24"/>
              </w:rPr>
              <w:t>Special Senior Advisor to APG</w:t>
            </w:r>
          </w:p>
        </w:tc>
        <w:tc>
          <w:tcPr>
            <w:tcW w:w="5220" w:type="dxa"/>
          </w:tcPr>
          <w:p w14:paraId="0DAF42AB" w14:textId="180ECA0F" w:rsidR="00C7276A" w:rsidRPr="00A90836" w:rsidRDefault="00A90836" w:rsidP="004A787B">
            <w:pPr>
              <w:tabs>
                <w:tab w:val="clear" w:pos="1134"/>
                <w:tab w:val="clear" w:pos="1871"/>
                <w:tab w:val="clear" w:pos="2268"/>
              </w:tabs>
              <w:overflowPunct/>
              <w:autoSpaceDE/>
              <w:autoSpaceDN/>
              <w:adjustRightInd/>
              <w:spacing w:before="0"/>
              <w:textAlignment w:val="auto"/>
              <w:rPr>
                <w:szCs w:val="24"/>
              </w:rPr>
            </w:pPr>
            <w:r>
              <w:rPr>
                <w:szCs w:val="24"/>
              </w:rPr>
              <w:t>Mr</w:t>
            </w:r>
            <w:r w:rsidR="00C7276A" w:rsidRPr="00A90836">
              <w:rPr>
                <w:szCs w:val="24"/>
              </w:rPr>
              <w:t xml:space="preserve"> Kavouss Arasteh (Islamic Republic of Iran)</w:t>
            </w:r>
          </w:p>
          <w:p w14:paraId="244F2949" w14:textId="179D5551" w:rsidR="00C7276A" w:rsidRPr="00A90836" w:rsidRDefault="008F7949" w:rsidP="004A787B">
            <w:pPr>
              <w:tabs>
                <w:tab w:val="clear" w:pos="1134"/>
                <w:tab w:val="clear" w:pos="1871"/>
                <w:tab w:val="clear" w:pos="2268"/>
              </w:tabs>
              <w:overflowPunct/>
              <w:autoSpaceDE/>
              <w:autoSpaceDN/>
              <w:adjustRightInd/>
              <w:spacing w:before="0"/>
              <w:textAlignment w:val="auto"/>
              <w:rPr>
                <w:bCs/>
                <w:color w:val="000000"/>
                <w:szCs w:val="24"/>
              </w:rPr>
            </w:pPr>
            <w:hyperlink r:id="rId23" w:history="1">
              <w:r w:rsidR="00C7276A" w:rsidRPr="00A90836">
                <w:rPr>
                  <w:color w:val="0563C1"/>
                  <w:szCs w:val="24"/>
                  <w:u w:val="single"/>
                </w:rPr>
                <w:t>kavouss.arasteh@gmail.com</w:t>
              </w:r>
            </w:hyperlink>
          </w:p>
        </w:tc>
      </w:tr>
    </w:tbl>
    <w:p w14:paraId="3F8A5DB1" w14:textId="77777777" w:rsidR="00C7276A" w:rsidRPr="00A90836" w:rsidRDefault="00C7276A" w:rsidP="007B23FC">
      <w:pPr>
        <w:jc w:val="center"/>
        <w:rPr>
          <w:b/>
          <w:bCs/>
          <w:caps/>
        </w:rPr>
      </w:pPr>
    </w:p>
    <w:p w14:paraId="13234AED" w14:textId="77777777" w:rsidR="007B23FC" w:rsidRPr="00A90836" w:rsidRDefault="007B23FC" w:rsidP="007B23FC">
      <w:pPr>
        <w:jc w:val="center"/>
      </w:pPr>
    </w:p>
    <w:tbl>
      <w:tblPr>
        <w:tblW w:w="9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636"/>
        <w:gridCol w:w="6889"/>
      </w:tblGrid>
      <w:tr w:rsidR="007A2F97" w:rsidRPr="00A90836" w14:paraId="33E511ED" w14:textId="77777777" w:rsidTr="00A90836">
        <w:trPr>
          <w:tblHeader/>
        </w:trPr>
        <w:tc>
          <w:tcPr>
            <w:tcW w:w="9525" w:type="dxa"/>
            <w:gridSpan w:val="2"/>
            <w:tcBorders>
              <w:top w:val="single" w:sz="12" w:space="0" w:color="auto"/>
              <w:left w:val="single" w:sz="12" w:space="0" w:color="auto"/>
              <w:bottom w:val="single" w:sz="12" w:space="0" w:color="auto"/>
              <w:right w:val="single" w:sz="12" w:space="0" w:color="auto"/>
            </w:tcBorders>
            <w:shd w:val="pct10" w:color="auto" w:fill="auto"/>
          </w:tcPr>
          <w:p w14:paraId="1AB1D92B" w14:textId="733F313C" w:rsidR="007A2F97" w:rsidRPr="00A90836" w:rsidRDefault="007A2F97" w:rsidP="007A2F97">
            <w:pPr>
              <w:rPr>
                <w:b/>
                <w:bCs/>
              </w:rPr>
            </w:pPr>
            <w:r w:rsidRPr="00A90836">
              <w:rPr>
                <w:b/>
                <w:bCs/>
              </w:rPr>
              <w:t>WP 1:Fixed, Mobile and Broadcasting Issues</w:t>
            </w:r>
          </w:p>
        </w:tc>
      </w:tr>
      <w:tr w:rsidR="007A2F97" w:rsidRPr="00A90836" w14:paraId="44B9F8A6" w14:textId="77777777" w:rsidTr="00A90836">
        <w:trPr>
          <w:tblHeader/>
        </w:trPr>
        <w:tc>
          <w:tcPr>
            <w:tcW w:w="2636" w:type="dxa"/>
            <w:tcBorders>
              <w:top w:val="single" w:sz="12" w:space="0" w:color="auto"/>
              <w:left w:val="single" w:sz="12" w:space="0" w:color="auto"/>
              <w:bottom w:val="single" w:sz="12" w:space="0" w:color="auto"/>
              <w:right w:val="single" w:sz="12" w:space="0" w:color="auto"/>
            </w:tcBorders>
            <w:shd w:val="pct10" w:color="auto" w:fill="auto"/>
          </w:tcPr>
          <w:p w14:paraId="734A4251" w14:textId="3A3A7450" w:rsidR="007A2F97" w:rsidRPr="00A90836" w:rsidRDefault="007A2F97" w:rsidP="007A2F97">
            <w:pPr>
              <w:spacing w:before="40" w:after="40"/>
              <w:jc w:val="center"/>
              <w:rPr>
                <w:b/>
                <w:bCs/>
              </w:rPr>
            </w:pPr>
            <w:r w:rsidRPr="00A90836">
              <w:rPr>
                <w:b/>
                <w:bCs/>
              </w:rPr>
              <w:t>Group Coordinator</w:t>
            </w:r>
          </w:p>
        </w:tc>
        <w:tc>
          <w:tcPr>
            <w:tcW w:w="6889" w:type="dxa"/>
            <w:tcBorders>
              <w:top w:val="single" w:sz="12" w:space="0" w:color="auto"/>
              <w:left w:val="single" w:sz="12" w:space="0" w:color="auto"/>
              <w:bottom w:val="single" w:sz="12" w:space="0" w:color="auto"/>
              <w:right w:val="single" w:sz="12" w:space="0" w:color="auto"/>
            </w:tcBorders>
            <w:shd w:val="pct10" w:color="auto" w:fill="auto"/>
          </w:tcPr>
          <w:p w14:paraId="02DF1F21" w14:textId="6F8CF581" w:rsidR="007A2F97" w:rsidRPr="00A90836" w:rsidRDefault="007A2F97" w:rsidP="007A2F97">
            <w:pPr>
              <w:spacing w:before="40" w:after="40"/>
              <w:jc w:val="center"/>
              <w:rPr>
                <w:b/>
                <w:bCs/>
              </w:rPr>
            </w:pPr>
            <w:r w:rsidRPr="00A90836">
              <w:rPr>
                <w:b/>
                <w:bCs/>
              </w:rPr>
              <w:t>Agenda Item Coordinator</w:t>
            </w:r>
          </w:p>
        </w:tc>
      </w:tr>
      <w:tr w:rsidR="007A2F97" w:rsidRPr="00A90836" w14:paraId="20CC06A7" w14:textId="77777777" w:rsidTr="007A2F97">
        <w:trPr>
          <w:trHeight w:val="69"/>
        </w:trPr>
        <w:tc>
          <w:tcPr>
            <w:tcW w:w="2636" w:type="dxa"/>
            <w:vMerge w:val="restart"/>
            <w:tcBorders>
              <w:top w:val="single" w:sz="12" w:space="0" w:color="auto"/>
              <w:left w:val="single" w:sz="12" w:space="0" w:color="auto"/>
              <w:right w:val="single" w:sz="12" w:space="0" w:color="auto"/>
            </w:tcBorders>
            <w:vAlign w:val="center"/>
            <w:hideMark/>
          </w:tcPr>
          <w:p w14:paraId="247046A5" w14:textId="387FB526" w:rsidR="007A2F97" w:rsidRPr="00A90836" w:rsidRDefault="00A90836" w:rsidP="007A2F97">
            <w:pPr>
              <w:rPr>
                <w:b/>
                <w:bCs/>
              </w:rPr>
            </w:pPr>
            <w:r>
              <w:rPr>
                <w:b/>
                <w:bCs/>
              </w:rPr>
              <w:t>Dr</w:t>
            </w:r>
            <w:r w:rsidR="007A2F97" w:rsidRPr="00A90836">
              <w:rPr>
                <w:b/>
                <w:bCs/>
              </w:rPr>
              <w:t xml:space="preserve"> Hiroyuki Atarashi</w:t>
            </w:r>
          </w:p>
          <w:p w14:paraId="0252F353" w14:textId="6078B27A" w:rsidR="007A2F97" w:rsidRPr="00A90836" w:rsidRDefault="00A90836" w:rsidP="007A2F97">
            <w:pPr>
              <w:rPr>
                <w:b/>
                <w:bCs/>
              </w:rPr>
            </w:pPr>
            <w:r>
              <w:rPr>
                <w:b/>
                <w:bCs/>
              </w:rPr>
              <w:t>Dr</w:t>
            </w:r>
            <w:r w:rsidR="007A2F97" w:rsidRPr="00A90836">
              <w:rPr>
                <w:b/>
                <w:bCs/>
              </w:rPr>
              <w:t xml:space="preserve"> Jae Woo Lim </w:t>
            </w:r>
            <w:r w:rsidR="007A2F97" w:rsidRPr="00A90836">
              <w:rPr>
                <w:b/>
                <w:bCs/>
              </w:rPr>
              <w:br/>
            </w:r>
            <w:r w:rsidR="007A2F97" w:rsidRPr="00A90836">
              <w:rPr>
                <w:bCs/>
              </w:rPr>
              <w:t>Co-Chairs WP1</w:t>
            </w:r>
          </w:p>
        </w:tc>
        <w:tc>
          <w:tcPr>
            <w:tcW w:w="6889" w:type="dxa"/>
            <w:tcBorders>
              <w:top w:val="single" w:sz="12" w:space="0" w:color="auto"/>
              <w:left w:val="single" w:sz="12" w:space="0" w:color="auto"/>
              <w:bottom w:val="single" w:sz="12" w:space="0" w:color="auto"/>
              <w:right w:val="single" w:sz="12" w:space="0" w:color="auto"/>
            </w:tcBorders>
            <w:vAlign w:val="center"/>
          </w:tcPr>
          <w:p w14:paraId="434D604A" w14:textId="2D3A4EE8" w:rsidR="007A2F97" w:rsidRPr="00A90836" w:rsidRDefault="007A2F97" w:rsidP="007A2F97">
            <w:pPr>
              <w:spacing w:before="0"/>
            </w:pPr>
            <w:r w:rsidRPr="00A90836">
              <w:rPr>
                <w:bCs/>
              </w:rPr>
              <w:t xml:space="preserve">AI1.1: </w:t>
            </w:r>
            <w:r w:rsidR="00A90836">
              <w:t>Mr</w:t>
            </w:r>
            <w:r w:rsidRPr="00A90836">
              <w:t xml:space="preserve"> Fierza Mutuahdi Pasaribu (Rep. of Indonesia)</w:t>
            </w:r>
          </w:p>
          <w:p w14:paraId="0A73C603" w14:textId="77777777" w:rsidR="007A2F97" w:rsidRPr="00A90836" w:rsidRDefault="008F7949" w:rsidP="007A2F97">
            <w:pPr>
              <w:spacing w:before="0"/>
            </w:pPr>
            <w:hyperlink r:id="rId24" w:history="1">
              <w:r w:rsidR="007A2F97" w:rsidRPr="00A90836">
                <w:rPr>
                  <w:rStyle w:val="Hyperlink"/>
                </w:rPr>
                <w:t>fier001@kominfo.go.id</w:t>
              </w:r>
            </w:hyperlink>
            <w:r w:rsidR="007A2F97" w:rsidRPr="00A90836">
              <w:t xml:space="preserve"> </w:t>
            </w:r>
          </w:p>
          <w:p w14:paraId="16802461" w14:textId="4CFB5D43" w:rsidR="007A2F97" w:rsidRPr="00A90836" w:rsidRDefault="00A90836" w:rsidP="007A2F97">
            <w:pPr>
              <w:spacing w:before="0"/>
              <w:jc w:val="both"/>
              <w:rPr>
                <w:rStyle w:val="Hyperlink"/>
                <w:color w:val="000000" w:themeColor="text1"/>
              </w:rPr>
            </w:pPr>
            <w:r>
              <w:rPr>
                <w:rStyle w:val="Hyperlink"/>
                <w:color w:val="000000" w:themeColor="text1"/>
              </w:rPr>
              <w:t>Mr</w:t>
            </w:r>
            <w:r w:rsidR="007A2F97" w:rsidRPr="00A90836">
              <w:rPr>
                <w:rStyle w:val="Hyperlink"/>
                <w:color w:val="000000" w:themeColor="text1"/>
              </w:rPr>
              <w:t xml:space="preserve"> Kavouss Arasteh (Islamic Republic of Iran)</w:t>
            </w:r>
          </w:p>
          <w:p w14:paraId="4D00550F" w14:textId="77777777" w:rsidR="007A2F97" w:rsidRPr="00A90836" w:rsidRDefault="008F7949" w:rsidP="007A2F97">
            <w:pPr>
              <w:spacing w:before="0"/>
              <w:jc w:val="both"/>
              <w:rPr>
                <w:highlight w:val="yellow"/>
              </w:rPr>
            </w:pPr>
            <w:hyperlink r:id="rId25" w:history="1">
              <w:r w:rsidR="007A2F97" w:rsidRPr="00A90836">
                <w:rPr>
                  <w:rStyle w:val="Hyperlink"/>
                </w:rPr>
                <w:t>kavouss.arasteh@gmail.com</w:t>
              </w:r>
            </w:hyperlink>
            <w:r w:rsidR="007A2F97" w:rsidRPr="00A90836">
              <w:t xml:space="preserve"> </w:t>
            </w:r>
          </w:p>
        </w:tc>
      </w:tr>
      <w:tr w:rsidR="007A2F97" w:rsidRPr="00A90836" w14:paraId="183902F3" w14:textId="77777777" w:rsidTr="007A2F97">
        <w:trPr>
          <w:trHeight w:val="67"/>
        </w:trPr>
        <w:tc>
          <w:tcPr>
            <w:tcW w:w="2636" w:type="dxa"/>
            <w:vMerge/>
            <w:tcBorders>
              <w:left w:val="single" w:sz="12" w:space="0" w:color="auto"/>
              <w:right w:val="single" w:sz="12" w:space="0" w:color="auto"/>
            </w:tcBorders>
            <w:vAlign w:val="center"/>
            <w:hideMark/>
          </w:tcPr>
          <w:p w14:paraId="705CF2EF"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38E0A081" w14:textId="3CAD51CA" w:rsidR="007A2F97" w:rsidRPr="00A90836" w:rsidRDefault="007A2F97" w:rsidP="007A2F97">
            <w:pPr>
              <w:spacing w:before="0"/>
            </w:pPr>
            <w:r w:rsidRPr="00A90836">
              <w:t xml:space="preserve">AI1.2: </w:t>
            </w:r>
            <w:r w:rsidR="00A90836">
              <w:t>Dr</w:t>
            </w:r>
            <w:r w:rsidRPr="00A90836">
              <w:t xml:space="preserve"> Tan Wang (People’s Republic of China)</w:t>
            </w:r>
          </w:p>
          <w:p w14:paraId="1C7A3B13" w14:textId="77777777" w:rsidR="007A2F97" w:rsidRPr="00A90836" w:rsidRDefault="008F7949" w:rsidP="007A2F97">
            <w:pPr>
              <w:spacing w:before="0"/>
            </w:pPr>
            <w:hyperlink r:id="rId26" w:history="1">
              <w:r w:rsidR="007A2F97" w:rsidRPr="00A90836">
                <w:rPr>
                  <w:rStyle w:val="Hyperlink"/>
                </w:rPr>
                <w:t>wangtan@srrc.org.cn</w:t>
              </w:r>
            </w:hyperlink>
            <w:r w:rsidR="007A2F97" w:rsidRPr="00A90836">
              <w:t xml:space="preserve"> </w:t>
            </w:r>
          </w:p>
        </w:tc>
      </w:tr>
      <w:tr w:rsidR="007A2F97" w:rsidRPr="00A90836" w14:paraId="2FFE4F5B" w14:textId="77777777" w:rsidTr="007A2F97">
        <w:trPr>
          <w:trHeight w:val="67"/>
        </w:trPr>
        <w:tc>
          <w:tcPr>
            <w:tcW w:w="2636" w:type="dxa"/>
            <w:vMerge/>
            <w:tcBorders>
              <w:left w:val="single" w:sz="12" w:space="0" w:color="auto"/>
              <w:right w:val="single" w:sz="12" w:space="0" w:color="auto"/>
            </w:tcBorders>
            <w:vAlign w:val="center"/>
            <w:hideMark/>
          </w:tcPr>
          <w:p w14:paraId="604F4FFD"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5DBC90F9" w14:textId="6A35219E" w:rsidR="007A2F97" w:rsidRPr="00A90836" w:rsidRDefault="007A2F97" w:rsidP="007A2F97">
            <w:pPr>
              <w:spacing w:before="0"/>
            </w:pPr>
            <w:r w:rsidRPr="00A90836">
              <w:rPr>
                <w:bCs/>
              </w:rPr>
              <w:t xml:space="preserve">AI1.3: </w:t>
            </w:r>
            <w:r w:rsidR="00A90836">
              <w:t>Dr</w:t>
            </w:r>
            <w:r w:rsidRPr="00A90836">
              <w:t xml:space="preserve"> Azim Fard (Islamic Republic of Iran)</w:t>
            </w:r>
          </w:p>
          <w:p w14:paraId="26128829" w14:textId="77777777" w:rsidR="007A2F97" w:rsidRPr="00A90836" w:rsidRDefault="008F7949" w:rsidP="007A2F97">
            <w:pPr>
              <w:spacing w:before="0"/>
            </w:pPr>
            <w:hyperlink r:id="rId27" w:history="1">
              <w:r w:rsidR="007A2F97" w:rsidRPr="00A90836">
                <w:rPr>
                  <w:rStyle w:val="Hyperlink"/>
                </w:rPr>
                <w:t>azimfard@cra.ir</w:t>
              </w:r>
            </w:hyperlink>
            <w:r w:rsidR="007A2F97" w:rsidRPr="00A90836">
              <w:t xml:space="preserve"> </w:t>
            </w:r>
          </w:p>
        </w:tc>
      </w:tr>
      <w:tr w:rsidR="007A2F97" w:rsidRPr="00A90836" w14:paraId="72799650" w14:textId="77777777" w:rsidTr="007A2F97">
        <w:trPr>
          <w:trHeight w:val="67"/>
        </w:trPr>
        <w:tc>
          <w:tcPr>
            <w:tcW w:w="2636" w:type="dxa"/>
            <w:vMerge/>
            <w:tcBorders>
              <w:left w:val="single" w:sz="12" w:space="0" w:color="auto"/>
              <w:right w:val="single" w:sz="12" w:space="0" w:color="auto"/>
            </w:tcBorders>
            <w:vAlign w:val="center"/>
            <w:hideMark/>
          </w:tcPr>
          <w:p w14:paraId="42DEF499"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7E5A5E01" w14:textId="3FCE948E" w:rsidR="007A2F97" w:rsidRPr="00A90836" w:rsidRDefault="007A2F97" w:rsidP="007A2F97">
            <w:pPr>
              <w:spacing w:before="0"/>
            </w:pPr>
            <w:r w:rsidRPr="00A90836">
              <w:t xml:space="preserve">AI1.4: </w:t>
            </w:r>
            <w:r w:rsidR="00A90836">
              <w:t>Mr</w:t>
            </w:r>
            <w:r w:rsidRPr="00A90836">
              <w:t xml:space="preserve"> Shiro Fukumoto (Japan)</w:t>
            </w:r>
          </w:p>
          <w:p w14:paraId="6BD5570E" w14:textId="77777777" w:rsidR="007A2F97" w:rsidRPr="00A90836" w:rsidRDefault="008F7949" w:rsidP="007A2F97">
            <w:pPr>
              <w:spacing w:before="0"/>
            </w:pPr>
            <w:hyperlink r:id="rId28" w:history="1">
              <w:r w:rsidR="007A2F97" w:rsidRPr="00A90836">
                <w:rPr>
                  <w:rStyle w:val="Hyperlink"/>
                </w:rPr>
                <w:t>shiro.fukumoto01@g.softbank.co.jp</w:t>
              </w:r>
            </w:hyperlink>
            <w:r w:rsidR="007A2F97" w:rsidRPr="00A90836">
              <w:t xml:space="preserve"> </w:t>
            </w:r>
          </w:p>
        </w:tc>
      </w:tr>
      <w:tr w:rsidR="007A2F97" w:rsidRPr="00A90836" w14:paraId="76DED294" w14:textId="77777777" w:rsidTr="007A2F97">
        <w:trPr>
          <w:trHeight w:val="67"/>
        </w:trPr>
        <w:tc>
          <w:tcPr>
            <w:tcW w:w="2636" w:type="dxa"/>
            <w:vMerge/>
            <w:tcBorders>
              <w:left w:val="single" w:sz="12" w:space="0" w:color="auto"/>
              <w:right w:val="single" w:sz="12" w:space="0" w:color="auto"/>
            </w:tcBorders>
            <w:vAlign w:val="center"/>
          </w:tcPr>
          <w:p w14:paraId="38B128A8"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7F7189B2" w14:textId="1FF1A467" w:rsidR="007A2F97" w:rsidRPr="00A90836" w:rsidRDefault="007A2F97" w:rsidP="007A2F97">
            <w:pPr>
              <w:spacing w:before="0"/>
            </w:pPr>
            <w:r w:rsidRPr="00A90836">
              <w:t xml:space="preserve">AI1.5: </w:t>
            </w:r>
            <w:r w:rsidR="00A90836">
              <w:t>Dr</w:t>
            </w:r>
            <w:r w:rsidRPr="00A90836">
              <w:t xml:space="preserve"> Azim Fard (Islamic Republic of Iran)</w:t>
            </w:r>
          </w:p>
          <w:p w14:paraId="41BC7B9B" w14:textId="77777777" w:rsidR="007A2F97" w:rsidRPr="00A90836" w:rsidRDefault="008F7949" w:rsidP="007A2F97">
            <w:pPr>
              <w:spacing w:before="0"/>
            </w:pPr>
            <w:hyperlink r:id="rId29" w:history="1">
              <w:r w:rsidR="007A2F97" w:rsidRPr="00A90836">
                <w:rPr>
                  <w:rStyle w:val="Hyperlink"/>
                </w:rPr>
                <w:t>azimfard@cra.ir</w:t>
              </w:r>
            </w:hyperlink>
          </w:p>
        </w:tc>
      </w:tr>
      <w:tr w:rsidR="007A2F97" w:rsidRPr="00A90836" w14:paraId="0D045DFD" w14:textId="77777777" w:rsidTr="007A2F97">
        <w:trPr>
          <w:trHeight w:val="67"/>
        </w:trPr>
        <w:tc>
          <w:tcPr>
            <w:tcW w:w="2636" w:type="dxa"/>
            <w:vMerge/>
            <w:tcBorders>
              <w:left w:val="single" w:sz="12" w:space="0" w:color="auto"/>
              <w:right w:val="single" w:sz="12" w:space="0" w:color="auto"/>
            </w:tcBorders>
            <w:vAlign w:val="center"/>
          </w:tcPr>
          <w:p w14:paraId="34D20930"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78B7451C" w14:textId="11830564" w:rsidR="007A2F97" w:rsidRPr="00A90836" w:rsidRDefault="007A2F97" w:rsidP="007A2F97">
            <w:pPr>
              <w:spacing w:before="0"/>
            </w:pPr>
            <w:r w:rsidRPr="00A90836">
              <w:t xml:space="preserve">AI9.1c): </w:t>
            </w:r>
            <w:r w:rsidR="00A90836">
              <w:t>Mr</w:t>
            </w:r>
            <w:r w:rsidRPr="00A90836">
              <w:t xml:space="preserve"> Yongseok Seo (Republic of Korea)</w:t>
            </w:r>
          </w:p>
          <w:p w14:paraId="29E338BC" w14:textId="77777777" w:rsidR="007A2F97" w:rsidRPr="00A90836" w:rsidRDefault="008F7949" w:rsidP="007A2F97">
            <w:pPr>
              <w:spacing w:before="0"/>
            </w:pPr>
            <w:hyperlink r:id="rId30" w:history="1">
              <w:r w:rsidR="007A2F97" w:rsidRPr="00A90836">
                <w:rPr>
                  <w:rStyle w:val="Hyperlink"/>
                </w:rPr>
                <w:t>on1yys@korea.kr</w:t>
              </w:r>
            </w:hyperlink>
            <w:r w:rsidR="007A2F97" w:rsidRPr="00A90836">
              <w:t xml:space="preserve"> </w:t>
            </w:r>
          </w:p>
        </w:tc>
      </w:tr>
      <w:tr w:rsidR="007A2F97" w:rsidRPr="00A90836" w14:paraId="615A30CC" w14:textId="77777777" w:rsidTr="007A2F97">
        <w:trPr>
          <w:trHeight w:val="67"/>
        </w:trPr>
        <w:tc>
          <w:tcPr>
            <w:tcW w:w="2636" w:type="dxa"/>
            <w:vMerge/>
            <w:tcBorders>
              <w:left w:val="single" w:sz="12" w:space="0" w:color="auto"/>
              <w:bottom w:val="single" w:sz="12" w:space="0" w:color="auto"/>
              <w:right w:val="single" w:sz="12" w:space="0" w:color="auto"/>
            </w:tcBorders>
            <w:vAlign w:val="center"/>
          </w:tcPr>
          <w:p w14:paraId="56527992"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350EC9F4" w14:textId="47849C55" w:rsidR="007A2F97" w:rsidRPr="00A90836" w:rsidRDefault="007A2F97" w:rsidP="007A2F97">
            <w:pPr>
              <w:spacing w:before="0"/>
            </w:pPr>
            <w:r w:rsidRPr="00A90836">
              <w:t xml:space="preserve">WRC Document 550 (RR21.5): </w:t>
            </w:r>
            <w:r w:rsidR="00A90836">
              <w:t>Mr</w:t>
            </w:r>
            <w:r w:rsidRPr="00A90836">
              <w:t xml:space="preserve"> Dong Zhou (People’s Republic of China)</w:t>
            </w:r>
          </w:p>
          <w:p w14:paraId="13666F68" w14:textId="77777777" w:rsidR="007A2F97" w:rsidRPr="00A90836" w:rsidRDefault="008F7949" w:rsidP="007A2F97">
            <w:pPr>
              <w:spacing w:before="0"/>
            </w:pPr>
            <w:hyperlink r:id="rId31" w:history="1">
              <w:r w:rsidR="007A2F97" w:rsidRPr="00A90836">
                <w:rPr>
                  <w:rStyle w:val="Hyperlink"/>
                </w:rPr>
                <w:t>zhou.dong1@zte.com.cn</w:t>
              </w:r>
            </w:hyperlink>
            <w:r w:rsidR="007A2F97" w:rsidRPr="00A90836">
              <w:t xml:space="preserve"> </w:t>
            </w:r>
          </w:p>
          <w:p w14:paraId="5BCCB37C" w14:textId="33558F42" w:rsidR="007A2F97" w:rsidRPr="00A90836" w:rsidRDefault="00A90836" w:rsidP="007A2F97">
            <w:pPr>
              <w:spacing w:before="0"/>
            </w:pPr>
            <w:r>
              <w:rPr>
                <w:rStyle w:val="Hyperlink"/>
                <w:color w:val="000000" w:themeColor="text1"/>
              </w:rPr>
              <w:t>Mr</w:t>
            </w:r>
            <w:r w:rsidR="007A2F97" w:rsidRPr="00A90836">
              <w:rPr>
                <w:rStyle w:val="Hyperlink"/>
                <w:color w:val="000000" w:themeColor="text1"/>
              </w:rPr>
              <w:t xml:space="preserve"> Kavouss Arasteh </w:t>
            </w:r>
            <w:r w:rsidR="007A2F97" w:rsidRPr="00A90836">
              <w:t>(Islamic Republic of Iran)</w:t>
            </w:r>
          </w:p>
          <w:p w14:paraId="570E798E" w14:textId="77777777" w:rsidR="007A2F97" w:rsidRPr="00A90836" w:rsidRDefault="008F7949" w:rsidP="007A2F97">
            <w:pPr>
              <w:spacing w:before="0"/>
            </w:pPr>
            <w:hyperlink r:id="rId32" w:history="1">
              <w:r w:rsidR="007A2F97" w:rsidRPr="00A90836">
                <w:rPr>
                  <w:rStyle w:val="Hyperlink"/>
                </w:rPr>
                <w:t>kavouss.arasteh@gmail.com</w:t>
              </w:r>
            </w:hyperlink>
          </w:p>
        </w:tc>
      </w:tr>
      <w:tr w:rsidR="007A2F97" w:rsidRPr="00A90836" w14:paraId="2C554A23" w14:textId="77777777" w:rsidTr="007A2F97">
        <w:trPr>
          <w:trHeight w:val="90"/>
        </w:trPr>
        <w:tc>
          <w:tcPr>
            <w:tcW w:w="9525" w:type="dxa"/>
            <w:gridSpan w:val="2"/>
            <w:tcBorders>
              <w:top w:val="single" w:sz="12" w:space="0" w:color="auto"/>
              <w:left w:val="single" w:sz="12" w:space="0" w:color="auto"/>
              <w:right w:val="single" w:sz="12" w:space="0" w:color="auto"/>
            </w:tcBorders>
            <w:vAlign w:val="center"/>
          </w:tcPr>
          <w:p w14:paraId="2A9B8BF7" w14:textId="7752BB03" w:rsidR="007A2F97" w:rsidRPr="00A90836" w:rsidRDefault="007A2F97" w:rsidP="007A2F97">
            <w:pPr>
              <w:spacing w:before="0"/>
              <w:rPr>
                <w:b/>
                <w:bCs/>
              </w:rPr>
            </w:pPr>
            <w:r w:rsidRPr="00A90836">
              <w:rPr>
                <w:b/>
                <w:bCs/>
              </w:rPr>
              <w:t>WP 2: Aeronautical and Maritime Issues</w:t>
            </w:r>
          </w:p>
        </w:tc>
      </w:tr>
      <w:tr w:rsidR="007A2F97" w:rsidRPr="00A90836" w14:paraId="1F00FF43" w14:textId="77777777" w:rsidTr="007A2F97">
        <w:trPr>
          <w:trHeight w:val="90"/>
        </w:trPr>
        <w:tc>
          <w:tcPr>
            <w:tcW w:w="2636" w:type="dxa"/>
            <w:vMerge w:val="restart"/>
            <w:tcBorders>
              <w:top w:val="single" w:sz="12" w:space="0" w:color="auto"/>
              <w:left w:val="single" w:sz="12" w:space="0" w:color="auto"/>
              <w:right w:val="single" w:sz="12" w:space="0" w:color="auto"/>
            </w:tcBorders>
            <w:vAlign w:val="center"/>
            <w:hideMark/>
          </w:tcPr>
          <w:p w14:paraId="45433AF8" w14:textId="7849411E" w:rsidR="007A2F97" w:rsidRPr="00A90836" w:rsidRDefault="00A90836" w:rsidP="007A2F97">
            <w:pPr>
              <w:rPr>
                <w:b/>
                <w:bCs/>
              </w:rPr>
            </w:pPr>
            <w:r>
              <w:rPr>
                <w:b/>
                <w:bCs/>
              </w:rPr>
              <w:t>Mr</w:t>
            </w:r>
            <w:r w:rsidR="007A2F97" w:rsidRPr="00A90836">
              <w:rPr>
                <w:b/>
                <w:bCs/>
              </w:rPr>
              <w:t xml:space="preserve"> Bui Ha Long </w:t>
            </w:r>
          </w:p>
          <w:p w14:paraId="3F3A1B1A" w14:textId="77777777" w:rsidR="007A2F97" w:rsidRPr="00A90836" w:rsidRDefault="007A2F97" w:rsidP="007A2F97">
            <w:pPr>
              <w:rPr>
                <w:b/>
                <w:bCs/>
              </w:rPr>
            </w:pPr>
            <w:r w:rsidRPr="00A90836">
              <w:rPr>
                <w:bCs/>
              </w:rPr>
              <w:t>Chair WP2</w:t>
            </w:r>
          </w:p>
        </w:tc>
        <w:tc>
          <w:tcPr>
            <w:tcW w:w="6889" w:type="dxa"/>
            <w:tcBorders>
              <w:top w:val="single" w:sz="12" w:space="0" w:color="auto"/>
              <w:left w:val="single" w:sz="12" w:space="0" w:color="auto"/>
              <w:bottom w:val="single" w:sz="12" w:space="0" w:color="auto"/>
              <w:right w:val="single" w:sz="12" w:space="0" w:color="auto"/>
            </w:tcBorders>
            <w:vAlign w:val="center"/>
          </w:tcPr>
          <w:p w14:paraId="332E9A93" w14:textId="0DA77021" w:rsidR="007A2F97" w:rsidRPr="00A90836" w:rsidRDefault="007A2F97" w:rsidP="007A2F97">
            <w:pPr>
              <w:spacing w:before="0"/>
            </w:pPr>
            <w:r w:rsidRPr="00A90836">
              <w:rPr>
                <w:bCs/>
              </w:rPr>
              <w:t xml:space="preserve">AI1.6: </w:t>
            </w:r>
            <w:r w:rsidR="00A90836">
              <w:t>Mr</w:t>
            </w:r>
            <w:r w:rsidRPr="00A90836">
              <w:t xml:space="preserve"> Wei Tan (People’s Republic of China)</w:t>
            </w:r>
          </w:p>
          <w:p w14:paraId="1DECC2FC" w14:textId="77777777" w:rsidR="007A2F97" w:rsidRPr="00A90836" w:rsidRDefault="008F7949" w:rsidP="007A2F97">
            <w:pPr>
              <w:spacing w:before="0"/>
              <w:rPr>
                <w:highlight w:val="yellow"/>
              </w:rPr>
            </w:pPr>
            <w:hyperlink r:id="rId33" w:history="1">
              <w:r w:rsidR="007A2F97" w:rsidRPr="00A90836">
                <w:rPr>
                  <w:rStyle w:val="Hyperlink"/>
                </w:rPr>
                <w:t>tanwei@bittt.cn</w:t>
              </w:r>
            </w:hyperlink>
            <w:r w:rsidR="007A2F97" w:rsidRPr="00A90836">
              <w:t xml:space="preserve"> </w:t>
            </w:r>
          </w:p>
        </w:tc>
      </w:tr>
      <w:tr w:rsidR="007A2F97" w:rsidRPr="00A90836" w14:paraId="5E072449" w14:textId="77777777" w:rsidTr="007A2F97">
        <w:trPr>
          <w:trHeight w:val="90"/>
        </w:trPr>
        <w:tc>
          <w:tcPr>
            <w:tcW w:w="2636" w:type="dxa"/>
            <w:vMerge/>
            <w:tcBorders>
              <w:left w:val="single" w:sz="12" w:space="0" w:color="auto"/>
              <w:right w:val="single" w:sz="12" w:space="0" w:color="auto"/>
            </w:tcBorders>
            <w:vAlign w:val="center"/>
            <w:hideMark/>
          </w:tcPr>
          <w:p w14:paraId="293FCFD0"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1014273F" w14:textId="74AB2DB8" w:rsidR="007A2F97" w:rsidRPr="00A90836" w:rsidRDefault="007A2F97" w:rsidP="007A2F97">
            <w:pPr>
              <w:spacing w:before="0"/>
            </w:pPr>
            <w:r w:rsidRPr="00A90836">
              <w:rPr>
                <w:bCs/>
              </w:rPr>
              <w:t xml:space="preserve">AI1.7: </w:t>
            </w:r>
            <w:r w:rsidR="00A90836">
              <w:t>Mr</w:t>
            </w:r>
            <w:r w:rsidRPr="00A90836">
              <w:t xml:space="preserve"> Kok Pin Puah (Singapore)</w:t>
            </w:r>
          </w:p>
          <w:p w14:paraId="703256B4" w14:textId="77777777" w:rsidR="007A2F97" w:rsidRPr="00A90836" w:rsidRDefault="008F7949" w:rsidP="007A2F97">
            <w:pPr>
              <w:spacing w:before="0"/>
            </w:pPr>
            <w:hyperlink r:id="rId34" w:history="1">
              <w:r w:rsidR="007A2F97" w:rsidRPr="00A90836">
                <w:rPr>
                  <w:rStyle w:val="Hyperlink"/>
                </w:rPr>
                <w:t>puah_kok_pin@caas.gov.sg</w:t>
              </w:r>
            </w:hyperlink>
            <w:r w:rsidR="007A2F97" w:rsidRPr="00A90836">
              <w:t xml:space="preserve"> </w:t>
            </w:r>
          </w:p>
          <w:p w14:paraId="563527C8" w14:textId="0B3AA5C0" w:rsidR="007A2F97" w:rsidRPr="00A90836" w:rsidRDefault="00A90836" w:rsidP="007A2F97">
            <w:pPr>
              <w:spacing w:before="0"/>
            </w:pPr>
            <w:r>
              <w:t>Mr</w:t>
            </w:r>
            <w:r w:rsidR="007A2F97" w:rsidRPr="00A90836">
              <w:t xml:space="preserve"> Henry Foo (Singapore)</w:t>
            </w:r>
          </w:p>
          <w:p w14:paraId="50440F2D" w14:textId="01F55E18" w:rsidR="007A2F97" w:rsidRPr="00A90836" w:rsidRDefault="008F7949" w:rsidP="007A2F97">
            <w:pPr>
              <w:spacing w:before="0"/>
            </w:pPr>
            <w:hyperlink r:id="rId35" w:history="1">
              <w:r w:rsidR="007A2F97" w:rsidRPr="00A90836">
                <w:rPr>
                  <w:rStyle w:val="Hyperlink"/>
                </w:rPr>
                <w:t>henry_foo@imda.gov.sg</w:t>
              </w:r>
            </w:hyperlink>
            <w:r w:rsidR="007A2F97" w:rsidRPr="00A90836">
              <w:t xml:space="preserve"> </w:t>
            </w:r>
          </w:p>
        </w:tc>
      </w:tr>
      <w:tr w:rsidR="007A2F97" w:rsidRPr="00A90836" w14:paraId="300DEBAD" w14:textId="77777777" w:rsidTr="007A2F97">
        <w:trPr>
          <w:trHeight w:val="90"/>
        </w:trPr>
        <w:tc>
          <w:tcPr>
            <w:tcW w:w="2636" w:type="dxa"/>
            <w:vMerge/>
            <w:tcBorders>
              <w:left w:val="single" w:sz="12" w:space="0" w:color="auto"/>
              <w:right w:val="single" w:sz="12" w:space="0" w:color="auto"/>
            </w:tcBorders>
            <w:vAlign w:val="center"/>
            <w:hideMark/>
          </w:tcPr>
          <w:p w14:paraId="739356EE"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767AE776" w14:textId="77777777" w:rsidR="007A2F97" w:rsidRPr="00A90836" w:rsidRDefault="007A2F97" w:rsidP="007A2F97">
            <w:pPr>
              <w:spacing w:before="0"/>
            </w:pPr>
            <w:r w:rsidRPr="00A90836">
              <w:rPr>
                <w:bCs/>
              </w:rPr>
              <w:t xml:space="preserve">AI1.8: </w:t>
            </w:r>
            <w:r w:rsidRPr="00A90836">
              <w:t>Ms. Takako Kitahara (Japan)</w:t>
            </w:r>
          </w:p>
          <w:p w14:paraId="640E9592" w14:textId="77777777" w:rsidR="007A2F97" w:rsidRPr="00A90836" w:rsidRDefault="008F7949" w:rsidP="007A2F97">
            <w:pPr>
              <w:spacing w:before="0"/>
            </w:pPr>
            <w:hyperlink r:id="rId36" w:history="1">
              <w:r w:rsidR="007A2F97" w:rsidRPr="00A90836">
                <w:rPr>
                  <w:rStyle w:val="Hyperlink"/>
                </w:rPr>
                <w:t>takako_kitahara@mri.co.jp</w:t>
              </w:r>
            </w:hyperlink>
            <w:r w:rsidR="007A2F97" w:rsidRPr="00A90836">
              <w:t xml:space="preserve"> </w:t>
            </w:r>
          </w:p>
          <w:p w14:paraId="1E8CFE0C" w14:textId="580A6F7A" w:rsidR="007A2F97" w:rsidRPr="00A90836" w:rsidRDefault="00A90836" w:rsidP="007A2F97">
            <w:pPr>
              <w:spacing w:before="0"/>
            </w:pPr>
            <w:r>
              <w:rPr>
                <w:rStyle w:val="Hyperlink"/>
                <w:color w:val="000000" w:themeColor="text1"/>
              </w:rPr>
              <w:t>Mr</w:t>
            </w:r>
            <w:r w:rsidR="007A2F97" w:rsidRPr="00A90836">
              <w:rPr>
                <w:rStyle w:val="Hyperlink"/>
                <w:color w:val="000000" w:themeColor="text1"/>
              </w:rPr>
              <w:t xml:space="preserve"> Kavouss Arasteh </w:t>
            </w:r>
            <w:r w:rsidR="007A2F97" w:rsidRPr="00A90836">
              <w:t>(Islamic Republic of Iran)</w:t>
            </w:r>
          </w:p>
          <w:p w14:paraId="21FADD71" w14:textId="77777777" w:rsidR="007A2F97" w:rsidRPr="00A90836" w:rsidRDefault="008F7949" w:rsidP="007A2F97">
            <w:pPr>
              <w:spacing w:before="0"/>
            </w:pPr>
            <w:hyperlink r:id="rId37" w:history="1">
              <w:r w:rsidR="007A2F97" w:rsidRPr="00A90836">
                <w:rPr>
                  <w:rStyle w:val="Hyperlink"/>
                </w:rPr>
                <w:t>kavouss.arasteh@gmail.com</w:t>
              </w:r>
            </w:hyperlink>
          </w:p>
        </w:tc>
      </w:tr>
      <w:tr w:rsidR="007A2F97" w:rsidRPr="00A90836" w14:paraId="0F628255" w14:textId="77777777" w:rsidTr="007A2F97">
        <w:trPr>
          <w:trHeight w:val="90"/>
        </w:trPr>
        <w:tc>
          <w:tcPr>
            <w:tcW w:w="2636" w:type="dxa"/>
            <w:vMerge/>
            <w:tcBorders>
              <w:left w:val="single" w:sz="12" w:space="0" w:color="auto"/>
              <w:right w:val="single" w:sz="12" w:space="0" w:color="auto"/>
            </w:tcBorders>
            <w:vAlign w:val="center"/>
            <w:hideMark/>
          </w:tcPr>
          <w:p w14:paraId="10EAF8A8"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2151EDA5" w14:textId="39059DE7" w:rsidR="007A2F97" w:rsidRPr="00A90836" w:rsidRDefault="007A2F97" w:rsidP="007A2F97">
            <w:pPr>
              <w:spacing w:before="0"/>
            </w:pPr>
            <w:r w:rsidRPr="00A90836">
              <w:rPr>
                <w:bCs/>
              </w:rPr>
              <w:t xml:space="preserve">AI1.9: </w:t>
            </w:r>
            <w:r w:rsidR="00A90836">
              <w:t>Mr</w:t>
            </w:r>
            <w:r w:rsidRPr="00A90836">
              <w:t xml:space="preserve"> Glenn Odlum (Australia)</w:t>
            </w:r>
          </w:p>
          <w:p w14:paraId="5F1697A6" w14:textId="77777777" w:rsidR="007A2F97" w:rsidRPr="00A90836" w:rsidRDefault="008F7949" w:rsidP="007A2F97">
            <w:pPr>
              <w:spacing w:before="0"/>
            </w:pPr>
            <w:hyperlink r:id="rId38" w:history="1">
              <w:r w:rsidR="007A2F97" w:rsidRPr="00A90836">
                <w:rPr>
                  <w:rStyle w:val="Hyperlink"/>
                </w:rPr>
                <w:t>glenn.odlum@novasystems.com</w:t>
              </w:r>
            </w:hyperlink>
            <w:r w:rsidR="007A2F97" w:rsidRPr="00A90836">
              <w:t xml:space="preserve"> </w:t>
            </w:r>
          </w:p>
          <w:p w14:paraId="00C4AACD" w14:textId="15D63378" w:rsidR="007A2F97" w:rsidRPr="00A90836" w:rsidRDefault="00A90836" w:rsidP="007A2F97">
            <w:pPr>
              <w:spacing w:before="0"/>
            </w:pPr>
            <w:r>
              <w:t>Mr</w:t>
            </w:r>
            <w:r w:rsidR="007A2F97" w:rsidRPr="00A90836">
              <w:t xml:space="preserve"> Matthew Kelly (Australia)</w:t>
            </w:r>
          </w:p>
          <w:p w14:paraId="13D938BE" w14:textId="77777777" w:rsidR="007A2F97" w:rsidRPr="00A90836" w:rsidRDefault="008F7949" w:rsidP="007A2F97">
            <w:pPr>
              <w:spacing w:before="0"/>
              <w:rPr>
                <w:highlight w:val="yellow"/>
              </w:rPr>
            </w:pPr>
            <w:hyperlink r:id="rId39" w:history="1">
              <w:r w:rsidR="007A2F97" w:rsidRPr="00A90836">
                <w:rPr>
                  <w:rStyle w:val="Hyperlink"/>
                </w:rPr>
                <w:t>matthew.kelly@airservicesaustralia.com</w:t>
              </w:r>
            </w:hyperlink>
            <w:r w:rsidR="007A2F97" w:rsidRPr="00A90836">
              <w:t xml:space="preserve"> </w:t>
            </w:r>
          </w:p>
        </w:tc>
      </w:tr>
      <w:tr w:rsidR="007A2F97" w:rsidRPr="00A90836" w14:paraId="1296F96B" w14:textId="77777777" w:rsidTr="007A2F97">
        <w:trPr>
          <w:trHeight w:val="90"/>
        </w:trPr>
        <w:tc>
          <w:tcPr>
            <w:tcW w:w="2636" w:type="dxa"/>
            <w:vMerge/>
            <w:tcBorders>
              <w:left w:val="single" w:sz="12" w:space="0" w:color="auto"/>
              <w:right w:val="single" w:sz="12" w:space="0" w:color="auto"/>
            </w:tcBorders>
            <w:vAlign w:val="center"/>
          </w:tcPr>
          <w:p w14:paraId="054052B2"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0FB13A67" w14:textId="7AFEA14E" w:rsidR="007A2F97" w:rsidRPr="00A90836" w:rsidRDefault="007A2F97" w:rsidP="007A2F97">
            <w:pPr>
              <w:spacing w:before="0"/>
            </w:pPr>
            <w:r w:rsidRPr="00A90836">
              <w:rPr>
                <w:bCs/>
              </w:rPr>
              <w:t xml:space="preserve">AI1.10: </w:t>
            </w:r>
            <w:r w:rsidR="00A90836">
              <w:t>Dr</w:t>
            </w:r>
            <w:r w:rsidRPr="00A90836">
              <w:t xml:space="preserve"> Jicheng Fang (People’s Republic of China)</w:t>
            </w:r>
          </w:p>
          <w:p w14:paraId="1D1A3CB0" w14:textId="77777777" w:rsidR="007A2F97" w:rsidRPr="00A90836" w:rsidRDefault="008F7949" w:rsidP="007A2F97">
            <w:pPr>
              <w:spacing w:before="0"/>
            </w:pPr>
            <w:hyperlink r:id="rId40" w:history="1">
              <w:r w:rsidR="007A2F97" w:rsidRPr="00A90836">
                <w:rPr>
                  <w:rStyle w:val="Hyperlink"/>
                </w:rPr>
                <w:t>jchfang@163.com</w:t>
              </w:r>
            </w:hyperlink>
            <w:r w:rsidR="007A2F97" w:rsidRPr="00A90836">
              <w:t xml:space="preserve"> </w:t>
            </w:r>
          </w:p>
        </w:tc>
      </w:tr>
      <w:tr w:rsidR="007A2F97" w:rsidRPr="00A90836" w14:paraId="30669A7C" w14:textId="77777777" w:rsidTr="007A2F97">
        <w:trPr>
          <w:trHeight w:val="90"/>
        </w:trPr>
        <w:tc>
          <w:tcPr>
            <w:tcW w:w="2636" w:type="dxa"/>
            <w:vMerge/>
            <w:tcBorders>
              <w:left w:val="single" w:sz="12" w:space="0" w:color="auto"/>
              <w:right w:val="single" w:sz="12" w:space="0" w:color="auto"/>
            </w:tcBorders>
            <w:vAlign w:val="center"/>
          </w:tcPr>
          <w:p w14:paraId="0CC2C12A"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26791F08" w14:textId="77777777" w:rsidR="007A2F97" w:rsidRPr="00A90836" w:rsidRDefault="007A2F97" w:rsidP="007A2F97">
            <w:pPr>
              <w:spacing w:before="0"/>
              <w:rPr>
                <w:bCs/>
              </w:rPr>
            </w:pPr>
            <w:r w:rsidRPr="00A90836">
              <w:rPr>
                <w:bCs/>
              </w:rPr>
              <w:t>AI1.11:</w:t>
            </w:r>
          </w:p>
          <w:p w14:paraId="0FA84748" w14:textId="59C4B98B" w:rsidR="007A2F97" w:rsidRPr="00A90836" w:rsidRDefault="007A2F97" w:rsidP="007A2F97">
            <w:pPr>
              <w:spacing w:before="0"/>
            </w:pPr>
            <w:r w:rsidRPr="00A90836">
              <w:rPr>
                <w:bCs/>
              </w:rPr>
              <w:t xml:space="preserve">Issue A: </w:t>
            </w:r>
            <w:r w:rsidR="00A90836">
              <w:t>Mr</w:t>
            </w:r>
            <w:r w:rsidRPr="00A90836">
              <w:t xml:space="preserve"> Yoshio Miyadera (Japan)</w:t>
            </w:r>
          </w:p>
          <w:p w14:paraId="45C352AC" w14:textId="77777777" w:rsidR="007A2F97" w:rsidRPr="00A90836" w:rsidRDefault="008F7949" w:rsidP="007A2F97">
            <w:pPr>
              <w:spacing w:before="0"/>
            </w:pPr>
            <w:hyperlink r:id="rId41" w:history="1">
              <w:r w:rsidR="007A2F97" w:rsidRPr="00A90836">
                <w:rPr>
                  <w:rStyle w:val="Hyperlink"/>
                </w:rPr>
                <w:t>miyadera.yoshio@jrc.co.jp</w:t>
              </w:r>
            </w:hyperlink>
            <w:r w:rsidR="007A2F97" w:rsidRPr="00A90836">
              <w:t xml:space="preserve"> </w:t>
            </w:r>
          </w:p>
          <w:p w14:paraId="71476F31" w14:textId="49BB279F" w:rsidR="007A2F97" w:rsidRPr="00A90836" w:rsidRDefault="007A2F97" w:rsidP="007A2F97">
            <w:pPr>
              <w:spacing w:before="0"/>
              <w:rPr>
                <w:rFonts w:eastAsia="Gulim"/>
              </w:rPr>
            </w:pPr>
            <w:r w:rsidRPr="00A90836">
              <w:t xml:space="preserve">Issue B: </w:t>
            </w:r>
            <w:r w:rsidR="00A90836">
              <w:t>Dr</w:t>
            </w:r>
            <w:r w:rsidRPr="00A90836">
              <w:t xml:space="preserve"> Byungok Kim </w:t>
            </w:r>
            <w:r w:rsidRPr="00A90836">
              <w:rPr>
                <w:rFonts w:eastAsia="Gulim"/>
              </w:rPr>
              <w:t>(Korea)</w:t>
            </w:r>
          </w:p>
          <w:p w14:paraId="5C819B6B" w14:textId="77777777" w:rsidR="007A2F97" w:rsidRPr="00A90836" w:rsidRDefault="007A2F97" w:rsidP="007A2F97">
            <w:pPr>
              <w:spacing w:before="0"/>
              <w:rPr>
                <w:color w:val="0000FF" w:themeColor="hyperlink"/>
                <w:u w:val="single"/>
              </w:rPr>
            </w:pPr>
            <w:r w:rsidRPr="00A90836">
              <w:rPr>
                <w:color w:val="0000FF" w:themeColor="hyperlink"/>
                <w:u w:val="single"/>
              </w:rPr>
              <w:t>kimbo60@hanmail.net</w:t>
            </w:r>
          </w:p>
          <w:p w14:paraId="73343202" w14:textId="77777777" w:rsidR="007A2F97" w:rsidRPr="00A90836" w:rsidRDefault="007A2F97" w:rsidP="007A2F97">
            <w:pPr>
              <w:spacing w:before="0"/>
            </w:pPr>
            <w:r w:rsidRPr="00A90836">
              <w:rPr>
                <w:bCs/>
              </w:rPr>
              <w:t xml:space="preserve">Issue C: </w:t>
            </w:r>
            <w:r w:rsidRPr="00A90836">
              <w:t>Ms. Xia Ge (People’s Republic of China)</w:t>
            </w:r>
          </w:p>
          <w:p w14:paraId="346F6446" w14:textId="77777777" w:rsidR="007A2F97" w:rsidRPr="00A90836" w:rsidRDefault="008F7949" w:rsidP="007A2F97">
            <w:pPr>
              <w:spacing w:before="0"/>
              <w:rPr>
                <w:highlight w:val="yellow"/>
              </w:rPr>
            </w:pPr>
            <w:hyperlink r:id="rId42" w:history="1">
              <w:r w:rsidR="007A2F97" w:rsidRPr="00A90836">
                <w:rPr>
                  <w:rStyle w:val="Hyperlink"/>
                </w:rPr>
                <w:t>gexia@bsnc.com.cn</w:t>
              </w:r>
            </w:hyperlink>
            <w:r w:rsidR="007A2F97" w:rsidRPr="00A90836">
              <w:t xml:space="preserve"> </w:t>
            </w:r>
          </w:p>
        </w:tc>
      </w:tr>
      <w:tr w:rsidR="007A2F97" w:rsidRPr="00A90836" w14:paraId="14E10EBC" w14:textId="77777777" w:rsidTr="007A2F97">
        <w:trPr>
          <w:trHeight w:val="90"/>
        </w:trPr>
        <w:tc>
          <w:tcPr>
            <w:tcW w:w="2636" w:type="dxa"/>
            <w:vMerge/>
            <w:tcBorders>
              <w:left w:val="single" w:sz="12" w:space="0" w:color="auto"/>
              <w:bottom w:val="single" w:sz="12" w:space="0" w:color="auto"/>
              <w:right w:val="single" w:sz="12" w:space="0" w:color="auto"/>
            </w:tcBorders>
            <w:vAlign w:val="center"/>
          </w:tcPr>
          <w:p w14:paraId="46C14F8A"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01154E9B" w14:textId="39C0578A" w:rsidR="007A2F97" w:rsidRPr="00A90836" w:rsidRDefault="007A2F97" w:rsidP="007A2F97">
            <w:pPr>
              <w:spacing w:before="0"/>
            </w:pPr>
            <w:r w:rsidRPr="00A90836">
              <w:t xml:space="preserve">Res. 427: </w:t>
            </w:r>
            <w:r w:rsidR="00A90836">
              <w:t>Mr</w:t>
            </w:r>
            <w:r w:rsidRPr="00A90836">
              <w:t xml:space="preserve"> Bui Ha Long (Viet Nam)</w:t>
            </w:r>
          </w:p>
          <w:p w14:paraId="2975523F" w14:textId="77777777" w:rsidR="007A2F97" w:rsidRPr="00A90836" w:rsidRDefault="008F7949" w:rsidP="007A2F97">
            <w:pPr>
              <w:spacing w:before="0"/>
            </w:pPr>
            <w:hyperlink r:id="rId43" w:history="1">
              <w:r w:rsidR="007A2F97" w:rsidRPr="00A90836">
                <w:rPr>
                  <w:rStyle w:val="Hyperlink"/>
                </w:rPr>
                <w:t>longbh@rfd.gov.vn</w:t>
              </w:r>
            </w:hyperlink>
            <w:r w:rsidR="007A2F97" w:rsidRPr="00A90836">
              <w:t xml:space="preserve"> </w:t>
            </w:r>
          </w:p>
        </w:tc>
      </w:tr>
      <w:tr w:rsidR="007A2F97" w:rsidRPr="00A90836" w14:paraId="389AE09C" w14:textId="77777777" w:rsidTr="007A2F97">
        <w:trPr>
          <w:trHeight w:val="90"/>
        </w:trPr>
        <w:tc>
          <w:tcPr>
            <w:tcW w:w="9525" w:type="dxa"/>
            <w:gridSpan w:val="2"/>
            <w:tcBorders>
              <w:left w:val="single" w:sz="12" w:space="0" w:color="auto"/>
              <w:bottom w:val="single" w:sz="12" w:space="0" w:color="auto"/>
              <w:right w:val="single" w:sz="12" w:space="0" w:color="auto"/>
            </w:tcBorders>
            <w:vAlign w:val="center"/>
          </w:tcPr>
          <w:p w14:paraId="5E0D203E" w14:textId="4D54A42C" w:rsidR="007A2F97" w:rsidRPr="00A90836" w:rsidRDefault="007A2F97" w:rsidP="007A2F97">
            <w:pPr>
              <w:rPr>
                <w:b/>
                <w:bCs/>
              </w:rPr>
            </w:pPr>
            <w:r w:rsidRPr="00A90836">
              <w:rPr>
                <w:b/>
                <w:bCs/>
              </w:rPr>
              <w:t>WP 3: Science Issues</w:t>
            </w:r>
          </w:p>
        </w:tc>
      </w:tr>
      <w:tr w:rsidR="007A2F97" w:rsidRPr="00A90836" w14:paraId="06209000" w14:textId="77777777" w:rsidTr="007A2F97">
        <w:trPr>
          <w:trHeight w:val="141"/>
        </w:trPr>
        <w:tc>
          <w:tcPr>
            <w:tcW w:w="2636" w:type="dxa"/>
            <w:vMerge w:val="restart"/>
            <w:tcBorders>
              <w:top w:val="single" w:sz="12" w:space="0" w:color="auto"/>
              <w:left w:val="single" w:sz="12" w:space="0" w:color="auto"/>
              <w:right w:val="single" w:sz="12" w:space="0" w:color="auto"/>
            </w:tcBorders>
            <w:vAlign w:val="center"/>
            <w:hideMark/>
          </w:tcPr>
          <w:p w14:paraId="7B71613A" w14:textId="1445A213" w:rsidR="007A2F97" w:rsidRPr="00A90836" w:rsidRDefault="00A90836" w:rsidP="007A2F97">
            <w:pPr>
              <w:rPr>
                <w:b/>
                <w:bCs/>
              </w:rPr>
            </w:pPr>
            <w:r>
              <w:rPr>
                <w:b/>
                <w:bCs/>
              </w:rPr>
              <w:t>Dr</w:t>
            </w:r>
            <w:r w:rsidR="007A2F97" w:rsidRPr="00A90836">
              <w:rPr>
                <w:b/>
                <w:bCs/>
              </w:rPr>
              <w:t xml:space="preserve"> Wahyudi Hasbi</w:t>
            </w:r>
            <w:r w:rsidR="007A2F97" w:rsidRPr="00A90836">
              <w:rPr>
                <w:b/>
                <w:bCs/>
              </w:rPr>
              <w:br/>
            </w:r>
            <w:r w:rsidR="007A2F97" w:rsidRPr="00A90836">
              <w:rPr>
                <w:bCs/>
              </w:rPr>
              <w:t>Chair WP3</w:t>
            </w:r>
          </w:p>
        </w:tc>
        <w:tc>
          <w:tcPr>
            <w:tcW w:w="6889" w:type="dxa"/>
            <w:tcBorders>
              <w:top w:val="single" w:sz="12" w:space="0" w:color="auto"/>
              <w:left w:val="single" w:sz="12" w:space="0" w:color="auto"/>
              <w:bottom w:val="single" w:sz="12" w:space="0" w:color="auto"/>
              <w:right w:val="single" w:sz="12" w:space="0" w:color="auto"/>
            </w:tcBorders>
            <w:vAlign w:val="center"/>
          </w:tcPr>
          <w:p w14:paraId="47ABDA27" w14:textId="2EB29E46" w:rsidR="007A2F97" w:rsidRPr="00A90836" w:rsidRDefault="007A2F97" w:rsidP="007A2F97">
            <w:pPr>
              <w:spacing w:before="0"/>
            </w:pPr>
            <w:r w:rsidRPr="00A90836">
              <w:rPr>
                <w:bCs/>
              </w:rPr>
              <w:t xml:space="preserve">AI1.12: </w:t>
            </w:r>
            <w:r w:rsidR="00A90836">
              <w:rPr>
                <w:bCs/>
              </w:rPr>
              <w:t>Mr</w:t>
            </w:r>
            <w:r w:rsidRPr="00A90836">
              <w:t xml:space="preserve"> Kevin Knights (Australia)</w:t>
            </w:r>
          </w:p>
          <w:p w14:paraId="26DCF7F1" w14:textId="77777777" w:rsidR="007A2F97" w:rsidRPr="00A90836" w:rsidRDefault="008F7949" w:rsidP="007A2F97">
            <w:pPr>
              <w:spacing w:before="0"/>
            </w:pPr>
            <w:hyperlink r:id="rId44" w:history="1">
              <w:r w:rsidR="007A2F97" w:rsidRPr="00A90836">
                <w:rPr>
                  <w:rStyle w:val="Hyperlink"/>
                </w:rPr>
                <w:t>kevin.knights@csiro.au</w:t>
              </w:r>
            </w:hyperlink>
            <w:r w:rsidR="007A2F97" w:rsidRPr="00A90836">
              <w:t xml:space="preserve"> </w:t>
            </w:r>
          </w:p>
        </w:tc>
      </w:tr>
      <w:tr w:rsidR="007A2F97" w:rsidRPr="00A90836" w14:paraId="61409586" w14:textId="77777777" w:rsidTr="007A2F97">
        <w:trPr>
          <w:trHeight w:val="138"/>
        </w:trPr>
        <w:tc>
          <w:tcPr>
            <w:tcW w:w="2636" w:type="dxa"/>
            <w:vMerge/>
            <w:tcBorders>
              <w:left w:val="single" w:sz="12" w:space="0" w:color="auto"/>
              <w:right w:val="single" w:sz="12" w:space="0" w:color="auto"/>
            </w:tcBorders>
            <w:vAlign w:val="center"/>
            <w:hideMark/>
          </w:tcPr>
          <w:p w14:paraId="1D909594"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4EC70A7C" w14:textId="509FBCEF" w:rsidR="007A2F97" w:rsidRPr="00A90836" w:rsidRDefault="007A2F97" w:rsidP="007A2F97">
            <w:pPr>
              <w:spacing w:before="0"/>
            </w:pPr>
            <w:r w:rsidRPr="00A90836">
              <w:rPr>
                <w:bCs/>
              </w:rPr>
              <w:t xml:space="preserve">AI1.13: </w:t>
            </w:r>
            <w:r w:rsidR="00A90836">
              <w:t>Mr</w:t>
            </w:r>
            <w:r w:rsidRPr="00A90836">
              <w:t xml:space="preserve"> Rui Han (People’s Republic of China)</w:t>
            </w:r>
          </w:p>
          <w:p w14:paraId="44EA07F8" w14:textId="668086C6" w:rsidR="007A2F97" w:rsidRPr="00A90836" w:rsidRDefault="008F7949" w:rsidP="007A2F97">
            <w:pPr>
              <w:spacing w:before="0"/>
              <w:rPr>
                <w:highlight w:val="yellow"/>
              </w:rPr>
            </w:pPr>
            <w:hyperlink r:id="rId45" w:history="1">
              <w:r w:rsidR="007A2F97" w:rsidRPr="00A90836">
                <w:rPr>
                  <w:rStyle w:val="Hyperlink"/>
                </w:rPr>
                <w:t>hanrui@srrc.org.cn</w:t>
              </w:r>
            </w:hyperlink>
            <w:r w:rsidR="007A2F97" w:rsidRPr="00A90836">
              <w:t xml:space="preserve">, </w:t>
            </w:r>
            <w:hyperlink r:id="rId46" w:history="1">
              <w:r w:rsidR="007A2F97" w:rsidRPr="00A90836">
                <w:rPr>
                  <w:rStyle w:val="Hyperlink"/>
                </w:rPr>
                <w:t>henryxju@gmail.com</w:t>
              </w:r>
            </w:hyperlink>
            <w:r w:rsidR="00A90836">
              <w:t xml:space="preserve"> </w:t>
            </w:r>
          </w:p>
        </w:tc>
      </w:tr>
      <w:tr w:rsidR="007A2F97" w:rsidRPr="00A90836" w14:paraId="07B0CC09" w14:textId="77777777" w:rsidTr="007A2F97">
        <w:trPr>
          <w:trHeight w:val="138"/>
        </w:trPr>
        <w:tc>
          <w:tcPr>
            <w:tcW w:w="2636" w:type="dxa"/>
            <w:vMerge/>
            <w:tcBorders>
              <w:left w:val="single" w:sz="12" w:space="0" w:color="auto"/>
              <w:right w:val="single" w:sz="12" w:space="0" w:color="auto"/>
            </w:tcBorders>
            <w:vAlign w:val="center"/>
            <w:hideMark/>
          </w:tcPr>
          <w:p w14:paraId="12909FE8"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5153501C" w14:textId="706D81CB" w:rsidR="007A2F97" w:rsidRPr="00A90836" w:rsidRDefault="007A2F97" w:rsidP="007A2F97">
            <w:pPr>
              <w:spacing w:before="0"/>
            </w:pPr>
            <w:r w:rsidRPr="00A90836">
              <w:rPr>
                <w:bCs/>
              </w:rPr>
              <w:t xml:space="preserve">AI1.14: </w:t>
            </w:r>
            <w:r w:rsidR="00A90836">
              <w:rPr>
                <w:bCs/>
              </w:rPr>
              <w:t>Dr</w:t>
            </w:r>
            <w:r w:rsidRPr="00A90836">
              <w:rPr>
                <w:bCs/>
              </w:rPr>
              <w:t xml:space="preserve"> </w:t>
            </w:r>
            <w:r w:rsidRPr="00A90836">
              <w:t>Balthasar Indermuehle (Australia)</w:t>
            </w:r>
          </w:p>
          <w:p w14:paraId="0435314B" w14:textId="77777777" w:rsidR="007A2F97" w:rsidRPr="00A90836" w:rsidRDefault="008F7949" w:rsidP="007A2F97">
            <w:pPr>
              <w:spacing w:before="0"/>
            </w:pPr>
            <w:hyperlink r:id="rId47" w:history="1">
              <w:r w:rsidR="007A2F97" w:rsidRPr="00A90836">
                <w:rPr>
                  <w:rStyle w:val="Hyperlink"/>
                </w:rPr>
                <w:t>Balt.Indermuehle@csiro.au</w:t>
              </w:r>
            </w:hyperlink>
            <w:r w:rsidR="007A2F97" w:rsidRPr="00A90836">
              <w:t xml:space="preserve"> </w:t>
            </w:r>
          </w:p>
        </w:tc>
      </w:tr>
      <w:tr w:rsidR="007A2F97" w:rsidRPr="00A90836" w14:paraId="38596068" w14:textId="77777777" w:rsidTr="007A2F97">
        <w:trPr>
          <w:trHeight w:val="138"/>
        </w:trPr>
        <w:tc>
          <w:tcPr>
            <w:tcW w:w="2636" w:type="dxa"/>
            <w:vMerge/>
            <w:tcBorders>
              <w:left w:val="single" w:sz="12" w:space="0" w:color="auto"/>
              <w:right w:val="single" w:sz="12" w:space="0" w:color="auto"/>
            </w:tcBorders>
            <w:vAlign w:val="center"/>
            <w:hideMark/>
          </w:tcPr>
          <w:p w14:paraId="4C3B193E"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12444EF2" w14:textId="3383323A" w:rsidR="007A2F97" w:rsidRPr="00A90836" w:rsidRDefault="007A2F97" w:rsidP="007A2F97">
            <w:pPr>
              <w:spacing w:before="0"/>
            </w:pPr>
            <w:r w:rsidRPr="00A90836">
              <w:rPr>
                <w:bCs/>
              </w:rPr>
              <w:t xml:space="preserve">AI9.1a): </w:t>
            </w:r>
            <w:r w:rsidR="00A90836">
              <w:t>Mr</w:t>
            </w:r>
            <w:r w:rsidRPr="00A90836">
              <w:t xml:space="preserve"> Takahiro Yokoyama (Japan) </w:t>
            </w:r>
          </w:p>
          <w:p w14:paraId="61955136" w14:textId="77777777" w:rsidR="007A2F97" w:rsidRPr="00A90836" w:rsidRDefault="008F7949" w:rsidP="007A2F97">
            <w:pPr>
              <w:spacing w:before="0"/>
            </w:pPr>
            <w:hyperlink r:id="rId48" w:history="1">
              <w:r w:rsidR="007A2F97" w:rsidRPr="00A90836">
                <w:rPr>
                  <w:rStyle w:val="Hyperlink"/>
                </w:rPr>
                <w:t>t.yokoyama@joy.ocn.ne.jp</w:t>
              </w:r>
            </w:hyperlink>
            <w:r w:rsidR="007A2F97" w:rsidRPr="00A90836">
              <w:t xml:space="preserve"> </w:t>
            </w:r>
          </w:p>
        </w:tc>
      </w:tr>
      <w:tr w:rsidR="007A2F97" w:rsidRPr="00A90836" w14:paraId="6C5F1EF6" w14:textId="77777777" w:rsidTr="007A2F97">
        <w:trPr>
          <w:trHeight w:val="138"/>
        </w:trPr>
        <w:tc>
          <w:tcPr>
            <w:tcW w:w="2636" w:type="dxa"/>
            <w:vMerge/>
            <w:tcBorders>
              <w:left w:val="single" w:sz="12" w:space="0" w:color="auto"/>
              <w:right w:val="single" w:sz="12" w:space="0" w:color="auto"/>
            </w:tcBorders>
            <w:vAlign w:val="center"/>
            <w:hideMark/>
          </w:tcPr>
          <w:p w14:paraId="042DD8E6"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6DE6A128" w14:textId="49863EA6" w:rsidR="007A2F97" w:rsidRPr="00A90836" w:rsidRDefault="007A2F97" w:rsidP="007A2F97">
            <w:pPr>
              <w:spacing w:before="0"/>
            </w:pPr>
            <w:r w:rsidRPr="00A90836">
              <w:rPr>
                <w:bCs/>
              </w:rPr>
              <w:t xml:space="preserve">AI9.1d): </w:t>
            </w:r>
            <w:r w:rsidR="00A90836">
              <w:rPr>
                <w:color w:val="000000"/>
              </w:rPr>
              <w:t>Dr</w:t>
            </w:r>
            <w:r w:rsidRPr="00A90836">
              <w:rPr>
                <w:color w:val="000000"/>
              </w:rPr>
              <w:t xml:space="preserve"> Hwangjae Rhee</w:t>
            </w:r>
            <w:r w:rsidRPr="00A90836">
              <w:t xml:space="preserve"> (Republic of Korea)</w:t>
            </w:r>
          </w:p>
          <w:p w14:paraId="43C15ED0" w14:textId="77777777" w:rsidR="007A2F97" w:rsidRPr="00A90836" w:rsidRDefault="008F7949" w:rsidP="007A2F97">
            <w:pPr>
              <w:spacing w:before="0"/>
              <w:rPr>
                <w:highlight w:val="yellow"/>
              </w:rPr>
            </w:pPr>
            <w:hyperlink r:id="rId49" w:history="1">
              <w:r w:rsidR="007A2F97" w:rsidRPr="00A90836">
                <w:rPr>
                  <w:rStyle w:val="Hyperlink"/>
                </w:rPr>
                <w:t>rhee@korea.kr</w:t>
              </w:r>
            </w:hyperlink>
            <w:r w:rsidR="007A2F97" w:rsidRPr="00A90836">
              <w:t xml:space="preserve"> </w:t>
            </w:r>
          </w:p>
        </w:tc>
      </w:tr>
      <w:tr w:rsidR="007A2F97" w:rsidRPr="00A90836" w14:paraId="4A0964E4" w14:textId="77777777" w:rsidTr="007A2F97">
        <w:trPr>
          <w:trHeight w:val="420"/>
        </w:trPr>
        <w:tc>
          <w:tcPr>
            <w:tcW w:w="2636" w:type="dxa"/>
            <w:vMerge/>
            <w:tcBorders>
              <w:left w:val="single" w:sz="12" w:space="0" w:color="auto"/>
              <w:right w:val="single" w:sz="12" w:space="0" w:color="auto"/>
            </w:tcBorders>
            <w:vAlign w:val="center"/>
          </w:tcPr>
          <w:p w14:paraId="12C901E6" w14:textId="77777777" w:rsidR="007A2F97" w:rsidRPr="00A90836" w:rsidRDefault="007A2F97" w:rsidP="007A2F97">
            <w:pPr>
              <w:rPr>
                <w:b/>
                <w:bCs/>
              </w:rPr>
            </w:pPr>
          </w:p>
        </w:tc>
        <w:tc>
          <w:tcPr>
            <w:tcW w:w="6889" w:type="dxa"/>
            <w:tcBorders>
              <w:top w:val="single" w:sz="12" w:space="0" w:color="auto"/>
              <w:left w:val="single" w:sz="12" w:space="0" w:color="auto"/>
              <w:right w:val="single" w:sz="12" w:space="0" w:color="auto"/>
            </w:tcBorders>
            <w:vAlign w:val="center"/>
          </w:tcPr>
          <w:p w14:paraId="445A8AF4" w14:textId="3C5A8F22" w:rsidR="007A2F97" w:rsidRPr="00A90836" w:rsidRDefault="007A2F97" w:rsidP="007A2F97">
            <w:pPr>
              <w:spacing w:before="0"/>
            </w:pPr>
            <w:r w:rsidRPr="00A90836">
              <w:rPr>
                <w:bCs/>
              </w:rPr>
              <w:t xml:space="preserve">Res.655: </w:t>
            </w:r>
            <w:r w:rsidR="00A90836">
              <w:t>Mr</w:t>
            </w:r>
            <w:r w:rsidRPr="00A90836">
              <w:t xml:space="preserve"> Takahiro Yokoyama (Japan)</w:t>
            </w:r>
          </w:p>
          <w:p w14:paraId="60918788" w14:textId="77777777" w:rsidR="007A2F97" w:rsidRPr="00A90836" w:rsidRDefault="008F7949" w:rsidP="007A2F97">
            <w:pPr>
              <w:spacing w:before="0"/>
            </w:pPr>
            <w:hyperlink r:id="rId50" w:history="1">
              <w:r w:rsidR="007A2F97" w:rsidRPr="00A90836">
                <w:rPr>
                  <w:rStyle w:val="Hyperlink"/>
                </w:rPr>
                <w:t>t.yokoyama@joy.ocn.ne.jp</w:t>
              </w:r>
            </w:hyperlink>
          </w:p>
        </w:tc>
      </w:tr>
      <w:tr w:rsidR="007A2F97" w:rsidRPr="00A90836" w14:paraId="10C28B0C" w14:textId="77777777" w:rsidTr="007A2F97">
        <w:trPr>
          <w:trHeight w:val="420"/>
        </w:trPr>
        <w:tc>
          <w:tcPr>
            <w:tcW w:w="9525" w:type="dxa"/>
            <w:gridSpan w:val="2"/>
            <w:tcBorders>
              <w:left w:val="single" w:sz="12" w:space="0" w:color="auto"/>
              <w:right w:val="single" w:sz="12" w:space="0" w:color="auto"/>
            </w:tcBorders>
            <w:vAlign w:val="center"/>
          </w:tcPr>
          <w:p w14:paraId="5257E394" w14:textId="1B76E437" w:rsidR="007A2F97" w:rsidRPr="00A90836" w:rsidRDefault="007A2F97" w:rsidP="007A2F97">
            <w:pPr>
              <w:spacing w:before="0"/>
              <w:rPr>
                <w:b/>
                <w:bCs/>
              </w:rPr>
            </w:pPr>
            <w:r w:rsidRPr="00A90836">
              <w:rPr>
                <w:b/>
                <w:bCs/>
              </w:rPr>
              <w:t>WP 4: Satellite Issues</w:t>
            </w:r>
          </w:p>
        </w:tc>
      </w:tr>
      <w:tr w:rsidR="007A2F97" w:rsidRPr="00A90836" w14:paraId="46B01392" w14:textId="77777777" w:rsidTr="007A2F97">
        <w:trPr>
          <w:trHeight w:val="69"/>
        </w:trPr>
        <w:tc>
          <w:tcPr>
            <w:tcW w:w="2636" w:type="dxa"/>
            <w:vMerge w:val="restart"/>
            <w:tcBorders>
              <w:top w:val="single" w:sz="12" w:space="0" w:color="auto"/>
              <w:left w:val="single" w:sz="12" w:space="0" w:color="auto"/>
              <w:right w:val="single" w:sz="12" w:space="0" w:color="auto"/>
            </w:tcBorders>
            <w:vAlign w:val="center"/>
            <w:hideMark/>
          </w:tcPr>
          <w:p w14:paraId="2279649F" w14:textId="77777777" w:rsidR="007A2F97" w:rsidRPr="00A90836" w:rsidRDefault="007A2F97" w:rsidP="007A2F97">
            <w:pPr>
              <w:rPr>
                <w:b/>
                <w:bCs/>
              </w:rPr>
            </w:pPr>
            <w:r w:rsidRPr="00A90836">
              <w:rPr>
                <w:b/>
                <w:bCs/>
              </w:rPr>
              <w:t>Ms. Fenhong Cheng</w:t>
            </w:r>
          </w:p>
          <w:p w14:paraId="2615F5C4" w14:textId="097A62C1" w:rsidR="007A2F97" w:rsidRPr="00A90836" w:rsidRDefault="00A90836" w:rsidP="007A2F97">
            <w:pPr>
              <w:rPr>
                <w:b/>
                <w:bCs/>
              </w:rPr>
            </w:pPr>
            <w:r>
              <w:rPr>
                <w:b/>
                <w:bCs/>
              </w:rPr>
              <w:t>Mr</w:t>
            </w:r>
            <w:r w:rsidR="007A2F97" w:rsidRPr="00A90836">
              <w:rPr>
                <w:b/>
                <w:bCs/>
              </w:rPr>
              <w:t xml:space="preserve"> Mrunmaya Pattanaik </w:t>
            </w:r>
            <w:r w:rsidR="007A2F97" w:rsidRPr="00A90836">
              <w:rPr>
                <w:b/>
                <w:bCs/>
              </w:rPr>
              <w:br/>
            </w:r>
            <w:r w:rsidR="007A2F97" w:rsidRPr="00A90836">
              <w:rPr>
                <w:bCs/>
              </w:rPr>
              <w:t>Co-Chairs WP4</w:t>
            </w:r>
          </w:p>
        </w:tc>
        <w:tc>
          <w:tcPr>
            <w:tcW w:w="6889" w:type="dxa"/>
            <w:tcBorders>
              <w:top w:val="single" w:sz="12" w:space="0" w:color="auto"/>
              <w:left w:val="single" w:sz="12" w:space="0" w:color="auto"/>
              <w:bottom w:val="single" w:sz="12" w:space="0" w:color="auto"/>
              <w:right w:val="single" w:sz="12" w:space="0" w:color="auto"/>
            </w:tcBorders>
            <w:vAlign w:val="center"/>
          </w:tcPr>
          <w:p w14:paraId="3382170D" w14:textId="0F89B053" w:rsidR="007A2F97" w:rsidRPr="00A90836" w:rsidRDefault="007A2F97" w:rsidP="007A2F97">
            <w:pPr>
              <w:spacing w:before="0"/>
            </w:pPr>
            <w:r w:rsidRPr="00A90836">
              <w:rPr>
                <w:bCs/>
              </w:rPr>
              <w:t xml:space="preserve">AI1.15: </w:t>
            </w:r>
            <w:r w:rsidR="00A90836">
              <w:t>Mr</w:t>
            </w:r>
            <w:r w:rsidRPr="00A90836">
              <w:t xml:space="preserve"> Phung Nguyen Phuong (Socialist Republic of Viet Nam)</w:t>
            </w:r>
          </w:p>
          <w:p w14:paraId="20BB2611" w14:textId="77777777" w:rsidR="007A2F97" w:rsidRPr="00A90836" w:rsidRDefault="008F7949" w:rsidP="007A2F97">
            <w:pPr>
              <w:spacing w:before="0"/>
            </w:pPr>
            <w:hyperlink r:id="rId51" w:history="1">
              <w:r w:rsidR="007A2F97" w:rsidRPr="00A90836">
                <w:rPr>
                  <w:rStyle w:val="Hyperlink"/>
                </w:rPr>
                <w:t>phuongpn@rfd.gov.vn</w:t>
              </w:r>
            </w:hyperlink>
            <w:r w:rsidR="007A2F97" w:rsidRPr="00A90836">
              <w:t xml:space="preserve"> </w:t>
            </w:r>
          </w:p>
        </w:tc>
      </w:tr>
      <w:tr w:rsidR="007A2F97" w:rsidRPr="00A90836" w14:paraId="1E6FE239" w14:textId="77777777" w:rsidTr="007A2F97">
        <w:trPr>
          <w:trHeight w:val="285"/>
        </w:trPr>
        <w:tc>
          <w:tcPr>
            <w:tcW w:w="2636" w:type="dxa"/>
            <w:vMerge/>
            <w:tcBorders>
              <w:left w:val="single" w:sz="12" w:space="0" w:color="auto"/>
              <w:right w:val="single" w:sz="12" w:space="0" w:color="auto"/>
            </w:tcBorders>
            <w:vAlign w:val="center"/>
            <w:hideMark/>
          </w:tcPr>
          <w:p w14:paraId="4A773D5B"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5B79B7E1" w14:textId="5A3305C3" w:rsidR="007A2F97" w:rsidRPr="00A90836" w:rsidRDefault="007A2F97" w:rsidP="007A2F97">
            <w:pPr>
              <w:spacing w:before="0"/>
            </w:pPr>
            <w:r w:rsidRPr="00A90836">
              <w:rPr>
                <w:bCs/>
              </w:rPr>
              <w:t xml:space="preserve">AI1.16: </w:t>
            </w:r>
            <w:r w:rsidR="00A90836">
              <w:t>Mr</w:t>
            </w:r>
            <w:r w:rsidRPr="00A90836">
              <w:t xml:space="preserve"> Yusuke Fukui (Japan)</w:t>
            </w:r>
          </w:p>
          <w:p w14:paraId="67901B30" w14:textId="77777777" w:rsidR="007A2F97" w:rsidRPr="00A90836" w:rsidRDefault="008F7949" w:rsidP="007A2F97">
            <w:pPr>
              <w:spacing w:before="0"/>
            </w:pPr>
            <w:hyperlink r:id="rId52" w:history="1">
              <w:r w:rsidR="007A2F97" w:rsidRPr="00A90836">
                <w:rPr>
                  <w:rStyle w:val="Hyperlink"/>
                </w:rPr>
                <w:t>yu-fukui@kddi.com</w:t>
              </w:r>
            </w:hyperlink>
            <w:r w:rsidR="007A2F97" w:rsidRPr="00A90836">
              <w:t xml:space="preserve"> </w:t>
            </w:r>
          </w:p>
        </w:tc>
      </w:tr>
      <w:tr w:rsidR="007A2F97" w:rsidRPr="00A90836" w14:paraId="0CCEE0E5" w14:textId="77777777" w:rsidTr="007A2F97">
        <w:trPr>
          <w:trHeight w:val="285"/>
        </w:trPr>
        <w:tc>
          <w:tcPr>
            <w:tcW w:w="2636" w:type="dxa"/>
            <w:vMerge/>
            <w:tcBorders>
              <w:left w:val="single" w:sz="12" w:space="0" w:color="auto"/>
              <w:right w:val="single" w:sz="12" w:space="0" w:color="auto"/>
            </w:tcBorders>
            <w:vAlign w:val="center"/>
          </w:tcPr>
          <w:p w14:paraId="36EE3208"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6B022C7A" w14:textId="77777777" w:rsidR="007A2F97" w:rsidRPr="00A90836" w:rsidRDefault="007A2F97" w:rsidP="007A2F97">
            <w:pPr>
              <w:spacing w:before="0"/>
            </w:pPr>
            <w:r w:rsidRPr="00A90836">
              <w:rPr>
                <w:bCs/>
              </w:rPr>
              <w:t xml:space="preserve">AI1.17: </w:t>
            </w:r>
            <w:r w:rsidRPr="00A90836">
              <w:t>Ms. Sofi (India)</w:t>
            </w:r>
          </w:p>
          <w:p w14:paraId="4D7140C7" w14:textId="77777777" w:rsidR="007A2F97" w:rsidRPr="00A90836" w:rsidRDefault="008F7949" w:rsidP="007A2F97">
            <w:pPr>
              <w:spacing w:before="0"/>
              <w:rPr>
                <w:highlight w:val="yellow"/>
              </w:rPr>
            </w:pPr>
            <w:hyperlink r:id="rId53" w:history="1">
              <w:r w:rsidR="007A2F97" w:rsidRPr="00A90836">
                <w:rPr>
                  <w:rStyle w:val="Hyperlink"/>
                </w:rPr>
                <w:t>sofi@isro.gov.in</w:t>
              </w:r>
            </w:hyperlink>
            <w:r w:rsidR="007A2F97" w:rsidRPr="00A90836">
              <w:t xml:space="preserve"> </w:t>
            </w:r>
          </w:p>
        </w:tc>
      </w:tr>
      <w:tr w:rsidR="007A2F97" w:rsidRPr="00A90836" w14:paraId="51CCBE68" w14:textId="77777777" w:rsidTr="007A2F97">
        <w:trPr>
          <w:trHeight w:val="285"/>
        </w:trPr>
        <w:tc>
          <w:tcPr>
            <w:tcW w:w="2636" w:type="dxa"/>
            <w:vMerge/>
            <w:tcBorders>
              <w:left w:val="single" w:sz="12" w:space="0" w:color="auto"/>
              <w:right w:val="single" w:sz="12" w:space="0" w:color="auto"/>
            </w:tcBorders>
            <w:vAlign w:val="center"/>
          </w:tcPr>
          <w:p w14:paraId="62BD01F8"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080169EE" w14:textId="272B58A9" w:rsidR="007A2F97" w:rsidRPr="00A90836" w:rsidRDefault="007A2F97" w:rsidP="007A2F97">
            <w:pPr>
              <w:spacing w:before="0"/>
            </w:pPr>
            <w:r w:rsidRPr="00A90836">
              <w:rPr>
                <w:bCs/>
              </w:rPr>
              <w:t xml:space="preserve">AI1.18: </w:t>
            </w:r>
            <w:r w:rsidR="00A90836">
              <w:rPr>
                <w:color w:val="000000"/>
              </w:rPr>
              <w:t>Dr</w:t>
            </w:r>
            <w:r w:rsidRPr="00A90836">
              <w:rPr>
                <w:color w:val="000000"/>
              </w:rPr>
              <w:t xml:space="preserve"> Daesub Oh</w:t>
            </w:r>
            <w:r w:rsidRPr="00A90836">
              <w:t xml:space="preserve"> (Republic of Korea)</w:t>
            </w:r>
          </w:p>
          <w:p w14:paraId="394972FA" w14:textId="77777777" w:rsidR="007A2F97" w:rsidRPr="00A90836" w:rsidRDefault="008F7949" w:rsidP="007A2F97">
            <w:pPr>
              <w:spacing w:before="0"/>
            </w:pPr>
            <w:hyperlink r:id="rId54" w:history="1">
              <w:r w:rsidR="007A2F97" w:rsidRPr="00A90836">
                <w:rPr>
                  <w:rStyle w:val="Hyperlink"/>
                </w:rPr>
                <w:t>trap@etri.re.kr</w:t>
              </w:r>
            </w:hyperlink>
            <w:r w:rsidR="007A2F97" w:rsidRPr="00A90836">
              <w:t xml:space="preserve"> </w:t>
            </w:r>
          </w:p>
        </w:tc>
      </w:tr>
      <w:tr w:rsidR="007A2F97" w:rsidRPr="00A90836" w14:paraId="5CCFF0C8" w14:textId="77777777" w:rsidTr="007A2F97">
        <w:trPr>
          <w:trHeight w:val="285"/>
        </w:trPr>
        <w:tc>
          <w:tcPr>
            <w:tcW w:w="2636" w:type="dxa"/>
            <w:vMerge/>
            <w:tcBorders>
              <w:left w:val="single" w:sz="12" w:space="0" w:color="auto"/>
              <w:right w:val="single" w:sz="12" w:space="0" w:color="auto"/>
            </w:tcBorders>
            <w:vAlign w:val="center"/>
          </w:tcPr>
          <w:p w14:paraId="50398F19"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4B33930A" w14:textId="6F236428" w:rsidR="007A2F97" w:rsidRPr="00A90836" w:rsidRDefault="007A2F97" w:rsidP="007A2F97">
            <w:pPr>
              <w:spacing w:before="0"/>
            </w:pPr>
            <w:r w:rsidRPr="00A90836">
              <w:rPr>
                <w:bCs/>
              </w:rPr>
              <w:t xml:space="preserve">AI1.19: </w:t>
            </w:r>
            <w:r w:rsidR="00A90836">
              <w:t>Mr</w:t>
            </w:r>
            <w:r w:rsidRPr="00A90836">
              <w:t xml:space="preserve"> Reza Naderi (Islamic Rep. of Iran)</w:t>
            </w:r>
          </w:p>
          <w:p w14:paraId="149CC220" w14:textId="77777777" w:rsidR="007A2F97" w:rsidRPr="00A90836" w:rsidRDefault="008F7949" w:rsidP="007A2F97">
            <w:pPr>
              <w:spacing w:before="0"/>
              <w:rPr>
                <w:highlight w:val="yellow"/>
              </w:rPr>
            </w:pPr>
            <w:hyperlink r:id="rId55" w:history="1">
              <w:r w:rsidR="007A2F97" w:rsidRPr="00A90836">
                <w:rPr>
                  <w:rStyle w:val="Hyperlink"/>
                </w:rPr>
                <w:t>reza.naderi.j@gmail.com</w:t>
              </w:r>
            </w:hyperlink>
            <w:r w:rsidR="007A2F97" w:rsidRPr="00A90836">
              <w:t xml:space="preserve"> </w:t>
            </w:r>
          </w:p>
        </w:tc>
      </w:tr>
      <w:tr w:rsidR="007A2F97" w:rsidRPr="00A90836" w14:paraId="3D38CD77" w14:textId="77777777" w:rsidTr="007A2F97">
        <w:trPr>
          <w:trHeight w:val="285"/>
        </w:trPr>
        <w:tc>
          <w:tcPr>
            <w:tcW w:w="2636" w:type="dxa"/>
            <w:vMerge/>
            <w:tcBorders>
              <w:left w:val="single" w:sz="12" w:space="0" w:color="auto"/>
              <w:bottom w:val="single" w:sz="12" w:space="0" w:color="auto"/>
              <w:right w:val="single" w:sz="12" w:space="0" w:color="auto"/>
            </w:tcBorders>
            <w:vAlign w:val="center"/>
          </w:tcPr>
          <w:p w14:paraId="4BE56A6D"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3B30A29A" w14:textId="77777777" w:rsidR="007A2F97" w:rsidRPr="00A90836" w:rsidRDefault="007A2F97" w:rsidP="007A2F97">
            <w:pPr>
              <w:spacing w:before="0"/>
              <w:rPr>
                <w:bCs/>
              </w:rPr>
            </w:pPr>
            <w:r w:rsidRPr="00A90836">
              <w:rPr>
                <w:bCs/>
              </w:rPr>
              <w:t>AI7:</w:t>
            </w:r>
          </w:p>
          <w:p w14:paraId="53DAC0F7" w14:textId="77777777" w:rsidR="007A2F97" w:rsidRPr="00A90836" w:rsidRDefault="007A2F97" w:rsidP="007A2F97">
            <w:pPr>
              <w:spacing w:before="0"/>
              <w:rPr>
                <w:b/>
                <w:i/>
                <w:iCs/>
              </w:rPr>
            </w:pPr>
            <w:r w:rsidRPr="00A90836">
              <w:rPr>
                <w:b/>
                <w:i/>
                <w:iCs/>
              </w:rPr>
              <w:t>Topics A, B, F, H:</w:t>
            </w:r>
          </w:p>
          <w:p w14:paraId="0A29A777" w14:textId="77777777" w:rsidR="007A2F97" w:rsidRPr="00A90836" w:rsidRDefault="007A2F97" w:rsidP="007A2F97">
            <w:pPr>
              <w:spacing w:before="0"/>
            </w:pPr>
            <w:r w:rsidRPr="00A90836">
              <w:t>Ms. Ting Ling Lee (Singapore)</w:t>
            </w:r>
          </w:p>
          <w:p w14:paraId="7B0A2AA3" w14:textId="77777777" w:rsidR="007A2F97" w:rsidRPr="00A90836" w:rsidRDefault="008F7949" w:rsidP="007A2F97">
            <w:pPr>
              <w:spacing w:before="0"/>
            </w:pPr>
            <w:hyperlink r:id="rId56" w:history="1">
              <w:r w:rsidR="007A2F97" w:rsidRPr="00A90836">
                <w:rPr>
                  <w:rStyle w:val="Hyperlink"/>
                </w:rPr>
                <w:t>tingling.lee@ses.com</w:t>
              </w:r>
            </w:hyperlink>
            <w:r w:rsidR="007A2F97" w:rsidRPr="00A90836">
              <w:t xml:space="preserve"> </w:t>
            </w:r>
          </w:p>
          <w:p w14:paraId="5012A813" w14:textId="77777777" w:rsidR="007A2F97" w:rsidRPr="00A90836" w:rsidRDefault="007A2F97" w:rsidP="007A2F97">
            <w:pPr>
              <w:spacing w:before="0"/>
              <w:rPr>
                <w:b/>
                <w:i/>
                <w:iCs/>
              </w:rPr>
            </w:pPr>
            <w:r w:rsidRPr="00A90836">
              <w:rPr>
                <w:b/>
                <w:i/>
                <w:iCs/>
              </w:rPr>
              <w:t>Topics D, E, I, J, K:</w:t>
            </w:r>
          </w:p>
          <w:p w14:paraId="76C6BA4A" w14:textId="77777777" w:rsidR="007A2F97" w:rsidRPr="00A90836" w:rsidRDefault="007A2F97" w:rsidP="007A2F97">
            <w:pPr>
              <w:spacing w:before="0"/>
            </w:pPr>
            <w:r w:rsidRPr="00A90836">
              <w:t>Ms. Geetha Remy Vincent (Malaysia)</w:t>
            </w:r>
          </w:p>
          <w:p w14:paraId="40E59D79" w14:textId="77777777" w:rsidR="007A2F97" w:rsidRPr="00A90836" w:rsidRDefault="008F7949" w:rsidP="007A2F97">
            <w:pPr>
              <w:spacing w:before="0"/>
            </w:pPr>
            <w:hyperlink r:id="rId57" w:history="1">
              <w:r w:rsidR="007A2F97" w:rsidRPr="00A90836">
                <w:rPr>
                  <w:rStyle w:val="Hyperlink"/>
                </w:rPr>
                <w:t>geetha@measat.com</w:t>
              </w:r>
            </w:hyperlink>
            <w:r w:rsidR="007A2F97" w:rsidRPr="00A90836">
              <w:t xml:space="preserve"> </w:t>
            </w:r>
          </w:p>
          <w:p w14:paraId="43D6F6B6" w14:textId="77777777" w:rsidR="007A2F97" w:rsidRPr="00A90836" w:rsidRDefault="007A2F97" w:rsidP="007A2F97">
            <w:pPr>
              <w:spacing w:before="0"/>
              <w:rPr>
                <w:b/>
                <w:i/>
                <w:iCs/>
              </w:rPr>
            </w:pPr>
            <w:r w:rsidRPr="00A90836">
              <w:rPr>
                <w:b/>
                <w:i/>
                <w:iCs/>
              </w:rPr>
              <w:t>Topics C, G:</w:t>
            </w:r>
          </w:p>
          <w:p w14:paraId="28C37019" w14:textId="77777777" w:rsidR="007A2F97" w:rsidRPr="00A90836" w:rsidRDefault="007A2F97" w:rsidP="007A2F97">
            <w:pPr>
              <w:spacing w:before="0"/>
              <w:rPr>
                <w:bCs/>
              </w:rPr>
            </w:pPr>
            <w:r w:rsidRPr="00A90836">
              <w:rPr>
                <w:bCs/>
              </w:rPr>
              <w:t>Ms. Zhang Chi (Peoples’ Rep. of China)</w:t>
            </w:r>
          </w:p>
          <w:p w14:paraId="6CB02999" w14:textId="77777777" w:rsidR="007A2F97" w:rsidRPr="00A90836" w:rsidRDefault="008F7949" w:rsidP="007A2F97">
            <w:pPr>
              <w:spacing w:before="0"/>
            </w:pPr>
            <w:hyperlink r:id="rId58" w:history="1">
              <w:r w:rsidR="007A2F97" w:rsidRPr="00A90836">
                <w:rPr>
                  <w:rStyle w:val="Hyperlink"/>
                </w:rPr>
                <w:t>meganzc@163.com</w:t>
              </w:r>
            </w:hyperlink>
            <w:r w:rsidR="007A2F97" w:rsidRPr="00A90836">
              <w:t xml:space="preserve"> </w:t>
            </w:r>
          </w:p>
        </w:tc>
      </w:tr>
      <w:tr w:rsidR="007A2F97" w:rsidRPr="00A90836" w14:paraId="031AD4AE" w14:textId="77777777" w:rsidTr="007A2F97">
        <w:trPr>
          <w:trHeight w:val="285"/>
        </w:trPr>
        <w:tc>
          <w:tcPr>
            <w:tcW w:w="9525" w:type="dxa"/>
            <w:gridSpan w:val="2"/>
            <w:tcBorders>
              <w:left w:val="single" w:sz="12" w:space="0" w:color="auto"/>
              <w:bottom w:val="single" w:sz="12" w:space="0" w:color="auto"/>
              <w:right w:val="single" w:sz="12" w:space="0" w:color="auto"/>
            </w:tcBorders>
            <w:vAlign w:val="center"/>
          </w:tcPr>
          <w:p w14:paraId="263CBC91" w14:textId="7B51F003" w:rsidR="007A2F97" w:rsidRPr="00A90836" w:rsidRDefault="007A2F97" w:rsidP="007A2F97">
            <w:pPr>
              <w:rPr>
                <w:b/>
                <w:bCs/>
              </w:rPr>
            </w:pPr>
            <w:r w:rsidRPr="00A90836">
              <w:rPr>
                <w:b/>
                <w:bCs/>
              </w:rPr>
              <w:t>WP 5: General Issues</w:t>
            </w:r>
          </w:p>
        </w:tc>
      </w:tr>
      <w:tr w:rsidR="007A2F97" w:rsidRPr="00A90836" w14:paraId="4B950CCC" w14:textId="77777777" w:rsidTr="007A2F97">
        <w:trPr>
          <w:trHeight w:val="69"/>
        </w:trPr>
        <w:tc>
          <w:tcPr>
            <w:tcW w:w="2636" w:type="dxa"/>
            <w:vMerge w:val="restart"/>
            <w:tcBorders>
              <w:top w:val="single" w:sz="12" w:space="0" w:color="auto"/>
              <w:left w:val="single" w:sz="12" w:space="0" w:color="auto"/>
              <w:right w:val="single" w:sz="12" w:space="0" w:color="auto"/>
            </w:tcBorders>
            <w:vAlign w:val="center"/>
          </w:tcPr>
          <w:p w14:paraId="2A772322" w14:textId="0AE1A923" w:rsidR="007A2F97" w:rsidRPr="00A90836" w:rsidRDefault="00A90836" w:rsidP="007A2F97">
            <w:pPr>
              <w:rPr>
                <w:b/>
                <w:bCs/>
              </w:rPr>
            </w:pPr>
            <w:r>
              <w:rPr>
                <w:b/>
                <w:bCs/>
              </w:rPr>
              <w:t>Dr</w:t>
            </w:r>
            <w:r w:rsidR="003F4941" w:rsidRPr="00A90836">
              <w:rPr>
                <w:b/>
                <w:bCs/>
              </w:rPr>
              <w:t xml:space="preserve"> Mohammad Taghi Shafiee</w:t>
            </w:r>
            <w:r w:rsidR="007A2F97" w:rsidRPr="00A90836">
              <w:rPr>
                <w:b/>
                <w:bCs/>
              </w:rPr>
              <w:br/>
            </w:r>
            <w:r w:rsidR="007A2F97" w:rsidRPr="00A90836">
              <w:rPr>
                <w:bCs/>
              </w:rPr>
              <w:t>Chair WP5</w:t>
            </w:r>
          </w:p>
        </w:tc>
        <w:tc>
          <w:tcPr>
            <w:tcW w:w="6889" w:type="dxa"/>
            <w:tcBorders>
              <w:top w:val="single" w:sz="12" w:space="0" w:color="auto"/>
              <w:left w:val="single" w:sz="12" w:space="0" w:color="auto"/>
              <w:bottom w:val="single" w:sz="12" w:space="0" w:color="auto"/>
              <w:right w:val="single" w:sz="12" w:space="0" w:color="auto"/>
            </w:tcBorders>
            <w:vAlign w:val="center"/>
          </w:tcPr>
          <w:p w14:paraId="378B88AC" w14:textId="77777777" w:rsidR="007A2F97" w:rsidRPr="00A90836" w:rsidRDefault="007A2F97" w:rsidP="007A2F97">
            <w:pPr>
              <w:spacing w:before="0"/>
            </w:pPr>
            <w:r w:rsidRPr="00A90836">
              <w:rPr>
                <w:bCs/>
              </w:rPr>
              <w:t xml:space="preserve">AI2&amp;4: </w:t>
            </w:r>
            <w:r w:rsidRPr="00A90836">
              <w:t>Ms. Keiko Mori (Japan)</w:t>
            </w:r>
          </w:p>
          <w:p w14:paraId="7F070699" w14:textId="77777777" w:rsidR="007A2F97" w:rsidRPr="00A90836" w:rsidRDefault="008F7949" w:rsidP="007A2F97">
            <w:pPr>
              <w:spacing w:before="0"/>
              <w:rPr>
                <w:bCs/>
              </w:rPr>
            </w:pPr>
            <w:hyperlink r:id="rId59" w:history="1">
              <w:r w:rsidR="007A2F97" w:rsidRPr="00A90836">
                <w:rPr>
                  <w:rStyle w:val="Hyperlink"/>
                  <w:bCs/>
                </w:rPr>
                <w:t>keikom@wcore.com</w:t>
              </w:r>
            </w:hyperlink>
            <w:r w:rsidR="007A2F97" w:rsidRPr="00A90836">
              <w:rPr>
                <w:bCs/>
              </w:rPr>
              <w:t xml:space="preserve"> </w:t>
            </w:r>
          </w:p>
        </w:tc>
      </w:tr>
      <w:tr w:rsidR="007A2F97" w:rsidRPr="00A90836" w14:paraId="5E81EB33" w14:textId="77777777" w:rsidTr="007A2F97">
        <w:trPr>
          <w:trHeight w:val="69"/>
        </w:trPr>
        <w:tc>
          <w:tcPr>
            <w:tcW w:w="2636" w:type="dxa"/>
            <w:vMerge/>
            <w:tcBorders>
              <w:left w:val="single" w:sz="12" w:space="0" w:color="auto"/>
              <w:right w:val="single" w:sz="12" w:space="0" w:color="auto"/>
            </w:tcBorders>
            <w:vAlign w:val="center"/>
          </w:tcPr>
          <w:p w14:paraId="4461E86E"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7B1E8FDC" w14:textId="5788D830" w:rsidR="007A2F97" w:rsidRPr="00A90836" w:rsidRDefault="007A2F97" w:rsidP="007A2F97">
            <w:pPr>
              <w:spacing w:before="0"/>
              <w:rPr>
                <w:bCs/>
              </w:rPr>
            </w:pPr>
            <w:r w:rsidRPr="00A90836">
              <w:t xml:space="preserve">AI8: </w:t>
            </w:r>
            <w:r w:rsidR="00A90836">
              <w:t>Dr</w:t>
            </w:r>
            <w:r w:rsidRPr="00A90836">
              <w:t xml:space="preserve"> Mohammad Taghi Shafiee (Islamic Rep. of Iran) </w:t>
            </w:r>
            <w:hyperlink r:id="rId60" w:history="1">
              <w:r w:rsidRPr="00A90836">
                <w:rPr>
                  <w:rStyle w:val="Hyperlink"/>
                </w:rPr>
                <w:t>shafiee@cra.ir</w:t>
              </w:r>
            </w:hyperlink>
            <w:r w:rsidRPr="00A90836">
              <w:t xml:space="preserve"> </w:t>
            </w:r>
          </w:p>
        </w:tc>
      </w:tr>
      <w:tr w:rsidR="007A2F97" w:rsidRPr="00A90836" w14:paraId="7C77447A" w14:textId="77777777" w:rsidTr="007A2F97">
        <w:trPr>
          <w:trHeight w:val="69"/>
        </w:trPr>
        <w:tc>
          <w:tcPr>
            <w:tcW w:w="2636" w:type="dxa"/>
            <w:vMerge/>
            <w:tcBorders>
              <w:left w:val="single" w:sz="12" w:space="0" w:color="auto"/>
              <w:right w:val="single" w:sz="12" w:space="0" w:color="auto"/>
            </w:tcBorders>
            <w:vAlign w:val="center"/>
            <w:hideMark/>
          </w:tcPr>
          <w:p w14:paraId="6F9332E3" w14:textId="77777777" w:rsidR="007A2F97" w:rsidRPr="00A90836"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7D14236D" w14:textId="77777777" w:rsidR="007A2F97" w:rsidRPr="00A90836" w:rsidRDefault="007A2F97" w:rsidP="007A2F97">
            <w:pPr>
              <w:spacing w:before="0"/>
            </w:pPr>
            <w:r w:rsidRPr="00A90836">
              <w:rPr>
                <w:bCs/>
              </w:rPr>
              <w:t xml:space="preserve">AI9.1 b): </w:t>
            </w:r>
            <w:r w:rsidRPr="00A90836">
              <w:t>Mr Peter Pokorny (Australia)</w:t>
            </w:r>
          </w:p>
          <w:p w14:paraId="089FFB45" w14:textId="77777777" w:rsidR="007A2F97" w:rsidRPr="00A90836" w:rsidRDefault="008F7949" w:rsidP="007A2F97">
            <w:pPr>
              <w:spacing w:before="0"/>
            </w:pPr>
            <w:hyperlink r:id="rId61" w:history="1">
              <w:r w:rsidR="007A2F97" w:rsidRPr="00A90836">
                <w:rPr>
                  <w:rStyle w:val="Hyperlink"/>
                </w:rPr>
                <w:t>peter.pokorny2@bigpond.com</w:t>
              </w:r>
            </w:hyperlink>
            <w:r w:rsidR="007A2F97" w:rsidRPr="00A90836">
              <w:t xml:space="preserve"> </w:t>
            </w:r>
          </w:p>
        </w:tc>
      </w:tr>
      <w:tr w:rsidR="007A2F97" w:rsidRPr="00A90836" w14:paraId="08E14B54" w14:textId="77777777" w:rsidTr="007A2F97">
        <w:trPr>
          <w:trHeight w:val="411"/>
        </w:trPr>
        <w:tc>
          <w:tcPr>
            <w:tcW w:w="2636" w:type="dxa"/>
            <w:vMerge/>
            <w:tcBorders>
              <w:left w:val="single" w:sz="12" w:space="0" w:color="auto"/>
              <w:right w:val="single" w:sz="12" w:space="0" w:color="auto"/>
            </w:tcBorders>
            <w:vAlign w:val="center"/>
            <w:hideMark/>
          </w:tcPr>
          <w:p w14:paraId="1EC9BE0D" w14:textId="77777777" w:rsidR="007A2F97" w:rsidRPr="00A90836" w:rsidRDefault="007A2F97" w:rsidP="007A2F97">
            <w:pPr>
              <w:rPr>
                <w:b/>
                <w:bCs/>
              </w:rPr>
            </w:pPr>
          </w:p>
        </w:tc>
        <w:tc>
          <w:tcPr>
            <w:tcW w:w="6889" w:type="dxa"/>
            <w:tcBorders>
              <w:top w:val="single" w:sz="12" w:space="0" w:color="auto"/>
              <w:left w:val="single" w:sz="12" w:space="0" w:color="auto"/>
              <w:right w:val="single" w:sz="12" w:space="0" w:color="auto"/>
            </w:tcBorders>
            <w:vAlign w:val="center"/>
          </w:tcPr>
          <w:p w14:paraId="3C8CB0EB" w14:textId="77777777" w:rsidR="007A2F97" w:rsidRPr="00A90836" w:rsidRDefault="007A2F97" w:rsidP="007A2F97">
            <w:pPr>
              <w:spacing w:before="0"/>
            </w:pPr>
            <w:r w:rsidRPr="00A90836">
              <w:t xml:space="preserve">AI9.2: </w:t>
            </w:r>
          </w:p>
          <w:p w14:paraId="7C6C0A0C" w14:textId="419D50D7" w:rsidR="007A2F97" w:rsidRPr="00A90836" w:rsidRDefault="007A2F97" w:rsidP="007A2F97">
            <w:pPr>
              <w:spacing w:before="0"/>
            </w:pPr>
            <w:r w:rsidRPr="00A90836">
              <w:t xml:space="preserve">(Space Issues) </w:t>
            </w:r>
            <w:r w:rsidR="00A90836">
              <w:t>Mr</w:t>
            </w:r>
            <w:r w:rsidRPr="00A90836">
              <w:t xml:space="preserve"> Paul Burford (Australia)</w:t>
            </w:r>
          </w:p>
          <w:p w14:paraId="57CA7707" w14:textId="77777777" w:rsidR="007A2F97" w:rsidRPr="00A90836" w:rsidRDefault="008F7949" w:rsidP="007A2F97">
            <w:pPr>
              <w:spacing w:before="0"/>
            </w:pPr>
            <w:hyperlink r:id="rId62" w:history="1">
              <w:r w:rsidR="007A2F97" w:rsidRPr="00A90836">
                <w:rPr>
                  <w:rStyle w:val="Hyperlink"/>
                </w:rPr>
                <w:t>paul.burford@defence.gov.au</w:t>
              </w:r>
            </w:hyperlink>
            <w:r w:rsidR="007A2F97" w:rsidRPr="00A90836">
              <w:t xml:space="preserve"> </w:t>
            </w:r>
          </w:p>
          <w:p w14:paraId="0D452D60" w14:textId="00A4D561" w:rsidR="007A2F97" w:rsidRPr="00A90836" w:rsidRDefault="007A2F97" w:rsidP="007A2F97">
            <w:pPr>
              <w:spacing w:before="0"/>
            </w:pPr>
            <w:r w:rsidRPr="00A90836">
              <w:t xml:space="preserve">(Terrestrial Issues) </w:t>
            </w:r>
            <w:r w:rsidR="00A90836">
              <w:t>Mr</w:t>
            </w:r>
            <w:r w:rsidRPr="00A90836">
              <w:t xml:space="preserve"> David Murray (Australia)</w:t>
            </w:r>
          </w:p>
          <w:p w14:paraId="31EA6995" w14:textId="77777777" w:rsidR="007A2F97" w:rsidRPr="00A90836" w:rsidRDefault="008F7949" w:rsidP="007A2F97">
            <w:pPr>
              <w:spacing w:before="0"/>
              <w:rPr>
                <w:highlight w:val="yellow"/>
              </w:rPr>
            </w:pPr>
            <w:hyperlink r:id="rId63" w:history="1">
              <w:r w:rsidR="007A2F97" w:rsidRPr="00A90836">
                <w:rPr>
                  <w:rStyle w:val="Hyperlink"/>
                </w:rPr>
                <w:t>David.Murray@communications.gov.au</w:t>
              </w:r>
            </w:hyperlink>
            <w:r w:rsidR="007A2F97" w:rsidRPr="00A90836">
              <w:t xml:space="preserve"> </w:t>
            </w:r>
          </w:p>
        </w:tc>
      </w:tr>
      <w:tr w:rsidR="007A2F97" w:rsidRPr="00A90836" w14:paraId="12BAFBE3" w14:textId="77777777" w:rsidTr="007A2F97">
        <w:trPr>
          <w:trHeight w:val="656"/>
        </w:trPr>
        <w:tc>
          <w:tcPr>
            <w:tcW w:w="2636" w:type="dxa"/>
            <w:vMerge/>
            <w:tcBorders>
              <w:left w:val="single" w:sz="12" w:space="0" w:color="auto"/>
              <w:right w:val="single" w:sz="12" w:space="0" w:color="auto"/>
            </w:tcBorders>
            <w:vAlign w:val="center"/>
            <w:hideMark/>
          </w:tcPr>
          <w:p w14:paraId="77F998BE" w14:textId="77777777" w:rsidR="007A2F97" w:rsidRPr="00A90836" w:rsidRDefault="007A2F97" w:rsidP="007A2F97">
            <w:pPr>
              <w:rPr>
                <w:b/>
                <w:bCs/>
              </w:rPr>
            </w:pPr>
          </w:p>
        </w:tc>
        <w:tc>
          <w:tcPr>
            <w:tcW w:w="6889" w:type="dxa"/>
            <w:tcBorders>
              <w:top w:val="single" w:sz="12" w:space="0" w:color="auto"/>
              <w:left w:val="single" w:sz="12" w:space="0" w:color="auto"/>
              <w:right w:val="single" w:sz="12" w:space="0" w:color="auto"/>
            </w:tcBorders>
            <w:vAlign w:val="center"/>
          </w:tcPr>
          <w:p w14:paraId="3D65A5C3" w14:textId="77777777" w:rsidR="007A2F97" w:rsidRPr="00A90836" w:rsidRDefault="007A2F97" w:rsidP="007A2F97">
            <w:pPr>
              <w:rPr>
                <w:bCs/>
              </w:rPr>
            </w:pPr>
            <w:r w:rsidRPr="00A90836">
              <w:rPr>
                <w:bCs/>
              </w:rPr>
              <w:t>AI10:</w:t>
            </w:r>
          </w:p>
          <w:p w14:paraId="7F9503AD" w14:textId="77777777" w:rsidR="007A2F97" w:rsidRPr="00A90836" w:rsidRDefault="007A2F97" w:rsidP="007A2F97">
            <w:pPr>
              <w:spacing w:after="60"/>
            </w:pPr>
            <w:r w:rsidRPr="00A90836">
              <w:t xml:space="preserve">For the complete list of AI10 Topic Coordinators please check the attached list. </w:t>
            </w:r>
          </w:p>
        </w:tc>
      </w:tr>
    </w:tbl>
    <w:p w14:paraId="0E5A1B59" w14:textId="77777777" w:rsidR="007A2F97" w:rsidRPr="00A90836" w:rsidRDefault="007A2F97" w:rsidP="007B23FC">
      <w:pPr>
        <w:jc w:val="center"/>
        <w:rPr>
          <w:b/>
          <w:bCs/>
          <w:sz w:val="28"/>
          <w:szCs w:val="28"/>
        </w:rPr>
      </w:pPr>
    </w:p>
    <w:p w14:paraId="6F65FDBD" w14:textId="092C94EE" w:rsidR="007B23FC" w:rsidRPr="00A90836" w:rsidRDefault="007B23FC" w:rsidP="007B23FC">
      <w:pPr>
        <w:jc w:val="center"/>
        <w:rPr>
          <w:b/>
          <w:bCs/>
          <w:sz w:val="28"/>
          <w:szCs w:val="28"/>
        </w:rPr>
      </w:pPr>
      <w:r w:rsidRPr="00A90836">
        <w:rPr>
          <w:b/>
          <w:bCs/>
          <w:sz w:val="28"/>
          <w:szCs w:val="28"/>
        </w:rPr>
        <w:t>Detail arrangement for Agenda Item 10 Topics</w:t>
      </w:r>
    </w:p>
    <w:p w14:paraId="530852D8" w14:textId="0A51ACB9" w:rsidR="007B23FC" w:rsidRPr="00A90836" w:rsidRDefault="00C07269" w:rsidP="00C07269">
      <w:pPr>
        <w:tabs>
          <w:tab w:val="clear" w:pos="1134"/>
          <w:tab w:val="clear" w:pos="1871"/>
          <w:tab w:val="clear" w:pos="2268"/>
          <w:tab w:val="left" w:pos="5888"/>
        </w:tabs>
        <w:jc w:val="center"/>
        <w:rPr>
          <w:rFonts w:eastAsia="MS Gothic" w:cs="Angsana New"/>
          <w:b/>
          <w:bCs/>
          <w:lang w:eastAsia="ja-JP"/>
        </w:rPr>
      </w:pPr>
      <w:r w:rsidRPr="00A90836">
        <w:rPr>
          <w:rFonts w:eastAsia="MS Gothic" w:cs="Angsana New"/>
          <w:b/>
          <w:bCs/>
          <w:lang w:eastAsia="ja-JP"/>
        </w:rPr>
        <w:t xml:space="preserve">Agenda Item 10 – </w:t>
      </w:r>
      <w:r w:rsidRPr="00A90836">
        <w:rPr>
          <w:rFonts w:eastAsiaTheme="minorEastAsia"/>
          <w:b/>
          <w:bCs/>
          <w:lang w:eastAsia="zh-CN"/>
        </w:rPr>
        <w:t>General Issues</w:t>
      </w:r>
    </w:p>
    <w:tbl>
      <w:tblPr>
        <w:tblStyle w:val="TableGrid"/>
        <w:tblW w:w="9715" w:type="dxa"/>
        <w:jc w:val="center"/>
        <w:tblLook w:val="04A0" w:firstRow="1" w:lastRow="0" w:firstColumn="1" w:lastColumn="0" w:noHBand="0" w:noVBand="1"/>
      </w:tblPr>
      <w:tblGrid>
        <w:gridCol w:w="6302"/>
        <w:gridCol w:w="3413"/>
      </w:tblGrid>
      <w:tr w:rsidR="007B23FC" w:rsidRPr="00A90836" w14:paraId="2DB0112C" w14:textId="77777777" w:rsidTr="00C07269">
        <w:trPr>
          <w:jc w:val="center"/>
        </w:trPr>
        <w:tc>
          <w:tcPr>
            <w:tcW w:w="6302" w:type="dxa"/>
            <w:shd w:val="clear" w:color="auto" w:fill="D9D9D9" w:themeFill="background1" w:themeFillShade="D9"/>
            <w:vAlign w:val="center"/>
          </w:tcPr>
          <w:p w14:paraId="015F1C63" w14:textId="77777777" w:rsidR="007B23FC" w:rsidRPr="00A90836" w:rsidRDefault="007B23FC" w:rsidP="004A787B">
            <w:pPr>
              <w:snapToGrid w:val="0"/>
              <w:jc w:val="center"/>
              <w:rPr>
                <w:rFonts w:eastAsia="SimSun"/>
                <w:b/>
                <w:lang w:eastAsia="zh-CN"/>
              </w:rPr>
            </w:pPr>
            <w:r w:rsidRPr="00A90836">
              <w:rPr>
                <w:rFonts w:eastAsia="SimSun"/>
                <w:b/>
                <w:lang w:eastAsia="zh-CN"/>
              </w:rPr>
              <w:t>Issue</w:t>
            </w:r>
          </w:p>
        </w:tc>
        <w:tc>
          <w:tcPr>
            <w:tcW w:w="3413" w:type="dxa"/>
            <w:shd w:val="clear" w:color="auto" w:fill="D9D9D9" w:themeFill="background1" w:themeFillShade="D9"/>
          </w:tcPr>
          <w:p w14:paraId="39CAA1DB" w14:textId="77777777" w:rsidR="007B23FC" w:rsidRPr="00A90836" w:rsidRDefault="007B23FC" w:rsidP="004A787B">
            <w:pPr>
              <w:jc w:val="center"/>
              <w:rPr>
                <w:rFonts w:eastAsiaTheme="minorEastAsia"/>
                <w:b/>
                <w:bCs/>
                <w:lang w:eastAsia="zh-CN"/>
              </w:rPr>
            </w:pPr>
            <w:r w:rsidRPr="00A90836">
              <w:rPr>
                <w:rFonts w:eastAsiaTheme="minorEastAsia"/>
                <w:b/>
                <w:bCs/>
                <w:lang w:eastAsia="zh-CN"/>
              </w:rPr>
              <w:t>APT Coordinator</w:t>
            </w:r>
          </w:p>
        </w:tc>
      </w:tr>
      <w:tr w:rsidR="007B23FC" w:rsidRPr="00A90836" w14:paraId="369B3E83" w14:textId="77777777" w:rsidTr="00C07269">
        <w:tblPrEx>
          <w:jc w:val="left"/>
        </w:tblPrEx>
        <w:tc>
          <w:tcPr>
            <w:tcW w:w="6302" w:type="dxa"/>
            <w:vAlign w:val="center"/>
          </w:tcPr>
          <w:p w14:paraId="568F8AD1" w14:textId="77777777" w:rsidR="007B23FC" w:rsidRPr="00A90836" w:rsidRDefault="007B23FC" w:rsidP="004A787B">
            <w:pPr>
              <w:spacing w:after="120"/>
              <w:rPr>
                <w:rFonts w:eastAsia="SimSun"/>
                <w:highlight w:val="yellow"/>
                <w:lang w:eastAsia="zh-CN"/>
              </w:rPr>
            </w:pPr>
            <w:r w:rsidRPr="00A90836">
              <w:rPr>
                <w:rFonts w:eastAsia="Times New Roman"/>
                <w:b/>
                <w:bCs/>
                <w:color w:val="000000"/>
                <w:szCs w:val="20"/>
              </w:rPr>
              <w:t>Issue 1:</w:t>
            </w:r>
            <w:r w:rsidRPr="00A90836">
              <w:rPr>
                <w:rFonts w:eastAsia="Times New Roman"/>
                <w:color w:val="000000"/>
                <w:szCs w:val="20"/>
              </w:rPr>
              <w:t xml:space="preserve"> </w:t>
            </w:r>
            <w:r w:rsidRPr="00A90836">
              <w:rPr>
                <w:bCs/>
                <w:color w:val="000000"/>
                <w:lang w:eastAsia="ko-KR"/>
              </w:rPr>
              <w:t>Draft Resolution for WRC-27 agenda and Draft Resolution for WRC-31 preliminary agenda</w:t>
            </w:r>
          </w:p>
        </w:tc>
        <w:tc>
          <w:tcPr>
            <w:tcW w:w="3413" w:type="dxa"/>
            <w:vMerge w:val="restart"/>
          </w:tcPr>
          <w:p w14:paraId="6FD696BB" w14:textId="53ABFAD2" w:rsidR="007B23FC" w:rsidRPr="00A90836" w:rsidRDefault="00A90836" w:rsidP="00C07269">
            <w:pPr>
              <w:spacing w:before="240"/>
            </w:pPr>
            <w:r>
              <w:t>Dr</w:t>
            </w:r>
            <w:r w:rsidR="007B23FC" w:rsidRPr="00A90836">
              <w:t xml:space="preserve"> Mohammad Taghi Shafiee (Islamic Rep. of Iran)</w:t>
            </w:r>
          </w:p>
          <w:p w14:paraId="16618796" w14:textId="77777777" w:rsidR="007B23FC" w:rsidRPr="00A90836" w:rsidRDefault="008F7949" w:rsidP="00C07269">
            <w:pPr>
              <w:spacing w:before="240"/>
              <w:jc w:val="both"/>
            </w:pPr>
            <w:hyperlink r:id="rId64" w:history="1">
              <w:r w:rsidR="007B23FC" w:rsidRPr="00A90836">
                <w:rPr>
                  <w:rStyle w:val="Hyperlink"/>
                </w:rPr>
                <w:t>shafiee@cra.ir</w:t>
              </w:r>
            </w:hyperlink>
            <w:r w:rsidR="007B23FC" w:rsidRPr="00A90836">
              <w:t xml:space="preserve"> </w:t>
            </w:r>
          </w:p>
        </w:tc>
      </w:tr>
      <w:tr w:rsidR="007B23FC" w:rsidRPr="00A90836" w14:paraId="6E7ABA57" w14:textId="77777777" w:rsidTr="00C07269">
        <w:tblPrEx>
          <w:jc w:val="left"/>
        </w:tblPrEx>
        <w:tc>
          <w:tcPr>
            <w:tcW w:w="6302" w:type="dxa"/>
            <w:vAlign w:val="center"/>
          </w:tcPr>
          <w:p w14:paraId="7CBA0A31" w14:textId="77777777" w:rsidR="007B23FC" w:rsidRPr="00A90836" w:rsidRDefault="007B23FC" w:rsidP="004A787B">
            <w:pPr>
              <w:rPr>
                <w:rFonts w:eastAsia="SimSun"/>
                <w:lang w:eastAsia="zh-CN"/>
              </w:rPr>
            </w:pPr>
            <w:r w:rsidRPr="00A90836">
              <w:rPr>
                <w:rFonts w:eastAsia="Times New Roman"/>
                <w:b/>
                <w:bCs/>
                <w:color w:val="000000"/>
                <w:szCs w:val="20"/>
              </w:rPr>
              <w:t>Issue 2a:</w:t>
            </w:r>
            <w:r w:rsidRPr="00A90836">
              <w:rPr>
                <w:rFonts w:eastAsia="Times New Roman"/>
                <w:color w:val="000000"/>
                <w:szCs w:val="20"/>
              </w:rPr>
              <w:t xml:space="preserve"> </w:t>
            </w:r>
            <w:r w:rsidRPr="00A90836">
              <w:rPr>
                <w:bCs/>
                <w:color w:val="000000"/>
                <w:lang w:eastAsia="ko-KR"/>
              </w:rPr>
              <w:t>Modification to Resolution 804 (Rev.WRC-19)</w:t>
            </w:r>
          </w:p>
        </w:tc>
        <w:tc>
          <w:tcPr>
            <w:tcW w:w="3413" w:type="dxa"/>
            <w:vMerge/>
          </w:tcPr>
          <w:p w14:paraId="342E4786" w14:textId="77777777" w:rsidR="007B23FC" w:rsidRPr="00A90836" w:rsidRDefault="007B23FC" w:rsidP="004A787B">
            <w:pPr>
              <w:jc w:val="both"/>
              <w:rPr>
                <w:rFonts w:eastAsiaTheme="minorEastAsia"/>
                <w:lang w:eastAsia="zh-CN"/>
              </w:rPr>
            </w:pPr>
          </w:p>
        </w:tc>
      </w:tr>
      <w:tr w:rsidR="007B23FC" w:rsidRPr="00A90836" w14:paraId="557CD22D" w14:textId="77777777" w:rsidTr="00C07269">
        <w:tblPrEx>
          <w:jc w:val="left"/>
        </w:tblPrEx>
        <w:tc>
          <w:tcPr>
            <w:tcW w:w="6302" w:type="dxa"/>
            <w:vAlign w:val="center"/>
          </w:tcPr>
          <w:p w14:paraId="754B9390" w14:textId="77777777" w:rsidR="007B23FC" w:rsidRPr="00A90836" w:rsidRDefault="007B23FC" w:rsidP="004A787B">
            <w:pPr>
              <w:rPr>
                <w:rFonts w:eastAsia="Times New Roman"/>
                <w:b/>
                <w:bCs/>
                <w:color w:val="000000"/>
                <w:szCs w:val="20"/>
              </w:rPr>
            </w:pPr>
            <w:r w:rsidRPr="00A90836">
              <w:rPr>
                <w:rFonts w:eastAsia="Times New Roman"/>
                <w:b/>
                <w:bCs/>
                <w:color w:val="000000"/>
                <w:szCs w:val="20"/>
              </w:rPr>
              <w:t>Issue 2b:</w:t>
            </w:r>
            <w:r w:rsidRPr="00A90836">
              <w:rPr>
                <w:rFonts w:eastAsia="Times New Roman"/>
                <w:color w:val="000000"/>
                <w:szCs w:val="20"/>
              </w:rPr>
              <w:t xml:space="preserve"> </w:t>
            </w:r>
            <w:r w:rsidRPr="00A90836">
              <w:rPr>
                <w:bCs/>
                <w:color w:val="000000"/>
              </w:rPr>
              <w:t>Elements are proposed to be included in terms of reference of WRC-23 working group responsible for agenda item 10</w:t>
            </w:r>
          </w:p>
        </w:tc>
        <w:tc>
          <w:tcPr>
            <w:tcW w:w="3413" w:type="dxa"/>
            <w:vMerge/>
          </w:tcPr>
          <w:p w14:paraId="286C1560" w14:textId="77777777" w:rsidR="007B23FC" w:rsidRPr="00A90836" w:rsidRDefault="007B23FC" w:rsidP="004A787B">
            <w:pPr>
              <w:jc w:val="both"/>
              <w:rPr>
                <w:color w:val="FF0000"/>
              </w:rPr>
            </w:pPr>
          </w:p>
        </w:tc>
      </w:tr>
      <w:tr w:rsidR="007B23FC" w:rsidRPr="00A90836" w14:paraId="66186346" w14:textId="77777777" w:rsidTr="00C07269">
        <w:tblPrEx>
          <w:jc w:val="left"/>
        </w:tblPrEx>
        <w:tc>
          <w:tcPr>
            <w:tcW w:w="6302" w:type="dxa"/>
            <w:vAlign w:val="center"/>
          </w:tcPr>
          <w:p w14:paraId="3097DB12" w14:textId="77777777" w:rsidR="007B23FC" w:rsidRPr="00A90836" w:rsidRDefault="007B23FC" w:rsidP="004A787B">
            <w:pPr>
              <w:rPr>
                <w:rFonts w:eastAsia="Times New Roman"/>
                <w:b/>
                <w:bCs/>
                <w:color w:val="000000"/>
                <w:szCs w:val="20"/>
              </w:rPr>
            </w:pPr>
            <w:r w:rsidRPr="00A90836">
              <w:rPr>
                <w:rFonts w:eastAsia="Times New Roman"/>
                <w:b/>
                <w:bCs/>
                <w:color w:val="000000"/>
                <w:szCs w:val="20"/>
              </w:rPr>
              <w:t>Issue 3:</w:t>
            </w:r>
            <w:r w:rsidRPr="00A90836">
              <w:rPr>
                <w:rFonts w:eastAsia="Times New Roman"/>
                <w:color w:val="000000"/>
                <w:szCs w:val="20"/>
              </w:rPr>
              <w:t xml:space="preserve"> </w:t>
            </w:r>
            <w:r w:rsidRPr="00A90836">
              <w:rPr>
                <w:bCs/>
                <w:color w:val="000000"/>
              </w:rPr>
              <w:t>Input parameters for ITU-R studies to be carried out by various ITU-R study groups/working parties for relevant WRCs agenda items</w:t>
            </w:r>
          </w:p>
        </w:tc>
        <w:tc>
          <w:tcPr>
            <w:tcW w:w="3413" w:type="dxa"/>
            <w:vMerge/>
          </w:tcPr>
          <w:p w14:paraId="64C148F2" w14:textId="77777777" w:rsidR="007B23FC" w:rsidRPr="00A90836" w:rsidRDefault="007B23FC" w:rsidP="004A787B">
            <w:pPr>
              <w:jc w:val="both"/>
              <w:rPr>
                <w:color w:val="FF0000"/>
              </w:rPr>
            </w:pPr>
          </w:p>
        </w:tc>
      </w:tr>
    </w:tbl>
    <w:p w14:paraId="25F700C8" w14:textId="77777777" w:rsidR="00C07269" w:rsidRPr="00A90836" w:rsidRDefault="00C07269" w:rsidP="007B23FC">
      <w:pPr>
        <w:keepNext/>
        <w:spacing w:after="120"/>
        <w:jc w:val="center"/>
        <w:outlineLvl w:val="1"/>
        <w:rPr>
          <w:rFonts w:eastAsia="MS Gothic" w:cs="Angsana New"/>
          <w:b/>
          <w:bCs/>
          <w:lang w:eastAsia="ja-JP"/>
        </w:rPr>
      </w:pPr>
    </w:p>
    <w:p w14:paraId="68ABD042" w14:textId="0BD5D91E" w:rsidR="007B23FC" w:rsidRPr="00A90836" w:rsidRDefault="00C07269" w:rsidP="007B23FC">
      <w:pPr>
        <w:keepNext/>
        <w:spacing w:after="120"/>
        <w:jc w:val="center"/>
        <w:outlineLvl w:val="1"/>
        <w:rPr>
          <w:rFonts w:eastAsia="MS Gothic" w:cs="Angsana New"/>
          <w:b/>
          <w:bCs/>
          <w:lang w:eastAsia="ja-JP"/>
        </w:rPr>
      </w:pPr>
      <w:r w:rsidRPr="00A90836">
        <w:rPr>
          <w:rFonts w:eastAsia="MS Gothic" w:cs="Angsana New"/>
          <w:b/>
          <w:bCs/>
          <w:lang w:eastAsia="ja-JP"/>
        </w:rPr>
        <w:t>Agenda Item 10 – Fixed, Mobile, and IMT Issues</w:t>
      </w:r>
    </w:p>
    <w:tbl>
      <w:tblPr>
        <w:tblStyle w:val="TableGrid"/>
        <w:tblW w:w="9355" w:type="dxa"/>
        <w:jc w:val="center"/>
        <w:tblLook w:val="04A0" w:firstRow="1" w:lastRow="0" w:firstColumn="1" w:lastColumn="0" w:noHBand="0" w:noVBand="1"/>
      </w:tblPr>
      <w:tblGrid>
        <w:gridCol w:w="5801"/>
        <w:gridCol w:w="3554"/>
      </w:tblGrid>
      <w:tr w:rsidR="007B23FC" w:rsidRPr="00A90836" w14:paraId="0DAD3959" w14:textId="77777777" w:rsidTr="00C07269">
        <w:trPr>
          <w:cantSplit/>
          <w:jc w:val="center"/>
        </w:trPr>
        <w:tc>
          <w:tcPr>
            <w:tcW w:w="5801" w:type="dxa"/>
            <w:shd w:val="clear" w:color="auto" w:fill="D9D9D9" w:themeFill="background1" w:themeFillShade="D9"/>
            <w:vAlign w:val="center"/>
          </w:tcPr>
          <w:p w14:paraId="22615FCD" w14:textId="77777777" w:rsidR="007B23FC" w:rsidRPr="00A90836" w:rsidRDefault="007B23FC" w:rsidP="004A787B">
            <w:pPr>
              <w:snapToGrid w:val="0"/>
              <w:jc w:val="center"/>
              <w:rPr>
                <w:rFonts w:eastAsia="SimSun"/>
                <w:b/>
                <w:lang w:eastAsia="zh-CN"/>
              </w:rPr>
            </w:pPr>
            <w:r w:rsidRPr="00A90836">
              <w:rPr>
                <w:rFonts w:eastAsia="SimSun"/>
                <w:b/>
                <w:lang w:eastAsia="zh-CN"/>
              </w:rPr>
              <w:t>Issue</w:t>
            </w:r>
          </w:p>
        </w:tc>
        <w:tc>
          <w:tcPr>
            <w:tcW w:w="3554" w:type="dxa"/>
            <w:shd w:val="clear" w:color="auto" w:fill="D9D9D9" w:themeFill="background1" w:themeFillShade="D9"/>
          </w:tcPr>
          <w:p w14:paraId="30A038BB" w14:textId="77777777" w:rsidR="007B23FC" w:rsidRPr="00A90836" w:rsidRDefault="007B23FC" w:rsidP="004A787B">
            <w:pPr>
              <w:jc w:val="center"/>
              <w:rPr>
                <w:rFonts w:eastAsiaTheme="minorEastAsia"/>
                <w:b/>
                <w:bCs/>
                <w:lang w:eastAsia="zh-CN"/>
              </w:rPr>
            </w:pPr>
            <w:r w:rsidRPr="00A90836">
              <w:rPr>
                <w:rFonts w:eastAsiaTheme="minorEastAsia"/>
                <w:b/>
                <w:bCs/>
                <w:lang w:eastAsia="zh-CN"/>
              </w:rPr>
              <w:t>APT Coordinator</w:t>
            </w:r>
          </w:p>
        </w:tc>
      </w:tr>
      <w:tr w:rsidR="007B23FC" w:rsidRPr="00A90836" w14:paraId="203AA400" w14:textId="77777777" w:rsidTr="00C07269">
        <w:tblPrEx>
          <w:jc w:val="left"/>
        </w:tblPrEx>
        <w:trPr>
          <w:cantSplit/>
        </w:trPr>
        <w:tc>
          <w:tcPr>
            <w:tcW w:w="5801" w:type="dxa"/>
            <w:vAlign w:val="center"/>
          </w:tcPr>
          <w:p w14:paraId="497DD5E3" w14:textId="77777777" w:rsidR="007B23FC" w:rsidRPr="00A90836" w:rsidRDefault="007B23FC" w:rsidP="004A787B">
            <w:pPr>
              <w:rPr>
                <w:color w:val="000000"/>
              </w:rPr>
            </w:pPr>
            <w:r w:rsidRPr="00A90836">
              <w:rPr>
                <w:rFonts w:eastAsia="Times New Roman"/>
                <w:b/>
                <w:bCs/>
                <w:color w:val="000000"/>
                <w:szCs w:val="20"/>
              </w:rPr>
              <w:t>Issue 1:</w:t>
            </w:r>
            <w:r w:rsidRPr="00A90836">
              <w:rPr>
                <w:rFonts w:eastAsia="Times New Roman"/>
                <w:color w:val="000000"/>
                <w:szCs w:val="20"/>
              </w:rPr>
              <w:t xml:space="preserve"> </w:t>
            </w:r>
            <w:r w:rsidRPr="00A90836">
              <w:rPr>
                <w:b/>
                <w:bCs/>
                <w:color w:val="000000"/>
              </w:rPr>
              <w:t>New MS allocation in 1300 -1350 MHz</w:t>
            </w:r>
          </w:p>
          <w:p w14:paraId="7B833509" w14:textId="77777777" w:rsidR="007B23FC" w:rsidRPr="00A90836" w:rsidRDefault="007B23FC" w:rsidP="004A787B">
            <w:pPr>
              <w:rPr>
                <w:rFonts w:eastAsia="Times New Roman"/>
                <w:color w:val="000000"/>
                <w:szCs w:val="20"/>
              </w:rPr>
            </w:pPr>
            <w:r w:rsidRPr="00A90836">
              <w:rPr>
                <w:rFonts w:eastAsia="Times New Roman"/>
                <w:color w:val="000000"/>
                <w:szCs w:val="20"/>
              </w:rPr>
              <w:t>(WRC-27 preliminary agenda item 2.9)</w:t>
            </w:r>
          </w:p>
        </w:tc>
        <w:tc>
          <w:tcPr>
            <w:tcW w:w="3554" w:type="dxa"/>
          </w:tcPr>
          <w:p w14:paraId="5AA85C4A" w14:textId="3D6F7D7B" w:rsidR="007B23FC" w:rsidRPr="00A90836" w:rsidRDefault="00A90836" w:rsidP="00C07269">
            <w:pPr>
              <w:spacing w:before="0"/>
            </w:pPr>
            <w:r>
              <w:t>Dr</w:t>
            </w:r>
            <w:r w:rsidR="007B23FC" w:rsidRPr="00A90836">
              <w:t xml:space="preserve"> Hyoung Jin Choi (Republic of Korea)</w:t>
            </w:r>
          </w:p>
          <w:p w14:paraId="07E967AA" w14:textId="77777777" w:rsidR="007B23FC" w:rsidRPr="00A90836" w:rsidRDefault="008F7949" w:rsidP="00C07269">
            <w:pPr>
              <w:spacing w:before="0"/>
              <w:jc w:val="both"/>
              <w:rPr>
                <w:color w:val="FF0000"/>
              </w:rPr>
            </w:pPr>
            <w:hyperlink r:id="rId65" w:history="1">
              <w:r w:rsidR="007B23FC" w:rsidRPr="00A90836">
                <w:rPr>
                  <w:rStyle w:val="Hyperlink"/>
                </w:rPr>
                <w:t>hj686.choi@samsung.com</w:t>
              </w:r>
            </w:hyperlink>
            <w:r w:rsidR="007B23FC" w:rsidRPr="00A90836">
              <w:rPr>
                <w:color w:val="FF0000"/>
              </w:rPr>
              <w:t xml:space="preserve"> </w:t>
            </w:r>
          </w:p>
        </w:tc>
      </w:tr>
      <w:tr w:rsidR="007B23FC" w:rsidRPr="00A90836" w14:paraId="50227E5B" w14:textId="77777777" w:rsidTr="00C07269">
        <w:tblPrEx>
          <w:jc w:val="left"/>
        </w:tblPrEx>
        <w:trPr>
          <w:cantSplit/>
        </w:trPr>
        <w:tc>
          <w:tcPr>
            <w:tcW w:w="5801" w:type="dxa"/>
            <w:vAlign w:val="center"/>
          </w:tcPr>
          <w:p w14:paraId="04B2532B" w14:textId="77777777" w:rsidR="007B23FC" w:rsidRPr="00A90836" w:rsidRDefault="007B23FC" w:rsidP="004A787B">
            <w:pPr>
              <w:rPr>
                <w:rFonts w:eastAsia="SimSun"/>
                <w:lang w:eastAsia="zh-CN"/>
              </w:rPr>
            </w:pPr>
            <w:r w:rsidRPr="00A90836">
              <w:rPr>
                <w:rFonts w:eastAsia="Times New Roman"/>
                <w:b/>
                <w:bCs/>
                <w:color w:val="000000"/>
                <w:szCs w:val="20"/>
              </w:rPr>
              <w:t>Issue 2:</w:t>
            </w:r>
            <w:r w:rsidRPr="00A90836">
              <w:rPr>
                <w:rFonts w:eastAsia="Times New Roman"/>
                <w:color w:val="000000"/>
                <w:szCs w:val="20"/>
              </w:rPr>
              <w:t xml:space="preserve"> </w:t>
            </w:r>
            <w:r w:rsidRPr="00A90836">
              <w:rPr>
                <w:rFonts w:eastAsia="Times New Roman"/>
                <w:b/>
                <w:bCs/>
                <w:color w:val="000000"/>
                <w:szCs w:val="20"/>
              </w:rPr>
              <w:t>Allocation of 275-325 GHz</w:t>
            </w:r>
          </w:p>
        </w:tc>
        <w:tc>
          <w:tcPr>
            <w:tcW w:w="3554" w:type="dxa"/>
          </w:tcPr>
          <w:p w14:paraId="598ED09D" w14:textId="67FA9F1E" w:rsidR="007B23FC" w:rsidRPr="00A90836" w:rsidRDefault="00A90836" w:rsidP="00C07269">
            <w:pPr>
              <w:spacing w:before="0"/>
              <w:jc w:val="both"/>
            </w:pPr>
            <w:r>
              <w:t>Dr</w:t>
            </w:r>
            <w:r w:rsidR="007B23FC" w:rsidRPr="00A90836">
              <w:t xml:space="preserve"> Chin Sean Sum (Japan)</w:t>
            </w:r>
          </w:p>
          <w:p w14:paraId="56E5FCDD" w14:textId="77777777" w:rsidR="007B23FC" w:rsidRPr="00A90836" w:rsidRDefault="008F7949" w:rsidP="00C07269">
            <w:pPr>
              <w:spacing w:before="0"/>
              <w:jc w:val="both"/>
              <w:rPr>
                <w:color w:val="0000FF" w:themeColor="hyperlink"/>
                <w:highlight w:val="yellow"/>
                <w:u w:val="single"/>
              </w:rPr>
            </w:pPr>
            <w:hyperlink r:id="rId66" w:history="1">
              <w:r w:rsidR="007B23FC" w:rsidRPr="00A90836">
                <w:rPr>
                  <w:rStyle w:val="Hyperlink"/>
                </w:rPr>
                <w:t>cssumnict@gmail.com</w:t>
              </w:r>
            </w:hyperlink>
          </w:p>
        </w:tc>
      </w:tr>
      <w:tr w:rsidR="007B23FC" w:rsidRPr="00A90836" w14:paraId="06C41691" w14:textId="77777777" w:rsidTr="00C07269">
        <w:tblPrEx>
          <w:jc w:val="left"/>
        </w:tblPrEx>
        <w:trPr>
          <w:cantSplit/>
        </w:trPr>
        <w:tc>
          <w:tcPr>
            <w:tcW w:w="5801" w:type="dxa"/>
            <w:vAlign w:val="center"/>
          </w:tcPr>
          <w:p w14:paraId="56563B41" w14:textId="77777777" w:rsidR="007B23FC" w:rsidRPr="00A90836" w:rsidRDefault="007B23FC" w:rsidP="004A787B">
            <w:pPr>
              <w:rPr>
                <w:rFonts w:eastAsia="Times New Roman"/>
                <w:color w:val="000000"/>
                <w:szCs w:val="20"/>
              </w:rPr>
            </w:pPr>
            <w:r w:rsidRPr="00A90836">
              <w:rPr>
                <w:rFonts w:eastAsia="Times New Roman"/>
                <w:b/>
                <w:bCs/>
                <w:color w:val="000000"/>
                <w:szCs w:val="20"/>
              </w:rPr>
              <w:t>Issue 3:</w:t>
            </w:r>
            <w:r w:rsidRPr="00A90836">
              <w:rPr>
                <w:rFonts w:eastAsia="Times New Roman"/>
                <w:color w:val="000000"/>
                <w:szCs w:val="20"/>
              </w:rPr>
              <w:t xml:space="preserve"> </w:t>
            </w:r>
          </w:p>
          <w:p w14:paraId="452C106B" w14:textId="77777777" w:rsidR="007B23FC" w:rsidRPr="00A90836" w:rsidRDefault="007B23FC" w:rsidP="004A787B">
            <w:pPr>
              <w:rPr>
                <w:rFonts w:eastAsia="Times New Roman"/>
                <w:color w:val="000000"/>
              </w:rPr>
            </w:pPr>
            <w:r w:rsidRPr="00A90836">
              <w:rPr>
                <w:rFonts w:eastAsia="Times New Roman"/>
                <w:b/>
                <w:bCs/>
                <w:color w:val="000000"/>
              </w:rPr>
              <w:t>Removal the limitation of except aero mobile for MS in 694-960 MHz (R1 issue)</w:t>
            </w:r>
          </w:p>
          <w:p w14:paraId="467EB09D" w14:textId="77777777" w:rsidR="007B23FC" w:rsidRPr="00A90836" w:rsidRDefault="007B23FC" w:rsidP="004A787B">
            <w:pPr>
              <w:rPr>
                <w:rFonts w:eastAsia="Times New Roman"/>
                <w:b/>
                <w:bCs/>
                <w:color w:val="000000"/>
              </w:rPr>
            </w:pPr>
            <w:r w:rsidRPr="00A90836">
              <w:rPr>
                <w:rFonts w:eastAsia="Times New Roman"/>
                <w:color w:val="000000"/>
              </w:rPr>
              <w:t>WRC-27 Preliminary agenda item 2.12</w:t>
            </w:r>
            <w:r w:rsidRPr="00A90836">
              <w:rPr>
                <w:rFonts w:eastAsia="Times New Roman"/>
                <w:b/>
                <w:bCs/>
                <w:color w:val="000000"/>
              </w:rPr>
              <w:t xml:space="preserve"> </w:t>
            </w:r>
          </w:p>
          <w:p w14:paraId="0D55A6D6" w14:textId="77777777" w:rsidR="007B23FC" w:rsidRPr="00A90836" w:rsidRDefault="007B23FC" w:rsidP="004A787B">
            <w:pPr>
              <w:rPr>
                <w:rFonts w:eastAsia="Times New Roman"/>
                <w:b/>
                <w:bCs/>
                <w:color w:val="000000"/>
              </w:rPr>
            </w:pPr>
            <w:r w:rsidRPr="00A90836">
              <w:rPr>
                <w:rFonts w:eastAsia="Times New Roman"/>
                <w:b/>
                <w:bCs/>
                <w:color w:val="000000"/>
              </w:rPr>
              <w:t>APT:</w:t>
            </w:r>
          </w:p>
          <w:p w14:paraId="29EE237B" w14:textId="056EE9C9" w:rsidR="007B23FC" w:rsidRPr="00A90836" w:rsidRDefault="007B23FC" w:rsidP="004A787B">
            <w:pPr>
              <w:rPr>
                <w:rFonts w:eastAsia="Times New Roman"/>
                <w:color w:val="000000"/>
                <w:szCs w:val="20"/>
              </w:rPr>
            </w:pPr>
            <w:r w:rsidRPr="00A90836">
              <w:rPr>
                <w:rFonts w:eastAsia="Times New Roman"/>
                <w:b/>
                <w:bCs/>
                <w:color w:val="000000"/>
              </w:rPr>
              <w:t>Removal the limitation of except aero mobile for MS in [3</w:t>
            </w:r>
            <w:r w:rsidR="00A90836" w:rsidRPr="00A90836">
              <w:rPr>
                <w:rFonts w:eastAsia="Times New Roman"/>
                <w:b/>
                <w:bCs/>
                <w:color w:val="000000"/>
              </w:rPr>
              <w:t> </w:t>
            </w:r>
            <w:r w:rsidRPr="00A90836">
              <w:rPr>
                <w:rFonts w:eastAsia="Times New Roman"/>
                <w:b/>
                <w:bCs/>
                <w:color w:val="000000"/>
              </w:rPr>
              <w:t>400-3</w:t>
            </w:r>
            <w:r w:rsidR="00A90836" w:rsidRPr="00A90836">
              <w:rPr>
                <w:rFonts w:eastAsia="Times New Roman"/>
                <w:b/>
                <w:bCs/>
                <w:color w:val="000000"/>
              </w:rPr>
              <w:t> </w:t>
            </w:r>
            <w:r w:rsidRPr="00A90836">
              <w:rPr>
                <w:rFonts w:eastAsia="Times New Roman"/>
                <w:b/>
                <w:bCs/>
                <w:color w:val="000000"/>
              </w:rPr>
              <w:t>700 MHz]</w:t>
            </w:r>
            <w:r w:rsidRPr="00A90836">
              <w:rPr>
                <w:rFonts w:eastAsia="Times New Roman"/>
                <w:color w:val="000000"/>
              </w:rPr>
              <w:t xml:space="preserve"> (Similar to Preliminary agenda item</w:t>
            </w:r>
            <w:r w:rsidR="00A90836" w:rsidRPr="00A90836">
              <w:rPr>
                <w:rFonts w:eastAsia="Times New Roman"/>
                <w:color w:val="000000"/>
              </w:rPr>
              <w:t> </w:t>
            </w:r>
            <w:r w:rsidRPr="00A90836">
              <w:rPr>
                <w:rFonts w:eastAsia="Times New Roman"/>
                <w:color w:val="000000"/>
              </w:rPr>
              <w:t>2.12)</w:t>
            </w:r>
          </w:p>
        </w:tc>
        <w:tc>
          <w:tcPr>
            <w:tcW w:w="3554" w:type="dxa"/>
          </w:tcPr>
          <w:p w14:paraId="310C5651" w14:textId="1BF7AEC9" w:rsidR="003911D3" w:rsidRPr="00A90836" w:rsidRDefault="00A90836" w:rsidP="003911D3">
            <w:pPr>
              <w:snapToGrid w:val="0"/>
              <w:spacing w:before="0"/>
              <w:jc w:val="both"/>
              <w:rPr>
                <w:rFonts w:eastAsia="SimSun"/>
                <w:lang w:eastAsia="zh-CN"/>
              </w:rPr>
            </w:pPr>
            <w:r>
              <w:rPr>
                <w:rFonts w:eastAsia="SimSun"/>
                <w:lang w:eastAsia="zh-CN"/>
              </w:rPr>
              <w:t>Mr</w:t>
            </w:r>
            <w:r w:rsidR="003911D3" w:rsidRPr="00A90836">
              <w:rPr>
                <w:rFonts w:eastAsia="SimSun"/>
                <w:lang w:eastAsia="zh-CN"/>
              </w:rPr>
              <w:t xml:space="preserve"> Amit Gulati (India)</w:t>
            </w:r>
          </w:p>
          <w:p w14:paraId="69AF57B1" w14:textId="41583E1D" w:rsidR="007B23FC" w:rsidRPr="00A90836" w:rsidRDefault="008F7949" w:rsidP="003911D3">
            <w:pPr>
              <w:snapToGrid w:val="0"/>
              <w:spacing w:before="0"/>
              <w:jc w:val="both"/>
              <w:rPr>
                <w:rFonts w:eastAsia="SimSun"/>
                <w:lang w:eastAsia="zh-CN"/>
              </w:rPr>
            </w:pPr>
            <w:hyperlink r:id="rId67" w:history="1">
              <w:r w:rsidR="003911D3" w:rsidRPr="00A90836">
                <w:rPr>
                  <w:rStyle w:val="Hyperlink"/>
                  <w:rFonts w:eastAsia="SimSun"/>
                  <w:lang w:eastAsia="zh-CN"/>
                </w:rPr>
                <w:t>amit.gulati@nic.in</w:t>
              </w:r>
            </w:hyperlink>
          </w:p>
        </w:tc>
      </w:tr>
      <w:tr w:rsidR="007B23FC" w:rsidRPr="00A90836" w14:paraId="3265672A" w14:textId="77777777" w:rsidTr="00C07269">
        <w:tblPrEx>
          <w:jc w:val="left"/>
        </w:tblPrEx>
        <w:trPr>
          <w:cantSplit/>
        </w:trPr>
        <w:tc>
          <w:tcPr>
            <w:tcW w:w="5801" w:type="dxa"/>
            <w:vAlign w:val="center"/>
          </w:tcPr>
          <w:p w14:paraId="2BA2766B" w14:textId="77777777" w:rsidR="007B23FC" w:rsidRPr="00A90836" w:rsidRDefault="007B23FC" w:rsidP="004A787B">
            <w:pPr>
              <w:rPr>
                <w:rFonts w:eastAsia="SimSun"/>
                <w:highlight w:val="yellow"/>
                <w:lang w:eastAsia="zh-CN"/>
              </w:rPr>
            </w:pPr>
            <w:r w:rsidRPr="00A90836">
              <w:rPr>
                <w:rFonts w:eastAsia="Times New Roman"/>
                <w:b/>
                <w:bCs/>
                <w:color w:val="000000"/>
                <w:szCs w:val="20"/>
              </w:rPr>
              <w:t>Issue 4:</w:t>
            </w:r>
            <w:r w:rsidRPr="00A90836">
              <w:rPr>
                <w:rFonts w:eastAsia="Times New Roman"/>
                <w:color w:val="000000"/>
                <w:szCs w:val="20"/>
              </w:rPr>
              <w:t xml:space="preserve"> </w:t>
            </w:r>
            <w:r w:rsidRPr="00A90836">
              <w:rPr>
                <w:rFonts w:eastAsia="Times New Roman"/>
                <w:b/>
                <w:bCs/>
                <w:color w:val="000000"/>
                <w:szCs w:val="20"/>
              </w:rPr>
              <w:t>Wireless Power Transmission (WPT)</w:t>
            </w:r>
          </w:p>
        </w:tc>
        <w:tc>
          <w:tcPr>
            <w:tcW w:w="3554" w:type="dxa"/>
          </w:tcPr>
          <w:p w14:paraId="50D3BC24" w14:textId="7B5F986C" w:rsidR="007B23FC" w:rsidRPr="00A90836" w:rsidRDefault="00A90836" w:rsidP="00C07269">
            <w:pPr>
              <w:spacing w:before="0"/>
              <w:rPr>
                <w:rFonts w:eastAsiaTheme="minorEastAsia"/>
                <w:lang w:eastAsia="zh-CN"/>
              </w:rPr>
            </w:pPr>
            <w:r>
              <w:rPr>
                <w:rFonts w:eastAsiaTheme="minorEastAsia"/>
                <w:lang w:eastAsia="zh-CN"/>
              </w:rPr>
              <w:t>Mr</w:t>
            </w:r>
            <w:r w:rsidR="007B23FC" w:rsidRPr="00A90836">
              <w:rPr>
                <w:rFonts w:eastAsiaTheme="minorEastAsia"/>
                <w:lang w:eastAsia="zh-CN"/>
              </w:rPr>
              <w:t xml:space="preserve"> Satoshi Kobayashi (Japan)</w:t>
            </w:r>
          </w:p>
          <w:p w14:paraId="65E58D2A" w14:textId="77777777" w:rsidR="007B23FC" w:rsidRPr="00A90836" w:rsidRDefault="008F7949" w:rsidP="00C07269">
            <w:pPr>
              <w:spacing w:before="0"/>
              <w:jc w:val="both"/>
              <w:rPr>
                <w:rFonts w:eastAsiaTheme="minorEastAsia"/>
                <w:lang w:eastAsia="zh-CN"/>
              </w:rPr>
            </w:pPr>
            <w:hyperlink r:id="rId68" w:history="1">
              <w:r w:rsidR="007B23FC" w:rsidRPr="00A90836">
                <w:rPr>
                  <w:rStyle w:val="Hyperlink"/>
                  <w:rFonts w:eastAsiaTheme="minorEastAsia"/>
                  <w:lang w:eastAsia="zh-CN"/>
                </w:rPr>
                <w:t>s-koba@suite.plala.or.jp</w:t>
              </w:r>
            </w:hyperlink>
            <w:r w:rsidR="007B23FC" w:rsidRPr="00A90836">
              <w:rPr>
                <w:rFonts w:eastAsiaTheme="minorEastAsia"/>
                <w:lang w:eastAsia="zh-CN"/>
              </w:rPr>
              <w:t xml:space="preserve"> </w:t>
            </w:r>
          </w:p>
        </w:tc>
      </w:tr>
      <w:tr w:rsidR="007B23FC" w:rsidRPr="00A90836" w14:paraId="61474C27" w14:textId="77777777" w:rsidTr="00C07269">
        <w:tblPrEx>
          <w:jc w:val="left"/>
        </w:tblPrEx>
        <w:trPr>
          <w:cantSplit/>
        </w:trPr>
        <w:tc>
          <w:tcPr>
            <w:tcW w:w="5801" w:type="dxa"/>
            <w:vAlign w:val="center"/>
          </w:tcPr>
          <w:p w14:paraId="7733871A" w14:textId="77777777" w:rsidR="007B23FC" w:rsidRPr="00A90836" w:rsidRDefault="007B23FC" w:rsidP="004A787B">
            <w:pPr>
              <w:snapToGrid w:val="0"/>
              <w:rPr>
                <w:rFonts w:eastAsiaTheme="minorEastAsia"/>
                <w:lang w:eastAsia="zh-CN"/>
              </w:rPr>
            </w:pPr>
            <w:r w:rsidRPr="00A90836">
              <w:rPr>
                <w:rFonts w:eastAsia="Times New Roman"/>
                <w:b/>
                <w:bCs/>
                <w:color w:val="000000"/>
                <w:szCs w:val="20"/>
              </w:rPr>
              <w:t>Issue 5:</w:t>
            </w:r>
            <w:r w:rsidRPr="00A90836">
              <w:rPr>
                <w:rFonts w:eastAsia="Times New Roman"/>
                <w:color w:val="000000"/>
                <w:szCs w:val="20"/>
              </w:rPr>
              <w:t xml:space="preserve"> </w:t>
            </w:r>
            <w:r w:rsidRPr="00A90836">
              <w:rPr>
                <w:rFonts w:eastAsia="Times New Roman"/>
                <w:b/>
                <w:bCs/>
                <w:color w:val="000000"/>
                <w:szCs w:val="20"/>
              </w:rPr>
              <w:t>IMT issues</w:t>
            </w:r>
          </w:p>
        </w:tc>
        <w:tc>
          <w:tcPr>
            <w:tcW w:w="3554" w:type="dxa"/>
          </w:tcPr>
          <w:p w14:paraId="579DBB7F" w14:textId="77777777" w:rsidR="007B23FC" w:rsidRPr="00A90836" w:rsidRDefault="007B23FC" w:rsidP="004A787B">
            <w:r w:rsidRPr="00A90836">
              <w:t>Coordinator:</w:t>
            </w:r>
          </w:p>
          <w:p w14:paraId="592EE19C" w14:textId="5416C0A3" w:rsidR="007B23FC" w:rsidRPr="00A90836" w:rsidRDefault="00A90836" w:rsidP="00C07269">
            <w:pPr>
              <w:spacing w:before="0"/>
            </w:pPr>
            <w:r>
              <w:t>Dr</w:t>
            </w:r>
            <w:r w:rsidR="007B23FC" w:rsidRPr="00A90836">
              <w:t xml:space="preserve"> Harsh Tataria (New Zealand)</w:t>
            </w:r>
          </w:p>
          <w:p w14:paraId="7691FBC7" w14:textId="77777777" w:rsidR="007B23FC" w:rsidRPr="00A90836" w:rsidRDefault="008F7949" w:rsidP="00C07269">
            <w:pPr>
              <w:spacing w:before="0"/>
              <w:jc w:val="both"/>
              <w:rPr>
                <w:rFonts w:eastAsia="SimSun"/>
                <w:lang w:eastAsia="zh-CN"/>
              </w:rPr>
            </w:pPr>
            <w:hyperlink r:id="rId69" w:history="1">
              <w:r w:rsidR="007B23FC" w:rsidRPr="00A90836">
                <w:rPr>
                  <w:rStyle w:val="Hyperlink"/>
                  <w:rFonts w:eastAsia="SimSun"/>
                  <w:lang w:eastAsia="zh-CN"/>
                </w:rPr>
                <w:t>harsh.tataria@mbie.govt.nz</w:t>
              </w:r>
            </w:hyperlink>
            <w:r w:rsidR="007B23FC" w:rsidRPr="00A90836">
              <w:rPr>
                <w:rFonts w:eastAsia="SimSun"/>
                <w:lang w:eastAsia="zh-CN"/>
              </w:rPr>
              <w:t xml:space="preserve"> </w:t>
            </w:r>
          </w:p>
          <w:p w14:paraId="597506E4" w14:textId="77777777" w:rsidR="007B23FC" w:rsidRPr="00A90836" w:rsidRDefault="007B23FC" w:rsidP="00C07269">
            <w:pPr>
              <w:spacing w:before="0"/>
              <w:rPr>
                <w:rFonts w:eastAsia="Times New Roman"/>
                <w:lang w:bidi="fa-IR"/>
              </w:rPr>
            </w:pPr>
          </w:p>
          <w:p w14:paraId="3876F7AA" w14:textId="77777777" w:rsidR="003911D3" w:rsidRPr="00A90836" w:rsidRDefault="003911D3" w:rsidP="003911D3">
            <w:pPr>
              <w:spacing w:before="0"/>
              <w:rPr>
                <w:rFonts w:eastAsia="Times New Roman"/>
                <w:lang w:bidi="fa-IR"/>
              </w:rPr>
            </w:pPr>
            <w:r w:rsidRPr="00A90836">
              <w:rPr>
                <w:rFonts w:eastAsia="Times New Roman"/>
                <w:lang w:bidi="fa-IR"/>
              </w:rPr>
              <w:t>Co-coordinators:</w:t>
            </w:r>
          </w:p>
          <w:p w14:paraId="4708060E" w14:textId="77777777" w:rsidR="003911D3" w:rsidRPr="00A90836" w:rsidRDefault="003911D3" w:rsidP="003911D3">
            <w:pPr>
              <w:spacing w:before="0"/>
              <w:rPr>
                <w:rFonts w:eastAsia="Times New Roman"/>
                <w:lang w:bidi="fa-IR"/>
              </w:rPr>
            </w:pPr>
            <w:r w:rsidRPr="00A90836">
              <w:rPr>
                <w:rFonts w:eastAsia="Times New Roman"/>
                <w:lang w:bidi="fa-IR"/>
              </w:rPr>
              <w:t>Ms. Ye Min (People’s Rep. of China)</w:t>
            </w:r>
          </w:p>
          <w:p w14:paraId="19DD2400" w14:textId="77777777" w:rsidR="003911D3" w:rsidRPr="00A90836" w:rsidRDefault="008F7949" w:rsidP="003911D3">
            <w:pPr>
              <w:spacing w:before="0"/>
              <w:jc w:val="both"/>
              <w:rPr>
                <w:rFonts w:eastAsia="SimSun"/>
                <w:lang w:eastAsia="zh-CN"/>
              </w:rPr>
            </w:pPr>
            <w:hyperlink r:id="rId70" w:history="1">
              <w:r w:rsidR="003911D3" w:rsidRPr="00A90836">
                <w:rPr>
                  <w:rStyle w:val="Hyperlink"/>
                  <w:rFonts w:eastAsia="Times New Roman"/>
                  <w:lang w:bidi="fa-IR"/>
                </w:rPr>
                <w:t>amy.yemin@huawei.com</w:t>
              </w:r>
            </w:hyperlink>
          </w:p>
          <w:p w14:paraId="53BAD077" w14:textId="77777777" w:rsidR="003911D3" w:rsidRPr="00A90836" w:rsidRDefault="003911D3" w:rsidP="003911D3">
            <w:pPr>
              <w:spacing w:before="0"/>
              <w:jc w:val="both"/>
              <w:rPr>
                <w:rFonts w:eastAsia="SimSun"/>
                <w:lang w:eastAsia="zh-CN"/>
              </w:rPr>
            </w:pPr>
          </w:p>
          <w:p w14:paraId="40DC5579" w14:textId="20BEDF0B" w:rsidR="003911D3" w:rsidRPr="00A90836" w:rsidRDefault="00A90836" w:rsidP="003911D3">
            <w:pPr>
              <w:spacing w:before="0"/>
              <w:rPr>
                <w:rFonts w:eastAsia="SimSun"/>
                <w:color w:val="000000" w:themeColor="text1"/>
                <w:lang w:eastAsia="zh-CN"/>
              </w:rPr>
            </w:pPr>
            <w:r>
              <w:t>Mr</w:t>
            </w:r>
            <w:r w:rsidR="003911D3" w:rsidRPr="00A90836">
              <w:t xml:space="preserve"> Punit Rathod</w:t>
            </w:r>
            <w:r w:rsidR="003911D3" w:rsidRPr="00A90836">
              <w:rPr>
                <w:rFonts w:eastAsia="SimSun"/>
                <w:color w:val="000000" w:themeColor="text1"/>
                <w:lang w:eastAsia="zh-CN"/>
              </w:rPr>
              <w:t xml:space="preserve"> (India)</w:t>
            </w:r>
          </w:p>
          <w:p w14:paraId="1F0A17FF" w14:textId="5FC7E08A" w:rsidR="007B23FC" w:rsidRPr="00A90836" w:rsidRDefault="008F7949" w:rsidP="003911D3">
            <w:pPr>
              <w:spacing w:before="0"/>
              <w:rPr>
                <w:rFonts w:eastAsia="SimSun"/>
                <w:lang w:eastAsia="zh-CN"/>
              </w:rPr>
            </w:pPr>
            <w:hyperlink r:id="rId71" w:history="1">
              <w:r w:rsidR="003911D3" w:rsidRPr="00A90836">
                <w:rPr>
                  <w:rStyle w:val="Hyperlink"/>
                  <w:rFonts w:eastAsia="SimSun"/>
                  <w:lang w:eastAsia="zh-CN"/>
                </w:rPr>
                <w:t>punit@qti.qualcomm.com</w:t>
              </w:r>
            </w:hyperlink>
          </w:p>
        </w:tc>
      </w:tr>
    </w:tbl>
    <w:p w14:paraId="07416F0E" w14:textId="77777777" w:rsidR="007B23FC" w:rsidRPr="00A90836" w:rsidRDefault="007B23FC" w:rsidP="007B23FC">
      <w:pPr>
        <w:spacing w:after="120"/>
        <w:jc w:val="both"/>
        <w:rPr>
          <w:rFonts w:eastAsiaTheme="minorEastAsia"/>
          <w:lang w:eastAsia="zh-CN"/>
        </w:rPr>
      </w:pPr>
    </w:p>
    <w:p w14:paraId="744E1B5D" w14:textId="133FD218" w:rsidR="007B23FC" w:rsidRPr="00A90836" w:rsidRDefault="00C07269" w:rsidP="00E21A08">
      <w:pPr>
        <w:keepNext/>
        <w:spacing w:after="120"/>
        <w:jc w:val="center"/>
        <w:outlineLvl w:val="1"/>
        <w:rPr>
          <w:rFonts w:eastAsia="MS Gothic" w:cs="Angsana New"/>
          <w:b/>
          <w:bCs/>
          <w:lang w:eastAsia="ja-JP"/>
        </w:rPr>
      </w:pPr>
      <w:r w:rsidRPr="00A90836">
        <w:rPr>
          <w:rFonts w:eastAsia="MS Gothic" w:cs="Angsana New"/>
          <w:b/>
          <w:bCs/>
          <w:lang w:eastAsia="ja-JP"/>
        </w:rPr>
        <w:t xml:space="preserve">Agenda Item 10 – </w:t>
      </w:r>
      <w:r w:rsidRPr="00A90836">
        <w:rPr>
          <w:rFonts w:eastAsiaTheme="minorEastAsia"/>
          <w:b/>
          <w:bCs/>
          <w:lang w:eastAsia="zh-CN"/>
        </w:rPr>
        <w:t>Satellite Issues</w:t>
      </w:r>
    </w:p>
    <w:tbl>
      <w:tblPr>
        <w:tblStyle w:val="TableGrid"/>
        <w:tblW w:w="9207" w:type="dxa"/>
        <w:jc w:val="center"/>
        <w:tblLook w:val="04A0" w:firstRow="1" w:lastRow="0" w:firstColumn="1" w:lastColumn="0" w:noHBand="0" w:noVBand="1"/>
      </w:tblPr>
      <w:tblGrid>
        <w:gridCol w:w="5150"/>
        <w:gridCol w:w="4057"/>
      </w:tblGrid>
      <w:tr w:rsidR="00E21A08" w:rsidRPr="00A90836" w14:paraId="262F9A40" w14:textId="77777777" w:rsidTr="00A90836">
        <w:trPr>
          <w:cantSplit/>
          <w:tblHeader/>
          <w:jc w:val="center"/>
        </w:trPr>
        <w:tc>
          <w:tcPr>
            <w:tcW w:w="5150" w:type="dxa"/>
            <w:shd w:val="clear" w:color="auto" w:fill="D9D9D9" w:themeFill="background1" w:themeFillShade="D9"/>
            <w:vAlign w:val="center"/>
          </w:tcPr>
          <w:p w14:paraId="737CB039" w14:textId="77777777" w:rsidR="00E21A08" w:rsidRPr="00A90836" w:rsidRDefault="00E21A08" w:rsidP="004A787B">
            <w:pPr>
              <w:snapToGrid w:val="0"/>
              <w:jc w:val="center"/>
              <w:rPr>
                <w:rFonts w:eastAsia="SimSun"/>
                <w:b/>
                <w:lang w:eastAsia="zh-CN"/>
              </w:rPr>
            </w:pPr>
            <w:r w:rsidRPr="00A90836">
              <w:rPr>
                <w:rFonts w:eastAsia="SimSun"/>
                <w:b/>
                <w:lang w:eastAsia="zh-CN"/>
              </w:rPr>
              <w:t>Issue</w:t>
            </w:r>
          </w:p>
        </w:tc>
        <w:tc>
          <w:tcPr>
            <w:tcW w:w="4057" w:type="dxa"/>
            <w:shd w:val="clear" w:color="auto" w:fill="D9D9D9" w:themeFill="background1" w:themeFillShade="D9"/>
          </w:tcPr>
          <w:p w14:paraId="2F608DE0" w14:textId="77777777" w:rsidR="00E21A08" w:rsidRPr="00A90836" w:rsidRDefault="00E21A08" w:rsidP="004A787B">
            <w:pPr>
              <w:jc w:val="center"/>
              <w:rPr>
                <w:rFonts w:eastAsiaTheme="minorEastAsia"/>
                <w:b/>
                <w:bCs/>
                <w:lang w:eastAsia="zh-CN"/>
              </w:rPr>
            </w:pPr>
            <w:r w:rsidRPr="00A90836">
              <w:rPr>
                <w:rFonts w:eastAsiaTheme="minorEastAsia"/>
                <w:b/>
                <w:bCs/>
                <w:lang w:eastAsia="zh-CN"/>
              </w:rPr>
              <w:t>APT Coordinator</w:t>
            </w:r>
          </w:p>
        </w:tc>
      </w:tr>
      <w:tr w:rsidR="00E21A08" w:rsidRPr="00A90836" w14:paraId="1AE0C826" w14:textId="77777777" w:rsidTr="00C07269">
        <w:trPr>
          <w:cantSplit/>
          <w:jc w:val="center"/>
        </w:trPr>
        <w:tc>
          <w:tcPr>
            <w:tcW w:w="5150" w:type="dxa"/>
            <w:vAlign w:val="center"/>
          </w:tcPr>
          <w:p w14:paraId="0B3D54DB" w14:textId="77777777" w:rsidR="00E21A08" w:rsidRPr="00A90836" w:rsidRDefault="00E21A08" w:rsidP="004A787B">
            <w:pPr>
              <w:rPr>
                <w:rFonts w:eastAsia="SimSun"/>
                <w:bCs/>
                <w:color w:val="000000"/>
                <w:lang w:eastAsia="zh-CN"/>
              </w:rPr>
            </w:pPr>
            <w:r w:rsidRPr="00A90836">
              <w:rPr>
                <w:rFonts w:eastAsia="SimSun"/>
                <w:b/>
                <w:lang w:eastAsia="zh-CN"/>
              </w:rPr>
              <w:t>Issue 1:</w:t>
            </w:r>
            <w:r w:rsidRPr="00A90836">
              <w:rPr>
                <w:rFonts w:eastAsia="SimSun"/>
                <w:bCs/>
                <w:lang w:eastAsia="zh-CN"/>
              </w:rPr>
              <w:t xml:space="preserve"> </w:t>
            </w:r>
            <w:r w:rsidRPr="00A90836">
              <w:rPr>
                <w:rFonts w:eastAsia="SimSun"/>
                <w:b/>
                <w:bCs/>
                <w:color w:val="000000"/>
                <w:lang w:eastAsia="zh-CN"/>
              </w:rPr>
              <w:t>FSS allocation in [43.5-45.5 GHz]</w:t>
            </w:r>
          </w:p>
          <w:p w14:paraId="4AED1399" w14:textId="77777777" w:rsidR="00E21A08" w:rsidRPr="00A90836" w:rsidRDefault="00E21A08" w:rsidP="004A787B">
            <w:pPr>
              <w:snapToGrid w:val="0"/>
              <w:rPr>
                <w:rFonts w:eastAsiaTheme="minorEastAsia"/>
                <w:lang w:eastAsia="zh-CN"/>
              </w:rPr>
            </w:pPr>
            <w:r w:rsidRPr="00A90836">
              <w:rPr>
                <w:rFonts w:eastAsia="SimSun"/>
                <w:bCs/>
                <w:lang w:eastAsia="zh-CN"/>
              </w:rPr>
              <w:t>(WRC-27 preliminary agenda 2.3</w:t>
            </w:r>
            <w:r w:rsidRPr="00A90836">
              <w:rPr>
                <w:rFonts w:eastAsiaTheme="minorEastAsia"/>
                <w:lang w:eastAsia="zh-CN"/>
              </w:rPr>
              <w:t>)</w:t>
            </w:r>
          </w:p>
        </w:tc>
        <w:tc>
          <w:tcPr>
            <w:tcW w:w="4057" w:type="dxa"/>
          </w:tcPr>
          <w:p w14:paraId="2B509D5E" w14:textId="14922289" w:rsidR="00E21A08" w:rsidRPr="00A90836" w:rsidRDefault="00A90836" w:rsidP="00C07269">
            <w:pPr>
              <w:spacing w:before="0"/>
              <w:rPr>
                <w:color w:val="000000"/>
              </w:rPr>
            </w:pPr>
            <w:r>
              <w:rPr>
                <w:rFonts w:eastAsia="SimSun"/>
                <w:lang w:eastAsia="zh-CN"/>
              </w:rPr>
              <w:t>Mr</w:t>
            </w:r>
            <w:r w:rsidR="00E21A08" w:rsidRPr="00A90836">
              <w:rPr>
                <w:rFonts w:eastAsia="SimSun"/>
                <w:lang w:eastAsia="zh-CN"/>
              </w:rPr>
              <w:t xml:space="preserve"> </w:t>
            </w:r>
            <w:r w:rsidR="00E21A08" w:rsidRPr="00A90836">
              <w:rPr>
                <w:color w:val="000000"/>
              </w:rPr>
              <w:t>Nguyen Huy Cuong (Viet Nam)</w:t>
            </w:r>
          </w:p>
          <w:p w14:paraId="4EB1ED13" w14:textId="77777777" w:rsidR="00E21A08" w:rsidRPr="00A90836" w:rsidRDefault="008F7949" w:rsidP="00C07269">
            <w:pPr>
              <w:spacing w:before="0"/>
              <w:rPr>
                <w:rFonts w:eastAsia="SimSun"/>
                <w:highlight w:val="yellow"/>
                <w:lang w:eastAsia="zh-CN"/>
              </w:rPr>
            </w:pPr>
            <w:hyperlink r:id="rId72" w:history="1">
              <w:r w:rsidR="00E21A08" w:rsidRPr="00A90836">
                <w:rPr>
                  <w:rStyle w:val="Hyperlink"/>
                </w:rPr>
                <w:t>cuongnh@rfd.gov.vn</w:t>
              </w:r>
            </w:hyperlink>
          </w:p>
        </w:tc>
      </w:tr>
      <w:tr w:rsidR="00E21A08" w:rsidRPr="00A90836" w14:paraId="2755D980" w14:textId="77777777" w:rsidTr="00C07269">
        <w:trPr>
          <w:cantSplit/>
          <w:jc w:val="center"/>
        </w:trPr>
        <w:tc>
          <w:tcPr>
            <w:tcW w:w="5150" w:type="dxa"/>
            <w:vAlign w:val="center"/>
          </w:tcPr>
          <w:p w14:paraId="3C6B0FE7" w14:textId="008004D1" w:rsidR="00E21A08" w:rsidRPr="00A90836" w:rsidRDefault="00E21A08" w:rsidP="004A787B">
            <w:pPr>
              <w:rPr>
                <w:rFonts w:eastAsia="SimSun"/>
                <w:bCs/>
                <w:color w:val="000000"/>
                <w:lang w:eastAsia="zh-CN"/>
              </w:rPr>
            </w:pPr>
            <w:r w:rsidRPr="00A90836">
              <w:rPr>
                <w:rFonts w:eastAsia="SimSun"/>
                <w:b/>
                <w:lang w:eastAsia="zh-CN"/>
              </w:rPr>
              <w:t>Issue 2:</w:t>
            </w:r>
            <w:r w:rsidRPr="00A90836">
              <w:rPr>
                <w:rFonts w:eastAsia="SimSun"/>
                <w:bCs/>
                <w:lang w:eastAsia="zh-CN"/>
              </w:rPr>
              <w:t xml:space="preserve"> </w:t>
            </w:r>
            <w:r w:rsidRPr="00A90836">
              <w:rPr>
                <w:rFonts w:eastAsia="SimSun"/>
                <w:b/>
                <w:bCs/>
                <w:color w:val="000000"/>
                <w:lang w:eastAsia="zh-CN"/>
              </w:rPr>
              <w:t>Determining pfd/</w:t>
            </w:r>
            <w:proofErr w:type="spellStart"/>
            <w:r w:rsidRPr="00A90836">
              <w:rPr>
                <w:rFonts w:eastAsia="SimSun"/>
                <w:b/>
                <w:bCs/>
                <w:color w:val="000000"/>
                <w:lang w:eastAsia="zh-CN"/>
              </w:rPr>
              <w:t>e</w:t>
            </w:r>
            <w:r w:rsidR="008F7949">
              <w:rPr>
                <w:rFonts w:eastAsia="SimSun"/>
                <w:b/>
                <w:bCs/>
                <w:color w:val="000000"/>
                <w:lang w:eastAsia="zh-CN"/>
              </w:rPr>
              <w:t>.</w:t>
            </w:r>
            <w:r w:rsidRPr="00A90836">
              <w:rPr>
                <w:rFonts w:eastAsia="SimSun"/>
                <w:b/>
                <w:bCs/>
                <w:color w:val="000000"/>
                <w:lang w:eastAsia="zh-CN"/>
              </w:rPr>
              <w:t>i</w:t>
            </w:r>
            <w:r w:rsidR="008F7949">
              <w:rPr>
                <w:rFonts w:eastAsia="SimSun"/>
                <w:b/>
                <w:bCs/>
                <w:color w:val="000000"/>
                <w:lang w:eastAsia="zh-CN"/>
              </w:rPr>
              <w:t>.</w:t>
            </w:r>
            <w:r w:rsidRPr="00A90836">
              <w:rPr>
                <w:rFonts w:eastAsia="SimSun"/>
                <w:b/>
                <w:bCs/>
                <w:color w:val="000000"/>
                <w:lang w:eastAsia="zh-CN"/>
              </w:rPr>
              <w:t>r</w:t>
            </w:r>
            <w:r w:rsidR="008F7949">
              <w:rPr>
                <w:rFonts w:eastAsia="SimSun"/>
                <w:b/>
                <w:bCs/>
                <w:color w:val="000000"/>
                <w:lang w:eastAsia="zh-CN"/>
              </w:rPr>
              <w:t>.</w:t>
            </w:r>
            <w:r w:rsidRPr="00A90836">
              <w:rPr>
                <w:rFonts w:eastAsia="SimSun"/>
                <w:b/>
                <w:bCs/>
                <w:color w:val="000000"/>
                <w:lang w:eastAsia="zh-CN"/>
              </w:rPr>
              <w:t>p</w:t>
            </w:r>
            <w:proofErr w:type="spellEnd"/>
            <w:r w:rsidR="008F7949">
              <w:rPr>
                <w:rFonts w:eastAsia="SimSun"/>
                <w:b/>
                <w:bCs/>
                <w:color w:val="000000"/>
                <w:lang w:eastAsia="zh-CN"/>
              </w:rPr>
              <w:t>.</w:t>
            </w:r>
            <w:r w:rsidRPr="00A90836">
              <w:rPr>
                <w:rFonts w:eastAsia="SimSun"/>
                <w:b/>
                <w:bCs/>
                <w:color w:val="000000"/>
                <w:lang w:eastAsia="zh-CN"/>
              </w:rPr>
              <w:t xml:space="preserve"> limits in Article</w:t>
            </w:r>
            <w:r w:rsidR="00A90836" w:rsidRPr="00A90836">
              <w:rPr>
                <w:rFonts w:eastAsia="SimSun"/>
                <w:b/>
                <w:bCs/>
                <w:color w:val="000000"/>
                <w:lang w:eastAsia="zh-CN"/>
              </w:rPr>
              <w:t> </w:t>
            </w:r>
            <w:r w:rsidRPr="00A90836">
              <w:rPr>
                <w:rFonts w:eastAsia="SimSun"/>
                <w:b/>
                <w:bCs/>
                <w:color w:val="000000"/>
                <w:lang w:eastAsia="zh-CN"/>
              </w:rPr>
              <w:t>21 for 71-76 and 81-86 GHz</w:t>
            </w:r>
          </w:p>
          <w:p w14:paraId="724DF04D" w14:textId="77777777" w:rsidR="00E21A08" w:rsidRPr="00A90836" w:rsidRDefault="00E21A08" w:rsidP="004A787B">
            <w:pPr>
              <w:snapToGrid w:val="0"/>
              <w:rPr>
                <w:rFonts w:eastAsia="SimSun"/>
                <w:bCs/>
                <w:lang w:eastAsia="zh-CN"/>
              </w:rPr>
            </w:pPr>
            <w:r w:rsidRPr="00A90836">
              <w:rPr>
                <w:rFonts w:eastAsia="SimSun"/>
                <w:bCs/>
                <w:lang w:eastAsia="zh-CN"/>
              </w:rPr>
              <w:t>(WRC-27 preliminary agenda 2.4)</w:t>
            </w:r>
          </w:p>
        </w:tc>
        <w:tc>
          <w:tcPr>
            <w:tcW w:w="4057" w:type="dxa"/>
          </w:tcPr>
          <w:p w14:paraId="7B0F9064" w14:textId="110E3DC7" w:rsidR="00E21A08" w:rsidRPr="00A90836" w:rsidRDefault="00A90836" w:rsidP="00C07269">
            <w:pPr>
              <w:spacing w:before="0"/>
              <w:rPr>
                <w:rFonts w:eastAsiaTheme="minorEastAsia"/>
                <w:lang w:eastAsia="zh-CN"/>
              </w:rPr>
            </w:pPr>
            <w:r>
              <w:rPr>
                <w:rFonts w:eastAsiaTheme="minorEastAsia"/>
                <w:lang w:eastAsia="zh-CN"/>
              </w:rPr>
              <w:t>Dr</w:t>
            </w:r>
            <w:r w:rsidR="00E21A08" w:rsidRPr="00A90836">
              <w:rPr>
                <w:rFonts w:eastAsiaTheme="minorEastAsia"/>
                <w:lang w:eastAsia="zh-CN"/>
              </w:rPr>
              <w:t xml:space="preserve"> Mohammad Taghi Shafiee (Islamic Rep. of Iran)</w:t>
            </w:r>
          </w:p>
          <w:p w14:paraId="1F23468A" w14:textId="77777777" w:rsidR="00E21A08" w:rsidRPr="00A90836" w:rsidRDefault="008F7949" w:rsidP="00C07269">
            <w:pPr>
              <w:spacing w:before="0"/>
              <w:jc w:val="both"/>
              <w:rPr>
                <w:rFonts w:eastAsiaTheme="minorEastAsia"/>
                <w:highlight w:val="yellow"/>
                <w:lang w:eastAsia="zh-CN"/>
              </w:rPr>
            </w:pPr>
            <w:hyperlink r:id="rId73" w:history="1">
              <w:r w:rsidR="00E21A08" w:rsidRPr="00A90836">
                <w:rPr>
                  <w:rStyle w:val="Hyperlink"/>
                </w:rPr>
                <w:t>shafiee@cra.ir</w:t>
              </w:r>
            </w:hyperlink>
          </w:p>
        </w:tc>
      </w:tr>
      <w:tr w:rsidR="00E21A08" w:rsidRPr="00A90836" w14:paraId="0D20830E" w14:textId="77777777" w:rsidTr="00C07269">
        <w:trPr>
          <w:cantSplit/>
          <w:jc w:val="center"/>
        </w:trPr>
        <w:tc>
          <w:tcPr>
            <w:tcW w:w="5150" w:type="dxa"/>
            <w:vAlign w:val="center"/>
          </w:tcPr>
          <w:p w14:paraId="2385D446" w14:textId="77777777" w:rsidR="00E21A08" w:rsidRPr="00A90836" w:rsidRDefault="00E21A08" w:rsidP="004A787B">
            <w:pPr>
              <w:rPr>
                <w:rFonts w:eastAsia="SimSun"/>
                <w:bCs/>
                <w:color w:val="000000"/>
                <w:lang w:eastAsia="zh-CN"/>
              </w:rPr>
            </w:pPr>
            <w:r w:rsidRPr="00A90836">
              <w:rPr>
                <w:rFonts w:eastAsia="SimSun"/>
                <w:b/>
                <w:lang w:eastAsia="zh-CN"/>
              </w:rPr>
              <w:t>Issue 3:</w:t>
            </w:r>
            <w:r w:rsidRPr="00A90836">
              <w:rPr>
                <w:rFonts w:eastAsia="SimSun"/>
                <w:bCs/>
                <w:lang w:eastAsia="zh-CN"/>
              </w:rPr>
              <w:t xml:space="preserve"> </w:t>
            </w:r>
            <w:r w:rsidRPr="00A90836">
              <w:rPr>
                <w:rFonts w:eastAsia="SimSun"/>
                <w:b/>
                <w:bCs/>
                <w:color w:val="000000"/>
                <w:lang w:eastAsia="zh-CN"/>
              </w:rPr>
              <w:t>Narrowband MSS in [1.5 – 5] GHz</w:t>
            </w:r>
          </w:p>
          <w:p w14:paraId="602D53ED" w14:textId="77777777" w:rsidR="00E21A08" w:rsidRPr="00A90836" w:rsidRDefault="00E21A08" w:rsidP="004A787B">
            <w:pPr>
              <w:pStyle w:val="Default"/>
              <w:rPr>
                <w:sz w:val="28"/>
                <w:szCs w:val="28"/>
                <w:lang w:val="en-GB"/>
              </w:rPr>
            </w:pPr>
            <w:r w:rsidRPr="00A90836">
              <w:rPr>
                <w:rFonts w:eastAsia="SimSun"/>
                <w:bCs/>
                <w:lang w:val="en-GB" w:eastAsia="zh-CN"/>
              </w:rPr>
              <w:t>(WRC-27 preliminary agenda 2.13</w:t>
            </w:r>
            <w:r w:rsidRPr="00A90836">
              <w:rPr>
                <w:sz w:val="28"/>
                <w:szCs w:val="28"/>
                <w:lang w:val="en-GB"/>
              </w:rPr>
              <w:t>)</w:t>
            </w:r>
          </w:p>
        </w:tc>
        <w:tc>
          <w:tcPr>
            <w:tcW w:w="4057" w:type="dxa"/>
          </w:tcPr>
          <w:p w14:paraId="59063813" w14:textId="374BE24E" w:rsidR="00E21A08" w:rsidRPr="00A90836" w:rsidRDefault="00A90836" w:rsidP="00C07269">
            <w:pPr>
              <w:spacing w:before="0"/>
              <w:rPr>
                <w:rFonts w:eastAsia="Times New Roman"/>
                <w:lang w:bidi="fa-IR"/>
              </w:rPr>
            </w:pPr>
            <w:r>
              <w:rPr>
                <w:rFonts w:eastAsia="Times New Roman"/>
                <w:lang w:bidi="fa-IR"/>
              </w:rPr>
              <w:t>Dr</w:t>
            </w:r>
            <w:r w:rsidR="00E21A08" w:rsidRPr="00A90836">
              <w:rPr>
                <w:rFonts w:eastAsia="Times New Roman"/>
                <w:lang w:bidi="fa-IR"/>
              </w:rPr>
              <w:t xml:space="preserve"> Liu Huiliang (People’s Rep. of China)</w:t>
            </w:r>
          </w:p>
          <w:p w14:paraId="5EA222DE" w14:textId="77777777" w:rsidR="00E21A08" w:rsidRPr="00A90836" w:rsidRDefault="008F7949" w:rsidP="00C07269">
            <w:pPr>
              <w:snapToGrid w:val="0"/>
              <w:spacing w:before="0"/>
              <w:jc w:val="both"/>
            </w:pPr>
            <w:hyperlink r:id="rId74" w:history="1">
              <w:r w:rsidR="00E21A08" w:rsidRPr="00A90836">
                <w:rPr>
                  <w:rStyle w:val="Hyperlink"/>
                  <w:rFonts w:eastAsia="Times New Roman"/>
                  <w:lang w:bidi="fa-IR"/>
                </w:rPr>
                <w:t>liuhl15@tsinghua.org.cn</w:t>
              </w:r>
            </w:hyperlink>
            <w:r w:rsidR="00E21A08" w:rsidRPr="00A90836">
              <w:t xml:space="preserve"> </w:t>
            </w:r>
          </w:p>
        </w:tc>
      </w:tr>
      <w:tr w:rsidR="00E21A08" w:rsidRPr="00A90836" w14:paraId="0DEAE0D2" w14:textId="77777777" w:rsidTr="00C07269">
        <w:trPr>
          <w:cantSplit/>
          <w:jc w:val="center"/>
        </w:trPr>
        <w:tc>
          <w:tcPr>
            <w:tcW w:w="5150" w:type="dxa"/>
            <w:vAlign w:val="center"/>
          </w:tcPr>
          <w:p w14:paraId="335072D9" w14:textId="77777777" w:rsidR="00E21A08" w:rsidRPr="00A90836" w:rsidRDefault="00E21A08" w:rsidP="004A787B">
            <w:pPr>
              <w:rPr>
                <w:rFonts w:eastAsia="SimSun"/>
                <w:bCs/>
                <w:color w:val="000000"/>
                <w:lang w:eastAsia="zh-CN"/>
              </w:rPr>
            </w:pPr>
            <w:r w:rsidRPr="00A90836">
              <w:rPr>
                <w:rFonts w:eastAsia="SimSun"/>
                <w:b/>
                <w:lang w:eastAsia="zh-CN"/>
              </w:rPr>
              <w:lastRenderedPageBreak/>
              <w:t>Issue 4:</w:t>
            </w:r>
            <w:r w:rsidRPr="00A90836">
              <w:rPr>
                <w:rFonts w:eastAsia="SimSun"/>
                <w:bCs/>
                <w:lang w:eastAsia="zh-CN"/>
              </w:rPr>
              <w:t xml:space="preserve"> </w:t>
            </w:r>
            <w:r w:rsidRPr="00A90836">
              <w:rPr>
                <w:rFonts w:eastAsia="SimSun"/>
                <w:b/>
                <w:bCs/>
                <w:color w:val="000000"/>
                <w:lang w:eastAsia="zh-CN"/>
              </w:rPr>
              <w:t xml:space="preserve">Non-GSO feeder link in 71-76 GHz and 81-86 GHz </w:t>
            </w:r>
          </w:p>
          <w:p w14:paraId="3052C29A" w14:textId="77777777" w:rsidR="00E21A08" w:rsidRPr="00A90836" w:rsidRDefault="00E21A08" w:rsidP="004A787B">
            <w:pPr>
              <w:snapToGrid w:val="0"/>
              <w:rPr>
                <w:rFonts w:eastAsia="SimSun"/>
                <w:bCs/>
                <w:lang w:eastAsia="zh-CN"/>
              </w:rPr>
            </w:pPr>
            <w:r w:rsidRPr="00A90836">
              <w:rPr>
                <w:rFonts w:eastAsia="SimSun"/>
                <w:bCs/>
                <w:lang w:eastAsia="zh-CN"/>
              </w:rPr>
              <w:t>(WRC-27 preliminary agenda 2.7)</w:t>
            </w:r>
          </w:p>
        </w:tc>
        <w:tc>
          <w:tcPr>
            <w:tcW w:w="4057" w:type="dxa"/>
          </w:tcPr>
          <w:p w14:paraId="5F302689" w14:textId="77777777" w:rsidR="00E21A08" w:rsidRPr="00A90836" w:rsidRDefault="00E21A08" w:rsidP="00C07269">
            <w:pPr>
              <w:spacing w:before="0"/>
              <w:rPr>
                <w:rFonts w:eastAsia="Times New Roman"/>
                <w:lang w:bidi="fa-IR"/>
              </w:rPr>
            </w:pPr>
            <w:r w:rsidRPr="00A90836">
              <w:rPr>
                <w:rFonts w:eastAsia="Times New Roman"/>
                <w:lang w:bidi="fa-IR"/>
              </w:rPr>
              <w:t>Ms. Chen Jing (People’s Rep. of China)</w:t>
            </w:r>
          </w:p>
          <w:p w14:paraId="5543323B" w14:textId="77777777" w:rsidR="00E21A08" w:rsidRPr="00A90836" w:rsidRDefault="008F7949" w:rsidP="00C07269">
            <w:pPr>
              <w:spacing w:before="0"/>
              <w:jc w:val="both"/>
            </w:pPr>
            <w:hyperlink r:id="rId75" w:history="1">
              <w:r w:rsidR="00E21A08" w:rsidRPr="00A90836">
                <w:rPr>
                  <w:rStyle w:val="Hyperlink"/>
                  <w:rFonts w:eastAsia="Times New Roman"/>
                  <w:lang w:bidi="fa-IR"/>
                </w:rPr>
                <w:t>chenj@cn-satnet.com</w:t>
              </w:r>
            </w:hyperlink>
          </w:p>
        </w:tc>
      </w:tr>
      <w:tr w:rsidR="00E21A08" w:rsidRPr="00A90836" w14:paraId="7DD5B14A" w14:textId="77777777" w:rsidTr="00C07269">
        <w:trPr>
          <w:cantSplit/>
          <w:jc w:val="center"/>
        </w:trPr>
        <w:tc>
          <w:tcPr>
            <w:tcW w:w="5150" w:type="dxa"/>
            <w:vAlign w:val="center"/>
          </w:tcPr>
          <w:p w14:paraId="06BF9489" w14:textId="77777777" w:rsidR="00E21A08" w:rsidRPr="00A90836" w:rsidRDefault="00E21A08" w:rsidP="004A787B">
            <w:pPr>
              <w:rPr>
                <w:rFonts w:eastAsia="SimSun"/>
                <w:bCs/>
                <w:color w:val="000000"/>
                <w:lang w:eastAsia="zh-CN"/>
              </w:rPr>
            </w:pPr>
            <w:r w:rsidRPr="00A90836">
              <w:rPr>
                <w:rFonts w:eastAsia="SimSun"/>
                <w:b/>
                <w:lang w:eastAsia="zh-CN"/>
              </w:rPr>
              <w:t>Issue 5:</w:t>
            </w:r>
            <w:r w:rsidRPr="00A90836">
              <w:rPr>
                <w:rFonts w:eastAsia="SimSun"/>
                <w:bCs/>
                <w:lang w:eastAsia="zh-CN"/>
              </w:rPr>
              <w:t xml:space="preserve"> </w:t>
            </w:r>
            <w:r w:rsidRPr="00A90836">
              <w:rPr>
                <w:rFonts w:eastAsia="SimSun"/>
                <w:b/>
                <w:bCs/>
                <w:color w:val="000000"/>
                <w:lang w:eastAsia="zh-CN"/>
              </w:rPr>
              <w:t>Non-GSO space link in 1.5/1.6 GHz</w:t>
            </w:r>
          </w:p>
          <w:p w14:paraId="7EB200BE" w14:textId="77777777" w:rsidR="00E21A08" w:rsidRPr="00A90836" w:rsidRDefault="00E21A08" w:rsidP="004A787B">
            <w:pPr>
              <w:snapToGrid w:val="0"/>
              <w:rPr>
                <w:rFonts w:eastAsiaTheme="minorEastAsia"/>
                <w:lang w:eastAsia="zh-CN"/>
              </w:rPr>
            </w:pPr>
            <w:r w:rsidRPr="00A90836">
              <w:rPr>
                <w:rFonts w:eastAsia="SimSun"/>
                <w:bCs/>
                <w:lang w:eastAsia="zh-CN"/>
              </w:rPr>
              <w:t>(WRC-27 preliminary agenda 2.8</w:t>
            </w:r>
            <w:r w:rsidRPr="00A90836">
              <w:rPr>
                <w:rFonts w:eastAsiaTheme="minorEastAsia"/>
                <w:lang w:eastAsia="zh-CN"/>
              </w:rPr>
              <w:t>)</w:t>
            </w:r>
          </w:p>
        </w:tc>
        <w:tc>
          <w:tcPr>
            <w:tcW w:w="4057" w:type="dxa"/>
          </w:tcPr>
          <w:p w14:paraId="75F973A0" w14:textId="77777777" w:rsidR="00E21A08" w:rsidRPr="00A90836" w:rsidRDefault="00E21A08" w:rsidP="00C07269">
            <w:pPr>
              <w:spacing w:before="0"/>
              <w:jc w:val="both"/>
            </w:pPr>
            <w:r w:rsidRPr="00A90836">
              <w:t xml:space="preserve">[TBD] </w:t>
            </w:r>
          </w:p>
        </w:tc>
      </w:tr>
      <w:tr w:rsidR="00E21A08" w:rsidRPr="00A90836" w14:paraId="7C9DE242" w14:textId="77777777" w:rsidTr="00C07269">
        <w:trPr>
          <w:cantSplit/>
          <w:jc w:val="center"/>
        </w:trPr>
        <w:tc>
          <w:tcPr>
            <w:tcW w:w="5150" w:type="dxa"/>
            <w:vAlign w:val="center"/>
          </w:tcPr>
          <w:p w14:paraId="09FF6C7B" w14:textId="77777777" w:rsidR="00E21A08" w:rsidRPr="00A90836" w:rsidRDefault="00E21A08" w:rsidP="004A787B">
            <w:pPr>
              <w:snapToGrid w:val="0"/>
              <w:rPr>
                <w:rFonts w:eastAsia="SimSun"/>
                <w:bCs/>
                <w:lang w:eastAsia="zh-CN"/>
              </w:rPr>
            </w:pPr>
            <w:r w:rsidRPr="00A90836">
              <w:rPr>
                <w:rFonts w:eastAsia="SimSun"/>
                <w:b/>
                <w:lang w:eastAsia="zh-CN"/>
              </w:rPr>
              <w:t>Issue 6:</w:t>
            </w:r>
            <w:r w:rsidRPr="00A90836">
              <w:rPr>
                <w:rFonts w:eastAsia="SimSun"/>
                <w:bCs/>
                <w:lang w:eastAsia="zh-CN"/>
              </w:rPr>
              <w:t xml:space="preserve"> </w:t>
            </w:r>
            <w:r w:rsidRPr="00A90836">
              <w:rPr>
                <w:rFonts w:eastAsia="Times New Roman"/>
                <w:b/>
                <w:bCs/>
                <w:color w:val="000000"/>
              </w:rPr>
              <w:t>Aeronautical and maritime GSO ESIM</w:t>
            </w:r>
          </w:p>
          <w:p w14:paraId="26F16342" w14:textId="77777777" w:rsidR="00E21A08" w:rsidRPr="00A90836" w:rsidRDefault="00E21A08" w:rsidP="004A787B">
            <w:pPr>
              <w:snapToGrid w:val="0"/>
              <w:rPr>
                <w:rFonts w:eastAsiaTheme="minorEastAsia"/>
                <w:lang w:eastAsia="zh-CN"/>
              </w:rPr>
            </w:pPr>
            <w:r w:rsidRPr="00A90836">
              <w:rPr>
                <w:rFonts w:eastAsia="SimSun"/>
                <w:bCs/>
                <w:lang w:eastAsia="zh-CN"/>
              </w:rPr>
              <w:t>(WRC-27 preliminary agenda 2.2</w:t>
            </w:r>
            <w:r w:rsidRPr="00A90836">
              <w:rPr>
                <w:rFonts w:eastAsiaTheme="minorEastAsia"/>
                <w:lang w:eastAsia="zh-CN"/>
              </w:rPr>
              <w:t>)</w:t>
            </w:r>
          </w:p>
        </w:tc>
        <w:tc>
          <w:tcPr>
            <w:tcW w:w="4057" w:type="dxa"/>
          </w:tcPr>
          <w:p w14:paraId="7426E0A1" w14:textId="4BB60F96" w:rsidR="00E21A08" w:rsidRPr="00A90836" w:rsidRDefault="00A90836" w:rsidP="00C07269">
            <w:pPr>
              <w:spacing w:before="0"/>
              <w:jc w:val="both"/>
              <w:rPr>
                <w:rFonts w:eastAsiaTheme="minorEastAsia"/>
                <w:lang w:eastAsia="zh-CN"/>
              </w:rPr>
            </w:pPr>
            <w:r>
              <w:rPr>
                <w:rFonts w:eastAsiaTheme="minorEastAsia"/>
                <w:lang w:eastAsia="zh-CN"/>
              </w:rPr>
              <w:t>Mr</w:t>
            </w:r>
            <w:r w:rsidR="00E21A08" w:rsidRPr="00A90836">
              <w:rPr>
                <w:rFonts w:eastAsiaTheme="minorEastAsia"/>
                <w:lang w:eastAsia="zh-CN"/>
              </w:rPr>
              <w:t xml:space="preserve"> Jim Weller (Australia)</w:t>
            </w:r>
          </w:p>
          <w:p w14:paraId="12846831" w14:textId="77777777" w:rsidR="00E21A08" w:rsidRPr="00A90836" w:rsidRDefault="008F7949" w:rsidP="00C07269">
            <w:pPr>
              <w:spacing w:before="0"/>
              <w:jc w:val="both"/>
              <w:rPr>
                <w:rFonts w:eastAsia="SimSun"/>
                <w:lang w:eastAsia="zh-CN"/>
              </w:rPr>
            </w:pPr>
            <w:hyperlink r:id="rId76" w:history="1">
              <w:r w:rsidR="00E21A08" w:rsidRPr="00A90836">
                <w:rPr>
                  <w:rStyle w:val="Hyperlink"/>
                  <w:rFonts w:eastAsiaTheme="minorEastAsia"/>
                  <w:lang w:eastAsia="zh-CN"/>
                </w:rPr>
                <w:t>jim.weller@wellcommsolutions.com.au</w:t>
              </w:r>
            </w:hyperlink>
          </w:p>
        </w:tc>
      </w:tr>
      <w:tr w:rsidR="00E21A08" w:rsidRPr="00A90836" w14:paraId="204127D0" w14:textId="77777777" w:rsidTr="00C07269">
        <w:trPr>
          <w:cantSplit/>
          <w:jc w:val="center"/>
        </w:trPr>
        <w:tc>
          <w:tcPr>
            <w:tcW w:w="5150" w:type="dxa"/>
            <w:vAlign w:val="center"/>
          </w:tcPr>
          <w:p w14:paraId="4FFE0299" w14:textId="77777777" w:rsidR="00E21A08" w:rsidRPr="00A90836" w:rsidRDefault="00E21A08" w:rsidP="004A787B">
            <w:pPr>
              <w:snapToGrid w:val="0"/>
              <w:rPr>
                <w:rFonts w:eastAsiaTheme="minorEastAsia"/>
                <w:lang w:eastAsia="zh-CN"/>
              </w:rPr>
            </w:pPr>
            <w:r w:rsidRPr="00A90836">
              <w:rPr>
                <w:rFonts w:eastAsia="SimSun"/>
                <w:b/>
                <w:lang w:eastAsia="zh-CN"/>
              </w:rPr>
              <w:t>Issue 7:</w:t>
            </w:r>
            <w:r w:rsidRPr="00A90836">
              <w:rPr>
                <w:rFonts w:eastAsia="SimSun"/>
                <w:bCs/>
                <w:lang w:eastAsia="zh-CN"/>
              </w:rPr>
              <w:t xml:space="preserve"> </w:t>
            </w:r>
            <w:r w:rsidRPr="00A90836">
              <w:rPr>
                <w:b/>
                <w:lang w:eastAsia="ko-KR"/>
              </w:rPr>
              <w:t>New FSS/BSS allocations (Region 3) in 17.3-17.7 GHz</w:t>
            </w:r>
          </w:p>
        </w:tc>
        <w:tc>
          <w:tcPr>
            <w:tcW w:w="4057" w:type="dxa"/>
          </w:tcPr>
          <w:p w14:paraId="1BC4723F" w14:textId="220590C5" w:rsidR="00E21A08" w:rsidRPr="00A90836" w:rsidRDefault="00A90836" w:rsidP="00C07269">
            <w:pPr>
              <w:spacing w:before="0"/>
              <w:jc w:val="both"/>
              <w:rPr>
                <w:rFonts w:eastAsiaTheme="minorEastAsia"/>
                <w:lang w:eastAsia="zh-CN"/>
              </w:rPr>
            </w:pPr>
            <w:r>
              <w:rPr>
                <w:rFonts w:eastAsiaTheme="minorEastAsia"/>
                <w:lang w:eastAsia="zh-CN"/>
              </w:rPr>
              <w:t>Dr</w:t>
            </w:r>
            <w:r w:rsidR="00E21A08" w:rsidRPr="00A90836">
              <w:rPr>
                <w:rFonts w:eastAsiaTheme="minorEastAsia"/>
                <w:lang w:eastAsia="zh-CN"/>
              </w:rPr>
              <w:t xml:space="preserve"> Andrew Kerans (Australia)</w:t>
            </w:r>
          </w:p>
          <w:p w14:paraId="5A5F976D" w14:textId="77777777" w:rsidR="00E21A08" w:rsidRPr="00A90836" w:rsidRDefault="008F7949" w:rsidP="00C07269">
            <w:pPr>
              <w:spacing w:before="0"/>
              <w:jc w:val="both"/>
              <w:rPr>
                <w:rFonts w:eastAsia="SimSun"/>
                <w:highlight w:val="yellow"/>
                <w:lang w:eastAsia="zh-CN"/>
              </w:rPr>
            </w:pPr>
            <w:hyperlink r:id="rId77" w:history="1">
              <w:r w:rsidR="00E21A08" w:rsidRPr="00A90836">
                <w:rPr>
                  <w:rStyle w:val="Hyperlink"/>
                  <w:rFonts w:eastAsiaTheme="minorEastAsia"/>
                  <w:lang w:eastAsia="zh-CN"/>
                </w:rPr>
                <w:t>andrew.kerans@gmail.com</w:t>
              </w:r>
            </w:hyperlink>
          </w:p>
        </w:tc>
      </w:tr>
      <w:tr w:rsidR="00E21A08" w:rsidRPr="00A90836" w14:paraId="5039D2E9" w14:textId="77777777" w:rsidTr="00C07269">
        <w:trPr>
          <w:cantSplit/>
          <w:jc w:val="center"/>
        </w:trPr>
        <w:tc>
          <w:tcPr>
            <w:tcW w:w="5150" w:type="dxa"/>
            <w:vAlign w:val="center"/>
          </w:tcPr>
          <w:p w14:paraId="7EA109A9" w14:textId="77777777" w:rsidR="00E21A08" w:rsidRPr="00A90836" w:rsidRDefault="00E21A08" w:rsidP="004A787B">
            <w:pPr>
              <w:snapToGrid w:val="0"/>
              <w:rPr>
                <w:rFonts w:eastAsia="SimSun"/>
                <w:b/>
                <w:lang w:eastAsia="zh-CN"/>
              </w:rPr>
            </w:pPr>
            <w:r w:rsidRPr="00A90836">
              <w:rPr>
                <w:rFonts w:eastAsia="SimSun"/>
                <w:b/>
                <w:lang w:eastAsia="zh-CN"/>
              </w:rPr>
              <w:t xml:space="preserve">Issue 8: </w:t>
            </w:r>
            <w:r w:rsidRPr="00A90836">
              <w:rPr>
                <w:b/>
                <w:lang w:eastAsia="ko-KR"/>
              </w:rPr>
              <w:t>non-GSO FSS in 51.4-52.4 GHz</w:t>
            </w:r>
          </w:p>
        </w:tc>
        <w:tc>
          <w:tcPr>
            <w:tcW w:w="4057" w:type="dxa"/>
          </w:tcPr>
          <w:p w14:paraId="2EC4BF59" w14:textId="77777777" w:rsidR="00E21A08" w:rsidRPr="00A90836" w:rsidRDefault="00E21A08" w:rsidP="00C07269">
            <w:pPr>
              <w:spacing w:before="0"/>
              <w:jc w:val="both"/>
              <w:rPr>
                <w:rFonts w:eastAsia="SimSun"/>
                <w:bCs/>
                <w:lang w:eastAsia="zh-CN"/>
              </w:rPr>
            </w:pPr>
            <w:r w:rsidRPr="00A90836">
              <w:rPr>
                <w:rFonts w:eastAsia="SimSun"/>
                <w:bCs/>
                <w:lang w:eastAsia="zh-CN"/>
              </w:rPr>
              <w:t>Ms. Jamie Rose Sy (Singapore)</w:t>
            </w:r>
          </w:p>
          <w:p w14:paraId="4CED8CA7" w14:textId="77777777" w:rsidR="00E21A08" w:rsidRPr="00A90836" w:rsidRDefault="008F7949" w:rsidP="00C07269">
            <w:pPr>
              <w:spacing w:before="0"/>
              <w:jc w:val="both"/>
              <w:rPr>
                <w:rFonts w:eastAsia="SimSun"/>
                <w:highlight w:val="yellow"/>
                <w:lang w:eastAsia="zh-CN"/>
              </w:rPr>
            </w:pPr>
            <w:hyperlink r:id="rId78" w:history="1">
              <w:r w:rsidR="00E21A08" w:rsidRPr="00A90836">
                <w:rPr>
                  <w:rStyle w:val="Hyperlink"/>
                  <w:rFonts w:eastAsiaTheme="minorEastAsia"/>
                  <w:lang w:eastAsia="zh-CN"/>
                </w:rPr>
                <w:t>Jamie.Rose.Sy@ses.com</w:t>
              </w:r>
            </w:hyperlink>
          </w:p>
        </w:tc>
      </w:tr>
      <w:tr w:rsidR="00E21A08" w:rsidRPr="00A90836" w14:paraId="1750E9B6" w14:textId="77777777" w:rsidTr="00C07269">
        <w:trPr>
          <w:cantSplit/>
          <w:jc w:val="center"/>
        </w:trPr>
        <w:tc>
          <w:tcPr>
            <w:tcW w:w="5150" w:type="dxa"/>
            <w:vAlign w:val="center"/>
          </w:tcPr>
          <w:p w14:paraId="555D123B" w14:textId="77777777" w:rsidR="00E21A08" w:rsidRPr="00A90836" w:rsidRDefault="00E21A08" w:rsidP="004A787B">
            <w:pPr>
              <w:snapToGrid w:val="0"/>
              <w:rPr>
                <w:rFonts w:eastAsia="SimSun"/>
                <w:bCs/>
                <w:lang w:eastAsia="zh-CN"/>
              </w:rPr>
            </w:pPr>
            <w:r w:rsidRPr="00A90836">
              <w:rPr>
                <w:rFonts w:eastAsia="SimSun"/>
                <w:b/>
                <w:lang w:eastAsia="zh-CN"/>
              </w:rPr>
              <w:t>Issue 9:</w:t>
            </w:r>
            <w:r w:rsidRPr="00A90836">
              <w:rPr>
                <w:rFonts w:eastAsia="SimSun"/>
                <w:bCs/>
                <w:lang w:eastAsia="zh-CN"/>
              </w:rPr>
              <w:t xml:space="preserve"> </w:t>
            </w:r>
            <w:r w:rsidRPr="00A90836">
              <w:rPr>
                <w:b/>
                <w:lang w:eastAsia="ko-KR"/>
              </w:rPr>
              <w:t>MSS allocations below 4 GHz</w:t>
            </w:r>
          </w:p>
        </w:tc>
        <w:tc>
          <w:tcPr>
            <w:tcW w:w="4057" w:type="dxa"/>
          </w:tcPr>
          <w:p w14:paraId="2B271E52" w14:textId="77777777" w:rsidR="003911D3" w:rsidRPr="00A90836" w:rsidRDefault="003911D3" w:rsidP="003911D3">
            <w:pPr>
              <w:spacing w:before="0"/>
              <w:jc w:val="both"/>
            </w:pPr>
            <w:r w:rsidRPr="00A90836">
              <w:t>Coordinator:</w:t>
            </w:r>
          </w:p>
          <w:p w14:paraId="16C2E72A" w14:textId="006F3253" w:rsidR="003911D3" w:rsidRPr="00A90836" w:rsidRDefault="00A90836" w:rsidP="003911D3">
            <w:pPr>
              <w:spacing w:before="0"/>
              <w:jc w:val="both"/>
              <w:rPr>
                <w:rStyle w:val="Hyperlink"/>
                <w:rFonts w:eastAsia="SimSun"/>
                <w:lang w:eastAsia="zh-CN"/>
              </w:rPr>
            </w:pPr>
            <w:r>
              <w:t>Dr</w:t>
            </w:r>
            <w:r w:rsidR="003911D3" w:rsidRPr="00A90836">
              <w:t xml:space="preserve"> Seong-Jun Oh (Rep. of Korea)</w:t>
            </w:r>
          </w:p>
          <w:p w14:paraId="4E2AF2A6" w14:textId="77777777" w:rsidR="003911D3" w:rsidRPr="00A90836" w:rsidRDefault="008F7949" w:rsidP="003911D3">
            <w:pPr>
              <w:spacing w:before="0"/>
              <w:jc w:val="both"/>
              <w:rPr>
                <w:rStyle w:val="Hyperlink"/>
                <w:rFonts w:eastAsia="SimSun"/>
                <w:lang w:eastAsia="zh-CN"/>
              </w:rPr>
            </w:pPr>
            <w:hyperlink r:id="rId79" w:history="1">
              <w:r w:rsidR="003911D3" w:rsidRPr="00A90836">
                <w:rPr>
                  <w:rStyle w:val="Hyperlink"/>
                  <w:rFonts w:eastAsia="SimSun"/>
                  <w:lang w:eastAsia="zh-CN"/>
                </w:rPr>
                <w:t>seongjun@korea.ac.kr</w:t>
              </w:r>
            </w:hyperlink>
          </w:p>
          <w:p w14:paraId="60ABB394" w14:textId="77777777" w:rsidR="003911D3" w:rsidRPr="00A90836" w:rsidRDefault="003911D3" w:rsidP="003911D3">
            <w:pPr>
              <w:spacing w:before="0"/>
              <w:jc w:val="both"/>
              <w:rPr>
                <w:rFonts w:eastAsia="SimSun"/>
                <w:lang w:eastAsia="zh-CN"/>
              </w:rPr>
            </w:pPr>
          </w:p>
          <w:p w14:paraId="36151679" w14:textId="77777777" w:rsidR="003911D3" w:rsidRPr="00A90836" w:rsidRDefault="003911D3" w:rsidP="003911D3">
            <w:pPr>
              <w:spacing w:before="0"/>
              <w:jc w:val="both"/>
              <w:rPr>
                <w:rFonts w:eastAsia="SimSun"/>
                <w:lang w:eastAsia="zh-CN"/>
              </w:rPr>
            </w:pPr>
            <w:r w:rsidRPr="00A90836">
              <w:rPr>
                <w:rFonts w:eastAsia="SimSun"/>
                <w:lang w:eastAsia="zh-CN"/>
              </w:rPr>
              <w:t>C</w:t>
            </w:r>
            <w:r w:rsidRPr="00A90836">
              <w:t>o-coordinators:</w:t>
            </w:r>
          </w:p>
          <w:p w14:paraId="620BF466" w14:textId="77777777" w:rsidR="003911D3" w:rsidRPr="00A90836" w:rsidRDefault="003911D3" w:rsidP="003911D3">
            <w:pPr>
              <w:spacing w:before="0"/>
              <w:jc w:val="both"/>
              <w:rPr>
                <w:rFonts w:eastAsia="SimSun"/>
                <w:lang w:eastAsia="zh-CN"/>
              </w:rPr>
            </w:pPr>
            <w:r w:rsidRPr="00A90836">
              <w:rPr>
                <w:rFonts w:eastAsia="SimSun"/>
                <w:lang w:eastAsia="zh-CN"/>
              </w:rPr>
              <w:t>Ms. Chen Jing (</w:t>
            </w:r>
            <w:r w:rsidRPr="00A90836">
              <w:rPr>
                <w:rFonts w:eastAsia="Times New Roman"/>
                <w:lang w:bidi="fa-IR"/>
              </w:rPr>
              <w:t>People’s Rep. of China</w:t>
            </w:r>
            <w:r w:rsidRPr="00A90836">
              <w:rPr>
                <w:rFonts w:eastAsia="SimSun"/>
                <w:lang w:eastAsia="zh-CN"/>
              </w:rPr>
              <w:t>)</w:t>
            </w:r>
          </w:p>
          <w:p w14:paraId="7FABE217" w14:textId="77777777" w:rsidR="003911D3" w:rsidRPr="00A90836" w:rsidRDefault="008F7949" w:rsidP="003911D3">
            <w:pPr>
              <w:spacing w:before="0"/>
              <w:jc w:val="both"/>
              <w:rPr>
                <w:rStyle w:val="Hyperlink"/>
                <w:rFonts w:eastAsia="SimSun"/>
                <w:lang w:eastAsia="zh-CN"/>
              </w:rPr>
            </w:pPr>
            <w:hyperlink r:id="rId80" w:history="1">
              <w:r w:rsidR="003911D3" w:rsidRPr="00A90836">
                <w:rPr>
                  <w:rStyle w:val="Hyperlink"/>
                  <w:rFonts w:eastAsia="SimSun"/>
                  <w:lang w:eastAsia="zh-CN"/>
                </w:rPr>
                <w:t>chenj@cn-satnet.com</w:t>
              </w:r>
            </w:hyperlink>
          </w:p>
          <w:p w14:paraId="000D81EC" w14:textId="77777777" w:rsidR="003911D3" w:rsidRPr="00A90836" w:rsidRDefault="003911D3" w:rsidP="003911D3">
            <w:pPr>
              <w:spacing w:before="0"/>
              <w:jc w:val="both"/>
              <w:rPr>
                <w:rStyle w:val="Hyperlink"/>
                <w:rFonts w:eastAsia="SimSun"/>
                <w:lang w:eastAsia="zh-CN"/>
              </w:rPr>
            </w:pPr>
          </w:p>
          <w:p w14:paraId="213DEE10" w14:textId="414C3AF9" w:rsidR="003911D3" w:rsidRPr="00A90836" w:rsidRDefault="00A90836" w:rsidP="003911D3">
            <w:pPr>
              <w:spacing w:before="0"/>
              <w:jc w:val="both"/>
              <w:rPr>
                <w:rStyle w:val="Hyperlink"/>
                <w:rFonts w:eastAsia="SimSun"/>
                <w:color w:val="auto"/>
                <w:u w:val="none"/>
                <w:lang w:eastAsia="zh-CN"/>
              </w:rPr>
            </w:pPr>
            <w:r>
              <w:rPr>
                <w:rStyle w:val="Hyperlink"/>
                <w:rFonts w:eastAsia="SimSun"/>
                <w:color w:val="auto"/>
                <w:u w:val="none"/>
                <w:lang w:eastAsia="zh-CN"/>
              </w:rPr>
              <w:t>Mr</w:t>
            </w:r>
            <w:r w:rsidR="003911D3" w:rsidRPr="00A90836">
              <w:t xml:space="preserve"> </w:t>
            </w:r>
            <w:r w:rsidR="003911D3" w:rsidRPr="00A90836">
              <w:rPr>
                <w:rStyle w:val="Hyperlink"/>
                <w:rFonts w:eastAsia="SimSun"/>
                <w:color w:val="auto"/>
                <w:u w:val="none"/>
                <w:lang w:eastAsia="zh-CN"/>
              </w:rPr>
              <w:t>Ryusuke Utsunomiya (Japan)</w:t>
            </w:r>
          </w:p>
          <w:p w14:paraId="5FE29F8C" w14:textId="77777777" w:rsidR="003911D3" w:rsidRPr="00A90836" w:rsidRDefault="008F7949" w:rsidP="003911D3">
            <w:pPr>
              <w:spacing w:before="0"/>
              <w:jc w:val="both"/>
              <w:rPr>
                <w:rFonts w:eastAsia="SimSun"/>
                <w:lang w:eastAsia="zh-CN"/>
              </w:rPr>
            </w:pPr>
            <w:hyperlink r:id="rId81" w:history="1">
              <w:r w:rsidR="003911D3" w:rsidRPr="00A90836">
                <w:rPr>
                  <w:rStyle w:val="Hyperlink"/>
                  <w:rFonts w:eastAsia="SimSun"/>
                  <w:lang w:eastAsia="zh-CN"/>
                </w:rPr>
                <w:t>ryusuke.utsunomiya@rakuten.com</w:t>
              </w:r>
            </w:hyperlink>
          </w:p>
          <w:p w14:paraId="140FAD22" w14:textId="77777777" w:rsidR="003911D3" w:rsidRPr="00A90836" w:rsidRDefault="003911D3" w:rsidP="003911D3">
            <w:pPr>
              <w:spacing w:before="0"/>
              <w:jc w:val="both"/>
              <w:rPr>
                <w:rFonts w:eastAsia="SimSun"/>
                <w:lang w:eastAsia="zh-CN"/>
              </w:rPr>
            </w:pPr>
          </w:p>
          <w:p w14:paraId="38719AB6" w14:textId="41331608" w:rsidR="003911D3" w:rsidRPr="00A90836" w:rsidRDefault="00A90836" w:rsidP="003911D3">
            <w:pPr>
              <w:spacing w:before="0"/>
              <w:jc w:val="both"/>
              <w:rPr>
                <w:rFonts w:eastAsia="SimSun"/>
                <w:lang w:eastAsia="zh-CN"/>
              </w:rPr>
            </w:pPr>
            <w:r>
              <w:rPr>
                <w:rFonts w:eastAsia="SimSun"/>
                <w:lang w:eastAsia="zh-CN"/>
              </w:rPr>
              <w:t>Mr</w:t>
            </w:r>
            <w:r w:rsidR="003911D3" w:rsidRPr="00A90836">
              <w:rPr>
                <w:rFonts w:eastAsia="SimSun"/>
                <w:lang w:eastAsia="zh-CN"/>
              </w:rPr>
              <w:t xml:space="preserve"> Bharat Bhatia (India)</w:t>
            </w:r>
          </w:p>
          <w:p w14:paraId="0B09F035" w14:textId="79491C25" w:rsidR="00E21A08" w:rsidRPr="00A90836" w:rsidRDefault="008F7949" w:rsidP="003911D3">
            <w:pPr>
              <w:spacing w:before="0"/>
              <w:jc w:val="both"/>
              <w:rPr>
                <w:rFonts w:eastAsia="SimSun"/>
                <w:highlight w:val="yellow"/>
                <w:lang w:eastAsia="zh-CN"/>
              </w:rPr>
            </w:pPr>
            <w:hyperlink r:id="rId82" w:history="1">
              <w:r w:rsidR="003911D3" w:rsidRPr="00A90836">
                <w:rPr>
                  <w:rStyle w:val="Hyperlink"/>
                  <w:rFonts w:eastAsia="SimSun"/>
                  <w:lang w:eastAsia="zh-CN"/>
                </w:rPr>
                <w:t>bharat.bhatia@itu-apt.org</w:t>
              </w:r>
            </w:hyperlink>
          </w:p>
        </w:tc>
      </w:tr>
      <w:tr w:rsidR="00E21A08" w:rsidRPr="00A90836" w14:paraId="4768E9E8" w14:textId="77777777" w:rsidTr="00C07269">
        <w:trPr>
          <w:cantSplit/>
          <w:jc w:val="center"/>
        </w:trPr>
        <w:tc>
          <w:tcPr>
            <w:tcW w:w="5150" w:type="dxa"/>
            <w:vAlign w:val="center"/>
          </w:tcPr>
          <w:p w14:paraId="1622B766" w14:textId="77777777" w:rsidR="00E21A08" w:rsidRPr="00A90836" w:rsidRDefault="00E21A08" w:rsidP="004A787B">
            <w:pPr>
              <w:snapToGrid w:val="0"/>
              <w:rPr>
                <w:rFonts w:eastAsia="SimSun"/>
                <w:bCs/>
                <w:lang w:eastAsia="zh-CN"/>
              </w:rPr>
            </w:pPr>
            <w:r w:rsidRPr="00A90836">
              <w:rPr>
                <w:rFonts w:eastAsia="SimSun"/>
                <w:b/>
                <w:lang w:eastAsia="zh-CN"/>
              </w:rPr>
              <w:t>Issue 10:</w:t>
            </w:r>
            <w:r w:rsidRPr="00A90836">
              <w:rPr>
                <w:rFonts w:eastAsia="SimSun"/>
                <w:bCs/>
                <w:lang w:eastAsia="zh-CN"/>
              </w:rPr>
              <w:t xml:space="preserve"> </w:t>
            </w:r>
            <w:r w:rsidRPr="00A90836">
              <w:rPr>
                <w:b/>
                <w:lang w:eastAsia="ko-KR"/>
              </w:rPr>
              <w:t>FSS in the 13.75-14 GHz band</w:t>
            </w:r>
          </w:p>
        </w:tc>
        <w:tc>
          <w:tcPr>
            <w:tcW w:w="4057" w:type="dxa"/>
          </w:tcPr>
          <w:p w14:paraId="6BB4C7AF" w14:textId="55580AB9" w:rsidR="00E21A08" w:rsidRPr="00A90836" w:rsidRDefault="00A90836" w:rsidP="00C07269">
            <w:pPr>
              <w:spacing w:before="0"/>
              <w:jc w:val="both"/>
              <w:rPr>
                <w:rFonts w:eastAsiaTheme="minorEastAsia"/>
                <w:lang w:eastAsia="zh-CN"/>
              </w:rPr>
            </w:pPr>
            <w:r>
              <w:rPr>
                <w:rFonts w:eastAsiaTheme="minorEastAsia"/>
                <w:lang w:eastAsia="zh-CN"/>
              </w:rPr>
              <w:t>Mr</w:t>
            </w:r>
            <w:r w:rsidR="00E21A08" w:rsidRPr="00A90836">
              <w:rPr>
                <w:rFonts w:eastAsiaTheme="minorEastAsia"/>
                <w:lang w:eastAsia="zh-CN"/>
              </w:rPr>
              <w:t xml:space="preserve"> Oki Baskoro Rachmat (Singapore)</w:t>
            </w:r>
          </w:p>
          <w:p w14:paraId="115D67EF" w14:textId="77777777" w:rsidR="00E21A08" w:rsidRPr="00A90836" w:rsidRDefault="008F7949" w:rsidP="00C07269">
            <w:pPr>
              <w:spacing w:before="0"/>
              <w:jc w:val="both"/>
              <w:rPr>
                <w:rFonts w:eastAsia="SimSun"/>
                <w:highlight w:val="yellow"/>
                <w:lang w:eastAsia="zh-CN"/>
              </w:rPr>
            </w:pPr>
            <w:hyperlink r:id="rId83" w:history="1">
              <w:r w:rsidR="00E21A08" w:rsidRPr="00A90836">
                <w:rPr>
                  <w:rStyle w:val="Hyperlink"/>
                  <w:rFonts w:eastAsia="SimSun"/>
                  <w:lang w:eastAsia="zh-CN"/>
                </w:rPr>
                <w:t>Oki.Rachmat@Intelsat.com</w:t>
              </w:r>
            </w:hyperlink>
          </w:p>
        </w:tc>
      </w:tr>
      <w:tr w:rsidR="00E21A08" w:rsidRPr="00A90836" w14:paraId="5FD13A06" w14:textId="77777777" w:rsidTr="00C07269">
        <w:trPr>
          <w:cantSplit/>
          <w:jc w:val="center"/>
        </w:trPr>
        <w:tc>
          <w:tcPr>
            <w:tcW w:w="5150" w:type="dxa"/>
            <w:vAlign w:val="center"/>
          </w:tcPr>
          <w:p w14:paraId="1EE237F5" w14:textId="4A457056" w:rsidR="00E21A08" w:rsidRPr="00A90836" w:rsidRDefault="00E21A08" w:rsidP="004A787B">
            <w:pPr>
              <w:snapToGrid w:val="0"/>
              <w:rPr>
                <w:rFonts w:eastAsia="SimSun"/>
                <w:bCs/>
                <w:lang w:eastAsia="zh-CN"/>
              </w:rPr>
            </w:pPr>
            <w:r w:rsidRPr="00A90836">
              <w:rPr>
                <w:rFonts w:eastAsia="SimSun"/>
                <w:b/>
                <w:lang w:eastAsia="zh-CN"/>
              </w:rPr>
              <w:t>Issue 11:</w:t>
            </w:r>
            <w:r w:rsidRPr="00A90836">
              <w:rPr>
                <w:rFonts w:eastAsia="SimSun"/>
                <w:bCs/>
                <w:lang w:eastAsia="zh-CN"/>
              </w:rPr>
              <w:t xml:space="preserve"> </w:t>
            </w:r>
            <w:r w:rsidRPr="00A90836">
              <w:rPr>
                <w:b/>
                <w:lang w:eastAsia="ko-KR"/>
              </w:rPr>
              <w:t>non-GSO sharing with GSO in 11/14 and 20/30</w:t>
            </w:r>
            <w:r w:rsidR="008F7949">
              <w:rPr>
                <w:b/>
                <w:lang w:eastAsia="ko-KR"/>
              </w:rPr>
              <w:t xml:space="preserve"> </w:t>
            </w:r>
            <w:r w:rsidRPr="00A90836">
              <w:rPr>
                <w:b/>
                <w:lang w:eastAsia="ko-KR"/>
              </w:rPr>
              <w:t>GHz</w:t>
            </w:r>
          </w:p>
        </w:tc>
        <w:tc>
          <w:tcPr>
            <w:tcW w:w="4057" w:type="dxa"/>
          </w:tcPr>
          <w:p w14:paraId="212E8182" w14:textId="77777777" w:rsidR="00E21A08" w:rsidRPr="00A90836" w:rsidRDefault="00E21A08" w:rsidP="00C07269">
            <w:pPr>
              <w:spacing w:before="0"/>
              <w:rPr>
                <w:rFonts w:eastAsia="Times New Roman"/>
                <w:lang w:bidi="fa-IR"/>
              </w:rPr>
            </w:pPr>
            <w:r w:rsidRPr="00A90836">
              <w:rPr>
                <w:rFonts w:eastAsia="Times New Roman"/>
                <w:lang w:bidi="fa-IR"/>
              </w:rPr>
              <w:t>Ms. Zhang Bo (People’s Rep. of China)</w:t>
            </w:r>
          </w:p>
          <w:p w14:paraId="102B14FF" w14:textId="77777777" w:rsidR="00E21A08" w:rsidRPr="00A90836" w:rsidRDefault="008F7949" w:rsidP="00C07269">
            <w:pPr>
              <w:spacing w:before="0"/>
              <w:jc w:val="both"/>
              <w:rPr>
                <w:rFonts w:eastAsiaTheme="minorEastAsia"/>
                <w:highlight w:val="yellow"/>
                <w:lang w:eastAsia="zh-CN"/>
              </w:rPr>
            </w:pPr>
            <w:hyperlink r:id="rId84" w:history="1">
              <w:r w:rsidR="00E21A08" w:rsidRPr="00A90836">
                <w:rPr>
                  <w:rStyle w:val="Hyperlink"/>
                </w:rPr>
                <w:t>bo.zhang4969@gmail.com</w:t>
              </w:r>
            </w:hyperlink>
          </w:p>
        </w:tc>
      </w:tr>
      <w:tr w:rsidR="00E21A08" w:rsidRPr="00A90836" w14:paraId="5C1D5FD8" w14:textId="77777777" w:rsidTr="00C07269">
        <w:trPr>
          <w:cantSplit/>
          <w:jc w:val="center"/>
        </w:trPr>
        <w:tc>
          <w:tcPr>
            <w:tcW w:w="5150" w:type="dxa"/>
            <w:vAlign w:val="center"/>
          </w:tcPr>
          <w:p w14:paraId="78ABEBA4" w14:textId="77777777" w:rsidR="00E21A08" w:rsidRPr="00A90836" w:rsidRDefault="00E21A08" w:rsidP="004A787B">
            <w:pPr>
              <w:snapToGrid w:val="0"/>
              <w:rPr>
                <w:rFonts w:eastAsia="SimSun"/>
                <w:bCs/>
                <w:lang w:eastAsia="zh-CN"/>
              </w:rPr>
            </w:pPr>
            <w:r w:rsidRPr="00A90836">
              <w:rPr>
                <w:rFonts w:eastAsia="SimSun"/>
                <w:b/>
                <w:lang w:eastAsia="zh-CN"/>
              </w:rPr>
              <w:t>Issue 12:</w:t>
            </w:r>
            <w:r w:rsidRPr="00A90836">
              <w:rPr>
                <w:rFonts w:eastAsia="SimSun"/>
                <w:bCs/>
                <w:lang w:eastAsia="zh-CN"/>
              </w:rPr>
              <w:t xml:space="preserve"> </w:t>
            </w:r>
            <w:r w:rsidRPr="00A90836">
              <w:rPr>
                <w:b/>
                <w:lang w:eastAsia="ko-KR"/>
              </w:rPr>
              <w:t>regulatory framework for non-GSO FSS</w:t>
            </w:r>
          </w:p>
        </w:tc>
        <w:tc>
          <w:tcPr>
            <w:tcW w:w="4057" w:type="dxa"/>
          </w:tcPr>
          <w:p w14:paraId="0B969A69" w14:textId="77777777" w:rsidR="00E21A08" w:rsidRPr="00A90836" w:rsidRDefault="00E21A08" w:rsidP="00C07269">
            <w:pPr>
              <w:spacing w:before="0"/>
              <w:jc w:val="both"/>
              <w:rPr>
                <w:rFonts w:eastAsia="SimSun"/>
                <w:lang w:eastAsia="zh-CN"/>
              </w:rPr>
            </w:pPr>
            <w:r w:rsidRPr="00A90836">
              <w:rPr>
                <w:rFonts w:eastAsia="SimSun"/>
                <w:lang w:eastAsia="zh-CN"/>
              </w:rPr>
              <w:t>Ms. Zhang Bo (</w:t>
            </w:r>
            <w:r w:rsidRPr="00A90836">
              <w:rPr>
                <w:rFonts w:eastAsia="Times New Roman"/>
                <w:lang w:bidi="fa-IR"/>
              </w:rPr>
              <w:t>People’s Rep. of China</w:t>
            </w:r>
            <w:r w:rsidRPr="00A90836">
              <w:rPr>
                <w:rFonts w:eastAsia="SimSun"/>
                <w:lang w:eastAsia="zh-CN"/>
              </w:rPr>
              <w:t>)</w:t>
            </w:r>
          </w:p>
          <w:p w14:paraId="2BAE631F" w14:textId="77777777" w:rsidR="00E21A08" w:rsidRPr="00A90836" w:rsidRDefault="008F7949" w:rsidP="00C07269">
            <w:pPr>
              <w:spacing w:before="0"/>
              <w:jc w:val="both"/>
              <w:rPr>
                <w:rFonts w:eastAsia="SimSun"/>
                <w:highlight w:val="yellow"/>
                <w:lang w:eastAsia="zh-CN"/>
              </w:rPr>
            </w:pPr>
            <w:hyperlink r:id="rId85" w:history="1">
              <w:r w:rsidR="00E21A08" w:rsidRPr="00A90836">
                <w:rPr>
                  <w:rStyle w:val="Hyperlink"/>
                </w:rPr>
                <w:t>bo.zhang4969@gmail.com</w:t>
              </w:r>
            </w:hyperlink>
          </w:p>
        </w:tc>
      </w:tr>
    </w:tbl>
    <w:p w14:paraId="3E8C5355" w14:textId="77777777" w:rsidR="007B23FC" w:rsidRPr="00A90836" w:rsidRDefault="007B23FC" w:rsidP="00E21A08">
      <w:pPr>
        <w:keepNext/>
        <w:spacing w:after="120"/>
        <w:jc w:val="center"/>
        <w:outlineLvl w:val="1"/>
        <w:rPr>
          <w:rFonts w:eastAsia="MS Gothic" w:cs="Angsana New"/>
          <w:b/>
          <w:bCs/>
          <w:lang w:eastAsia="ja-JP"/>
        </w:rPr>
      </w:pPr>
    </w:p>
    <w:p w14:paraId="2865C3DD" w14:textId="4E526B43" w:rsidR="007B23FC" w:rsidRPr="00A90836" w:rsidRDefault="00C07269" w:rsidP="00E21A08">
      <w:pPr>
        <w:keepNext/>
        <w:spacing w:after="120"/>
        <w:jc w:val="center"/>
        <w:outlineLvl w:val="1"/>
        <w:rPr>
          <w:rFonts w:eastAsia="MS Gothic" w:cs="Angsana New"/>
          <w:b/>
          <w:bCs/>
          <w:lang w:eastAsia="ja-JP"/>
        </w:rPr>
      </w:pPr>
      <w:r w:rsidRPr="00A90836">
        <w:rPr>
          <w:rFonts w:eastAsia="MS Gothic" w:cs="Angsana New"/>
          <w:b/>
          <w:bCs/>
          <w:lang w:eastAsia="ja-JP"/>
        </w:rPr>
        <w:t>Agenda Item 10 – Science Issues</w:t>
      </w:r>
    </w:p>
    <w:tbl>
      <w:tblPr>
        <w:tblStyle w:val="TableGrid"/>
        <w:tblW w:w="9175" w:type="dxa"/>
        <w:jc w:val="center"/>
        <w:tblLook w:val="04A0" w:firstRow="1" w:lastRow="0" w:firstColumn="1" w:lastColumn="0" w:noHBand="0" w:noVBand="1"/>
      </w:tblPr>
      <w:tblGrid>
        <w:gridCol w:w="5477"/>
        <w:gridCol w:w="3698"/>
      </w:tblGrid>
      <w:tr w:rsidR="00E21A08" w:rsidRPr="00A90836" w14:paraId="7D3E362C" w14:textId="77777777" w:rsidTr="00A90836">
        <w:trPr>
          <w:cantSplit/>
          <w:tblHeader/>
          <w:jc w:val="center"/>
        </w:trPr>
        <w:tc>
          <w:tcPr>
            <w:tcW w:w="5477" w:type="dxa"/>
            <w:shd w:val="clear" w:color="auto" w:fill="D9D9D9" w:themeFill="background1" w:themeFillShade="D9"/>
            <w:vAlign w:val="center"/>
          </w:tcPr>
          <w:p w14:paraId="6317C2E9" w14:textId="77777777" w:rsidR="00E21A08" w:rsidRPr="00A90836" w:rsidRDefault="00E21A08" w:rsidP="004A787B">
            <w:pPr>
              <w:snapToGrid w:val="0"/>
              <w:jc w:val="center"/>
              <w:rPr>
                <w:rFonts w:eastAsia="SimSun"/>
                <w:b/>
                <w:lang w:eastAsia="zh-CN"/>
              </w:rPr>
            </w:pPr>
            <w:r w:rsidRPr="00A90836">
              <w:rPr>
                <w:rFonts w:eastAsia="SimSun"/>
                <w:b/>
                <w:lang w:eastAsia="zh-CN"/>
              </w:rPr>
              <w:t>Issue</w:t>
            </w:r>
          </w:p>
        </w:tc>
        <w:tc>
          <w:tcPr>
            <w:tcW w:w="3698" w:type="dxa"/>
            <w:shd w:val="clear" w:color="auto" w:fill="D9D9D9" w:themeFill="background1" w:themeFillShade="D9"/>
          </w:tcPr>
          <w:p w14:paraId="297B60D3" w14:textId="77777777" w:rsidR="00E21A08" w:rsidRPr="00A90836" w:rsidRDefault="00E21A08" w:rsidP="004A787B">
            <w:pPr>
              <w:jc w:val="center"/>
              <w:rPr>
                <w:rFonts w:eastAsiaTheme="minorEastAsia"/>
                <w:b/>
                <w:bCs/>
                <w:lang w:eastAsia="zh-CN"/>
              </w:rPr>
            </w:pPr>
            <w:r w:rsidRPr="00A90836">
              <w:rPr>
                <w:rFonts w:eastAsiaTheme="minorEastAsia"/>
                <w:b/>
                <w:bCs/>
                <w:lang w:eastAsia="zh-CN"/>
              </w:rPr>
              <w:t>APT Coordinator</w:t>
            </w:r>
          </w:p>
        </w:tc>
      </w:tr>
      <w:tr w:rsidR="00E21A08" w:rsidRPr="00A90836" w14:paraId="6E975CD9" w14:textId="77777777" w:rsidTr="003911D3">
        <w:tblPrEx>
          <w:jc w:val="left"/>
        </w:tblPrEx>
        <w:trPr>
          <w:cantSplit/>
        </w:trPr>
        <w:tc>
          <w:tcPr>
            <w:tcW w:w="5477" w:type="dxa"/>
            <w:vAlign w:val="center"/>
          </w:tcPr>
          <w:p w14:paraId="56B126AD" w14:textId="77777777" w:rsidR="00E21A08" w:rsidRPr="00A90836" w:rsidRDefault="00E21A08" w:rsidP="004A787B">
            <w:pPr>
              <w:rPr>
                <w:rFonts w:eastAsia="Times New Roman"/>
                <w:color w:val="000000"/>
                <w:sz w:val="28"/>
                <w:szCs w:val="22"/>
              </w:rPr>
            </w:pPr>
            <w:r w:rsidRPr="00A90836">
              <w:rPr>
                <w:rFonts w:eastAsia="Times New Roman"/>
                <w:b/>
                <w:bCs/>
                <w:color w:val="000000"/>
                <w:szCs w:val="20"/>
              </w:rPr>
              <w:t>Issue 1:</w:t>
            </w:r>
            <w:r w:rsidRPr="00A90836">
              <w:rPr>
                <w:rFonts w:eastAsia="Times New Roman"/>
                <w:color w:val="000000"/>
                <w:szCs w:val="20"/>
              </w:rPr>
              <w:t xml:space="preserve"> </w:t>
            </w:r>
            <w:r w:rsidRPr="00A90836">
              <w:rPr>
                <w:b/>
                <w:bCs/>
              </w:rPr>
              <w:t>compatibility of satellite services with passive services in 71-76 GHz and 81-86 GHz</w:t>
            </w:r>
          </w:p>
          <w:p w14:paraId="65259BE1" w14:textId="77777777" w:rsidR="00E21A08" w:rsidRPr="00A90836" w:rsidRDefault="00E21A08" w:rsidP="004A787B">
            <w:r w:rsidRPr="00A90836">
              <w:rPr>
                <w:rFonts w:eastAsia="Times New Roman"/>
                <w:color w:val="000000"/>
                <w:szCs w:val="20"/>
              </w:rPr>
              <w:t>(WRC-27 preliminary agenda item 2.5</w:t>
            </w:r>
            <w:r w:rsidRPr="00A90836">
              <w:t>)</w:t>
            </w:r>
          </w:p>
        </w:tc>
        <w:tc>
          <w:tcPr>
            <w:tcW w:w="3698" w:type="dxa"/>
          </w:tcPr>
          <w:p w14:paraId="35C0B694" w14:textId="79D75439" w:rsidR="00E21A08" w:rsidRPr="00A90836" w:rsidRDefault="00A90836" w:rsidP="005C1AA8">
            <w:pPr>
              <w:spacing w:before="0"/>
              <w:rPr>
                <w:rFonts w:eastAsiaTheme="minorEastAsia"/>
                <w:lang w:eastAsia="zh-CN"/>
              </w:rPr>
            </w:pPr>
            <w:r>
              <w:rPr>
                <w:rFonts w:eastAsiaTheme="minorEastAsia"/>
                <w:lang w:eastAsia="zh-CN"/>
              </w:rPr>
              <w:t>Mr</w:t>
            </w:r>
            <w:r w:rsidR="00E21A08" w:rsidRPr="00A90836">
              <w:rPr>
                <w:rFonts w:eastAsiaTheme="minorEastAsia"/>
                <w:lang w:eastAsia="zh-CN"/>
              </w:rPr>
              <w:t xml:space="preserve"> Takahiro Yokoyama (Japan)</w:t>
            </w:r>
          </w:p>
          <w:p w14:paraId="3D2925AE" w14:textId="77777777" w:rsidR="00E21A08" w:rsidRPr="00A90836" w:rsidRDefault="008F7949" w:rsidP="005C1AA8">
            <w:pPr>
              <w:spacing w:before="0"/>
              <w:rPr>
                <w:rFonts w:eastAsiaTheme="minorEastAsia"/>
                <w:lang w:eastAsia="zh-CN"/>
              </w:rPr>
            </w:pPr>
            <w:hyperlink r:id="rId86" w:history="1">
              <w:r w:rsidR="00E21A08" w:rsidRPr="00A90836">
                <w:rPr>
                  <w:rStyle w:val="Hyperlink"/>
                  <w:rFonts w:eastAsiaTheme="minorEastAsia"/>
                  <w:lang w:eastAsia="zh-CN"/>
                </w:rPr>
                <w:t>t.yokoyama@joy.ocn.ne.jp</w:t>
              </w:r>
            </w:hyperlink>
          </w:p>
        </w:tc>
      </w:tr>
      <w:tr w:rsidR="00E21A08" w:rsidRPr="00A90836" w14:paraId="244B3EEC" w14:textId="77777777" w:rsidTr="003911D3">
        <w:tblPrEx>
          <w:jc w:val="left"/>
        </w:tblPrEx>
        <w:trPr>
          <w:cantSplit/>
        </w:trPr>
        <w:tc>
          <w:tcPr>
            <w:tcW w:w="5477" w:type="dxa"/>
            <w:vAlign w:val="center"/>
          </w:tcPr>
          <w:p w14:paraId="3FD1EC77" w14:textId="6892E870" w:rsidR="00E21A08" w:rsidRPr="00A90836" w:rsidRDefault="00E21A08" w:rsidP="004A787B">
            <w:pPr>
              <w:rPr>
                <w:rFonts w:eastAsia="Times New Roman"/>
                <w:color w:val="000000"/>
                <w:szCs w:val="20"/>
              </w:rPr>
            </w:pPr>
            <w:r w:rsidRPr="00A90836">
              <w:rPr>
                <w:rFonts w:eastAsia="Times New Roman"/>
                <w:b/>
                <w:bCs/>
                <w:color w:val="000000"/>
                <w:szCs w:val="20"/>
              </w:rPr>
              <w:t>Issue 2:</w:t>
            </w:r>
            <w:r w:rsidRPr="00A90836">
              <w:rPr>
                <w:rFonts w:eastAsia="Times New Roman"/>
                <w:color w:val="000000"/>
                <w:szCs w:val="20"/>
              </w:rPr>
              <w:t xml:space="preserve"> </w:t>
            </w:r>
            <w:r w:rsidRPr="00A90836">
              <w:rPr>
                <w:rFonts w:eastAsia="Times New Roman"/>
                <w:b/>
                <w:bCs/>
                <w:color w:val="000000"/>
                <w:szCs w:val="20"/>
              </w:rPr>
              <w:t>EESS (E-to-s) allocation in 22.55-23.15</w:t>
            </w:r>
            <w:r w:rsidR="008F7949">
              <w:rPr>
                <w:rFonts w:eastAsia="Times New Roman"/>
                <w:b/>
                <w:bCs/>
                <w:color w:val="000000"/>
                <w:szCs w:val="20"/>
              </w:rPr>
              <w:t> </w:t>
            </w:r>
            <w:r w:rsidRPr="00A90836">
              <w:rPr>
                <w:rFonts w:eastAsia="Times New Roman"/>
                <w:b/>
                <w:bCs/>
                <w:color w:val="000000"/>
                <w:szCs w:val="20"/>
              </w:rPr>
              <w:t>GHz</w:t>
            </w:r>
          </w:p>
          <w:p w14:paraId="73695FFA" w14:textId="77777777" w:rsidR="00E21A08" w:rsidRPr="00A90836" w:rsidRDefault="00E21A08" w:rsidP="004A787B">
            <w:pPr>
              <w:rPr>
                <w:rFonts w:eastAsia="Times New Roman"/>
                <w:color w:val="000000"/>
                <w:szCs w:val="20"/>
              </w:rPr>
            </w:pPr>
            <w:r w:rsidRPr="00A90836">
              <w:rPr>
                <w:rFonts w:eastAsia="Times New Roman"/>
                <w:color w:val="000000"/>
                <w:szCs w:val="20"/>
              </w:rPr>
              <w:t>(WRC-27 preliminary agenda item 2.11)</w:t>
            </w:r>
          </w:p>
        </w:tc>
        <w:tc>
          <w:tcPr>
            <w:tcW w:w="3698" w:type="dxa"/>
          </w:tcPr>
          <w:p w14:paraId="229FC4B0" w14:textId="704F57F3" w:rsidR="00E21A08" w:rsidRPr="00A90836" w:rsidRDefault="00A90836" w:rsidP="005C1AA8">
            <w:pPr>
              <w:spacing w:before="0"/>
              <w:rPr>
                <w:rFonts w:eastAsiaTheme="minorEastAsia"/>
                <w:lang w:eastAsia="zh-CN"/>
              </w:rPr>
            </w:pPr>
            <w:r>
              <w:rPr>
                <w:rFonts w:eastAsiaTheme="minorEastAsia"/>
                <w:lang w:eastAsia="zh-CN"/>
              </w:rPr>
              <w:t>Mr</w:t>
            </w:r>
            <w:r w:rsidR="00E21A08" w:rsidRPr="00A90836">
              <w:rPr>
                <w:rFonts w:eastAsiaTheme="minorEastAsia"/>
                <w:lang w:eastAsia="zh-CN"/>
              </w:rPr>
              <w:t xml:space="preserve"> Takahiro Yokoyama (Japan)</w:t>
            </w:r>
          </w:p>
          <w:p w14:paraId="66494790" w14:textId="77777777" w:rsidR="00E21A08" w:rsidRPr="00A90836" w:rsidRDefault="008F7949" w:rsidP="005C1AA8">
            <w:pPr>
              <w:spacing w:before="0"/>
              <w:rPr>
                <w:rFonts w:eastAsiaTheme="minorEastAsia"/>
                <w:lang w:eastAsia="zh-CN"/>
              </w:rPr>
            </w:pPr>
            <w:hyperlink r:id="rId87" w:history="1">
              <w:r w:rsidR="00E21A08" w:rsidRPr="00A90836">
                <w:rPr>
                  <w:rStyle w:val="Hyperlink"/>
                  <w:rFonts w:eastAsiaTheme="minorEastAsia"/>
                  <w:lang w:eastAsia="zh-CN"/>
                </w:rPr>
                <w:t>t.yokoyama@joy.ocn.ne.jp</w:t>
              </w:r>
            </w:hyperlink>
            <w:r w:rsidR="00E21A08" w:rsidRPr="00A90836">
              <w:rPr>
                <w:rFonts w:eastAsiaTheme="minorEastAsia"/>
                <w:lang w:eastAsia="zh-CN"/>
              </w:rPr>
              <w:t xml:space="preserve"> </w:t>
            </w:r>
          </w:p>
        </w:tc>
      </w:tr>
      <w:tr w:rsidR="00E21A08" w:rsidRPr="00A90836" w14:paraId="0183E8A1" w14:textId="77777777" w:rsidTr="003911D3">
        <w:tblPrEx>
          <w:jc w:val="left"/>
        </w:tblPrEx>
        <w:trPr>
          <w:cantSplit/>
        </w:trPr>
        <w:tc>
          <w:tcPr>
            <w:tcW w:w="5477" w:type="dxa"/>
            <w:vAlign w:val="center"/>
          </w:tcPr>
          <w:p w14:paraId="75B9B4E1" w14:textId="05545A6A" w:rsidR="00E21A08" w:rsidRPr="00A90836" w:rsidRDefault="00E21A08" w:rsidP="004A787B">
            <w:pPr>
              <w:rPr>
                <w:rFonts w:eastAsia="SimSun"/>
                <w:sz w:val="22"/>
                <w:szCs w:val="22"/>
                <w:lang w:eastAsia="zh-CN"/>
              </w:rPr>
            </w:pPr>
            <w:r w:rsidRPr="00A90836">
              <w:rPr>
                <w:rFonts w:eastAsia="Times New Roman"/>
                <w:b/>
                <w:bCs/>
                <w:color w:val="000000"/>
                <w:szCs w:val="20"/>
              </w:rPr>
              <w:lastRenderedPageBreak/>
              <w:t>Issue 3:</w:t>
            </w:r>
            <w:r w:rsidRPr="00A90836">
              <w:rPr>
                <w:rFonts w:eastAsia="Times New Roman"/>
                <w:color w:val="000000"/>
                <w:szCs w:val="20"/>
              </w:rPr>
              <w:t xml:space="preserve"> </w:t>
            </w:r>
            <w:r w:rsidRPr="00A90836">
              <w:rPr>
                <w:rFonts w:eastAsia="SimSun"/>
                <w:b/>
                <w:bCs/>
                <w:lang w:eastAsia="zh-CN"/>
              </w:rPr>
              <w:t>Coexistence between SAR and RDS in 10</w:t>
            </w:r>
            <w:r w:rsidR="008F7949">
              <w:rPr>
                <w:rFonts w:eastAsia="SimSun"/>
                <w:b/>
                <w:bCs/>
                <w:lang w:eastAsia="zh-CN"/>
              </w:rPr>
              <w:t> </w:t>
            </w:r>
            <w:r w:rsidRPr="00A90836">
              <w:rPr>
                <w:rFonts w:eastAsia="SimSun"/>
                <w:b/>
                <w:bCs/>
                <w:lang w:eastAsia="zh-CN"/>
              </w:rPr>
              <w:t>GHz</w:t>
            </w:r>
            <w:r w:rsidRPr="00A90836">
              <w:rPr>
                <w:rFonts w:eastAsia="SimSun"/>
                <w:lang w:eastAsia="zh-CN"/>
              </w:rPr>
              <w:t xml:space="preserve"> </w:t>
            </w:r>
          </w:p>
          <w:p w14:paraId="705D1113" w14:textId="42239613" w:rsidR="00E21A08" w:rsidRPr="00A90836" w:rsidRDefault="00E21A08" w:rsidP="004A787B">
            <w:pPr>
              <w:rPr>
                <w:rFonts w:eastAsia="SimSun"/>
                <w:highlight w:val="yellow"/>
                <w:lang w:eastAsia="zh-CN"/>
              </w:rPr>
            </w:pPr>
            <w:r w:rsidRPr="00A90836">
              <w:rPr>
                <w:rFonts w:eastAsia="SimSun"/>
                <w:sz w:val="22"/>
                <w:szCs w:val="22"/>
                <w:lang w:eastAsia="zh-CN"/>
              </w:rPr>
              <w:t>Technical and regulatory measures to ensure coexistence between spaceborne SAR and RDS in the frequency band 9.2-10.4</w:t>
            </w:r>
            <w:r w:rsidR="00A90836" w:rsidRPr="00A90836">
              <w:rPr>
                <w:rFonts w:eastAsia="SimSun"/>
                <w:sz w:val="22"/>
                <w:szCs w:val="22"/>
                <w:lang w:eastAsia="zh-CN"/>
              </w:rPr>
              <w:t> </w:t>
            </w:r>
            <w:r w:rsidRPr="00A90836">
              <w:rPr>
                <w:rFonts w:eastAsia="SimSun"/>
                <w:sz w:val="22"/>
                <w:szCs w:val="22"/>
                <w:lang w:eastAsia="zh-CN"/>
              </w:rPr>
              <w:t>GHz</w:t>
            </w:r>
          </w:p>
        </w:tc>
        <w:tc>
          <w:tcPr>
            <w:tcW w:w="3698" w:type="dxa"/>
          </w:tcPr>
          <w:p w14:paraId="17CC5590" w14:textId="6DF59109" w:rsidR="00E21A08" w:rsidRPr="00A90836" w:rsidRDefault="00A90836" w:rsidP="005C1AA8">
            <w:pPr>
              <w:spacing w:before="0"/>
              <w:rPr>
                <w:rFonts w:eastAsia="SimSun"/>
                <w:lang w:eastAsia="zh-CN"/>
              </w:rPr>
            </w:pPr>
            <w:r>
              <w:rPr>
                <w:rFonts w:eastAsia="SimSun"/>
                <w:lang w:eastAsia="zh-CN"/>
              </w:rPr>
              <w:t>Dr</w:t>
            </w:r>
            <w:r w:rsidR="00E21A08" w:rsidRPr="00A90836">
              <w:rPr>
                <w:rFonts w:eastAsia="SimSun"/>
                <w:lang w:eastAsia="zh-CN"/>
              </w:rPr>
              <w:t xml:space="preserve"> Fang Jicheng (</w:t>
            </w:r>
            <w:r w:rsidR="00E21A08" w:rsidRPr="00A90836">
              <w:rPr>
                <w:rFonts w:eastAsia="Times New Roman"/>
                <w:lang w:bidi="fa-IR"/>
              </w:rPr>
              <w:t>People’s Rep. of China</w:t>
            </w:r>
            <w:r w:rsidR="00E21A08" w:rsidRPr="00A90836">
              <w:rPr>
                <w:rFonts w:eastAsia="SimSun"/>
                <w:lang w:eastAsia="zh-CN"/>
              </w:rPr>
              <w:t>)</w:t>
            </w:r>
          </w:p>
          <w:p w14:paraId="14FB233F" w14:textId="77777777" w:rsidR="00E21A08" w:rsidRPr="00A90836" w:rsidRDefault="008F7949" w:rsidP="005C1AA8">
            <w:pPr>
              <w:spacing w:before="0"/>
              <w:rPr>
                <w:rFonts w:eastAsia="SimSun"/>
                <w:color w:val="FF0000"/>
                <w:lang w:eastAsia="zh-CN"/>
              </w:rPr>
            </w:pPr>
            <w:hyperlink r:id="rId88" w:history="1">
              <w:r w:rsidR="00E21A08" w:rsidRPr="00A90836">
                <w:rPr>
                  <w:rStyle w:val="Hyperlink"/>
                  <w:rFonts w:eastAsia="SimSun"/>
                  <w:lang w:eastAsia="zh-CN"/>
                </w:rPr>
                <w:t>jchfang@163.com</w:t>
              </w:r>
            </w:hyperlink>
          </w:p>
        </w:tc>
      </w:tr>
      <w:tr w:rsidR="00E21A08" w:rsidRPr="00A90836" w14:paraId="1934CEB1" w14:textId="77777777" w:rsidTr="003911D3">
        <w:tblPrEx>
          <w:jc w:val="left"/>
        </w:tblPrEx>
        <w:trPr>
          <w:cantSplit/>
        </w:trPr>
        <w:tc>
          <w:tcPr>
            <w:tcW w:w="5477" w:type="dxa"/>
            <w:vAlign w:val="center"/>
          </w:tcPr>
          <w:p w14:paraId="3C801991" w14:textId="77777777" w:rsidR="00E21A08" w:rsidRPr="00A90836" w:rsidRDefault="00E21A08" w:rsidP="004A787B">
            <w:pPr>
              <w:rPr>
                <w:rFonts w:eastAsia="SimSun"/>
                <w:highlight w:val="yellow"/>
                <w:lang w:eastAsia="zh-CN"/>
              </w:rPr>
            </w:pPr>
            <w:r w:rsidRPr="00A90836">
              <w:rPr>
                <w:rFonts w:eastAsia="Times New Roman"/>
                <w:b/>
                <w:bCs/>
                <w:color w:val="000000"/>
                <w:szCs w:val="20"/>
              </w:rPr>
              <w:t>Issue 4:</w:t>
            </w:r>
            <w:r w:rsidRPr="00A90836">
              <w:rPr>
                <w:rFonts w:eastAsia="Times New Roman"/>
                <w:color w:val="000000"/>
                <w:szCs w:val="20"/>
              </w:rPr>
              <w:t xml:space="preserve"> </w:t>
            </w:r>
            <w:r w:rsidRPr="00A90836">
              <w:rPr>
                <w:rFonts w:eastAsia="SimSun"/>
                <w:b/>
                <w:bCs/>
                <w:lang w:eastAsia="zh-CN"/>
              </w:rPr>
              <w:t>space weather sensors</w:t>
            </w:r>
            <w:r w:rsidRPr="00A90836">
              <w:rPr>
                <w:rFonts w:eastAsia="Times New Roman"/>
                <w:b/>
                <w:bCs/>
                <w:color w:val="000000"/>
                <w:szCs w:val="20"/>
              </w:rPr>
              <w:t xml:space="preserve"> </w:t>
            </w:r>
            <w:r w:rsidRPr="00A90836">
              <w:rPr>
                <w:rFonts w:eastAsia="Times New Roman"/>
                <w:color w:val="000000"/>
                <w:szCs w:val="20"/>
              </w:rPr>
              <w:t>(WRC-27 preliminary agenda item 2.6</w:t>
            </w:r>
            <w:r w:rsidRPr="00A90836">
              <w:rPr>
                <w:rFonts w:eastAsia="SimSun"/>
                <w:lang w:eastAsia="zh-CN"/>
              </w:rPr>
              <w:t>)</w:t>
            </w:r>
          </w:p>
        </w:tc>
        <w:tc>
          <w:tcPr>
            <w:tcW w:w="3698" w:type="dxa"/>
          </w:tcPr>
          <w:p w14:paraId="53498526" w14:textId="7802634B" w:rsidR="00E21A08" w:rsidRPr="00A90836" w:rsidRDefault="00A90836" w:rsidP="005C1AA8">
            <w:pPr>
              <w:spacing w:before="0"/>
              <w:rPr>
                <w:rFonts w:eastAsiaTheme="minorEastAsia"/>
                <w:lang w:eastAsia="zh-CN"/>
              </w:rPr>
            </w:pPr>
            <w:r>
              <w:rPr>
                <w:rFonts w:eastAsiaTheme="minorEastAsia"/>
                <w:lang w:eastAsia="zh-CN"/>
              </w:rPr>
              <w:t>Mr</w:t>
            </w:r>
            <w:r w:rsidR="00E21A08" w:rsidRPr="00A90836">
              <w:rPr>
                <w:rFonts w:eastAsiaTheme="minorEastAsia"/>
                <w:lang w:eastAsia="zh-CN"/>
              </w:rPr>
              <w:t xml:space="preserve"> Takahiro Yokoyama (Japan)</w:t>
            </w:r>
          </w:p>
          <w:p w14:paraId="4685E1D0" w14:textId="77777777" w:rsidR="00E21A08" w:rsidRPr="00A90836" w:rsidRDefault="008F7949" w:rsidP="005C1AA8">
            <w:pPr>
              <w:spacing w:before="0"/>
              <w:jc w:val="both"/>
              <w:rPr>
                <w:rFonts w:eastAsiaTheme="minorEastAsia"/>
                <w:lang w:eastAsia="zh-CN"/>
              </w:rPr>
            </w:pPr>
            <w:hyperlink r:id="rId89" w:history="1">
              <w:r w:rsidR="00E21A08" w:rsidRPr="00A90836">
                <w:rPr>
                  <w:rStyle w:val="Hyperlink"/>
                  <w:rFonts w:eastAsiaTheme="minorEastAsia"/>
                  <w:lang w:eastAsia="zh-CN"/>
                </w:rPr>
                <w:t>t.yokoyama@joy.ocn.ne.jp</w:t>
              </w:r>
            </w:hyperlink>
          </w:p>
        </w:tc>
      </w:tr>
    </w:tbl>
    <w:p w14:paraId="19EA25E2" w14:textId="77777777" w:rsidR="007B23FC" w:rsidRPr="00A90836" w:rsidRDefault="007B23FC" w:rsidP="007B23FC">
      <w:pPr>
        <w:spacing w:after="120"/>
        <w:jc w:val="both"/>
        <w:rPr>
          <w:rFonts w:eastAsiaTheme="minorEastAsia"/>
          <w:lang w:eastAsia="zh-CN"/>
        </w:rPr>
      </w:pPr>
    </w:p>
    <w:p w14:paraId="46BC10D0" w14:textId="1A08D7B0" w:rsidR="007B23FC" w:rsidRPr="00A90836" w:rsidRDefault="00C07269" w:rsidP="00E21A08">
      <w:pPr>
        <w:keepNext/>
        <w:spacing w:after="120"/>
        <w:jc w:val="center"/>
        <w:outlineLvl w:val="1"/>
        <w:rPr>
          <w:rFonts w:eastAsia="MS Gothic" w:cs="Angsana New"/>
          <w:b/>
          <w:bCs/>
          <w:lang w:eastAsia="ja-JP"/>
        </w:rPr>
      </w:pPr>
      <w:r w:rsidRPr="00A90836">
        <w:rPr>
          <w:rFonts w:eastAsia="MS Gothic" w:cs="Angsana New"/>
          <w:b/>
          <w:bCs/>
          <w:lang w:eastAsia="ja-JP"/>
        </w:rPr>
        <w:t xml:space="preserve">Agenda Item 10 – </w:t>
      </w:r>
      <w:r w:rsidRPr="00A90836">
        <w:rPr>
          <w:rFonts w:eastAsiaTheme="minorEastAsia"/>
          <w:b/>
          <w:bCs/>
          <w:lang w:eastAsia="zh-CN"/>
        </w:rPr>
        <w:t>Radiolocation, Aeronautical and Maritime Issues</w:t>
      </w:r>
    </w:p>
    <w:tbl>
      <w:tblPr>
        <w:tblStyle w:val="TableGrid"/>
        <w:tblW w:w="9095" w:type="dxa"/>
        <w:jc w:val="center"/>
        <w:tblLook w:val="04A0" w:firstRow="1" w:lastRow="0" w:firstColumn="1" w:lastColumn="0" w:noHBand="0" w:noVBand="1"/>
      </w:tblPr>
      <w:tblGrid>
        <w:gridCol w:w="5490"/>
        <w:gridCol w:w="3605"/>
      </w:tblGrid>
      <w:tr w:rsidR="00E21A08" w:rsidRPr="00A90836" w14:paraId="6CBBCDA2" w14:textId="77777777" w:rsidTr="003911D3">
        <w:trPr>
          <w:jc w:val="center"/>
        </w:trPr>
        <w:tc>
          <w:tcPr>
            <w:tcW w:w="5490" w:type="dxa"/>
            <w:shd w:val="clear" w:color="auto" w:fill="D9D9D9" w:themeFill="background1" w:themeFillShade="D9"/>
            <w:vAlign w:val="center"/>
          </w:tcPr>
          <w:p w14:paraId="37DDE0DE" w14:textId="77777777" w:rsidR="00E21A08" w:rsidRPr="00A90836" w:rsidRDefault="00E21A08" w:rsidP="004A787B">
            <w:pPr>
              <w:snapToGrid w:val="0"/>
              <w:jc w:val="center"/>
              <w:rPr>
                <w:rFonts w:eastAsia="SimSun"/>
                <w:b/>
                <w:lang w:eastAsia="zh-CN"/>
              </w:rPr>
            </w:pPr>
            <w:r w:rsidRPr="00A90836">
              <w:rPr>
                <w:rFonts w:eastAsia="SimSun"/>
                <w:b/>
                <w:lang w:eastAsia="zh-CN"/>
              </w:rPr>
              <w:t>Issue</w:t>
            </w:r>
          </w:p>
        </w:tc>
        <w:tc>
          <w:tcPr>
            <w:tcW w:w="3605" w:type="dxa"/>
            <w:shd w:val="clear" w:color="auto" w:fill="D9D9D9" w:themeFill="background1" w:themeFillShade="D9"/>
          </w:tcPr>
          <w:p w14:paraId="1C7C6F05" w14:textId="77777777" w:rsidR="00E21A08" w:rsidRPr="00A90836" w:rsidRDefault="00E21A08" w:rsidP="004A787B">
            <w:pPr>
              <w:jc w:val="center"/>
              <w:rPr>
                <w:rFonts w:eastAsiaTheme="minorEastAsia"/>
                <w:b/>
                <w:bCs/>
                <w:lang w:eastAsia="zh-CN"/>
              </w:rPr>
            </w:pPr>
            <w:r w:rsidRPr="00A90836">
              <w:rPr>
                <w:rFonts w:eastAsiaTheme="minorEastAsia"/>
                <w:b/>
                <w:bCs/>
                <w:lang w:eastAsia="zh-CN"/>
              </w:rPr>
              <w:t>APT Coordinator</w:t>
            </w:r>
          </w:p>
        </w:tc>
      </w:tr>
      <w:tr w:rsidR="00E21A08" w:rsidRPr="00A90836" w14:paraId="33C19EF3" w14:textId="77777777" w:rsidTr="003911D3">
        <w:tblPrEx>
          <w:jc w:val="left"/>
        </w:tblPrEx>
        <w:tc>
          <w:tcPr>
            <w:tcW w:w="5490" w:type="dxa"/>
            <w:vAlign w:val="center"/>
          </w:tcPr>
          <w:p w14:paraId="7BCCB03E" w14:textId="77777777" w:rsidR="00E21A08" w:rsidRPr="00A90836" w:rsidRDefault="00E21A08" w:rsidP="004A787B">
            <w:pPr>
              <w:spacing w:after="120"/>
              <w:rPr>
                <w:rFonts w:eastAsia="SimSun"/>
                <w:highlight w:val="yellow"/>
                <w:lang w:eastAsia="zh-CN"/>
              </w:rPr>
            </w:pPr>
            <w:r w:rsidRPr="00A90836">
              <w:rPr>
                <w:rFonts w:eastAsia="Times New Roman"/>
                <w:b/>
                <w:bCs/>
                <w:color w:val="000000"/>
                <w:szCs w:val="20"/>
              </w:rPr>
              <w:t>Issue 1:</w:t>
            </w:r>
            <w:r w:rsidRPr="00A90836">
              <w:rPr>
                <w:rFonts w:eastAsia="Times New Roman"/>
                <w:color w:val="000000"/>
                <w:szCs w:val="20"/>
              </w:rPr>
              <w:t xml:space="preserve"> </w:t>
            </w:r>
            <w:r w:rsidRPr="00A90836">
              <w:rPr>
                <w:rFonts w:eastAsia="Times New Roman"/>
                <w:b/>
                <w:bCs/>
                <w:color w:val="000000"/>
              </w:rPr>
              <w:t>New allocations to radiolocation in 231.5-275 GHz</w:t>
            </w:r>
            <w:r w:rsidRPr="00A90836">
              <w:rPr>
                <w:rFonts w:eastAsia="Times New Roman"/>
                <w:color w:val="000000"/>
                <w:szCs w:val="20"/>
              </w:rPr>
              <w:t xml:space="preserve"> (WRC-27 preliminary agenda item 2.1</w:t>
            </w:r>
            <w:r w:rsidRPr="00A90836">
              <w:rPr>
                <w:rFonts w:eastAsia="SimSun"/>
                <w:lang w:eastAsia="zh-CN"/>
              </w:rPr>
              <w:t>)</w:t>
            </w:r>
          </w:p>
        </w:tc>
        <w:tc>
          <w:tcPr>
            <w:tcW w:w="3605" w:type="dxa"/>
          </w:tcPr>
          <w:p w14:paraId="72DEB108" w14:textId="5F089CEA" w:rsidR="00E21A08" w:rsidRPr="00A90836" w:rsidRDefault="00A90836" w:rsidP="005C1AA8">
            <w:pPr>
              <w:spacing w:before="0"/>
              <w:jc w:val="both"/>
            </w:pPr>
            <w:r>
              <w:t>Dr</w:t>
            </w:r>
            <w:r w:rsidR="00E21A08" w:rsidRPr="00A90836">
              <w:t xml:space="preserve"> Chin Sean Sum (Japan)</w:t>
            </w:r>
          </w:p>
          <w:p w14:paraId="643A8307" w14:textId="77777777" w:rsidR="00E21A08" w:rsidRPr="00A90836" w:rsidRDefault="008F7949" w:rsidP="005C1AA8">
            <w:pPr>
              <w:spacing w:before="0"/>
              <w:jc w:val="both"/>
              <w:rPr>
                <w:highlight w:val="yellow"/>
              </w:rPr>
            </w:pPr>
            <w:hyperlink r:id="rId90" w:history="1">
              <w:r w:rsidR="00E21A08" w:rsidRPr="00A90836">
                <w:rPr>
                  <w:rStyle w:val="Hyperlink"/>
                </w:rPr>
                <w:t>cssumnict@gmail.com</w:t>
              </w:r>
            </w:hyperlink>
          </w:p>
        </w:tc>
      </w:tr>
      <w:tr w:rsidR="00E21A08" w:rsidRPr="00A90836" w14:paraId="0CEF5200" w14:textId="77777777" w:rsidTr="003911D3">
        <w:tblPrEx>
          <w:jc w:val="left"/>
        </w:tblPrEx>
        <w:tc>
          <w:tcPr>
            <w:tcW w:w="5490" w:type="dxa"/>
            <w:vAlign w:val="center"/>
          </w:tcPr>
          <w:p w14:paraId="25FBB056" w14:textId="77777777" w:rsidR="00E21A08" w:rsidRPr="00A90836" w:rsidRDefault="00E21A08" w:rsidP="003911D3">
            <w:pPr>
              <w:spacing w:before="0"/>
              <w:rPr>
                <w:rFonts w:eastAsia="Times New Roman"/>
                <w:color w:val="000000"/>
                <w:szCs w:val="20"/>
              </w:rPr>
            </w:pPr>
            <w:r w:rsidRPr="00A90836">
              <w:rPr>
                <w:rFonts w:eastAsia="Times New Roman"/>
                <w:b/>
                <w:bCs/>
                <w:color w:val="000000"/>
                <w:szCs w:val="20"/>
              </w:rPr>
              <w:t>Issue 2:</w:t>
            </w:r>
            <w:r w:rsidRPr="00A90836">
              <w:rPr>
                <w:rFonts w:eastAsia="Times New Roman"/>
                <w:color w:val="000000"/>
                <w:szCs w:val="20"/>
              </w:rPr>
              <w:t xml:space="preserve"> </w:t>
            </w:r>
            <w:r w:rsidRPr="00A90836">
              <w:rPr>
                <w:rFonts w:eastAsia="Times New Roman"/>
                <w:b/>
                <w:bCs/>
                <w:color w:val="000000"/>
              </w:rPr>
              <w:t>VHF maritime frequencies in Appendix 18</w:t>
            </w:r>
          </w:p>
          <w:p w14:paraId="43A8A7D6" w14:textId="77777777" w:rsidR="00E21A08" w:rsidRPr="00A90836" w:rsidRDefault="00E21A08" w:rsidP="004A787B">
            <w:pPr>
              <w:rPr>
                <w:rFonts w:eastAsia="SimSun"/>
                <w:lang w:eastAsia="zh-CN"/>
              </w:rPr>
            </w:pPr>
            <w:r w:rsidRPr="00A90836">
              <w:rPr>
                <w:rFonts w:eastAsia="Times New Roman"/>
                <w:color w:val="000000"/>
                <w:szCs w:val="20"/>
              </w:rPr>
              <w:t>(WRC-27 preliminary agenda item 2.10</w:t>
            </w:r>
            <w:r w:rsidRPr="00A90836">
              <w:rPr>
                <w:rFonts w:eastAsia="SimSun"/>
                <w:lang w:eastAsia="zh-CN"/>
              </w:rPr>
              <w:t>)</w:t>
            </w:r>
          </w:p>
        </w:tc>
        <w:tc>
          <w:tcPr>
            <w:tcW w:w="3605" w:type="dxa"/>
          </w:tcPr>
          <w:p w14:paraId="2D2216D1" w14:textId="6444A4DE" w:rsidR="00E21A08" w:rsidRPr="00A90836" w:rsidRDefault="00A90836" w:rsidP="003911D3">
            <w:pPr>
              <w:spacing w:before="0"/>
            </w:pPr>
            <w:r>
              <w:t>Mr</w:t>
            </w:r>
            <w:r w:rsidR="00E21A08" w:rsidRPr="00A90836">
              <w:t xml:space="preserve"> Yoshio Miyadera (Japan)</w:t>
            </w:r>
          </w:p>
          <w:p w14:paraId="4F8F2549" w14:textId="185B3F6B" w:rsidR="003911D3" w:rsidRPr="00A90836" w:rsidRDefault="008F7949" w:rsidP="003911D3">
            <w:pPr>
              <w:spacing w:before="0"/>
            </w:pPr>
            <w:hyperlink r:id="rId91" w:history="1">
              <w:r w:rsidR="00E21A08" w:rsidRPr="00A90836">
                <w:rPr>
                  <w:rStyle w:val="Hyperlink"/>
                </w:rPr>
                <w:t>miyadera.yoshio@jrc.co.jp</w:t>
              </w:r>
            </w:hyperlink>
            <w:r w:rsidR="003911D3" w:rsidRPr="00A90836">
              <w:rPr>
                <w:rStyle w:val="Hyperlink"/>
              </w:rPr>
              <w:br/>
            </w:r>
            <w:r w:rsidR="003911D3" w:rsidRPr="00A90836">
              <w:rPr>
                <w:rStyle w:val="Hyperlink"/>
                <w:highlight w:val="yellow"/>
              </w:rPr>
              <w:br/>
            </w:r>
            <w:r w:rsidR="00A90836">
              <w:t>Mr</w:t>
            </w:r>
            <w:r w:rsidR="003911D3" w:rsidRPr="00A90836">
              <w:t xml:space="preserve"> Stuart Shepard (Australia)</w:t>
            </w:r>
          </w:p>
          <w:p w14:paraId="0FD22C04" w14:textId="41963C1C" w:rsidR="00E21A08" w:rsidRPr="00A90836" w:rsidRDefault="008F7949" w:rsidP="003911D3">
            <w:pPr>
              <w:spacing w:before="0"/>
              <w:jc w:val="both"/>
              <w:rPr>
                <w:highlight w:val="yellow"/>
              </w:rPr>
            </w:pPr>
            <w:hyperlink r:id="rId92" w:history="1">
              <w:r w:rsidR="003911D3" w:rsidRPr="00A90836">
                <w:rPr>
                  <w:rStyle w:val="Hyperlink"/>
                </w:rPr>
                <w:t>stuart.shepard@amsa.gov.au</w:t>
              </w:r>
            </w:hyperlink>
          </w:p>
        </w:tc>
      </w:tr>
    </w:tbl>
    <w:p w14:paraId="5429747C" w14:textId="77777777" w:rsidR="007B23FC" w:rsidRPr="00A90836" w:rsidRDefault="007B23FC" w:rsidP="007B23FC"/>
    <w:p w14:paraId="6596A005" w14:textId="239910BB" w:rsidR="007B23FC" w:rsidRPr="001874C1" w:rsidRDefault="00A90836" w:rsidP="00BC1C8D">
      <w:pPr>
        <w:spacing w:before="720"/>
        <w:jc w:val="center"/>
      </w:pPr>
      <w:r w:rsidRPr="00A90836">
        <w:t>_____________</w:t>
      </w:r>
    </w:p>
    <w:sectPr w:rsidR="007B23FC" w:rsidRPr="001874C1" w:rsidSect="007B23FC">
      <w:pgSz w:w="11907" w:h="16840" w:code="9"/>
      <w:pgMar w:top="1411" w:right="1138" w:bottom="1411" w:left="113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071A" w14:textId="77777777" w:rsidR="00A14AC2" w:rsidRDefault="00A14AC2">
      <w:r>
        <w:separator/>
      </w:r>
    </w:p>
  </w:endnote>
  <w:endnote w:type="continuationSeparator" w:id="0">
    <w:p w14:paraId="297D9F05" w14:textId="77777777" w:rsidR="00A14AC2" w:rsidRDefault="00A1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Gulim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8788" w14:textId="77777777" w:rsidR="00E45D05" w:rsidRDefault="00E45D05">
    <w:pPr>
      <w:framePr w:wrap="around" w:vAnchor="text" w:hAnchor="margin" w:xAlign="right" w:y="1"/>
    </w:pPr>
    <w:r>
      <w:fldChar w:fldCharType="begin"/>
    </w:r>
    <w:r>
      <w:instrText xml:space="preserve">PAGE  </w:instrText>
    </w:r>
    <w:r>
      <w:fldChar w:fldCharType="end"/>
    </w:r>
  </w:p>
  <w:p w14:paraId="1C69370A" w14:textId="758148F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90836">
      <w:rPr>
        <w:noProof/>
      </w:rPr>
      <w:t>27.11.23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B9B1" w14:textId="15C4B954" w:rsidR="009B0F25" w:rsidRDefault="009D1360" w:rsidP="009B0F25">
    <w:pPr>
      <w:pStyle w:val="Footer"/>
    </w:pPr>
    <w:r>
      <w:fldChar w:fldCharType="begin"/>
    </w:r>
    <w:r>
      <w:rPr>
        <w:lang w:val="en-US"/>
      </w:rPr>
      <w:instrText xml:space="preserve"> FILENAME \p \* MERGEFORMAT </w:instrText>
    </w:r>
    <w:r>
      <w:fldChar w:fldCharType="separate"/>
    </w:r>
    <w:r>
      <w:rPr>
        <w:lang w:val="en-US"/>
      </w:rPr>
      <w:t>P:\ENG\ITU-R\CONF-R\CMR23\000\062REV2E.docx</w:t>
    </w:r>
    <w:r>
      <w:fldChar w:fldCharType="end"/>
    </w:r>
    <w:r>
      <w:rPr>
        <w:lang w:val="en-US"/>
      </w:rPr>
      <w:t xml:space="preserve"> (531915)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5248" w14:textId="6E267EB4" w:rsidR="009B0F25" w:rsidRDefault="009D1360" w:rsidP="009B0F25">
    <w:pPr>
      <w:pStyle w:val="Footer"/>
    </w:pPr>
    <w:r>
      <w:fldChar w:fldCharType="begin"/>
    </w:r>
    <w:r>
      <w:rPr>
        <w:lang w:val="en-US"/>
      </w:rPr>
      <w:instrText xml:space="preserve"> FILENAME \p \* MERGEFORMAT </w:instrText>
    </w:r>
    <w:r>
      <w:fldChar w:fldCharType="separate"/>
    </w:r>
    <w:r>
      <w:rPr>
        <w:lang w:val="en-US"/>
      </w:rPr>
      <w:t>P:\ENG\ITU-R\CONF-R\CMR23\000\062REV2E.docx</w:t>
    </w:r>
    <w:r>
      <w:fldChar w:fldCharType="end"/>
    </w:r>
    <w:r>
      <w:rPr>
        <w:lang w:val="en-US"/>
      </w:rPr>
      <w:t xml:space="preserve"> (531915)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B9A8" w14:textId="77777777" w:rsidR="00A14AC2" w:rsidRDefault="00A14AC2">
      <w:r>
        <w:rPr>
          <w:b/>
        </w:rPr>
        <w:t>_______________</w:t>
      </w:r>
    </w:p>
  </w:footnote>
  <w:footnote w:type="continuationSeparator" w:id="0">
    <w:p w14:paraId="570EE38D" w14:textId="77777777" w:rsidR="00A14AC2" w:rsidRDefault="00A14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185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BAAD33D" w14:textId="545B2272" w:rsidR="00A066F1" w:rsidRPr="00A066F1" w:rsidRDefault="005261BE" w:rsidP="005261BE">
    <w:pPr>
      <w:pStyle w:val="Header"/>
    </w:pPr>
    <w:r w:rsidRPr="005261BE">
      <w:t>WRC23/62(Rev.</w:t>
    </w:r>
    <w:r>
      <w:t>2</w:t>
    </w:r>
    <w:r w:rsidRPr="005261BE">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66CC" w14:textId="77777777" w:rsidR="004405A2" w:rsidRPr="004405A2" w:rsidRDefault="004405A2" w:rsidP="00440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7A54DE6"/>
    <w:multiLevelType w:val="hybridMultilevel"/>
    <w:tmpl w:val="5B9E3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0881D22"/>
    <w:multiLevelType w:val="hybridMultilevel"/>
    <w:tmpl w:val="A33CB9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62D85"/>
    <w:multiLevelType w:val="hybridMultilevel"/>
    <w:tmpl w:val="91283336"/>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2102098155">
    <w:abstractNumId w:val="0"/>
  </w:num>
  <w:num w:numId="2" w16cid:durableId="14751015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78553615">
    <w:abstractNumId w:val="14"/>
  </w:num>
  <w:num w:numId="4" w16cid:durableId="251864460">
    <w:abstractNumId w:val="17"/>
  </w:num>
  <w:num w:numId="5" w16cid:durableId="54397263">
    <w:abstractNumId w:val="10"/>
  </w:num>
  <w:num w:numId="6" w16cid:durableId="1519857382">
    <w:abstractNumId w:val="9"/>
  </w:num>
  <w:num w:numId="7" w16cid:durableId="1569463939">
    <w:abstractNumId w:val="22"/>
  </w:num>
  <w:num w:numId="8" w16cid:durableId="1457262840">
    <w:abstractNumId w:val="12"/>
  </w:num>
  <w:num w:numId="9" w16cid:durableId="1340156179">
    <w:abstractNumId w:val="18"/>
  </w:num>
  <w:num w:numId="10" w16cid:durableId="991760122">
    <w:abstractNumId w:val="8"/>
  </w:num>
  <w:num w:numId="11" w16cid:durableId="503976541">
    <w:abstractNumId w:val="3"/>
  </w:num>
  <w:num w:numId="12" w16cid:durableId="440346657">
    <w:abstractNumId w:val="24"/>
  </w:num>
  <w:num w:numId="13" w16cid:durableId="919405818">
    <w:abstractNumId w:val="2"/>
  </w:num>
  <w:num w:numId="14" w16cid:durableId="1197086661">
    <w:abstractNumId w:val="23"/>
  </w:num>
  <w:num w:numId="15" w16cid:durableId="1324118518">
    <w:abstractNumId w:val="15"/>
  </w:num>
  <w:num w:numId="16" w16cid:durableId="908540017">
    <w:abstractNumId w:val="19"/>
  </w:num>
  <w:num w:numId="17" w16cid:durableId="159469444">
    <w:abstractNumId w:val="11"/>
  </w:num>
  <w:num w:numId="18" w16cid:durableId="583300292">
    <w:abstractNumId w:val="6"/>
  </w:num>
  <w:num w:numId="19" w16cid:durableId="355692429">
    <w:abstractNumId w:val="4"/>
  </w:num>
  <w:num w:numId="20" w16cid:durableId="352611003">
    <w:abstractNumId w:val="7"/>
  </w:num>
  <w:num w:numId="21" w16cid:durableId="780225616">
    <w:abstractNumId w:val="16"/>
  </w:num>
  <w:num w:numId="22" w16cid:durableId="1142429795">
    <w:abstractNumId w:val="20"/>
  </w:num>
  <w:num w:numId="23" w16cid:durableId="1820071077">
    <w:abstractNumId w:val="21"/>
  </w:num>
  <w:num w:numId="24" w16cid:durableId="2017725994">
    <w:abstractNumId w:val="5"/>
  </w:num>
  <w:num w:numId="25" w16cid:durableId="776103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12CC"/>
    <w:rsid w:val="000355FD"/>
    <w:rsid w:val="00051E39"/>
    <w:rsid w:val="000536A8"/>
    <w:rsid w:val="0005498F"/>
    <w:rsid w:val="000705F2"/>
    <w:rsid w:val="00077239"/>
    <w:rsid w:val="0007795D"/>
    <w:rsid w:val="000852DA"/>
    <w:rsid w:val="00086491"/>
    <w:rsid w:val="00086E06"/>
    <w:rsid w:val="00086FEE"/>
    <w:rsid w:val="00091346"/>
    <w:rsid w:val="0009706C"/>
    <w:rsid w:val="000D154B"/>
    <w:rsid w:val="000D2DAF"/>
    <w:rsid w:val="000E0FFB"/>
    <w:rsid w:val="000E463E"/>
    <w:rsid w:val="000F73FF"/>
    <w:rsid w:val="00114CF7"/>
    <w:rsid w:val="00116C7A"/>
    <w:rsid w:val="00123B68"/>
    <w:rsid w:val="00126F2E"/>
    <w:rsid w:val="00146F6F"/>
    <w:rsid w:val="00161F26"/>
    <w:rsid w:val="00175938"/>
    <w:rsid w:val="001874C1"/>
    <w:rsid w:val="00187BD9"/>
    <w:rsid w:val="00190B55"/>
    <w:rsid w:val="001C3B5F"/>
    <w:rsid w:val="001D058F"/>
    <w:rsid w:val="001D0861"/>
    <w:rsid w:val="001D562E"/>
    <w:rsid w:val="001D6D69"/>
    <w:rsid w:val="001E0EC7"/>
    <w:rsid w:val="002009EA"/>
    <w:rsid w:val="00202756"/>
    <w:rsid w:val="00202CA0"/>
    <w:rsid w:val="00211A97"/>
    <w:rsid w:val="00216B6D"/>
    <w:rsid w:val="002170E1"/>
    <w:rsid w:val="00217A06"/>
    <w:rsid w:val="0022757F"/>
    <w:rsid w:val="00241FA2"/>
    <w:rsid w:val="00271316"/>
    <w:rsid w:val="002750C6"/>
    <w:rsid w:val="002B349C"/>
    <w:rsid w:val="002C2122"/>
    <w:rsid w:val="002D448F"/>
    <w:rsid w:val="002D58BE"/>
    <w:rsid w:val="002F4747"/>
    <w:rsid w:val="0030152C"/>
    <w:rsid w:val="00302605"/>
    <w:rsid w:val="00323A42"/>
    <w:rsid w:val="003369CF"/>
    <w:rsid w:val="003515EE"/>
    <w:rsid w:val="00361B37"/>
    <w:rsid w:val="00377BD3"/>
    <w:rsid w:val="00383187"/>
    <w:rsid w:val="00384088"/>
    <w:rsid w:val="003852CE"/>
    <w:rsid w:val="003900F1"/>
    <w:rsid w:val="003911D3"/>
    <w:rsid w:val="0039169B"/>
    <w:rsid w:val="003A7F8C"/>
    <w:rsid w:val="003B2284"/>
    <w:rsid w:val="003B532E"/>
    <w:rsid w:val="003C36EE"/>
    <w:rsid w:val="003C5DA2"/>
    <w:rsid w:val="003D0F8B"/>
    <w:rsid w:val="003E0DB6"/>
    <w:rsid w:val="003F4941"/>
    <w:rsid w:val="0041348E"/>
    <w:rsid w:val="00414DBA"/>
    <w:rsid w:val="00420873"/>
    <w:rsid w:val="00424C94"/>
    <w:rsid w:val="004405A2"/>
    <w:rsid w:val="00492075"/>
    <w:rsid w:val="004969AD"/>
    <w:rsid w:val="004A26C4"/>
    <w:rsid w:val="004A699D"/>
    <w:rsid w:val="004B13CB"/>
    <w:rsid w:val="004D26EA"/>
    <w:rsid w:val="004D2BFB"/>
    <w:rsid w:val="004D5D5C"/>
    <w:rsid w:val="004F3DC0"/>
    <w:rsid w:val="0050139F"/>
    <w:rsid w:val="00507410"/>
    <w:rsid w:val="005123CB"/>
    <w:rsid w:val="005261BE"/>
    <w:rsid w:val="0055140B"/>
    <w:rsid w:val="00551548"/>
    <w:rsid w:val="00564552"/>
    <w:rsid w:val="005861D7"/>
    <w:rsid w:val="005964AB"/>
    <w:rsid w:val="005C099A"/>
    <w:rsid w:val="005C1AA8"/>
    <w:rsid w:val="005C31A5"/>
    <w:rsid w:val="005D2D1B"/>
    <w:rsid w:val="005E10C9"/>
    <w:rsid w:val="005E290B"/>
    <w:rsid w:val="005E61DD"/>
    <w:rsid w:val="005F04D8"/>
    <w:rsid w:val="006023B8"/>
    <w:rsid w:val="006023DF"/>
    <w:rsid w:val="00615426"/>
    <w:rsid w:val="00616219"/>
    <w:rsid w:val="00616A65"/>
    <w:rsid w:val="00645B7D"/>
    <w:rsid w:val="00651E27"/>
    <w:rsid w:val="00654D33"/>
    <w:rsid w:val="00657DE0"/>
    <w:rsid w:val="00685313"/>
    <w:rsid w:val="00692833"/>
    <w:rsid w:val="006A6E9B"/>
    <w:rsid w:val="006B7C2A"/>
    <w:rsid w:val="006C23DA"/>
    <w:rsid w:val="006C717C"/>
    <w:rsid w:val="006D70B0"/>
    <w:rsid w:val="006E3D45"/>
    <w:rsid w:val="0070607A"/>
    <w:rsid w:val="007149F9"/>
    <w:rsid w:val="00733A30"/>
    <w:rsid w:val="007432B0"/>
    <w:rsid w:val="00745AEE"/>
    <w:rsid w:val="00750F10"/>
    <w:rsid w:val="007742CA"/>
    <w:rsid w:val="007840F3"/>
    <w:rsid w:val="00790D70"/>
    <w:rsid w:val="007A2F97"/>
    <w:rsid w:val="007A354A"/>
    <w:rsid w:val="007A6F1F"/>
    <w:rsid w:val="007B23FC"/>
    <w:rsid w:val="007D011F"/>
    <w:rsid w:val="007D5320"/>
    <w:rsid w:val="00800972"/>
    <w:rsid w:val="00804475"/>
    <w:rsid w:val="00811633"/>
    <w:rsid w:val="00811DC6"/>
    <w:rsid w:val="00814037"/>
    <w:rsid w:val="008348BF"/>
    <w:rsid w:val="00841216"/>
    <w:rsid w:val="00842AF0"/>
    <w:rsid w:val="00851627"/>
    <w:rsid w:val="0086171E"/>
    <w:rsid w:val="00872FC8"/>
    <w:rsid w:val="008845D0"/>
    <w:rsid w:val="00884D60"/>
    <w:rsid w:val="00887CE5"/>
    <w:rsid w:val="00896E56"/>
    <w:rsid w:val="008B228E"/>
    <w:rsid w:val="008B43F2"/>
    <w:rsid w:val="008B6CFF"/>
    <w:rsid w:val="008C3017"/>
    <w:rsid w:val="008D3764"/>
    <w:rsid w:val="008E0348"/>
    <w:rsid w:val="008F62C3"/>
    <w:rsid w:val="008F7949"/>
    <w:rsid w:val="009274B4"/>
    <w:rsid w:val="00934EA2"/>
    <w:rsid w:val="0094492B"/>
    <w:rsid w:val="00944A5C"/>
    <w:rsid w:val="00952A66"/>
    <w:rsid w:val="009B0F25"/>
    <w:rsid w:val="009B1EA1"/>
    <w:rsid w:val="009B7C9A"/>
    <w:rsid w:val="009C56E5"/>
    <w:rsid w:val="009C7716"/>
    <w:rsid w:val="009D1360"/>
    <w:rsid w:val="009E5FC8"/>
    <w:rsid w:val="009E687A"/>
    <w:rsid w:val="009F236F"/>
    <w:rsid w:val="00A066F1"/>
    <w:rsid w:val="00A141AF"/>
    <w:rsid w:val="00A14AC2"/>
    <w:rsid w:val="00A16D29"/>
    <w:rsid w:val="00A30305"/>
    <w:rsid w:val="00A31D2D"/>
    <w:rsid w:val="00A339A8"/>
    <w:rsid w:val="00A4600A"/>
    <w:rsid w:val="00A538A6"/>
    <w:rsid w:val="00A54C25"/>
    <w:rsid w:val="00A60580"/>
    <w:rsid w:val="00A6230C"/>
    <w:rsid w:val="00A710E7"/>
    <w:rsid w:val="00A7372E"/>
    <w:rsid w:val="00A8284C"/>
    <w:rsid w:val="00A90836"/>
    <w:rsid w:val="00A93B85"/>
    <w:rsid w:val="00AA0B18"/>
    <w:rsid w:val="00AA3C65"/>
    <w:rsid w:val="00AA666F"/>
    <w:rsid w:val="00AB61D2"/>
    <w:rsid w:val="00AD60CA"/>
    <w:rsid w:val="00AD7914"/>
    <w:rsid w:val="00AE0272"/>
    <w:rsid w:val="00AE514B"/>
    <w:rsid w:val="00AE5779"/>
    <w:rsid w:val="00B21200"/>
    <w:rsid w:val="00B40888"/>
    <w:rsid w:val="00B45292"/>
    <w:rsid w:val="00B624D5"/>
    <w:rsid w:val="00B639E9"/>
    <w:rsid w:val="00B817CD"/>
    <w:rsid w:val="00B81A7D"/>
    <w:rsid w:val="00B91EF7"/>
    <w:rsid w:val="00B94AD0"/>
    <w:rsid w:val="00BA4991"/>
    <w:rsid w:val="00BB3A95"/>
    <w:rsid w:val="00BC1C8D"/>
    <w:rsid w:val="00BC341A"/>
    <w:rsid w:val="00BC75DE"/>
    <w:rsid w:val="00BD17F4"/>
    <w:rsid w:val="00BD6CCE"/>
    <w:rsid w:val="00C0018F"/>
    <w:rsid w:val="00C07269"/>
    <w:rsid w:val="00C10E43"/>
    <w:rsid w:val="00C16A5A"/>
    <w:rsid w:val="00C20466"/>
    <w:rsid w:val="00C214ED"/>
    <w:rsid w:val="00C234E6"/>
    <w:rsid w:val="00C324A8"/>
    <w:rsid w:val="00C37BD2"/>
    <w:rsid w:val="00C54517"/>
    <w:rsid w:val="00C55E40"/>
    <w:rsid w:val="00C56F70"/>
    <w:rsid w:val="00C57B91"/>
    <w:rsid w:val="00C64CD8"/>
    <w:rsid w:val="00C7276A"/>
    <w:rsid w:val="00C812C3"/>
    <w:rsid w:val="00C82695"/>
    <w:rsid w:val="00C97C68"/>
    <w:rsid w:val="00CA1A47"/>
    <w:rsid w:val="00CA3DFC"/>
    <w:rsid w:val="00CB44E5"/>
    <w:rsid w:val="00CC247A"/>
    <w:rsid w:val="00CE0955"/>
    <w:rsid w:val="00CE388F"/>
    <w:rsid w:val="00CE5E47"/>
    <w:rsid w:val="00CF020F"/>
    <w:rsid w:val="00CF2B5B"/>
    <w:rsid w:val="00D14CE0"/>
    <w:rsid w:val="00D20802"/>
    <w:rsid w:val="00D255D4"/>
    <w:rsid w:val="00D268B3"/>
    <w:rsid w:val="00D42DF0"/>
    <w:rsid w:val="00D45730"/>
    <w:rsid w:val="00D52FD6"/>
    <w:rsid w:val="00D54009"/>
    <w:rsid w:val="00D5651D"/>
    <w:rsid w:val="00D57A34"/>
    <w:rsid w:val="00D72ACE"/>
    <w:rsid w:val="00D735CA"/>
    <w:rsid w:val="00D74898"/>
    <w:rsid w:val="00D801ED"/>
    <w:rsid w:val="00D936BC"/>
    <w:rsid w:val="00D96530"/>
    <w:rsid w:val="00DA1CB1"/>
    <w:rsid w:val="00DB4635"/>
    <w:rsid w:val="00DD44AF"/>
    <w:rsid w:val="00DD5F36"/>
    <w:rsid w:val="00DE2AC3"/>
    <w:rsid w:val="00DE5692"/>
    <w:rsid w:val="00DE6300"/>
    <w:rsid w:val="00DF4BC6"/>
    <w:rsid w:val="00DF78E0"/>
    <w:rsid w:val="00E03C94"/>
    <w:rsid w:val="00E07750"/>
    <w:rsid w:val="00E205BC"/>
    <w:rsid w:val="00E21A08"/>
    <w:rsid w:val="00E26226"/>
    <w:rsid w:val="00E45D05"/>
    <w:rsid w:val="00E479CC"/>
    <w:rsid w:val="00E50213"/>
    <w:rsid w:val="00E55816"/>
    <w:rsid w:val="00E55AEF"/>
    <w:rsid w:val="00E65ECB"/>
    <w:rsid w:val="00E818E7"/>
    <w:rsid w:val="00E90EC6"/>
    <w:rsid w:val="00E91B45"/>
    <w:rsid w:val="00E976C1"/>
    <w:rsid w:val="00EA12E5"/>
    <w:rsid w:val="00EA5FFD"/>
    <w:rsid w:val="00EB0812"/>
    <w:rsid w:val="00EB54B2"/>
    <w:rsid w:val="00EB55C6"/>
    <w:rsid w:val="00ED69BD"/>
    <w:rsid w:val="00ED7664"/>
    <w:rsid w:val="00EF1932"/>
    <w:rsid w:val="00EF71B6"/>
    <w:rsid w:val="00F02766"/>
    <w:rsid w:val="00F05BD4"/>
    <w:rsid w:val="00F06473"/>
    <w:rsid w:val="00F13F4A"/>
    <w:rsid w:val="00F254F3"/>
    <w:rsid w:val="00F320AA"/>
    <w:rsid w:val="00F4757E"/>
    <w:rsid w:val="00F57F05"/>
    <w:rsid w:val="00F6155B"/>
    <w:rsid w:val="00F65C19"/>
    <w:rsid w:val="00F67B82"/>
    <w:rsid w:val="00F822B0"/>
    <w:rsid w:val="00FA21D8"/>
    <w:rsid w:val="00FD08E2"/>
    <w:rsid w:val="00FD18DA"/>
    <w:rsid w:val="00FD2546"/>
    <w:rsid w:val="00FD5328"/>
    <w:rsid w:val="00FD5793"/>
    <w:rsid w:val="00FD772E"/>
    <w:rsid w:val="00FE03DB"/>
    <w:rsid w:val="00FE4C6D"/>
    <w:rsid w:val="00FE78C7"/>
    <w:rsid w:val="00FF43AC"/>
    <w:rsid w:val="00FF4AAF"/>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4B50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qFormat/>
    <w:rsid w:val="00745AEE"/>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qFormat/>
    <w:rsid w:val="00745AEE"/>
    <w:pPr>
      <w:keepLines/>
      <w:tabs>
        <w:tab w:val="left" w:pos="255"/>
      </w:tabs>
    </w:p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table" w:styleId="TableGrid">
    <w:name w:val="Table Grid"/>
    <w:basedOn w:val="TableNormal"/>
    <w:qFormat/>
    <w:rsid w:val="00F67B82"/>
    <w:rPr>
      <w:rFonts w:ascii="Times New Roman" w:eastAsiaTheme="minorHAnsi" w:hAnsi="Times New Roman"/>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D5F36"/>
    <w:rPr>
      <w:rFonts w:ascii="Times New Roman" w:hAnsi="Times New Roman"/>
      <w:b/>
      <w:sz w:val="28"/>
      <w:lang w:val="en-GB" w:eastAsia="en-US"/>
    </w:rPr>
  </w:style>
  <w:style w:type="character" w:customStyle="1" w:styleId="Heading2Char">
    <w:name w:val="Heading 2 Char"/>
    <w:basedOn w:val="DefaultParagraphFont"/>
    <w:link w:val="Heading2"/>
    <w:rsid w:val="00DD5F36"/>
    <w:rPr>
      <w:rFonts w:ascii="Times New Roman" w:hAnsi="Times New Roman"/>
      <w:b/>
      <w:sz w:val="24"/>
      <w:lang w:val="en-GB" w:eastAsia="en-US"/>
    </w:rPr>
  </w:style>
  <w:style w:type="character" w:customStyle="1" w:styleId="Heading3Char">
    <w:name w:val="Heading 3 Char"/>
    <w:basedOn w:val="DefaultParagraphFont"/>
    <w:link w:val="Heading3"/>
    <w:rsid w:val="00DD5F36"/>
    <w:rPr>
      <w:rFonts w:ascii="Times New Roman" w:hAnsi="Times New Roman"/>
      <w:b/>
      <w:sz w:val="24"/>
      <w:lang w:val="en-GB" w:eastAsia="en-US"/>
    </w:rPr>
  </w:style>
  <w:style w:type="character" w:customStyle="1" w:styleId="Heading4Char">
    <w:name w:val="Heading 4 Char"/>
    <w:basedOn w:val="DefaultParagraphFont"/>
    <w:link w:val="Heading4"/>
    <w:rsid w:val="00DD5F36"/>
    <w:rPr>
      <w:rFonts w:ascii="Times New Roman" w:hAnsi="Times New Roman"/>
      <w:b/>
      <w:sz w:val="24"/>
      <w:lang w:val="en-GB" w:eastAsia="en-US"/>
    </w:rPr>
  </w:style>
  <w:style w:type="character" w:customStyle="1" w:styleId="Heading5Char">
    <w:name w:val="Heading 5 Char"/>
    <w:basedOn w:val="DefaultParagraphFont"/>
    <w:link w:val="Heading5"/>
    <w:rsid w:val="00DD5F36"/>
    <w:rPr>
      <w:rFonts w:ascii="Times New Roman" w:hAnsi="Times New Roman"/>
      <w:b/>
      <w:sz w:val="24"/>
      <w:lang w:val="en-GB" w:eastAsia="en-US"/>
    </w:rPr>
  </w:style>
  <w:style w:type="character" w:customStyle="1" w:styleId="Heading6Char">
    <w:name w:val="Heading 6 Char"/>
    <w:basedOn w:val="DefaultParagraphFont"/>
    <w:link w:val="Heading6"/>
    <w:rsid w:val="00DD5F36"/>
    <w:rPr>
      <w:rFonts w:ascii="Times New Roman" w:hAnsi="Times New Roman"/>
      <w:b/>
      <w:sz w:val="24"/>
      <w:lang w:val="en-GB" w:eastAsia="en-US"/>
    </w:rPr>
  </w:style>
  <w:style w:type="character" w:customStyle="1" w:styleId="Heading7Char">
    <w:name w:val="Heading 7 Char"/>
    <w:basedOn w:val="DefaultParagraphFont"/>
    <w:link w:val="Heading7"/>
    <w:rsid w:val="00DD5F36"/>
    <w:rPr>
      <w:rFonts w:ascii="Times New Roman" w:hAnsi="Times New Roman"/>
      <w:b/>
      <w:sz w:val="24"/>
      <w:lang w:val="en-GB" w:eastAsia="en-US"/>
    </w:rPr>
  </w:style>
  <w:style w:type="character" w:customStyle="1" w:styleId="Heading8Char">
    <w:name w:val="Heading 8 Char"/>
    <w:basedOn w:val="DefaultParagraphFont"/>
    <w:link w:val="Heading8"/>
    <w:rsid w:val="00DD5F36"/>
    <w:rPr>
      <w:rFonts w:ascii="Times New Roman" w:hAnsi="Times New Roman"/>
      <w:b/>
      <w:sz w:val="24"/>
      <w:lang w:val="en-GB" w:eastAsia="en-US"/>
    </w:rPr>
  </w:style>
  <w:style w:type="character" w:customStyle="1" w:styleId="Heading9Char">
    <w:name w:val="Heading 9 Char"/>
    <w:basedOn w:val="DefaultParagraphFont"/>
    <w:link w:val="Heading9"/>
    <w:rsid w:val="00DD5F36"/>
    <w:rPr>
      <w:rFonts w:ascii="Times New Roman" w:hAnsi="Times New Roman"/>
      <w:b/>
      <w:sz w:val="24"/>
      <w:lang w:val="en-GB" w:eastAsia="en-US"/>
    </w:rPr>
  </w:style>
  <w:style w:type="paragraph" w:customStyle="1" w:styleId="ASN1">
    <w:name w:val="ASN.1"/>
    <w:basedOn w:val="Normal"/>
    <w:rsid w:val="00DD5F36"/>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Index1">
    <w:name w:val="index 1"/>
    <w:basedOn w:val="Normal"/>
    <w:next w:val="Normal"/>
    <w:semiHidden/>
    <w:rsid w:val="00DD5F36"/>
  </w:style>
  <w:style w:type="paragraph" w:styleId="Index2">
    <w:name w:val="index 2"/>
    <w:basedOn w:val="Normal"/>
    <w:next w:val="Normal"/>
    <w:semiHidden/>
    <w:rsid w:val="00DD5F36"/>
    <w:pPr>
      <w:ind w:left="283"/>
    </w:pPr>
  </w:style>
  <w:style w:type="paragraph" w:styleId="Index3">
    <w:name w:val="index 3"/>
    <w:basedOn w:val="Normal"/>
    <w:next w:val="Normal"/>
    <w:semiHidden/>
    <w:rsid w:val="00DD5F36"/>
    <w:pPr>
      <w:ind w:left="566"/>
    </w:pPr>
  </w:style>
  <w:style w:type="paragraph" w:styleId="Index4">
    <w:name w:val="index 4"/>
    <w:basedOn w:val="Normal"/>
    <w:next w:val="Normal"/>
    <w:semiHidden/>
    <w:rsid w:val="00DD5F36"/>
    <w:pPr>
      <w:ind w:left="849"/>
    </w:pPr>
  </w:style>
  <w:style w:type="paragraph" w:styleId="Index5">
    <w:name w:val="index 5"/>
    <w:basedOn w:val="Normal"/>
    <w:next w:val="Normal"/>
    <w:semiHidden/>
    <w:rsid w:val="00DD5F36"/>
    <w:pPr>
      <w:ind w:left="1132"/>
    </w:pPr>
  </w:style>
  <w:style w:type="paragraph" w:styleId="Index6">
    <w:name w:val="index 6"/>
    <w:basedOn w:val="Normal"/>
    <w:next w:val="Normal"/>
    <w:semiHidden/>
    <w:rsid w:val="00DD5F36"/>
    <w:pPr>
      <w:ind w:left="1415"/>
    </w:pPr>
  </w:style>
  <w:style w:type="paragraph" w:styleId="Index7">
    <w:name w:val="index 7"/>
    <w:basedOn w:val="Normal"/>
    <w:next w:val="Normal"/>
    <w:semiHidden/>
    <w:rsid w:val="00DD5F36"/>
    <w:pPr>
      <w:ind w:left="1698"/>
    </w:pPr>
  </w:style>
  <w:style w:type="paragraph" w:styleId="IndexHeading">
    <w:name w:val="index heading"/>
    <w:basedOn w:val="Normal"/>
    <w:next w:val="Index1"/>
    <w:semiHidden/>
    <w:rsid w:val="00DD5F36"/>
  </w:style>
  <w:style w:type="character" w:styleId="LineNumber">
    <w:name w:val="line number"/>
    <w:basedOn w:val="DefaultParagraphFont"/>
    <w:semiHidden/>
    <w:rsid w:val="00DD5F36"/>
  </w:style>
  <w:style w:type="paragraph" w:customStyle="1" w:styleId="Recref">
    <w:name w:val="Rec_ref"/>
    <w:basedOn w:val="Rectitle"/>
    <w:next w:val="Recdate"/>
    <w:rsid w:val="00DD5F36"/>
    <w:pPr>
      <w:spacing w:before="120"/>
    </w:pPr>
    <w:rPr>
      <w:rFonts w:ascii="Times New Roman" w:hAnsi="Times New Roman"/>
      <w:b w:val="0"/>
      <w:sz w:val="24"/>
    </w:rPr>
  </w:style>
  <w:style w:type="paragraph" w:customStyle="1" w:styleId="Questionref">
    <w:name w:val="Question_ref"/>
    <w:basedOn w:val="Recref"/>
    <w:next w:val="Questiondate"/>
    <w:rsid w:val="00DD5F36"/>
  </w:style>
  <w:style w:type="paragraph" w:customStyle="1" w:styleId="Reftext">
    <w:name w:val="Ref_text"/>
    <w:basedOn w:val="Normal"/>
    <w:rsid w:val="00DD5F36"/>
    <w:pPr>
      <w:ind w:left="1134" w:hanging="1134"/>
    </w:pPr>
  </w:style>
  <w:style w:type="paragraph" w:customStyle="1" w:styleId="Reftitle">
    <w:name w:val="Ref_title"/>
    <w:basedOn w:val="Normal"/>
    <w:next w:val="Reftext"/>
    <w:rsid w:val="00DD5F36"/>
    <w:pPr>
      <w:spacing w:before="480"/>
      <w:jc w:val="center"/>
    </w:pPr>
    <w:rPr>
      <w:caps/>
    </w:rPr>
  </w:style>
  <w:style w:type="paragraph" w:customStyle="1" w:styleId="Repdate">
    <w:name w:val="Rep_date"/>
    <w:basedOn w:val="Recdate"/>
    <w:next w:val="Normalaftertitle"/>
    <w:rsid w:val="00DD5F36"/>
  </w:style>
  <w:style w:type="paragraph" w:customStyle="1" w:styleId="RepNo">
    <w:name w:val="Rep_No"/>
    <w:basedOn w:val="RecNo"/>
    <w:next w:val="Reptitle"/>
    <w:rsid w:val="00DD5F36"/>
  </w:style>
  <w:style w:type="paragraph" w:customStyle="1" w:styleId="Reptitle">
    <w:name w:val="Rep_title"/>
    <w:basedOn w:val="Rectitle"/>
    <w:next w:val="Repref"/>
    <w:rsid w:val="00DD5F36"/>
  </w:style>
  <w:style w:type="paragraph" w:customStyle="1" w:styleId="Repref">
    <w:name w:val="Rep_ref"/>
    <w:basedOn w:val="Recref"/>
    <w:next w:val="Repdate"/>
    <w:rsid w:val="00DD5F36"/>
  </w:style>
  <w:style w:type="paragraph" w:customStyle="1" w:styleId="Resdate">
    <w:name w:val="Res_date"/>
    <w:basedOn w:val="Recdate"/>
    <w:next w:val="Normalaftertitle"/>
    <w:rsid w:val="00DD5F36"/>
  </w:style>
  <w:style w:type="paragraph" w:customStyle="1" w:styleId="Resref">
    <w:name w:val="Res_ref"/>
    <w:basedOn w:val="Recref"/>
    <w:next w:val="Resdate"/>
    <w:rsid w:val="00DD5F36"/>
  </w:style>
  <w:style w:type="paragraph" w:customStyle="1" w:styleId="toc0">
    <w:name w:val="toc 0"/>
    <w:basedOn w:val="Normal"/>
    <w:next w:val="TOC1"/>
    <w:rsid w:val="00DD5F36"/>
    <w:pPr>
      <w:tabs>
        <w:tab w:val="clear" w:pos="1134"/>
        <w:tab w:val="clear" w:pos="1871"/>
        <w:tab w:val="clear" w:pos="2268"/>
        <w:tab w:val="right" w:pos="9781"/>
      </w:tabs>
    </w:pPr>
    <w:rPr>
      <w:b/>
    </w:rPr>
  </w:style>
  <w:style w:type="character" w:customStyle="1" w:styleId="Recdef">
    <w:name w:val="Rec_def"/>
    <w:rsid w:val="00DD5F36"/>
    <w:rPr>
      <w:b/>
    </w:rPr>
  </w:style>
  <w:style w:type="character" w:customStyle="1" w:styleId="Resdef">
    <w:name w:val="Res_def"/>
    <w:rsid w:val="00DD5F36"/>
    <w:rPr>
      <w:rFonts w:ascii="Times New Roman" w:hAnsi="Times New Roman"/>
      <w:b/>
    </w:rPr>
  </w:style>
  <w:style w:type="character" w:styleId="PageNumber">
    <w:name w:val="page number"/>
    <w:basedOn w:val="DefaultParagraphFont"/>
    <w:rsid w:val="00DD5F36"/>
  </w:style>
  <w:style w:type="paragraph" w:styleId="Title">
    <w:name w:val="Title"/>
    <w:basedOn w:val="Normal"/>
    <w:link w:val="TitleChar"/>
    <w:qFormat/>
    <w:rsid w:val="00DD5F36"/>
    <w:pPr>
      <w:widowControl w:val="0"/>
      <w:tabs>
        <w:tab w:val="clear" w:pos="1134"/>
        <w:tab w:val="clear" w:pos="1871"/>
        <w:tab w:val="clear" w:pos="2268"/>
      </w:tabs>
      <w:wordWrap w:val="0"/>
      <w:overflowPunct/>
      <w:adjustRightInd/>
      <w:spacing w:before="0"/>
      <w:jc w:val="center"/>
      <w:textAlignment w:val="auto"/>
    </w:pPr>
    <w:rPr>
      <w:rFonts w:eastAsia="Batang"/>
      <w:b/>
      <w:kern w:val="2"/>
      <w:szCs w:val="28"/>
      <w:lang w:val="en-US" w:eastAsia="ko-KR"/>
    </w:rPr>
  </w:style>
  <w:style w:type="character" w:customStyle="1" w:styleId="TitleChar">
    <w:name w:val="Title Char"/>
    <w:basedOn w:val="DefaultParagraphFont"/>
    <w:link w:val="Title"/>
    <w:rsid w:val="00DD5F36"/>
    <w:rPr>
      <w:rFonts w:ascii="Times New Roman" w:eastAsia="Batang" w:hAnsi="Times New Roman"/>
      <w:b/>
      <w:kern w:val="2"/>
      <w:sz w:val="24"/>
      <w:szCs w:val="28"/>
      <w:lang w:eastAsia="ko-KR"/>
    </w:rPr>
  </w:style>
  <w:style w:type="character" w:customStyle="1" w:styleId="BRNormal">
    <w:name w:val="BR_Normal"/>
    <w:basedOn w:val="DefaultParagraphFont"/>
    <w:uiPriority w:val="1"/>
    <w:qFormat/>
    <w:rsid w:val="00383187"/>
  </w:style>
  <w:style w:type="character" w:styleId="Hyperlink">
    <w:name w:val="Hyperlink"/>
    <w:aliases w:val="CEO_Hyperlink,超级链接,ECC Hyperlink"/>
    <w:basedOn w:val="DefaultParagraphFont"/>
    <w:uiPriority w:val="99"/>
    <w:unhideWhenUsed/>
    <w:qFormat/>
    <w:rsid w:val="00383187"/>
    <w:rPr>
      <w:color w:val="0000FF"/>
      <w:u w:val="single"/>
    </w:rPr>
  </w:style>
  <w:style w:type="table" w:customStyle="1" w:styleId="TableGrid2">
    <w:name w:val="Table Grid2"/>
    <w:basedOn w:val="TableNormal"/>
    <w:next w:val="TableGrid"/>
    <w:uiPriority w:val="39"/>
    <w:rsid w:val="00383187"/>
    <w:rPr>
      <w:rFonts w:ascii="Calibri" w:eastAsia="Calibri" w:hAnsi="Calibri"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4D33"/>
    <w:rPr>
      <w:color w:val="605E5C"/>
      <w:shd w:val="clear" w:color="auto" w:fill="E1DFDD"/>
    </w:rPr>
  </w:style>
  <w:style w:type="paragraph" w:styleId="Revision">
    <w:name w:val="Revision"/>
    <w:hidden/>
    <w:uiPriority w:val="99"/>
    <w:semiHidden/>
    <w:rsid w:val="00E65ECB"/>
    <w:rPr>
      <w:rFonts w:ascii="Times New Roman" w:hAnsi="Times New Roman"/>
      <w:sz w:val="24"/>
      <w:lang w:val="en-GB" w:eastAsia="en-US"/>
    </w:rPr>
  </w:style>
  <w:style w:type="paragraph" w:styleId="ListParagraph">
    <w:name w:val="List Paragraph"/>
    <w:basedOn w:val="Normal"/>
    <w:link w:val="ListParagraphChar"/>
    <w:uiPriority w:val="34"/>
    <w:qFormat/>
    <w:rsid w:val="000E0FFB"/>
    <w:pPr>
      <w:ind w:left="720"/>
      <w:contextualSpacing/>
    </w:pPr>
  </w:style>
  <w:style w:type="paragraph" w:customStyle="1" w:styleId="a">
    <w:name w:val="표"/>
    <w:basedOn w:val="Normal"/>
    <w:next w:val="Normal"/>
    <w:autoRedefine/>
    <w:rsid w:val="007B23FC"/>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character" w:styleId="Strong">
    <w:name w:val="Strong"/>
    <w:basedOn w:val="DefaultParagraphFont"/>
    <w:uiPriority w:val="22"/>
    <w:qFormat/>
    <w:rsid w:val="007B23FC"/>
    <w:rPr>
      <w:b/>
      <w:bCs/>
    </w:rPr>
  </w:style>
  <w:style w:type="character" w:customStyle="1" w:styleId="enumlev1Char">
    <w:name w:val="enumlev1 Char"/>
    <w:basedOn w:val="DefaultParagraphFont"/>
    <w:link w:val="enumlev1"/>
    <w:qFormat/>
    <w:locked/>
    <w:rsid w:val="007B23FC"/>
    <w:rPr>
      <w:rFonts w:ascii="Times New Roman" w:hAnsi="Times New Roman"/>
      <w:sz w:val="24"/>
      <w:lang w:val="en-GB" w:eastAsia="en-US"/>
    </w:rPr>
  </w:style>
  <w:style w:type="character" w:customStyle="1" w:styleId="ListParagraphChar">
    <w:name w:val="List Paragraph Char"/>
    <w:basedOn w:val="DefaultParagraphFont"/>
    <w:link w:val="ListParagraph"/>
    <w:uiPriority w:val="34"/>
    <w:locked/>
    <w:rsid w:val="007B23FC"/>
    <w:rPr>
      <w:rFonts w:ascii="Times New Roman" w:hAnsi="Times New Roman"/>
      <w:sz w:val="24"/>
      <w:lang w:val="en-GB" w:eastAsia="en-US"/>
    </w:rPr>
  </w:style>
  <w:style w:type="paragraph" w:customStyle="1" w:styleId="Default">
    <w:name w:val="Default"/>
    <w:rsid w:val="007B23FC"/>
    <w:pPr>
      <w:autoSpaceDE w:val="0"/>
      <w:autoSpaceDN w:val="0"/>
      <w:adjustRightInd w:val="0"/>
    </w:pPr>
    <w:rPr>
      <w:rFonts w:ascii="Times New Roman" w:eastAsia="Batang" w:hAnsi="Times New Roman"/>
      <w:color w:val="000000"/>
      <w:sz w:val="24"/>
      <w:szCs w:val="24"/>
      <w:lang w:eastAsia="en-US"/>
    </w:rPr>
  </w:style>
  <w:style w:type="paragraph" w:styleId="NormalWeb">
    <w:name w:val="Normal (Web)"/>
    <w:basedOn w:val="Normal"/>
    <w:uiPriority w:val="99"/>
    <w:unhideWhenUsed/>
    <w:rsid w:val="007B23FC"/>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table" w:customStyle="1" w:styleId="2">
    <w:name w:val="表 (格子)2"/>
    <w:basedOn w:val="TableNormal"/>
    <w:next w:val="TableGrid"/>
    <w:rsid w:val="007B23FC"/>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7B23FC"/>
    <w:rPr>
      <w:b/>
      <w:bCs/>
    </w:rPr>
  </w:style>
  <w:style w:type="character" w:customStyle="1" w:styleId="ECCParagraph">
    <w:name w:val="ECC Paragraph"/>
    <w:basedOn w:val="DefaultParagraphFont"/>
    <w:uiPriority w:val="1"/>
    <w:qFormat/>
    <w:rsid w:val="007B23FC"/>
    <w:rPr>
      <w:rFonts w:ascii="Arial" w:hAnsi="Arial" w:cs="Arial" w:hint="default"/>
      <w:noProof w:val="0"/>
      <w:sz w:val="20"/>
      <w:bdr w:val="none" w:sz="0" w:space="0" w:color="auto" w:frame="1"/>
      <w:lang w:val="en-GB"/>
    </w:rPr>
  </w:style>
  <w:style w:type="character" w:customStyle="1" w:styleId="markedcontent">
    <w:name w:val="markedcontent"/>
    <w:basedOn w:val="DefaultParagraphFont"/>
    <w:rsid w:val="007B23FC"/>
  </w:style>
  <w:style w:type="character" w:styleId="FollowedHyperlink">
    <w:name w:val="FollowedHyperlink"/>
    <w:basedOn w:val="DefaultParagraphFont"/>
    <w:semiHidden/>
    <w:unhideWhenUsed/>
    <w:rsid w:val="007B2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wangtan@srrc.org.cn" TargetMode="External"/><Relationship Id="rId21" Type="http://schemas.openxmlformats.org/officeDocument/2006/relationships/hyperlink" Target="mailto:zhukeer@miit.gov.cn" TargetMode="External"/><Relationship Id="rId42" Type="http://schemas.openxmlformats.org/officeDocument/2006/relationships/hyperlink" Target="mailto:gexia@bsnc.com.cn" TargetMode="External"/><Relationship Id="rId47" Type="http://schemas.openxmlformats.org/officeDocument/2006/relationships/hyperlink" Target="mailto:Balt.Indermuehle@csiro.au" TargetMode="External"/><Relationship Id="rId63" Type="http://schemas.openxmlformats.org/officeDocument/2006/relationships/hyperlink" Target="mailto:David.Murray@communications.gov.au" TargetMode="External"/><Relationship Id="rId68" Type="http://schemas.openxmlformats.org/officeDocument/2006/relationships/hyperlink" Target="mailto:s-koba@suite.plala.or.jp" TargetMode="External"/><Relationship Id="rId84" Type="http://schemas.openxmlformats.org/officeDocument/2006/relationships/hyperlink" Target="mailto:bo.zhang4969@gmail.com" TargetMode="External"/><Relationship Id="rId89" Type="http://schemas.openxmlformats.org/officeDocument/2006/relationships/hyperlink" Target="mailto:t.yokoyama@joy.ocn.ne.jp" TargetMode="External"/><Relationship Id="rId16"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hyperlink" Target="mailto:kavouss.arasteh@gmail.com" TargetMode="External"/><Relationship Id="rId37" Type="http://schemas.openxmlformats.org/officeDocument/2006/relationships/hyperlink" Target="mailto:kavouss.arasteh@gmail.com" TargetMode="External"/><Relationship Id="rId53" Type="http://schemas.openxmlformats.org/officeDocument/2006/relationships/hyperlink" Target="mailto:sofi@isro.gov.in" TargetMode="External"/><Relationship Id="rId58" Type="http://schemas.openxmlformats.org/officeDocument/2006/relationships/hyperlink" Target="mailto:meganzc@163.com" TargetMode="External"/><Relationship Id="rId74" Type="http://schemas.openxmlformats.org/officeDocument/2006/relationships/hyperlink" Target="mailto:liuhl15@tsinghua.org.cn" TargetMode="External"/><Relationship Id="rId79" Type="http://schemas.openxmlformats.org/officeDocument/2006/relationships/hyperlink" Target="mailto:seongjun@korea.ac.kr" TargetMode="External"/><Relationship Id="rId5" Type="http://schemas.openxmlformats.org/officeDocument/2006/relationships/customXml" Target="../customXml/item5.xml"/><Relationship Id="rId90" Type="http://schemas.openxmlformats.org/officeDocument/2006/relationships/hyperlink" Target="mailto:cssumnict@gmail.com" TargetMode="External"/><Relationship Id="rId22" Type="http://schemas.openxmlformats.org/officeDocument/2006/relationships/hyperlink" Target="mailto:Christopher.Hose@acma.gov.au" TargetMode="External"/><Relationship Id="rId27" Type="http://schemas.openxmlformats.org/officeDocument/2006/relationships/hyperlink" Target="mailto:azimfard@cra.ir" TargetMode="External"/><Relationship Id="rId43" Type="http://schemas.openxmlformats.org/officeDocument/2006/relationships/hyperlink" Target="mailto:longbh@rfd.gov.vn" TargetMode="External"/><Relationship Id="rId48" Type="http://schemas.openxmlformats.org/officeDocument/2006/relationships/hyperlink" Target="mailto:t.yokoyama@joy.ocn.ne.jp" TargetMode="External"/><Relationship Id="rId64" Type="http://schemas.openxmlformats.org/officeDocument/2006/relationships/hyperlink" Target="mailto:shafiee@cra.ir" TargetMode="External"/><Relationship Id="rId69" Type="http://schemas.openxmlformats.org/officeDocument/2006/relationships/hyperlink" Target="mailto:harsh.tataria@mbie.govt.nz" TargetMode="External"/><Relationship Id="rId8" Type="http://schemas.openxmlformats.org/officeDocument/2006/relationships/settings" Target="settings.xml"/><Relationship Id="rId51" Type="http://schemas.openxmlformats.org/officeDocument/2006/relationships/hyperlink" Target="mailto:phuongpn@rfd.gov.vn" TargetMode="External"/><Relationship Id="rId72" Type="http://schemas.openxmlformats.org/officeDocument/2006/relationships/hyperlink" Target="mailto:cuongnh@rfd.gov.vn" TargetMode="External"/><Relationship Id="rId80" Type="http://schemas.openxmlformats.org/officeDocument/2006/relationships/hyperlink" Target="mailto:chenj@cn-satnet.com" TargetMode="External"/><Relationship Id="rId85" Type="http://schemas.openxmlformats.org/officeDocument/2006/relationships/hyperlink" Target="mailto:bo.zhang4969@gmail.com"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yperlink" Target="mailto:kavouss.arasteh@gmail.com" TargetMode="External"/><Relationship Id="rId33" Type="http://schemas.openxmlformats.org/officeDocument/2006/relationships/hyperlink" Target="mailto:tanwei@bittt.cn" TargetMode="External"/><Relationship Id="rId38" Type="http://schemas.openxmlformats.org/officeDocument/2006/relationships/hyperlink" Target="mailto:glenn.odlum@novasystems.com" TargetMode="External"/><Relationship Id="rId46" Type="http://schemas.openxmlformats.org/officeDocument/2006/relationships/hyperlink" Target="mailto:henryxju@gmail.com" TargetMode="External"/><Relationship Id="rId59" Type="http://schemas.openxmlformats.org/officeDocument/2006/relationships/hyperlink" Target="mailto:keikom@wcore.com" TargetMode="External"/><Relationship Id="rId67" Type="http://schemas.openxmlformats.org/officeDocument/2006/relationships/hyperlink" Target="mailto:amit.gulati@nic.in" TargetMode="External"/><Relationship Id="rId20" Type="http://schemas.openxmlformats.org/officeDocument/2006/relationships/hyperlink" Target="mailto:abe.muneo@cj.mitsubishielectric.co.jp" TargetMode="External"/><Relationship Id="rId41" Type="http://schemas.openxmlformats.org/officeDocument/2006/relationships/hyperlink" Target="mailto:miyadera.yoshio@jrc.co.jp" TargetMode="External"/><Relationship Id="rId54" Type="http://schemas.openxmlformats.org/officeDocument/2006/relationships/hyperlink" Target="mailto:trap@etri.re.kr" TargetMode="External"/><Relationship Id="rId62" Type="http://schemas.openxmlformats.org/officeDocument/2006/relationships/hyperlink" Target="mailto:paul.burford@defence.gov.au" TargetMode="External"/><Relationship Id="rId70" Type="http://schemas.openxmlformats.org/officeDocument/2006/relationships/hyperlink" Target="mailto:amy.yemin@huawei.com" TargetMode="External"/><Relationship Id="rId75" Type="http://schemas.openxmlformats.org/officeDocument/2006/relationships/hyperlink" Target="mailto:chenj@cn-satnet.com" TargetMode="External"/><Relationship Id="rId83" Type="http://schemas.openxmlformats.org/officeDocument/2006/relationships/hyperlink" Target="mailto:Oki.Rachmat@Intelsat.com" TargetMode="External"/><Relationship Id="rId88" Type="http://schemas.openxmlformats.org/officeDocument/2006/relationships/hyperlink" Target="mailto:jchfang@163.com" TargetMode="External"/><Relationship Id="rId91" Type="http://schemas.openxmlformats.org/officeDocument/2006/relationships/hyperlink" Target="mailto:miyadera.yoshio@jrc.co.j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kavouss.arasteh@gmail.com" TargetMode="External"/><Relationship Id="rId28" Type="http://schemas.openxmlformats.org/officeDocument/2006/relationships/hyperlink" Target="mailto:shiro.fukumoto01@g.softbank.co.jp" TargetMode="External"/><Relationship Id="rId36" Type="http://schemas.openxmlformats.org/officeDocument/2006/relationships/hyperlink" Target="mailto:takako_kitahara@mri.co.jp" TargetMode="External"/><Relationship Id="rId49" Type="http://schemas.openxmlformats.org/officeDocument/2006/relationships/hyperlink" Target="mailto:rhee@korea.kr" TargetMode="External"/><Relationship Id="rId57" Type="http://schemas.openxmlformats.org/officeDocument/2006/relationships/hyperlink" Target="mailto:geetha@measat.com" TargetMode="External"/><Relationship Id="rId10" Type="http://schemas.openxmlformats.org/officeDocument/2006/relationships/footnotes" Target="footnotes.xml"/><Relationship Id="rId31" Type="http://schemas.openxmlformats.org/officeDocument/2006/relationships/hyperlink" Target="mailto:zhou.dong1@zte.com.cn" TargetMode="External"/><Relationship Id="rId44" Type="http://schemas.openxmlformats.org/officeDocument/2006/relationships/hyperlink" Target="mailto:kevin.knights@csiro.au" TargetMode="External"/><Relationship Id="rId52" Type="http://schemas.openxmlformats.org/officeDocument/2006/relationships/hyperlink" Target="mailto:yu-fukui@kddi.com" TargetMode="External"/><Relationship Id="rId60" Type="http://schemas.openxmlformats.org/officeDocument/2006/relationships/hyperlink" Target="mailto:shafiee@cra.ir" TargetMode="External"/><Relationship Id="rId65" Type="http://schemas.openxmlformats.org/officeDocument/2006/relationships/hyperlink" Target="mailto:hj686.choi@samsung.com" TargetMode="External"/><Relationship Id="rId73" Type="http://schemas.openxmlformats.org/officeDocument/2006/relationships/hyperlink" Target="mailto:shafiee@cra.ir" TargetMode="External"/><Relationship Id="rId78" Type="http://schemas.openxmlformats.org/officeDocument/2006/relationships/hyperlink" Target="mailto:Jamie.Rose.Sy@ses.com" TargetMode="External"/><Relationship Id="rId81" Type="http://schemas.openxmlformats.org/officeDocument/2006/relationships/hyperlink" Target="mailto:ryusuke.utsunomiya@rakuten.com" TargetMode="External"/><Relationship Id="rId86" Type="http://schemas.openxmlformats.org/officeDocument/2006/relationships/hyperlink" Target="mailto:t.yokoyama@joy.ocn.ne.jp"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9" Type="http://schemas.openxmlformats.org/officeDocument/2006/relationships/hyperlink" Target="mailto:matthew.kelly@airservicesaustralia.com" TargetMode="External"/><Relationship Id="rId34" Type="http://schemas.openxmlformats.org/officeDocument/2006/relationships/hyperlink" Target="mailto:puah_kok_pin@caas.gov.sg" TargetMode="External"/><Relationship Id="rId50" Type="http://schemas.openxmlformats.org/officeDocument/2006/relationships/hyperlink" Target="mailto:t.yokoyama@joy.ocn.ne.jp" TargetMode="External"/><Relationship Id="rId55" Type="http://schemas.openxmlformats.org/officeDocument/2006/relationships/hyperlink" Target="mailto:reza.naderi.j@gmail.com" TargetMode="External"/><Relationship Id="rId76" Type="http://schemas.openxmlformats.org/officeDocument/2006/relationships/hyperlink" Target="mailto:jim.weller@wellcommsolutions.com.au" TargetMode="External"/><Relationship Id="rId7" Type="http://schemas.openxmlformats.org/officeDocument/2006/relationships/styles" Target="styles.xml"/><Relationship Id="rId71" Type="http://schemas.openxmlformats.org/officeDocument/2006/relationships/hyperlink" Target="mailto:punit@qti.qualcomm.com" TargetMode="External"/><Relationship Id="rId92" Type="http://schemas.openxmlformats.org/officeDocument/2006/relationships/hyperlink" Target="mailto:stuart.shepard@amsa.gov.au" TargetMode="External"/><Relationship Id="rId2" Type="http://schemas.openxmlformats.org/officeDocument/2006/relationships/customXml" Target="../customXml/item2.xml"/><Relationship Id="rId29" Type="http://schemas.openxmlformats.org/officeDocument/2006/relationships/hyperlink" Target="mailto:azimfard@cra.ir" TargetMode="External"/><Relationship Id="rId24" Type="http://schemas.openxmlformats.org/officeDocument/2006/relationships/hyperlink" Target="mailto:fier001@kominfo.go.id" TargetMode="External"/><Relationship Id="rId40" Type="http://schemas.openxmlformats.org/officeDocument/2006/relationships/hyperlink" Target="mailto:jchfang@163.com" TargetMode="External"/><Relationship Id="rId45" Type="http://schemas.openxmlformats.org/officeDocument/2006/relationships/hyperlink" Target="mailto:hanrui@srrc.org.cn" TargetMode="External"/><Relationship Id="rId66" Type="http://schemas.openxmlformats.org/officeDocument/2006/relationships/hyperlink" Target="mailto:cssumnict@gmail.com" TargetMode="External"/><Relationship Id="rId87" Type="http://schemas.openxmlformats.org/officeDocument/2006/relationships/hyperlink" Target="mailto:t.yokoyama@joy.ocn.ne.jp" TargetMode="External"/><Relationship Id="rId61" Type="http://schemas.openxmlformats.org/officeDocument/2006/relationships/hyperlink" Target="mailto:peter.pokorny2@bigpond.com" TargetMode="External"/><Relationship Id="rId82" Type="http://schemas.openxmlformats.org/officeDocument/2006/relationships/hyperlink" Target="mailto:bharat.bhatia@itu-apt.org" TargetMode="External"/><Relationship Id="rId19" Type="http://schemas.openxmlformats.org/officeDocument/2006/relationships/hyperlink" Target="mailto:kjwee56@hotmail.com" TargetMode="External"/><Relationship Id="rId14" Type="http://schemas.openxmlformats.org/officeDocument/2006/relationships/header" Target="header1.xml"/><Relationship Id="rId30" Type="http://schemas.openxmlformats.org/officeDocument/2006/relationships/hyperlink" Target="mailto:on1yys@korea.kr" TargetMode="External"/><Relationship Id="rId35" Type="http://schemas.openxmlformats.org/officeDocument/2006/relationships/hyperlink" Target="mailto:henry_foo@imda.gov.sg" TargetMode="External"/><Relationship Id="rId56" Type="http://schemas.openxmlformats.org/officeDocument/2006/relationships/hyperlink" Target="mailto:tingling.lee@ses.com" TargetMode="External"/><Relationship Id="rId77" Type="http://schemas.openxmlformats.org/officeDocument/2006/relationships/hyperlink" Target="mailto:andrew.kera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R23-WRC23-C-5590!!MSW-E</DPM_x0020_File_x0020_name>
    <DPM_x0020_Author xmlns="76b7d054-b29f-418b-b414-6b742f999448">Conference Proposals Interface (CPI)</DPM_x0020_Author>
    <DPM_x0020_Version xmlns="76b7d054-b29f-418b-b414-6b742f999448">CPI_2022.05.12.01</DPM_x0020_Version>
  </documentManagement>
</p:properties>
</file>

<file path=customXml/itemProps1.xml><?xml version="1.0" encoding="utf-8"?>
<ds:datastoreItem xmlns:ds="http://schemas.openxmlformats.org/officeDocument/2006/customXml" ds:itemID="{B3CC604E-0BBD-459E-9AD8-0EA13EF43D2A}">
  <ds:schemaRefs>
    <ds:schemaRef ds:uri="http://schemas.microsoft.com/sharepoint/v3/contenttype/forms"/>
  </ds:schemaRefs>
</ds:datastoreItem>
</file>

<file path=customXml/itemProps2.xml><?xml version="1.0" encoding="utf-8"?>
<ds:datastoreItem xmlns:ds="http://schemas.openxmlformats.org/officeDocument/2006/customXml" ds:itemID="{E2FA1A92-BA44-4674-8641-2FC36D59EE6C}">
  <ds:schemaRefs>
    <ds:schemaRef ds:uri="http://schemas.microsoft.com/sharepoint/events"/>
  </ds:schemaRefs>
</ds:datastoreItem>
</file>

<file path=customXml/itemProps3.xml><?xml version="1.0" encoding="utf-8"?>
<ds:datastoreItem xmlns:ds="http://schemas.openxmlformats.org/officeDocument/2006/customXml" ds:itemID="{50BF749A-F781-4E26-9BED-16C9ACBD2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E60D8-B82B-4622-975B-EA7239292FDD}">
  <ds:schemaRefs>
    <ds:schemaRef ds:uri="http://schemas.openxmlformats.org/officeDocument/2006/bibliography"/>
  </ds:schemaRefs>
</ds:datastoreItem>
</file>

<file path=customXml/itemProps5.xml><?xml version="1.0" encoding="utf-8"?>
<ds:datastoreItem xmlns:ds="http://schemas.openxmlformats.org/officeDocument/2006/customXml" ds:itemID="{F741AE6E-2FD0-428E-ADF5-19CE8759D073}">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5148</Words>
  <Characters>25930</Characters>
  <Application>Microsoft Office Word</Application>
  <DocSecurity>0</DocSecurity>
  <Lines>216</Lines>
  <Paragraphs>62</Paragraphs>
  <ScaleCrop>false</ScaleCrop>
  <HeadingPairs>
    <vt:vector size="2" baseType="variant">
      <vt:variant>
        <vt:lpstr>Title</vt:lpstr>
      </vt:variant>
      <vt:variant>
        <vt:i4>1</vt:i4>
      </vt:variant>
    </vt:vector>
  </HeadingPairs>
  <TitlesOfParts>
    <vt:vector size="1" baseType="lpstr">
      <vt:lpstr>R23-WRC23-C-5590!!MSW-E</vt:lpstr>
    </vt:vector>
  </TitlesOfParts>
  <Manager>General Secretariat - Pool</Manager>
  <Company>International Telecommunication Union (ITU)</Company>
  <LinksUpToDate>false</LinksUpToDate>
  <CharactersWithSpaces>31016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R23-WRC23-C-5590!!MSW-E</dc:title>
  <dc:subject>World Radiocommunication Conference - 2023</dc:subject>
  <dc:creator>manias</dc:creator>
  <cp:keywords>CPI_2022.05.12.01</cp:keywords>
  <dc:description>Uploaded on 2015.07.06</dc:description>
  <cp:lastModifiedBy>TPU E RR</cp:lastModifiedBy>
  <cp:revision>5</cp:revision>
  <cp:lastPrinted>2017-02-10T08:23:00Z</cp:lastPrinted>
  <dcterms:created xsi:type="dcterms:W3CDTF">2023-11-27T04:39:00Z</dcterms:created>
  <dcterms:modified xsi:type="dcterms:W3CDTF">2023-11-27T05:03:00Z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