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48702B" w14:paraId="2E66D5ED" w14:textId="77777777" w:rsidTr="004C6D0B">
        <w:trPr>
          <w:cantSplit/>
        </w:trPr>
        <w:tc>
          <w:tcPr>
            <w:tcW w:w="1418" w:type="dxa"/>
            <w:vAlign w:val="center"/>
          </w:tcPr>
          <w:p w14:paraId="6601BDD9" w14:textId="77777777" w:rsidR="004C6D0B" w:rsidRPr="0048702B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8702B">
              <w:drawing>
                <wp:inline distT="0" distB="0" distL="0" distR="0" wp14:anchorId="555449EB" wp14:editId="1DA4A30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BDD177B" w14:textId="77777777" w:rsidR="004C6D0B" w:rsidRPr="0048702B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48702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48702B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BDAA7DF" w14:textId="77777777" w:rsidR="004C6D0B" w:rsidRPr="0048702B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48702B">
              <w:drawing>
                <wp:inline distT="0" distB="0" distL="0" distR="0" wp14:anchorId="500EF12C" wp14:editId="68471693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8702B" w14:paraId="1D1BD4B4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3A29BC9D" w14:textId="77777777" w:rsidR="005651C9" w:rsidRPr="0048702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6E35B2DE" w14:textId="77777777" w:rsidR="005651C9" w:rsidRPr="0048702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8702B" w14:paraId="2D84B2E0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4FBBC027" w14:textId="77777777" w:rsidR="005651C9" w:rsidRPr="0048702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70C76BEF" w14:textId="77777777" w:rsidR="005651C9" w:rsidRPr="0048702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48702B" w14:paraId="38A97555" w14:textId="77777777" w:rsidTr="001226EC">
        <w:trPr>
          <w:cantSplit/>
        </w:trPr>
        <w:tc>
          <w:tcPr>
            <w:tcW w:w="6771" w:type="dxa"/>
            <w:gridSpan w:val="2"/>
          </w:tcPr>
          <w:p w14:paraId="56CF0960" w14:textId="77777777" w:rsidR="005651C9" w:rsidRPr="0048702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8702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5FA78516" w14:textId="77777777" w:rsidR="005651C9" w:rsidRPr="0048702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8702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6</w:t>
            </w:r>
            <w:r w:rsidRPr="0048702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62(Add.27)</w:t>
            </w:r>
            <w:r w:rsidR="005651C9" w:rsidRPr="0048702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8702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8702B" w14:paraId="01EBB1B6" w14:textId="77777777" w:rsidTr="001226EC">
        <w:trPr>
          <w:cantSplit/>
        </w:trPr>
        <w:tc>
          <w:tcPr>
            <w:tcW w:w="6771" w:type="dxa"/>
            <w:gridSpan w:val="2"/>
          </w:tcPr>
          <w:p w14:paraId="58071DA3" w14:textId="77777777" w:rsidR="000F33D8" w:rsidRPr="0048702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408D54D" w14:textId="77777777" w:rsidR="000F33D8" w:rsidRPr="0048702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8702B">
              <w:rPr>
                <w:rFonts w:ascii="Verdana" w:hAnsi="Verdana"/>
                <w:b/>
                <w:bCs/>
                <w:sz w:val="18"/>
                <w:szCs w:val="18"/>
              </w:rPr>
              <w:t>26 сентября 2023 года</w:t>
            </w:r>
          </w:p>
        </w:tc>
      </w:tr>
      <w:tr w:rsidR="000F33D8" w:rsidRPr="0048702B" w14:paraId="3FF6C6F6" w14:textId="77777777" w:rsidTr="001226EC">
        <w:trPr>
          <w:cantSplit/>
        </w:trPr>
        <w:tc>
          <w:tcPr>
            <w:tcW w:w="6771" w:type="dxa"/>
            <w:gridSpan w:val="2"/>
          </w:tcPr>
          <w:p w14:paraId="4A0D3236" w14:textId="77777777" w:rsidR="000F33D8" w:rsidRPr="0048702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74C2A11" w14:textId="77777777" w:rsidR="000F33D8" w:rsidRPr="0048702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8702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8702B" w14:paraId="7F1E40DB" w14:textId="77777777" w:rsidTr="009546EA">
        <w:trPr>
          <w:cantSplit/>
        </w:trPr>
        <w:tc>
          <w:tcPr>
            <w:tcW w:w="10031" w:type="dxa"/>
            <w:gridSpan w:val="4"/>
          </w:tcPr>
          <w:p w14:paraId="793B9DB6" w14:textId="77777777" w:rsidR="000F33D8" w:rsidRPr="0048702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8702B" w14:paraId="2A4E492D" w14:textId="77777777">
        <w:trPr>
          <w:cantSplit/>
        </w:trPr>
        <w:tc>
          <w:tcPr>
            <w:tcW w:w="10031" w:type="dxa"/>
            <w:gridSpan w:val="4"/>
          </w:tcPr>
          <w:p w14:paraId="46AB0792" w14:textId="77777777" w:rsidR="000F33D8" w:rsidRPr="0048702B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48702B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48702B" w14:paraId="52D9BAB9" w14:textId="77777777">
        <w:trPr>
          <w:cantSplit/>
        </w:trPr>
        <w:tc>
          <w:tcPr>
            <w:tcW w:w="10031" w:type="dxa"/>
            <w:gridSpan w:val="4"/>
          </w:tcPr>
          <w:p w14:paraId="185A14B9" w14:textId="3BF3E37B" w:rsidR="000F33D8" w:rsidRPr="0048702B" w:rsidRDefault="005E3537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48702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48702B" w14:paraId="109DE6A1" w14:textId="77777777">
        <w:trPr>
          <w:cantSplit/>
        </w:trPr>
        <w:tc>
          <w:tcPr>
            <w:tcW w:w="10031" w:type="dxa"/>
            <w:gridSpan w:val="4"/>
          </w:tcPr>
          <w:p w14:paraId="05DD29EC" w14:textId="77777777" w:rsidR="000F33D8" w:rsidRPr="0048702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48702B" w14:paraId="27B4B204" w14:textId="77777777">
        <w:trPr>
          <w:cantSplit/>
        </w:trPr>
        <w:tc>
          <w:tcPr>
            <w:tcW w:w="10031" w:type="dxa"/>
            <w:gridSpan w:val="4"/>
          </w:tcPr>
          <w:p w14:paraId="14A56231" w14:textId="77777777" w:rsidR="000F33D8" w:rsidRPr="0048702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48702B">
              <w:rPr>
                <w:lang w:val="ru-RU"/>
              </w:rPr>
              <w:t>Пункт 10 повестки дня</w:t>
            </w:r>
          </w:p>
        </w:tc>
      </w:tr>
    </w:tbl>
    <w:bookmarkEnd w:id="7"/>
    <w:p w14:paraId="5A1E107A" w14:textId="77777777" w:rsidR="001A71ED" w:rsidRPr="0048702B" w:rsidRDefault="001A71ED" w:rsidP="00AE133A">
      <w:r w:rsidRPr="0048702B">
        <w:t>10</w:t>
      </w:r>
      <w:r w:rsidRPr="0048702B">
        <w:tab/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48702B">
        <w:rPr>
          <w:b/>
          <w:bCs/>
          <w:iCs/>
        </w:rPr>
        <w:t>804 (</w:t>
      </w:r>
      <w:r w:rsidRPr="0048702B">
        <w:rPr>
          <w:b/>
          <w:bCs/>
        </w:rPr>
        <w:t>Пересм. ВКР-</w:t>
      </w:r>
      <w:r w:rsidRPr="0048702B">
        <w:rPr>
          <w:b/>
          <w:bCs/>
          <w:iCs/>
        </w:rPr>
        <w:t>19)</w:t>
      </w:r>
      <w:r w:rsidRPr="0048702B">
        <w:t>,</w:t>
      </w:r>
    </w:p>
    <w:p w14:paraId="34C7850D" w14:textId="4CAE5B9E" w:rsidR="002611EF" w:rsidRPr="0048702B" w:rsidRDefault="002E4AF0" w:rsidP="002611EF">
      <w:pPr>
        <w:pStyle w:val="Headingb"/>
        <w:rPr>
          <w:lang w:val="ru-RU"/>
        </w:rPr>
      </w:pPr>
      <w:r w:rsidRPr="0048702B">
        <w:rPr>
          <w:lang w:val="ru-RU"/>
        </w:rPr>
        <w:t>Введение</w:t>
      </w:r>
    </w:p>
    <w:p w14:paraId="49D72F45" w14:textId="4B9D9CBF" w:rsidR="002E4AF0" w:rsidRPr="0048702B" w:rsidRDefault="002E4AF0" w:rsidP="002611EF">
      <w:r w:rsidRPr="0048702B">
        <w:t>Члены ATСЭ предлагают пункт предварительной повестки дня ВКР-31, в котором рассматриваются новые распределения фиксированной, подвижной</w:t>
      </w:r>
      <w:r w:rsidR="00BA614A" w:rsidRPr="0048702B">
        <w:t xml:space="preserve"> и</w:t>
      </w:r>
      <w:r w:rsidRPr="0048702B">
        <w:t xml:space="preserve"> радиоастрономической служб</w:t>
      </w:r>
      <w:r w:rsidR="00C80216" w:rsidRPr="0048702B">
        <w:t>ам</w:t>
      </w:r>
      <w:r w:rsidR="00BA614A" w:rsidRPr="0048702B">
        <w:t>, а также</w:t>
      </w:r>
      <w:r w:rsidRPr="0048702B">
        <w:t xml:space="preserve"> спутниковой служб</w:t>
      </w:r>
      <w:r w:rsidR="00C80216" w:rsidRPr="0048702B">
        <w:t>е</w:t>
      </w:r>
      <w:r w:rsidRPr="0048702B">
        <w:t xml:space="preserve"> исследования Земли (пассивной) в диапазоне частот 275</w:t>
      </w:r>
      <w:r w:rsidR="00C26450" w:rsidRPr="0048702B">
        <w:sym w:font="Symbol" w:char="F02D"/>
      </w:r>
      <w:r w:rsidRPr="0048702B">
        <w:t>325</w:t>
      </w:r>
      <w:r w:rsidR="00B6118C" w:rsidRPr="0048702B">
        <w:t> </w:t>
      </w:r>
      <w:r w:rsidRPr="0048702B">
        <w:t xml:space="preserve">ГГц на </w:t>
      </w:r>
      <w:r w:rsidR="00BA614A" w:rsidRPr="0048702B">
        <w:t>равной первичной</w:t>
      </w:r>
      <w:r w:rsidRPr="0048702B">
        <w:t xml:space="preserve"> основе в Таблице распределени</w:t>
      </w:r>
      <w:r w:rsidR="005C28C0" w:rsidRPr="0048702B">
        <w:t>я</w:t>
      </w:r>
      <w:r w:rsidRPr="0048702B">
        <w:t xml:space="preserve"> </w:t>
      </w:r>
      <w:r w:rsidR="00BA614A" w:rsidRPr="0048702B">
        <w:t xml:space="preserve">частот </w:t>
      </w:r>
      <w:r w:rsidRPr="0048702B">
        <w:t>Регламента радиосвязи.</w:t>
      </w:r>
    </w:p>
    <w:p w14:paraId="1683FE73" w14:textId="3299CA90" w:rsidR="002611EF" w:rsidRPr="0048702B" w:rsidRDefault="002E4AF0" w:rsidP="002611EF">
      <w:pPr>
        <w:pStyle w:val="Headingb"/>
        <w:rPr>
          <w:lang w:val="ru-RU"/>
        </w:rPr>
      </w:pPr>
      <w:r w:rsidRPr="0048702B">
        <w:rPr>
          <w:lang w:val="ru-RU"/>
        </w:rPr>
        <w:t>Предложения</w:t>
      </w:r>
    </w:p>
    <w:p w14:paraId="7C063074" w14:textId="77777777" w:rsidR="0003535B" w:rsidRPr="0048702B" w:rsidRDefault="0003535B" w:rsidP="00BD0D2F"/>
    <w:p w14:paraId="147DD365" w14:textId="77777777" w:rsidR="009B5CC2" w:rsidRPr="0048702B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8702B">
        <w:br w:type="page"/>
      </w:r>
    </w:p>
    <w:p w14:paraId="3A2389E8" w14:textId="77777777" w:rsidR="00FA4947" w:rsidRPr="0048702B" w:rsidRDefault="001A71ED">
      <w:pPr>
        <w:pStyle w:val="Proposal"/>
      </w:pPr>
      <w:r w:rsidRPr="0048702B">
        <w:lastRenderedPageBreak/>
        <w:t>ADD</w:t>
      </w:r>
      <w:r w:rsidRPr="0048702B">
        <w:tab/>
        <w:t>ACP/62A27A6/1</w:t>
      </w:r>
    </w:p>
    <w:p w14:paraId="48513D3B" w14:textId="4AB8CE52" w:rsidR="002611EF" w:rsidRPr="0048702B" w:rsidRDefault="005C28C0" w:rsidP="002611EF">
      <w:pPr>
        <w:pStyle w:val="ResNo"/>
      </w:pPr>
      <w:r w:rsidRPr="0048702B">
        <w:t>ПРОЕКТ НОВОЙ РЕЗОЛЮЦИИ</w:t>
      </w:r>
      <w:r w:rsidR="002611EF" w:rsidRPr="0048702B">
        <w:t xml:space="preserve"> [ACP-AI10-2] (</w:t>
      </w:r>
      <w:r w:rsidRPr="0048702B">
        <w:t>ВКР</w:t>
      </w:r>
      <w:r w:rsidR="002611EF" w:rsidRPr="0048702B">
        <w:t>-23)</w:t>
      </w:r>
    </w:p>
    <w:p w14:paraId="6FA6D998" w14:textId="648932C8" w:rsidR="002611EF" w:rsidRPr="0048702B" w:rsidRDefault="005C28C0" w:rsidP="002611EF">
      <w:pPr>
        <w:pStyle w:val="Restitle"/>
      </w:pPr>
      <w:r w:rsidRPr="0048702B">
        <w:t xml:space="preserve">Предварительная повестка дня </w:t>
      </w:r>
      <w:r w:rsidR="00B6118C" w:rsidRPr="0048702B">
        <w:t>Всемирной конференции радиосвязи 2031 года</w:t>
      </w:r>
    </w:p>
    <w:p w14:paraId="4DBF225D" w14:textId="1911C4E5" w:rsidR="00B6118C" w:rsidRPr="0048702B" w:rsidRDefault="00B6118C" w:rsidP="00B6118C">
      <w:pPr>
        <w:pStyle w:val="Normalaftertitle"/>
      </w:pPr>
      <w:r w:rsidRPr="0048702B">
        <w:t>Всемирная конференция радиосвязи (Дубай, 2023 г.),</w:t>
      </w:r>
    </w:p>
    <w:p w14:paraId="1E2AE460" w14:textId="77777777" w:rsidR="00B6118C" w:rsidRPr="0048702B" w:rsidRDefault="00B6118C" w:rsidP="00B6118C">
      <w:pPr>
        <w:rPr>
          <w:lang w:eastAsia="ko-KR"/>
        </w:rPr>
      </w:pPr>
      <w:r w:rsidRPr="0048702B">
        <w:rPr>
          <w:lang w:eastAsia="ko-KR"/>
        </w:rPr>
        <w:t>…</w:t>
      </w:r>
    </w:p>
    <w:p w14:paraId="28F82142" w14:textId="6E880326" w:rsidR="00B6118C" w:rsidRPr="0048702B" w:rsidRDefault="00B6118C" w:rsidP="002611EF">
      <w:pPr>
        <w:pStyle w:val="Normalaftertitle"/>
      </w:pPr>
      <w:r w:rsidRPr="0048702B">
        <w:t>2</w:t>
      </w:r>
      <w:r w:rsidRPr="0048702B">
        <w:tab/>
        <w:t>на основе предложений администраций и отчета Подготовительного собрания к Конференции, а также с учетом результатов ВКР-27 рассмотреть следующие пункты и принять соответствующие меры:</w:t>
      </w:r>
    </w:p>
    <w:p w14:paraId="17C0634A" w14:textId="5541505E" w:rsidR="002611EF" w:rsidRPr="0048702B" w:rsidRDefault="002611EF" w:rsidP="002611EF">
      <w:r w:rsidRPr="0048702B">
        <w:rPr>
          <w:bCs/>
        </w:rPr>
        <w:t>2.1</w:t>
      </w:r>
      <w:r w:rsidRPr="0048702B">
        <w:rPr>
          <w:b/>
        </w:rPr>
        <w:tab/>
      </w:r>
      <w:bookmarkStart w:id="8" w:name="_Hlk145760139"/>
      <w:r w:rsidRPr="0048702B">
        <w:rPr>
          <w:lang w:eastAsia="ja-JP"/>
        </w:rPr>
        <w:t>рассмотр</w:t>
      </w:r>
      <w:r w:rsidR="00B6118C" w:rsidRPr="0048702B">
        <w:rPr>
          <w:lang w:eastAsia="ja-JP"/>
        </w:rPr>
        <w:t>еть</w:t>
      </w:r>
      <w:r w:rsidRPr="0048702B">
        <w:rPr>
          <w:lang w:eastAsia="ja-JP"/>
        </w:rPr>
        <w:t xml:space="preserve"> </w:t>
      </w:r>
      <w:r w:rsidR="00C53CDE" w:rsidRPr="0048702B">
        <w:rPr>
          <w:lang w:eastAsia="ja-JP"/>
        </w:rPr>
        <w:t xml:space="preserve">вопрос о </w:t>
      </w:r>
      <w:r w:rsidRPr="0048702B">
        <w:rPr>
          <w:lang w:eastAsia="ja-JP"/>
        </w:rPr>
        <w:t>новы</w:t>
      </w:r>
      <w:r w:rsidR="00C53CDE" w:rsidRPr="0048702B">
        <w:rPr>
          <w:lang w:eastAsia="ja-JP"/>
        </w:rPr>
        <w:t>х</w:t>
      </w:r>
      <w:r w:rsidRPr="0048702B">
        <w:rPr>
          <w:lang w:eastAsia="ja-JP"/>
        </w:rPr>
        <w:t xml:space="preserve"> распределени</w:t>
      </w:r>
      <w:r w:rsidR="00B6118C" w:rsidRPr="0048702B">
        <w:rPr>
          <w:lang w:eastAsia="ja-JP"/>
        </w:rPr>
        <w:t>я</w:t>
      </w:r>
      <w:r w:rsidR="00C53CDE" w:rsidRPr="0048702B">
        <w:rPr>
          <w:lang w:eastAsia="ja-JP"/>
        </w:rPr>
        <w:t>х</w:t>
      </w:r>
      <w:r w:rsidRPr="0048702B">
        <w:rPr>
          <w:lang w:eastAsia="ja-JP"/>
        </w:rPr>
        <w:t xml:space="preserve"> фиксированной, подвижной и радиоастрономической службам, а также спутниковой службе исследования Земли (пассивной) в диапазоне частот 275−325 ГГц на равной первичной основе в Таблице</w:t>
      </w:r>
      <w:r w:rsidRPr="0048702B">
        <w:rPr>
          <w:rFonts w:eastAsia="MS Mincho"/>
          <w:lang w:eastAsia="ja-JP"/>
        </w:rPr>
        <w:t xml:space="preserve"> распределения частот </w:t>
      </w:r>
      <w:r w:rsidRPr="0048702B">
        <w:rPr>
          <w:lang w:eastAsia="ja-JP"/>
        </w:rPr>
        <w:t>Р</w:t>
      </w:r>
      <w:r w:rsidR="00B6118C" w:rsidRPr="0048702B">
        <w:rPr>
          <w:lang w:eastAsia="ja-JP"/>
        </w:rPr>
        <w:t>егламента радиосвязи</w:t>
      </w:r>
      <w:r w:rsidRPr="0048702B">
        <w:rPr>
          <w:lang w:eastAsia="ja-JP"/>
        </w:rPr>
        <w:t xml:space="preserve">, и соответствующее обновление пп. </w:t>
      </w:r>
      <w:r w:rsidRPr="0048702B">
        <w:rPr>
          <w:b/>
          <w:bCs/>
          <w:lang w:eastAsia="ja-JP"/>
        </w:rPr>
        <w:t>5.138</w:t>
      </w:r>
      <w:r w:rsidRPr="0048702B">
        <w:rPr>
          <w:lang w:eastAsia="ja-JP"/>
        </w:rPr>
        <w:t>,</w:t>
      </w:r>
      <w:r w:rsidRPr="0048702B">
        <w:rPr>
          <w:b/>
          <w:bCs/>
          <w:lang w:eastAsia="ja-JP"/>
        </w:rPr>
        <w:t xml:space="preserve"> 5.149</w:t>
      </w:r>
      <w:r w:rsidRPr="0048702B">
        <w:rPr>
          <w:lang w:eastAsia="ja-JP"/>
        </w:rPr>
        <w:t>,</w:t>
      </w:r>
      <w:r w:rsidRPr="0048702B">
        <w:rPr>
          <w:b/>
          <w:bCs/>
          <w:lang w:eastAsia="ja-JP"/>
        </w:rPr>
        <w:t xml:space="preserve"> 5.340</w:t>
      </w:r>
      <w:r w:rsidRPr="0048702B">
        <w:rPr>
          <w:lang w:eastAsia="ja-JP"/>
        </w:rPr>
        <w:t xml:space="preserve">, </w:t>
      </w:r>
      <w:r w:rsidRPr="0048702B">
        <w:rPr>
          <w:b/>
          <w:bCs/>
          <w:lang w:eastAsia="ja-JP"/>
        </w:rPr>
        <w:t>5.564A</w:t>
      </w:r>
      <w:r w:rsidRPr="0048702B">
        <w:rPr>
          <w:lang w:eastAsia="ja-JP"/>
        </w:rPr>
        <w:t xml:space="preserve"> и </w:t>
      </w:r>
      <w:r w:rsidRPr="0048702B">
        <w:rPr>
          <w:b/>
          <w:bCs/>
          <w:lang w:eastAsia="ja-JP"/>
        </w:rPr>
        <w:t>5.565</w:t>
      </w:r>
      <w:r w:rsidRPr="0048702B">
        <w:rPr>
          <w:lang w:eastAsia="ja-JP"/>
        </w:rPr>
        <w:t xml:space="preserve"> </w:t>
      </w:r>
      <w:r w:rsidR="00B6118C" w:rsidRPr="0048702B">
        <w:rPr>
          <w:lang w:eastAsia="ja-JP"/>
        </w:rPr>
        <w:t xml:space="preserve">в соответствии с Резолюцией </w:t>
      </w:r>
      <w:r w:rsidR="00B6118C" w:rsidRPr="0048702B">
        <w:rPr>
          <w:b/>
          <w:lang w:eastAsia="ko-KR"/>
        </w:rPr>
        <w:t>[ACP-AI10-4] (ВКР-23)</w:t>
      </w:r>
      <w:r w:rsidRPr="0048702B">
        <w:rPr>
          <w:bCs/>
        </w:rPr>
        <w:t>;</w:t>
      </w:r>
      <w:bookmarkEnd w:id="8"/>
    </w:p>
    <w:p w14:paraId="4AADCFBF" w14:textId="77777777" w:rsidR="002611EF" w:rsidRPr="0048702B" w:rsidRDefault="002611EF" w:rsidP="002611EF">
      <w:r w:rsidRPr="0048702B">
        <w:t>…</w:t>
      </w:r>
    </w:p>
    <w:p w14:paraId="23F1E40D" w14:textId="77777777" w:rsidR="00FA4947" w:rsidRPr="0048702B" w:rsidRDefault="00FA4947">
      <w:pPr>
        <w:pStyle w:val="Reasons"/>
      </w:pPr>
    </w:p>
    <w:p w14:paraId="11C687EA" w14:textId="77777777" w:rsidR="00FA4947" w:rsidRPr="0048702B" w:rsidRDefault="001A71ED">
      <w:pPr>
        <w:pStyle w:val="Proposal"/>
      </w:pPr>
      <w:r w:rsidRPr="0048702B">
        <w:t>ADD</w:t>
      </w:r>
      <w:r w:rsidRPr="0048702B">
        <w:tab/>
        <w:t>ACP/62A27A6/2</w:t>
      </w:r>
    </w:p>
    <w:p w14:paraId="3DFC1B5C" w14:textId="77777777" w:rsidR="00B6118C" w:rsidRPr="0048702B" w:rsidRDefault="00B6118C" w:rsidP="00B6118C">
      <w:pPr>
        <w:pStyle w:val="ResNo"/>
      </w:pPr>
      <w:r w:rsidRPr="0048702B">
        <w:t>ПРОЕКТ НОВОЙ РЕЗОЛЮЦИИ [ACP-AI10-2] (ВКР-23)</w:t>
      </w:r>
    </w:p>
    <w:p w14:paraId="3D8D930C" w14:textId="2EC6EF9D" w:rsidR="00B6118C" w:rsidRPr="0048702B" w:rsidRDefault="00B6118C" w:rsidP="00661C04">
      <w:pPr>
        <w:pStyle w:val="Reptitle"/>
      </w:pPr>
      <w:r w:rsidRPr="0048702B">
        <w:t>Новые распределения фиксированной, подвижной и радиоастрономической службам, а также спутниковой службе исследования Земли (пассивной) в</w:t>
      </w:r>
      <w:r w:rsidR="00892DD1" w:rsidRPr="0048702B">
        <w:t> </w:t>
      </w:r>
      <w:r w:rsidRPr="0048702B">
        <w:t>диапазоне частот 275−325 ГГц на равной первичной основе в</w:t>
      </w:r>
      <w:r w:rsidR="00892DD1" w:rsidRPr="0048702B">
        <w:t> </w:t>
      </w:r>
      <w:r w:rsidRPr="0048702B">
        <w:t>Таблице</w:t>
      </w:r>
      <w:r w:rsidR="00892DD1" w:rsidRPr="0048702B">
        <w:t xml:space="preserve"> </w:t>
      </w:r>
      <w:r w:rsidRPr="0048702B">
        <w:t>распределения частот Регламента радиосвязи, и соответствующее</w:t>
      </w:r>
      <w:r w:rsidR="00892DD1" w:rsidRPr="0048702B">
        <w:t xml:space="preserve"> </w:t>
      </w:r>
      <w:r w:rsidRPr="0048702B">
        <w:t>обновление пп.</w:t>
      </w:r>
      <w:r w:rsidR="00892DD1" w:rsidRPr="0048702B">
        <w:t> </w:t>
      </w:r>
      <w:r w:rsidRPr="0048702B">
        <w:rPr>
          <w:bCs/>
        </w:rPr>
        <w:t>5.138</w:t>
      </w:r>
      <w:r w:rsidRPr="0048702B">
        <w:t>,</w:t>
      </w:r>
      <w:r w:rsidRPr="0048702B">
        <w:rPr>
          <w:bCs/>
        </w:rPr>
        <w:t xml:space="preserve"> 5.149</w:t>
      </w:r>
      <w:r w:rsidRPr="0048702B">
        <w:t>,</w:t>
      </w:r>
      <w:r w:rsidRPr="0048702B">
        <w:rPr>
          <w:bCs/>
        </w:rPr>
        <w:t xml:space="preserve"> 5.340</w:t>
      </w:r>
      <w:r w:rsidRPr="0048702B">
        <w:t xml:space="preserve">, </w:t>
      </w:r>
      <w:r w:rsidRPr="0048702B">
        <w:rPr>
          <w:bCs/>
        </w:rPr>
        <w:t>5.564A</w:t>
      </w:r>
      <w:r w:rsidRPr="0048702B">
        <w:t xml:space="preserve"> и </w:t>
      </w:r>
      <w:r w:rsidRPr="0048702B">
        <w:rPr>
          <w:bCs/>
        </w:rPr>
        <w:t>5.565</w:t>
      </w:r>
    </w:p>
    <w:p w14:paraId="203E848E" w14:textId="77777777" w:rsidR="00B6118C" w:rsidRPr="0048702B" w:rsidRDefault="00B6118C" w:rsidP="00B6118C">
      <w:pPr>
        <w:pStyle w:val="Normalaftertitle"/>
      </w:pPr>
      <w:r w:rsidRPr="0048702B">
        <w:t>Всемирная конференция радиосвязи (Дубай, 2023 г.),</w:t>
      </w:r>
    </w:p>
    <w:p w14:paraId="0602D876" w14:textId="59D10CF0" w:rsidR="002611EF" w:rsidRPr="0048702B" w:rsidRDefault="00B6118C" w:rsidP="002611EF">
      <w:pPr>
        <w:pStyle w:val="Call"/>
        <w:rPr>
          <w:rFonts w:eastAsia="MS Mincho"/>
        </w:rPr>
      </w:pPr>
      <w:r w:rsidRPr="0048702B">
        <w:rPr>
          <w:rFonts w:eastAsia="MS Mincho"/>
        </w:rPr>
        <w:t>учитывая</w:t>
      </w:r>
    </w:p>
    <w:p w14:paraId="44E07F1D" w14:textId="660A51B5" w:rsidR="00221EF1" w:rsidRPr="0048702B" w:rsidRDefault="002611EF" w:rsidP="002611EF">
      <w:pPr>
        <w:rPr>
          <w:rFonts w:eastAsia="MS Mincho"/>
        </w:rPr>
      </w:pPr>
      <w:r w:rsidRPr="0048702B">
        <w:rPr>
          <w:rFonts w:eastAsia="MS Mincho"/>
          <w:i/>
          <w:iCs/>
        </w:rPr>
        <w:t>a)</w:t>
      </w:r>
      <w:r w:rsidRPr="0048702B">
        <w:rPr>
          <w:rFonts w:eastAsia="MS Mincho"/>
        </w:rPr>
        <w:tab/>
      </w:r>
      <w:r w:rsidR="00221EF1" w:rsidRPr="0048702B">
        <w:rPr>
          <w:rFonts w:eastAsia="MS Mincho"/>
        </w:rPr>
        <w:t xml:space="preserve">что МСЭ-R были проведены исследования технических и эксплуатационных характеристик </w:t>
      </w:r>
      <w:r w:rsidR="00BD7A03" w:rsidRPr="0048702B">
        <w:rPr>
          <w:rFonts w:eastAsia="MS Mincho"/>
        </w:rPr>
        <w:t>применений</w:t>
      </w:r>
      <w:r w:rsidR="00221EF1" w:rsidRPr="0048702B">
        <w:rPr>
          <w:rFonts w:eastAsia="MS Mincho"/>
        </w:rPr>
        <w:t xml:space="preserve"> фиксированной службы (ФС) и сухопутной подвижной службы (СПС), работающих в диапазоне частот 275</w:t>
      </w:r>
      <w:r w:rsidR="00CF4615" w:rsidRPr="0048702B">
        <w:t>−</w:t>
      </w:r>
      <w:r w:rsidR="00221EF1" w:rsidRPr="0048702B">
        <w:rPr>
          <w:rFonts w:eastAsia="MS Mincho"/>
        </w:rPr>
        <w:t>450 ГГц;</w:t>
      </w:r>
    </w:p>
    <w:p w14:paraId="728B4651" w14:textId="12FEEA84" w:rsidR="002611EF" w:rsidRPr="0048702B" w:rsidRDefault="002611EF" w:rsidP="002611EF">
      <w:pPr>
        <w:rPr>
          <w:rFonts w:eastAsia="MS Mincho"/>
        </w:rPr>
      </w:pPr>
      <w:r w:rsidRPr="0048702B">
        <w:rPr>
          <w:rFonts w:eastAsia="MS Mincho"/>
          <w:i/>
          <w:iCs/>
        </w:rPr>
        <w:t>b)</w:t>
      </w:r>
      <w:r w:rsidRPr="0048702B">
        <w:rPr>
          <w:rFonts w:eastAsia="MS Mincho"/>
        </w:rPr>
        <w:tab/>
      </w:r>
      <w:r w:rsidR="00221EF1" w:rsidRPr="0048702B">
        <w:rPr>
          <w:rFonts w:eastAsia="MS Mincho"/>
        </w:rPr>
        <w:t xml:space="preserve">что МСЭ-R были проведены исследования сосуществования </w:t>
      </w:r>
      <w:r w:rsidR="00BD7A03" w:rsidRPr="0048702B">
        <w:rPr>
          <w:rFonts w:eastAsia="MS Mincho"/>
        </w:rPr>
        <w:t>применений</w:t>
      </w:r>
      <w:r w:rsidR="00221EF1" w:rsidRPr="0048702B">
        <w:rPr>
          <w:rFonts w:eastAsia="MS Mincho"/>
        </w:rPr>
        <w:t xml:space="preserve"> ФС и СПС в диапазоне частот 252</w:t>
      </w:r>
      <w:r w:rsidR="00661C04" w:rsidRPr="0048702B">
        <w:rPr>
          <w:rFonts w:eastAsia="MS Mincho"/>
        </w:rPr>
        <w:t>‒</w:t>
      </w:r>
      <w:r w:rsidR="00221EF1" w:rsidRPr="0048702B">
        <w:rPr>
          <w:rFonts w:eastAsia="MS Mincho"/>
        </w:rPr>
        <w:t>296 ГГц</w:t>
      </w:r>
      <w:r w:rsidRPr="0048702B">
        <w:rPr>
          <w:rFonts w:eastAsia="MS Mincho"/>
        </w:rPr>
        <w:t>;</w:t>
      </w:r>
    </w:p>
    <w:p w14:paraId="64158EB4" w14:textId="58779794" w:rsidR="002611EF" w:rsidRPr="0048702B" w:rsidRDefault="002611EF" w:rsidP="002611EF">
      <w:pPr>
        <w:rPr>
          <w:rFonts w:eastAsia="MS Mincho"/>
        </w:rPr>
      </w:pPr>
      <w:r w:rsidRPr="0048702B">
        <w:rPr>
          <w:rFonts w:eastAsia="MS Mincho"/>
          <w:i/>
          <w:iCs/>
        </w:rPr>
        <w:t>c)</w:t>
      </w:r>
      <w:r w:rsidRPr="0048702B">
        <w:rPr>
          <w:rFonts w:eastAsia="MS Mincho"/>
        </w:rPr>
        <w:tab/>
      </w:r>
      <w:r w:rsidR="00221EF1" w:rsidRPr="0048702B">
        <w:rPr>
          <w:rFonts w:eastAsia="MS Mincho"/>
          <w:lang w:eastAsia="ja-JP"/>
        </w:rPr>
        <w:t>что в</w:t>
      </w:r>
      <w:r w:rsidRPr="0048702B">
        <w:rPr>
          <w:rFonts w:eastAsia="MS Mincho"/>
          <w:lang w:eastAsia="ja-JP"/>
        </w:rPr>
        <w:t xml:space="preserve"> </w:t>
      </w:r>
      <w:r w:rsidR="00B004B4" w:rsidRPr="0048702B">
        <w:t>Рекомендаци</w:t>
      </w:r>
      <w:r w:rsidR="00221EF1" w:rsidRPr="0048702B">
        <w:t>и</w:t>
      </w:r>
      <w:r w:rsidR="00B004B4" w:rsidRPr="0048702B">
        <w:t xml:space="preserve"> МСЭ-R RS.2017 содерж</w:t>
      </w:r>
      <w:r w:rsidR="00221EF1" w:rsidRPr="0048702B">
        <w:t>а</w:t>
      </w:r>
      <w:r w:rsidR="00B004B4" w:rsidRPr="0048702B">
        <w:t>т</w:t>
      </w:r>
      <w:r w:rsidR="00221EF1" w:rsidRPr="0048702B">
        <w:t>ся</w:t>
      </w:r>
      <w:r w:rsidR="00B004B4" w:rsidRPr="0048702B">
        <w:t xml:space="preserve"> критерии качества и помех для спутникового пассивного дистанционного зондирования</w:t>
      </w:r>
      <w:r w:rsidRPr="0048702B">
        <w:rPr>
          <w:rFonts w:eastAsia="MS Mincho"/>
          <w:lang w:eastAsia="ja-JP"/>
        </w:rPr>
        <w:t xml:space="preserve"> </w:t>
      </w:r>
      <w:r w:rsidR="00221EF1" w:rsidRPr="0048702B">
        <w:rPr>
          <w:rFonts w:eastAsia="MS Mincho"/>
          <w:lang w:eastAsia="ja-JP"/>
        </w:rPr>
        <w:t>до</w:t>
      </w:r>
      <w:r w:rsidR="00661C04" w:rsidRPr="0048702B">
        <w:rPr>
          <w:rFonts w:eastAsia="MS Mincho"/>
          <w:lang w:eastAsia="ja-JP"/>
        </w:rPr>
        <w:t> </w:t>
      </w:r>
      <w:r w:rsidRPr="0048702B">
        <w:rPr>
          <w:rFonts w:eastAsia="MS Mincho"/>
          <w:lang w:eastAsia="ja-JP"/>
        </w:rPr>
        <w:t>1000</w:t>
      </w:r>
      <w:r w:rsidR="00221EF1" w:rsidRPr="0048702B">
        <w:rPr>
          <w:rFonts w:eastAsia="MS Mincho"/>
          <w:lang w:eastAsia="ja-JP"/>
        </w:rPr>
        <w:t> </w:t>
      </w:r>
      <w:r w:rsidR="001A71ED" w:rsidRPr="0048702B">
        <w:rPr>
          <w:rFonts w:eastAsia="MS Mincho"/>
          <w:lang w:eastAsia="ja-JP"/>
        </w:rPr>
        <w:t>ГГц</w:t>
      </w:r>
      <w:r w:rsidRPr="0048702B">
        <w:rPr>
          <w:rFonts w:eastAsia="MS Mincho"/>
          <w:lang w:eastAsia="ja-JP"/>
        </w:rPr>
        <w:t>;</w:t>
      </w:r>
    </w:p>
    <w:p w14:paraId="4A848318" w14:textId="4B8B4059" w:rsidR="00221EF1" w:rsidRPr="0048702B" w:rsidRDefault="002611EF" w:rsidP="002611EF">
      <w:pPr>
        <w:rPr>
          <w:rFonts w:eastAsia="MS Mincho"/>
        </w:rPr>
      </w:pPr>
      <w:r w:rsidRPr="0048702B">
        <w:rPr>
          <w:rFonts w:eastAsia="MS Mincho"/>
          <w:i/>
          <w:iCs/>
        </w:rPr>
        <w:t>d)</w:t>
      </w:r>
      <w:r w:rsidRPr="0048702B">
        <w:rPr>
          <w:rFonts w:eastAsia="MS Mincho"/>
        </w:rPr>
        <w:tab/>
      </w:r>
      <w:r w:rsidR="00221EF1" w:rsidRPr="0048702B">
        <w:rPr>
          <w:rFonts w:eastAsia="MS Mincho"/>
        </w:rPr>
        <w:t>что критерии защиты для радиоастрономической службы (РАС) ниже 275</w:t>
      </w:r>
      <w:r w:rsidR="00E55FB2" w:rsidRPr="0048702B">
        <w:rPr>
          <w:rFonts w:eastAsia="MS Mincho"/>
        </w:rPr>
        <w:t> </w:t>
      </w:r>
      <w:r w:rsidR="00221EF1" w:rsidRPr="0048702B">
        <w:rPr>
          <w:rFonts w:eastAsia="MS Mincho"/>
        </w:rPr>
        <w:t>ГГц приведены в Рекомендации МСЭ-R RA.769, а выше 275</w:t>
      </w:r>
      <w:r w:rsidR="00E55FB2" w:rsidRPr="0048702B">
        <w:rPr>
          <w:rFonts w:eastAsia="MS Mincho"/>
        </w:rPr>
        <w:t> </w:t>
      </w:r>
      <w:r w:rsidR="00221EF1" w:rsidRPr="0048702B">
        <w:rPr>
          <w:rFonts w:eastAsia="MS Mincho"/>
        </w:rPr>
        <w:t>ГГц – в Отчете МСЭ-R RA.2189;</w:t>
      </w:r>
    </w:p>
    <w:p w14:paraId="5EAEEE5C" w14:textId="1DC9A34B" w:rsidR="00441658" w:rsidRPr="0048702B" w:rsidRDefault="002611EF" w:rsidP="002611EF">
      <w:pPr>
        <w:rPr>
          <w:rFonts w:eastAsia="MS Mincho"/>
        </w:rPr>
      </w:pPr>
      <w:r w:rsidRPr="0048702B">
        <w:rPr>
          <w:rFonts w:eastAsia="MS Mincho"/>
          <w:i/>
          <w:iCs/>
        </w:rPr>
        <w:t>e)</w:t>
      </w:r>
      <w:r w:rsidRPr="0048702B">
        <w:rPr>
          <w:rFonts w:eastAsia="MS Mincho"/>
        </w:rPr>
        <w:tab/>
      </w:r>
      <w:r w:rsidR="00441658" w:rsidRPr="0048702B">
        <w:rPr>
          <w:rFonts w:eastAsia="MS Mincho"/>
        </w:rPr>
        <w:t>что полосы частот выше 275 ГГц, в которых запрещены излучения, не определены каким-либо положением Регламента радиосвязи (РР);</w:t>
      </w:r>
    </w:p>
    <w:p w14:paraId="5E3BB057" w14:textId="4998DD38" w:rsidR="00441658" w:rsidRPr="0048702B" w:rsidRDefault="002611EF" w:rsidP="002611EF">
      <w:pPr>
        <w:rPr>
          <w:rFonts w:eastAsia="MS Mincho"/>
        </w:rPr>
      </w:pPr>
      <w:r w:rsidRPr="0048702B">
        <w:rPr>
          <w:rFonts w:eastAsia="MS Mincho"/>
          <w:i/>
          <w:iCs/>
        </w:rPr>
        <w:t>f)</w:t>
      </w:r>
      <w:r w:rsidRPr="0048702B">
        <w:rPr>
          <w:rFonts w:eastAsia="MS Mincho"/>
        </w:rPr>
        <w:tab/>
      </w:r>
      <w:r w:rsidR="00441658" w:rsidRPr="0048702B">
        <w:rPr>
          <w:rFonts w:eastAsia="MS Mincho"/>
        </w:rPr>
        <w:t>что на частотах выше 275 ГГц работают радиообсерватории и спутники пассивного дистанционного зондирования;</w:t>
      </w:r>
    </w:p>
    <w:p w14:paraId="2D78C822" w14:textId="6DC72D48" w:rsidR="00441658" w:rsidRPr="0048702B" w:rsidRDefault="002611EF" w:rsidP="002611EF">
      <w:pPr>
        <w:rPr>
          <w:rFonts w:eastAsia="MS Mincho"/>
        </w:rPr>
      </w:pPr>
      <w:r w:rsidRPr="0048702B">
        <w:rPr>
          <w:rFonts w:eastAsia="MS Mincho"/>
          <w:i/>
          <w:iCs/>
        </w:rPr>
        <w:lastRenderedPageBreak/>
        <w:t>g)</w:t>
      </w:r>
      <w:r w:rsidRPr="0048702B">
        <w:rPr>
          <w:rFonts w:eastAsia="MS Mincho"/>
        </w:rPr>
        <w:tab/>
      </w:r>
      <w:r w:rsidR="00441658" w:rsidRPr="0048702B">
        <w:rPr>
          <w:rFonts w:eastAsia="MS Mincho"/>
        </w:rPr>
        <w:t>что полосы частот выше 275 ГГц для устройств малого радиуса действия (SRD)/промышленного, научного и медицинского (ПНМ) применения не определены каким-либо положением РР;</w:t>
      </w:r>
    </w:p>
    <w:p w14:paraId="311FD1B5" w14:textId="4A314475" w:rsidR="002611EF" w:rsidRPr="0048702B" w:rsidRDefault="002611EF" w:rsidP="002611EF">
      <w:pPr>
        <w:rPr>
          <w:rFonts w:eastAsia="MS Mincho"/>
        </w:rPr>
      </w:pPr>
      <w:r w:rsidRPr="0048702B">
        <w:rPr>
          <w:rFonts w:eastAsia="MS Mincho"/>
          <w:i/>
          <w:iCs/>
        </w:rPr>
        <w:t>h)</w:t>
      </w:r>
      <w:r w:rsidRPr="0048702B">
        <w:rPr>
          <w:rFonts w:eastAsia="MS Mincho"/>
        </w:rPr>
        <w:tab/>
      </w:r>
      <w:r w:rsidR="00B004B4" w:rsidRPr="0048702B">
        <w:t>что характеристики распространения на частотах выше 275 ГГц исследуются 3</w:t>
      </w:r>
      <w:r w:rsidR="00B004B4" w:rsidRPr="0048702B">
        <w:noBreakHyphen/>
        <w:t>й Исследовательской комиссией МСЭ-R</w:t>
      </w:r>
      <w:r w:rsidRPr="0048702B">
        <w:rPr>
          <w:rFonts w:eastAsia="MS Mincho"/>
        </w:rPr>
        <w:t>;</w:t>
      </w:r>
    </w:p>
    <w:p w14:paraId="5F9CE79B" w14:textId="5EC63E0B" w:rsidR="00441658" w:rsidRPr="0048702B" w:rsidRDefault="002611EF" w:rsidP="002611EF">
      <w:pPr>
        <w:rPr>
          <w:rFonts w:eastAsia="MS Mincho"/>
        </w:rPr>
      </w:pPr>
      <w:r w:rsidRPr="0048702B">
        <w:rPr>
          <w:rFonts w:eastAsia="MS Mincho"/>
          <w:i/>
          <w:iCs/>
        </w:rPr>
        <w:t>i)</w:t>
      </w:r>
      <w:r w:rsidRPr="0048702B">
        <w:rPr>
          <w:rFonts w:eastAsia="MS Mincho"/>
        </w:rPr>
        <w:tab/>
      </w:r>
      <w:r w:rsidR="00441658" w:rsidRPr="0048702B">
        <w:rPr>
          <w:rFonts w:eastAsia="MS Mincho"/>
        </w:rPr>
        <w:t>что технологии выше 275 ГГц рассматриваются как новые возможности для улучшения радиоинтерфейса с целью поддержки передачи данных на короткие расстояния и с высокой пропускной способностью;</w:t>
      </w:r>
    </w:p>
    <w:p w14:paraId="5FBFB747" w14:textId="047952A1" w:rsidR="00946824" w:rsidRPr="0048702B" w:rsidRDefault="002611EF" w:rsidP="002611EF">
      <w:pPr>
        <w:rPr>
          <w:rFonts w:eastAsia="MS Mincho"/>
        </w:rPr>
      </w:pPr>
      <w:r w:rsidRPr="0048702B">
        <w:rPr>
          <w:rFonts w:eastAsia="MS Mincho"/>
          <w:i/>
          <w:iCs/>
        </w:rPr>
        <w:t>j)</w:t>
      </w:r>
      <w:r w:rsidRPr="0048702B">
        <w:rPr>
          <w:rFonts w:eastAsia="MS Mincho"/>
        </w:rPr>
        <w:tab/>
      </w:r>
      <w:r w:rsidR="00946824" w:rsidRPr="0048702B">
        <w:rPr>
          <w:rFonts w:eastAsia="MS Mincho"/>
        </w:rPr>
        <w:t>что после ВКР-19 обсуждался спектр в</w:t>
      </w:r>
      <w:r w:rsidR="00892DD1" w:rsidRPr="0048702B">
        <w:rPr>
          <w:rFonts w:eastAsia="MS Mincho"/>
        </w:rPr>
        <w:t xml:space="preserve"> субтерагерцовом и терагерцовом </w:t>
      </w:r>
      <w:r w:rsidR="00946824" w:rsidRPr="0048702B">
        <w:rPr>
          <w:rFonts w:eastAsia="MS Mincho"/>
        </w:rPr>
        <w:t>диапазоне для использования различными применениями активной службы;</w:t>
      </w:r>
    </w:p>
    <w:p w14:paraId="52A70382" w14:textId="0B0CE2F0" w:rsidR="00946824" w:rsidRPr="0048702B" w:rsidRDefault="002611EF" w:rsidP="002611EF">
      <w:pPr>
        <w:rPr>
          <w:rFonts w:eastAsia="MS Mincho"/>
        </w:rPr>
      </w:pPr>
      <w:r w:rsidRPr="0048702B">
        <w:rPr>
          <w:rFonts w:eastAsia="MS Mincho"/>
          <w:i/>
          <w:iCs/>
        </w:rPr>
        <w:t>k)</w:t>
      </w:r>
      <w:r w:rsidRPr="0048702B">
        <w:rPr>
          <w:rFonts w:eastAsia="MS Mincho"/>
        </w:rPr>
        <w:tab/>
      </w:r>
      <w:r w:rsidR="00946824" w:rsidRPr="0048702B">
        <w:rPr>
          <w:rFonts w:eastAsia="MS Mincho"/>
        </w:rPr>
        <w:t xml:space="preserve">что целесообразно обеспечить соответствие </w:t>
      </w:r>
      <w:r w:rsidR="0033004C" w:rsidRPr="0048702B">
        <w:rPr>
          <w:rFonts w:eastAsia="MS Mincho"/>
        </w:rPr>
        <w:t xml:space="preserve">распределений </w:t>
      </w:r>
      <w:r w:rsidR="00946824" w:rsidRPr="0048702B">
        <w:rPr>
          <w:rFonts w:eastAsia="MS Mincho"/>
        </w:rPr>
        <w:t xml:space="preserve">частот выше 275 ГГц </w:t>
      </w:r>
      <w:r w:rsidR="0033004C" w:rsidRPr="0048702B">
        <w:rPr>
          <w:rFonts w:eastAsia="MS Mincho"/>
        </w:rPr>
        <w:t>ФС</w:t>
      </w:r>
      <w:r w:rsidR="00946824" w:rsidRPr="0048702B">
        <w:rPr>
          <w:rFonts w:eastAsia="MS Mincho"/>
        </w:rPr>
        <w:t xml:space="preserve">, </w:t>
      </w:r>
      <w:r w:rsidR="0033004C" w:rsidRPr="0048702B">
        <w:rPr>
          <w:rFonts w:eastAsia="MS Mincho"/>
        </w:rPr>
        <w:t>ПС</w:t>
      </w:r>
      <w:r w:rsidR="00946824" w:rsidRPr="0048702B">
        <w:rPr>
          <w:rFonts w:eastAsia="MS Mincho"/>
        </w:rPr>
        <w:t xml:space="preserve">, </w:t>
      </w:r>
      <w:r w:rsidR="0033004C" w:rsidRPr="0048702B">
        <w:rPr>
          <w:rFonts w:eastAsia="MS Mincho"/>
        </w:rPr>
        <w:t>РАС</w:t>
      </w:r>
      <w:r w:rsidR="00946824" w:rsidRPr="0048702B">
        <w:rPr>
          <w:rFonts w:eastAsia="MS Mincho"/>
        </w:rPr>
        <w:t xml:space="preserve"> и спутниковой служб</w:t>
      </w:r>
      <w:r w:rsidR="0033004C" w:rsidRPr="0048702B">
        <w:rPr>
          <w:rFonts w:eastAsia="MS Mincho"/>
        </w:rPr>
        <w:t>е</w:t>
      </w:r>
      <w:r w:rsidR="00946824" w:rsidRPr="0048702B">
        <w:rPr>
          <w:rFonts w:eastAsia="MS Mincho"/>
        </w:rPr>
        <w:t xml:space="preserve"> исследования Земли (</w:t>
      </w:r>
      <w:r w:rsidR="0033004C" w:rsidRPr="0048702B">
        <w:rPr>
          <w:rFonts w:eastAsia="MS Mincho"/>
        </w:rPr>
        <w:t>ССИЗ</w:t>
      </w:r>
      <w:r w:rsidR="00946824" w:rsidRPr="0048702B">
        <w:rPr>
          <w:rFonts w:eastAsia="MS Mincho"/>
        </w:rPr>
        <w:t xml:space="preserve">) (пассивной) современным техническим и эксплуатационным характеристикам этих </w:t>
      </w:r>
      <w:r w:rsidR="00BD7A03" w:rsidRPr="0048702B">
        <w:rPr>
          <w:rFonts w:eastAsia="MS Mincho"/>
        </w:rPr>
        <w:t>применений</w:t>
      </w:r>
      <w:r w:rsidR="00946824" w:rsidRPr="0048702B">
        <w:rPr>
          <w:rFonts w:eastAsia="MS Mincho"/>
        </w:rPr>
        <w:t>;</w:t>
      </w:r>
    </w:p>
    <w:p w14:paraId="186B0ABF" w14:textId="2271916F" w:rsidR="00BD7A03" w:rsidRPr="0048702B" w:rsidRDefault="002611EF" w:rsidP="002611EF">
      <w:pPr>
        <w:rPr>
          <w:rFonts w:eastAsia="MS Mincho"/>
        </w:rPr>
      </w:pPr>
      <w:r w:rsidRPr="0048702B">
        <w:rPr>
          <w:rFonts w:eastAsia="MS Mincho"/>
          <w:i/>
          <w:iCs/>
        </w:rPr>
        <w:t>l)</w:t>
      </w:r>
      <w:r w:rsidRPr="0048702B">
        <w:rPr>
          <w:rFonts w:eastAsia="MS Mincho"/>
        </w:rPr>
        <w:tab/>
      </w:r>
      <w:r w:rsidR="00BD7A03" w:rsidRPr="0048702B">
        <w:rPr>
          <w:rFonts w:eastAsia="MS Mincho"/>
        </w:rPr>
        <w:t>что первый работающий в диапазоне частот 252</w:t>
      </w:r>
      <w:r w:rsidR="00CF4615" w:rsidRPr="0048702B">
        <w:t>−</w:t>
      </w:r>
      <w:r w:rsidR="00BD7A03" w:rsidRPr="0048702B">
        <w:rPr>
          <w:rFonts w:eastAsia="MS Mincho"/>
        </w:rPr>
        <w:t>325 ГГц международный стандарт, разработанный как стандарт IEEE 802, поддерживает полосы частот от 2,16 ГГц до 69,12 ГГц;</w:t>
      </w:r>
    </w:p>
    <w:p w14:paraId="395FB716" w14:textId="0555D204" w:rsidR="00BD7A03" w:rsidRPr="0048702B" w:rsidRDefault="002611EF" w:rsidP="002611EF">
      <w:pPr>
        <w:rPr>
          <w:rFonts w:eastAsia="MS Mincho"/>
        </w:rPr>
      </w:pPr>
      <w:r w:rsidRPr="0048702B">
        <w:rPr>
          <w:rFonts w:eastAsia="MS Mincho"/>
          <w:i/>
          <w:iCs/>
        </w:rPr>
        <w:t>m)</w:t>
      </w:r>
      <w:r w:rsidRPr="0048702B">
        <w:rPr>
          <w:rFonts w:eastAsia="MS Mincho"/>
        </w:rPr>
        <w:tab/>
      </w:r>
      <w:r w:rsidR="00BD7A03" w:rsidRPr="0048702B">
        <w:rPr>
          <w:rFonts w:eastAsia="MS Mincho"/>
        </w:rPr>
        <w:t xml:space="preserve">что в целях разработки стандарта </w:t>
      </w:r>
      <w:r w:rsidR="001D2D53" w:rsidRPr="0048702B">
        <w:rPr>
          <w:rFonts w:eastAsia="MS Mincho"/>
        </w:rPr>
        <w:t xml:space="preserve">терагерцового диапазона </w:t>
      </w:r>
      <w:r w:rsidR="00BD7A03" w:rsidRPr="0048702B">
        <w:rPr>
          <w:rFonts w:eastAsia="MS Mincho"/>
        </w:rPr>
        <w:t xml:space="preserve">для применений ПС в ЕТСИ была создана группа по отраслевой спецификации </w:t>
      </w:r>
      <w:r w:rsidR="00892DD1" w:rsidRPr="0048702B">
        <w:rPr>
          <w:rFonts w:eastAsia="MS Mincho"/>
        </w:rPr>
        <w:t>в</w:t>
      </w:r>
      <w:r w:rsidR="00BD7A03" w:rsidRPr="0048702B">
        <w:rPr>
          <w:rFonts w:eastAsia="MS Mincho"/>
        </w:rPr>
        <w:t xml:space="preserve"> </w:t>
      </w:r>
      <w:r w:rsidR="00892DD1" w:rsidRPr="0048702B">
        <w:rPr>
          <w:rFonts w:eastAsia="MS Mincho"/>
        </w:rPr>
        <w:t>т</w:t>
      </w:r>
      <w:r w:rsidR="00BD7A03" w:rsidRPr="0048702B">
        <w:rPr>
          <w:rFonts w:eastAsia="MS Mincho"/>
        </w:rPr>
        <w:t>ерагерц</w:t>
      </w:r>
      <w:r w:rsidR="00892DD1" w:rsidRPr="0048702B">
        <w:rPr>
          <w:rFonts w:eastAsia="MS Mincho"/>
        </w:rPr>
        <w:t>овом диапазоне</w:t>
      </w:r>
      <w:r w:rsidR="00BD7A03" w:rsidRPr="0048702B">
        <w:rPr>
          <w:rFonts w:eastAsia="MS Mincho"/>
        </w:rPr>
        <w:t>,</w:t>
      </w:r>
    </w:p>
    <w:p w14:paraId="79817F1D" w14:textId="03D6BA90" w:rsidR="002611EF" w:rsidRPr="0048702B" w:rsidRDefault="00CF4615" w:rsidP="002611EF">
      <w:pPr>
        <w:pStyle w:val="Call"/>
        <w:rPr>
          <w:rFonts w:eastAsia="MS Mincho"/>
        </w:rPr>
      </w:pPr>
      <w:r w:rsidRPr="0048702B">
        <w:rPr>
          <w:rFonts w:eastAsia="MS Mincho"/>
        </w:rPr>
        <w:t>признавая</w:t>
      </w:r>
    </w:p>
    <w:p w14:paraId="39647ECC" w14:textId="3AC637D5" w:rsidR="00CF4615" w:rsidRPr="0048702B" w:rsidRDefault="002611EF" w:rsidP="002611EF">
      <w:pPr>
        <w:rPr>
          <w:rFonts w:eastAsia="MS Mincho"/>
        </w:rPr>
      </w:pPr>
      <w:r w:rsidRPr="0048702B">
        <w:rPr>
          <w:rFonts w:eastAsia="MS Mincho"/>
          <w:i/>
          <w:iCs/>
        </w:rPr>
        <w:t>a)</w:t>
      </w:r>
      <w:r w:rsidRPr="0048702B">
        <w:rPr>
          <w:rFonts w:eastAsia="MS Mincho"/>
        </w:rPr>
        <w:tab/>
      </w:r>
      <w:r w:rsidR="00CF4615" w:rsidRPr="0048702B">
        <w:rPr>
          <w:rFonts w:eastAsia="MS Mincho"/>
        </w:rPr>
        <w:t>что службы радиосвязи, имеющие распределения в диапазоне частот 248</w:t>
      </w:r>
      <w:r w:rsidR="00CF4615" w:rsidRPr="0048702B">
        <w:t>−</w:t>
      </w:r>
      <w:r w:rsidR="00CF4615" w:rsidRPr="0048702B">
        <w:rPr>
          <w:rFonts w:eastAsia="MS Mincho"/>
        </w:rPr>
        <w:t>275 ГГц согласно изданию РР 2001 года, не подвергались изменениям в течение более 20 лет;</w:t>
      </w:r>
    </w:p>
    <w:p w14:paraId="4651CF45" w14:textId="052469AA" w:rsidR="002611EF" w:rsidRPr="0048702B" w:rsidRDefault="002611EF" w:rsidP="002611EF">
      <w:r w:rsidRPr="0048702B">
        <w:rPr>
          <w:rFonts w:eastAsia="MS Mincho"/>
          <w:i/>
          <w:iCs/>
        </w:rPr>
        <w:t>b)</w:t>
      </w:r>
      <w:r w:rsidRPr="0048702B">
        <w:rPr>
          <w:rFonts w:eastAsia="MS Mincho"/>
        </w:rPr>
        <w:tab/>
      </w:r>
      <w:r w:rsidR="00CF4615" w:rsidRPr="0048702B">
        <w:rPr>
          <w:rFonts w:eastAsia="MS Mincho"/>
          <w:lang w:eastAsia="ja-JP"/>
        </w:rPr>
        <w:t>что на ВКР-03, ВКР-07 и ВКР-12 были обновлены пп.</w:t>
      </w:r>
      <w:r w:rsidRPr="0048702B">
        <w:rPr>
          <w:rFonts w:eastAsia="MS Mincho"/>
          <w:lang w:eastAsia="ja-JP"/>
        </w:rPr>
        <w:t xml:space="preserve"> </w:t>
      </w:r>
      <w:r w:rsidRPr="0048702B">
        <w:rPr>
          <w:rFonts w:eastAsia="MS Mincho"/>
          <w:b/>
          <w:bCs/>
          <w:lang w:eastAsia="ja-JP"/>
        </w:rPr>
        <w:t>5.149, 5.340</w:t>
      </w:r>
      <w:r w:rsidRPr="0048702B">
        <w:rPr>
          <w:rFonts w:eastAsia="MS Mincho"/>
          <w:lang w:eastAsia="ja-JP"/>
        </w:rPr>
        <w:t xml:space="preserve"> </w:t>
      </w:r>
      <w:r w:rsidR="00CF4615" w:rsidRPr="0048702B">
        <w:rPr>
          <w:rFonts w:eastAsia="MS Mincho"/>
          <w:lang w:eastAsia="ja-JP"/>
        </w:rPr>
        <w:t>и</w:t>
      </w:r>
      <w:r w:rsidRPr="0048702B">
        <w:rPr>
          <w:rFonts w:eastAsia="MS Mincho"/>
          <w:lang w:eastAsia="ja-JP"/>
        </w:rPr>
        <w:t xml:space="preserve"> </w:t>
      </w:r>
      <w:r w:rsidRPr="0048702B">
        <w:rPr>
          <w:rFonts w:eastAsia="MS Mincho"/>
          <w:b/>
          <w:bCs/>
          <w:lang w:eastAsia="ja-JP"/>
        </w:rPr>
        <w:t>5.565</w:t>
      </w:r>
      <w:r w:rsidRPr="0048702B">
        <w:rPr>
          <w:rFonts w:eastAsia="MS Mincho"/>
          <w:lang w:eastAsia="ja-JP"/>
        </w:rPr>
        <w:t xml:space="preserve"> </w:t>
      </w:r>
      <w:r w:rsidR="00CF4615" w:rsidRPr="0048702B">
        <w:rPr>
          <w:rFonts w:eastAsia="MS Mincho"/>
          <w:lang w:eastAsia="ja-JP"/>
        </w:rPr>
        <w:t>соответственно</w:t>
      </w:r>
      <w:r w:rsidRPr="0048702B">
        <w:rPr>
          <w:rFonts w:eastAsia="MS Mincho"/>
          <w:lang w:eastAsia="ja-JP"/>
        </w:rPr>
        <w:t>;</w:t>
      </w:r>
    </w:p>
    <w:p w14:paraId="4B8959B7" w14:textId="5F34AEF5" w:rsidR="002611EF" w:rsidRPr="0048702B" w:rsidRDefault="002611EF" w:rsidP="002611EF">
      <w:r w:rsidRPr="0048702B">
        <w:rPr>
          <w:rFonts w:eastAsia="MS Mincho"/>
          <w:i/>
          <w:iCs/>
        </w:rPr>
        <w:t>c)</w:t>
      </w:r>
      <w:r w:rsidRPr="0048702B">
        <w:rPr>
          <w:rFonts w:eastAsia="MS Mincho"/>
        </w:rPr>
        <w:tab/>
      </w:r>
      <w:r w:rsidR="00CF4615" w:rsidRPr="0048702B">
        <w:rPr>
          <w:rFonts w:eastAsia="MS Mincho"/>
          <w:lang w:eastAsia="ja-JP"/>
        </w:rPr>
        <w:t>что на ВКР-19 был добавлен п.</w:t>
      </w:r>
      <w:r w:rsidRPr="0048702B">
        <w:rPr>
          <w:rFonts w:eastAsia="MS Mincho"/>
          <w:lang w:eastAsia="ja-JP"/>
        </w:rPr>
        <w:t xml:space="preserve"> </w:t>
      </w:r>
      <w:r w:rsidRPr="0048702B">
        <w:rPr>
          <w:rFonts w:eastAsia="MS Mincho"/>
          <w:b/>
          <w:bCs/>
          <w:lang w:eastAsia="ja-JP"/>
        </w:rPr>
        <w:t>5.564A</w:t>
      </w:r>
      <w:r w:rsidRPr="0048702B">
        <w:rPr>
          <w:rFonts w:eastAsia="MS Mincho"/>
          <w:lang w:eastAsia="ja-JP"/>
        </w:rPr>
        <w:t>;</w:t>
      </w:r>
    </w:p>
    <w:p w14:paraId="6F439E8A" w14:textId="3BC3C159" w:rsidR="002611EF" w:rsidRPr="0048702B" w:rsidRDefault="002611EF" w:rsidP="002611EF">
      <w:pPr>
        <w:rPr>
          <w:rFonts w:eastAsia="MS Mincho"/>
        </w:rPr>
      </w:pPr>
      <w:r w:rsidRPr="0048702B">
        <w:rPr>
          <w:rFonts w:eastAsia="MS Mincho"/>
          <w:i/>
          <w:iCs/>
        </w:rPr>
        <w:t>d)</w:t>
      </w:r>
      <w:r w:rsidRPr="0048702B">
        <w:rPr>
          <w:rFonts w:eastAsia="MS Mincho"/>
        </w:rPr>
        <w:tab/>
      </w:r>
      <w:r w:rsidR="004C4883" w:rsidRPr="0048702B">
        <w:t xml:space="preserve">что ряд полос частот в диапазоне частот 275−1000 ГГц определены для использования </w:t>
      </w:r>
      <w:r w:rsidR="00CF4615" w:rsidRPr="0048702B">
        <w:t xml:space="preserve">администрациями в качестве </w:t>
      </w:r>
      <w:r w:rsidR="004C4883" w:rsidRPr="0048702B">
        <w:t>пассивны</w:t>
      </w:r>
      <w:r w:rsidR="00CF4615" w:rsidRPr="0048702B">
        <w:t>х</w:t>
      </w:r>
      <w:r w:rsidR="004C4883" w:rsidRPr="0048702B">
        <w:t xml:space="preserve"> служб, </w:t>
      </w:r>
      <w:r w:rsidR="00CF4615" w:rsidRPr="0048702B">
        <w:t>включая</w:t>
      </w:r>
      <w:r w:rsidR="004C4883" w:rsidRPr="0048702B">
        <w:t xml:space="preserve"> РАС, ССИЗ (пассивн</w:t>
      </w:r>
      <w:r w:rsidR="00CF4615" w:rsidRPr="0048702B">
        <w:t>ую</w:t>
      </w:r>
      <w:r w:rsidR="004C4883" w:rsidRPr="0048702B">
        <w:t>) и служб</w:t>
      </w:r>
      <w:r w:rsidR="00CF4615" w:rsidRPr="0048702B">
        <w:t>у</w:t>
      </w:r>
      <w:r w:rsidR="004C4883" w:rsidRPr="0048702B">
        <w:t xml:space="preserve"> космических исследований (СКИ) (пассивн</w:t>
      </w:r>
      <w:r w:rsidR="00CF4615" w:rsidRPr="0048702B">
        <w:t>ую</w:t>
      </w:r>
      <w:r w:rsidR="004C4883" w:rsidRPr="0048702B">
        <w:t>);</w:t>
      </w:r>
    </w:p>
    <w:p w14:paraId="2091F056" w14:textId="1E9D344D" w:rsidR="00CF4615" w:rsidRPr="0048702B" w:rsidRDefault="002611EF" w:rsidP="002611EF">
      <w:pPr>
        <w:rPr>
          <w:rFonts w:eastAsia="MS Mincho"/>
        </w:rPr>
      </w:pPr>
      <w:r w:rsidRPr="0048702B">
        <w:rPr>
          <w:rFonts w:eastAsia="MS Mincho"/>
          <w:i/>
          <w:iCs/>
        </w:rPr>
        <w:t>e)</w:t>
      </w:r>
      <w:r w:rsidRPr="0048702B">
        <w:rPr>
          <w:rFonts w:eastAsia="MS Mincho"/>
        </w:rPr>
        <w:tab/>
      </w:r>
      <w:r w:rsidR="00CF4615" w:rsidRPr="0048702B">
        <w:rPr>
          <w:rFonts w:eastAsia="MS Mincho"/>
        </w:rPr>
        <w:t>что четыре полосы в диапазоне частот 275–450</w:t>
      </w:r>
      <w:r w:rsidR="00545115" w:rsidRPr="0048702B">
        <w:rPr>
          <w:rFonts w:eastAsia="MS Mincho"/>
        </w:rPr>
        <w:t> </w:t>
      </w:r>
      <w:r w:rsidR="00CF4615" w:rsidRPr="0048702B">
        <w:rPr>
          <w:rFonts w:eastAsia="MS Mincho"/>
        </w:rPr>
        <w:t xml:space="preserve">ГГц определены для использования администрациями </w:t>
      </w:r>
      <w:r w:rsidR="00545115" w:rsidRPr="0048702B">
        <w:rPr>
          <w:rFonts w:eastAsia="MS Mincho"/>
        </w:rPr>
        <w:t>в целях</w:t>
      </w:r>
      <w:r w:rsidR="00CF4615" w:rsidRPr="0048702B">
        <w:rPr>
          <w:rFonts w:eastAsia="MS Mincho"/>
        </w:rPr>
        <w:t xml:space="preserve"> реализации </w:t>
      </w:r>
      <w:r w:rsidR="00545115" w:rsidRPr="0048702B">
        <w:rPr>
          <w:rFonts w:eastAsia="MS Mincho"/>
        </w:rPr>
        <w:t>применений</w:t>
      </w:r>
      <w:r w:rsidR="00CF4615" w:rsidRPr="0048702B">
        <w:rPr>
          <w:rFonts w:eastAsia="MS Mincho"/>
        </w:rPr>
        <w:t xml:space="preserve"> </w:t>
      </w:r>
      <w:r w:rsidR="00545115" w:rsidRPr="0048702B">
        <w:rPr>
          <w:rFonts w:eastAsia="MS Mincho"/>
        </w:rPr>
        <w:t>СПС</w:t>
      </w:r>
      <w:r w:rsidR="00CF4615" w:rsidRPr="0048702B">
        <w:rPr>
          <w:rFonts w:eastAsia="MS Mincho"/>
        </w:rPr>
        <w:t xml:space="preserve"> и </w:t>
      </w:r>
      <w:r w:rsidR="00545115" w:rsidRPr="0048702B">
        <w:rPr>
          <w:rFonts w:eastAsia="MS Mincho"/>
        </w:rPr>
        <w:t>ФС</w:t>
      </w:r>
      <w:r w:rsidR="00CF4615" w:rsidRPr="0048702B">
        <w:rPr>
          <w:rFonts w:eastAsia="MS Mincho"/>
        </w:rPr>
        <w:t>;</w:t>
      </w:r>
    </w:p>
    <w:p w14:paraId="1D96D3A2" w14:textId="7D50C67D" w:rsidR="002611EF" w:rsidRPr="0048702B" w:rsidRDefault="002611EF" w:rsidP="002611EF">
      <w:r w:rsidRPr="0048702B">
        <w:rPr>
          <w:rFonts w:eastAsia="MS Mincho"/>
          <w:i/>
          <w:iCs/>
        </w:rPr>
        <w:t>f)</w:t>
      </w:r>
      <w:r w:rsidRPr="0048702B">
        <w:rPr>
          <w:rFonts w:eastAsia="MS Mincho"/>
        </w:rPr>
        <w:tab/>
      </w:r>
      <w:r w:rsidR="004C4883" w:rsidRPr="0048702B">
        <w:t>что администрациям, желающим предоставить частоты в диапазоне 275−1000 ГГц для применений активных служб, настоятельно рекомендуется принимать все практически возможные меры для защиты этих пассивных служб от вредных помех до даты принятия Таблицы распределения частот для соответствующих частот</w:t>
      </w:r>
      <w:r w:rsidRPr="0048702B">
        <w:rPr>
          <w:rFonts w:eastAsia="MS Mincho"/>
        </w:rPr>
        <w:t>;</w:t>
      </w:r>
    </w:p>
    <w:p w14:paraId="50C81CE4" w14:textId="0FACFF7F" w:rsidR="00545115" w:rsidRPr="0048702B" w:rsidRDefault="002611EF" w:rsidP="002611EF">
      <w:pPr>
        <w:rPr>
          <w:rFonts w:eastAsia="MS Mincho"/>
        </w:rPr>
      </w:pPr>
      <w:r w:rsidRPr="0048702B">
        <w:rPr>
          <w:rFonts w:eastAsia="MS Mincho"/>
          <w:i/>
          <w:iCs/>
        </w:rPr>
        <w:t>g)</w:t>
      </w:r>
      <w:r w:rsidRPr="0048702B">
        <w:rPr>
          <w:rFonts w:eastAsia="MS Mincho"/>
        </w:rPr>
        <w:tab/>
      </w:r>
      <w:r w:rsidR="00545115" w:rsidRPr="0048702B">
        <w:rPr>
          <w:rFonts w:eastAsia="MS Mincho"/>
        </w:rPr>
        <w:t xml:space="preserve">что в рамках пункта повестки дня ВКР-27 может рассматриваться новое определение полос частот в диапазоне частот </w:t>
      </w:r>
      <w:r w:rsidR="00545115" w:rsidRPr="0048702B">
        <w:rPr>
          <w:rFonts w:eastAsiaTheme="minorEastAsia"/>
          <w:szCs w:val="24"/>
          <w:lang w:eastAsia="ja-JP"/>
        </w:rPr>
        <w:t>275–700 ГГц</w:t>
      </w:r>
      <w:r w:rsidR="00545115" w:rsidRPr="0048702B">
        <w:rPr>
          <w:rFonts w:eastAsia="MS Mincho"/>
        </w:rPr>
        <w:t xml:space="preserve"> для применений радиолокационной службы, </w:t>
      </w:r>
    </w:p>
    <w:p w14:paraId="788EB166" w14:textId="69D5357A" w:rsidR="002611EF" w:rsidRPr="0048702B" w:rsidRDefault="00545115" w:rsidP="002611EF">
      <w:pPr>
        <w:pStyle w:val="Call"/>
        <w:rPr>
          <w:rFonts w:eastAsia="MS Mincho"/>
        </w:rPr>
      </w:pPr>
      <w:r w:rsidRPr="0048702B">
        <w:rPr>
          <w:rFonts w:eastAsia="MS Mincho"/>
        </w:rPr>
        <w:t>отмечая</w:t>
      </w:r>
    </w:p>
    <w:p w14:paraId="75D970BE" w14:textId="38AD940A" w:rsidR="00581AE0" w:rsidRPr="0048702B" w:rsidRDefault="002611EF" w:rsidP="002611EF">
      <w:pPr>
        <w:rPr>
          <w:rFonts w:eastAsia="MS Mincho"/>
        </w:rPr>
      </w:pPr>
      <w:r w:rsidRPr="0048702B">
        <w:rPr>
          <w:rFonts w:eastAsia="MS Mincho"/>
          <w:i/>
          <w:iCs/>
        </w:rPr>
        <w:t>a)</w:t>
      </w:r>
      <w:r w:rsidRPr="0048702B">
        <w:rPr>
          <w:rFonts w:eastAsia="MS Mincho"/>
        </w:rPr>
        <w:tab/>
      </w:r>
      <w:r w:rsidR="00581AE0" w:rsidRPr="0048702B">
        <w:rPr>
          <w:rFonts w:eastAsia="MS Mincho"/>
        </w:rPr>
        <w:t xml:space="preserve">что в Отчетах МСЭ-R F.2416, M.2417 и RS.2431 приведены технические и эксплуатационные характеристики применений ФС, СПС и ССИЗ (пассивной) в диапазоне частот </w:t>
      </w:r>
      <w:r w:rsidR="00581AE0" w:rsidRPr="0048702B">
        <w:t>275–450 ГГц</w:t>
      </w:r>
      <w:r w:rsidR="00581AE0" w:rsidRPr="0048702B">
        <w:rPr>
          <w:rFonts w:eastAsia="MS Mincho"/>
        </w:rPr>
        <w:t xml:space="preserve"> соответственно;</w:t>
      </w:r>
    </w:p>
    <w:p w14:paraId="3456F16A" w14:textId="236EB8C0" w:rsidR="002611EF" w:rsidRPr="0048702B" w:rsidRDefault="002611EF" w:rsidP="002611EF">
      <w:r w:rsidRPr="0048702B">
        <w:rPr>
          <w:rFonts w:eastAsia="MS Mincho"/>
          <w:i/>
          <w:iCs/>
        </w:rPr>
        <w:t>b)</w:t>
      </w:r>
      <w:r w:rsidRPr="0048702B">
        <w:rPr>
          <w:rFonts w:eastAsia="MS Mincho"/>
        </w:rPr>
        <w:tab/>
      </w:r>
      <w:r w:rsidR="004C4883" w:rsidRPr="0048702B">
        <w:t>что в Отчете МСЭ</w:t>
      </w:r>
      <w:r w:rsidR="004C4883" w:rsidRPr="0048702B">
        <w:rPr>
          <w:lang w:eastAsia="ja-JP"/>
        </w:rPr>
        <w:t>-R SM.2352 представлены тенденции в области технологий активных служб в диапазоне частот 275–3000</w:t>
      </w:r>
      <w:r w:rsidR="00581AE0" w:rsidRPr="0048702B">
        <w:rPr>
          <w:lang w:eastAsia="ja-JP"/>
        </w:rPr>
        <w:t> </w:t>
      </w:r>
      <w:r w:rsidR="004C4883" w:rsidRPr="0048702B">
        <w:rPr>
          <w:lang w:eastAsia="ja-JP"/>
        </w:rPr>
        <w:t>ГГц</w:t>
      </w:r>
      <w:r w:rsidRPr="0048702B">
        <w:t>;</w:t>
      </w:r>
    </w:p>
    <w:p w14:paraId="04239D92" w14:textId="7DDEE299" w:rsidR="00581AE0" w:rsidRPr="0048702B" w:rsidRDefault="002611EF" w:rsidP="002611EF">
      <w:pPr>
        <w:rPr>
          <w:rFonts w:eastAsia="MS Mincho"/>
        </w:rPr>
      </w:pPr>
      <w:r w:rsidRPr="0048702B">
        <w:rPr>
          <w:rFonts w:eastAsia="MS Mincho"/>
          <w:i/>
          <w:iCs/>
        </w:rPr>
        <w:t>c)</w:t>
      </w:r>
      <w:r w:rsidRPr="0048702B">
        <w:rPr>
          <w:rFonts w:eastAsia="MS Mincho"/>
        </w:rPr>
        <w:tab/>
      </w:r>
      <w:r w:rsidR="00581AE0" w:rsidRPr="0048702B">
        <w:rPr>
          <w:rFonts w:eastAsia="MS Mincho"/>
        </w:rPr>
        <w:t>что в Отчете МСЭ-R SM.2540 представлены результаты исследований совместного использования и совместимости сухопутной подвижной службы, фиксированной службы и пассивных служб в диапазоне частот 275</w:t>
      </w:r>
      <w:r w:rsidR="00581AE0" w:rsidRPr="0048702B">
        <w:rPr>
          <w:lang w:eastAsia="ja-JP"/>
        </w:rPr>
        <w:t>–</w:t>
      </w:r>
      <w:r w:rsidR="00581AE0" w:rsidRPr="0048702B">
        <w:rPr>
          <w:rFonts w:eastAsia="MS Mincho"/>
        </w:rPr>
        <w:t>450 ГГц;</w:t>
      </w:r>
    </w:p>
    <w:p w14:paraId="4E802C0F" w14:textId="4DAB6B2F" w:rsidR="00581AE0" w:rsidRPr="0048702B" w:rsidRDefault="002611EF" w:rsidP="002611EF">
      <w:pPr>
        <w:rPr>
          <w:rFonts w:eastAsia="MS Mincho"/>
        </w:rPr>
      </w:pPr>
      <w:r w:rsidRPr="0048702B">
        <w:rPr>
          <w:rFonts w:eastAsia="MS Mincho"/>
          <w:i/>
          <w:iCs/>
        </w:rPr>
        <w:t>d)</w:t>
      </w:r>
      <w:r w:rsidRPr="0048702B">
        <w:rPr>
          <w:rFonts w:eastAsia="MS Mincho"/>
        </w:rPr>
        <w:tab/>
      </w:r>
      <w:r w:rsidR="00581AE0" w:rsidRPr="0048702B">
        <w:rPr>
          <w:rFonts w:eastAsia="MS Mincho"/>
        </w:rPr>
        <w:t>что в отчете МСЭ-R RS.2194 приведены полосы частот для пассивных служб, представляющие научный интерес для ССИЗ/СКИ</w:t>
      </w:r>
      <w:r w:rsidR="00C73906" w:rsidRPr="0048702B">
        <w:rPr>
          <w:rFonts w:eastAsia="MS Mincho"/>
        </w:rPr>
        <w:t xml:space="preserve"> в диапазоне</w:t>
      </w:r>
      <w:r w:rsidR="00581AE0" w:rsidRPr="0048702B">
        <w:rPr>
          <w:rFonts w:eastAsia="MS Mincho"/>
        </w:rPr>
        <w:t xml:space="preserve"> от 275 до 3000</w:t>
      </w:r>
      <w:r w:rsidR="00C73906" w:rsidRPr="0048702B">
        <w:rPr>
          <w:rFonts w:eastAsia="MS Mincho"/>
        </w:rPr>
        <w:t> </w:t>
      </w:r>
      <w:r w:rsidR="00581AE0" w:rsidRPr="0048702B">
        <w:rPr>
          <w:rFonts w:eastAsia="MS Mincho"/>
        </w:rPr>
        <w:t>ГГц,</w:t>
      </w:r>
    </w:p>
    <w:p w14:paraId="69F3817C" w14:textId="1018C32E" w:rsidR="002611EF" w:rsidRPr="0048702B" w:rsidRDefault="00C73906" w:rsidP="002611EF">
      <w:pPr>
        <w:pStyle w:val="Call"/>
        <w:rPr>
          <w:rFonts w:eastAsia="MS Mincho"/>
        </w:rPr>
      </w:pPr>
      <w:r w:rsidRPr="0048702B">
        <w:rPr>
          <w:rFonts w:eastAsia="MS Mincho"/>
        </w:rPr>
        <w:lastRenderedPageBreak/>
        <w:t xml:space="preserve">решает предложить Сектору радиосвязи МСЭ </w:t>
      </w:r>
    </w:p>
    <w:p w14:paraId="68D9CA98" w14:textId="7EE1213A" w:rsidR="00C73906" w:rsidRPr="0048702B" w:rsidRDefault="002611EF" w:rsidP="002611EF">
      <w:pPr>
        <w:rPr>
          <w:rFonts w:eastAsiaTheme="minorEastAsia"/>
          <w:lang w:eastAsia="ja-JP"/>
        </w:rPr>
      </w:pPr>
      <w:r w:rsidRPr="0048702B">
        <w:rPr>
          <w:rFonts w:eastAsiaTheme="minorEastAsia"/>
          <w:lang w:eastAsia="ja-JP"/>
        </w:rPr>
        <w:t>1</w:t>
      </w:r>
      <w:r w:rsidRPr="0048702B">
        <w:rPr>
          <w:rFonts w:eastAsiaTheme="minorEastAsia"/>
          <w:lang w:eastAsia="ja-JP"/>
        </w:rPr>
        <w:tab/>
      </w:r>
      <w:r w:rsidR="00DF47E7" w:rsidRPr="0048702B">
        <w:rPr>
          <w:rFonts w:eastAsiaTheme="minorEastAsia"/>
          <w:lang w:eastAsia="ja-JP"/>
        </w:rPr>
        <w:t>исследовать</w:t>
      </w:r>
      <w:r w:rsidR="00C73906" w:rsidRPr="0048702B">
        <w:rPr>
          <w:rFonts w:eastAsiaTheme="minorEastAsia"/>
          <w:lang w:eastAsia="ja-JP"/>
        </w:rPr>
        <w:t xml:space="preserve"> технические и эксплуатационные характеристики систем в ФС, ПС, РАС и ССИЗ (пассивной), работающих в диапазоне частот </w:t>
      </w:r>
      <w:r w:rsidR="00C73906" w:rsidRPr="0048702B">
        <w:rPr>
          <w:rFonts w:eastAsiaTheme="minorEastAsia"/>
          <w:szCs w:val="24"/>
          <w:lang w:eastAsia="ja-JP"/>
        </w:rPr>
        <w:t>275–325 </w:t>
      </w:r>
      <w:r w:rsidR="00C73906" w:rsidRPr="0048702B">
        <w:rPr>
          <w:rFonts w:eastAsiaTheme="minorEastAsia"/>
          <w:lang w:eastAsia="ja-JP"/>
        </w:rPr>
        <w:t>ГГц;</w:t>
      </w:r>
    </w:p>
    <w:p w14:paraId="29EDC513" w14:textId="77E67800" w:rsidR="00C73906" w:rsidRPr="0048702B" w:rsidRDefault="002611EF" w:rsidP="002611EF">
      <w:pPr>
        <w:rPr>
          <w:rFonts w:eastAsiaTheme="minorEastAsia"/>
          <w:lang w:eastAsia="ja-JP"/>
        </w:rPr>
      </w:pPr>
      <w:r w:rsidRPr="0048702B">
        <w:rPr>
          <w:rFonts w:eastAsiaTheme="minorEastAsia"/>
          <w:lang w:eastAsia="ja-JP"/>
        </w:rPr>
        <w:t>2</w:t>
      </w:r>
      <w:r w:rsidRPr="0048702B">
        <w:rPr>
          <w:rFonts w:eastAsiaTheme="minorEastAsia"/>
          <w:lang w:eastAsia="ja-JP"/>
        </w:rPr>
        <w:tab/>
      </w:r>
      <w:r w:rsidR="00C73906" w:rsidRPr="0048702B">
        <w:rPr>
          <w:rFonts w:eastAsiaTheme="minorEastAsia"/>
          <w:lang w:eastAsia="ja-JP"/>
        </w:rPr>
        <w:t xml:space="preserve">провести исследования совместного использования и совместимости ФС/ПС и РАС/ССИЗ (пассивной) в диапазоне частот </w:t>
      </w:r>
      <w:r w:rsidR="00C73906" w:rsidRPr="0048702B">
        <w:rPr>
          <w:rFonts w:eastAsiaTheme="minorEastAsia"/>
          <w:szCs w:val="24"/>
          <w:lang w:eastAsia="ja-JP"/>
        </w:rPr>
        <w:t>275–325 </w:t>
      </w:r>
      <w:r w:rsidR="00C73906" w:rsidRPr="0048702B">
        <w:rPr>
          <w:rFonts w:eastAsiaTheme="minorEastAsia"/>
          <w:lang w:eastAsia="ja-JP"/>
        </w:rPr>
        <w:t>ГГц;</w:t>
      </w:r>
    </w:p>
    <w:p w14:paraId="2FA49147" w14:textId="568F9943" w:rsidR="00C73906" w:rsidRPr="0048702B" w:rsidRDefault="002611EF" w:rsidP="002611EF">
      <w:pPr>
        <w:rPr>
          <w:rFonts w:eastAsiaTheme="minorEastAsia"/>
          <w:lang w:eastAsia="ja-JP"/>
        </w:rPr>
      </w:pPr>
      <w:r w:rsidRPr="0048702B">
        <w:rPr>
          <w:rFonts w:eastAsiaTheme="minorEastAsia"/>
          <w:lang w:eastAsia="ja-JP"/>
        </w:rPr>
        <w:t>3</w:t>
      </w:r>
      <w:r w:rsidRPr="0048702B">
        <w:rPr>
          <w:rFonts w:eastAsiaTheme="minorEastAsia"/>
          <w:lang w:eastAsia="ja-JP"/>
        </w:rPr>
        <w:tab/>
      </w:r>
      <w:r w:rsidR="00DF47E7" w:rsidRPr="0048702B">
        <w:rPr>
          <w:rFonts w:eastAsiaTheme="minorEastAsia"/>
          <w:lang w:eastAsia="ja-JP"/>
        </w:rPr>
        <w:t>исследовать</w:t>
      </w:r>
      <w:r w:rsidR="00C73906" w:rsidRPr="0048702B">
        <w:rPr>
          <w:rFonts w:eastAsiaTheme="minorEastAsia"/>
          <w:lang w:eastAsia="ja-JP"/>
        </w:rPr>
        <w:t xml:space="preserve"> возможность распределения новых частот для ФС, ПС, РАС и ССИЗ (пассивной) на равной первичной основе в диапазоне частот </w:t>
      </w:r>
      <w:r w:rsidR="00C73906" w:rsidRPr="0048702B">
        <w:rPr>
          <w:rFonts w:eastAsiaTheme="minorEastAsia"/>
          <w:szCs w:val="24"/>
          <w:lang w:eastAsia="ja-JP"/>
        </w:rPr>
        <w:t>275–325 </w:t>
      </w:r>
      <w:r w:rsidR="00C73906" w:rsidRPr="0048702B">
        <w:rPr>
          <w:rFonts w:eastAsiaTheme="minorEastAsia"/>
          <w:lang w:eastAsia="ja-JP"/>
        </w:rPr>
        <w:t xml:space="preserve">ГГц, обеспечивая при этом защиту существующих служб в соседних полосах частот, с учетом результатов исследований </w:t>
      </w:r>
      <w:r w:rsidR="00DF47E7" w:rsidRPr="0048702B">
        <w:rPr>
          <w:rFonts w:eastAsiaTheme="minorEastAsia"/>
          <w:lang w:eastAsia="ja-JP"/>
        </w:rPr>
        <w:t xml:space="preserve">предусмотренных в пунктах 1 и 2 раздела </w:t>
      </w:r>
      <w:r w:rsidR="00DF47E7" w:rsidRPr="0048702B">
        <w:rPr>
          <w:rFonts w:eastAsiaTheme="minorEastAsia"/>
          <w:i/>
          <w:iCs/>
          <w:lang w:eastAsia="ja-JP"/>
        </w:rPr>
        <w:t>решает предложить Сектору радиосвязи МСЭ</w:t>
      </w:r>
      <w:r w:rsidR="00C73906" w:rsidRPr="0048702B">
        <w:rPr>
          <w:rFonts w:eastAsiaTheme="minorEastAsia"/>
          <w:lang w:eastAsia="ja-JP"/>
        </w:rPr>
        <w:t>;</w:t>
      </w:r>
    </w:p>
    <w:p w14:paraId="7A5B459C" w14:textId="146E0FD1" w:rsidR="00DF47E7" w:rsidRPr="0048702B" w:rsidRDefault="002611EF" w:rsidP="002611EF">
      <w:pPr>
        <w:rPr>
          <w:rFonts w:eastAsiaTheme="minorEastAsia"/>
          <w:lang w:eastAsia="ja-JP"/>
        </w:rPr>
      </w:pPr>
      <w:r w:rsidRPr="0048702B">
        <w:rPr>
          <w:rFonts w:eastAsiaTheme="minorEastAsia"/>
          <w:lang w:eastAsia="ja-JP"/>
        </w:rPr>
        <w:t>4</w:t>
      </w:r>
      <w:r w:rsidRPr="0048702B">
        <w:rPr>
          <w:rFonts w:eastAsiaTheme="minorEastAsia"/>
          <w:lang w:eastAsia="ja-JP"/>
        </w:rPr>
        <w:tab/>
      </w:r>
      <w:r w:rsidR="00DF47E7" w:rsidRPr="0048702B">
        <w:rPr>
          <w:rFonts w:eastAsiaTheme="minorEastAsia"/>
          <w:lang w:eastAsia="ja-JP"/>
        </w:rPr>
        <w:t xml:space="preserve">по мере необходимости обновить пп. </w:t>
      </w:r>
      <w:r w:rsidR="00DF47E7" w:rsidRPr="0048702B">
        <w:rPr>
          <w:rFonts w:eastAsiaTheme="minorEastAsia"/>
          <w:b/>
          <w:bCs/>
          <w:lang w:eastAsia="ja-JP"/>
        </w:rPr>
        <w:t>5.138, 5.149, 5.340, 5.564А</w:t>
      </w:r>
      <w:r w:rsidR="00DF47E7" w:rsidRPr="0048702B">
        <w:rPr>
          <w:rFonts w:eastAsiaTheme="minorEastAsia"/>
          <w:lang w:eastAsia="ja-JP"/>
        </w:rPr>
        <w:t xml:space="preserve"> и </w:t>
      </w:r>
      <w:r w:rsidR="00DF47E7" w:rsidRPr="0048702B">
        <w:rPr>
          <w:rFonts w:eastAsiaTheme="minorEastAsia"/>
          <w:b/>
          <w:bCs/>
          <w:lang w:eastAsia="ja-JP"/>
        </w:rPr>
        <w:t xml:space="preserve">5.565 </w:t>
      </w:r>
      <w:r w:rsidR="00DF47E7" w:rsidRPr="0048702B">
        <w:rPr>
          <w:rFonts w:eastAsiaTheme="minorEastAsia"/>
          <w:lang w:eastAsia="ja-JP"/>
        </w:rPr>
        <w:t xml:space="preserve">с учетом результатов исследований, предусмотренных в пункте 3 раздела </w:t>
      </w:r>
      <w:r w:rsidR="00DF47E7" w:rsidRPr="0048702B">
        <w:rPr>
          <w:rFonts w:eastAsiaTheme="minorEastAsia"/>
          <w:i/>
          <w:iCs/>
          <w:lang w:eastAsia="ja-JP"/>
        </w:rPr>
        <w:t>решает предложить Сектору радиосвязи МСЭ</w:t>
      </w:r>
      <w:r w:rsidR="00DF47E7" w:rsidRPr="0048702B">
        <w:rPr>
          <w:rFonts w:eastAsiaTheme="minorEastAsia"/>
          <w:lang w:eastAsia="ja-JP"/>
        </w:rPr>
        <w:t>,</w:t>
      </w:r>
    </w:p>
    <w:p w14:paraId="1968C5A2" w14:textId="2B5143D2" w:rsidR="002611EF" w:rsidRPr="0048702B" w:rsidRDefault="00DF47E7" w:rsidP="002611EF">
      <w:pPr>
        <w:pStyle w:val="Call"/>
        <w:rPr>
          <w:rFonts w:eastAsia="MS Mincho"/>
        </w:rPr>
      </w:pPr>
      <w:r w:rsidRPr="0048702B">
        <w:rPr>
          <w:rFonts w:eastAsia="MS Mincho"/>
        </w:rPr>
        <w:t>предлагает Всемирной конференции радиосвязи 2031 года</w:t>
      </w:r>
    </w:p>
    <w:p w14:paraId="0AB09EC7" w14:textId="304B22C6" w:rsidR="00DF47E7" w:rsidRPr="0048702B" w:rsidRDefault="00DF47E7" w:rsidP="002611EF">
      <w:pPr>
        <w:rPr>
          <w:rFonts w:eastAsia="MS Mincho"/>
        </w:rPr>
      </w:pPr>
      <w:r w:rsidRPr="0048702B">
        <w:rPr>
          <w:rFonts w:eastAsia="MS Mincho"/>
        </w:rPr>
        <w:t>проанализировать результаты этих исследований и создать Таблицу распределения частот в диапазоне 275</w:t>
      </w:r>
      <w:r w:rsidRPr="0048702B">
        <w:rPr>
          <w:rFonts w:eastAsiaTheme="minorEastAsia"/>
          <w:szCs w:val="24"/>
          <w:lang w:eastAsia="ja-JP"/>
        </w:rPr>
        <w:t>–</w:t>
      </w:r>
      <w:r w:rsidRPr="0048702B">
        <w:rPr>
          <w:rFonts w:eastAsia="MS Mincho"/>
        </w:rPr>
        <w:t xml:space="preserve">325 ГГц, в которой ФС, ПС, РАС и ССИЗ (пассивная) распределяются на равной первичной основе, и по мере необходимости обновить пп. </w:t>
      </w:r>
      <w:r w:rsidRPr="0048702B">
        <w:rPr>
          <w:rFonts w:eastAsia="MS Mincho"/>
          <w:b/>
          <w:bCs/>
        </w:rPr>
        <w:t>5.138, 5.149, 5.340, 5.564A</w:t>
      </w:r>
      <w:r w:rsidRPr="0048702B">
        <w:rPr>
          <w:rFonts w:eastAsia="MS Mincho"/>
        </w:rPr>
        <w:t xml:space="preserve"> и </w:t>
      </w:r>
      <w:r w:rsidRPr="0048702B">
        <w:rPr>
          <w:rFonts w:eastAsia="MS Mincho"/>
          <w:b/>
          <w:bCs/>
        </w:rPr>
        <w:t>5.565</w:t>
      </w:r>
      <w:r w:rsidRPr="0048702B">
        <w:rPr>
          <w:rFonts w:eastAsia="MS Mincho"/>
        </w:rPr>
        <w:t>,</w:t>
      </w:r>
    </w:p>
    <w:p w14:paraId="3C830540" w14:textId="3A5E135D" w:rsidR="002611EF" w:rsidRPr="0048702B" w:rsidRDefault="00DF47E7" w:rsidP="002611EF">
      <w:pPr>
        <w:pStyle w:val="Call"/>
        <w:rPr>
          <w:rFonts w:eastAsia="MS Mincho"/>
        </w:rPr>
      </w:pPr>
      <w:r w:rsidRPr="0048702B">
        <w:rPr>
          <w:rFonts w:eastAsia="MS Mincho"/>
        </w:rPr>
        <w:t>настоятельно рекомендует администрациям</w:t>
      </w:r>
    </w:p>
    <w:p w14:paraId="096D2A31" w14:textId="034F8777" w:rsidR="002611EF" w:rsidRPr="0048702B" w:rsidRDefault="004C4883" w:rsidP="002611EF">
      <w:pPr>
        <w:rPr>
          <w:rFonts w:eastAsia="MS Mincho"/>
        </w:rPr>
      </w:pPr>
      <w:r w:rsidRPr="0048702B">
        <w:t>принять активное участие в этих исследованиях, представляя вклады в Сектор радиосвязи МСЭ</w:t>
      </w:r>
      <w:r w:rsidR="002611EF" w:rsidRPr="0048702B">
        <w:rPr>
          <w:rFonts w:eastAsia="MS Mincho"/>
        </w:rPr>
        <w:t>,</w:t>
      </w:r>
    </w:p>
    <w:p w14:paraId="3BF84748" w14:textId="602414C0" w:rsidR="002611EF" w:rsidRPr="0048702B" w:rsidRDefault="00DF47E7" w:rsidP="002611EF">
      <w:pPr>
        <w:pStyle w:val="Call"/>
        <w:rPr>
          <w:rFonts w:eastAsia="MS Mincho"/>
        </w:rPr>
      </w:pPr>
      <w:r w:rsidRPr="0048702B">
        <w:rPr>
          <w:rFonts w:eastAsia="TimesNewRoman,Italic"/>
        </w:rPr>
        <w:t>поручает Генеральному секретарю</w:t>
      </w:r>
    </w:p>
    <w:p w14:paraId="4B9FE732" w14:textId="40195232" w:rsidR="00A47EEE" w:rsidRPr="0048702B" w:rsidRDefault="00A47EEE" w:rsidP="002611EF">
      <w:pPr>
        <w:snapToGrid w:val="0"/>
        <w:spacing w:afterLines="50" w:after="120" w:line="240" w:lineRule="atLeast"/>
        <w:rPr>
          <w:rFonts w:ascii="TimesNewRomanPSMT" w:eastAsia="TimesNewRoman,Italic" w:hAnsi="TimesNewRomanPSMT" w:cs="TimesNewRomanPSMT"/>
        </w:rPr>
      </w:pPr>
      <w:r w:rsidRPr="0048702B">
        <w:rPr>
          <w:rFonts w:ascii="TimesNewRomanPSMT" w:eastAsia="TimesNewRoman,Italic" w:hAnsi="TimesNewRomanPSMT" w:cs="TimesNewRomanPSMT"/>
        </w:rPr>
        <w:t>довести настоящую Резолюцию до сведения соответствующих международных и региональных организаций.</w:t>
      </w:r>
    </w:p>
    <w:p w14:paraId="53FE140E" w14:textId="7EFEE97F" w:rsidR="00FA4947" w:rsidRPr="0048702B" w:rsidRDefault="004C4883">
      <w:pPr>
        <w:pStyle w:val="Reasons"/>
        <w:rPr>
          <w:rFonts w:eastAsiaTheme="minorEastAsia"/>
          <w:lang w:eastAsia="zh-CN"/>
        </w:rPr>
      </w:pPr>
      <w:r w:rsidRPr="0048702B">
        <w:rPr>
          <w:b/>
        </w:rPr>
        <w:t>Основания</w:t>
      </w:r>
      <w:r w:rsidRPr="0048702B">
        <w:rPr>
          <w:bCs/>
        </w:rPr>
        <w:t>:</w:t>
      </w:r>
      <w:r w:rsidRPr="0048702B">
        <w:tab/>
      </w:r>
      <w:r w:rsidR="00A47EEE" w:rsidRPr="0048702B">
        <w:rPr>
          <w:rFonts w:eastAsiaTheme="minorEastAsia"/>
          <w:lang w:eastAsia="zh-CN"/>
        </w:rPr>
        <w:t xml:space="preserve">Предложение по предварительному пункту повестки дня ВКР-31 о рассмотрении </w:t>
      </w:r>
      <w:r w:rsidR="00C53CDE" w:rsidRPr="0048702B">
        <w:rPr>
          <w:rFonts w:eastAsiaTheme="minorEastAsia"/>
          <w:lang w:eastAsia="zh-CN"/>
        </w:rPr>
        <w:t xml:space="preserve">вопроса о </w:t>
      </w:r>
      <w:r w:rsidR="00A47EEE" w:rsidRPr="0048702B">
        <w:rPr>
          <w:rFonts w:eastAsiaTheme="minorEastAsia"/>
          <w:lang w:eastAsia="zh-CN"/>
        </w:rPr>
        <w:t>новых распределени</w:t>
      </w:r>
      <w:r w:rsidR="00C53CDE" w:rsidRPr="0048702B">
        <w:rPr>
          <w:rFonts w:eastAsiaTheme="minorEastAsia"/>
          <w:lang w:eastAsia="zh-CN"/>
        </w:rPr>
        <w:t>ях</w:t>
      </w:r>
      <w:r w:rsidR="00A47EEE" w:rsidRPr="0048702B">
        <w:rPr>
          <w:rFonts w:eastAsiaTheme="minorEastAsia"/>
          <w:lang w:eastAsia="zh-CN"/>
        </w:rPr>
        <w:t xml:space="preserve"> фиксированной, подвижной, радиоастрономической службам, а также спутниковой службе исследования Земли (пассивной) в диапазоне частот 275</w:t>
      </w:r>
      <w:r w:rsidR="00A47EEE" w:rsidRPr="0048702B">
        <w:t>–</w:t>
      </w:r>
      <w:r w:rsidR="00A47EEE" w:rsidRPr="0048702B">
        <w:rPr>
          <w:rFonts w:eastAsiaTheme="minorEastAsia"/>
          <w:lang w:eastAsia="zh-CN"/>
        </w:rPr>
        <w:t>325 ГГц.</w:t>
      </w:r>
    </w:p>
    <w:p w14:paraId="78587CF3" w14:textId="0975FE0B" w:rsidR="00661C04" w:rsidRPr="0048702B" w:rsidRDefault="00661C0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Theme="minorEastAsia"/>
          <w:lang w:eastAsia="zh-CN"/>
        </w:rPr>
      </w:pPr>
      <w:r w:rsidRPr="0048702B">
        <w:rPr>
          <w:rFonts w:eastAsiaTheme="minorEastAsia"/>
          <w:lang w:eastAsia="zh-CN"/>
        </w:rPr>
        <w:br w:type="page"/>
      </w:r>
    </w:p>
    <w:tbl>
      <w:tblPr>
        <w:tblW w:w="9603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04"/>
        <w:gridCol w:w="5299"/>
      </w:tblGrid>
      <w:tr w:rsidR="004C4883" w:rsidRPr="0048702B" w14:paraId="6ADBCBE9" w14:textId="77777777" w:rsidTr="00663770">
        <w:tc>
          <w:tcPr>
            <w:tcW w:w="9603" w:type="dxa"/>
            <w:gridSpan w:val="2"/>
            <w:tcBorders>
              <w:top w:val="nil"/>
              <w:bottom w:val="nil"/>
            </w:tcBorders>
          </w:tcPr>
          <w:p w14:paraId="1E20C96B" w14:textId="666E0F15" w:rsidR="004C4883" w:rsidRPr="0048702B" w:rsidRDefault="004C4883" w:rsidP="00663770">
            <w:pPr>
              <w:spacing w:before="60" w:after="60"/>
              <w:rPr>
                <w:rFonts w:eastAsia="MS Mincho"/>
                <w:i/>
                <w:iCs/>
                <w:kern w:val="2"/>
                <w:szCs w:val="24"/>
                <w:lang w:eastAsia="ja-JP"/>
              </w:rPr>
            </w:pPr>
            <w:r w:rsidRPr="0048702B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lastRenderedPageBreak/>
              <w:t>Предмет</w:t>
            </w:r>
            <w:r w:rsidRPr="0048702B">
              <w:rPr>
                <w:rFonts w:eastAsia="MS Gothic"/>
                <w:kern w:val="2"/>
                <w:szCs w:val="24"/>
              </w:rPr>
              <w:t>:</w:t>
            </w:r>
            <w:r w:rsidRPr="0048702B">
              <w:rPr>
                <w:rFonts w:eastAsia="MS Gothic"/>
                <w:i/>
                <w:iCs/>
                <w:kern w:val="2"/>
                <w:szCs w:val="24"/>
              </w:rPr>
              <w:t xml:space="preserve"> </w:t>
            </w:r>
            <w:r w:rsidR="00A47EEE" w:rsidRPr="0048702B">
              <w:rPr>
                <w:b/>
                <w:bCs/>
              </w:rPr>
              <w:t>Предложение по пункту повестки дня ВКР-27</w:t>
            </w:r>
          </w:p>
        </w:tc>
      </w:tr>
      <w:tr w:rsidR="004C4883" w:rsidRPr="0048702B" w14:paraId="354D636A" w14:textId="77777777" w:rsidTr="00663770">
        <w:tc>
          <w:tcPr>
            <w:tcW w:w="9603" w:type="dxa"/>
            <w:gridSpan w:val="2"/>
            <w:tcBorders>
              <w:top w:val="nil"/>
            </w:tcBorders>
          </w:tcPr>
          <w:p w14:paraId="0D2A92C6" w14:textId="3953E098" w:rsidR="004C4883" w:rsidRPr="0048702B" w:rsidRDefault="004C4883" w:rsidP="00663770">
            <w:pPr>
              <w:tabs>
                <w:tab w:val="clear" w:pos="1871"/>
                <w:tab w:val="clear" w:pos="2268"/>
                <w:tab w:val="left" w:pos="1791"/>
              </w:tabs>
              <w:spacing w:before="60" w:after="60"/>
              <w:rPr>
                <w:rFonts w:eastAsia="MS Gothic"/>
                <w:b/>
                <w:bCs/>
                <w:kern w:val="2"/>
                <w:szCs w:val="24"/>
              </w:rPr>
            </w:pPr>
            <w:r w:rsidRPr="0048702B">
              <w:rPr>
                <w:rFonts w:eastAsia="MS Gothic"/>
                <w:b/>
                <w:bCs/>
                <w:i/>
                <w:kern w:val="2"/>
                <w:szCs w:val="24"/>
              </w:rPr>
              <w:t>Источник</w:t>
            </w:r>
            <w:r w:rsidRPr="0048702B">
              <w:rPr>
                <w:rFonts w:eastAsia="MS Gothic"/>
                <w:iCs/>
                <w:kern w:val="2"/>
                <w:szCs w:val="24"/>
              </w:rPr>
              <w:t>:</w:t>
            </w:r>
            <w:r w:rsidRPr="0048702B">
              <w:rPr>
                <w:rFonts w:eastAsia="MS Gothic"/>
                <w:i/>
                <w:kern w:val="2"/>
                <w:szCs w:val="24"/>
              </w:rPr>
              <w:t xml:space="preserve"> </w:t>
            </w:r>
            <w:r w:rsidRPr="0048702B">
              <w:rPr>
                <w:rFonts w:eastAsia="MS Gothic"/>
                <w:i/>
                <w:kern w:val="2"/>
                <w:szCs w:val="24"/>
              </w:rPr>
              <w:tab/>
            </w:r>
            <w:r w:rsidR="00A47EEE" w:rsidRPr="0048702B">
              <w:rPr>
                <w:rFonts w:eastAsia="MS Mincho"/>
                <w:b/>
                <w:bCs/>
                <w:lang w:eastAsia="ja-JP"/>
              </w:rPr>
              <w:t>АТСЭ</w:t>
            </w:r>
          </w:p>
        </w:tc>
      </w:tr>
      <w:tr w:rsidR="004C4883" w:rsidRPr="0048702B" w14:paraId="13E87A7D" w14:textId="77777777" w:rsidTr="00663770">
        <w:tc>
          <w:tcPr>
            <w:tcW w:w="9603" w:type="dxa"/>
            <w:gridSpan w:val="2"/>
          </w:tcPr>
          <w:p w14:paraId="74EB96CC" w14:textId="77777777" w:rsidR="004C4883" w:rsidRPr="0048702B" w:rsidRDefault="004C4883" w:rsidP="00663770">
            <w:pPr>
              <w:spacing w:before="60" w:after="60"/>
              <w:rPr>
                <w:rFonts w:eastAsia="MS Gothic"/>
                <w:b/>
                <w:bCs/>
                <w:kern w:val="2"/>
                <w:szCs w:val="24"/>
                <w:lang w:eastAsia="ja-JP"/>
              </w:rPr>
            </w:pPr>
            <w:r w:rsidRPr="0048702B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t>Предложение</w:t>
            </w:r>
            <w:r w:rsidRPr="0048702B">
              <w:rPr>
                <w:rFonts w:eastAsia="MS Gothic"/>
                <w:kern w:val="2"/>
                <w:szCs w:val="24"/>
              </w:rPr>
              <w:t>:</w:t>
            </w:r>
          </w:p>
          <w:p w14:paraId="0D050048" w14:textId="4D40679A" w:rsidR="004C4883" w:rsidRPr="0048702B" w:rsidRDefault="001A71ED" w:rsidP="00663770">
            <w:pPr>
              <w:spacing w:before="60" w:after="60"/>
              <w:rPr>
                <w:rFonts w:eastAsia="MS Gothic"/>
                <w:i/>
                <w:iCs/>
                <w:kern w:val="2"/>
                <w:szCs w:val="24"/>
              </w:rPr>
            </w:pPr>
            <w:r w:rsidRPr="0048702B">
              <w:rPr>
                <w:i/>
                <w:iCs/>
                <w:lang w:eastAsia="ja-JP"/>
              </w:rPr>
              <w:t>рассмотре</w:t>
            </w:r>
            <w:r w:rsidR="004964A8" w:rsidRPr="0048702B">
              <w:rPr>
                <w:i/>
                <w:iCs/>
                <w:lang w:eastAsia="ja-JP"/>
              </w:rPr>
              <w:t>ть</w:t>
            </w:r>
            <w:r w:rsidRPr="0048702B">
              <w:rPr>
                <w:i/>
                <w:iCs/>
                <w:lang w:eastAsia="ja-JP"/>
              </w:rPr>
              <w:t xml:space="preserve"> </w:t>
            </w:r>
            <w:r w:rsidR="002A2B68" w:rsidRPr="0048702B">
              <w:rPr>
                <w:i/>
                <w:iCs/>
                <w:lang w:eastAsia="ja-JP"/>
              </w:rPr>
              <w:t xml:space="preserve">вопрос о </w:t>
            </w:r>
            <w:r w:rsidRPr="0048702B">
              <w:rPr>
                <w:i/>
                <w:iCs/>
                <w:lang w:eastAsia="ja-JP"/>
              </w:rPr>
              <w:t>новы</w:t>
            </w:r>
            <w:r w:rsidR="002A2B68" w:rsidRPr="0048702B">
              <w:rPr>
                <w:i/>
                <w:iCs/>
                <w:lang w:eastAsia="ja-JP"/>
              </w:rPr>
              <w:t>х</w:t>
            </w:r>
            <w:r w:rsidRPr="0048702B">
              <w:rPr>
                <w:i/>
                <w:iCs/>
                <w:lang w:eastAsia="ja-JP"/>
              </w:rPr>
              <w:t xml:space="preserve"> распределени</w:t>
            </w:r>
            <w:r w:rsidR="004964A8" w:rsidRPr="0048702B">
              <w:rPr>
                <w:i/>
                <w:iCs/>
                <w:lang w:eastAsia="ja-JP"/>
              </w:rPr>
              <w:t>я</w:t>
            </w:r>
            <w:r w:rsidR="002A2B68" w:rsidRPr="0048702B">
              <w:rPr>
                <w:i/>
                <w:iCs/>
                <w:lang w:eastAsia="ja-JP"/>
              </w:rPr>
              <w:t>х</w:t>
            </w:r>
            <w:r w:rsidRPr="0048702B">
              <w:rPr>
                <w:i/>
                <w:iCs/>
                <w:lang w:eastAsia="ja-JP"/>
              </w:rPr>
              <w:t xml:space="preserve"> фиксированной, подвижной и радиоастрономической службам, а также спутниковой службе исследования Земли (пассивной) в диапазоне частот 275−325 ГГц на равной первичной основе в Таблице</w:t>
            </w:r>
            <w:r w:rsidRPr="0048702B">
              <w:rPr>
                <w:rFonts w:eastAsia="MS Mincho"/>
                <w:i/>
                <w:iCs/>
                <w:lang w:eastAsia="ja-JP"/>
              </w:rPr>
              <w:t xml:space="preserve"> распределения частот </w:t>
            </w:r>
            <w:r w:rsidRPr="0048702B">
              <w:rPr>
                <w:i/>
                <w:iCs/>
                <w:lang w:eastAsia="ja-JP"/>
              </w:rPr>
              <w:t xml:space="preserve">РР, и соответствующее обновление пп. </w:t>
            </w:r>
            <w:r w:rsidRPr="0048702B">
              <w:rPr>
                <w:b/>
                <w:bCs/>
                <w:i/>
                <w:iCs/>
                <w:lang w:eastAsia="ja-JP"/>
              </w:rPr>
              <w:t>5.138</w:t>
            </w:r>
            <w:r w:rsidRPr="0048702B">
              <w:rPr>
                <w:i/>
                <w:iCs/>
                <w:lang w:eastAsia="ja-JP"/>
              </w:rPr>
              <w:t>,</w:t>
            </w:r>
            <w:r w:rsidRPr="0048702B">
              <w:rPr>
                <w:b/>
                <w:bCs/>
                <w:i/>
                <w:iCs/>
                <w:lang w:eastAsia="ja-JP"/>
              </w:rPr>
              <w:t xml:space="preserve"> 5.149</w:t>
            </w:r>
            <w:r w:rsidRPr="0048702B">
              <w:rPr>
                <w:i/>
                <w:iCs/>
                <w:lang w:eastAsia="ja-JP"/>
              </w:rPr>
              <w:t>,</w:t>
            </w:r>
            <w:r w:rsidRPr="0048702B">
              <w:rPr>
                <w:b/>
                <w:bCs/>
                <w:i/>
                <w:iCs/>
                <w:lang w:eastAsia="ja-JP"/>
              </w:rPr>
              <w:t xml:space="preserve"> 5.340</w:t>
            </w:r>
            <w:r w:rsidRPr="0048702B">
              <w:rPr>
                <w:i/>
                <w:iCs/>
                <w:lang w:eastAsia="ja-JP"/>
              </w:rPr>
              <w:t xml:space="preserve">, </w:t>
            </w:r>
            <w:r w:rsidRPr="0048702B">
              <w:rPr>
                <w:b/>
                <w:bCs/>
                <w:i/>
                <w:iCs/>
                <w:lang w:eastAsia="ja-JP"/>
              </w:rPr>
              <w:t>5.564A</w:t>
            </w:r>
            <w:r w:rsidRPr="0048702B">
              <w:rPr>
                <w:i/>
                <w:iCs/>
                <w:lang w:eastAsia="ja-JP"/>
              </w:rPr>
              <w:t xml:space="preserve"> и </w:t>
            </w:r>
            <w:r w:rsidRPr="0048702B">
              <w:rPr>
                <w:b/>
                <w:bCs/>
                <w:i/>
                <w:iCs/>
                <w:lang w:eastAsia="ja-JP"/>
              </w:rPr>
              <w:t>5.565</w:t>
            </w:r>
            <w:r w:rsidRPr="0048702B">
              <w:rPr>
                <w:bCs/>
                <w:i/>
                <w:iCs/>
                <w:color w:val="000000"/>
              </w:rPr>
              <w:t xml:space="preserve">, </w:t>
            </w:r>
            <w:r w:rsidR="00A47EEE" w:rsidRPr="0048702B">
              <w:rPr>
                <w:bCs/>
                <w:i/>
                <w:iCs/>
                <w:color w:val="000000"/>
              </w:rPr>
              <w:t xml:space="preserve">в соответствии с Резолюцией </w:t>
            </w:r>
            <w:r w:rsidRPr="0048702B">
              <w:rPr>
                <w:b/>
                <w:bCs/>
              </w:rPr>
              <w:t>[ACP-AI10-4]</w:t>
            </w:r>
            <w:r w:rsidRPr="0048702B">
              <w:rPr>
                <w:i/>
                <w:iCs/>
              </w:rPr>
              <w:t xml:space="preserve"> </w:t>
            </w:r>
            <w:r w:rsidRPr="0048702B">
              <w:rPr>
                <w:b/>
                <w:i/>
                <w:iCs/>
                <w:color w:val="000000"/>
              </w:rPr>
              <w:t>(</w:t>
            </w:r>
            <w:r w:rsidR="001D5588" w:rsidRPr="0048702B">
              <w:rPr>
                <w:b/>
                <w:i/>
                <w:iCs/>
                <w:color w:val="000000"/>
              </w:rPr>
              <w:t>ВКР</w:t>
            </w:r>
            <w:r w:rsidRPr="0048702B">
              <w:rPr>
                <w:b/>
                <w:i/>
                <w:iCs/>
                <w:color w:val="000000"/>
              </w:rPr>
              <w:t>-23)</w:t>
            </w:r>
            <w:r w:rsidRPr="0048702B">
              <w:rPr>
                <w:bCs/>
                <w:i/>
                <w:iCs/>
                <w:color w:val="000000"/>
              </w:rPr>
              <w:t>.</w:t>
            </w:r>
          </w:p>
        </w:tc>
      </w:tr>
      <w:tr w:rsidR="004C4883" w:rsidRPr="0048702B" w14:paraId="76694101" w14:textId="77777777" w:rsidTr="00663770">
        <w:tc>
          <w:tcPr>
            <w:tcW w:w="9603" w:type="dxa"/>
            <w:gridSpan w:val="2"/>
          </w:tcPr>
          <w:p w14:paraId="58AFC6F4" w14:textId="77777777" w:rsidR="004C4883" w:rsidRPr="0048702B" w:rsidRDefault="004C4883" w:rsidP="00663770">
            <w:pPr>
              <w:spacing w:before="60" w:after="60"/>
              <w:rPr>
                <w:rFonts w:eastAsia="SimSun"/>
                <w:kern w:val="2"/>
                <w:szCs w:val="24"/>
                <w:lang w:eastAsia="ko-KR"/>
              </w:rPr>
            </w:pPr>
            <w:r w:rsidRPr="0048702B">
              <w:rPr>
                <w:rFonts w:eastAsia="MS Gothic"/>
                <w:b/>
                <w:bCs/>
                <w:i/>
                <w:iCs/>
                <w:kern w:val="2"/>
                <w:szCs w:val="24"/>
                <w:lang w:eastAsia="ko-KR"/>
              </w:rPr>
              <w:t>Основание</w:t>
            </w:r>
            <w:r w:rsidRPr="0048702B">
              <w:rPr>
                <w:rFonts w:eastAsia="MS Gothic"/>
                <w:b/>
                <w:bCs/>
                <w:kern w:val="2"/>
                <w:szCs w:val="24"/>
                <w:lang w:eastAsia="ko-KR"/>
              </w:rPr>
              <w:t>/</w:t>
            </w:r>
            <w:r w:rsidRPr="0048702B">
              <w:rPr>
                <w:rFonts w:eastAsia="MS Gothic"/>
                <w:b/>
                <w:bCs/>
                <w:i/>
                <w:iCs/>
                <w:kern w:val="2"/>
                <w:szCs w:val="24"/>
                <w:lang w:eastAsia="ko-KR"/>
              </w:rPr>
              <w:t>причина</w:t>
            </w:r>
            <w:r w:rsidRPr="0048702B">
              <w:rPr>
                <w:rFonts w:eastAsia="MS Gothic"/>
                <w:kern w:val="2"/>
                <w:szCs w:val="24"/>
                <w:lang w:eastAsia="ko-KR"/>
              </w:rPr>
              <w:t>:</w:t>
            </w:r>
          </w:p>
          <w:p w14:paraId="20342635" w14:textId="6A949ED0" w:rsidR="001D5588" w:rsidRPr="0048702B" w:rsidRDefault="001D5588" w:rsidP="001A71ED">
            <w:pPr>
              <w:keepNext/>
              <w:spacing w:after="120"/>
              <w:rPr>
                <w:rFonts w:eastAsiaTheme="minorEastAsia"/>
                <w:bCs/>
                <w:iCs/>
                <w:color w:val="000000"/>
                <w:lang w:eastAsia="ja-JP"/>
              </w:rPr>
            </w:pP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Рабочая группа (РГ) 5A МСЭ-R подготовила Отчет МСЭ-R M.2517 о сосуществовании применений СПС и ФС в диапазоне частот 252</w:t>
            </w:r>
            <w:r w:rsidRPr="0048702B">
              <w:t>–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296 ГГц и пересмотрела Отчет МСЭ-R M.2417 о технических и эксплуатационных характеристиках применений СПС в диапазоне частот 275</w:t>
            </w:r>
            <w:r w:rsidR="00661C04" w:rsidRPr="0048702B">
              <w:sym w:font="Symbol" w:char="F02D"/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450 ГГц. Кроме того, РГ 5C осуществляет пересмотр Отчета МСЭ-R F.2416 по техническим и эксплуатационным характеристикам применения ФС в диапазоне частот 275</w:t>
            </w:r>
            <w:r w:rsidRPr="0048702B">
              <w:t>–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450 ГГц, в котором также приведены измеренные диаграммы направленности излучения нескольких антенн в диапазоне частот 220</w:t>
            </w:r>
            <w:r w:rsidR="00E00CD1" w:rsidRPr="0048702B">
              <w:t>–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500</w:t>
            </w:r>
            <w:r w:rsidR="00E00CD1"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 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ГГц. </w:t>
            </w:r>
            <w:r w:rsidR="00E00CD1"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РГ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 5D </w:t>
            </w:r>
            <w:r w:rsidR="004964A8"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подготовила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 новый </w:t>
            </w:r>
            <w:r w:rsidR="00E00CD1"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О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тчет </w:t>
            </w:r>
            <w:r w:rsidR="00E00CD1"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МСЭ-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R M.2516 о будущих </w:t>
            </w:r>
            <w:r w:rsidR="00E00CD1"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тенденциях в 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технологи</w:t>
            </w:r>
            <w:r w:rsidR="00E00CD1"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и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 наземных систем IMT </w:t>
            </w:r>
            <w:r w:rsidR="00E00CD1"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на период 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до 2030 года и далее, в котором </w:t>
            </w:r>
            <w:r w:rsidR="00E00CD1"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в качестве одной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 из технологий, позволяющих улучшить радиоинтерфейс будущих систем IMT</w:t>
            </w:r>
            <w:r w:rsidR="00E00CD1"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, рассматривается связь </w:t>
            </w:r>
            <w:r w:rsidR="00892DD1"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в терагерцовом диапазоне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. </w:t>
            </w:r>
            <w:r w:rsidR="00E00CD1"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РГ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 1A обновила </w:t>
            </w:r>
            <w:r w:rsidR="00E00CD1"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О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тчет </w:t>
            </w:r>
            <w:r w:rsidR="00E00CD1"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МСЭ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-R SM.2352 о тенденциях </w:t>
            </w:r>
            <w:r w:rsidR="00E00CD1"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в области технологий применений 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активных </w:t>
            </w:r>
            <w:r w:rsidR="00E00CD1"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служб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 в диапазоне частот 275</w:t>
            </w:r>
            <w:r w:rsidR="00E00CD1" w:rsidRPr="0048702B">
              <w:t>–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3000</w:t>
            </w:r>
            <w:r w:rsidR="00E00CD1"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 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ГГц и провела исследования совместного использования и совместимости </w:t>
            </w:r>
            <w:r w:rsidR="00811F3A"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СПС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/</w:t>
            </w:r>
            <w:r w:rsidR="00E00CD1"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ФС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 и </w:t>
            </w:r>
            <w:r w:rsidR="00811F3A"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применений 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пассивных </w:t>
            </w:r>
            <w:r w:rsidR="00811F3A"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служб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 в диапазоне частот 275</w:t>
            </w:r>
            <w:r w:rsidR="00811F3A" w:rsidRPr="0048702B">
              <w:t>–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450</w:t>
            </w:r>
            <w:r w:rsidR="00811F3A"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 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ГГц в рамках пункта 1.15 повестки дня </w:t>
            </w:r>
            <w:r w:rsidR="00811F3A"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ВКР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-19. </w:t>
            </w:r>
            <w:r w:rsidR="00811F3A"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РГ</w:t>
            </w:r>
            <w:r w:rsidR="00661C04"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 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7C разработала Рекомендацию МСЭ-R RS.2017 </w:t>
            </w:r>
            <w:r w:rsidR="00811F3A"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по к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ритери</w:t>
            </w:r>
            <w:r w:rsidR="00811F3A"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ям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 качества и критери</w:t>
            </w:r>
            <w:r w:rsidR="00811F3A"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ям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 помех для спутникового пассивного дистанционного зондирования. </w:t>
            </w:r>
            <w:r w:rsidR="00811F3A"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РГ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 7D разработала Рекомендацию МСЭ</w:t>
            </w:r>
            <w:r w:rsidR="00661C04"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noBreakHyphen/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R RA.769 по критериям защиты, используемым </w:t>
            </w:r>
            <w:r w:rsidR="00811F3A"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для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 радиоастрономических измерени</w:t>
            </w:r>
            <w:r w:rsidR="00811F3A"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й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 до 275</w:t>
            </w:r>
            <w:r w:rsidR="00661C04"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 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ГГц, </w:t>
            </w:r>
            <w:r w:rsidR="00811F3A"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и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 эти параметры в диапазоне частот 275</w:t>
            </w:r>
            <w:r w:rsidR="00811F3A" w:rsidRPr="0048702B">
              <w:t>–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3 000</w:t>
            </w:r>
            <w:r w:rsidR="00811F3A"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 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ГГц представлены в Отчете МСЭ-R RA.2189. Таким образом, Рабочие группы МСЭ-R изучили ряд вопросов, связанных с </w:t>
            </w:r>
            <w:r w:rsidR="00892DD1"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терагерцовым 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спектром, применительно к активным и пассивным службам, и опубликовали множество Отчетов МСЭ-R, чтобы предоставить информацию о</w:t>
            </w:r>
            <w:r w:rsidR="00892DD1"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 терагерцовом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 спектре</w:t>
            </w:r>
            <w:r w:rsidR="00811F3A"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 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для будущего пункта повестки дня </w:t>
            </w:r>
            <w:r w:rsidR="00811F3A"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компетентной 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ВКР.</w:t>
            </w:r>
          </w:p>
          <w:p w14:paraId="198124E1" w14:textId="4DCEED56" w:rsidR="00811F3A" w:rsidRPr="0048702B" w:rsidRDefault="00811F3A" w:rsidP="001A71ED">
            <w:pPr>
              <w:rPr>
                <w:rFonts w:eastAsia="MS Mincho"/>
                <w:lang w:eastAsia="ja-JP"/>
              </w:rPr>
            </w:pPr>
            <w:r w:rsidRPr="0048702B">
              <w:rPr>
                <w:rFonts w:eastAsia="MS Mincho"/>
                <w:lang w:eastAsia="ja-JP"/>
              </w:rPr>
              <w:t>Первый международный стандарт, в котором используется диапазон частот 252</w:t>
            </w:r>
            <w:r w:rsidRPr="0048702B">
              <w:t>–</w:t>
            </w:r>
            <w:r w:rsidRPr="0048702B">
              <w:rPr>
                <w:rFonts w:eastAsia="MS Mincho"/>
                <w:lang w:eastAsia="ja-JP"/>
              </w:rPr>
              <w:t>325 ГГц, был опубликован в виде стандарта IEEE 802, поддерживающего системы с шириной полосы канала от 2,16</w:t>
            </w:r>
            <w:r w:rsidR="00E8618B" w:rsidRPr="0048702B">
              <w:rPr>
                <w:rFonts w:eastAsia="MS Mincho"/>
                <w:lang w:eastAsia="ja-JP"/>
              </w:rPr>
              <w:t> </w:t>
            </w:r>
            <w:r w:rsidRPr="0048702B">
              <w:rPr>
                <w:rFonts w:eastAsia="MS Mincho"/>
                <w:lang w:eastAsia="ja-JP"/>
              </w:rPr>
              <w:t>ГГц до 69,12</w:t>
            </w:r>
            <w:r w:rsidR="00E8618B" w:rsidRPr="0048702B">
              <w:rPr>
                <w:rFonts w:eastAsia="MS Mincho"/>
                <w:lang w:eastAsia="ja-JP"/>
              </w:rPr>
              <w:t> </w:t>
            </w:r>
            <w:r w:rsidRPr="0048702B">
              <w:rPr>
                <w:rFonts w:eastAsia="MS Mincho"/>
                <w:lang w:eastAsia="ja-JP"/>
              </w:rPr>
              <w:t>ГГц.</w:t>
            </w:r>
            <w:r w:rsidR="00E8618B" w:rsidRPr="0048702B">
              <w:rPr>
                <w:rFonts w:eastAsia="MS Mincho"/>
                <w:lang w:eastAsia="ja-JP"/>
              </w:rPr>
              <w:t xml:space="preserve"> К применениям</w:t>
            </w:r>
            <w:r w:rsidRPr="0048702B">
              <w:rPr>
                <w:rFonts w:eastAsia="MS Mincho"/>
                <w:lang w:eastAsia="ja-JP"/>
              </w:rPr>
              <w:t xml:space="preserve">, </w:t>
            </w:r>
            <w:r w:rsidR="00E8618B" w:rsidRPr="0048702B">
              <w:rPr>
                <w:rFonts w:eastAsia="MS Mincho"/>
                <w:lang w:eastAsia="ja-JP"/>
              </w:rPr>
              <w:t>которые</w:t>
            </w:r>
            <w:r w:rsidRPr="0048702B">
              <w:rPr>
                <w:rFonts w:eastAsia="MS Mincho"/>
                <w:lang w:eastAsia="ja-JP"/>
              </w:rPr>
              <w:t xml:space="preserve"> </w:t>
            </w:r>
            <w:r w:rsidR="00E8618B" w:rsidRPr="0048702B">
              <w:rPr>
                <w:rFonts w:eastAsia="MS Mincho"/>
                <w:lang w:eastAsia="ja-JP"/>
              </w:rPr>
              <w:t>поддерживает этот</w:t>
            </w:r>
            <w:r w:rsidRPr="0048702B">
              <w:rPr>
                <w:rFonts w:eastAsia="MS Mincho"/>
                <w:lang w:eastAsia="ja-JP"/>
              </w:rPr>
              <w:t xml:space="preserve"> стандарт, </w:t>
            </w:r>
            <w:r w:rsidR="00E8618B" w:rsidRPr="0048702B">
              <w:rPr>
                <w:rFonts w:eastAsia="MS Mincho"/>
                <w:lang w:eastAsia="ja-JP"/>
              </w:rPr>
              <w:t>относятся</w:t>
            </w:r>
            <w:r w:rsidRPr="0048702B">
              <w:rPr>
                <w:rFonts w:eastAsia="MS Mincho"/>
                <w:lang w:eastAsia="ja-JP"/>
              </w:rPr>
              <w:t xml:space="preserve"> беспроводные каналы для связи </w:t>
            </w:r>
            <w:r w:rsidR="00E8618B" w:rsidRPr="0048702B">
              <w:rPr>
                <w:rFonts w:eastAsia="MS Mincho"/>
                <w:lang w:eastAsia="ja-JP"/>
              </w:rPr>
              <w:t xml:space="preserve">внутри устройства </w:t>
            </w:r>
            <w:r w:rsidRPr="0048702B">
              <w:rPr>
                <w:rFonts w:eastAsia="MS Mincho"/>
                <w:lang w:eastAsia="ja-JP"/>
              </w:rPr>
              <w:t>(например, связь между платами), связ</w:t>
            </w:r>
            <w:r w:rsidR="00262445" w:rsidRPr="0048702B">
              <w:rPr>
                <w:rFonts w:eastAsia="MS Mincho"/>
                <w:lang w:eastAsia="ja-JP"/>
              </w:rPr>
              <w:t>ь</w:t>
            </w:r>
            <w:r w:rsidRPr="0048702B">
              <w:rPr>
                <w:rFonts w:eastAsia="MS Mincho"/>
                <w:lang w:eastAsia="ja-JP"/>
              </w:rPr>
              <w:t xml:space="preserve"> </w:t>
            </w:r>
            <w:r w:rsidR="00E8618B" w:rsidRPr="0048702B">
              <w:rPr>
                <w:rFonts w:eastAsia="MS Mincho"/>
                <w:lang w:eastAsia="ja-JP"/>
              </w:rPr>
              <w:t>на малых расстояниях</w:t>
            </w:r>
            <w:r w:rsidRPr="0048702B">
              <w:rPr>
                <w:rFonts w:eastAsia="MS Mincho"/>
                <w:lang w:eastAsia="ja-JP"/>
              </w:rPr>
              <w:t xml:space="preserve">, беспроводные центры данных и </w:t>
            </w:r>
            <w:r w:rsidR="00262445" w:rsidRPr="0048702B">
              <w:rPr>
                <w:rFonts w:eastAsia="MS Mincho"/>
                <w:lang w:eastAsia="ja-JP"/>
              </w:rPr>
              <w:t>транзитные</w:t>
            </w:r>
            <w:r w:rsidRPr="0048702B">
              <w:rPr>
                <w:rFonts w:eastAsia="MS Mincho"/>
                <w:lang w:eastAsia="ja-JP"/>
              </w:rPr>
              <w:t>/</w:t>
            </w:r>
            <w:r w:rsidR="00262445" w:rsidRPr="0048702B">
              <w:rPr>
                <w:rFonts w:eastAsia="MS Mincho"/>
                <w:lang w:eastAsia="ja-JP"/>
              </w:rPr>
              <w:t>периферийные</w:t>
            </w:r>
            <w:r w:rsidRPr="0048702B">
              <w:rPr>
                <w:rFonts w:eastAsia="MS Mincho"/>
                <w:lang w:eastAsia="ja-JP"/>
              </w:rPr>
              <w:t xml:space="preserve"> </w:t>
            </w:r>
            <w:r w:rsidR="00262445" w:rsidRPr="0048702B">
              <w:rPr>
                <w:rFonts w:eastAsia="MS Mincho"/>
                <w:lang w:eastAsia="ja-JP"/>
              </w:rPr>
              <w:t>линии</w:t>
            </w:r>
            <w:r w:rsidRPr="0048702B">
              <w:rPr>
                <w:rFonts w:eastAsia="MS Mincho"/>
                <w:lang w:eastAsia="ja-JP"/>
              </w:rPr>
              <w:t xml:space="preserve">, что соответствует </w:t>
            </w:r>
            <w:r w:rsidR="00811FAA" w:rsidRPr="0048702B">
              <w:rPr>
                <w:rFonts w:eastAsia="MS Mincho"/>
                <w:lang w:eastAsia="ja-JP"/>
              </w:rPr>
              <w:t>применениям</w:t>
            </w:r>
            <w:r w:rsidRPr="0048702B">
              <w:rPr>
                <w:rFonts w:eastAsia="MS Mincho"/>
                <w:lang w:eastAsia="ja-JP"/>
              </w:rPr>
              <w:t xml:space="preserve"> </w:t>
            </w:r>
            <w:r w:rsidR="00262445" w:rsidRPr="0048702B">
              <w:rPr>
                <w:rFonts w:eastAsia="MS Mincho"/>
                <w:lang w:eastAsia="ja-JP"/>
              </w:rPr>
              <w:t>ФС</w:t>
            </w:r>
            <w:r w:rsidRPr="0048702B">
              <w:rPr>
                <w:rFonts w:eastAsia="MS Mincho"/>
                <w:lang w:eastAsia="ja-JP"/>
              </w:rPr>
              <w:t xml:space="preserve"> и </w:t>
            </w:r>
            <w:r w:rsidR="00262445" w:rsidRPr="0048702B">
              <w:rPr>
                <w:rFonts w:eastAsia="MS Mincho"/>
                <w:lang w:eastAsia="ja-JP"/>
              </w:rPr>
              <w:t>ПС</w:t>
            </w:r>
            <w:r w:rsidRPr="0048702B">
              <w:rPr>
                <w:rFonts w:eastAsia="MS Mincho"/>
                <w:lang w:eastAsia="ja-JP"/>
              </w:rPr>
              <w:t xml:space="preserve">. В связи с повсеместным использованием этих устройств в ближайшем будущем предполагается создание таблицы распределений </w:t>
            </w:r>
            <w:r w:rsidR="00262445" w:rsidRPr="0048702B">
              <w:rPr>
                <w:rFonts w:eastAsia="MS Mincho"/>
                <w:lang w:eastAsia="ja-JP"/>
              </w:rPr>
              <w:t xml:space="preserve">частот </w:t>
            </w:r>
            <w:r w:rsidRPr="0048702B">
              <w:rPr>
                <w:rFonts w:eastAsia="MS Mincho"/>
                <w:lang w:eastAsia="ja-JP"/>
              </w:rPr>
              <w:t>в диапазоне 27</w:t>
            </w:r>
            <w:r w:rsidR="00262445"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5</w:t>
            </w:r>
            <w:r w:rsidR="00661C04" w:rsidRPr="0048702B">
              <w:sym w:font="Symbol" w:char="F02D"/>
            </w:r>
            <w:r w:rsidRPr="0048702B">
              <w:rPr>
                <w:rFonts w:eastAsia="MS Mincho"/>
                <w:lang w:eastAsia="ja-JP"/>
              </w:rPr>
              <w:t>325</w:t>
            </w:r>
            <w:r w:rsidR="00262445" w:rsidRPr="0048702B">
              <w:rPr>
                <w:rFonts w:eastAsia="MS Mincho"/>
                <w:lang w:eastAsia="ja-JP"/>
              </w:rPr>
              <w:t> </w:t>
            </w:r>
            <w:r w:rsidRPr="0048702B">
              <w:rPr>
                <w:rFonts w:eastAsia="MS Mincho"/>
                <w:lang w:eastAsia="ja-JP"/>
              </w:rPr>
              <w:t xml:space="preserve">ГГц для </w:t>
            </w:r>
            <w:r w:rsidR="00262445" w:rsidRPr="0048702B">
              <w:rPr>
                <w:rFonts w:eastAsia="MS Mincho"/>
                <w:lang w:eastAsia="ja-JP"/>
              </w:rPr>
              <w:t xml:space="preserve">обеспечения </w:t>
            </w:r>
            <w:r w:rsidRPr="0048702B">
              <w:rPr>
                <w:rFonts w:eastAsia="MS Mincho"/>
                <w:lang w:eastAsia="ja-JP"/>
              </w:rPr>
              <w:t xml:space="preserve">сосуществования </w:t>
            </w:r>
            <w:r w:rsidR="00262445" w:rsidRPr="0048702B">
              <w:rPr>
                <w:rFonts w:eastAsia="MS Mincho"/>
                <w:lang w:eastAsia="ja-JP"/>
              </w:rPr>
              <w:t>ФС</w:t>
            </w:r>
            <w:r w:rsidRPr="0048702B">
              <w:rPr>
                <w:rFonts w:eastAsia="MS Mincho"/>
                <w:lang w:eastAsia="ja-JP"/>
              </w:rPr>
              <w:t xml:space="preserve"> и </w:t>
            </w:r>
            <w:r w:rsidR="00262445" w:rsidRPr="0048702B">
              <w:rPr>
                <w:rFonts w:eastAsia="MS Mincho"/>
                <w:lang w:eastAsia="ja-JP"/>
              </w:rPr>
              <w:t>ПС</w:t>
            </w:r>
            <w:r w:rsidRPr="0048702B">
              <w:rPr>
                <w:rFonts w:eastAsia="MS Mincho"/>
                <w:lang w:eastAsia="ja-JP"/>
              </w:rPr>
              <w:t xml:space="preserve"> с другими активными и пассивными </w:t>
            </w:r>
            <w:r w:rsidR="00262445" w:rsidRPr="0048702B">
              <w:rPr>
                <w:rFonts w:eastAsia="MS Mincho"/>
                <w:lang w:eastAsia="ja-JP"/>
              </w:rPr>
              <w:t>службами</w:t>
            </w:r>
            <w:r w:rsidRPr="0048702B">
              <w:rPr>
                <w:rFonts w:eastAsia="MS Mincho"/>
                <w:lang w:eastAsia="ja-JP"/>
              </w:rPr>
              <w:t>.</w:t>
            </w:r>
          </w:p>
          <w:p w14:paraId="57383088" w14:textId="631DFAE4" w:rsidR="00262445" w:rsidRPr="0048702B" w:rsidRDefault="00262445" w:rsidP="001A71ED">
            <w:pPr>
              <w:rPr>
                <w:lang w:eastAsia="ja-JP"/>
              </w:rPr>
            </w:pPr>
            <w:r w:rsidRPr="0048702B">
              <w:rPr>
                <w:lang w:eastAsia="ja-JP"/>
              </w:rPr>
              <w:t>В конкретном диапазоне частот 275</w:t>
            </w:r>
            <w:r w:rsidRPr="0048702B">
              <w:t>–</w:t>
            </w:r>
            <w:r w:rsidRPr="0048702B">
              <w:rPr>
                <w:lang w:eastAsia="ja-JP"/>
              </w:rPr>
              <w:t>325 ГГц полосы частот 275</w:t>
            </w:r>
            <w:r w:rsidR="0021584A" w:rsidRPr="0048702B">
              <w:t>–</w:t>
            </w:r>
            <w:r w:rsidRPr="0048702B">
              <w:rPr>
                <w:lang w:eastAsia="ja-JP"/>
              </w:rPr>
              <w:t>286</w:t>
            </w:r>
            <w:r w:rsidR="0021584A" w:rsidRPr="0048702B">
              <w:rPr>
                <w:lang w:eastAsia="ja-JP"/>
              </w:rPr>
              <w:t> </w:t>
            </w:r>
            <w:r w:rsidRPr="0048702B">
              <w:rPr>
                <w:lang w:eastAsia="ja-JP"/>
              </w:rPr>
              <w:t>ГГц, 296</w:t>
            </w:r>
            <w:r w:rsidR="0021584A" w:rsidRPr="0048702B">
              <w:t>–</w:t>
            </w:r>
            <w:r w:rsidRPr="0048702B">
              <w:rPr>
                <w:lang w:eastAsia="ja-JP"/>
              </w:rPr>
              <w:t>306</w:t>
            </w:r>
            <w:r w:rsidR="0021584A" w:rsidRPr="0048702B">
              <w:rPr>
                <w:lang w:eastAsia="ja-JP"/>
              </w:rPr>
              <w:t> </w:t>
            </w:r>
            <w:r w:rsidRPr="0048702B">
              <w:rPr>
                <w:lang w:eastAsia="ja-JP"/>
              </w:rPr>
              <w:t>ГГц и 313</w:t>
            </w:r>
            <w:r w:rsidR="00661C04" w:rsidRPr="0048702B">
              <w:sym w:font="Symbol" w:char="F02D"/>
            </w:r>
            <w:r w:rsidRPr="0048702B">
              <w:rPr>
                <w:lang w:eastAsia="ja-JP"/>
              </w:rPr>
              <w:t>325</w:t>
            </w:r>
            <w:r w:rsidR="00661C04" w:rsidRPr="0048702B">
              <w:rPr>
                <w:lang w:eastAsia="ja-JP"/>
              </w:rPr>
              <w:t> </w:t>
            </w:r>
            <w:r w:rsidRPr="0048702B">
              <w:rPr>
                <w:lang w:eastAsia="ja-JP"/>
              </w:rPr>
              <w:t>(356)</w:t>
            </w:r>
            <w:r w:rsidR="0021584A" w:rsidRPr="0048702B">
              <w:rPr>
                <w:lang w:eastAsia="ja-JP"/>
              </w:rPr>
              <w:t> </w:t>
            </w:r>
            <w:r w:rsidRPr="0048702B">
              <w:rPr>
                <w:lang w:eastAsia="ja-JP"/>
              </w:rPr>
              <w:t>ГГц определены для использования администрациями для применени</w:t>
            </w:r>
            <w:r w:rsidR="0021584A" w:rsidRPr="0048702B">
              <w:rPr>
                <w:lang w:eastAsia="ja-JP"/>
              </w:rPr>
              <w:t>й</w:t>
            </w:r>
            <w:r w:rsidRPr="0048702B">
              <w:rPr>
                <w:lang w:eastAsia="ja-JP"/>
              </w:rPr>
              <w:t xml:space="preserve"> </w:t>
            </w:r>
            <w:r w:rsidR="0021584A" w:rsidRPr="0048702B">
              <w:rPr>
                <w:lang w:eastAsia="ja-JP"/>
              </w:rPr>
              <w:t>ССИЗ</w:t>
            </w:r>
            <w:r w:rsidRPr="0048702B">
              <w:rPr>
                <w:lang w:eastAsia="ja-JP"/>
              </w:rPr>
              <w:t xml:space="preserve"> (пассивно</w:t>
            </w:r>
            <w:r w:rsidR="0021584A" w:rsidRPr="0048702B">
              <w:rPr>
                <w:lang w:eastAsia="ja-JP"/>
              </w:rPr>
              <w:t>й</w:t>
            </w:r>
            <w:r w:rsidRPr="0048702B">
              <w:rPr>
                <w:lang w:eastAsia="ja-JP"/>
              </w:rPr>
              <w:t xml:space="preserve">) и </w:t>
            </w:r>
            <w:r w:rsidR="0021584A" w:rsidRPr="0048702B">
              <w:rPr>
                <w:lang w:eastAsia="ja-JP"/>
              </w:rPr>
              <w:t>СКИ</w:t>
            </w:r>
            <w:r w:rsidRPr="0048702B">
              <w:rPr>
                <w:lang w:eastAsia="ja-JP"/>
              </w:rPr>
              <w:t xml:space="preserve"> (пассивно</w:t>
            </w:r>
            <w:r w:rsidR="0021584A" w:rsidRPr="0048702B">
              <w:rPr>
                <w:lang w:eastAsia="ja-JP"/>
              </w:rPr>
              <w:t>й</w:t>
            </w:r>
            <w:r w:rsidRPr="0048702B">
              <w:rPr>
                <w:lang w:eastAsia="ja-JP"/>
              </w:rPr>
              <w:t>), а полоса частот 275</w:t>
            </w:r>
            <w:r w:rsidR="0021584A" w:rsidRPr="0048702B">
              <w:t>–</w:t>
            </w:r>
            <w:r w:rsidRPr="0048702B">
              <w:rPr>
                <w:lang w:eastAsia="ja-JP"/>
              </w:rPr>
              <w:t>323</w:t>
            </w:r>
            <w:r w:rsidR="0021584A" w:rsidRPr="0048702B">
              <w:rPr>
                <w:lang w:eastAsia="ja-JP"/>
              </w:rPr>
              <w:t> </w:t>
            </w:r>
            <w:r w:rsidRPr="0048702B">
              <w:rPr>
                <w:lang w:eastAsia="ja-JP"/>
              </w:rPr>
              <w:t xml:space="preserve">ГГц </w:t>
            </w:r>
            <w:r w:rsidR="0021584A" w:rsidRPr="0048702B">
              <w:t>–</w:t>
            </w:r>
            <w:r w:rsidRPr="0048702B">
              <w:rPr>
                <w:lang w:eastAsia="ja-JP"/>
              </w:rPr>
              <w:t xml:space="preserve"> для применени</w:t>
            </w:r>
            <w:r w:rsidR="0021584A" w:rsidRPr="0048702B">
              <w:rPr>
                <w:lang w:eastAsia="ja-JP"/>
              </w:rPr>
              <w:t>й</w:t>
            </w:r>
            <w:r w:rsidRPr="0048702B">
              <w:rPr>
                <w:lang w:eastAsia="ja-JP"/>
              </w:rPr>
              <w:t xml:space="preserve"> </w:t>
            </w:r>
            <w:r w:rsidR="0021584A" w:rsidRPr="0048702B">
              <w:rPr>
                <w:lang w:eastAsia="ja-JP"/>
              </w:rPr>
              <w:t>РАС</w:t>
            </w:r>
            <w:r w:rsidRPr="0048702B">
              <w:rPr>
                <w:lang w:eastAsia="ja-JP"/>
              </w:rPr>
              <w:t xml:space="preserve"> (см. РР №</w:t>
            </w:r>
            <w:r w:rsidR="00661C04" w:rsidRPr="0048702B">
              <w:rPr>
                <w:lang w:eastAsia="ja-JP"/>
              </w:rPr>
              <w:t> </w:t>
            </w:r>
            <w:r w:rsidRPr="0048702B">
              <w:rPr>
                <w:b/>
                <w:bCs/>
                <w:lang w:eastAsia="ja-JP"/>
              </w:rPr>
              <w:t>5.565</w:t>
            </w:r>
            <w:r w:rsidRPr="0048702B">
              <w:rPr>
                <w:lang w:eastAsia="ja-JP"/>
              </w:rPr>
              <w:t>). Полосы частот 275</w:t>
            </w:r>
            <w:r w:rsidR="0021584A" w:rsidRPr="0048702B">
              <w:t>–</w:t>
            </w:r>
            <w:r w:rsidRPr="0048702B">
              <w:rPr>
                <w:lang w:eastAsia="ja-JP"/>
              </w:rPr>
              <w:t>296</w:t>
            </w:r>
            <w:r w:rsidR="0021584A" w:rsidRPr="0048702B">
              <w:rPr>
                <w:lang w:eastAsia="ja-JP"/>
              </w:rPr>
              <w:t> </w:t>
            </w:r>
            <w:r w:rsidRPr="0048702B">
              <w:rPr>
                <w:lang w:eastAsia="ja-JP"/>
              </w:rPr>
              <w:t>ГГц, 306</w:t>
            </w:r>
            <w:r w:rsidR="0021584A" w:rsidRPr="0048702B">
              <w:t>–</w:t>
            </w:r>
            <w:r w:rsidRPr="0048702B">
              <w:rPr>
                <w:lang w:eastAsia="ja-JP"/>
              </w:rPr>
              <w:t>313</w:t>
            </w:r>
            <w:r w:rsidR="0021584A" w:rsidRPr="0048702B">
              <w:rPr>
                <w:lang w:eastAsia="ja-JP"/>
              </w:rPr>
              <w:t> </w:t>
            </w:r>
            <w:r w:rsidRPr="0048702B">
              <w:rPr>
                <w:lang w:eastAsia="ja-JP"/>
              </w:rPr>
              <w:t>ГГц и 318</w:t>
            </w:r>
            <w:r w:rsidR="0021584A" w:rsidRPr="0048702B">
              <w:t>–</w:t>
            </w:r>
            <w:r w:rsidRPr="0048702B">
              <w:rPr>
                <w:lang w:eastAsia="ja-JP"/>
              </w:rPr>
              <w:t>325 (333)</w:t>
            </w:r>
            <w:r w:rsidR="0021584A" w:rsidRPr="0048702B">
              <w:rPr>
                <w:lang w:eastAsia="ja-JP"/>
              </w:rPr>
              <w:t> </w:t>
            </w:r>
            <w:r w:rsidRPr="0048702B">
              <w:rPr>
                <w:lang w:eastAsia="ja-JP"/>
              </w:rPr>
              <w:t xml:space="preserve">ГГц </w:t>
            </w:r>
            <w:r w:rsidR="0021584A" w:rsidRPr="0048702B">
              <w:rPr>
                <w:lang w:eastAsia="ja-JP"/>
              </w:rPr>
              <w:t>определены</w:t>
            </w:r>
            <w:r w:rsidRPr="0048702B">
              <w:rPr>
                <w:lang w:eastAsia="ja-JP"/>
              </w:rPr>
              <w:t xml:space="preserve"> для применени</w:t>
            </w:r>
            <w:r w:rsidR="0021584A" w:rsidRPr="0048702B">
              <w:rPr>
                <w:lang w:eastAsia="ja-JP"/>
              </w:rPr>
              <w:t>й</w:t>
            </w:r>
            <w:r w:rsidRPr="0048702B">
              <w:rPr>
                <w:lang w:eastAsia="ja-JP"/>
              </w:rPr>
              <w:t xml:space="preserve"> </w:t>
            </w:r>
            <w:r w:rsidR="0021584A" w:rsidRPr="0048702B">
              <w:rPr>
                <w:lang w:eastAsia="ja-JP"/>
              </w:rPr>
              <w:t>ФС</w:t>
            </w:r>
            <w:r w:rsidRPr="0048702B">
              <w:rPr>
                <w:lang w:eastAsia="ja-JP"/>
              </w:rPr>
              <w:t xml:space="preserve"> и </w:t>
            </w:r>
            <w:r w:rsidR="0021584A" w:rsidRPr="0048702B">
              <w:rPr>
                <w:lang w:eastAsia="ja-JP"/>
              </w:rPr>
              <w:t>СПС</w:t>
            </w:r>
            <w:r w:rsidRPr="0048702B">
              <w:rPr>
                <w:lang w:eastAsia="ja-JP"/>
              </w:rPr>
              <w:t xml:space="preserve"> (см. РР № </w:t>
            </w:r>
            <w:r w:rsidRPr="0048702B">
              <w:rPr>
                <w:b/>
                <w:bCs/>
                <w:lang w:eastAsia="ja-JP"/>
              </w:rPr>
              <w:t>5.546А</w:t>
            </w:r>
            <w:r w:rsidRPr="0048702B">
              <w:rPr>
                <w:lang w:eastAsia="ja-JP"/>
              </w:rPr>
              <w:t xml:space="preserve">). </w:t>
            </w:r>
            <w:r w:rsidR="0021584A" w:rsidRPr="0048702B">
              <w:rPr>
                <w:lang w:eastAsia="ja-JP"/>
              </w:rPr>
              <w:t>В</w:t>
            </w:r>
            <w:r w:rsidRPr="0048702B">
              <w:rPr>
                <w:lang w:eastAsia="ja-JP"/>
              </w:rPr>
              <w:t xml:space="preserve">озможность определения полос частот в </w:t>
            </w:r>
            <w:r w:rsidR="0021584A" w:rsidRPr="0048702B">
              <w:rPr>
                <w:lang w:eastAsia="ja-JP"/>
              </w:rPr>
              <w:t xml:space="preserve">этом </w:t>
            </w:r>
            <w:r w:rsidRPr="0048702B">
              <w:rPr>
                <w:lang w:eastAsia="ja-JP"/>
              </w:rPr>
              <w:t>конкретном диапазоне</w:t>
            </w:r>
            <w:r w:rsidR="0021584A" w:rsidRPr="0048702B">
              <w:rPr>
                <w:lang w:eastAsia="ja-JP"/>
              </w:rPr>
              <w:t xml:space="preserve"> может быть предусмотрена для применений РЛС в том случае</w:t>
            </w:r>
            <w:r w:rsidRPr="0048702B">
              <w:rPr>
                <w:lang w:eastAsia="ja-JP"/>
              </w:rPr>
              <w:t>, если пункт</w:t>
            </w:r>
            <w:r w:rsidR="00661C04" w:rsidRPr="0048702B">
              <w:rPr>
                <w:lang w:eastAsia="ja-JP"/>
              </w:rPr>
              <w:t> </w:t>
            </w:r>
            <w:r w:rsidRPr="0048702B">
              <w:rPr>
                <w:lang w:eastAsia="ja-JP"/>
              </w:rPr>
              <w:t>2.1</w:t>
            </w:r>
            <w:r w:rsidR="0021584A" w:rsidRPr="0048702B">
              <w:rPr>
                <w:lang w:eastAsia="ja-JP"/>
              </w:rPr>
              <w:t xml:space="preserve"> предварительный</w:t>
            </w:r>
            <w:r w:rsidRPr="0048702B">
              <w:rPr>
                <w:lang w:eastAsia="ja-JP"/>
              </w:rPr>
              <w:t xml:space="preserve"> повестки дня </w:t>
            </w:r>
            <w:r w:rsidR="0021584A" w:rsidRPr="0048702B">
              <w:rPr>
                <w:lang w:eastAsia="ja-JP"/>
              </w:rPr>
              <w:t>ВКР</w:t>
            </w:r>
            <w:r w:rsidRPr="0048702B">
              <w:rPr>
                <w:lang w:eastAsia="ja-JP"/>
              </w:rPr>
              <w:t xml:space="preserve">-27 будет одобрен </w:t>
            </w:r>
            <w:r w:rsidR="0021584A" w:rsidRPr="0048702B">
              <w:rPr>
                <w:lang w:eastAsia="ja-JP"/>
              </w:rPr>
              <w:t>ВКР</w:t>
            </w:r>
            <w:r w:rsidRPr="0048702B">
              <w:rPr>
                <w:lang w:eastAsia="ja-JP"/>
              </w:rPr>
              <w:t xml:space="preserve">-23. Использование </w:t>
            </w:r>
            <w:r w:rsidR="008E527C" w:rsidRPr="0048702B">
              <w:rPr>
                <w:lang w:eastAsia="ja-JP"/>
              </w:rPr>
              <w:t>слова</w:t>
            </w:r>
            <w:r w:rsidRPr="0048702B">
              <w:rPr>
                <w:lang w:eastAsia="ja-JP"/>
              </w:rPr>
              <w:t xml:space="preserve"> "</w:t>
            </w:r>
            <w:r w:rsidR="008E527C" w:rsidRPr="0048702B">
              <w:rPr>
                <w:lang w:eastAsia="ja-JP"/>
              </w:rPr>
              <w:t>определены</w:t>
            </w:r>
            <w:r w:rsidRPr="0048702B">
              <w:rPr>
                <w:lang w:eastAsia="ja-JP"/>
              </w:rPr>
              <w:t xml:space="preserve">" </w:t>
            </w:r>
            <w:r w:rsidR="008E527C" w:rsidRPr="0048702B">
              <w:rPr>
                <w:lang w:eastAsia="ja-JP"/>
              </w:rPr>
              <w:t xml:space="preserve">в примечании </w:t>
            </w:r>
            <w:r w:rsidRPr="0048702B">
              <w:rPr>
                <w:lang w:eastAsia="ja-JP"/>
              </w:rPr>
              <w:t xml:space="preserve">лишь выражает заинтересованность некоторых администраций в будущем и текущем использовании этих полос для конкретных </w:t>
            </w:r>
            <w:r w:rsidR="008E527C" w:rsidRPr="0048702B">
              <w:rPr>
                <w:lang w:eastAsia="ja-JP"/>
              </w:rPr>
              <w:t>применений</w:t>
            </w:r>
            <w:r w:rsidRPr="0048702B">
              <w:rPr>
                <w:lang w:eastAsia="ja-JP"/>
              </w:rPr>
              <w:t xml:space="preserve">. Для защиты пассивных служб от вредных помех, создаваемых активными службами, и обеспечения сосуществования активных служб потребуется </w:t>
            </w:r>
            <w:r w:rsidR="008E527C" w:rsidRPr="0048702B">
              <w:rPr>
                <w:lang w:eastAsia="ja-JP"/>
              </w:rPr>
              <w:t>распределение</w:t>
            </w:r>
            <w:r w:rsidRPr="0048702B">
              <w:rPr>
                <w:lang w:eastAsia="ja-JP"/>
              </w:rPr>
              <w:t xml:space="preserve"> новых полос частот подвижной, </w:t>
            </w:r>
            <w:r w:rsidRPr="0048702B">
              <w:rPr>
                <w:lang w:eastAsia="ja-JP"/>
              </w:rPr>
              <w:lastRenderedPageBreak/>
              <w:t>фиксированной</w:t>
            </w:r>
            <w:r w:rsidR="008E527C" w:rsidRPr="0048702B">
              <w:rPr>
                <w:lang w:eastAsia="ja-JP"/>
              </w:rPr>
              <w:t xml:space="preserve"> и</w:t>
            </w:r>
            <w:r w:rsidRPr="0048702B">
              <w:rPr>
                <w:lang w:eastAsia="ja-JP"/>
              </w:rPr>
              <w:t xml:space="preserve"> радиоастрономической служб</w:t>
            </w:r>
            <w:r w:rsidR="008E527C" w:rsidRPr="0048702B">
              <w:rPr>
                <w:lang w:eastAsia="ja-JP"/>
              </w:rPr>
              <w:t>ам, а также</w:t>
            </w:r>
            <w:r w:rsidRPr="0048702B">
              <w:rPr>
                <w:lang w:eastAsia="ja-JP"/>
              </w:rPr>
              <w:t xml:space="preserve"> </w:t>
            </w:r>
            <w:r w:rsidR="008E527C" w:rsidRPr="0048702B">
              <w:rPr>
                <w:lang w:eastAsia="ja-JP"/>
              </w:rPr>
              <w:t>ССИЗ</w:t>
            </w:r>
            <w:r w:rsidRPr="0048702B">
              <w:rPr>
                <w:lang w:eastAsia="ja-JP"/>
              </w:rPr>
              <w:t xml:space="preserve"> (пассивной) в диапазоне частот 275</w:t>
            </w:r>
            <w:r w:rsidR="008E527C" w:rsidRPr="0048702B">
              <w:t>–</w:t>
            </w:r>
            <w:r w:rsidRPr="0048702B">
              <w:rPr>
                <w:lang w:eastAsia="ja-JP"/>
              </w:rPr>
              <w:t>325</w:t>
            </w:r>
            <w:r w:rsidR="008E527C" w:rsidRPr="0048702B">
              <w:rPr>
                <w:lang w:eastAsia="ja-JP"/>
              </w:rPr>
              <w:t> </w:t>
            </w:r>
            <w:r w:rsidRPr="0048702B">
              <w:rPr>
                <w:lang w:eastAsia="ja-JP"/>
              </w:rPr>
              <w:t xml:space="preserve">ГГц </w:t>
            </w:r>
            <w:r w:rsidR="008E527C" w:rsidRPr="0048702B">
              <w:rPr>
                <w:lang w:eastAsia="ja-JP"/>
              </w:rPr>
              <w:t>и</w:t>
            </w:r>
            <w:r w:rsidRPr="0048702B">
              <w:rPr>
                <w:lang w:eastAsia="ja-JP"/>
              </w:rPr>
              <w:t xml:space="preserve"> последую</w:t>
            </w:r>
            <w:r w:rsidR="008E527C" w:rsidRPr="0048702B">
              <w:rPr>
                <w:lang w:eastAsia="ja-JP"/>
              </w:rPr>
              <w:t xml:space="preserve">щее </w:t>
            </w:r>
            <w:r w:rsidRPr="0048702B">
              <w:rPr>
                <w:lang w:eastAsia="ja-JP"/>
              </w:rPr>
              <w:t xml:space="preserve">обновление </w:t>
            </w:r>
            <w:r w:rsidR="008E527C" w:rsidRPr="0048702B">
              <w:rPr>
                <w:lang w:eastAsia="ja-JP"/>
              </w:rPr>
              <w:t>пп.</w:t>
            </w:r>
            <w:r w:rsidRPr="0048702B">
              <w:rPr>
                <w:lang w:eastAsia="ja-JP"/>
              </w:rPr>
              <w:t xml:space="preserve"> </w:t>
            </w:r>
            <w:r w:rsidRPr="0048702B">
              <w:rPr>
                <w:b/>
                <w:bCs/>
                <w:lang w:eastAsia="ja-JP"/>
              </w:rPr>
              <w:t xml:space="preserve">5.138, 5.149, 5.340, 5.564А </w:t>
            </w:r>
            <w:r w:rsidRPr="0048702B">
              <w:rPr>
                <w:lang w:eastAsia="ja-JP"/>
              </w:rPr>
              <w:t xml:space="preserve">и </w:t>
            </w:r>
            <w:r w:rsidRPr="0048702B">
              <w:rPr>
                <w:b/>
                <w:bCs/>
                <w:lang w:eastAsia="ja-JP"/>
              </w:rPr>
              <w:t>5.565</w:t>
            </w:r>
            <w:r w:rsidR="008E527C" w:rsidRPr="0048702B">
              <w:rPr>
                <w:lang w:eastAsia="ja-JP"/>
              </w:rPr>
              <w:t xml:space="preserve"> РР</w:t>
            </w:r>
            <w:r w:rsidRPr="0048702B">
              <w:rPr>
                <w:lang w:eastAsia="ja-JP"/>
              </w:rPr>
              <w:t>.</w:t>
            </w:r>
          </w:p>
          <w:p w14:paraId="4743282E" w14:textId="7BB97894" w:rsidR="004C4883" w:rsidRPr="0048702B" w:rsidRDefault="008E527C" w:rsidP="001A71ED">
            <w:pPr>
              <w:rPr>
                <w:rFonts w:eastAsiaTheme="minorEastAsia"/>
                <w:bCs/>
                <w:iCs/>
                <w:color w:val="000000"/>
                <w:lang w:eastAsia="ja-JP"/>
              </w:rPr>
            </w:pP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Учитывая вышеизложенные условия, предлагается рассмотреть новые распределения подвижной, фиксированной и радиоастрономической службам, а также ССИЗ (пассивной) на первичной основе в диапазоне частот 275</w:t>
            </w:r>
            <w:r w:rsidRPr="0048702B">
              <w:t>–</w:t>
            </w:r>
            <w:r w:rsidRPr="0048702B">
              <w:rPr>
                <w:lang w:eastAsia="ja-JP"/>
              </w:rPr>
              <w:t>325 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ГГц в Таблице распределений частот РР и последующее обновление пп. </w:t>
            </w:r>
            <w:r w:rsidRPr="0048702B">
              <w:rPr>
                <w:rFonts w:eastAsiaTheme="minorEastAsia"/>
                <w:b/>
                <w:iCs/>
                <w:color w:val="000000"/>
                <w:lang w:eastAsia="ja-JP"/>
              </w:rPr>
              <w:t xml:space="preserve">5.138, 5.149, 5.340, 5.564А 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>и</w:t>
            </w:r>
            <w:r w:rsidRPr="0048702B">
              <w:rPr>
                <w:rFonts w:eastAsiaTheme="minorEastAsia"/>
                <w:b/>
                <w:iCs/>
                <w:color w:val="000000"/>
                <w:lang w:eastAsia="ja-JP"/>
              </w:rPr>
              <w:t xml:space="preserve"> 5.565</w:t>
            </w:r>
            <w:r w:rsidRPr="0048702B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 РР.</w:t>
            </w:r>
          </w:p>
        </w:tc>
      </w:tr>
      <w:tr w:rsidR="004C4883" w:rsidRPr="0048702B" w14:paraId="3381955A" w14:textId="77777777" w:rsidTr="00663770">
        <w:tc>
          <w:tcPr>
            <w:tcW w:w="9603" w:type="dxa"/>
            <w:gridSpan w:val="2"/>
          </w:tcPr>
          <w:p w14:paraId="3EEFAA77" w14:textId="77777777" w:rsidR="004C4883" w:rsidRPr="0048702B" w:rsidRDefault="004C4883" w:rsidP="00663770">
            <w:pPr>
              <w:spacing w:before="60" w:after="60"/>
              <w:rPr>
                <w:rFonts w:eastAsia="SimSun"/>
                <w:kern w:val="2"/>
                <w:szCs w:val="24"/>
                <w:lang w:eastAsia="zh-CN"/>
              </w:rPr>
            </w:pPr>
            <w:r w:rsidRPr="0048702B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lastRenderedPageBreak/>
              <w:t>Затрагиваемые службы радиосвязи</w:t>
            </w:r>
            <w:r w:rsidRPr="0048702B">
              <w:rPr>
                <w:rFonts w:eastAsia="MS Gothic"/>
                <w:kern w:val="2"/>
                <w:szCs w:val="24"/>
              </w:rPr>
              <w:t>:</w:t>
            </w:r>
          </w:p>
          <w:p w14:paraId="0B6B6EAD" w14:textId="5199DA1D" w:rsidR="004C4883" w:rsidRPr="0048702B" w:rsidRDefault="008E527C" w:rsidP="0066377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eastAsiaTheme="minorEastAsia"/>
                <w:bCs/>
                <w:iCs/>
                <w:lang w:eastAsia="ja-JP"/>
              </w:rPr>
            </w:pPr>
            <w:r w:rsidRPr="0048702B">
              <w:rPr>
                <w:rFonts w:eastAsiaTheme="minorEastAsia"/>
                <w:bCs/>
                <w:iCs/>
                <w:lang w:eastAsia="ja-JP"/>
              </w:rPr>
              <w:t>В диапазоне частот 275</w:t>
            </w:r>
            <w:r w:rsidRPr="0048702B">
              <w:t>–</w:t>
            </w:r>
            <w:r w:rsidRPr="0048702B">
              <w:rPr>
                <w:rFonts w:eastAsiaTheme="minorEastAsia"/>
                <w:bCs/>
                <w:iCs/>
                <w:lang w:eastAsia="ja-JP"/>
              </w:rPr>
              <w:t>325 ГГц определены некоторые полосы частот для использования администрациями для применений СПС, ФС, РАС и ССИЗ (пассивная).</w:t>
            </w:r>
          </w:p>
        </w:tc>
      </w:tr>
      <w:tr w:rsidR="004C4883" w:rsidRPr="0048702B" w14:paraId="34AEF096" w14:textId="77777777" w:rsidTr="00663770">
        <w:trPr>
          <w:trHeight w:val="941"/>
        </w:trPr>
        <w:tc>
          <w:tcPr>
            <w:tcW w:w="9603" w:type="dxa"/>
            <w:gridSpan w:val="2"/>
          </w:tcPr>
          <w:p w14:paraId="0D4B6182" w14:textId="6ECC22FE" w:rsidR="004C4883" w:rsidRPr="0048702B" w:rsidRDefault="004C4883" w:rsidP="00663770">
            <w:pPr>
              <w:spacing w:before="60" w:after="60"/>
              <w:rPr>
                <w:rFonts w:eastAsia="MS Gothic"/>
                <w:b/>
                <w:bCs/>
                <w:i/>
                <w:iCs/>
                <w:kern w:val="2"/>
                <w:szCs w:val="24"/>
              </w:rPr>
            </w:pPr>
            <w:r w:rsidRPr="0048702B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t>Указание возможных трудностей</w:t>
            </w:r>
            <w:r w:rsidRPr="0048702B">
              <w:rPr>
                <w:rFonts w:eastAsia="MS Gothic"/>
                <w:kern w:val="2"/>
                <w:szCs w:val="24"/>
              </w:rPr>
              <w:t>:</w:t>
            </w:r>
          </w:p>
          <w:p w14:paraId="1FE87A77" w14:textId="1C0DBFC2" w:rsidR="004C4883" w:rsidRPr="0048702B" w:rsidRDefault="00EE00FD" w:rsidP="00663770">
            <w:pPr>
              <w:spacing w:before="60" w:after="60"/>
              <w:rPr>
                <w:rFonts w:eastAsiaTheme="minorEastAsia"/>
                <w:bCs/>
                <w:iCs/>
                <w:lang w:eastAsia="ja-JP"/>
              </w:rPr>
            </w:pPr>
            <w:r w:rsidRPr="0048702B">
              <w:rPr>
                <w:rFonts w:eastAsiaTheme="minorEastAsia"/>
                <w:bCs/>
                <w:iCs/>
                <w:lang w:eastAsia="ja-JP"/>
              </w:rPr>
              <w:t>Исследования совместного использования и совместимости между активными и пассивными службами и исследования сосуществования активных служб.</w:t>
            </w:r>
          </w:p>
        </w:tc>
      </w:tr>
      <w:tr w:rsidR="004C4883" w:rsidRPr="0048702B" w14:paraId="3C83AB54" w14:textId="77777777" w:rsidTr="00663770">
        <w:tc>
          <w:tcPr>
            <w:tcW w:w="9603" w:type="dxa"/>
            <w:gridSpan w:val="2"/>
          </w:tcPr>
          <w:p w14:paraId="36507DAA" w14:textId="77777777" w:rsidR="004C4883" w:rsidRPr="0048702B" w:rsidRDefault="004C4883" w:rsidP="00663770">
            <w:pPr>
              <w:spacing w:before="60" w:after="60"/>
              <w:rPr>
                <w:rFonts w:eastAsia="MS Gothic"/>
                <w:kern w:val="2"/>
                <w:szCs w:val="24"/>
                <w:lang w:eastAsia="ja-JP"/>
              </w:rPr>
            </w:pPr>
            <w:r w:rsidRPr="0048702B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t>Ранее проведенные</w:t>
            </w:r>
            <w:r w:rsidRPr="0048702B">
              <w:rPr>
                <w:rFonts w:eastAsia="MS Gothic"/>
                <w:b/>
                <w:bCs/>
                <w:kern w:val="2"/>
                <w:szCs w:val="24"/>
              </w:rPr>
              <w:t>/</w:t>
            </w:r>
            <w:r w:rsidRPr="0048702B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t>текущие исследования по данному вопросу</w:t>
            </w:r>
            <w:r w:rsidRPr="0048702B">
              <w:rPr>
                <w:rFonts w:eastAsia="MS Gothic"/>
                <w:kern w:val="2"/>
                <w:szCs w:val="24"/>
              </w:rPr>
              <w:t>:</w:t>
            </w:r>
          </w:p>
          <w:p w14:paraId="01A55BE0" w14:textId="163AFE7D" w:rsidR="004C4883" w:rsidRPr="0048702B" w:rsidRDefault="00EE00FD" w:rsidP="00663770">
            <w:pPr>
              <w:spacing w:before="60" w:after="60"/>
            </w:pPr>
            <w:r w:rsidRPr="0048702B">
              <w:t>Рекомендации</w:t>
            </w:r>
            <w:r w:rsidR="001A71ED" w:rsidRPr="0048702B">
              <w:t xml:space="preserve"> </w:t>
            </w:r>
            <w:r w:rsidRPr="0048702B">
              <w:t>МСЭ</w:t>
            </w:r>
            <w:r w:rsidR="001A71ED" w:rsidRPr="0048702B">
              <w:t>-R</w:t>
            </w:r>
            <w:r w:rsidR="001A71ED" w:rsidRPr="0048702B">
              <w:rPr>
                <w:rFonts w:eastAsia="MS Mincho"/>
                <w:lang w:eastAsia="ja-JP"/>
              </w:rPr>
              <w:t xml:space="preserve"> F.699, RA.314, RA.769 </w:t>
            </w:r>
            <w:r w:rsidRPr="0048702B">
              <w:rPr>
                <w:rFonts w:eastAsia="MS Mincho"/>
                <w:lang w:eastAsia="ja-JP"/>
              </w:rPr>
              <w:t>и</w:t>
            </w:r>
            <w:r w:rsidR="001A71ED" w:rsidRPr="0048702B">
              <w:rPr>
                <w:rFonts w:eastAsia="MS Mincho"/>
                <w:lang w:eastAsia="ja-JP"/>
              </w:rPr>
              <w:t xml:space="preserve"> </w:t>
            </w:r>
            <w:r w:rsidR="001A71ED" w:rsidRPr="0048702B">
              <w:t>RS.2017</w:t>
            </w:r>
          </w:p>
          <w:p w14:paraId="35A95737" w14:textId="5D7AC293" w:rsidR="001A71ED" w:rsidRPr="0048702B" w:rsidRDefault="0048702B" w:rsidP="00663770">
            <w:pPr>
              <w:spacing w:before="60" w:after="60"/>
              <w:rPr>
                <w:rFonts w:eastAsia="MS PMincho"/>
                <w:kern w:val="2"/>
                <w:szCs w:val="24"/>
                <w:lang w:eastAsia="ja-JP"/>
              </w:rPr>
            </w:pPr>
            <w:r w:rsidRPr="0048702B">
              <w:rPr>
                <w:rFonts w:eastAsiaTheme="minorEastAsia"/>
                <w:bCs/>
                <w:iCs/>
                <w:lang w:eastAsia="ja-JP"/>
              </w:rPr>
              <w:t xml:space="preserve">Отчеты </w:t>
            </w:r>
            <w:r w:rsidR="00EE00FD" w:rsidRPr="0048702B">
              <w:rPr>
                <w:rFonts w:eastAsiaTheme="minorEastAsia"/>
                <w:bCs/>
                <w:iCs/>
                <w:lang w:eastAsia="ja-JP"/>
              </w:rPr>
              <w:t>МСЭ</w:t>
            </w:r>
            <w:r w:rsidR="001A71ED" w:rsidRPr="0048702B">
              <w:rPr>
                <w:rFonts w:eastAsiaTheme="minorEastAsia"/>
                <w:bCs/>
                <w:iCs/>
                <w:lang w:eastAsia="ja-JP"/>
              </w:rPr>
              <w:t xml:space="preserve">-R F.2416, M.2417, M.2516, M.2517, </w:t>
            </w:r>
            <w:r w:rsidR="001A71ED" w:rsidRPr="0048702B">
              <w:rPr>
                <w:rFonts w:eastAsia="MS Mincho"/>
                <w:lang w:eastAsia="ja-JP"/>
              </w:rPr>
              <w:t xml:space="preserve">RA.2189, RS.2194, RS.2431, </w:t>
            </w:r>
            <w:r w:rsidR="001A71ED" w:rsidRPr="0048702B">
              <w:rPr>
                <w:rFonts w:eastAsiaTheme="minorEastAsia"/>
                <w:bCs/>
                <w:iCs/>
                <w:lang w:eastAsia="ja-JP"/>
              </w:rPr>
              <w:t xml:space="preserve">SM.2352, SM.2450, </w:t>
            </w:r>
            <w:r w:rsidR="001A71ED" w:rsidRPr="0048702B">
              <w:rPr>
                <w:rFonts w:eastAsia="MS Mincho"/>
                <w:lang w:eastAsia="ja-JP"/>
              </w:rPr>
              <w:t>M.[IMT.ABOVE 100 GHz]</w:t>
            </w:r>
          </w:p>
        </w:tc>
      </w:tr>
      <w:tr w:rsidR="004C4883" w:rsidRPr="0048702B" w14:paraId="2F6496C7" w14:textId="77777777" w:rsidTr="00663770">
        <w:tc>
          <w:tcPr>
            <w:tcW w:w="4304" w:type="dxa"/>
          </w:tcPr>
          <w:p w14:paraId="225080E5" w14:textId="77777777" w:rsidR="004C4883" w:rsidRPr="0048702B" w:rsidRDefault="004C4883" w:rsidP="00663770">
            <w:pPr>
              <w:spacing w:before="60" w:after="60"/>
              <w:rPr>
                <w:rFonts w:eastAsia="MS Gothic"/>
                <w:b/>
                <w:bCs/>
                <w:i/>
                <w:iCs/>
                <w:kern w:val="2"/>
                <w:szCs w:val="24"/>
                <w:lang w:eastAsia="ja-JP"/>
              </w:rPr>
            </w:pPr>
            <w:r w:rsidRPr="0048702B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t>Кем будут проводиться исследования</w:t>
            </w:r>
            <w:r w:rsidRPr="0048702B">
              <w:rPr>
                <w:rFonts w:eastAsia="MS Gothic"/>
                <w:kern w:val="2"/>
                <w:szCs w:val="24"/>
              </w:rPr>
              <w:t>:</w:t>
            </w:r>
          </w:p>
          <w:p w14:paraId="056DA0B2" w14:textId="5F21B8F8" w:rsidR="004C4883" w:rsidRPr="0048702B" w:rsidRDefault="001A71ED" w:rsidP="00663770">
            <w:pPr>
              <w:spacing w:before="60" w:after="60"/>
              <w:rPr>
                <w:rFonts w:eastAsia="SimSun"/>
                <w:bCs/>
                <w:iCs/>
                <w:kern w:val="2"/>
                <w:szCs w:val="24"/>
                <w:lang w:eastAsia="ko-KR"/>
              </w:rPr>
            </w:pPr>
            <w:r w:rsidRPr="0048702B">
              <w:rPr>
                <w:rFonts w:eastAsia="SimSun"/>
                <w:bCs/>
                <w:iCs/>
                <w:kern w:val="2"/>
                <w:szCs w:val="24"/>
                <w:lang w:eastAsia="ko-KR"/>
              </w:rPr>
              <w:t>РГ 1А</w:t>
            </w:r>
            <w:r w:rsidR="004C4883" w:rsidRPr="0048702B">
              <w:rPr>
                <w:rFonts w:eastAsia="SimSun"/>
                <w:bCs/>
                <w:iCs/>
                <w:kern w:val="2"/>
                <w:szCs w:val="24"/>
                <w:lang w:eastAsia="ko-KR"/>
              </w:rPr>
              <w:t xml:space="preserve"> МСЭ-R</w:t>
            </w:r>
          </w:p>
        </w:tc>
        <w:tc>
          <w:tcPr>
            <w:tcW w:w="5299" w:type="dxa"/>
          </w:tcPr>
          <w:p w14:paraId="59BA756C" w14:textId="77777777" w:rsidR="004C4883" w:rsidRPr="0048702B" w:rsidRDefault="004C4883" w:rsidP="00663770">
            <w:pPr>
              <w:spacing w:before="60" w:after="60"/>
              <w:rPr>
                <w:rFonts w:eastAsia="MS Gothic"/>
                <w:b/>
                <w:bCs/>
                <w:i/>
                <w:iCs/>
                <w:kern w:val="2"/>
                <w:szCs w:val="24"/>
                <w:lang w:eastAsia="ja-JP"/>
              </w:rPr>
            </w:pPr>
            <w:r w:rsidRPr="0048702B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t>с участием</w:t>
            </w:r>
            <w:r w:rsidRPr="0048702B">
              <w:rPr>
                <w:rFonts w:eastAsia="MS Gothic"/>
                <w:kern w:val="2"/>
                <w:szCs w:val="24"/>
              </w:rPr>
              <w:t>:</w:t>
            </w:r>
          </w:p>
          <w:p w14:paraId="6137A93E" w14:textId="77777777" w:rsidR="004C4883" w:rsidRPr="0048702B" w:rsidRDefault="004C4883" w:rsidP="00663770">
            <w:pPr>
              <w:spacing w:before="60" w:after="60"/>
              <w:rPr>
                <w:rFonts w:eastAsia="MS Gothic"/>
                <w:kern w:val="2"/>
                <w:szCs w:val="24"/>
                <w:lang w:eastAsia="ja-JP"/>
              </w:rPr>
            </w:pPr>
            <w:r w:rsidRPr="0048702B">
              <w:rPr>
                <w:rFonts w:eastAsia="MS Gothic"/>
                <w:kern w:val="2"/>
                <w:szCs w:val="24"/>
                <w:lang w:eastAsia="ja-JP"/>
              </w:rPr>
              <w:t>администраций и членов Сектора МСЭ-</w:t>
            </w:r>
            <w:r w:rsidRPr="0048702B">
              <w:rPr>
                <w:rFonts w:eastAsia="SimSun"/>
                <w:kern w:val="2"/>
                <w:szCs w:val="24"/>
                <w:lang w:eastAsia="ko-KR"/>
              </w:rPr>
              <w:t>R</w:t>
            </w:r>
          </w:p>
        </w:tc>
      </w:tr>
      <w:tr w:rsidR="004C4883" w:rsidRPr="0048702B" w14:paraId="3077A6B7" w14:textId="77777777" w:rsidTr="00663770">
        <w:tc>
          <w:tcPr>
            <w:tcW w:w="9603" w:type="dxa"/>
            <w:gridSpan w:val="2"/>
          </w:tcPr>
          <w:p w14:paraId="40F90F4F" w14:textId="77777777" w:rsidR="004C4883" w:rsidRPr="0048702B" w:rsidRDefault="004C4883" w:rsidP="00663770">
            <w:pPr>
              <w:spacing w:before="60" w:after="60"/>
              <w:rPr>
                <w:rFonts w:eastAsia="MS Gothic"/>
                <w:b/>
                <w:bCs/>
                <w:i/>
                <w:iCs/>
                <w:kern w:val="2"/>
                <w:szCs w:val="24"/>
                <w:lang w:eastAsia="ja-JP"/>
              </w:rPr>
            </w:pPr>
            <w:r w:rsidRPr="0048702B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t>Затрагиваемые исследовательские комиссии МСЭ-R</w:t>
            </w:r>
            <w:r w:rsidRPr="0048702B">
              <w:rPr>
                <w:rFonts w:eastAsia="MS Gothic"/>
                <w:kern w:val="2"/>
                <w:szCs w:val="24"/>
              </w:rPr>
              <w:t>:</w:t>
            </w:r>
          </w:p>
          <w:p w14:paraId="2DCD1A53" w14:textId="69F842C8" w:rsidR="004C4883" w:rsidRPr="0048702B" w:rsidRDefault="004C4883" w:rsidP="00663770">
            <w:pPr>
              <w:spacing w:before="60" w:after="60"/>
              <w:rPr>
                <w:rFonts w:eastAsia="MS Gothic"/>
                <w:bCs/>
                <w:iCs/>
                <w:kern w:val="2"/>
                <w:szCs w:val="24"/>
                <w:lang w:eastAsia="ja-JP"/>
              </w:rPr>
            </w:pPr>
            <w:r w:rsidRPr="0048702B">
              <w:rPr>
                <w:rFonts w:eastAsia="MS Gothic"/>
                <w:bCs/>
                <w:iCs/>
                <w:kern w:val="2"/>
                <w:szCs w:val="24"/>
                <w:lang w:eastAsia="ja-JP"/>
              </w:rPr>
              <w:t>ИК3, ИК5 и ИК7</w:t>
            </w:r>
          </w:p>
        </w:tc>
      </w:tr>
      <w:tr w:rsidR="004C4883" w:rsidRPr="0048702B" w14:paraId="05135E0E" w14:textId="77777777" w:rsidTr="00663770">
        <w:trPr>
          <w:trHeight w:val="56"/>
        </w:trPr>
        <w:tc>
          <w:tcPr>
            <w:tcW w:w="9603" w:type="dxa"/>
            <w:gridSpan w:val="2"/>
          </w:tcPr>
          <w:p w14:paraId="794375AC" w14:textId="77777777" w:rsidR="004C4883" w:rsidRPr="0048702B" w:rsidRDefault="004C4883" w:rsidP="00663770">
            <w:pPr>
              <w:spacing w:before="60" w:after="60"/>
              <w:rPr>
                <w:rFonts w:eastAsia="MS Gothic"/>
                <w:kern w:val="2"/>
                <w:szCs w:val="24"/>
                <w:lang w:eastAsia="ja-JP"/>
              </w:rPr>
            </w:pPr>
            <w:r w:rsidRPr="0048702B">
              <w:rPr>
                <w:b/>
                <w:bCs/>
                <w:i/>
                <w:iCs/>
                <w:szCs w:val="22"/>
              </w:rPr>
              <w:t>Влияние на ресурсы МСЭ, включая финансовые последствия (см. K126)</w:t>
            </w:r>
            <w:r w:rsidRPr="0048702B">
              <w:rPr>
                <w:bCs/>
                <w:iCs/>
                <w:szCs w:val="22"/>
              </w:rPr>
              <w:t>:</w:t>
            </w:r>
          </w:p>
          <w:p w14:paraId="2C06345B" w14:textId="3AC0C8F5" w:rsidR="004C4883" w:rsidRPr="0048702B" w:rsidRDefault="001A71ED" w:rsidP="00663770">
            <w:pPr>
              <w:spacing w:before="60" w:after="60"/>
              <w:rPr>
                <w:rFonts w:eastAsia="SimSun"/>
                <w:kern w:val="2"/>
                <w:szCs w:val="24"/>
                <w:lang w:eastAsia="zh-CN"/>
              </w:rPr>
            </w:pPr>
            <w:r w:rsidRPr="0048702B">
              <w:rPr>
                <w:rFonts w:eastAsia="MS Gothic"/>
                <w:lang w:eastAsia="ja-JP"/>
              </w:rPr>
              <w:t>Предлагаемый пункт повестки дня будет исследоваться в рамках обычных процедур и запланированного бюджета МСЭ</w:t>
            </w:r>
            <w:r w:rsidRPr="0048702B">
              <w:rPr>
                <w:rFonts w:eastAsia="MS Gothic"/>
                <w:lang w:eastAsia="ja-JP"/>
              </w:rPr>
              <w:noBreakHyphen/>
              <w:t>R. Дополнительные расходы не предусматриваются.</w:t>
            </w:r>
          </w:p>
        </w:tc>
      </w:tr>
      <w:tr w:rsidR="004C4883" w:rsidRPr="0048702B" w14:paraId="4E9BA37D" w14:textId="77777777" w:rsidTr="00663770">
        <w:trPr>
          <w:trHeight w:val="612"/>
        </w:trPr>
        <w:tc>
          <w:tcPr>
            <w:tcW w:w="4304" w:type="dxa"/>
          </w:tcPr>
          <w:p w14:paraId="530BEE24" w14:textId="77777777" w:rsidR="004C4883" w:rsidRPr="0048702B" w:rsidRDefault="004C4883" w:rsidP="00663770">
            <w:pPr>
              <w:spacing w:before="60" w:after="60"/>
              <w:rPr>
                <w:rFonts w:eastAsia="MS Gothic"/>
                <w:bCs/>
                <w:iCs/>
                <w:kern w:val="2"/>
                <w:szCs w:val="24"/>
                <w:lang w:eastAsia="ja-JP"/>
              </w:rPr>
            </w:pPr>
            <w:r w:rsidRPr="0048702B">
              <w:rPr>
                <w:b/>
                <w:i/>
                <w:color w:val="000000"/>
                <w:szCs w:val="22"/>
              </w:rPr>
              <w:t>Общее региональное предложение</w:t>
            </w:r>
            <w:r w:rsidRPr="0048702B">
              <w:rPr>
                <w:bCs/>
                <w:iCs/>
                <w:color w:val="000000"/>
                <w:szCs w:val="22"/>
              </w:rPr>
              <w:t>:</w:t>
            </w:r>
          </w:p>
          <w:p w14:paraId="0BBBB79E" w14:textId="4C9B8F93" w:rsidR="004C4883" w:rsidRPr="0048702B" w:rsidRDefault="004C4883" w:rsidP="00663770">
            <w:pPr>
              <w:spacing w:before="60" w:after="60"/>
              <w:rPr>
                <w:rFonts w:eastAsia="SimSun"/>
                <w:iCs/>
                <w:kern w:val="2"/>
                <w:szCs w:val="24"/>
                <w:lang w:eastAsia="ko-KR"/>
              </w:rPr>
            </w:pPr>
            <w:r w:rsidRPr="0048702B">
              <w:rPr>
                <w:rFonts w:eastAsia="MS Gothic"/>
                <w:bCs/>
                <w:iCs/>
                <w:kern w:val="2"/>
                <w:szCs w:val="24"/>
                <w:lang w:eastAsia="ja-JP"/>
              </w:rPr>
              <w:t>Да</w:t>
            </w:r>
            <w:r w:rsidR="001A71ED" w:rsidRPr="0048702B">
              <w:rPr>
                <w:rFonts w:eastAsia="MS Gothic"/>
                <w:bCs/>
                <w:iCs/>
                <w:kern w:val="2"/>
                <w:szCs w:val="24"/>
                <w:lang w:eastAsia="ja-JP"/>
              </w:rPr>
              <w:t>/Нет</w:t>
            </w:r>
          </w:p>
        </w:tc>
        <w:tc>
          <w:tcPr>
            <w:tcW w:w="5299" w:type="dxa"/>
          </w:tcPr>
          <w:p w14:paraId="3B7FE863" w14:textId="739BE527" w:rsidR="004C4883" w:rsidRPr="0048702B" w:rsidRDefault="004C4883" w:rsidP="00663770">
            <w:pPr>
              <w:spacing w:before="60" w:after="60"/>
              <w:rPr>
                <w:rFonts w:eastAsia="SimSun"/>
                <w:kern w:val="2"/>
                <w:szCs w:val="24"/>
                <w:lang w:eastAsia="ko-KR"/>
              </w:rPr>
            </w:pPr>
            <w:r w:rsidRPr="0048702B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t>Предложение группы стран</w:t>
            </w:r>
            <w:r w:rsidRPr="0048702B">
              <w:rPr>
                <w:rFonts w:eastAsia="MS Gothic"/>
                <w:kern w:val="2"/>
                <w:szCs w:val="24"/>
              </w:rPr>
              <w:t xml:space="preserve">: </w:t>
            </w:r>
            <w:r w:rsidR="001A71ED" w:rsidRPr="0048702B">
              <w:rPr>
                <w:rFonts w:eastAsia="MS Gothic"/>
                <w:bCs/>
                <w:iCs/>
                <w:kern w:val="2"/>
                <w:szCs w:val="24"/>
                <w:lang w:eastAsia="ja-JP"/>
              </w:rPr>
              <w:t>Да/Нет</w:t>
            </w:r>
          </w:p>
          <w:p w14:paraId="3502FC73" w14:textId="50AF9F60" w:rsidR="004C4883" w:rsidRPr="0048702B" w:rsidRDefault="004C4883" w:rsidP="00663770">
            <w:pPr>
              <w:spacing w:before="60" w:after="60"/>
              <w:rPr>
                <w:rFonts w:eastAsia="Malgun Gothic"/>
                <w:kern w:val="2"/>
                <w:szCs w:val="24"/>
                <w:lang w:eastAsia="ko-KR"/>
              </w:rPr>
            </w:pPr>
            <w:r w:rsidRPr="0048702B">
              <w:rPr>
                <w:rFonts w:eastAsia="MS Gothic"/>
                <w:b/>
                <w:bCs/>
                <w:i/>
                <w:iCs/>
                <w:kern w:val="2"/>
                <w:szCs w:val="24"/>
                <w:lang w:eastAsia="ja-JP"/>
              </w:rPr>
              <w:t>Количество стран</w:t>
            </w:r>
            <w:r w:rsidRPr="0048702B">
              <w:rPr>
                <w:rFonts w:eastAsia="MS Gothic"/>
                <w:kern w:val="2"/>
                <w:szCs w:val="24"/>
              </w:rPr>
              <w:t xml:space="preserve">: </w:t>
            </w:r>
            <w:r w:rsidR="002372BE" w:rsidRPr="0048702B">
              <w:rPr>
                <w:rFonts w:eastAsia="SimSun"/>
                <w:bCs/>
                <w:iCs/>
                <w:lang w:eastAsia="zh-CN"/>
              </w:rPr>
              <w:t>П</w:t>
            </w:r>
            <w:r w:rsidR="00EF1EE8" w:rsidRPr="0048702B">
              <w:rPr>
                <w:rFonts w:eastAsia="SimSun"/>
                <w:bCs/>
                <w:iCs/>
                <w:lang w:eastAsia="zh-CN"/>
              </w:rPr>
              <w:t>одлежит определению</w:t>
            </w:r>
          </w:p>
        </w:tc>
      </w:tr>
      <w:tr w:rsidR="004C4883" w:rsidRPr="0048702B" w14:paraId="641A6F31" w14:textId="77777777" w:rsidTr="00663770">
        <w:trPr>
          <w:trHeight w:val="70"/>
        </w:trPr>
        <w:tc>
          <w:tcPr>
            <w:tcW w:w="9603" w:type="dxa"/>
            <w:gridSpan w:val="2"/>
          </w:tcPr>
          <w:p w14:paraId="43DBD8D6" w14:textId="77777777" w:rsidR="004C4883" w:rsidRPr="0048702B" w:rsidRDefault="004C4883" w:rsidP="00663770">
            <w:pPr>
              <w:spacing w:before="60" w:after="60"/>
              <w:rPr>
                <w:rFonts w:eastAsia="SimSun"/>
                <w:b/>
                <w:bCs/>
                <w:i/>
                <w:iCs/>
                <w:kern w:val="2"/>
                <w:szCs w:val="24"/>
                <w:lang w:eastAsia="ko-KR"/>
              </w:rPr>
            </w:pPr>
            <w:r w:rsidRPr="0048702B">
              <w:rPr>
                <w:b/>
                <w:bCs/>
                <w:i/>
                <w:iCs/>
                <w:szCs w:val="22"/>
              </w:rPr>
              <w:t>Примечания</w:t>
            </w:r>
          </w:p>
        </w:tc>
      </w:tr>
    </w:tbl>
    <w:p w14:paraId="3866911C" w14:textId="21DB9A98" w:rsidR="004C4883" w:rsidRPr="0048702B" w:rsidRDefault="001A71ED" w:rsidP="0048702B">
      <w:pPr>
        <w:spacing w:before="720"/>
        <w:jc w:val="center"/>
      </w:pPr>
      <w:r w:rsidRPr="0048702B">
        <w:t>______________</w:t>
      </w:r>
    </w:p>
    <w:sectPr w:rsidR="004C4883" w:rsidRPr="0048702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B6855" w14:textId="77777777" w:rsidR="000A409A" w:rsidRDefault="000A409A">
      <w:r>
        <w:separator/>
      </w:r>
    </w:p>
  </w:endnote>
  <w:endnote w:type="continuationSeparator" w:id="0">
    <w:p w14:paraId="29ECA359" w14:textId="77777777" w:rsidR="000A409A" w:rsidRDefault="000A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4521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0ED3E66" w14:textId="652CDBA1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26450">
      <w:rPr>
        <w:noProof/>
      </w:rPr>
      <w:t>11.11.23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9F2C" w14:textId="60257B97" w:rsidR="00567276" w:rsidRPr="002611EF" w:rsidRDefault="00661C04" w:rsidP="002611EF">
    <w:pPr>
      <w:pStyle w:val="Footer"/>
    </w:pPr>
    <w:r>
      <w:fldChar w:fldCharType="begin"/>
    </w:r>
    <w:r w:rsidRPr="005E3537">
      <w:instrText xml:space="preserve"> FILENAME \p  \* MERGEFORMAT </w:instrText>
    </w:r>
    <w:r>
      <w:fldChar w:fldCharType="separate"/>
    </w:r>
    <w:r>
      <w:t>P:\RUS\ITU-R\CONF-R\CMR23\000\062ADD27ADD06R.docx</w:t>
    </w:r>
    <w:r>
      <w:fldChar w:fldCharType="end"/>
    </w:r>
    <w:r w:rsidRPr="002611EF">
      <w:t xml:space="preserve"> (528992)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87897" w14:textId="2C7D6A65" w:rsidR="00567276" w:rsidRPr="002611EF" w:rsidRDefault="00567276" w:rsidP="00FB67E5">
    <w:pPr>
      <w:pStyle w:val="Footer"/>
    </w:pPr>
    <w:r>
      <w:fldChar w:fldCharType="begin"/>
    </w:r>
    <w:r w:rsidRPr="005E3537">
      <w:instrText xml:space="preserve"> FILENAME \p  \* MERGEFORMAT </w:instrText>
    </w:r>
    <w:r>
      <w:fldChar w:fldCharType="separate"/>
    </w:r>
    <w:r w:rsidR="002611EF">
      <w:t>P:\RUS\ITU-R\CONF-R\CMR23\000\062ADD27ADD06R.docx</w:t>
    </w:r>
    <w:r>
      <w:fldChar w:fldCharType="end"/>
    </w:r>
    <w:r w:rsidR="002611EF" w:rsidRPr="002611EF">
      <w:t xml:space="preserve"> (528992)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A9E67" w14:textId="77777777" w:rsidR="000A409A" w:rsidRDefault="000A409A">
      <w:r>
        <w:rPr>
          <w:b/>
        </w:rPr>
        <w:t>_______________</w:t>
      </w:r>
    </w:p>
  </w:footnote>
  <w:footnote w:type="continuationSeparator" w:id="0">
    <w:p w14:paraId="2A5C2436" w14:textId="77777777" w:rsidR="000A409A" w:rsidRDefault="000A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FE95A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30E81F6D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62(Add.27)(Add.6)-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54750735">
    <w:abstractNumId w:val="0"/>
  </w:num>
  <w:num w:numId="2" w16cid:durableId="48570612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NZ" w:vendorID="64" w:dllVersion="0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3D60"/>
    <w:rsid w:val="000260F1"/>
    <w:rsid w:val="0003535B"/>
    <w:rsid w:val="000A0EF3"/>
    <w:rsid w:val="000A409A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A71ED"/>
    <w:rsid w:val="001B433A"/>
    <w:rsid w:val="001C426B"/>
    <w:rsid w:val="001D2D53"/>
    <w:rsid w:val="001D46DF"/>
    <w:rsid w:val="001D5588"/>
    <w:rsid w:val="001E5FB4"/>
    <w:rsid w:val="00202CA0"/>
    <w:rsid w:val="0021584A"/>
    <w:rsid w:val="00221EF1"/>
    <w:rsid w:val="00230582"/>
    <w:rsid w:val="002372BE"/>
    <w:rsid w:val="002449AA"/>
    <w:rsid w:val="00245A1F"/>
    <w:rsid w:val="002611EF"/>
    <w:rsid w:val="00262445"/>
    <w:rsid w:val="00290C74"/>
    <w:rsid w:val="00295535"/>
    <w:rsid w:val="002A2B68"/>
    <w:rsid w:val="002A2D3F"/>
    <w:rsid w:val="002C0AAB"/>
    <w:rsid w:val="002C3223"/>
    <w:rsid w:val="002E4AF0"/>
    <w:rsid w:val="00300F84"/>
    <w:rsid w:val="003168BE"/>
    <w:rsid w:val="003258F2"/>
    <w:rsid w:val="0033004C"/>
    <w:rsid w:val="00344EB8"/>
    <w:rsid w:val="00346BEC"/>
    <w:rsid w:val="00371E4B"/>
    <w:rsid w:val="00373759"/>
    <w:rsid w:val="00377DFE"/>
    <w:rsid w:val="003C583C"/>
    <w:rsid w:val="003F0078"/>
    <w:rsid w:val="00434A7C"/>
    <w:rsid w:val="00441658"/>
    <w:rsid w:val="0045143A"/>
    <w:rsid w:val="0048702B"/>
    <w:rsid w:val="004964A8"/>
    <w:rsid w:val="004A58F4"/>
    <w:rsid w:val="004B716F"/>
    <w:rsid w:val="004C1369"/>
    <w:rsid w:val="004C47ED"/>
    <w:rsid w:val="004C4883"/>
    <w:rsid w:val="004C6D0B"/>
    <w:rsid w:val="004F3B0D"/>
    <w:rsid w:val="0051315E"/>
    <w:rsid w:val="005144A9"/>
    <w:rsid w:val="00514E1F"/>
    <w:rsid w:val="00521B1D"/>
    <w:rsid w:val="005305D5"/>
    <w:rsid w:val="00540D1E"/>
    <w:rsid w:val="00545115"/>
    <w:rsid w:val="005651C9"/>
    <w:rsid w:val="00567276"/>
    <w:rsid w:val="005755E2"/>
    <w:rsid w:val="00576473"/>
    <w:rsid w:val="00581AE0"/>
    <w:rsid w:val="00597005"/>
    <w:rsid w:val="005A295E"/>
    <w:rsid w:val="005C28C0"/>
    <w:rsid w:val="005D1879"/>
    <w:rsid w:val="005D79A3"/>
    <w:rsid w:val="005E3537"/>
    <w:rsid w:val="005E61DD"/>
    <w:rsid w:val="006023DF"/>
    <w:rsid w:val="006115BE"/>
    <w:rsid w:val="00614771"/>
    <w:rsid w:val="00620DD7"/>
    <w:rsid w:val="00657DE0"/>
    <w:rsid w:val="00661C04"/>
    <w:rsid w:val="00692C06"/>
    <w:rsid w:val="006A6E9B"/>
    <w:rsid w:val="00763F4F"/>
    <w:rsid w:val="00775720"/>
    <w:rsid w:val="007917AE"/>
    <w:rsid w:val="00793455"/>
    <w:rsid w:val="007A08B5"/>
    <w:rsid w:val="00811633"/>
    <w:rsid w:val="00811F3A"/>
    <w:rsid w:val="00811FAA"/>
    <w:rsid w:val="00812452"/>
    <w:rsid w:val="00815749"/>
    <w:rsid w:val="00872FC8"/>
    <w:rsid w:val="00892DD1"/>
    <w:rsid w:val="008B43F2"/>
    <w:rsid w:val="008C3257"/>
    <w:rsid w:val="008C401C"/>
    <w:rsid w:val="008D0F0D"/>
    <w:rsid w:val="008E527C"/>
    <w:rsid w:val="009119CC"/>
    <w:rsid w:val="00917C0A"/>
    <w:rsid w:val="00941A02"/>
    <w:rsid w:val="00946824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47EEE"/>
    <w:rsid w:val="00A57C04"/>
    <w:rsid w:val="00A61057"/>
    <w:rsid w:val="00A710E7"/>
    <w:rsid w:val="00A81026"/>
    <w:rsid w:val="00A97EC0"/>
    <w:rsid w:val="00AC66E6"/>
    <w:rsid w:val="00B004B4"/>
    <w:rsid w:val="00B24E60"/>
    <w:rsid w:val="00B468A6"/>
    <w:rsid w:val="00B6118C"/>
    <w:rsid w:val="00B75113"/>
    <w:rsid w:val="00B958BD"/>
    <w:rsid w:val="00BA13A4"/>
    <w:rsid w:val="00BA1AA1"/>
    <w:rsid w:val="00BA35DC"/>
    <w:rsid w:val="00BA614A"/>
    <w:rsid w:val="00BC5313"/>
    <w:rsid w:val="00BD0D2F"/>
    <w:rsid w:val="00BD1129"/>
    <w:rsid w:val="00BD7A03"/>
    <w:rsid w:val="00C0572C"/>
    <w:rsid w:val="00C20466"/>
    <w:rsid w:val="00C2049B"/>
    <w:rsid w:val="00C26450"/>
    <w:rsid w:val="00C266F4"/>
    <w:rsid w:val="00C324A8"/>
    <w:rsid w:val="00C53CDE"/>
    <w:rsid w:val="00C56E7A"/>
    <w:rsid w:val="00C73906"/>
    <w:rsid w:val="00C779CE"/>
    <w:rsid w:val="00C80216"/>
    <w:rsid w:val="00C81C95"/>
    <w:rsid w:val="00C916AF"/>
    <w:rsid w:val="00CC47C6"/>
    <w:rsid w:val="00CC4DE6"/>
    <w:rsid w:val="00CE5E47"/>
    <w:rsid w:val="00CF020F"/>
    <w:rsid w:val="00CF4615"/>
    <w:rsid w:val="00D279C1"/>
    <w:rsid w:val="00D53715"/>
    <w:rsid w:val="00D7331A"/>
    <w:rsid w:val="00DE2EBA"/>
    <w:rsid w:val="00DF47E7"/>
    <w:rsid w:val="00E00CD1"/>
    <w:rsid w:val="00E2253F"/>
    <w:rsid w:val="00E43E99"/>
    <w:rsid w:val="00E5155F"/>
    <w:rsid w:val="00E55FB2"/>
    <w:rsid w:val="00E65919"/>
    <w:rsid w:val="00E8618B"/>
    <w:rsid w:val="00E976C1"/>
    <w:rsid w:val="00EA0C0C"/>
    <w:rsid w:val="00EB66F7"/>
    <w:rsid w:val="00EE00FD"/>
    <w:rsid w:val="00EF1EE8"/>
    <w:rsid w:val="00EF43E7"/>
    <w:rsid w:val="00F1578A"/>
    <w:rsid w:val="00F21A03"/>
    <w:rsid w:val="00F33B22"/>
    <w:rsid w:val="00F65316"/>
    <w:rsid w:val="00F65C19"/>
    <w:rsid w:val="00F761D2"/>
    <w:rsid w:val="00F97203"/>
    <w:rsid w:val="00FA4947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F3306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qFormat/>
    <w:rsid w:val="00941A02"/>
  </w:style>
  <w:style w:type="character" w:customStyle="1" w:styleId="RestitleChar">
    <w:name w:val="Res_title Char"/>
    <w:basedOn w:val="DefaultParagraphFont"/>
    <w:link w:val="Restitle"/>
    <w:qFormat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1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R23-WRC23-C-0062!A27-A6!MSW-R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97933F-A3A2-4E81-9F98-1A728CBAE8E8}">
  <ds:schemaRefs>
    <ds:schemaRef ds:uri="http://purl.org/dc/terms/"/>
    <ds:schemaRef ds:uri="996b2e75-67fd-4955-a3b0-5ab9934cb50b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F9E28E-0C74-4330-9D34-12B3267EE42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6</Pages>
  <Words>1741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R23-WRC23-C-0062!A27-A6!MSW-R</vt:lpstr>
    </vt:vector>
  </TitlesOfParts>
  <Manager>General Secretariat - Pool</Manager>
  <Company>International Telecommunication Union (ITU)</Company>
  <LinksUpToDate>false</LinksUpToDate>
  <CharactersWithSpaces>13076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R23-WRC23-C-0062!A27-A6!MSW-R</dc:title>
  <dc:subject>World Radiocommunication Conference - 2019</dc:subject>
  <dc:creator>Documents Proposals Manager (DPM)</dc:creator>
  <cp:keywords>DPM_v2023.8.1.1_prod</cp:keywords>
  <dc:description/>
  <cp:lastModifiedBy>Sikacheva, Violetta</cp:lastModifiedBy>
  <cp:revision>28</cp:revision>
  <cp:lastPrinted>2003-06-17T08:22:00Z</cp:lastPrinted>
  <dcterms:created xsi:type="dcterms:W3CDTF">2023-10-12T19:02:00Z</dcterms:created>
  <dcterms:modified xsi:type="dcterms:W3CDTF">2023-11-11T16:56:00Z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