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418"/>
        <w:gridCol w:w="1809"/>
      </w:tblGrid>
      <w:tr w:rsidR="0080079E" w:rsidRPr="0002785D" w14:paraId="0E79D275" w14:textId="77777777" w:rsidTr="0080079E">
        <w:trPr>
          <w:cantSplit/>
        </w:trPr>
        <w:tc>
          <w:tcPr>
            <w:tcW w:w="1418" w:type="dxa"/>
            <w:vAlign w:val="center"/>
          </w:tcPr>
          <w:p w14:paraId="70511917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B0C675" wp14:editId="7CBA402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23C8947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76B67CD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03C2D94" wp14:editId="6FAD41B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6E27A42" w14:textId="77777777" w:rsidTr="00A60773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28B81B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6CFBE73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D5326CC" w14:textId="77777777" w:rsidTr="00A60773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978F5E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07E035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029F5407" w14:textId="77777777" w:rsidTr="00A60773">
        <w:trPr>
          <w:cantSplit/>
        </w:trPr>
        <w:tc>
          <w:tcPr>
            <w:tcW w:w="6804" w:type="dxa"/>
            <w:gridSpan w:val="2"/>
          </w:tcPr>
          <w:p w14:paraId="7A046C86" w14:textId="77777777" w:rsidR="0090121B" w:rsidRPr="00A60773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A60773">
              <w:rPr>
                <w:szCs w:val="20"/>
              </w:rPr>
              <w:t>SESIÓN PLENARIA</w:t>
            </w:r>
          </w:p>
        </w:tc>
        <w:tc>
          <w:tcPr>
            <w:tcW w:w="3227" w:type="dxa"/>
            <w:gridSpan w:val="2"/>
          </w:tcPr>
          <w:p w14:paraId="16C44532" w14:textId="77777777" w:rsidR="0090121B" w:rsidRPr="00A60773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A60773">
              <w:rPr>
                <w:rFonts w:ascii="Verdana" w:hAnsi="Verdana"/>
                <w:b/>
                <w:sz w:val="20"/>
                <w:lang w:val="es-ES"/>
              </w:rPr>
              <w:t>Addéndum 17 al</w:t>
            </w:r>
            <w:r w:rsidRPr="00A60773">
              <w:rPr>
                <w:rFonts w:ascii="Verdana" w:hAnsi="Verdana"/>
                <w:b/>
                <w:sz w:val="20"/>
                <w:lang w:val="es-ES"/>
              </w:rPr>
              <w:br/>
              <w:t>Documento 62(Add.27)</w:t>
            </w:r>
            <w:r w:rsidR="0090121B" w:rsidRPr="00A60773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A60773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69AE6ED9" w14:textId="77777777" w:rsidTr="00A60773">
        <w:trPr>
          <w:cantSplit/>
        </w:trPr>
        <w:tc>
          <w:tcPr>
            <w:tcW w:w="6804" w:type="dxa"/>
            <w:gridSpan w:val="2"/>
          </w:tcPr>
          <w:p w14:paraId="3567413F" w14:textId="77777777" w:rsidR="000A5B9A" w:rsidRPr="00A6077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gridSpan w:val="2"/>
          </w:tcPr>
          <w:p w14:paraId="553EEA46" w14:textId="77777777" w:rsidR="000A5B9A" w:rsidRPr="00A60773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A60773">
              <w:rPr>
                <w:rFonts w:ascii="Verdana" w:hAnsi="Verdana"/>
                <w:b/>
                <w:sz w:val="20"/>
                <w:lang w:val="en-US"/>
              </w:rPr>
              <w:t>26 de septiembre de 2023</w:t>
            </w:r>
          </w:p>
        </w:tc>
      </w:tr>
      <w:tr w:rsidR="000A5B9A" w:rsidRPr="0002785D" w14:paraId="220C1C59" w14:textId="77777777" w:rsidTr="00A60773">
        <w:trPr>
          <w:cantSplit/>
        </w:trPr>
        <w:tc>
          <w:tcPr>
            <w:tcW w:w="6804" w:type="dxa"/>
            <w:gridSpan w:val="2"/>
          </w:tcPr>
          <w:p w14:paraId="63DF587E" w14:textId="77777777" w:rsidR="000A5B9A" w:rsidRPr="00A6077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gridSpan w:val="2"/>
          </w:tcPr>
          <w:p w14:paraId="0A52B590" w14:textId="77777777" w:rsidR="000A5B9A" w:rsidRPr="00A60773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A60773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62448AF0" w14:textId="77777777" w:rsidTr="006744FC">
        <w:trPr>
          <w:cantSplit/>
        </w:trPr>
        <w:tc>
          <w:tcPr>
            <w:tcW w:w="10031" w:type="dxa"/>
            <w:gridSpan w:val="4"/>
          </w:tcPr>
          <w:p w14:paraId="45A83D4D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3EC54EB" w14:textId="77777777" w:rsidTr="0050008E">
        <w:trPr>
          <w:cantSplit/>
        </w:trPr>
        <w:tc>
          <w:tcPr>
            <w:tcW w:w="10031" w:type="dxa"/>
            <w:gridSpan w:val="4"/>
          </w:tcPr>
          <w:p w14:paraId="7A92FC77" w14:textId="77777777" w:rsidR="000A5B9A" w:rsidRPr="00BC7AD4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BC7AD4">
              <w:rPr>
                <w:lang w:val="es-ES"/>
              </w:rPr>
              <w:t>Propuestas Comunes de la Telecomunidad Asia-Pacífico</w:t>
            </w:r>
          </w:p>
        </w:tc>
      </w:tr>
      <w:tr w:rsidR="000A5B9A" w:rsidRPr="00BC7AD4" w14:paraId="4B3DEC5C" w14:textId="77777777" w:rsidTr="0050008E">
        <w:trPr>
          <w:cantSplit/>
        </w:trPr>
        <w:tc>
          <w:tcPr>
            <w:tcW w:w="10031" w:type="dxa"/>
            <w:gridSpan w:val="4"/>
          </w:tcPr>
          <w:p w14:paraId="4C82A698" w14:textId="4A06DC31" w:rsidR="000A5B9A" w:rsidRPr="004F1236" w:rsidRDefault="004F1236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4F1236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BC7AD4" w14:paraId="483D6E96" w14:textId="77777777" w:rsidTr="0050008E">
        <w:trPr>
          <w:cantSplit/>
        </w:trPr>
        <w:tc>
          <w:tcPr>
            <w:tcW w:w="10031" w:type="dxa"/>
            <w:gridSpan w:val="4"/>
          </w:tcPr>
          <w:p w14:paraId="21A168C7" w14:textId="77777777" w:rsidR="000A5B9A" w:rsidRPr="004F1236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5BD539A9" w14:textId="77777777" w:rsidTr="0050008E">
        <w:trPr>
          <w:cantSplit/>
        </w:trPr>
        <w:tc>
          <w:tcPr>
            <w:tcW w:w="10031" w:type="dxa"/>
            <w:gridSpan w:val="4"/>
          </w:tcPr>
          <w:p w14:paraId="77C85797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2EFE6B06" w14:textId="0F15BBC5" w:rsidR="00363A65" w:rsidRDefault="00BC7AD4" w:rsidP="002C1A52"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37233C16" w14:textId="59889A21" w:rsidR="004F1236" w:rsidRDefault="004F1236" w:rsidP="00712444">
      <w:pPr>
        <w:pStyle w:val="Headingb"/>
      </w:pPr>
      <w:r>
        <w:t>Introducción</w:t>
      </w:r>
    </w:p>
    <w:p w14:paraId="4BF13664" w14:textId="43A2560B" w:rsidR="004F1236" w:rsidRDefault="004F1236" w:rsidP="004F1236">
      <w:pPr>
        <w:rPr>
          <w:b/>
          <w:bCs/>
        </w:rPr>
      </w:pPr>
      <w:r>
        <w:t xml:space="preserve">Los Miembros de la APT no apoyan </w:t>
      </w:r>
      <w:r w:rsidR="00A60773">
        <w:t xml:space="preserve">que </w:t>
      </w:r>
      <w:r>
        <w:t xml:space="preserve">el punto 2.13 del orden del día preliminar de la CMR-27 se incluya en el orden del día de futuras CMR y apoyan la supresión de la Resolución </w:t>
      </w:r>
      <w:r>
        <w:rPr>
          <w:b/>
          <w:bCs/>
        </w:rPr>
        <w:t>248 (CMR-19)</w:t>
      </w:r>
      <w:r w:rsidRPr="00D21C74">
        <w:t>.</w:t>
      </w:r>
    </w:p>
    <w:p w14:paraId="0F1D9321" w14:textId="3F91DAED" w:rsidR="004F1236" w:rsidRDefault="004F1236" w:rsidP="00712444">
      <w:pPr>
        <w:pStyle w:val="Headingb"/>
      </w:pPr>
      <w:r>
        <w:t>Propuestas</w:t>
      </w:r>
    </w:p>
    <w:p w14:paraId="715C834B" w14:textId="64F466EE" w:rsidR="008750A8" w:rsidRDefault="008750A8" w:rsidP="004F1236">
      <w:r>
        <w:br w:type="page"/>
      </w:r>
    </w:p>
    <w:p w14:paraId="0525C458" w14:textId="77777777" w:rsidR="00F70E96" w:rsidRDefault="00BC7AD4">
      <w:pPr>
        <w:pStyle w:val="Proposal"/>
      </w:pPr>
      <w:r>
        <w:lastRenderedPageBreak/>
        <w:t>SUP</w:t>
      </w:r>
      <w:r>
        <w:tab/>
        <w:t>ACP/62A27A17/1</w:t>
      </w:r>
    </w:p>
    <w:p w14:paraId="14EA0D42" w14:textId="77777777" w:rsidR="00BC7AD4" w:rsidRPr="00ED1619" w:rsidRDefault="00BC7AD4" w:rsidP="00983DEC">
      <w:pPr>
        <w:pStyle w:val="ResNo"/>
      </w:pPr>
      <w:bookmarkStart w:id="6" w:name="_Toc36190249"/>
      <w:bookmarkStart w:id="7" w:name="_Toc39734929"/>
      <w:r w:rsidRPr="00ED1619">
        <w:rPr>
          <w:caps w:val="0"/>
        </w:rPr>
        <w:t xml:space="preserve">RESOLUCIÓN </w:t>
      </w:r>
      <w:r w:rsidRPr="003803B2">
        <w:rPr>
          <w:rStyle w:val="href"/>
          <w:caps w:val="0"/>
        </w:rPr>
        <w:t>248</w:t>
      </w:r>
      <w:r w:rsidRPr="00ED1619">
        <w:rPr>
          <w:caps w:val="0"/>
        </w:rPr>
        <w:t xml:space="preserve"> (CMR-19)</w:t>
      </w:r>
      <w:bookmarkEnd w:id="6"/>
      <w:bookmarkEnd w:id="7"/>
    </w:p>
    <w:p w14:paraId="720B53AC" w14:textId="77777777" w:rsidR="00BC7AD4" w:rsidRPr="00ED1619" w:rsidRDefault="00BC7AD4" w:rsidP="00265C64">
      <w:pPr>
        <w:pStyle w:val="Restitle"/>
      </w:pPr>
      <w:bookmarkStart w:id="8" w:name="_Toc36190250"/>
      <w:bookmarkStart w:id="9" w:name="_Toc39734930"/>
      <w:r w:rsidRPr="00ED1619">
        <w:t>Estudios sobre las necesidades de espectro y posibles nuevas atribuciones</w:t>
      </w:r>
      <w:r>
        <w:br/>
      </w:r>
      <w:r w:rsidRPr="00ED1619">
        <w:t>al servicio móvil por satélite en las bandas de frecuencias</w:t>
      </w:r>
      <w:r>
        <w:rPr>
          <w:szCs w:val="24"/>
        </w:rPr>
        <w:br/>
      </w:r>
      <w:r w:rsidRPr="00ED1619">
        <w:rPr>
          <w:szCs w:val="24"/>
        </w:rPr>
        <w:t>1 695</w:t>
      </w:r>
      <w:r w:rsidRPr="00ED1619">
        <w:rPr>
          <w:szCs w:val="24"/>
        </w:rPr>
        <w:noBreakHyphen/>
        <w:t>1 710 MHz, 2 010</w:t>
      </w:r>
      <w:r w:rsidRPr="00ED1619">
        <w:rPr>
          <w:szCs w:val="24"/>
        </w:rPr>
        <w:noBreakHyphen/>
        <w:t>2 025 MHz, 3 300</w:t>
      </w:r>
      <w:r w:rsidRPr="00ED1619">
        <w:rPr>
          <w:szCs w:val="24"/>
        </w:rPr>
        <w:noBreakHyphen/>
        <w:t>3 315 MHz</w:t>
      </w:r>
      <w:r>
        <w:rPr>
          <w:szCs w:val="24"/>
        </w:rPr>
        <w:t xml:space="preserve"> </w:t>
      </w:r>
      <w:r w:rsidRPr="00ED1619">
        <w:rPr>
          <w:szCs w:val="24"/>
        </w:rPr>
        <w:t>y</w:t>
      </w:r>
      <w:r>
        <w:rPr>
          <w:szCs w:val="24"/>
        </w:rPr>
        <w:br/>
      </w:r>
      <w:r w:rsidRPr="00ED1619">
        <w:rPr>
          <w:szCs w:val="24"/>
        </w:rPr>
        <w:t>3 385</w:t>
      </w:r>
      <w:r w:rsidRPr="00ED1619">
        <w:rPr>
          <w:szCs w:val="24"/>
        </w:rPr>
        <w:noBreakHyphen/>
        <w:t>3 400 MHz</w:t>
      </w:r>
      <w:r w:rsidRPr="00ED1619">
        <w:t xml:space="preserve"> para el desarrollo futuro</w:t>
      </w:r>
      <w:r>
        <w:t xml:space="preserve"> </w:t>
      </w:r>
      <w:r w:rsidRPr="00ED1619">
        <w:t>de</w:t>
      </w:r>
      <w:r>
        <w:t xml:space="preserve"> </w:t>
      </w:r>
      <w:r w:rsidRPr="00ED1619">
        <w:t>sistemas</w:t>
      </w:r>
      <w:r>
        <w:br/>
      </w:r>
      <w:r w:rsidRPr="00ED1619">
        <w:t>móviles por satélite de banda estrecha</w:t>
      </w:r>
      <w:bookmarkEnd w:id="8"/>
      <w:bookmarkEnd w:id="9"/>
    </w:p>
    <w:p w14:paraId="62AFC702" w14:textId="214D61FF" w:rsidR="00712444" w:rsidRDefault="00BC7AD4" w:rsidP="00411C49">
      <w:pPr>
        <w:pStyle w:val="Reasons"/>
      </w:pPr>
      <w:r>
        <w:rPr>
          <w:b/>
        </w:rPr>
        <w:t>Motivos:</w:t>
      </w:r>
      <w:r>
        <w:tab/>
      </w:r>
      <w:r w:rsidR="004F1236">
        <w:t xml:space="preserve">Los Miembros de la APT no apoyan </w:t>
      </w:r>
      <w:r w:rsidR="00213564">
        <w:t xml:space="preserve">que </w:t>
      </w:r>
      <w:r w:rsidR="004F1236">
        <w:t>el punto 2.13 del orden del día preliminar de la CMR-27 se incluya en el orden del día de futuras CMR.</w:t>
      </w:r>
    </w:p>
    <w:p w14:paraId="06BED9A2" w14:textId="21136FF7" w:rsidR="00712444" w:rsidRDefault="00712444" w:rsidP="00712444">
      <w:pPr>
        <w:jc w:val="center"/>
      </w:pPr>
      <w:r>
        <w:t>______________</w:t>
      </w:r>
    </w:p>
    <w:sectPr w:rsidR="0071244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2B75" w14:textId="77777777" w:rsidR="00666B37" w:rsidRDefault="00666B37">
      <w:r>
        <w:separator/>
      </w:r>
    </w:p>
  </w:endnote>
  <w:endnote w:type="continuationSeparator" w:id="0">
    <w:p w14:paraId="680B289D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517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31D39" w14:textId="5B0A060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773">
      <w:rPr>
        <w:noProof/>
      </w:rPr>
      <w:t>24.10.23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59A2" w14:textId="30783854" w:rsidR="0077084A" w:rsidRDefault="00BC7AD4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2444">
      <w:rPr>
        <w:lang w:val="en-US"/>
      </w:rPr>
      <w:t>P:\ESP\ITU-R\CONF-R\CMR23\000\062ADD27ADD17S.docx</w:t>
    </w:r>
    <w:r>
      <w:fldChar w:fldCharType="end"/>
    </w:r>
    <w:r w:rsidRPr="00BC7AD4">
      <w:rPr>
        <w:lang w:val="en-US"/>
      </w:rPr>
      <w:t xml:space="preserve"> </w:t>
    </w:r>
    <w:r>
      <w:rPr>
        <w:lang w:val="en-US"/>
      </w:rPr>
      <w:t>(529011)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D1BB" w14:textId="2DB451B6" w:rsidR="0077084A" w:rsidRPr="00BC7AD4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2444">
      <w:rPr>
        <w:lang w:val="en-US"/>
      </w:rPr>
      <w:t>P:\ESP\ITU-R\CONF-R\CMR23\000\062ADD27ADD17S.docx</w:t>
    </w:r>
    <w:r>
      <w:fldChar w:fldCharType="end"/>
    </w:r>
    <w:r w:rsidR="00BC7AD4" w:rsidRPr="00BC7AD4">
      <w:rPr>
        <w:lang w:val="en-US"/>
      </w:rPr>
      <w:t xml:space="preserve"> </w:t>
    </w:r>
    <w:r w:rsidR="00BC7AD4">
      <w:rPr>
        <w:lang w:val="en-US"/>
      </w:rPr>
      <w:t>(529011)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A14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CFEE2D5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CE5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1987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62(Add.27)(Add.17)-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668382">
    <w:abstractNumId w:val="8"/>
  </w:num>
  <w:num w:numId="2" w16cid:durableId="244064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12301516">
    <w:abstractNumId w:val="9"/>
  </w:num>
  <w:num w:numId="4" w16cid:durableId="732504200">
    <w:abstractNumId w:val="7"/>
  </w:num>
  <w:num w:numId="5" w16cid:durableId="1853757022">
    <w:abstractNumId w:val="6"/>
  </w:num>
  <w:num w:numId="6" w16cid:durableId="826095803">
    <w:abstractNumId w:val="5"/>
  </w:num>
  <w:num w:numId="7" w16cid:durableId="1500123248">
    <w:abstractNumId w:val="4"/>
  </w:num>
  <w:num w:numId="8" w16cid:durableId="1331256043">
    <w:abstractNumId w:val="3"/>
  </w:num>
  <w:num w:numId="9" w16cid:durableId="1931041050">
    <w:abstractNumId w:val="2"/>
  </w:num>
  <w:num w:numId="10" w16cid:durableId="1174421690">
    <w:abstractNumId w:val="1"/>
  </w:num>
  <w:num w:numId="11" w16cid:durableId="170262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648FC"/>
    <w:rsid w:val="00191A97"/>
    <w:rsid w:val="0019729C"/>
    <w:rsid w:val="001A083F"/>
    <w:rsid w:val="001C41FA"/>
    <w:rsid w:val="001E2B52"/>
    <w:rsid w:val="001E3F27"/>
    <w:rsid w:val="001E7D42"/>
    <w:rsid w:val="00213564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F1236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2444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60773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7AD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21C74"/>
    <w:rsid w:val="00D72A5D"/>
    <w:rsid w:val="00D734BE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32BBB"/>
    <w:rsid w:val="00F66597"/>
    <w:rsid w:val="00F675D0"/>
    <w:rsid w:val="00F70E96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64488A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R23-WRC23-C-0062!A27-A17!MSW-S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A7D446-E4AF-4DB0-980F-93AD72383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39AE7-5EAC-482B-A066-9208A0CB5FF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C1F9860-3178-41B1-96C5-B01AED23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1ABEC-F17E-4C02-83D2-A585956B4F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7681EF-B94E-474F-99F3-42FB6847E6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R23-WRC23-C-0062!A27-A17!MSW-S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7</cp:revision>
  <cp:lastPrinted>2003-02-19T20:20:00Z</cp:lastPrinted>
  <dcterms:created xsi:type="dcterms:W3CDTF">2023-10-24T08:22:00Z</dcterms:created>
  <dcterms:modified xsi:type="dcterms:W3CDTF">2023-11-01T10:42:00Z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