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B18A3B6" w14:textId="77777777" w:rsidTr="0080079E">
        <w:trPr>
          <w:cantSplit/>
        </w:trPr>
        <w:tc>
          <w:tcPr>
            <w:tcW w:w="1418" w:type="dxa"/>
            <w:vAlign w:val="center"/>
          </w:tcPr>
          <w:p w14:paraId="1A78FA92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88A777" wp14:editId="1A8D5A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E317367" w14:textId="7541D24F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595CB3" w:rsidRPr="00595CB3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3A25116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BD6756F" wp14:editId="2D640A5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ECDC11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B4D3F0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D78CFE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7EA02A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7665B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728810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595CB3" w14:paraId="0577D301" w14:textId="77777777" w:rsidTr="0090121B">
        <w:trPr>
          <w:cantSplit/>
        </w:trPr>
        <w:tc>
          <w:tcPr>
            <w:tcW w:w="6911" w:type="dxa"/>
            <w:gridSpan w:val="2"/>
          </w:tcPr>
          <w:p w14:paraId="577524E6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4157009" w14:textId="77777777" w:rsidR="0090121B" w:rsidRPr="00595CB3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CO"/>
              </w:rPr>
            </w:pPr>
            <w:r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t>Addéndum 5 al</w:t>
            </w:r>
            <w:r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br/>
              <w:t>Documento 62(Add.24)</w:t>
            </w:r>
            <w:r w:rsidR="0090121B"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t>-</w:t>
            </w:r>
            <w:r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t>S</w:t>
            </w:r>
          </w:p>
        </w:tc>
      </w:tr>
      <w:bookmarkEnd w:id="1"/>
      <w:tr w:rsidR="000A5B9A" w:rsidRPr="0002785D" w14:paraId="55EF2F8D" w14:textId="77777777" w:rsidTr="0090121B">
        <w:trPr>
          <w:cantSplit/>
        </w:trPr>
        <w:tc>
          <w:tcPr>
            <w:tcW w:w="6911" w:type="dxa"/>
            <w:gridSpan w:val="2"/>
          </w:tcPr>
          <w:p w14:paraId="60E676A6" w14:textId="77777777" w:rsidR="000A5B9A" w:rsidRPr="00595CB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04629B5F" w14:textId="77777777" w:rsidR="000A5B9A" w:rsidRPr="00595CB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t>26 de septiembre de 2023</w:t>
            </w:r>
          </w:p>
        </w:tc>
      </w:tr>
      <w:tr w:rsidR="000A5B9A" w:rsidRPr="0002785D" w14:paraId="0C2D94C6" w14:textId="77777777" w:rsidTr="0090121B">
        <w:trPr>
          <w:cantSplit/>
        </w:trPr>
        <w:tc>
          <w:tcPr>
            <w:tcW w:w="6911" w:type="dxa"/>
            <w:gridSpan w:val="2"/>
          </w:tcPr>
          <w:p w14:paraId="54001C3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347950B" w14:textId="77777777" w:rsidR="000A5B9A" w:rsidRPr="00595CB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595CB3">
              <w:rPr>
                <w:rFonts w:ascii="Verdana" w:hAnsi="Verdana"/>
                <w:b/>
                <w:sz w:val="18"/>
                <w:szCs w:val="18"/>
                <w:lang w:val="es-CO"/>
              </w:rPr>
              <w:t>Original: inglés</w:t>
            </w:r>
          </w:p>
        </w:tc>
      </w:tr>
      <w:tr w:rsidR="000A5B9A" w:rsidRPr="0002785D" w14:paraId="68C73A80" w14:textId="77777777" w:rsidTr="006744FC">
        <w:trPr>
          <w:cantSplit/>
        </w:trPr>
        <w:tc>
          <w:tcPr>
            <w:tcW w:w="10031" w:type="dxa"/>
            <w:gridSpan w:val="4"/>
          </w:tcPr>
          <w:p w14:paraId="4BB138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7E34500" w14:textId="77777777" w:rsidTr="0050008E">
        <w:trPr>
          <w:cantSplit/>
        </w:trPr>
        <w:tc>
          <w:tcPr>
            <w:tcW w:w="10031" w:type="dxa"/>
            <w:gridSpan w:val="4"/>
          </w:tcPr>
          <w:p w14:paraId="3E1C1F23" w14:textId="77777777" w:rsidR="000A5B9A" w:rsidRPr="007B5436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B5436">
              <w:rPr>
                <w:lang w:val="es-ES"/>
              </w:rPr>
              <w:t>Propuestas Comunes de la Telecomunidad Asia-Pacífico</w:t>
            </w:r>
          </w:p>
        </w:tc>
      </w:tr>
      <w:tr w:rsidR="000A5B9A" w:rsidRPr="00972E8F" w14:paraId="1E16C447" w14:textId="77777777" w:rsidTr="0050008E">
        <w:trPr>
          <w:cantSplit/>
        </w:trPr>
        <w:tc>
          <w:tcPr>
            <w:tcW w:w="10031" w:type="dxa"/>
            <w:gridSpan w:val="4"/>
          </w:tcPr>
          <w:p w14:paraId="44DAEF2F" w14:textId="644F5346" w:rsidR="000A5B9A" w:rsidRPr="00972E8F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972E8F">
              <w:rPr>
                <w:lang w:val="es-ES"/>
              </w:rPr>
              <w:t>PROP</w:t>
            </w:r>
            <w:r w:rsidR="00972E8F" w:rsidRPr="00972E8F">
              <w:rPr>
                <w:lang w:val="es-ES"/>
              </w:rPr>
              <w:t>UESTAS PARA LOS TRABAJOS D</w:t>
            </w:r>
            <w:r w:rsidR="00972E8F">
              <w:rPr>
                <w:lang w:val="es-ES"/>
              </w:rPr>
              <w:t>E LA CONFERENCIA</w:t>
            </w:r>
          </w:p>
        </w:tc>
      </w:tr>
      <w:tr w:rsidR="000A5B9A" w:rsidRPr="00972E8F" w14:paraId="186AF590" w14:textId="77777777" w:rsidTr="0050008E">
        <w:trPr>
          <w:cantSplit/>
        </w:trPr>
        <w:tc>
          <w:tcPr>
            <w:tcW w:w="10031" w:type="dxa"/>
            <w:gridSpan w:val="4"/>
          </w:tcPr>
          <w:p w14:paraId="6A74A857" w14:textId="77777777" w:rsidR="000A5B9A" w:rsidRPr="00972E8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CCA6A9E" w14:textId="77777777" w:rsidTr="0050008E">
        <w:trPr>
          <w:cantSplit/>
        </w:trPr>
        <w:tc>
          <w:tcPr>
            <w:tcW w:w="10031" w:type="dxa"/>
            <w:gridSpan w:val="4"/>
          </w:tcPr>
          <w:p w14:paraId="5A5B54A0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 del orden del día</w:t>
            </w:r>
          </w:p>
        </w:tc>
      </w:tr>
    </w:tbl>
    <w:bookmarkEnd w:id="5"/>
    <w:p w14:paraId="7C693032" w14:textId="23FCF7D5" w:rsidR="007B5436" w:rsidRPr="002D64EA" w:rsidRDefault="007B5436" w:rsidP="00595CB3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</w:t>
      </w:r>
      <w:r w:rsidR="00765FAC">
        <w:t>;</w:t>
      </w:r>
    </w:p>
    <w:p w14:paraId="4D54F803" w14:textId="112B2856" w:rsidR="00972E8F" w:rsidRDefault="007B5436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</w:t>
      </w:r>
      <w:r w:rsidR="00765FAC">
        <w:t>:</w:t>
      </w:r>
    </w:p>
    <w:p w14:paraId="24ABCDDC" w14:textId="1707F553" w:rsidR="00363A65" w:rsidRPr="00765FAC" w:rsidRDefault="00972E8F" w:rsidP="002C1A52">
      <w:pPr>
        <w:rPr>
          <w:b/>
          <w:bCs/>
        </w:rPr>
      </w:pPr>
      <w:r>
        <w:t xml:space="preserve">Resolución </w:t>
      </w:r>
      <w:r>
        <w:rPr>
          <w:b/>
          <w:bCs/>
        </w:rPr>
        <w:t xml:space="preserve">427 (CMR-19) – </w:t>
      </w:r>
      <w:r w:rsidRPr="00972E8F">
        <w:rPr>
          <w:i/>
          <w:iCs/>
        </w:rPr>
        <w:t>Actualización de las disposiciones relativas a los servicios aeronáuticos en el Reglamento de Radiocomunicaciones</w:t>
      </w:r>
    </w:p>
    <w:p w14:paraId="05B1E100" w14:textId="71CE6BBC" w:rsidR="00972E8F" w:rsidRDefault="00972E8F" w:rsidP="00765FAC">
      <w:pPr>
        <w:pStyle w:val="Headingb"/>
      </w:pPr>
      <w:r>
        <w:t>Introducción</w:t>
      </w:r>
    </w:p>
    <w:p w14:paraId="6E0544FD" w14:textId="218FD76F" w:rsidR="008750A8" w:rsidRDefault="00972E8F" w:rsidP="00765FAC">
      <w:r>
        <w:t>Los Miembros de</w:t>
      </w:r>
      <w:r w:rsidR="00BE670F">
        <w:t xml:space="preserve"> </w:t>
      </w:r>
      <w:r>
        <w:t>l</w:t>
      </w:r>
      <w:r w:rsidR="00BE670F">
        <w:t>a</w:t>
      </w:r>
      <w:r>
        <w:t xml:space="preserve"> APT consideran que las propuestas de modificaciones del Reglamento de Radiocomunicaciones no tendrá ningún efecto negativo en los sistemas o aplicaciones aeronáuticas actuales planificadas. Los Miembros de la ATP proponen no introducir ningún cambio en los Capítulos IV, V, VI y VII</w:t>
      </w:r>
      <w:r w:rsidR="00BE670F">
        <w:t>I</w:t>
      </w:r>
      <w:r>
        <w:t xml:space="preserve"> del Volumen I del Reglamento de Radiocomunicaciones.</w:t>
      </w:r>
    </w:p>
    <w:p w14:paraId="59B680F5" w14:textId="6286B0DA" w:rsidR="00972E8F" w:rsidRDefault="00972E8F" w:rsidP="00595CB3">
      <w:pPr>
        <w:pStyle w:val="Headingb"/>
      </w:pPr>
      <w:r>
        <w:t>Propuestas</w:t>
      </w:r>
    </w:p>
    <w:p w14:paraId="066148BD" w14:textId="30B7748E" w:rsidR="00972E8F" w:rsidRPr="00765FAC" w:rsidRDefault="00765FAC" w:rsidP="00595CB3">
      <w:r>
        <w:br w:type="page"/>
      </w:r>
    </w:p>
    <w:p w14:paraId="5B349678" w14:textId="497E1E68" w:rsidR="00A63DDE" w:rsidRDefault="007B5436">
      <w:pPr>
        <w:pStyle w:val="Proposal"/>
      </w:pPr>
      <w:r>
        <w:rPr>
          <w:u w:val="single"/>
        </w:rPr>
        <w:lastRenderedPageBreak/>
        <w:t>NOC</w:t>
      </w:r>
      <w:r>
        <w:tab/>
        <w:t>ACP/62A24A5/1</w:t>
      </w:r>
    </w:p>
    <w:p w14:paraId="0B7D5D7A" w14:textId="77777777" w:rsidR="007B5436" w:rsidRPr="00BE670F" w:rsidRDefault="007B5436" w:rsidP="00BE670F">
      <w:pPr>
        <w:pStyle w:val="ChapNo"/>
      </w:pPr>
      <w:bookmarkStart w:id="6" w:name="_Toc48141322"/>
      <w:r w:rsidRPr="00BE670F">
        <w:t>CAPÍTULO IV</w:t>
      </w:r>
      <w:bookmarkEnd w:id="6"/>
    </w:p>
    <w:p w14:paraId="05806F61" w14:textId="5622E7BD" w:rsidR="00A63DDE" w:rsidRDefault="007B5436" w:rsidP="00765FAC">
      <w:pPr>
        <w:pStyle w:val="Chaptitle"/>
      </w:pPr>
      <w:bookmarkStart w:id="7" w:name="_Toc48141323"/>
      <w:r w:rsidRPr="006537F1">
        <w:t>Interferencias</w:t>
      </w:r>
      <w:bookmarkEnd w:id="7"/>
    </w:p>
    <w:p w14:paraId="142118A0" w14:textId="77777777" w:rsidR="00765FAC" w:rsidRPr="00765FAC" w:rsidRDefault="00765FAC" w:rsidP="00BE670F">
      <w:pPr>
        <w:pStyle w:val="Reasons"/>
      </w:pPr>
    </w:p>
    <w:p w14:paraId="2B3D8FF1" w14:textId="77777777" w:rsidR="00A63DDE" w:rsidRDefault="007B5436">
      <w:pPr>
        <w:pStyle w:val="Proposal"/>
      </w:pPr>
      <w:r>
        <w:rPr>
          <w:u w:val="single"/>
        </w:rPr>
        <w:t>NOC</w:t>
      </w:r>
      <w:r>
        <w:tab/>
        <w:t>ACP/62A24A5/2</w:t>
      </w:r>
    </w:p>
    <w:p w14:paraId="73C7D0C3" w14:textId="77777777" w:rsidR="007B5436" w:rsidRPr="00BE670F" w:rsidRDefault="007B5436" w:rsidP="00BE670F">
      <w:pPr>
        <w:pStyle w:val="ChapNo"/>
      </w:pPr>
      <w:bookmarkStart w:id="8" w:name="_Toc48141328"/>
      <w:r w:rsidRPr="00BE670F">
        <w:t>CAPÍTULO V</w:t>
      </w:r>
      <w:bookmarkEnd w:id="8"/>
    </w:p>
    <w:p w14:paraId="53A0BC3B" w14:textId="77777777" w:rsidR="007B5436" w:rsidRPr="006537F1" w:rsidRDefault="007B5436" w:rsidP="006537F1">
      <w:pPr>
        <w:pStyle w:val="Chaptitle"/>
      </w:pPr>
      <w:bookmarkStart w:id="9" w:name="_Toc48141329"/>
      <w:r w:rsidRPr="006537F1">
        <w:t>Disposiciones administrativas</w:t>
      </w:r>
      <w:bookmarkEnd w:id="9"/>
    </w:p>
    <w:p w14:paraId="5861F2C8" w14:textId="77777777" w:rsidR="00A63DDE" w:rsidRDefault="00A63DDE">
      <w:pPr>
        <w:pStyle w:val="Reasons"/>
      </w:pPr>
    </w:p>
    <w:p w14:paraId="40ABCA35" w14:textId="77777777" w:rsidR="00A63DDE" w:rsidRDefault="007B5436">
      <w:pPr>
        <w:pStyle w:val="Proposal"/>
      </w:pPr>
      <w:r>
        <w:rPr>
          <w:u w:val="single"/>
        </w:rPr>
        <w:t>NOC</w:t>
      </w:r>
      <w:r>
        <w:tab/>
        <w:t>ACP/62A24A5/3</w:t>
      </w:r>
    </w:p>
    <w:p w14:paraId="19792E25" w14:textId="77777777" w:rsidR="007B5436" w:rsidRPr="00BE670F" w:rsidRDefault="007B5436" w:rsidP="00BE670F">
      <w:pPr>
        <w:pStyle w:val="ChapNo"/>
      </w:pPr>
      <w:bookmarkStart w:id="10" w:name="_Toc48141338"/>
      <w:r w:rsidRPr="00BE670F">
        <w:t>CAPÍTULO VI</w:t>
      </w:r>
      <w:bookmarkEnd w:id="10"/>
    </w:p>
    <w:p w14:paraId="58EC0194" w14:textId="77777777" w:rsidR="007B5436" w:rsidRDefault="007B5436" w:rsidP="006537F1">
      <w:pPr>
        <w:pStyle w:val="Chaptitle"/>
      </w:pPr>
      <w:bookmarkStart w:id="11" w:name="_Toc48141339"/>
      <w:r w:rsidRPr="006537F1">
        <w:t>Disposiciones relativas a los servicios y estaciones</w:t>
      </w:r>
      <w:bookmarkEnd w:id="11"/>
    </w:p>
    <w:p w14:paraId="7105772F" w14:textId="77777777" w:rsidR="00A63DDE" w:rsidRDefault="00A63DDE">
      <w:pPr>
        <w:pStyle w:val="Reasons"/>
      </w:pPr>
    </w:p>
    <w:p w14:paraId="79BA3FE8" w14:textId="77777777" w:rsidR="00A63DDE" w:rsidRDefault="007B5436">
      <w:pPr>
        <w:pStyle w:val="Proposal"/>
      </w:pPr>
      <w:r>
        <w:rPr>
          <w:u w:val="single"/>
        </w:rPr>
        <w:t>NOC</w:t>
      </w:r>
      <w:r>
        <w:tab/>
        <w:t>ACP/62A24A5/4</w:t>
      </w:r>
    </w:p>
    <w:p w14:paraId="79328E9B" w14:textId="77777777" w:rsidR="007B5436" w:rsidRPr="006537F1" w:rsidRDefault="007B5436" w:rsidP="006537F1">
      <w:pPr>
        <w:pStyle w:val="ChapNo"/>
      </w:pPr>
      <w:bookmarkStart w:id="12" w:name="_Toc48141372"/>
      <w:r w:rsidRPr="00765FAC">
        <w:rPr>
          <w:b w:val="0"/>
          <w:bCs/>
        </w:rPr>
        <w:t>CAPÍTULO VIII</w:t>
      </w:r>
      <w:bookmarkEnd w:id="12"/>
    </w:p>
    <w:p w14:paraId="555161FD" w14:textId="64EA0E53" w:rsidR="00765FAC" w:rsidRDefault="007B5436" w:rsidP="00765FAC">
      <w:pPr>
        <w:pStyle w:val="Chaptitle"/>
      </w:pPr>
      <w:bookmarkStart w:id="13" w:name="_Toc48141373"/>
      <w:r w:rsidRPr="006537F1">
        <w:t>Servicios aeronáuticos</w:t>
      </w:r>
      <w:bookmarkEnd w:id="13"/>
    </w:p>
    <w:p w14:paraId="02348503" w14:textId="77777777" w:rsidR="00265BEA" w:rsidRPr="00265BEA" w:rsidRDefault="00265BEA" w:rsidP="00265BEA">
      <w:pPr>
        <w:pStyle w:val="Reasons"/>
      </w:pPr>
    </w:p>
    <w:p w14:paraId="05B6EA91" w14:textId="78AF3928" w:rsidR="00765FAC" w:rsidRPr="00765FAC" w:rsidRDefault="00765FAC" w:rsidP="00765FAC">
      <w:pPr>
        <w:jc w:val="center"/>
      </w:pPr>
      <w:r>
        <w:t>______________</w:t>
      </w:r>
    </w:p>
    <w:sectPr w:rsidR="00765FAC" w:rsidRPr="00765FA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4CBB" w14:textId="77777777" w:rsidR="00666B37" w:rsidRDefault="00666B37">
      <w:r>
        <w:separator/>
      </w:r>
    </w:p>
  </w:endnote>
  <w:endnote w:type="continuationSeparator" w:id="0">
    <w:p w14:paraId="7966AB3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79A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609E9" w14:textId="6E87B69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5CB3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011" w14:textId="5379E26E" w:rsidR="0077084A" w:rsidRDefault="007B5436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0FA7">
      <w:rPr>
        <w:lang w:val="en-US"/>
      </w:rPr>
      <w:t>P:\ESP\ITU-R\CONF-R\CMR23\000\062ADD24ADD05S.docx</w:t>
    </w:r>
    <w:r>
      <w:fldChar w:fldCharType="end"/>
    </w:r>
    <w:r w:rsidRPr="007B5436">
      <w:rPr>
        <w:lang w:val="en-US"/>
      </w:rPr>
      <w:t xml:space="preserve"> </w:t>
    </w:r>
    <w:r>
      <w:rPr>
        <w:lang w:val="en-US"/>
      </w:rPr>
      <w:t>(528931)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880A" w14:textId="6173A56B" w:rsidR="0077084A" w:rsidRPr="007B5436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0FA7">
      <w:rPr>
        <w:lang w:val="en-US"/>
      </w:rPr>
      <w:t>P:\ESP\ITU-R\CONF-R\CMR23\000\062ADD24ADD05S.docx</w:t>
    </w:r>
    <w:r>
      <w:fldChar w:fldCharType="end"/>
    </w:r>
    <w:r w:rsidR="007B5436" w:rsidRPr="007B5436">
      <w:rPr>
        <w:lang w:val="en-US"/>
      </w:rPr>
      <w:t xml:space="preserve"> </w:t>
    </w:r>
    <w:r w:rsidR="007B5436">
      <w:rPr>
        <w:lang w:val="en-US"/>
      </w:rPr>
      <w:t>(528931)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219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2A8D4CE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46F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17065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62(Add.24)(Add.5)-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15215968">
    <w:abstractNumId w:val="8"/>
  </w:num>
  <w:num w:numId="2" w16cid:durableId="4600785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11779132">
    <w:abstractNumId w:val="9"/>
  </w:num>
  <w:num w:numId="4" w16cid:durableId="1349212618">
    <w:abstractNumId w:val="7"/>
  </w:num>
  <w:num w:numId="5" w16cid:durableId="1121650101">
    <w:abstractNumId w:val="6"/>
  </w:num>
  <w:num w:numId="6" w16cid:durableId="730662599">
    <w:abstractNumId w:val="5"/>
  </w:num>
  <w:num w:numId="7" w16cid:durableId="1606496121">
    <w:abstractNumId w:val="4"/>
  </w:num>
  <w:num w:numId="8" w16cid:durableId="1276999">
    <w:abstractNumId w:val="3"/>
  </w:num>
  <w:num w:numId="9" w16cid:durableId="1781073396">
    <w:abstractNumId w:val="2"/>
  </w:num>
  <w:num w:numId="10" w16cid:durableId="1777825081">
    <w:abstractNumId w:val="1"/>
  </w:num>
  <w:num w:numId="11" w16cid:durableId="132561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5BEA"/>
    <w:rsid w:val="002A791F"/>
    <w:rsid w:val="002C1A52"/>
    <w:rsid w:val="002C1B26"/>
    <w:rsid w:val="002C5D6C"/>
    <w:rsid w:val="002E701F"/>
    <w:rsid w:val="003248A9"/>
    <w:rsid w:val="00324FFA"/>
    <w:rsid w:val="0032680B"/>
    <w:rsid w:val="00340672"/>
    <w:rsid w:val="00363A65"/>
    <w:rsid w:val="0038043E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546CB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5CB3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5FAC"/>
    <w:rsid w:val="00766333"/>
    <w:rsid w:val="0077084A"/>
    <w:rsid w:val="007952C7"/>
    <w:rsid w:val="007B5436"/>
    <w:rsid w:val="007C0B95"/>
    <w:rsid w:val="007C2317"/>
    <w:rsid w:val="007D330A"/>
    <w:rsid w:val="0080079E"/>
    <w:rsid w:val="008504C2"/>
    <w:rsid w:val="00866AE6"/>
    <w:rsid w:val="008750A8"/>
    <w:rsid w:val="008A0FA7"/>
    <w:rsid w:val="008D3316"/>
    <w:rsid w:val="008E5AF2"/>
    <w:rsid w:val="0090121B"/>
    <w:rsid w:val="009144C9"/>
    <w:rsid w:val="0094091F"/>
    <w:rsid w:val="00962171"/>
    <w:rsid w:val="00972E8F"/>
    <w:rsid w:val="00973754"/>
    <w:rsid w:val="009C0BED"/>
    <w:rsid w:val="009E11EC"/>
    <w:rsid w:val="00A021CC"/>
    <w:rsid w:val="00A118DB"/>
    <w:rsid w:val="00A4450C"/>
    <w:rsid w:val="00A63DDE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70F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5CD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71E108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72E8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2E8F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65F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FA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616A-BEBA-4794-9F4F-38143C76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7A594-E0D9-4AFC-ABE8-DC2466CA8C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04FF7-8B14-4D06-8C08-1CB2414E32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12A60561-8575-47CB-811F-00FF8E9CD0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85B7DA-E6F6-456A-B81E-E4CD98D3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R23-WRC23-C-0062!A24-A5!MSW-S</vt:lpstr>
    </vt:vector>
  </TitlesOfParts>
  <Manager>Secretaría General - Pool</Manager>
  <Company>Unión Internacional de Telecomunicaciones (UIT)</Company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R23-WRC23-C-0062!A24-A5!MSW-S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8</cp:revision>
  <cp:lastPrinted>2003-02-19T20:20:00Z</cp:lastPrinted>
  <dcterms:created xsi:type="dcterms:W3CDTF">2023-10-24T07:57:00Z</dcterms:created>
  <dcterms:modified xsi:type="dcterms:W3CDTF">2023-11-16T21:32:00Z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