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493"/>
        <w:gridCol w:w="1169"/>
        <w:gridCol w:w="1951"/>
      </w:tblGrid>
      <w:tr w:rsidR="00F320AA" w:rsidRPr="002533C9" w14:paraId="6996F43A" w14:textId="77777777" w:rsidTr="00F320AA">
        <w:trPr>
          <w:cantSplit/>
        </w:trPr>
        <w:tc>
          <w:tcPr>
            <w:tcW w:w="1418" w:type="dxa"/>
            <w:vAlign w:val="center"/>
          </w:tcPr>
          <w:p w14:paraId="7C2CC0B0" w14:textId="77777777" w:rsidR="00F320AA" w:rsidRPr="002533C9" w:rsidRDefault="00F320AA" w:rsidP="00F320AA">
            <w:pPr>
              <w:spacing w:before="0"/>
              <w:rPr>
                <w:rFonts w:ascii="Verdana" w:hAnsi="Verdana"/>
                <w:position w:val="6"/>
              </w:rPr>
            </w:pPr>
            <w:r w:rsidRPr="002533C9">
              <w:drawing>
                <wp:inline distT="0" distB="0" distL="0" distR="0" wp14:anchorId="3265C96B" wp14:editId="05ECE504">
                  <wp:extent cx="712470" cy="785495"/>
                  <wp:effectExtent l="0" t="0" r="0" b="0"/>
                  <wp:docPr id="4" name="Picture 4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2"/>
          </w:tcPr>
          <w:p w14:paraId="5BE90949" w14:textId="77777777" w:rsidR="00F320AA" w:rsidRPr="002533C9" w:rsidRDefault="00F320AA" w:rsidP="00F320A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2533C9">
              <w:rPr>
                <w:rFonts w:ascii="Verdana" w:hAnsi="Verdana" w:cs="Times"/>
                <w:b/>
                <w:position w:val="6"/>
                <w:sz w:val="22"/>
                <w:szCs w:val="22"/>
              </w:rPr>
              <w:t>World Radiocommunication Conference (WRC-23)</w:t>
            </w:r>
            <w:r w:rsidRPr="002533C9">
              <w:rPr>
                <w:rFonts w:ascii="Verdana" w:hAnsi="Verdana" w:cs="Times"/>
                <w:b/>
                <w:position w:val="6"/>
                <w:sz w:val="26"/>
                <w:szCs w:val="26"/>
              </w:rPr>
              <w:br/>
            </w:r>
            <w:r w:rsidRPr="002533C9">
              <w:rPr>
                <w:rFonts w:ascii="Verdana" w:hAnsi="Verdana"/>
                <w:b/>
                <w:bCs/>
                <w:position w:val="6"/>
                <w:sz w:val="18"/>
                <w:szCs w:val="18"/>
              </w:rPr>
              <w:t>Dubai, 20 November - 15 December 2023</w:t>
            </w:r>
          </w:p>
        </w:tc>
        <w:tc>
          <w:tcPr>
            <w:tcW w:w="1951" w:type="dxa"/>
            <w:vAlign w:val="center"/>
          </w:tcPr>
          <w:p w14:paraId="16161E59" w14:textId="77777777" w:rsidR="00F320AA" w:rsidRPr="002533C9" w:rsidRDefault="00EB0812" w:rsidP="00F320AA">
            <w:pPr>
              <w:spacing w:before="0" w:line="240" w:lineRule="atLeast"/>
            </w:pPr>
            <w:r w:rsidRPr="002533C9">
              <w:drawing>
                <wp:inline distT="0" distB="0" distL="0" distR="0" wp14:anchorId="6C1A8771" wp14:editId="50CAF4B5">
                  <wp:extent cx="1007778" cy="100777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481" cy="1014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2533C9" w14:paraId="6FAD1E9B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5F24423D" w14:textId="77777777" w:rsidR="00A066F1" w:rsidRPr="002533C9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0D0E10F4" w14:textId="77777777" w:rsidR="00A066F1" w:rsidRPr="002533C9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2533C9" w14:paraId="06C1AC52" w14:textId="77777777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5F7C0277" w14:textId="77777777" w:rsidR="00A066F1" w:rsidRPr="002533C9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33776746" w14:textId="77777777" w:rsidR="00A066F1" w:rsidRPr="002533C9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2533C9" w14:paraId="6C432389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4EFC68A1" w14:textId="77777777" w:rsidR="00A066F1" w:rsidRPr="002533C9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2533C9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  <w:gridSpan w:val="2"/>
          </w:tcPr>
          <w:p w14:paraId="4446D416" w14:textId="77777777" w:rsidR="00A066F1" w:rsidRPr="002533C9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2533C9">
              <w:rPr>
                <w:rFonts w:ascii="Verdana" w:hAnsi="Verdana"/>
                <w:b/>
                <w:sz w:val="20"/>
              </w:rPr>
              <w:t>Addendum 3 to</w:t>
            </w:r>
            <w:r w:rsidRPr="002533C9">
              <w:rPr>
                <w:rFonts w:ascii="Verdana" w:hAnsi="Verdana"/>
                <w:b/>
                <w:sz w:val="20"/>
              </w:rPr>
              <w:br/>
              <w:t>Document 62(Add.24)</w:t>
            </w:r>
            <w:r w:rsidR="00A066F1" w:rsidRPr="002533C9">
              <w:rPr>
                <w:rFonts w:ascii="Verdana" w:hAnsi="Verdana"/>
                <w:b/>
                <w:sz w:val="20"/>
              </w:rPr>
              <w:t>-</w:t>
            </w:r>
            <w:r w:rsidR="005E10C9" w:rsidRPr="002533C9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2533C9" w14:paraId="4DB5E378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66B72CE9" w14:textId="77777777" w:rsidR="00A066F1" w:rsidRPr="002533C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  <w:gridSpan w:val="2"/>
          </w:tcPr>
          <w:p w14:paraId="1C42E773" w14:textId="77777777" w:rsidR="00A066F1" w:rsidRPr="002533C9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2533C9">
              <w:rPr>
                <w:rFonts w:ascii="Verdana" w:hAnsi="Verdana"/>
                <w:b/>
                <w:sz w:val="20"/>
              </w:rPr>
              <w:t>26 September 2023</w:t>
            </w:r>
          </w:p>
        </w:tc>
      </w:tr>
      <w:tr w:rsidR="00A066F1" w:rsidRPr="002533C9" w14:paraId="727ACFCF" w14:textId="77777777">
        <w:trPr>
          <w:cantSplit/>
          <w:trHeight w:val="23"/>
        </w:trPr>
        <w:tc>
          <w:tcPr>
            <w:tcW w:w="6911" w:type="dxa"/>
            <w:gridSpan w:val="2"/>
            <w:shd w:val="clear" w:color="auto" w:fill="auto"/>
          </w:tcPr>
          <w:p w14:paraId="55E45161" w14:textId="77777777" w:rsidR="00A066F1" w:rsidRPr="002533C9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  <w:gridSpan w:val="2"/>
          </w:tcPr>
          <w:p w14:paraId="3312C776" w14:textId="77777777" w:rsidR="00A066F1" w:rsidRPr="002533C9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2533C9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2533C9" w14:paraId="7D4EE4D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6C831F26" w14:textId="77777777" w:rsidR="00A066F1" w:rsidRPr="002533C9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2533C9" w14:paraId="4ECCED02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6AD3B68" w14:textId="77777777" w:rsidR="00E55816" w:rsidRPr="002533C9" w:rsidRDefault="00884D60" w:rsidP="00E55816">
            <w:pPr>
              <w:pStyle w:val="Source"/>
            </w:pPr>
            <w:r w:rsidRPr="002533C9">
              <w:t>Asia-Pacific Telecommunity Common Proposals</w:t>
            </w:r>
          </w:p>
        </w:tc>
      </w:tr>
      <w:tr w:rsidR="00E55816" w:rsidRPr="002533C9" w14:paraId="5D7B25B8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26AD329B" w14:textId="77777777" w:rsidR="00E55816" w:rsidRPr="002533C9" w:rsidRDefault="007D5320" w:rsidP="00E55816">
            <w:pPr>
              <w:pStyle w:val="Title1"/>
            </w:pPr>
            <w:r w:rsidRPr="002533C9">
              <w:t>Proposals for the work of the conference</w:t>
            </w:r>
          </w:p>
        </w:tc>
      </w:tr>
      <w:tr w:rsidR="00E55816" w:rsidRPr="002533C9" w14:paraId="67298E5A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5862F3A3" w14:textId="77777777" w:rsidR="00E55816" w:rsidRPr="002533C9" w:rsidRDefault="00E55816" w:rsidP="00E55816">
            <w:pPr>
              <w:pStyle w:val="Title2"/>
            </w:pPr>
          </w:p>
        </w:tc>
      </w:tr>
      <w:tr w:rsidR="00A538A6" w:rsidRPr="002533C9" w14:paraId="7EE1136D" w14:textId="77777777" w:rsidTr="00025864">
        <w:trPr>
          <w:cantSplit/>
          <w:trHeight w:val="23"/>
        </w:trPr>
        <w:tc>
          <w:tcPr>
            <w:tcW w:w="10031" w:type="dxa"/>
            <w:gridSpan w:val="4"/>
            <w:shd w:val="clear" w:color="auto" w:fill="auto"/>
          </w:tcPr>
          <w:p w14:paraId="4047003E" w14:textId="77777777" w:rsidR="00A538A6" w:rsidRPr="002533C9" w:rsidRDefault="004B13CB" w:rsidP="004B13CB">
            <w:pPr>
              <w:pStyle w:val="Agendaitem"/>
              <w:rPr>
                <w:lang w:val="en-GB"/>
              </w:rPr>
            </w:pPr>
            <w:r w:rsidRPr="002533C9">
              <w:rPr>
                <w:lang w:val="en-GB"/>
              </w:rPr>
              <w:t>Agenda item 9.1(9.1-c)</w:t>
            </w:r>
          </w:p>
        </w:tc>
      </w:tr>
    </w:tbl>
    <w:bookmarkEnd w:id="5"/>
    <w:bookmarkEnd w:id="6"/>
    <w:p w14:paraId="1BB332B0" w14:textId="77777777" w:rsidR="00187BD9" w:rsidRPr="002533C9" w:rsidRDefault="00BF03B1" w:rsidP="006965F8">
      <w:r w:rsidRPr="002533C9">
        <w:t>9</w:t>
      </w:r>
      <w:r w:rsidRPr="002533C9">
        <w:tab/>
        <w:t>to consider and approve the Report of the Director of the Radiocommunication Bureau, in accordance with Article 7 of the ITU Convention</w:t>
      </w:r>
      <w:r w:rsidRPr="002533C9">
        <w:rPr>
          <w:bCs/>
        </w:rPr>
        <w:t>;</w:t>
      </w:r>
    </w:p>
    <w:p w14:paraId="44AC479B" w14:textId="77777777" w:rsidR="00187BD9" w:rsidRPr="002533C9" w:rsidRDefault="00BF03B1" w:rsidP="00570495">
      <w:r w:rsidRPr="002533C9">
        <w:t>9.1</w:t>
      </w:r>
      <w:r w:rsidRPr="002533C9">
        <w:tab/>
        <w:t>on the activities of the ITU Radiocommunication Sector since WRC</w:t>
      </w:r>
      <w:r w:rsidRPr="002533C9">
        <w:noBreakHyphen/>
        <w:t>19:</w:t>
      </w:r>
    </w:p>
    <w:p w14:paraId="2043CB98" w14:textId="77777777" w:rsidR="00B71C67" w:rsidRPr="002533C9" w:rsidRDefault="00BF03B1" w:rsidP="001555AD">
      <w:pPr>
        <w:jc w:val="both"/>
      </w:pPr>
      <w:r w:rsidRPr="002533C9">
        <w:t>(9.1-c)</w:t>
      </w:r>
      <w:r w:rsidRPr="002533C9">
        <w:tab/>
      </w:r>
      <w:r w:rsidRPr="002533C9">
        <w:rPr>
          <w:bCs/>
          <w:lang w:eastAsia="nl-NL"/>
        </w:rPr>
        <w:t>S</w:t>
      </w:r>
      <w:r w:rsidRPr="002533C9">
        <w:rPr>
          <w:rFonts w:cstheme="minorHAnsi"/>
          <w:szCs w:val="24"/>
        </w:rPr>
        <w:t xml:space="preserve">tudy the use of International Mobile Telecommunication systems for fixed wireless broadband in the frequency bands allocated to the fixed service on a primary basis, in accordance with Resolution </w:t>
      </w:r>
      <w:r w:rsidRPr="002533C9">
        <w:rPr>
          <w:b/>
          <w:bCs/>
        </w:rPr>
        <w:t>175</w:t>
      </w:r>
      <w:r w:rsidRPr="002533C9">
        <w:rPr>
          <w:rFonts w:cstheme="minorHAnsi"/>
          <w:b/>
          <w:bCs/>
          <w:szCs w:val="24"/>
        </w:rPr>
        <w:t xml:space="preserve"> (WRC</w:t>
      </w:r>
      <w:r w:rsidRPr="002533C9">
        <w:rPr>
          <w:rFonts w:cstheme="minorHAnsi"/>
          <w:b/>
          <w:bCs/>
          <w:szCs w:val="24"/>
        </w:rPr>
        <w:noBreakHyphen/>
        <w:t>19)</w:t>
      </w:r>
      <w:r w:rsidRPr="002533C9">
        <w:rPr>
          <w:rFonts w:cstheme="minorHAnsi"/>
          <w:szCs w:val="24"/>
        </w:rPr>
        <w:t>;</w:t>
      </w:r>
    </w:p>
    <w:p w14:paraId="63E6483B" w14:textId="77777777" w:rsidR="00187BD9" w:rsidRPr="002533C9" w:rsidRDefault="00BF03B1" w:rsidP="001555AD">
      <w:pPr>
        <w:jc w:val="both"/>
      </w:pPr>
      <w:r w:rsidRPr="002533C9">
        <w:t xml:space="preserve">Resolution </w:t>
      </w:r>
      <w:r w:rsidRPr="002533C9">
        <w:rPr>
          <w:b/>
          <w:bCs/>
        </w:rPr>
        <w:t>175 (WRC-19)</w:t>
      </w:r>
      <w:r w:rsidRPr="002533C9">
        <w:t xml:space="preserve"> – Use of International Mobile Telecommunication systems for fixed wireless broadband in the frequency bands allocated to the fixed service on primary basis</w:t>
      </w:r>
    </w:p>
    <w:p w14:paraId="029F1F7B" w14:textId="77777777" w:rsidR="00EE3AC7" w:rsidRPr="002533C9" w:rsidRDefault="00EE3AC7" w:rsidP="00EE3AC7">
      <w:pPr>
        <w:pStyle w:val="Headingb"/>
        <w:rPr>
          <w:lang w:val="en-GB"/>
        </w:rPr>
      </w:pPr>
      <w:r w:rsidRPr="002533C9">
        <w:rPr>
          <w:lang w:val="en-GB"/>
        </w:rPr>
        <w:t>Introduction</w:t>
      </w:r>
    </w:p>
    <w:p w14:paraId="3DD36C7C" w14:textId="77777777" w:rsidR="00EE3AC7" w:rsidRPr="002533C9" w:rsidRDefault="00EE3AC7" w:rsidP="00EE3AC7">
      <w:pPr>
        <w:jc w:val="both"/>
        <w:rPr>
          <w:lang w:eastAsia="ko-KR"/>
        </w:rPr>
      </w:pPr>
      <w:r w:rsidRPr="002533C9">
        <w:t xml:space="preserve">APT </w:t>
      </w:r>
      <w:r w:rsidRPr="002533C9">
        <w:rPr>
          <w:lang w:eastAsia="ko-KR"/>
        </w:rPr>
        <w:t>M</w:t>
      </w:r>
      <w:r w:rsidRPr="002533C9">
        <w:t>embers support</w:t>
      </w:r>
      <w:r w:rsidRPr="002533C9">
        <w:rPr>
          <w:lang w:eastAsia="ko-KR"/>
        </w:rPr>
        <w:t xml:space="preserve"> on-going studies to review</w:t>
      </w:r>
      <w:r w:rsidRPr="002533C9">
        <w:t xml:space="preserve"> existing ITU-R </w:t>
      </w:r>
      <w:r w:rsidRPr="002533C9">
        <w:rPr>
          <w:lang w:eastAsia="ko-KR"/>
        </w:rPr>
        <w:t>R</w:t>
      </w:r>
      <w:r w:rsidRPr="002533C9">
        <w:t>ecommendation</w:t>
      </w:r>
      <w:r w:rsidRPr="002533C9">
        <w:rPr>
          <w:lang w:eastAsia="ko-KR"/>
        </w:rPr>
        <w:t>(</w:t>
      </w:r>
      <w:r w:rsidRPr="002533C9">
        <w:t>s</w:t>
      </w:r>
      <w:r w:rsidRPr="002533C9">
        <w:rPr>
          <w:lang w:eastAsia="ko-KR"/>
        </w:rPr>
        <w:t>)</w:t>
      </w:r>
      <w:r w:rsidRPr="002533C9">
        <w:t xml:space="preserve">, </w:t>
      </w:r>
      <w:r w:rsidRPr="002533C9">
        <w:rPr>
          <w:lang w:eastAsia="ko-KR"/>
        </w:rPr>
        <w:t>R</w:t>
      </w:r>
      <w:r w:rsidRPr="002533C9">
        <w:t>eport</w:t>
      </w:r>
      <w:r w:rsidRPr="002533C9">
        <w:rPr>
          <w:lang w:eastAsia="ko-KR"/>
        </w:rPr>
        <w:t>(</w:t>
      </w:r>
      <w:r w:rsidRPr="002533C9">
        <w:t>s</w:t>
      </w:r>
      <w:r w:rsidRPr="002533C9">
        <w:rPr>
          <w:lang w:eastAsia="ko-KR"/>
        </w:rPr>
        <w:t>)</w:t>
      </w:r>
      <w:r w:rsidRPr="002533C9">
        <w:t xml:space="preserve"> and/or </w:t>
      </w:r>
      <w:r w:rsidRPr="002533C9">
        <w:rPr>
          <w:lang w:eastAsia="ko-KR"/>
        </w:rPr>
        <w:t>Handbook. If this review identifies any need for their revision to meet the objective of this topic, APT Members support revising them accordingly. Should such a revision still not satisfy the requirements of this topic, the development of new Recommendation(s), Report(s) and/or Handbook is supported.</w:t>
      </w:r>
    </w:p>
    <w:p w14:paraId="72F59E38" w14:textId="33C79CF0" w:rsidR="00EE3AC7" w:rsidRPr="002533C9" w:rsidRDefault="00EE3AC7" w:rsidP="00EE3AC7">
      <w:pPr>
        <w:jc w:val="both"/>
      </w:pPr>
      <w:r w:rsidRPr="002533C9">
        <w:t xml:space="preserve">APT Members support </w:t>
      </w:r>
      <w:r w:rsidRPr="002533C9">
        <w:rPr>
          <w:lang w:eastAsia="ko-KR"/>
        </w:rPr>
        <w:t xml:space="preserve">no change to the Radio Regulations under WRC-23 agenda item 9.1 topic c), except for suppression of </w:t>
      </w:r>
      <w:r w:rsidRPr="002533C9">
        <w:t xml:space="preserve">Resolution </w:t>
      </w:r>
      <w:r w:rsidRPr="002533C9">
        <w:rPr>
          <w:b/>
        </w:rPr>
        <w:t>175 (WRC-19)</w:t>
      </w:r>
      <w:r w:rsidRPr="002533C9">
        <w:rPr>
          <w:lang w:eastAsia="ko-KR"/>
        </w:rPr>
        <w:t xml:space="preserve">. </w:t>
      </w:r>
    </w:p>
    <w:p w14:paraId="53C3CDFE" w14:textId="77777777" w:rsidR="00EE3AC7" w:rsidRPr="002533C9" w:rsidRDefault="00EE3AC7" w:rsidP="00EE3AC7">
      <w:pPr>
        <w:jc w:val="both"/>
        <w:rPr>
          <w:lang w:eastAsia="ko-KR"/>
        </w:rPr>
      </w:pPr>
      <w:r w:rsidRPr="002533C9">
        <w:rPr>
          <w:lang w:eastAsia="ko-KR"/>
        </w:rPr>
        <w:t>APT Members are of the view that the term “fixed wireless broadband” could include a range of applications.</w:t>
      </w:r>
    </w:p>
    <w:p w14:paraId="19C268A9" w14:textId="77777777" w:rsidR="00EE3AC7" w:rsidRPr="002533C9" w:rsidRDefault="00EE3AC7" w:rsidP="00EE3AC7">
      <w:pPr>
        <w:jc w:val="both"/>
        <w:rPr>
          <w:lang w:eastAsia="ko-KR"/>
        </w:rPr>
      </w:pPr>
      <w:r w:rsidRPr="002533C9">
        <w:rPr>
          <w:lang w:eastAsia="ko-KR"/>
        </w:rPr>
        <w:t>APT Members are of the view that there is no need to draft or develop a new or revised Resolution on this matter at WRC-23 under agenda item 9.1, topic c).</w:t>
      </w:r>
    </w:p>
    <w:p w14:paraId="355E022C" w14:textId="77777777" w:rsidR="00EE3AC7" w:rsidRPr="002533C9" w:rsidRDefault="00EE3AC7" w:rsidP="00EE3AC7">
      <w:pPr>
        <w:pStyle w:val="Headingb"/>
        <w:rPr>
          <w:lang w:val="en-GB"/>
        </w:rPr>
      </w:pPr>
      <w:r w:rsidRPr="002533C9">
        <w:rPr>
          <w:lang w:val="en-GB"/>
        </w:rPr>
        <w:t>Proposals</w:t>
      </w:r>
    </w:p>
    <w:p w14:paraId="146DDA40" w14:textId="77777777" w:rsidR="00241FA2" w:rsidRPr="002533C9" w:rsidRDefault="00241FA2" w:rsidP="00EB54B2"/>
    <w:p w14:paraId="555A826B" w14:textId="77777777" w:rsidR="00187BD9" w:rsidRPr="002533C9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2533C9">
        <w:br w:type="page"/>
      </w:r>
    </w:p>
    <w:p w14:paraId="0C4A336B" w14:textId="77777777" w:rsidR="00AB32DD" w:rsidRPr="002533C9" w:rsidRDefault="00BF03B1">
      <w:pPr>
        <w:pStyle w:val="Proposal"/>
      </w:pPr>
      <w:r w:rsidRPr="002533C9">
        <w:rPr>
          <w:u w:val="single"/>
        </w:rPr>
        <w:lastRenderedPageBreak/>
        <w:t>NOC</w:t>
      </w:r>
      <w:r w:rsidRPr="002533C9">
        <w:tab/>
        <w:t>ACP/62A24A3/1</w:t>
      </w:r>
    </w:p>
    <w:p w14:paraId="15A33C9B" w14:textId="77777777" w:rsidR="00B71C67" w:rsidRPr="002533C9" w:rsidRDefault="00BF03B1" w:rsidP="005410BF">
      <w:pPr>
        <w:pStyle w:val="Volumetitle"/>
      </w:pPr>
      <w:bookmarkStart w:id="7" w:name="_Toc451865278"/>
      <w:bookmarkStart w:id="8" w:name="_Toc42842370"/>
      <w:r w:rsidRPr="002533C9">
        <w:t>ARTICLES</w:t>
      </w:r>
      <w:bookmarkEnd w:id="7"/>
      <w:bookmarkEnd w:id="8"/>
    </w:p>
    <w:p w14:paraId="3258CAA5" w14:textId="3CB26BE5" w:rsidR="00AB32DD" w:rsidRPr="002533C9" w:rsidRDefault="00BF03B1">
      <w:pPr>
        <w:pStyle w:val="Reasons"/>
      </w:pPr>
      <w:r w:rsidRPr="002533C9">
        <w:rPr>
          <w:b/>
        </w:rPr>
        <w:t>Reasons:</w:t>
      </w:r>
      <w:r w:rsidRPr="002533C9">
        <w:tab/>
      </w:r>
      <w:r w:rsidR="00556AB2" w:rsidRPr="002533C9">
        <w:t xml:space="preserve">APT Members support no change to the Radio Regulations under WRC-23 agenda item 9.1 topic c), except for suppression of Resolution </w:t>
      </w:r>
      <w:r w:rsidR="00556AB2" w:rsidRPr="002533C9">
        <w:rPr>
          <w:b/>
        </w:rPr>
        <w:t>175 (WRC-19)</w:t>
      </w:r>
      <w:r w:rsidR="00556AB2" w:rsidRPr="002533C9">
        <w:t>. APT Members are of the view that there is no need to draft or develop a new or revised Resolution on this matter at WRC-23 under agenda item 9.1, topic c).</w:t>
      </w:r>
    </w:p>
    <w:p w14:paraId="1362E899" w14:textId="77777777" w:rsidR="00AB32DD" w:rsidRPr="002533C9" w:rsidRDefault="00BF03B1">
      <w:pPr>
        <w:pStyle w:val="Proposal"/>
      </w:pPr>
      <w:r w:rsidRPr="002533C9">
        <w:rPr>
          <w:u w:val="single"/>
        </w:rPr>
        <w:t>NOC</w:t>
      </w:r>
      <w:r w:rsidRPr="002533C9">
        <w:tab/>
        <w:t>ACP/62A24A3/2</w:t>
      </w:r>
    </w:p>
    <w:p w14:paraId="5481E217" w14:textId="77777777" w:rsidR="00B71C67" w:rsidRPr="002533C9" w:rsidRDefault="00BF03B1" w:rsidP="008A5CB3">
      <w:pPr>
        <w:pStyle w:val="Volumetitle"/>
      </w:pPr>
      <w:r w:rsidRPr="002533C9">
        <w:t>APPENDICES</w:t>
      </w:r>
    </w:p>
    <w:p w14:paraId="15CB6227" w14:textId="0526CDD1" w:rsidR="00AB32DD" w:rsidRPr="002533C9" w:rsidRDefault="00BF03B1">
      <w:pPr>
        <w:pStyle w:val="Reasons"/>
      </w:pPr>
      <w:r w:rsidRPr="002533C9">
        <w:rPr>
          <w:b/>
        </w:rPr>
        <w:t>Reasons:</w:t>
      </w:r>
      <w:r w:rsidRPr="002533C9">
        <w:tab/>
      </w:r>
      <w:r w:rsidR="00A16303" w:rsidRPr="002533C9">
        <w:t xml:space="preserve">APT Members support no change to the Radio Regulations under WRC-23 agenda item 9.1 topic c), except for suppression of Resolution </w:t>
      </w:r>
      <w:r w:rsidR="00A16303" w:rsidRPr="002533C9">
        <w:rPr>
          <w:b/>
        </w:rPr>
        <w:t>175 (WRC-19)</w:t>
      </w:r>
      <w:r w:rsidR="00A16303" w:rsidRPr="002533C9">
        <w:t>. APT Members are of the view that there is no need to draft or develop a new or revised Resolution on this matter at WRC-23 under agenda item 9.1, topic c).</w:t>
      </w:r>
    </w:p>
    <w:p w14:paraId="368124D2" w14:textId="77777777" w:rsidR="00AB32DD" w:rsidRPr="002533C9" w:rsidRDefault="00BF03B1">
      <w:pPr>
        <w:pStyle w:val="Proposal"/>
      </w:pPr>
      <w:r w:rsidRPr="002533C9">
        <w:t>SUP</w:t>
      </w:r>
      <w:r w:rsidRPr="002533C9">
        <w:tab/>
        <w:t>ACP/62A24A3/3</w:t>
      </w:r>
    </w:p>
    <w:p w14:paraId="136E5E0A" w14:textId="77777777" w:rsidR="00B71C67" w:rsidRPr="002533C9" w:rsidRDefault="00BF03B1" w:rsidP="00FE25A3">
      <w:pPr>
        <w:pStyle w:val="ResNo"/>
      </w:pPr>
      <w:bookmarkStart w:id="9" w:name="_Toc39649415"/>
      <w:r w:rsidRPr="002533C9">
        <w:t xml:space="preserve">RESOLUTION </w:t>
      </w:r>
      <w:r w:rsidRPr="002533C9">
        <w:rPr>
          <w:rStyle w:val="href"/>
        </w:rPr>
        <w:t>175</w:t>
      </w:r>
      <w:r w:rsidRPr="002533C9">
        <w:t xml:space="preserve"> (WRC</w:t>
      </w:r>
      <w:r w:rsidRPr="002533C9">
        <w:noBreakHyphen/>
        <w:t>19)</w:t>
      </w:r>
      <w:bookmarkEnd w:id="9"/>
    </w:p>
    <w:p w14:paraId="0C1A5FA1" w14:textId="77777777" w:rsidR="00B71C67" w:rsidRPr="002533C9" w:rsidRDefault="00BF03B1" w:rsidP="00FE25A3">
      <w:pPr>
        <w:pStyle w:val="Restitle"/>
      </w:pPr>
      <w:bookmarkStart w:id="10" w:name="_Toc35789299"/>
      <w:bookmarkStart w:id="11" w:name="_Toc35856996"/>
      <w:bookmarkStart w:id="12" w:name="_Toc35877631"/>
      <w:bookmarkStart w:id="13" w:name="_Toc35963574"/>
      <w:bookmarkStart w:id="14" w:name="_Toc39649416"/>
      <w:r w:rsidRPr="002533C9">
        <w:t xml:space="preserve">Use of International Mobile Telecommunications systems for fixed </w:t>
      </w:r>
      <w:r w:rsidRPr="002533C9">
        <w:br/>
        <w:t xml:space="preserve">wireless broadband in the frequency bands allocated to the </w:t>
      </w:r>
      <w:r w:rsidRPr="002533C9">
        <w:br/>
        <w:t>fixed service on a primary basis</w:t>
      </w:r>
      <w:bookmarkEnd w:id="10"/>
      <w:bookmarkEnd w:id="11"/>
      <w:bookmarkEnd w:id="12"/>
      <w:bookmarkEnd w:id="13"/>
      <w:bookmarkEnd w:id="14"/>
    </w:p>
    <w:p w14:paraId="4C202C58" w14:textId="5B1CDDC0" w:rsidR="00AB32DD" w:rsidRPr="002533C9" w:rsidRDefault="00BF03B1">
      <w:pPr>
        <w:pStyle w:val="Reasons"/>
      </w:pPr>
      <w:r w:rsidRPr="002533C9">
        <w:rPr>
          <w:b/>
        </w:rPr>
        <w:t>Reasons:</w:t>
      </w:r>
      <w:r w:rsidRPr="002533C9">
        <w:tab/>
      </w:r>
      <w:r w:rsidR="009B3535" w:rsidRPr="002533C9">
        <w:t xml:space="preserve">APT Members support no change to the Radio Regulations under </w:t>
      </w:r>
      <w:r w:rsidR="0037332D" w:rsidRPr="002533C9">
        <w:t xml:space="preserve">WRC-23 </w:t>
      </w:r>
      <w:r w:rsidR="009B3535" w:rsidRPr="002533C9">
        <w:t>agenda item</w:t>
      </w:r>
      <w:r w:rsidR="0037332D" w:rsidRPr="002533C9">
        <w:t> </w:t>
      </w:r>
      <w:r w:rsidR="009B3535" w:rsidRPr="002533C9">
        <w:t xml:space="preserve">9.1 topic c), except for suppression of Resolution </w:t>
      </w:r>
      <w:r w:rsidR="009B3535" w:rsidRPr="002533C9">
        <w:rPr>
          <w:b/>
        </w:rPr>
        <w:t>175 (WRC-19)</w:t>
      </w:r>
      <w:r w:rsidR="009B3535" w:rsidRPr="002533C9">
        <w:t>. APT Members are of the view that there is no need to draft or develop a new or revised Resolution on this matter at WRC-23 under agenda item 9.1, topic c).</w:t>
      </w:r>
    </w:p>
    <w:p w14:paraId="09521ACB" w14:textId="77777777" w:rsidR="00AB32DD" w:rsidRPr="002533C9" w:rsidRDefault="00BF03B1">
      <w:pPr>
        <w:pStyle w:val="Proposal"/>
      </w:pPr>
      <w:r w:rsidRPr="002533C9">
        <w:rPr>
          <w:u w:val="single"/>
        </w:rPr>
        <w:t>NOC</w:t>
      </w:r>
      <w:r w:rsidRPr="002533C9">
        <w:tab/>
        <w:t>ACP/62A24A3/4</w:t>
      </w:r>
    </w:p>
    <w:p w14:paraId="2DDA83A9" w14:textId="77777777" w:rsidR="00B71C67" w:rsidRPr="002533C9" w:rsidRDefault="00BF03B1" w:rsidP="00ED7637">
      <w:pPr>
        <w:pStyle w:val="Volumetitle"/>
      </w:pPr>
      <w:bookmarkStart w:id="15" w:name="_Toc35789446"/>
      <w:bookmarkStart w:id="16" w:name="_Toc35857143"/>
      <w:bookmarkStart w:id="17" w:name="_Toc35877778"/>
      <w:bookmarkStart w:id="18" w:name="_Toc35963722"/>
      <w:r w:rsidRPr="002533C9">
        <w:t>RECOMMENDATIONS</w:t>
      </w:r>
      <w:bookmarkEnd w:id="15"/>
      <w:bookmarkEnd w:id="16"/>
      <w:bookmarkEnd w:id="17"/>
      <w:bookmarkEnd w:id="18"/>
    </w:p>
    <w:p w14:paraId="32F9C0CA" w14:textId="1DA96EB6" w:rsidR="00AB32DD" w:rsidRPr="002533C9" w:rsidRDefault="00BF03B1">
      <w:pPr>
        <w:pStyle w:val="Reasons"/>
      </w:pPr>
      <w:r w:rsidRPr="002533C9">
        <w:rPr>
          <w:b/>
        </w:rPr>
        <w:t>Reasons:</w:t>
      </w:r>
      <w:r w:rsidRPr="002533C9">
        <w:tab/>
      </w:r>
      <w:r w:rsidR="00024C6F" w:rsidRPr="002533C9">
        <w:t xml:space="preserve">APT Members support no change to the Radio Regulations under WRC-23 agenda item 9.1 topic c), except for suppression of Resolution </w:t>
      </w:r>
      <w:r w:rsidR="00024C6F" w:rsidRPr="002533C9">
        <w:rPr>
          <w:b/>
        </w:rPr>
        <w:t>175 (WRC-19)</w:t>
      </w:r>
      <w:r w:rsidR="00024C6F" w:rsidRPr="002533C9">
        <w:t>. APT Members are of the view that there is no need to draft or develop a new or revised Resolution on this matter at WRC-23 under agenda item 9.1, topic c).</w:t>
      </w:r>
    </w:p>
    <w:p w14:paraId="5A2168C9" w14:textId="751B9053" w:rsidR="00024C6F" w:rsidRDefault="00024C6F" w:rsidP="00024C6F">
      <w:pPr>
        <w:jc w:val="center"/>
      </w:pPr>
      <w:r w:rsidRPr="002533C9">
        <w:t>_____________</w:t>
      </w:r>
    </w:p>
    <w:sectPr w:rsidR="00024C6F">
      <w:headerReference w:type="default" r:id="rId14"/>
      <w:footerReference w:type="even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1DB7D" w14:textId="77777777" w:rsidR="00F53E35" w:rsidRDefault="00F53E35">
      <w:r>
        <w:separator/>
      </w:r>
    </w:p>
  </w:endnote>
  <w:endnote w:type="continuationSeparator" w:id="0">
    <w:p w14:paraId="04E55BB5" w14:textId="77777777" w:rsidR="00F53E35" w:rsidRDefault="00F5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7DFA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CC4D23D" w14:textId="2FCF5516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320AA">
      <w:rPr>
        <w:noProof/>
        <w:lang w:val="en-US"/>
      </w:rPr>
      <w:t>Q:\TEMPLATE\ITUOffice2007\POOL\DPM templates\WRC-23\E.docx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2533C9">
      <w:rPr>
        <w:noProof/>
      </w:rPr>
      <w:t>11.10.23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320AA">
      <w:rPr>
        <w:noProof/>
      </w:rPr>
      <w:t>10.02.17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AC3B4" w14:textId="610BB259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0964C3">
      <w:rPr>
        <w:lang w:val="en-US"/>
      </w:rPr>
      <w:t>P:\ENG\ITU-R\CONF-R\CMR23\000\062ADD24ADD03E.doc</w:t>
    </w:r>
    <w:r>
      <w:fldChar w:fldCharType="end"/>
    </w:r>
    <w:r w:rsidR="000964C3">
      <w:t xml:space="preserve"> (528647)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ACF0" w14:textId="1B7B45C3" w:rsidR="000964C3" w:rsidRDefault="000964C3">
    <w:pPr>
      <w:pStyle w:val="Footer"/>
    </w:pPr>
    <w:r>
      <w:fldChar w:fldCharType="begin"/>
    </w:r>
    <w:r w:rsidRPr="000964C3">
      <w:instrText xml:space="preserve"> FILENAME \p \* MERGEFORMAT </w:instrText>
    </w:r>
    <w:r>
      <w:fldChar w:fldCharType="separate"/>
    </w:r>
    <w:r w:rsidRPr="000964C3">
      <w:t>P:\ENG\ITU-R\CONF-R\CMR23\000\062ADD24ADD03E.doc</w:t>
    </w:r>
    <w:r>
      <w:fldChar w:fldCharType="end"/>
    </w:r>
    <w:r>
      <w:t xml:space="preserve"> (528647)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774C" w14:textId="77777777" w:rsidR="00F53E35" w:rsidRDefault="00F53E35">
      <w:r>
        <w:rPr>
          <w:b/>
        </w:rPr>
        <w:t>_______________</w:t>
      </w:r>
    </w:p>
  </w:footnote>
  <w:footnote w:type="continuationSeparator" w:id="0">
    <w:p w14:paraId="134E06E0" w14:textId="77777777" w:rsidR="00F53E35" w:rsidRDefault="00F53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FE47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9B1EA1">
      <w:rPr>
        <w:noProof/>
      </w:rPr>
      <w:t>2</w:t>
    </w:r>
    <w:r>
      <w:fldChar w:fldCharType="end"/>
    </w:r>
  </w:p>
  <w:p w14:paraId="35ABD35E" w14:textId="77777777" w:rsidR="00A066F1" w:rsidRPr="00A066F1" w:rsidRDefault="00BC75DE" w:rsidP="00241FA2">
    <w:pPr>
      <w:pStyle w:val="Header"/>
    </w:pPr>
    <w:r>
      <w:t>WRC</w:t>
    </w:r>
    <w:r w:rsidR="006D70B0">
      <w:t>23</w:t>
    </w:r>
    <w:r w:rsidR="00A066F1">
      <w:t>/</w:t>
    </w:r>
    <w:bookmarkStart w:id="19" w:name="OLE_LINK1"/>
    <w:bookmarkStart w:id="20" w:name="OLE_LINK2"/>
    <w:bookmarkStart w:id="21" w:name="OLE_LINK3"/>
    <w:r w:rsidR="00EB55C6">
      <w:t>62(Add.24)(Add.3)</w:t>
    </w:r>
    <w:bookmarkEnd w:id="19"/>
    <w:bookmarkEnd w:id="20"/>
    <w:bookmarkEnd w:id="21"/>
    <w:r w:rsidR="00187BD9"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669676230">
    <w:abstractNumId w:val="0"/>
  </w:num>
  <w:num w:numId="2" w16cid:durableId="552548050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24C6F"/>
    <w:rsid w:val="000355FD"/>
    <w:rsid w:val="00051E39"/>
    <w:rsid w:val="000705F2"/>
    <w:rsid w:val="00077239"/>
    <w:rsid w:val="0007795D"/>
    <w:rsid w:val="00086491"/>
    <w:rsid w:val="00091346"/>
    <w:rsid w:val="000964C3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46F6F"/>
    <w:rsid w:val="00161F26"/>
    <w:rsid w:val="00187BD9"/>
    <w:rsid w:val="00190B55"/>
    <w:rsid w:val="001C3B5F"/>
    <w:rsid w:val="001D058F"/>
    <w:rsid w:val="002009EA"/>
    <w:rsid w:val="00202756"/>
    <w:rsid w:val="00202CA0"/>
    <w:rsid w:val="00216B6D"/>
    <w:rsid w:val="0022757F"/>
    <w:rsid w:val="00241FA2"/>
    <w:rsid w:val="002533C9"/>
    <w:rsid w:val="00271316"/>
    <w:rsid w:val="002B349C"/>
    <w:rsid w:val="002D58BE"/>
    <w:rsid w:val="002F4747"/>
    <w:rsid w:val="00302605"/>
    <w:rsid w:val="00361B37"/>
    <w:rsid w:val="0037332D"/>
    <w:rsid w:val="00377BD3"/>
    <w:rsid w:val="00384088"/>
    <w:rsid w:val="003852CE"/>
    <w:rsid w:val="0039169B"/>
    <w:rsid w:val="003A7F8C"/>
    <w:rsid w:val="003B2284"/>
    <w:rsid w:val="003B532E"/>
    <w:rsid w:val="003C1085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56AB2"/>
    <w:rsid w:val="005861D7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D70B0"/>
    <w:rsid w:val="006E3D45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4475"/>
    <w:rsid w:val="00811633"/>
    <w:rsid w:val="00814037"/>
    <w:rsid w:val="00841216"/>
    <w:rsid w:val="00842AF0"/>
    <w:rsid w:val="0086171E"/>
    <w:rsid w:val="00872FC8"/>
    <w:rsid w:val="008845D0"/>
    <w:rsid w:val="00884D60"/>
    <w:rsid w:val="00896E56"/>
    <w:rsid w:val="008B43F2"/>
    <w:rsid w:val="008B6CFF"/>
    <w:rsid w:val="009274B4"/>
    <w:rsid w:val="00934EA2"/>
    <w:rsid w:val="00944A5C"/>
    <w:rsid w:val="00952A66"/>
    <w:rsid w:val="009B1EA1"/>
    <w:rsid w:val="009B3535"/>
    <w:rsid w:val="009B7C9A"/>
    <w:rsid w:val="009C56E5"/>
    <w:rsid w:val="009C7716"/>
    <w:rsid w:val="009E5FC8"/>
    <w:rsid w:val="009E687A"/>
    <w:rsid w:val="009F236F"/>
    <w:rsid w:val="00A066F1"/>
    <w:rsid w:val="00A141AF"/>
    <w:rsid w:val="00A16303"/>
    <w:rsid w:val="00A16D29"/>
    <w:rsid w:val="00A30305"/>
    <w:rsid w:val="00A31D2D"/>
    <w:rsid w:val="00A4600A"/>
    <w:rsid w:val="00A538A6"/>
    <w:rsid w:val="00A54C25"/>
    <w:rsid w:val="00A710E7"/>
    <w:rsid w:val="00A7372E"/>
    <w:rsid w:val="00A8284C"/>
    <w:rsid w:val="00A93B85"/>
    <w:rsid w:val="00AA0B18"/>
    <w:rsid w:val="00AA3C65"/>
    <w:rsid w:val="00AA666F"/>
    <w:rsid w:val="00AB32DD"/>
    <w:rsid w:val="00AD7914"/>
    <w:rsid w:val="00AE514B"/>
    <w:rsid w:val="00B40888"/>
    <w:rsid w:val="00B639E9"/>
    <w:rsid w:val="00B71C67"/>
    <w:rsid w:val="00B817CD"/>
    <w:rsid w:val="00B81A7D"/>
    <w:rsid w:val="00B91EF7"/>
    <w:rsid w:val="00B94AD0"/>
    <w:rsid w:val="00BB3A95"/>
    <w:rsid w:val="00BC75DE"/>
    <w:rsid w:val="00BD6CCE"/>
    <w:rsid w:val="00BE243E"/>
    <w:rsid w:val="00BF03B1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55D4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DF78E0"/>
    <w:rsid w:val="00E03C94"/>
    <w:rsid w:val="00E205BC"/>
    <w:rsid w:val="00E26226"/>
    <w:rsid w:val="00E45D05"/>
    <w:rsid w:val="00E55816"/>
    <w:rsid w:val="00E55AEF"/>
    <w:rsid w:val="00E976C1"/>
    <w:rsid w:val="00EA12E5"/>
    <w:rsid w:val="00EB0812"/>
    <w:rsid w:val="00EB54B2"/>
    <w:rsid w:val="00EB55C6"/>
    <w:rsid w:val="00EE3AC7"/>
    <w:rsid w:val="00EF1932"/>
    <w:rsid w:val="00EF71B6"/>
    <w:rsid w:val="00F02766"/>
    <w:rsid w:val="00F05BD4"/>
    <w:rsid w:val="00F06473"/>
    <w:rsid w:val="00F320AA"/>
    <w:rsid w:val="00F53E35"/>
    <w:rsid w:val="00F6155B"/>
    <w:rsid w:val="00F65C19"/>
    <w:rsid w:val="00F822B0"/>
    <w:rsid w:val="00FD08E2"/>
    <w:rsid w:val="00FD18DA"/>
    <w:rsid w:val="00FD2546"/>
    <w:rsid w:val="00FD772E"/>
    <w:rsid w:val="00FE03DB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91FC9E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EB54B2"/>
    <w:pPr>
      <w:spacing w:after="240"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EB54B2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Tabletext"/>
    <w:rsid w:val="00EB54B2"/>
    <w:rPr>
      <w:sz w:val="18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B54B2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EB54B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Tablefin">
    <w:name w:val="Table_fin"/>
    <w:basedOn w:val="Tabletext"/>
    <w:qFormat/>
    <w:rsid w:val="00F822B0"/>
    <w:pPr>
      <w:spacing w:before="0" w:after="0"/>
    </w:pPr>
  </w:style>
  <w:style w:type="paragraph" w:customStyle="1" w:styleId="EditorsNote">
    <w:name w:val="EditorsNote"/>
    <w:basedOn w:val="Normal"/>
    <w:qFormat/>
    <w:rsid w:val="00EB54B2"/>
    <w:pPr>
      <w:spacing w:before="240" w:after="240"/>
    </w:pPr>
    <w:rPr>
      <w:i/>
    </w:rPr>
  </w:style>
  <w:style w:type="character" w:customStyle="1" w:styleId="href">
    <w:name w:val="href"/>
    <w:basedOn w:val="DefaultParagraphFont"/>
    <w:rsid w:val="009B463A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B3535"/>
    <w:rPr>
      <w:rFonts w:ascii="Times New Roman" w:hAnsi="Times New Roman"/>
      <w:sz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964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964C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964C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964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964C3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FA528CE1D8294396E46BAD2517FBF6" ma:contentTypeVersion="12" ma:contentTypeDescription="Crée un document." ma:contentTypeScope="" ma:versionID="fb871eb9c110d2c3088d64e442ab8546">
  <xsd:schema xmlns:xsd="http://www.w3.org/2001/XMLSchema" xmlns:xs="http://www.w3.org/2001/XMLSchema" xmlns:p="http://schemas.microsoft.com/office/2006/metadata/properties" xmlns:ns2="76b7d054-b29f-418b-b414-6b742f999448" xmlns:ns3="b9f87034-1e33-420b-8ff9-da24a529006f" targetNamespace="http://schemas.microsoft.com/office/2006/metadata/properties" ma:root="true" ma:fieldsID="0e70644b150ea7aa85c8e206d6f184bd" ns2:_="" ns3:_="">
    <xsd:import namespace="76b7d054-b29f-418b-b414-6b742f999448"/>
    <xsd:import namespace="b9f87034-1e33-420b-8ff9-da24a52900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DPM_x0020_File_x0020_name" minOccurs="0"/>
                <xsd:element ref="ns2:DPM_x0020_Author" minOccurs="0"/>
                <xsd:element ref="ns2:DPM_x0020_Versio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7d054-b29f-418b-b414-6b742f999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Author" ma:index="13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Version" ma:index="14" nillable="true" ma:displayName="DPM Version" ma:internalName="DPM_x0020_Version">
      <xsd:simpleType>
        <xsd:restriction base="dms:Text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87034-1e33-420b-8ff9-da24a5290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76b7d054-b29f-418b-b414-6b742f999448">R23-WRC23-C-0062!A24-A3!MSW-E</DPM_x0020_File_x0020_name>
    <DPM_x0020_Author xmlns="76b7d054-b29f-418b-b414-6b742f999448">DPM</DPM_x0020_Author>
    <DPM_x0020_Version xmlns="76b7d054-b29f-418b-b414-6b742f999448">DPM_2022.05.12.01</DPM_x0020_Version>
  </documentManagement>
</p:properties>
</file>

<file path=customXml/item5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B9445C-2C6A-4395-ABBB-F9CA30622D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CD5FFD-8F4C-49BD-B104-B4994D4AF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C67E08-797B-4512-A2B2-A546ADF70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7d054-b29f-418b-b414-6b742f999448"/>
    <ds:schemaRef ds:uri="b9f87034-1e33-420b-8ff9-da24a5290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BFC235-D6F6-4495-A2C4-1BA7C5E0A033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  <ds:schemaRef ds:uri="76b7d054-b29f-418b-b414-6b742f999448"/>
  </ds:schemaRefs>
</ds:datastoreItem>
</file>

<file path=customXml/itemProps5.xml><?xml version="1.0" encoding="utf-8"?>
<ds:datastoreItem xmlns:ds="http://schemas.openxmlformats.org/officeDocument/2006/customXml" ds:itemID="{141BB10C-DFB3-4ECB-88D5-EBBEA8632C3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WRC-19 Template</vt:lpstr>
    </vt:vector>
  </TitlesOfParts>
  <Manager>General Secretariat - Pool</Manager>
  <Company>International Telecommunication Union (ITU)</Company>
  <LinksUpToDate>false</LinksUpToDate>
  <CharactersWithSpaces>3289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R23-WRC23-C-0062!A24-A3!MSW-E</dc:title>
  <dc:subject>World Radiocommunication Conference - 2023</dc:subject>
  <dc:creator>Documents Proposals Manager (DPM)</dc:creator>
  <cp:keywords>DPM_v2023.8.1.1_prod</cp:keywords>
  <dc:description>Uploaded on 2015.07.06</dc:description>
  <cp:lastModifiedBy>TPU E RR</cp:lastModifiedBy>
  <cp:revision>5</cp:revision>
  <cp:lastPrinted>2017-02-10T08:23:00Z</cp:lastPrinted>
  <dcterms:created xsi:type="dcterms:W3CDTF">2023-10-11T13:35:00Z</dcterms:created>
  <dcterms:modified xsi:type="dcterms:W3CDTF">2023-10-12T08:09:00Z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0x0101008BFA528CE1D8294396E46BAD2517FBF6</vt:lpwstr>
  </property>
  <property fmtid="{D5CDD505-2E9C-101B-9397-08002B2CF9AE}" pid="10" name="_dlc_DocIdItemGuid">
    <vt:lpwstr>e3f51d54-8436-4404-bce8-bbffce89a1d7</vt:lpwstr>
  </property>
</Properties>
</file>