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B7715" w14:paraId="4B54C9CC" w14:textId="77777777" w:rsidTr="004C6D0B">
        <w:trPr>
          <w:cantSplit/>
        </w:trPr>
        <w:tc>
          <w:tcPr>
            <w:tcW w:w="1418" w:type="dxa"/>
            <w:vAlign w:val="center"/>
          </w:tcPr>
          <w:p w14:paraId="53AA5D57" w14:textId="77777777" w:rsidR="004C6D0B" w:rsidRPr="00DB771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B7715">
              <w:drawing>
                <wp:inline distT="0" distB="0" distL="0" distR="0" wp14:anchorId="4C38C290" wp14:editId="388CF5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9CBA1E1" w14:textId="77777777" w:rsidR="004C6D0B" w:rsidRPr="00DB771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B771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B771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40E1553" w14:textId="77777777" w:rsidR="004C6D0B" w:rsidRPr="00DB7715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B7715">
              <w:drawing>
                <wp:inline distT="0" distB="0" distL="0" distR="0" wp14:anchorId="12C3DA0C" wp14:editId="7E90BA6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B7715" w14:paraId="08B778B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ECE7D3D" w14:textId="77777777" w:rsidR="005651C9" w:rsidRPr="00DB771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2A756BE" w14:textId="77777777" w:rsidR="005651C9" w:rsidRPr="00DB771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B7715" w14:paraId="0719D6A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19FA99B" w14:textId="77777777" w:rsidR="005651C9" w:rsidRPr="00DB771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53A4299" w14:textId="77777777" w:rsidR="005651C9" w:rsidRPr="00DB771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B7715" w14:paraId="2240555E" w14:textId="77777777" w:rsidTr="001226EC">
        <w:trPr>
          <w:cantSplit/>
        </w:trPr>
        <w:tc>
          <w:tcPr>
            <w:tcW w:w="6771" w:type="dxa"/>
            <w:gridSpan w:val="2"/>
          </w:tcPr>
          <w:p w14:paraId="054BA4C6" w14:textId="53F677AA" w:rsidR="005651C9" w:rsidRPr="00DB7715" w:rsidRDefault="00441961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B771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1FD01F1" w14:textId="2C9A762D" w:rsidR="005651C9" w:rsidRPr="00DB771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B7715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441961" w:rsidRPr="00DB7715">
              <w:rPr>
                <w:rFonts w:ascii="Verdana" w:hAnsi="Verdana"/>
                <w:b/>
                <w:bCs/>
                <w:sz w:val="18"/>
                <w:szCs w:val="18"/>
              </w:rPr>
              <w:t>57</w:t>
            </w:r>
            <w:r w:rsidR="005651C9" w:rsidRPr="00DB771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B771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B7715" w14:paraId="2CA91431" w14:textId="77777777" w:rsidTr="001226EC">
        <w:trPr>
          <w:cantSplit/>
        </w:trPr>
        <w:tc>
          <w:tcPr>
            <w:tcW w:w="6771" w:type="dxa"/>
            <w:gridSpan w:val="2"/>
          </w:tcPr>
          <w:p w14:paraId="1917B052" w14:textId="77777777" w:rsidR="000F33D8" w:rsidRPr="00DB77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CD403F8" w14:textId="6D4757F8" w:rsidR="000F33D8" w:rsidRPr="00DB7715" w:rsidRDefault="00441961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B7715">
              <w:rPr>
                <w:rFonts w:ascii="Verdana" w:hAnsi="Verdana"/>
                <w:b/>
                <w:bCs/>
                <w:sz w:val="18"/>
                <w:szCs w:val="18"/>
              </w:rPr>
              <w:t>21 сентября</w:t>
            </w:r>
            <w:r w:rsidR="000F33D8" w:rsidRPr="00DB7715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DB7715" w14:paraId="10AE4819" w14:textId="77777777" w:rsidTr="001226EC">
        <w:trPr>
          <w:cantSplit/>
        </w:trPr>
        <w:tc>
          <w:tcPr>
            <w:tcW w:w="6771" w:type="dxa"/>
            <w:gridSpan w:val="2"/>
          </w:tcPr>
          <w:p w14:paraId="6D786022" w14:textId="77777777" w:rsidR="000F33D8" w:rsidRPr="00DB771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E0CEB5E" w14:textId="764BD37E" w:rsidR="000F33D8" w:rsidRPr="00DB771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B7715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441961" w:rsidRPr="00DB7715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0F33D8" w:rsidRPr="00DB7715" w14:paraId="5D764C93" w14:textId="77777777" w:rsidTr="009546EA">
        <w:trPr>
          <w:cantSplit/>
        </w:trPr>
        <w:tc>
          <w:tcPr>
            <w:tcW w:w="10031" w:type="dxa"/>
            <w:gridSpan w:val="4"/>
          </w:tcPr>
          <w:p w14:paraId="09109D7C" w14:textId="77777777" w:rsidR="000F33D8" w:rsidRPr="00DB771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B7715" w14:paraId="14BD304E" w14:textId="77777777">
        <w:trPr>
          <w:cantSplit/>
        </w:trPr>
        <w:tc>
          <w:tcPr>
            <w:tcW w:w="10031" w:type="dxa"/>
            <w:gridSpan w:val="4"/>
          </w:tcPr>
          <w:p w14:paraId="1E649BE4" w14:textId="6122DF96" w:rsidR="000F33D8" w:rsidRPr="00DB7715" w:rsidRDefault="00441961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B7715">
              <w:rPr>
                <w:szCs w:val="26"/>
              </w:rPr>
              <w:t>Записка Генерального секретаря</w:t>
            </w:r>
          </w:p>
        </w:tc>
      </w:tr>
      <w:tr w:rsidR="000F33D8" w:rsidRPr="00DB7715" w14:paraId="570240BE" w14:textId="77777777">
        <w:trPr>
          <w:cantSplit/>
        </w:trPr>
        <w:tc>
          <w:tcPr>
            <w:tcW w:w="10031" w:type="dxa"/>
            <w:gridSpan w:val="4"/>
          </w:tcPr>
          <w:p w14:paraId="38F2D5D6" w14:textId="5EB942FB" w:rsidR="000F33D8" w:rsidRPr="00DB7715" w:rsidRDefault="0044196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B7715">
              <w:rPr>
                <w:szCs w:val="26"/>
              </w:rPr>
              <w:t>ОБЩИЕ ПРАВИЛА КОНФЕРЕНЦИЙ И</w:t>
            </w:r>
            <w:r w:rsidRPr="00DB7715">
              <w:rPr>
                <w:szCs w:val="26"/>
              </w:rPr>
              <w:br/>
              <w:t xml:space="preserve">ИСПОЛЬЗОВАНИЕ </w:t>
            </w:r>
            <w:r w:rsidR="00D87D60" w:rsidRPr="00DB7715">
              <w:rPr>
                <w:szCs w:val="26"/>
              </w:rPr>
              <w:t>АУДИОВИЗУАЛЬНЫХ СРЕДСТВ</w:t>
            </w:r>
          </w:p>
        </w:tc>
      </w:tr>
      <w:bookmarkEnd w:id="5"/>
    </w:tbl>
    <w:p w14:paraId="0695B6C8" w14:textId="77777777" w:rsidR="00D87D60" w:rsidRPr="00DB7715" w:rsidRDefault="00D87D60" w:rsidP="00CD1378"/>
    <w:p w14:paraId="2BBBAD4E" w14:textId="05A7BAE9" w:rsidR="00C22D62" w:rsidRPr="00DB7715" w:rsidRDefault="00C22D62" w:rsidP="00C22D62">
      <w:pPr>
        <w:rPr>
          <w:szCs w:val="22"/>
        </w:rPr>
      </w:pPr>
      <w:bookmarkStart w:id="6" w:name="lt_pId011"/>
      <w:r w:rsidRPr="00DB7715">
        <w:rPr>
          <w:szCs w:val="22"/>
        </w:rPr>
        <w:t>Просьба обратить внимание на Общие правила конференций, ассамблей и собраний Союза (включенные в публикацию МСЭ "</w:t>
      </w:r>
      <w:hyperlink r:id="rId13" w:history="1">
        <w:r w:rsidRPr="00DB7715">
          <w:rPr>
            <w:rStyle w:val="Hyperlink"/>
            <w:szCs w:val="22"/>
          </w:rPr>
          <w:t>Сборник текстов основных документов Международного союза электросвязи" (издание 2023 г.)</w:t>
        </w:r>
      </w:hyperlink>
      <w:r w:rsidRPr="00DB7715">
        <w:rPr>
          <w:szCs w:val="22"/>
        </w:rPr>
        <w:t xml:space="preserve">, а также на Документ </w:t>
      </w:r>
      <w:hyperlink r:id="rId14" w:history="1">
        <w:r w:rsidRPr="00DB7715">
          <w:rPr>
            <w:rStyle w:val="Hyperlink"/>
            <w:szCs w:val="22"/>
          </w:rPr>
          <w:t>WRC-23/56</w:t>
        </w:r>
      </w:hyperlink>
      <w:r w:rsidRPr="00DB7715">
        <w:rPr>
          <w:szCs w:val="22"/>
        </w:rPr>
        <w:t>, в котором представлены подробные сведения об участии наблюдателей в соответствии с Резолюцией 145 (Анталия, 2006 г.).</w:t>
      </w:r>
      <w:bookmarkEnd w:id="6"/>
      <w:r w:rsidRPr="00DB7715">
        <w:rPr>
          <w:szCs w:val="22"/>
        </w:rPr>
        <w:t xml:space="preserve"> </w:t>
      </w:r>
      <w:bookmarkStart w:id="7" w:name="OpenAt"/>
      <w:bookmarkStart w:id="8" w:name="lt_pId012"/>
      <w:bookmarkEnd w:id="7"/>
      <w:r w:rsidR="00F2391E" w:rsidRPr="00DB7715">
        <w:rPr>
          <w:szCs w:val="22"/>
        </w:rPr>
        <w:t>Напоминаем у</w:t>
      </w:r>
      <w:r w:rsidR="001B5D72" w:rsidRPr="00DB7715">
        <w:rPr>
          <w:szCs w:val="22"/>
        </w:rPr>
        <w:t>частникам Конференции, что вышеуказанные положения будут применяться на сессиях Конференции</w:t>
      </w:r>
      <w:r w:rsidRPr="00DB7715">
        <w:rPr>
          <w:szCs w:val="22"/>
        </w:rPr>
        <w:t>.</w:t>
      </w:r>
      <w:bookmarkEnd w:id="8"/>
    </w:p>
    <w:p w14:paraId="59F459F5" w14:textId="26A2BBA0" w:rsidR="00C22D62" w:rsidRPr="00DB7715" w:rsidRDefault="001B5D72" w:rsidP="00C22D62">
      <w:pPr>
        <w:rPr>
          <w:szCs w:val="22"/>
        </w:rPr>
      </w:pPr>
      <w:bookmarkStart w:id="9" w:name="lt_pId013"/>
      <w:r w:rsidRPr="00DB7715">
        <w:rPr>
          <w:szCs w:val="22"/>
        </w:rPr>
        <w:t>Наряду с этим для содействия применени</w:t>
      </w:r>
      <w:r w:rsidR="00291A21" w:rsidRPr="00DB7715">
        <w:rPr>
          <w:szCs w:val="22"/>
        </w:rPr>
        <w:t>ю</w:t>
      </w:r>
      <w:r w:rsidRPr="00DB7715">
        <w:rPr>
          <w:szCs w:val="22"/>
        </w:rPr>
        <w:t xml:space="preserve"> указанных правил секретариат Конференции предоставит делегациям и наблюдателям </w:t>
      </w:r>
      <w:r w:rsidR="00F2391E" w:rsidRPr="00DB7715">
        <w:rPr>
          <w:szCs w:val="22"/>
        </w:rPr>
        <w:t xml:space="preserve">в установленном порядке </w:t>
      </w:r>
      <w:r w:rsidRPr="00DB7715">
        <w:rPr>
          <w:szCs w:val="22"/>
        </w:rPr>
        <w:t>ряд аудиовизуальных средств, которые предназначаются для следующего использования</w:t>
      </w:r>
      <w:r w:rsidR="00C22D62" w:rsidRPr="00DB7715">
        <w:rPr>
          <w:szCs w:val="22"/>
        </w:rPr>
        <w:t>:</w:t>
      </w:r>
      <w:bookmarkEnd w:id="9"/>
    </w:p>
    <w:p w14:paraId="0E2BF6EE" w14:textId="6F6E4814" w:rsidR="00C22D62" w:rsidRPr="00DB7715" w:rsidRDefault="00C22D62" w:rsidP="00C22D62">
      <w:pPr>
        <w:pStyle w:val="enumlev1"/>
        <w:rPr>
          <w:szCs w:val="22"/>
        </w:rPr>
      </w:pPr>
      <w:r w:rsidRPr="00DB7715">
        <w:rPr>
          <w:szCs w:val="22"/>
        </w:rPr>
        <w:t>–</w:t>
      </w:r>
      <w:r w:rsidRPr="00DB7715">
        <w:rPr>
          <w:szCs w:val="22"/>
        </w:rPr>
        <w:tab/>
      </w:r>
      <w:bookmarkStart w:id="10" w:name="lt_pId015"/>
      <w:r w:rsidR="001B5D72" w:rsidRPr="00DB7715">
        <w:rPr>
          <w:szCs w:val="22"/>
        </w:rPr>
        <w:t xml:space="preserve">микрофоны в зале заседаний будут программироваться и выделяться делегациям и наблюдателям </w:t>
      </w:r>
      <w:r w:rsidR="00907899" w:rsidRPr="00DB7715">
        <w:rPr>
          <w:color w:val="000000"/>
          <w:szCs w:val="22"/>
        </w:rPr>
        <w:t>на основе плана размещения мест</w:t>
      </w:r>
      <w:r w:rsidR="00907899" w:rsidRPr="00DB7715">
        <w:rPr>
          <w:szCs w:val="22"/>
        </w:rPr>
        <w:t xml:space="preserve"> </w:t>
      </w:r>
      <w:r w:rsidR="006D0CFB" w:rsidRPr="00DB7715">
        <w:rPr>
          <w:szCs w:val="22"/>
        </w:rPr>
        <w:t>для осуществления их соответствующих прав на участие согласно правилам и процедурам МСЭ</w:t>
      </w:r>
      <w:r w:rsidRPr="00DB7715">
        <w:rPr>
          <w:szCs w:val="22"/>
        </w:rPr>
        <w:t>.</w:t>
      </w:r>
      <w:bookmarkEnd w:id="10"/>
      <w:r w:rsidRPr="00DB7715">
        <w:rPr>
          <w:szCs w:val="22"/>
        </w:rPr>
        <w:t xml:space="preserve"> </w:t>
      </w:r>
      <w:bookmarkStart w:id="11" w:name="lt_pId016"/>
      <w:r w:rsidR="006D0CFB" w:rsidRPr="00DB7715">
        <w:rPr>
          <w:szCs w:val="22"/>
        </w:rPr>
        <w:t xml:space="preserve">В случае отсутствия микрофонов </w:t>
      </w:r>
      <w:r w:rsidR="00F2391E" w:rsidRPr="00DB7715">
        <w:rPr>
          <w:szCs w:val="22"/>
        </w:rPr>
        <w:t xml:space="preserve">для той же цели будут предоставляться </w:t>
      </w:r>
      <w:r w:rsidR="006D0CFB" w:rsidRPr="00DB7715">
        <w:rPr>
          <w:szCs w:val="22"/>
        </w:rPr>
        <w:t>большие желтые таблички с напечатанными на них черным цветом кодами страны/организации/объединения</w:t>
      </w:r>
      <w:r w:rsidRPr="00DB7715">
        <w:rPr>
          <w:szCs w:val="22"/>
        </w:rPr>
        <w:t>;</w:t>
      </w:r>
      <w:bookmarkEnd w:id="11"/>
    </w:p>
    <w:p w14:paraId="47ACC3A7" w14:textId="238E2CF7" w:rsidR="00C22D62" w:rsidRPr="00DB7715" w:rsidRDefault="00C22D62" w:rsidP="00C22D62">
      <w:pPr>
        <w:pStyle w:val="enumlev1"/>
        <w:rPr>
          <w:szCs w:val="22"/>
        </w:rPr>
      </w:pPr>
      <w:r w:rsidRPr="00DB7715">
        <w:rPr>
          <w:szCs w:val="22"/>
        </w:rPr>
        <w:t>–</w:t>
      </w:r>
      <w:r w:rsidRPr="00DB7715">
        <w:rPr>
          <w:szCs w:val="22"/>
        </w:rPr>
        <w:tab/>
      </w:r>
      <w:bookmarkStart w:id="12" w:name="lt_pId018"/>
      <w:r w:rsidR="00760009" w:rsidRPr="00DB7715">
        <w:rPr>
          <w:szCs w:val="22"/>
        </w:rPr>
        <w:t xml:space="preserve">маленькие желтые карточки с напечатанными на них черными квадратами будут предоставляться тем участникам Конференции, которые имеют право </w:t>
      </w:r>
      <w:r w:rsidR="00760009" w:rsidRPr="00DB7715">
        <w:rPr>
          <w:color w:val="000000"/>
          <w:szCs w:val="22"/>
        </w:rPr>
        <w:t>поднимать вопросы по порядку ведения или вносить предложения по порядку ведения, в зависимости от случая и в соответствии с правилами и процедурами МСЭ</w:t>
      </w:r>
      <w:r w:rsidRPr="00DB7715">
        <w:rPr>
          <w:szCs w:val="22"/>
        </w:rPr>
        <w:t>;</w:t>
      </w:r>
      <w:bookmarkEnd w:id="12"/>
    </w:p>
    <w:p w14:paraId="49DACA8A" w14:textId="4828D171" w:rsidR="00C22D62" w:rsidRPr="00DB7715" w:rsidRDefault="00C22D62" w:rsidP="00C22D62">
      <w:pPr>
        <w:pStyle w:val="enumlev1"/>
        <w:rPr>
          <w:szCs w:val="22"/>
        </w:rPr>
      </w:pPr>
      <w:r w:rsidRPr="00DB7715">
        <w:rPr>
          <w:szCs w:val="22"/>
        </w:rPr>
        <w:t>–</w:t>
      </w:r>
      <w:r w:rsidRPr="00DB7715">
        <w:rPr>
          <w:szCs w:val="22"/>
        </w:rPr>
        <w:tab/>
      </w:r>
      <w:bookmarkStart w:id="13" w:name="lt_pId020"/>
      <w:r w:rsidR="00760009" w:rsidRPr="00DB7715">
        <w:rPr>
          <w:szCs w:val="22"/>
        </w:rPr>
        <w:t>м</w:t>
      </w:r>
      <w:r w:rsidR="00291A21" w:rsidRPr="00DB7715">
        <w:rPr>
          <w:szCs w:val="22"/>
        </w:rPr>
        <w:t>а</w:t>
      </w:r>
      <w:r w:rsidR="00760009" w:rsidRPr="00DB7715">
        <w:rPr>
          <w:szCs w:val="22"/>
        </w:rPr>
        <w:t>ленькие белые карточки с напечатанными на них красными квадратами будут розданы делегациям Государств-Членов, имеющих право голосовать на Конференции</w:t>
      </w:r>
      <w:r w:rsidRPr="00DB7715">
        <w:rPr>
          <w:szCs w:val="22"/>
        </w:rPr>
        <w:t>.</w:t>
      </w:r>
      <w:bookmarkEnd w:id="13"/>
      <w:r w:rsidRPr="00DB7715">
        <w:rPr>
          <w:szCs w:val="22"/>
        </w:rPr>
        <w:t xml:space="preserve"> </w:t>
      </w:r>
      <w:bookmarkStart w:id="14" w:name="lt_pId021"/>
      <w:r w:rsidR="00760009" w:rsidRPr="00DB7715">
        <w:rPr>
          <w:szCs w:val="22"/>
        </w:rPr>
        <w:t xml:space="preserve">Они будут использоваться только при </w:t>
      </w:r>
      <w:r w:rsidR="00760009" w:rsidRPr="00DB7715">
        <w:rPr>
          <w:color w:val="000000"/>
          <w:szCs w:val="22"/>
        </w:rPr>
        <w:t>проведении голосования поднятием рук</w:t>
      </w:r>
      <w:r w:rsidRPr="00DB7715">
        <w:rPr>
          <w:szCs w:val="22"/>
        </w:rPr>
        <w:t>.</w:t>
      </w:r>
      <w:bookmarkEnd w:id="14"/>
    </w:p>
    <w:p w14:paraId="6998E70C" w14:textId="2344F98E" w:rsidR="00C22D62" w:rsidRPr="00DB7715" w:rsidRDefault="00760009" w:rsidP="00DB7715">
      <w:pPr>
        <w:spacing w:after="960"/>
        <w:rPr>
          <w:szCs w:val="22"/>
        </w:rPr>
      </w:pPr>
      <w:bookmarkStart w:id="15" w:name="lt_pId022"/>
      <w:r w:rsidRPr="00DB7715">
        <w:rPr>
          <w:szCs w:val="22"/>
        </w:rPr>
        <w:t xml:space="preserve">Ваше сотрудничество при использовании этих аудиовизуальных средств </w:t>
      </w:r>
      <w:r w:rsidR="00291A21" w:rsidRPr="00DB7715">
        <w:rPr>
          <w:szCs w:val="22"/>
        </w:rPr>
        <w:t>поможет секретариату Конференции и будет способствовать должному проведению сессий Конференции</w:t>
      </w:r>
      <w:r w:rsidR="00C22D62" w:rsidRPr="00DB7715">
        <w:rPr>
          <w:szCs w:val="22"/>
        </w:rPr>
        <w:t>.</w:t>
      </w:r>
      <w:bookmarkEnd w:id="15"/>
    </w:p>
    <w:p w14:paraId="6D6DB297" w14:textId="308C8430" w:rsidR="00C22D62" w:rsidRPr="00DB7715" w:rsidRDefault="00C22D62" w:rsidP="002F193F">
      <w:pPr>
        <w:tabs>
          <w:tab w:val="center" w:pos="7088"/>
        </w:tabs>
        <w:ind w:left="7088"/>
        <w:rPr>
          <w:szCs w:val="22"/>
        </w:rPr>
      </w:pPr>
      <w:bookmarkStart w:id="16" w:name="lt_pId023"/>
      <w:r w:rsidRPr="00DB7715">
        <w:rPr>
          <w:szCs w:val="22"/>
        </w:rPr>
        <w:t>Дорин БОГДАН-МАРТИН</w:t>
      </w:r>
      <w:bookmarkEnd w:id="16"/>
      <w:r w:rsidRPr="00DB7715">
        <w:rPr>
          <w:szCs w:val="22"/>
        </w:rPr>
        <w:t xml:space="preserve"> </w:t>
      </w:r>
      <w:r w:rsidRPr="00DB7715">
        <w:rPr>
          <w:szCs w:val="22"/>
        </w:rPr>
        <w:br/>
      </w:r>
      <w:bookmarkStart w:id="17" w:name="lt_pId024"/>
      <w:r w:rsidRPr="00DB7715">
        <w:rPr>
          <w:szCs w:val="22"/>
        </w:rPr>
        <w:t>Генеральный секретарь</w:t>
      </w:r>
      <w:bookmarkEnd w:id="17"/>
    </w:p>
    <w:sectPr w:rsidR="00C22D62" w:rsidRPr="00DB7715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9712" w14:textId="77777777" w:rsidR="00B958BD" w:rsidRDefault="00B958BD">
      <w:r>
        <w:separator/>
      </w:r>
    </w:p>
  </w:endnote>
  <w:endnote w:type="continuationSeparator" w:id="0">
    <w:p w14:paraId="454CEC3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293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195E01" w14:textId="194BF8D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193F">
      <w:rPr>
        <w:noProof/>
      </w:rPr>
      <w:t>28.09.23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6CB5" w14:textId="77777777" w:rsidR="00946AE8" w:rsidRPr="00946AE8" w:rsidRDefault="00946AE8" w:rsidP="00946AE8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  <w:r>
      <w:rPr>
        <w:lang w:val="ru-RU"/>
      </w:rPr>
      <w:t xml:space="preserve"> (ХХХХХХ)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59CE" w14:textId="6D01F9C1" w:rsidR="00567276" w:rsidRPr="00946AE8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193F">
      <w:rPr>
        <w:lang w:val="fr-FR"/>
      </w:rPr>
      <w:t>P:\RUS\ITU-R\CONF-R\CMR23\000\057R.docx</w:t>
    </w:r>
    <w:r>
      <w:fldChar w:fldCharType="end"/>
    </w:r>
    <w:r w:rsidR="00946AE8">
      <w:rPr>
        <w:lang w:val="ru-RU"/>
      </w:rPr>
      <w:t xml:space="preserve"> (</w:t>
    </w:r>
    <w:r w:rsidR="002F193F" w:rsidRPr="002F193F">
      <w:rPr>
        <w:lang w:val="ru-RU"/>
      </w:rPr>
      <w:t>526993</w:t>
    </w:r>
    <w:r w:rsidR="00946AE8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E1A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D4D9BE5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E9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AA282CE" w14:textId="652CC75A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946AE8">
      <w:rPr>
        <w:lang w:val="ru-RU"/>
      </w:rPr>
      <w:t>ХХ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73487487">
    <w:abstractNumId w:val="0"/>
  </w:num>
  <w:num w:numId="2" w16cid:durableId="10543540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713F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B5D72"/>
    <w:rsid w:val="001D46DF"/>
    <w:rsid w:val="001E5FB4"/>
    <w:rsid w:val="00202CA0"/>
    <w:rsid w:val="00230582"/>
    <w:rsid w:val="002449AA"/>
    <w:rsid w:val="00245A1F"/>
    <w:rsid w:val="00290C74"/>
    <w:rsid w:val="00291A21"/>
    <w:rsid w:val="002A2D3F"/>
    <w:rsid w:val="002C0AAB"/>
    <w:rsid w:val="002F193F"/>
    <w:rsid w:val="002F773A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1961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2373"/>
    <w:rsid w:val="006D0CFB"/>
    <w:rsid w:val="00715CA9"/>
    <w:rsid w:val="0076000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07899"/>
    <w:rsid w:val="009119CC"/>
    <w:rsid w:val="00917C0A"/>
    <w:rsid w:val="00941A02"/>
    <w:rsid w:val="00946AE8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2D62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87D60"/>
    <w:rsid w:val="00DB7715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2391E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041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A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S-CONF-PL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23-WRC23-C-005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FDF13B-055E-4DF8-8EB8-0225C68BE305}">
  <ds:schemaRefs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A0BAD-5692-40A1-A801-4639205BC9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R23-WRC23-C-0013!!MSW-R</vt:lpstr>
    </vt:vector>
  </TitlesOfParts>
  <Manager>General Secretariat - Pool</Manager>
  <Company>International Telecommunication Union (ITU)</Company>
  <LinksUpToDate>false</LinksUpToDate>
  <CharactersWithSpaces>2175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R23-WRC23-C-0013!!MSW-R</dc:title>
  <dc:subject>World Radiocommunication Conference - 2019</dc:subject>
  <dc:creator>Documents Proposals Manager (DPM)</dc:creator>
  <cp:keywords>DPM_v2023.5.24.1_prod</cp:keywords>
  <dc:description/>
  <cp:lastModifiedBy>Sikacheva, Violetta</cp:lastModifiedBy>
  <cp:revision>5</cp:revision>
  <cp:lastPrinted>2003-06-17T08:22:00Z</cp:lastPrinted>
  <dcterms:created xsi:type="dcterms:W3CDTF">2023-09-27T20:21:00Z</dcterms:created>
  <dcterms:modified xsi:type="dcterms:W3CDTF">2023-09-29T08:01:00Z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