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95A3E50" w14:textId="77777777" w:rsidTr="004A1C56">
        <w:trPr>
          <w:cantSplit/>
          <w:trHeight w:val="20"/>
        </w:trPr>
        <w:tc>
          <w:tcPr>
            <w:tcW w:w="1590" w:type="dxa"/>
            <w:vAlign w:val="center"/>
          </w:tcPr>
          <w:p w14:paraId="740C3FF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B8E0CC3" wp14:editId="638C3B4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4FF216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AB04BB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7854D41C" w14:textId="77777777" w:rsidR="00752552" w:rsidRPr="000D1EE4" w:rsidRDefault="00752552" w:rsidP="00752552">
            <w:pPr>
              <w:jc w:val="right"/>
              <w:rPr>
                <w:rtl/>
                <w:lang w:bidi="ar-EG"/>
              </w:rPr>
            </w:pPr>
            <w:bookmarkStart w:id="0" w:name="ditulogo"/>
            <w:bookmarkEnd w:id="0"/>
            <w:r>
              <w:rPr>
                <w:noProof/>
              </w:rPr>
              <w:drawing>
                <wp:inline distT="0" distB="0" distL="0" distR="0" wp14:anchorId="15CA979F" wp14:editId="18275B4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C6AEADB" w14:textId="77777777" w:rsidTr="004A1C56">
        <w:trPr>
          <w:cantSplit/>
          <w:trHeight w:val="20"/>
        </w:trPr>
        <w:tc>
          <w:tcPr>
            <w:tcW w:w="6700" w:type="dxa"/>
            <w:gridSpan w:val="2"/>
            <w:tcBorders>
              <w:bottom w:val="single" w:sz="12" w:space="0" w:color="auto"/>
            </w:tcBorders>
          </w:tcPr>
          <w:p w14:paraId="461584EA" w14:textId="77777777" w:rsidR="000D1EE4" w:rsidRPr="000D1EE4" w:rsidRDefault="000D1EE4" w:rsidP="000D1EE4">
            <w:pPr>
              <w:rPr>
                <w:rtl/>
                <w:lang w:bidi="ar-EG"/>
              </w:rPr>
            </w:pPr>
          </w:p>
        </w:tc>
        <w:tc>
          <w:tcPr>
            <w:tcW w:w="2972" w:type="dxa"/>
            <w:gridSpan w:val="2"/>
            <w:tcBorders>
              <w:bottom w:val="single" w:sz="12" w:space="0" w:color="auto"/>
            </w:tcBorders>
          </w:tcPr>
          <w:p w14:paraId="4298D688" w14:textId="77777777" w:rsidR="000D1EE4" w:rsidRPr="000D1EE4" w:rsidRDefault="000D1EE4" w:rsidP="000D1EE4">
            <w:pPr>
              <w:rPr>
                <w:lang w:val="en-GB" w:bidi="ar-EG"/>
              </w:rPr>
            </w:pPr>
          </w:p>
        </w:tc>
      </w:tr>
      <w:tr w:rsidR="000D1EE4" w:rsidRPr="000D1EE4" w14:paraId="40B3EAA4" w14:textId="77777777" w:rsidTr="004A1C56">
        <w:trPr>
          <w:cantSplit/>
          <w:trHeight w:val="20"/>
        </w:trPr>
        <w:tc>
          <w:tcPr>
            <w:tcW w:w="6700" w:type="dxa"/>
            <w:gridSpan w:val="2"/>
            <w:tcBorders>
              <w:top w:val="single" w:sz="12" w:space="0" w:color="auto"/>
            </w:tcBorders>
          </w:tcPr>
          <w:p w14:paraId="2CC0D064" w14:textId="77777777" w:rsidR="000D1EE4" w:rsidRPr="000D1EE4" w:rsidRDefault="000D1EE4" w:rsidP="000D1EE4">
            <w:pPr>
              <w:rPr>
                <w:b/>
                <w:bCs/>
                <w:rtl/>
                <w:lang w:bidi="ar-EG"/>
              </w:rPr>
            </w:pPr>
          </w:p>
        </w:tc>
        <w:tc>
          <w:tcPr>
            <w:tcW w:w="2972" w:type="dxa"/>
            <w:gridSpan w:val="2"/>
            <w:tcBorders>
              <w:top w:val="single" w:sz="12" w:space="0" w:color="auto"/>
            </w:tcBorders>
          </w:tcPr>
          <w:p w14:paraId="7C07577A" w14:textId="77777777" w:rsidR="000D1EE4" w:rsidRPr="000D1EE4" w:rsidRDefault="000D1EE4" w:rsidP="000D1EE4">
            <w:pPr>
              <w:rPr>
                <w:b/>
                <w:bCs/>
                <w:lang w:bidi="ar-EG"/>
              </w:rPr>
            </w:pPr>
          </w:p>
        </w:tc>
      </w:tr>
      <w:tr w:rsidR="000D1EE4" w:rsidRPr="000D1EE4" w14:paraId="08C1F444" w14:textId="77777777" w:rsidTr="004A1C56">
        <w:trPr>
          <w:cantSplit/>
        </w:trPr>
        <w:tc>
          <w:tcPr>
            <w:tcW w:w="6700" w:type="dxa"/>
            <w:gridSpan w:val="2"/>
          </w:tcPr>
          <w:p w14:paraId="513D7137" w14:textId="77777777" w:rsidR="000D1EE4" w:rsidRPr="004A1C56" w:rsidRDefault="00E50850" w:rsidP="004A1C56">
            <w:pPr>
              <w:pStyle w:val="Committee"/>
              <w:bidi/>
              <w:rPr>
                <w:rtl/>
                <w:lang w:bidi="ar-EG"/>
              </w:rPr>
            </w:pPr>
            <w:r w:rsidRPr="004A1C56">
              <w:rPr>
                <w:rtl/>
                <w:lang w:bidi="ar-EG"/>
              </w:rPr>
              <w:t>الجلسة العامة</w:t>
            </w:r>
          </w:p>
        </w:tc>
        <w:tc>
          <w:tcPr>
            <w:tcW w:w="2972" w:type="dxa"/>
            <w:gridSpan w:val="2"/>
          </w:tcPr>
          <w:p w14:paraId="3D2D2A71" w14:textId="77777777" w:rsidR="000D1EE4" w:rsidRPr="004A1C56" w:rsidRDefault="00E50850" w:rsidP="000D1EE4">
            <w:pPr>
              <w:spacing w:before="60" w:after="60" w:line="260" w:lineRule="exact"/>
              <w:rPr>
                <w:b/>
                <w:bCs/>
                <w:rtl/>
                <w:lang w:bidi="ar-EG"/>
              </w:rPr>
            </w:pPr>
            <w:r w:rsidRPr="004A1C56">
              <w:rPr>
                <w:rFonts w:eastAsia="SimSun"/>
                <w:b/>
                <w:bCs/>
                <w:rtl/>
                <w:lang w:bidi="ar-EG"/>
              </w:rPr>
              <w:t xml:space="preserve">الوثيقة </w:t>
            </w:r>
            <w:r w:rsidRPr="004A1C56">
              <w:rPr>
                <w:rFonts w:eastAsia="SimSun"/>
                <w:b/>
                <w:bCs/>
              </w:rPr>
              <w:t>54-A</w:t>
            </w:r>
          </w:p>
        </w:tc>
      </w:tr>
      <w:tr w:rsidR="000D1EE4" w:rsidRPr="000D1EE4" w14:paraId="605EF4D1" w14:textId="77777777" w:rsidTr="004A1C56">
        <w:trPr>
          <w:cantSplit/>
        </w:trPr>
        <w:tc>
          <w:tcPr>
            <w:tcW w:w="6700" w:type="dxa"/>
            <w:gridSpan w:val="2"/>
          </w:tcPr>
          <w:p w14:paraId="13C4858F" w14:textId="77777777" w:rsidR="000D1EE4" w:rsidRPr="004A1C56" w:rsidRDefault="000D1EE4" w:rsidP="000D1EE4">
            <w:pPr>
              <w:spacing w:before="60" w:after="60" w:line="260" w:lineRule="exact"/>
              <w:rPr>
                <w:b/>
                <w:bCs/>
                <w:rtl/>
                <w:lang w:bidi="ar-EG"/>
              </w:rPr>
            </w:pPr>
          </w:p>
        </w:tc>
        <w:tc>
          <w:tcPr>
            <w:tcW w:w="2972" w:type="dxa"/>
            <w:gridSpan w:val="2"/>
          </w:tcPr>
          <w:p w14:paraId="754482E8" w14:textId="77777777" w:rsidR="000D1EE4" w:rsidRPr="004A1C56" w:rsidRDefault="00E50850" w:rsidP="000D1EE4">
            <w:pPr>
              <w:spacing w:before="60" w:after="60" w:line="260" w:lineRule="exact"/>
              <w:rPr>
                <w:b/>
                <w:bCs/>
                <w:rtl/>
                <w:lang w:bidi="ar-EG"/>
              </w:rPr>
            </w:pPr>
            <w:r w:rsidRPr="004A1C56">
              <w:rPr>
                <w:rFonts w:eastAsia="SimSun"/>
                <w:b/>
                <w:bCs/>
              </w:rPr>
              <w:t>13</w:t>
            </w:r>
            <w:r w:rsidRPr="004A1C56">
              <w:rPr>
                <w:rFonts w:eastAsia="SimSun"/>
                <w:b/>
                <w:bCs/>
                <w:rtl/>
              </w:rPr>
              <w:t xml:space="preserve"> يوليو </w:t>
            </w:r>
            <w:r w:rsidRPr="004A1C56">
              <w:rPr>
                <w:rFonts w:eastAsia="SimSun"/>
                <w:b/>
                <w:bCs/>
              </w:rPr>
              <w:t>2023</w:t>
            </w:r>
          </w:p>
        </w:tc>
      </w:tr>
      <w:tr w:rsidR="000D1EE4" w:rsidRPr="000D1EE4" w14:paraId="32257DA6" w14:textId="77777777" w:rsidTr="004A1C56">
        <w:trPr>
          <w:cantSplit/>
        </w:trPr>
        <w:tc>
          <w:tcPr>
            <w:tcW w:w="6700" w:type="dxa"/>
            <w:gridSpan w:val="2"/>
          </w:tcPr>
          <w:p w14:paraId="35E2DD8D" w14:textId="77777777" w:rsidR="000D1EE4" w:rsidRPr="004A1C56" w:rsidRDefault="000D1EE4" w:rsidP="000D1EE4">
            <w:pPr>
              <w:spacing w:before="60" w:after="60" w:line="260" w:lineRule="exact"/>
              <w:rPr>
                <w:b/>
                <w:bCs/>
                <w:rtl/>
                <w:lang w:bidi="ar-EG"/>
              </w:rPr>
            </w:pPr>
          </w:p>
        </w:tc>
        <w:tc>
          <w:tcPr>
            <w:tcW w:w="2972" w:type="dxa"/>
            <w:gridSpan w:val="2"/>
          </w:tcPr>
          <w:p w14:paraId="5B5A4C14" w14:textId="7ADA1537" w:rsidR="000D1EE4" w:rsidRPr="004A1C56" w:rsidRDefault="00E50850" w:rsidP="000D1EE4">
            <w:pPr>
              <w:spacing w:before="60" w:after="60" w:line="260" w:lineRule="exact"/>
              <w:rPr>
                <w:b/>
                <w:bCs/>
                <w:lang w:bidi="ar-EG"/>
              </w:rPr>
            </w:pPr>
            <w:r w:rsidRPr="004A1C56">
              <w:rPr>
                <w:b/>
                <w:bCs/>
                <w:rtl/>
                <w:lang w:bidi="ar-EG"/>
              </w:rPr>
              <w:t xml:space="preserve">الأصل: </w:t>
            </w:r>
            <w:r w:rsidR="004A1C56">
              <w:rPr>
                <w:rFonts w:hint="cs"/>
                <w:b/>
                <w:bCs/>
                <w:rtl/>
                <w:lang w:bidi="ar-EG"/>
              </w:rPr>
              <w:t>بالفرنسية</w:t>
            </w:r>
          </w:p>
        </w:tc>
      </w:tr>
      <w:tr w:rsidR="000D1EE4" w:rsidRPr="000D1EE4" w14:paraId="5E32959B" w14:textId="77777777" w:rsidTr="004A1C56">
        <w:trPr>
          <w:cantSplit/>
        </w:trPr>
        <w:tc>
          <w:tcPr>
            <w:tcW w:w="9672" w:type="dxa"/>
            <w:gridSpan w:val="4"/>
          </w:tcPr>
          <w:p w14:paraId="63520FBC" w14:textId="77777777" w:rsidR="000D1EE4" w:rsidRPr="000D1EE4" w:rsidRDefault="000D1EE4" w:rsidP="000D1EE4">
            <w:pPr>
              <w:rPr>
                <w:b/>
                <w:bCs/>
                <w:lang w:bidi="ar-EG"/>
              </w:rPr>
            </w:pPr>
          </w:p>
        </w:tc>
      </w:tr>
      <w:tr w:rsidR="000D1EE4" w:rsidRPr="000D1EE4" w14:paraId="4F86AECE" w14:textId="77777777" w:rsidTr="004A1C56">
        <w:trPr>
          <w:cantSplit/>
        </w:trPr>
        <w:tc>
          <w:tcPr>
            <w:tcW w:w="9672" w:type="dxa"/>
            <w:gridSpan w:val="4"/>
          </w:tcPr>
          <w:p w14:paraId="55A2543E" w14:textId="77777777" w:rsidR="000D1EE4" w:rsidRPr="000D1EE4" w:rsidRDefault="000D1EE4" w:rsidP="000D1EE4">
            <w:pPr>
              <w:pStyle w:val="Source"/>
              <w:rPr>
                <w:rtl/>
                <w:lang w:bidi="ar-SA"/>
              </w:rPr>
            </w:pPr>
            <w:r w:rsidRPr="000D1EE4">
              <w:rPr>
                <w:rtl/>
              </w:rPr>
              <w:t>الجمهورية الغابونية</w:t>
            </w:r>
          </w:p>
        </w:tc>
      </w:tr>
      <w:tr w:rsidR="004A1C56" w:rsidRPr="000D1EE4" w14:paraId="2AE5F97E" w14:textId="77777777" w:rsidTr="004A1C56">
        <w:trPr>
          <w:cantSplit/>
        </w:trPr>
        <w:tc>
          <w:tcPr>
            <w:tcW w:w="9672" w:type="dxa"/>
            <w:gridSpan w:val="4"/>
          </w:tcPr>
          <w:p w14:paraId="7CECFE55" w14:textId="505587CA" w:rsidR="004A1C56" w:rsidRPr="004A1C56" w:rsidRDefault="00705059" w:rsidP="004A1C56">
            <w:pPr>
              <w:pStyle w:val="Title1"/>
              <w:rPr>
                <w:spacing w:val="-2"/>
                <w:rtl/>
              </w:rPr>
            </w:pPr>
            <w:r>
              <w:rPr>
                <w:rFonts w:hint="cs"/>
                <w:spacing w:val="-2"/>
                <w:rtl/>
              </w:rPr>
              <w:t>مقترحات بشأن أعمال المؤتمر</w:t>
            </w:r>
          </w:p>
        </w:tc>
      </w:tr>
      <w:tr w:rsidR="004A1C56" w:rsidRPr="000D1EE4" w14:paraId="672C673A" w14:textId="77777777" w:rsidTr="004A1C56">
        <w:trPr>
          <w:cantSplit/>
        </w:trPr>
        <w:tc>
          <w:tcPr>
            <w:tcW w:w="9672" w:type="dxa"/>
            <w:gridSpan w:val="4"/>
          </w:tcPr>
          <w:p w14:paraId="53A11EEE" w14:textId="2972B924" w:rsidR="004A1C56" w:rsidRPr="000D1EE4" w:rsidRDefault="00705059" w:rsidP="004A1C56">
            <w:pPr>
              <w:pStyle w:val="Title2"/>
              <w:rPr>
                <w:rtl/>
              </w:rPr>
            </w:pPr>
            <w:r w:rsidRPr="00705059">
              <w:rPr>
                <w:rFonts w:hint="cs"/>
                <w:spacing w:val="-2"/>
                <w:rtl/>
                <w:lang w:bidi="ar-SA"/>
              </w:rPr>
              <w:t>تضمين خطتي الإقليمين 1 و3 الواردتين في التذييلين 30 و</w:t>
            </w:r>
            <w:r w:rsidRPr="00705059">
              <w:rPr>
                <w:spacing w:val="-2"/>
              </w:rPr>
              <w:t>30A</w:t>
            </w:r>
            <w:r w:rsidRPr="00705059">
              <w:rPr>
                <w:spacing w:val="-2"/>
                <w:rtl/>
                <w:lang w:bidi="ar-SA"/>
              </w:rPr>
              <w:br/>
            </w:r>
            <w:r w:rsidRPr="00705059">
              <w:rPr>
                <w:rFonts w:hint="cs"/>
                <w:spacing w:val="-2"/>
                <w:rtl/>
                <w:lang w:bidi="ar-SA"/>
              </w:rPr>
              <w:t xml:space="preserve">التخصيصات الناشئة عن تطبيق إدارة غابون بنجاح القرار </w:t>
            </w:r>
            <w:r w:rsidRPr="00705059">
              <w:rPr>
                <w:spacing w:val="-2"/>
              </w:rPr>
              <w:t>559 (WRC-19)</w:t>
            </w:r>
            <w:r w:rsidRPr="00705059">
              <w:rPr>
                <w:rFonts w:hint="cs"/>
                <w:spacing w:val="-2"/>
                <w:rtl/>
                <w:lang w:bidi="ar-SA"/>
              </w:rPr>
              <w:t>،</w:t>
            </w:r>
            <w:r w:rsidRPr="00705059">
              <w:rPr>
                <w:spacing w:val="-2"/>
                <w:rtl/>
                <w:lang w:bidi="ar-SA"/>
              </w:rPr>
              <w:br/>
            </w:r>
            <w:r w:rsidRPr="00705059">
              <w:rPr>
                <w:rFonts w:hint="cs"/>
                <w:spacing w:val="-2"/>
                <w:rtl/>
                <w:lang w:bidi="ar-SA"/>
              </w:rPr>
              <w:t>بدلاً من تخصيصاتها الواردة في</w:t>
            </w:r>
            <w:r w:rsidRPr="00705059">
              <w:rPr>
                <w:rFonts w:hint="eastAsia"/>
                <w:spacing w:val="-2"/>
                <w:rtl/>
                <w:lang w:bidi="ar-SA"/>
              </w:rPr>
              <w:t> </w:t>
            </w:r>
            <w:r w:rsidRPr="00705059">
              <w:rPr>
                <w:rFonts w:hint="cs"/>
                <w:spacing w:val="-2"/>
                <w:rtl/>
                <w:lang w:bidi="ar-SA"/>
              </w:rPr>
              <w:t>هاتين الخطتين، وفقاً لهذا القرار</w:t>
            </w:r>
            <w:r w:rsidRPr="00705059">
              <w:rPr>
                <w:spacing w:val="-2"/>
                <w:rtl/>
                <w:lang w:bidi="ar-SA"/>
              </w:rPr>
              <w:br/>
            </w:r>
            <w:r w:rsidRPr="00705059">
              <w:rPr>
                <w:rFonts w:hint="cs"/>
                <w:spacing w:val="-2"/>
                <w:rtl/>
                <w:lang w:bidi="ar-SA"/>
              </w:rPr>
              <w:t>وللفقرة 27.1.4 من المادة 4 من التذييلين 30 و</w:t>
            </w:r>
            <w:r w:rsidRPr="00705059">
              <w:rPr>
                <w:spacing w:val="-2"/>
              </w:rPr>
              <w:t>30A</w:t>
            </w:r>
          </w:p>
        </w:tc>
      </w:tr>
      <w:tr w:rsidR="00E50850" w:rsidRPr="000D1EE4" w14:paraId="495AE6D0" w14:textId="77777777" w:rsidTr="004A1C56">
        <w:trPr>
          <w:cantSplit/>
        </w:trPr>
        <w:tc>
          <w:tcPr>
            <w:tcW w:w="9672" w:type="dxa"/>
            <w:gridSpan w:val="4"/>
          </w:tcPr>
          <w:p w14:paraId="2D8102F3" w14:textId="539F7774" w:rsidR="00E50850" w:rsidRPr="000D1EE4" w:rsidRDefault="00705059" w:rsidP="00E50850">
            <w:pPr>
              <w:pStyle w:val="Agendaitem"/>
            </w:pPr>
            <w:r>
              <w:rPr>
                <w:rFonts w:hint="cs"/>
                <w:rtl/>
              </w:rPr>
              <w:t xml:space="preserve">البندان </w:t>
            </w:r>
            <w:r>
              <w:rPr>
                <w:rtl/>
              </w:rPr>
              <w:t xml:space="preserve">2.9 </w:t>
            </w:r>
            <w:r>
              <w:rPr>
                <w:rFonts w:hint="cs"/>
                <w:rtl/>
              </w:rPr>
              <w:t>و</w:t>
            </w:r>
            <w:r>
              <w:t>3.9</w:t>
            </w:r>
            <w:r>
              <w:rPr>
                <w:rFonts w:hint="cs"/>
                <w:rtl/>
              </w:rPr>
              <w:t xml:space="preserve"> من</w:t>
            </w:r>
            <w:r>
              <w:rPr>
                <w:rtl/>
              </w:rPr>
              <w:t xml:space="preserve"> جدول الأعمال</w:t>
            </w:r>
          </w:p>
        </w:tc>
      </w:tr>
    </w:tbl>
    <w:p w14:paraId="73956F51" w14:textId="77777777" w:rsidR="004A1C56" w:rsidRPr="00FE2CFF" w:rsidRDefault="004A1C56" w:rsidP="004A1C56">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6DC7DD2" w14:textId="77777777" w:rsidR="004A1C56" w:rsidRPr="00FE2CFF" w:rsidRDefault="004A1C56" w:rsidP="004A1C56">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3D3C3D3" w14:textId="77777777" w:rsidR="004A1C56" w:rsidRPr="00112DE5" w:rsidRDefault="004A1C56" w:rsidP="004A1C56">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3E0C23A9" w14:textId="77777777" w:rsidR="004A1C56" w:rsidRPr="00493661" w:rsidRDefault="004A1C56" w:rsidP="004A1C56">
      <w:pPr>
        <w:pStyle w:val="Headingb"/>
        <w:rPr>
          <w:sz w:val="24"/>
          <w:szCs w:val="24"/>
          <w:rtl/>
          <w:lang w:val="en-GB"/>
        </w:rPr>
      </w:pPr>
      <w:r w:rsidRPr="00493661">
        <w:rPr>
          <w:rFonts w:hint="eastAsia"/>
          <w:sz w:val="24"/>
          <w:szCs w:val="24"/>
          <w:rtl/>
          <w:lang w:val="en-GB"/>
        </w:rPr>
        <w:t>مقدمة</w:t>
      </w:r>
    </w:p>
    <w:p w14:paraId="72C0D219" w14:textId="0FC1CD37" w:rsidR="004A1C56" w:rsidRDefault="004A1C56" w:rsidP="004A1C56">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إدارة غابون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6A4902C3" w14:textId="047DEBB9" w:rsidR="004A1C56" w:rsidRPr="00FF2C8E" w:rsidRDefault="004A1C56" w:rsidP="004A1C56">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w:t>
      </w:r>
      <w:r w:rsidRPr="00FF2C8E">
        <w:rPr>
          <w:rFonts w:hint="cs"/>
          <w:spacing w:val="-2"/>
          <w:rtl/>
          <w:lang w:bidi="ar-EG"/>
        </w:rPr>
        <w:t xml:space="preserve">إدارة </w:t>
      </w:r>
      <w:r>
        <w:rPr>
          <w:rFonts w:hint="cs"/>
          <w:rtl/>
          <w:lang w:val="en-GB" w:bidi="ar-EG"/>
        </w:rPr>
        <w:t xml:space="preserve">غابون </w:t>
      </w:r>
      <w:r w:rsidRPr="00FF2C8E">
        <w:rPr>
          <w:rFonts w:hint="cs"/>
          <w:spacing w:val="-2"/>
          <w:rtl/>
          <w:lang w:bidi="ar-EG"/>
        </w:rPr>
        <w:t xml:space="preserve">بنجاح </w:t>
      </w:r>
      <w:r w:rsidRPr="00FF2C8E">
        <w:rPr>
          <w:rFonts w:hint="cs"/>
          <w:spacing w:val="-2"/>
          <w:rtl/>
          <w:lang w:val="en-GB" w:bidi="ar-EG"/>
        </w:rPr>
        <w:t xml:space="preserve">الإجراء الخاص المذكور أعلاه، أُدرجت تخصيصات التردد للشبكة الساتلية </w:t>
      </w:r>
      <w:r>
        <w:rPr>
          <w:b/>
          <w:bCs/>
        </w:rPr>
        <w:t>GAB_37.3W</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0DFBF272" w14:textId="21129074" w:rsidR="004A1C56" w:rsidRPr="0067696A" w:rsidRDefault="004A1C56" w:rsidP="004A1C56">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857</w:t>
      </w:r>
      <w:r>
        <w:rPr>
          <w:rFonts w:hint="cs"/>
          <w:rtl/>
          <w:lang w:bidi="ar-EG"/>
        </w:rPr>
        <w:t xml:space="preserve"> </w:t>
      </w:r>
      <w:r w:rsidRPr="0067696A">
        <w:rPr>
          <w:rFonts w:hint="cs"/>
          <w:rtl/>
          <w:lang w:val="en-GB" w:bidi="ar-EG"/>
        </w:rPr>
        <w:t>و</w:t>
      </w:r>
      <w:r w:rsidRPr="0067696A">
        <w:t>AP30A/E/</w:t>
      </w:r>
      <w:r>
        <w:t>857</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1590BFB5" w14:textId="5BA8A3AF" w:rsidR="004A1C56" w:rsidRPr="00773C5E" w:rsidRDefault="004A1C56" w:rsidP="004A1C56">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t>857</w:t>
      </w:r>
      <w:r w:rsidRPr="0067696A">
        <w:rPr>
          <w:rFonts w:hint="cs"/>
          <w:spacing w:val="-2"/>
          <w:rtl/>
          <w:lang w:val="en-GB" w:bidi="ar-EG"/>
        </w:rPr>
        <w:t xml:space="preserve"> و</w:t>
      </w:r>
      <w:r w:rsidRPr="0067696A">
        <w:rPr>
          <w:spacing w:val="-2"/>
        </w:rPr>
        <w:t>AP30A/E/</w:t>
      </w:r>
      <w:r>
        <w:t>857</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1952DEB3" w14:textId="77777777" w:rsidR="004A1C56" w:rsidRPr="00B269D2" w:rsidRDefault="004A1C56" w:rsidP="004A1C56">
      <w:pPr>
        <w:pStyle w:val="Headingb"/>
      </w:pPr>
      <w:r>
        <w:rPr>
          <w:rFonts w:hint="cs"/>
          <w:rtl/>
        </w:rPr>
        <w:lastRenderedPageBreak/>
        <w:t>المقترح</w:t>
      </w:r>
    </w:p>
    <w:p w14:paraId="384679E9" w14:textId="77777777" w:rsidR="00C00946" w:rsidRDefault="00027DFA">
      <w:pPr>
        <w:pStyle w:val="Proposal"/>
      </w:pPr>
      <w:r>
        <w:tab/>
        <w:t>GAB/54/1</w:t>
      </w:r>
    </w:p>
    <w:p w14:paraId="69C4581F" w14:textId="573A7889" w:rsidR="004A1C56" w:rsidRDefault="004A1C56" w:rsidP="004A1C56">
      <w:pPr>
        <w:rPr>
          <w:rtl/>
          <w:lang w:bidi="ar-EG"/>
        </w:rPr>
      </w:pPr>
      <w:r w:rsidRPr="002E5191">
        <w:rPr>
          <w:rFonts w:hint="cs"/>
          <w:rtl/>
          <w:lang w:bidi="ar-EG"/>
        </w:rPr>
        <w:t xml:space="preserve">بعد أن طبقت </w:t>
      </w:r>
      <w:r>
        <w:rPr>
          <w:rFonts w:hint="cs"/>
          <w:rtl/>
          <w:lang w:bidi="ar-EG"/>
        </w:rPr>
        <w:t>إدارة</w:t>
      </w:r>
      <w:r w:rsidRPr="002E5191">
        <w:rPr>
          <w:rFonts w:hint="cs"/>
          <w:rtl/>
          <w:lang w:bidi="ar-EG"/>
        </w:rPr>
        <w:t xml:space="preserve"> </w:t>
      </w:r>
      <w:r>
        <w:rPr>
          <w:rFonts w:hint="cs"/>
          <w:rtl/>
          <w:lang w:bidi="ar-EG"/>
        </w:rPr>
        <w:t xml:space="preserve">غابون </w:t>
      </w:r>
      <w:r w:rsidRPr="002E5191">
        <w:rPr>
          <w:rFonts w:hint="cs"/>
          <w:rtl/>
          <w:lang w:bidi="ar-EG"/>
        </w:rPr>
        <w:t xml:space="preserve">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Pr>
          <w:b/>
          <w:bCs/>
        </w:rPr>
        <w:t>GAB_37.3W</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w:t>
      </w:r>
      <w:r>
        <w:t>857</w:t>
      </w:r>
      <w:r w:rsidRPr="002E5191">
        <w:rPr>
          <w:rFonts w:hint="cs"/>
          <w:rtl/>
          <w:lang w:val="en-GB" w:bidi="ar-EG"/>
        </w:rPr>
        <w:t xml:space="preserve"> و</w:t>
      </w:r>
      <w:r w:rsidRPr="002E5191">
        <w:t>AP30A/E/</w:t>
      </w:r>
      <w:r>
        <w:t>857</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w:t>
      </w:r>
      <w:r>
        <w:t>857</w:t>
      </w:r>
      <w:r w:rsidRPr="002E5191">
        <w:rPr>
          <w:rFonts w:hint="cs"/>
          <w:rtl/>
          <w:lang w:val="en-GB" w:bidi="ar-EG"/>
        </w:rPr>
        <w:t xml:space="preserve"> و</w:t>
      </w:r>
      <w:r w:rsidRPr="002E5191">
        <w:t>AP30A/E/</w:t>
      </w:r>
      <w:r>
        <w:t>857</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Pr>
          <w:rFonts w:hint="cs"/>
          <w:rtl/>
          <w:lang w:val="en-GB" w:bidi="ar-EG"/>
        </w:rPr>
        <w:t>إدارة</w:t>
      </w:r>
      <w:r w:rsidRPr="002E5191">
        <w:rPr>
          <w:rFonts w:hint="cs"/>
          <w:rtl/>
          <w:lang w:val="en-GB" w:bidi="ar-EG"/>
        </w:rPr>
        <w:t xml:space="preserve"> </w:t>
      </w:r>
      <w:r>
        <w:rPr>
          <w:rFonts w:hint="cs"/>
          <w:rtl/>
          <w:lang w:val="en-GB" w:bidi="ar-EG"/>
        </w:rPr>
        <w:t xml:space="preserve">غابون </w:t>
      </w:r>
      <w:r w:rsidRPr="002E5191">
        <w:rPr>
          <w:rFonts w:hint="cs"/>
          <w:rtl/>
          <w:lang w:val="en-GB" w:bidi="ar-EG"/>
        </w:rPr>
        <w:t xml:space="preserve">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2C757D8C" w14:textId="77777777" w:rsidR="004A1C56" w:rsidRDefault="004A1C56" w:rsidP="004A1C56">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325E26FF" w14:textId="77777777" w:rsidR="004A1C56" w:rsidRDefault="004A1C56" w:rsidP="004A1C56">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4115314" w14:textId="77777777" w:rsidR="004A1C56" w:rsidRPr="00AC2E73" w:rsidRDefault="004A1C56" w:rsidP="004A1C56">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4A1C56" w:rsidRPr="00AC2E73">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1C1E" w14:textId="77777777" w:rsidR="001A6F04" w:rsidRDefault="001A6F04" w:rsidP="002919E1">
      <w:r>
        <w:separator/>
      </w:r>
    </w:p>
    <w:p w14:paraId="46E1912D" w14:textId="77777777" w:rsidR="001A6F04" w:rsidRDefault="001A6F04" w:rsidP="002919E1"/>
    <w:p w14:paraId="568B42DD" w14:textId="77777777" w:rsidR="001A6F04" w:rsidRDefault="001A6F04" w:rsidP="002919E1"/>
    <w:p w14:paraId="3790F81F" w14:textId="77777777" w:rsidR="001A6F04" w:rsidRDefault="001A6F04"/>
    <w:p w14:paraId="4F8B7CF3" w14:textId="77777777" w:rsidR="001A6F04" w:rsidRDefault="001A6F04"/>
  </w:endnote>
  <w:endnote w:type="continuationSeparator" w:id="0">
    <w:p w14:paraId="41640672" w14:textId="77777777" w:rsidR="001A6F04" w:rsidRDefault="001A6F04" w:rsidP="002919E1">
      <w:r>
        <w:continuationSeparator/>
      </w:r>
    </w:p>
    <w:p w14:paraId="35582858" w14:textId="77777777" w:rsidR="001A6F04" w:rsidRDefault="001A6F04" w:rsidP="002919E1"/>
    <w:p w14:paraId="12108526" w14:textId="77777777" w:rsidR="001A6F04" w:rsidRDefault="001A6F04" w:rsidP="002919E1"/>
    <w:p w14:paraId="1ED0B9BB" w14:textId="77777777" w:rsidR="001A6F04" w:rsidRDefault="001A6F04"/>
    <w:p w14:paraId="4871F3E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C61" w14:textId="5D2EEC39" w:rsidR="00D63A6F" w:rsidRPr="00027DFA" w:rsidRDefault="00027DFA" w:rsidP="00027DFA">
    <w:pPr>
      <w:pStyle w:val="Footer"/>
      <w:tabs>
        <w:tab w:val="center" w:pos="5103"/>
        <w:tab w:val="right" w:pos="9639"/>
      </w:tabs>
      <w:bidi w:val="0"/>
      <w:spacing w:before="120"/>
      <w:rPr>
        <w:sz w:val="16"/>
        <w:szCs w:val="16"/>
      </w:rPr>
    </w:pPr>
    <w:r w:rsidRPr="0026373E">
      <w:rPr>
        <w:sz w:val="16"/>
        <w:szCs w:val="16"/>
        <w:lang w:val="fr-FR"/>
      </w:rPr>
      <w:fldChar w:fldCharType="begin"/>
    </w:r>
    <w:r w:rsidRPr="00DB5AB4">
      <w:rPr>
        <w:sz w:val="16"/>
        <w:szCs w:val="16"/>
        <w:lang w:val="en-GB"/>
      </w:rPr>
      <w:instrText xml:space="preserve"> FILENAME \p \* MERGEFORMAT </w:instrText>
    </w:r>
    <w:r w:rsidRPr="0026373E">
      <w:rPr>
        <w:sz w:val="16"/>
        <w:szCs w:val="16"/>
        <w:lang w:val="fr-FR"/>
      </w:rPr>
      <w:fldChar w:fldCharType="separate"/>
    </w:r>
    <w:r w:rsidR="00DB5AB4" w:rsidRPr="00DB5AB4">
      <w:rPr>
        <w:noProof/>
        <w:sz w:val="16"/>
        <w:szCs w:val="16"/>
        <w:lang w:val="en-GB"/>
      </w:rPr>
      <w:t>P:\ARA\ITU-R\CONF-R\CMR23\000\054A.docx</w:t>
    </w:r>
    <w:r w:rsidRPr="0026373E">
      <w:rPr>
        <w:sz w:val="16"/>
        <w:szCs w:val="16"/>
      </w:rPr>
      <w:fldChar w:fldCharType="end"/>
    </w:r>
    <w:proofErr w:type="gramStart"/>
    <w:r w:rsidRPr="0026373E">
      <w:rPr>
        <w:sz w:val="16"/>
        <w:szCs w:val="16"/>
      </w:rPr>
      <w:t xml:space="preserve">  </w:t>
    </w:r>
    <w:r w:rsidRPr="00DB5AB4">
      <w:rPr>
        <w:sz w:val="16"/>
        <w:szCs w:val="16"/>
        <w:lang w:val="en-GB"/>
      </w:rPr>
      <w:t xml:space="preserve"> (</w:t>
    </w:r>
    <w:proofErr w:type="gramEnd"/>
    <w:r w:rsidRPr="00DB5AB4">
      <w:rPr>
        <w:sz w:val="16"/>
        <w:szCs w:val="16"/>
        <w:lang w:val="en-GB"/>
      </w:rPr>
      <w:t>526281)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B297" w14:textId="6D11CF0C" w:rsidR="004A1C56" w:rsidRPr="004A1C56" w:rsidRDefault="004A1C56" w:rsidP="004A1C56">
    <w:pPr>
      <w:pStyle w:val="Footer"/>
      <w:tabs>
        <w:tab w:val="center" w:pos="5103"/>
        <w:tab w:val="right" w:pos="9639"/>
      </w:tabs>
      <w:bidi w:val="0"/>
      <w:spacing w:before="120"/>
      <w:rPr>
        <w:sz w:val="16"/>
        <w:szCs w:val="16"/>
      </w:rPr>
    </w:pPr>
    <w:r w:rsidRPr="0026373E">
      <w:rPr>
        <w:sz w:val="16"/>
        <w:szCs w:val="16"/>
        <w:lang w:val="fr-FR"/>
      </w:rPr>
      <w:fldChar w:fldCharType="begin"/>
    </w:r>
    <w:r w:rsidRPr="00DB5AB4">
      <w:rPr>
        <w:sz w:val="16"/>
        <w:szCs w:val="16"/>
        <w:lang w:val="en-GB"/>
      </w:rPr>
      <w:instrText xml:space="preserve"> FILENAME \p \* MERGEFORMAT </w:instrText>
    </w:r>
    <w:r w:rsidRPr="0026373E">
      <w:rPr>
        <w:sz w:val="16"/>
        <w:szCs w:val="16"/>
        <w:lang w:val="fr-FR"/>
      </w:rPr>
      <w:fldChar w:fldCharType="separate"/>
    </w:r>
    <w:r w:rsidR="00DB5AB4" w:rsidRPr="00DB5AB4">
      <w:rPr>
        <w:noProof/>
        <w:sz w:val="16"/>
        <w:szCs w:val="16"/>
        <w:lang w:val="en-GB"/>
      </w:rPr>
      <w:t>P:\ARA\ITU-R\CONF-R\CMR23\000\054A.docx</w:t>
    </w:r>
    <w:r w:rsidRPr="0026373E">
      <w:rPr>
        <w:sz w:val="16"/>
        <w:szCs w:val="16"/>
      </w:rPr>
      <w:fldChar w:fldCharType="end"/>
    </w:r>
    <w:proofErr w:type="gramStart"/>
    <w:r w:rsidRPr="0026373E">
      <w:rPr>
        <w:sz w:val="16"/>
        <w:szCs w:val="16"/>
      </w:rPr>
      <w:t xml:space="preserve">  </w:t>
    </w:r>
    <w:r w:rsidRPr="00DB5AB4">
      <w:rPr>
        <w:sz w:val="16"/>
        <w:szCs w:val="16"/>
        <w:lang w:val="en-GB"/>
      </w:rPr>
      <w:t xml:space="preserve"> (</w:t>
    </w:r>
    <w:proofErr w:type="gramEnd"/>
    <w:r w:rsidRPr="00DB5AB4">
      <w:rPr>
        <w:sz w:val="16"/>
        <w:szCs w:val="16"/>
        <w:lang w:val="en-GB"/>
      </w:rPr>
      <w:t>526281)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3BDC" w14:textId="77777777" w:rsidR="001A6F04" w:rsidRDefault="001A6F04" w:rsidP="00C45930">
      <w:r>
        <w:separator/>
      </w:r>
    </w:p>
  </w:footnote>
  <w:footnote w:type="continuationSeparator" w:id="0">
    <w:p w14:paraId="353FABEF" w14:textId="77777777" w:rsidR="001A6F04" w:rsidRDefault="001A6F04" w:rsidP="002919E1">
      <w:r>
        <w:continuationSeparator/>
      </w:r>
    </w:p>
    <w:p w14:paraId="66B3D02E" w14:textId="77777777" w:rsidR="001A6F04" w:rsidRDefault="001A6F04" w:rsidP="002919E1"/>
    <w:p w14:paraId="1B46652E" w14:textId="77777777" w:rsidR="001A6F04" w:rsidRDefault="001A6F04" w:rsidP="002919E1"/>
    <w:p w14:paraId="76A461D6" w14:textId="77777777" w:rsidR="001A6F04" w:rsidRDefault="001A6F04"/>
    <w:p w14:paraId="1B4A3D90" w14:textId="77777777" w:rsidR="001A6F04" w:rsidRDefault="001A6F04"/>
  </w:footnote>
  <w:footnote w:id="1">
    <w:p w14:paraId="6D173062" w14:textId="77777777" w:rsidR="004A1C56" w:rsidRPr="00FE2CFF" w:rsidRDefault="004A1C56" w:rsidP="004A1C56">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A75" w14:textId="2BAC6A21" w:rsidR="00D63A6F" w:rsidRPr="004A1C56" w:rsidRDefault="005E5F16" w:rsidP="00DB5AB4">
    <w:pPr>
      <w:bidi w:val="0"/>
      <w:spacing w:after="240" w:line="240" w:lineRule="auto"/>
      <w:jc w:val="center"/>
    </w:pPr>
    <w:r w:rsidRPr="004A1C56">
      <w:rPr>
        <w:rStyle w:val="PageNumber"/>
        <w:rFonts w:ascii="Dubai" w:hAnsi="Dubai" w:cs="Dubai"/>
      </w:rPr>
      <w:fldChar w:fldCharType="begin"/>
    </w:r>
    <w:r w:rsidRPr="004A1C56">
      <w:rPr>
        <w:rStyle w:val="PageNumber"/>
        <w:rFonts w:ascii="Dubai" w:hAnsi="Dubai" w:cs="Dubai"/>
      </w:rPr>
      <w:instrText xml:space="preserve"> PAGE </w:instrText>
    </w:r>
    <w:r w:rsidRPr="004A1C56">
      <w:rPr>
        <w:rStyle w:val="PageNumber"/>
        <w:rFonts w:ascii="Dubai" w:hAnsi="Dubai" w:cs="Dubai"/>
      </w:rPr>
      <w:fldChar w:fldCharType="separate"/>
    </w:r>
    <w:r w:rsidRPr="004A1C56">
      <w:rPr>
        <w:rStyle w:val="PageNumber"/>
        <w:rFonts w:ascii="Dubai" w:hAnsi="Dubai" w:cs="Dubai"/>
      </w:rPr>
      <w:t>2</w:t>
    </w:r>
    <w:r w:rsidRPr="004A1C56">
      <w:rPr>
        <w:rStyle w:val="PageNumber"/>
        <w:rFonts w:ascii="Dubai" w:hAnsi="Dubai" w:cs="Dubai"/>
      </w:rPr>
      <w:fldChar w:fldCharType="end"/>
    </w:r>
    <w:r w:rsidRPr="004A1C56">
      <w:rPr>
        <w:rStyle w:val="PageNumber"/>
        <w:rFonts w:ascii="Dubai" w:hAnsi="Dubai" w:cs="Dubai"/>
        <w:rtl/>
      </w:rPr>
      <w:br/>
    </w:r>
    <w:r w:rsidR="004F5F29" w:rsidRPr="004A1C56">
      <w:rPr>
        <w:rStyle w:val="PageNumber"/>
        <w:rFonts w:ascii="Dubai" w:hAnsi="Dubai" w:cs="Dubai"/>
      </w:rPr>
      <w:t>WRC</w:t>
    </w:r>
    <w:r w:rsidRPr="004A1C56">
      <w:rPr>
        <w:rStyle w:val="PageNumber"/>
        <w:rFonts w:ascii="Dubai" w:hAnsi="Dubai" w:cs="Dubai"/>
      </w:rPr>
      <w:t>23/54-A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0C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52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E6ED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64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82548883">
    <w:abstractNumId w:val="9"/>
  </w:num>
  <w:num w:numId="2" w16cid:durableId="1060323456">
    <w:abstractNumId w:val="13"/>
  </w:num>
  <w:num w:numId="3" w16cid:durableId="1003510896">
    <w:abstractNumId w:val="11"/>
  </w:num>
  <w:num w:numId="4" w16cid:durableId="274795813">
    <w:abstractNumId w:val="14"/>
  </w:num>
  <w:num w:numId="5" w16cid:durableId="891306549">
    <w:abstractNumId w:val="7"/>
  </w:num>
  <w:num w:numId="6" w16cid:durableId="1961690677">
    <w:abstractNumId w:val="6"/>
  </w:num>
  <w:num w:numId="7" w16cid:durableId="653529569">
    <w:abstractNumId w:val="5"/>
  </w:num>
  <w:num w:numId="8" w16cid:durableId="1622834121">
    <w:abstractNumId w:val="4"/>
  </w:num>
  <w:num w:numId="9" w16cid:durableId="367221972">
    <w:abstractNumId w:val="8"/>
  </w:num>
  <w:num w:numId="10" w16cid:durableId="500773852">
    <w:abstractNumId w:val="3"/>
  </w:num>
  <w:num w:numId="11" w16cid:durableId="574896524">
    <w:abstractNumId w:val="2"/>
  </w:num>
  <w:num w:numId="12" w16cid:durableId="2063674610">
    <w:abstractNumId w:val="1"/>
  </w:num>
  <w:num w:numId="13" w16cid:durableId="246380083">
    <w:abstractNumId w:val="0"/>
  </w:num>
  <w:num w:numId="14" w16cid:durableId="907105869">
    <w:abstractNumId w:val="10"/>
  </w:num>
  <w:num w:numId="15" w16cid:durableId="1681083645">
    <w:abstractNumId w:val="15"/>
  </w:num>
  <w:num w:numId="16" w16cid:durableId="1609463209">
    <w:abstractNumId w:val="12"/>
  </w:num>
  <w:num w:numId="17" w16cid:durableId="1693530712">
    <w:abstractNumId w:val="6"/>
  </w:num>
  <w:num w:numId="18" w16cid:durableId="514224095">
    <w:abstractNumId w:val="5"/>
  </w:num>
  <w:num w:numId="19" w16cid:durableId="892884998">
    <w:abstractNumId w:val="3"/>
  </w:num>
  <w:num w:numId="20" w16cid:durableId="999626328">
    <w:abstractNumId w:val="2"/>
  </w:num>
  <w:num w:numId="21" w16cid:durableId="977614391">
    <w:abstractNumId w:val="6"/>
  </w:num>
  <w:num w:numId="22" w16cid:durableId="1619681043">
    <w:abstractNumId w:val="5"/>
  </w:num>
  <w:num w:numId="23" w16cid:durableId="396708701">
    <w:abstractNumId w:val="3"/>
  </w:num>
  <w:num w:numId="24" w16cid:durableId="791749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7DFA"/>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1C5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059"/>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69D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2D2"/>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0946"/>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AB4"/>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252"/>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184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027134-820e-49a3-85bf-cd826d89c102" targetNamespace="http://schemas.microsoft.com/office/2006/metadata/properties" ma:root="true" ma:fieldsID="d41af5c836d734370eb92e7ee5f83852" ns2:_="" ns3:_="">
    <xsd:import namespace="996b2e75-67fd-4955-a3b0-5ab9934cb50b"/>
    <xsd:import namespace="6e027134-820e-49a3-85bf-cd826d89c1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027134-820e-49a3-85bf-cd826d89c1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6e027134-820e-49a3-85bf-cd826d89c102">DPM</DPM_x0020_Author>
    <DPM_x0020_File_x0020_name xmlns="6e027134-820e-49a3-85bf-cd826d89c102">R23-WRC23-C-0054!!MSW-A</DPM_x0020_File_x0020_name>
    <DPM_x0020_Version xmlns="6e027134-820e-49a3-85bf-cd826d89c102">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027134-820e-49a3-85bf-cd826d89c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27134-820e-49a3-85bf-cd826d89c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R23-WRC23-C-0054!!MSW-A</dc:title>
  <dc:creator>Documents Proposals Manager (DPM)</dc:creator>
  <cp:keywords>DPM_v2023.5.24.1_prod</cp:keywords>
  <cp:lastModifiedBy>Arabic-IR</cp:lastModifiedBy>
  <cp:revision>4</cp:revision>
  <cp:lastPrinted>2020-08-11T14:28:00Z</cp:lastPrinted>
  <dcterms:created xsi:type="dcterms:W3CDTF">2023-07-27T09:34:00Z</dcterms:created>
  <dcterms:modified xsi:type="dcterms:W3CDTF">2023-07-27T09:44:00Z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