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8324811" w14:textId="77777777" w:rsidTr="00F467B6">
        <w:trPr>
          <w:cantSplit/>
        </w:trPr>
        <w:tc>
          <w:tcPr>
            <w:tcW w:w="1560" w:type="dxa"/>
            <w:vAlign w:val="center"/>
          </w:tcPr>
          <w:p w14:paraId="5CF19C8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CE508A9" wp14:editId="4989E58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C0F9E86" w14:textId="08A0F543"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33617" w:rsidRPr="00982F93">
              <w:rPr>
                <w:rFonts w:ascii="Verdana" w:hAnsi="Verdana" w:cs="Arial"/>
                <w:b/>
                <w:bCs/>
                <w:sz w:val="20"/>
                <w:lang w:eastAsia="zh-CN"/>
              </w:rPr>
              <w:t>2023</w:t>
            </w:r>
            <w:r w:rsidR="00B33617" w:rsidRPr="00982F93">
              <w:rPr>
                <w:rFonts w:ascii="SimSun" w:hAnsi="SimSun" w:hint="eastAsia"/>
                <w:b/>
                <w:bCs/>
                <w:sz w:val="20"/>
                <w:szCs w:val="16"/>
                <w:lang w:eastAsia="zh-CN"/>
              </w:rPr>
              <w:t>年</w:t>
            </w:r>
            <w:r w:rsidR="00B33617" w:rsidRPr="00982F93">
              <w:rPr>
                <w:rFonts w:ascii="Verdana" w:hAnsi="Verdana" w:cs="Arial"/>
                <w:b/>
                <w:bCs/>
                <w:sz w:val="20"/>
                <w:lang w:eastAsia="zh-CN"/>
              </w:rPr>
              <w:t>11</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20</w:t>
            </w:r>
            <w:r w:rsidR="00B33617" w:rsidRPr="00E16548">
              <w:rPr>
                <w:rFonts w:ascii="SimSun" w:hAnsi="SimSun" w:hint="eastAsia"/>
                <w:b/>
                <w:bCs/>
                <w:sz w:val="20"/>
                <w:szCs w:val="16"/>
                <w:lang w:eastAsia="zh-CN"/>
              </w:rPr>
              <w:t>日</w:t>
            </w:r>
            <w:r w:rsidR="00A121E8">
              <w:rPr>
                <w:rFonts w:ascii="SimSun" w:hAnsi="SimSun" w:hint="eastAsia"/>
                <w:b/>
                <w:bCs/>
                <w:sz w:val="20"/>
                <w:szCs w:val="16"/>
                <w:lang w:eastAsia="zh-CN"/>
              </w:rPr>
              <w:t>-</w:t>
            </w:r>
            <w:r w:rsidR="00B33617" w:rsidRPr="00982F93">
              <w:rPr>
                <w:rFonts w:ascii="Verdana" w:hAnsi="Verdana" w:cs="Arial"/>
                <w:b/>
                <w:bCs/>
                <w:sz w:val="20"/>
                <w:lang w:eastAsia="zh-CN"/>
              </w:rPr>
              <w:t>12</w:t>
            </w:r>
            <w:r w:rsidR="00B33617" w:rsidRPr="00982F93">
              <w:rPr>
                <w:rFonts w:ascii="SimSun" w:hAnsi="SimSun" w:hint="eastAsia"/>
                <w:b/>
                <w:bCs/>
                <w:sz w:val="20"/>
                <w:szCs w:val="16"/>
                <w:lang w:eastAsia="zh-CN"/>
              </w:rPr>
              <w:t>月</w:t>
            </w:r>
            <w:r w:rsidR="00B33617" w:rsidRPr="00982F93">
              <w:rPr>
                <w:rFonts w:ascii="Verdana" w:hAnsi="Verdana" w:cs="Arial"/>
                <w:b/>
                <w:bCs/>
                <w:sz w:val="20"/>
                <w:lang w:eastAsia="zh-CN"/>
              </w:rPr>
              <w:t>15</w:t>
            </w:r>
            <w:r w:rsidR="00B33617" w:rsidRPr="00982F93">
              <w:rPr>
                <w:rFonts w:ascii="SimSun" w:hAnsi="SimSun" w:hint="eastAsia"/>
                <w:b/>
                <w:bCs/>
                <w:sz w:val="20"/>
                <w:szCs w:val="16"/>
                <w:lang w:eastAsia="zh-CN"/>
              </w:rPr>
              <w:t>日</w:t>
            </w:r>
            <w:r w:rsidR="00B33617" w:rsidRPr="00982F93">
              <w:rPr>
                <w:rFonts w:ascii="SimSun" w:hAnsi="SimSun"/>
                <w:b/>
                <w:bCs/>
                <w:sz w:val="20"/>
                <w:szCs w:val="16"/>
                <w:lang w:eastAsia="zh-CN"/>
              </w:rPr>
              <w:t>，</w:t>
            </w:r>
            <w:r w:rsidR="00B33617" w:rsidRPr="00532EA3">
              <w:rPr>
                <w:rFonts w:ascii="SimSun" w:hAnsi="SimSun" w:hint="eastAsia"/>
                <w:b/>
                <w:bCs/>
                <w:sz w:val="20"/>
                <w:szCs w:val="16"/>
                <w:lang w:eastAsia="zh-CN"/>
              </w:rPr>
              <w:t>迪拜</w:t>
            </w:r>
          </w:p>
        </w:tc>
        <w:tc>
          <w:tcPr>
            <w:tcW w:w="2234" w:type="dxa"/>
            <w:vAlign w:val="center"/>
          </w:tcPr>
          <w:p w14:paraId="3E413F9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A3662D9" wp14:editId="237B08A2">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E811A68" w14:textId="77777777">
        <w:trPr>
          <w:cantSplit/>
        </w:trPr>
        <w:tc>
          <w:tcPr>
            <w:tcW w:w="6911" w:type="dxa"/>
            <w:gridSpan w:val="2"/>
            <w:tcBorders>
              <w:bottom w:val="single" w:sz="12" w:space="0" w:color="auto"/>
            </w:tcBorders>
          </w:tcPr>
          <w:p w14:paraId="6C03B2C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4EF61A0" w14:textId="77777777" w:rsidR="00622560" w:rsidRPr="00622560" w:rsidRDefault="00622560" w:rsidP="00622560">
            <w:pPr>
              <w:spacing w:before="0" w:line="240" w:lineRule="atLeast"/>
              <w:rPr>
                <w:rFonts w:ascii="Verdana" w:hAnsi="Verdana"/>
                <w:sz w:val="20"/>
                <w:szCs w:val="24"/>
              </w:rPr>
            </w:pPr>
          </w:p>
        </w:tc>
      </w:tr>
      <w:tr w:rsidR="00622560" w:rsidRPr="00C324A8" w14:paraId="631801F9" w14:textId="77777777" w:rsidTr="00622560">
        <w:trPr>
          <w:cantSplit/>
        </w:trPr>
        <w:tc>
          <w:tcPr>
            <w:tcW w:w="6911" w:type="dxa"/>
            <w:gridSpan w:val="2"/>
            <w:tcBorders>
              <w:top w:val="single" w:sz="12" w:space="0" w:color="auto"/>
            </w:tcBorders>
          </w:tcPr>
          <w:p w14:paraId="49DED51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4A25809" w14:textId="77777777" w:rsidR="00622560" w:rsidRPr="00CB4E5A" w:rsidRDefault="00622560" w:rsidP="001B6360">
            <w:pPr>
              <w:spacing w:line="240" w:lineRule="atLeast"/>
              <w:rPr>
                <w:rFonts w:ascii="Verdana" w:hAnsi="Verdana"/>
                <w:b/>
                <w:bCs/>
                <w:sz w:val="20"/>
              </w:rPr>
            </w:pPr>
          </w:p>
        </w:tc>
      </w:tr>
      <w:tr w:rsidR="00622560" w:rsidRPr="00C324A8" w14:paraId="6CBFF3D3" w14:textId="77777777" w:rsidTr="00622560">
        <w:trPr>
          <w:cantSplit/>
          <w:trHeight w:val="23"/>
        </w:trPr>
        <w:tc>
          <w:tcPr>
            <w:tcW w:w="6911" w:type="dxa"/>
            <w:gridSpan w:val="2"/>
          </w:tcPr>
          <w:p w14:paraId="2B1089D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484FB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E47A8ED" w14:textId="77777777" w:rsidTr="00622560">
        <w:trPr>
          <w:cantSplit/>
          <w:trHeight w:val="23"/>
        </w:trPr>
        <w:tc>
          <w:tcPr>
            <w:tcW w:w="6911" w:type="dxa"/>
            <w:gridSpan w:val="2"/>
          </w:tcPr>
          <w:p w14:paraId="1AF9E6FB" w14:textId="77777777" w:rsidR="008221A4" w:rsidRPr="00C324A8" w:rsidRDefault="008221A4" w:rsidP="00A466E6">
            <w:pPr>
              <w:spacing w:before="0"/>
              <w:rPr>
                <w:rFonts w:ascii="Verdana" w:hAnsi="Verdana"/>
                <w:b/>
                <w:smallCaps/>
                <w:sz w:val="20"/>
              </w:rPr>
            </w:pPr>
          </w:p>
        </w:tc>
        <w:tc>
          <w:tcPr>
            <w:tcW w:w="3120" w:type="dxa"/>
            <w:gridSpan w:val="2"/>
          </w:tcPr>
          <w:p w14:paraId="001EF27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EC41640" w14:textId="77777777" w:rsidTr="00622560">
        <w:trPr>
          <w:cantSplit/>
          <w:trHeight w:val="23"/>
        </w:trPr>
        <w:tc>
          <w:tcPr>
            <w:tcW w:w="6911" w:type="dxa"/>
            <w:gridSpan w:val="2"/>
          </w:tcPr>
          <w:p w14:paraId="5E2857B3" w14:textId="77777777" w:rsidR="008221A4" w:rsidRPr="00CB4E5A" w:rsidRDefault="008221A4" w:rsidP="00A466E6">
            <w:pPr>
              <w:spacing w:before="0"/>
              <w:rPr>
                <w:rFonts w:ascii="Verdana" w:hAnsi="Verdana"/>
                <w:b/>
                <w:bCs/>
                <w:sz w:val="20"/>
              </w:rPr>
            </w:pPr>
          </w:p>
        </w:tc>
        <w:tc>
          <w:tcPr>
            <w:tcW w:w="3120" w:type="dxa"/>
            <w:gridSpan w:val="2"/>
          </w:tcPr>
          <w:p w14:paraId="4CB960D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42F669C" w14:textId="77777777" w:rsidTr="00FE20CB">
        <w:trPr>
          <w:cantSplit/>
          <w:trHeight w:val="23"/>
        </w:trPr>
        <w:tc>
          <w:tcPr>
            <w:tcW w:w="10031" w:type="dxa"/>
            <w:gridSpan w:val="4"/>
          </w:tcPr>
          <w:p w14:paraId="43969DC5" w14:textId="77777777" w:rsidR="008221A4" w:rsidRDefault="008221A4" w:rsidP="008221A4">
            <w:pPr>
              <w:spacing w:before="0" w:line="240" w:lineRule="atLeast"/>
              <w:rPr>
                <w:rFonts w:ascii="Verdana" w:hAnsi="Verdana"/>
                <w:b/>
                <w:bCs/>
                <w:sz w:val="20"/>
              </w:rPr>
            </w:pPr>
          </w:p>
        </w:tc>
      </w:tr>
      <w:tr w:rsidR="008221A4" w14:paraId="36206128" w14:textId="77777777">
        <w:trPr>
          <w:cantSplit/>
        </w:trPr>
        <w:tc>
          <w:tcPr>
            <w:tcW w:w="10031" w:type="dxa"/>
            <w:gridSpan w:val="4"/>
          </w:tcPr>
          <w:p w14:paraId="2980328F" w14:textId="38565091" w:rsidR="008221A4" w:rsidRDefault="009E3F20" w:rsidP="008221A4">
            <w:pPr>
              <w:pStyle w:val="Source"/>
            </w:pPr>
            <w:bookmarkStart w:id="4" w:name="dsource" w:colFirst="0" w:colLast="0"/>
            <w:proofErr w:type="spellStart"/>
            <w:r w:rsidRPr="000273B7">
              <w:t>秘书长的说明</w:t>
            </w:r>
            <w:proofErr w:type="spellEnd"/>
          </w:p>
        </w:tc>
      </w:tr>
      <w:tr w:rsidR="008221A4" w14:paraId="7FF632BF" w14:textId="77777777">
        <w:trPr>
          <w:cantSplit/>
        </w:trPr>
        <w:tc>
          <w:tcPr>
            <w:tcW w:w="10031" w:type="dxa"/>
            <w:gridSpan w:val="4"/>
          </w:tcPr>
          <w:p w14:paraId="133C00C5" w14:textId="3D0530D7" w:rsidR="008221A4" w:rsidRDefault="009E3F20" w:rsidP="008221A4">
            <w:pPr>
              <w:pStyle w:val="Title1"/>
              <w:rPr>
                <w:lang w:eastAsia="zh-CN"/>
              </w:rPr>
            </w:pPr>
            <w:bookmarkStart w:id="5" w:name="dtitle1" w:colFirst="0" w:colLast="0"/>
            <w:bookmarkEnd w:id="4"/>
            <w:r>
              <w:rPr>
                <w:rFonts w:hint="eastAsia"/>
                <w:lang w:eastAsia="zh-CN"/>
              </w:rPr>
              <w:t>国际海事组织（</w:t>
            </w:r>
            <w:r>
              <w:rPr>
                <w:lang w:eastAsia="zh-CN"/>
              </w:rPr>
              <w:t>imo</w:t>
            </w:r>
            <w:r>
              <w:rPr>
                <w:rFonts w:hint="eastAsia"/>
                <w:lang w:eastAsia="zh-CN"/>
              </w:rPr>
              <w:t>）有关大会的立场</w:t>
            </w:r>
          </w:p>
        </w:tc>
      </w:tr>
      <w:tr w:rsidR="008221A4" w14:paraId="2D5EB6D9" w14:textId="77777777">
        <w:trPr>
          <w:cantSplit/>
        </w:trPr>
        <w:tc>
          <w:tcPr>
            <w:tcW w:w="10031" w:type="dxa"/>
            <w:gridSpan w:val="4"/>
          </w:tcPr>
          <w:p w14:paraId="2305B789" w14:textId="77777777" w:rsidR="008221A4" w:rsidRDefault="008221A4" w:rsidP="008221A4">
            <w:pPr>
              <w:pStyle w:val="Title2"/>
              <w:rPr>
                <w:lang w:eastAsia="zh-CN"/>
              </w:rPr>
            </w:pPr>
            <w:bookmarkStart w:id="6" w:name="dtitle2" w:colFirst="0" w:colLast="0"/>
            <w:bookmarkEnd w:id="5"/>
          </w:p>
        </w:tc>
      </w:tr>
      <w:tr w:rsidR="008221A4" w14:paraId="07F27678" w14:textId="77777777">
        <w:trPr>
          <w:cantSplit/>
        </w:trPr>
        <w:tc>
          <w:tcPr>
            <w:tcW w:w="10031" w:type="dxa"/>
            <w:gridSpan w:val="4"/>
          </w:tcPr>
          <w:p w14:paraId="25995F87" w14:textId="77777777" w:rsidR="008221A4" w:rsidRDefault="008221A4" w:rsidP="008221A4">
            <w:pPr>
              <w:pStyle w:val="Agendaitem"/>
            </w:pPr>
            <w:bookmarkStart w:id="7" w:name="dtitle3" w:colFirst="0" w:colLast="0"/>
            <w:bookmarkEnd w:id="6"/>
          </w:p>
        </w:tc>
      </w:tr>
    </w:tbl>
    <w:bookmarkEnd w:id="7"/>
    <w:p w14:paraId="7BB78473" w14:textId="7C067A02" w:rsidR="00622560" w:rsidRDefault="009E3F20" w:rsidP="009E3F20">
      <w:pPr>
        <w:ind w:firstLineChars="200" w:firstLine="480"/>
        <w:rPr>
          <w:lang w:eastAsia="zh-CN"/>
        </w:rPr>
      </w:pPr>
      <w:r>
        <w:rPr>
          <w:rFonts w:hint="eastAsia"/>
          <w:lang w:eastAsia="zh-CN"/>
        </w:rPr>
        <w:t>应</w:t>
      </w:r>
      <w:r w:rsidRPr="004142BB">
        <w:rPr>
          <w:rFonts w:ascii="Arial" w:hAnsi="Arial" w:cs="Arial"/>
          <w:color w:val="000000"/>
          <w:szCs w:val="24"/>
          <w:lang w:eastAsia="zh-CN"/>
        </w:rPr>
        <w:t>国际海事组织</w:t>
      </w:r>
      <w:r>
        <w:rPr>
          <w:rFonts w:hint="eastAsia"/>
          <w:szCs w:val="24"/>
          <w:lang w:eastAsia="zh-CN"/>
        </w:rPr>
        <w:t>（</w:t>
      </w:r>
      <w:r w:rsidRPr="004142BB">
        <w:rPr>
          <w:szCs w:val="24"/>
          <w:lang w:eastAsia="zh-CN"/>
        </w:rPr>
        <w:t>IMO</w:t>
      </w:r>
      <w:r>
        <w:rPr>
          <w:rFonts w:hint="eastAsia"/>
          <w:szCs w:val="24"/>
          <w:lang w:eastAsia="zh-CN"/>
        </w:rPr>
        <w:t>）</w:t>
      </w:r>
      <w:r>
        <w:rPr>
          <w:rFonts w:hint="eastAsia"/>
          <w:lang w:eastAsia="zh-CN"/>
        </w:rPr>
        <w:t>的请求，我谨提请大会注意本文后附的情况通报文件。</w:t>
      </w:r>
    </w:p>
    <w:p w14:paraId="71A622A7" w14:textId="5A88135C" w:rsidR="009E3F20" w:rsidRPr="00520B74" w:rsidRDefault="009E3F20" w:rsidP="009E3F20">
      <w:pPr>
        <w:tabs>
          <w:tab w:val="clear" w:pos="1134"/>
          <w:tab w:val="clear" w:pos="1871"/>
          <w:tab w:val="clear" w:pos="2268"/>
          <w:tab w:val="center" w:pos="7088"/>
        </w:tabs>
        <w:spacing w:before="2280"/>
        <w:rPr>
          <w:highlight w:val="yellow"/>
          <w:lang w:val="es-ES_tradnl" w:eastAsia="zh-CN"/>
        </w:rPr>
      </w:pPr>
      <w:r w:rsidRPr="009976C4">
        <w:rPr>
          <w:lang w:eastAsia="zh-CN"/>
        </w:rPr>
        <w:tab/>
      </w:r>
      <w:r>
        <w:rPr>
          <w:rFonts w:hint="eastAsia"/>
          <w:lang w:eastAsia="zh-CN"/>
        </w:rPr>
        <w:t>秘书长</w:t>
      </w:r>
      <w:r w:rsidRPr="00520B74">
        <w:rPr>
          <w:lang w:val="es-ES_tradnl" w:eastAsia="zh-CN"/>
        </w:rPr>
        <w:br/>
      </w:r>
      <w:r w:rsidRPr="00520B74">
        <w:rPr>
          <w:lang w:val="es-ES_tradnl" w:eastAsia="zh-CN"/>
        </w:rPr>
        <w:tab/>
      </w:r>
      <w:r w:rsidRPr="009E3F20">
        <w:rPr>
          <w:rFonts w:hint="eastAsia"/>
          <w:lang w:eastAsia="zh-CN"/>
        </w:rPr>
        <w:t>多琳</w:t>
      </w:r>
      <w:r w:rsidRPr="00B8212B">
        <w:rPr>
          <w:rFonts w:asciiTheme="minorHAnsi" w:hAnsiTheme="minorHAnsi" w:cstheme="minorHAnsi"/>
          <w:lang w:eastAsia="zh-CN"/>
        </w:rPr>
        <w:t>·</w:t>
      </w:r>
      <w:r w:rsidRPr="009E3F20">
        <w:rPr>
          <w:rFonts w:hint="eastAsia"/>
          <w:lang w:eastAsia="zh-CN"/>
        </w:rPr>
        <w:t>伯格丹</w:t>
      </w:r>
      <w:r w:rsidRPr="009E3F20">
        <w:rPr>
          <w:rFonts w:hint="eastAsia"/>
          <w:lang w:eastAsia="zh-CN"/>
        </w:rPr>
        <w:t>-</w:t>
      </w:r>
      <w:r w:rsidRPr="009E3F20">
        <w:rPr>
          <w:rFonts w:hint="eastAsia"/>
          <w:lang w:eastAsia="zh-CN"/>
        </w:rPr>
        <w:t>马丁</w:t>
      </w:r>
    </w:p>
    <w:p w14:paraId="24DE70A8" w14:textId="77777777" w:rsidR="00995274" w:rsidRDefault="00995274" w:rsidP="00995274">
      <w:pPr>
        <w:rPr>
          <w:lang w:eastAsia="zh-CN"/>
        </w:rPr>
      </w:pPr>
      <w:r>
        <w:rPr>
          <w:lang w:eastAsia="zh-CN"/>
        </w:rPr>
        <w:br w:type="page"/>
      </w:r>
    </w:p>
    <w:p w14:paraId="348A1041" w14:textId="0494AC89" w:rsidR="009E3F20" w:rsidRPr="00A97818" w:rsidRDefault="009E3F20" w:rsidP="009E3F20">
      <w:pPr>
        <w:pStyle w:val="Annextitle"/>
        <w:rPr>
          <w:bCs/>
          <w:lang w:eastAsia="zh-CN"/>
        </w:rPr>
      </w:pPr>
      <w:r>
        <w:rPr>
          <w:rFonts w:hint="eastAsia"/>
          <w:lang w:eastAsia="zh-CN"/>
        </w:rPr>
        <w:lastRenderedPageBreak/>
        <w:t>国际海事组织（</w:t>
      </w:r>
      <w:r>
        <w:rPr>
          <w:lang w:eastAsia="zh-CN"/>
        </w:rPr>
        <w:t>IMO</w:t>
      </w:r>
      <w:r>
        <w:rPr>
          <w:rFonts w:hint="eastAsia"/>
          <w:lang w:eastAsia="zh-CN"/>
        </w:rPr>
        <w:t>）</w:t>
      </w:r>
    </w:p>
    <w:p w14:paraId="2F9E5EC3" w14:textId="39557964" w:rsidR="009E3F20" w:rsidRDefault="009E3F20" w:rsidP="009E3F20">
      <w:pPr>
        <w:pStyle w:val="AppArttitle"/>
        <w:rPr>
          <w:lang w:val="en-US" w:eastAsia="zh-CN"/>
        </w:rPr>
      </w:pPr>
      <w:r>
        <w:rPr>
          <w:lang w:eastAsia="zh-CN"/>
        </w:rPr>
        <w:t>IMO</w:t>
      </w:r>
      <w:r>
        <w:rPr>
          <w:rFonts w:hint="eastAsia"/>
          <w:lang w:eastAsia="zh-CN"/>
        </w:rPr>
        <w:t>关于</w:t>
      </w:r>
      <w:r>
        <w:rPr>
          <w:lang w:eastAsia="zh-CN"/>
        </w:rPr>
        <w:t>WRC-</w:t>
      </w:r>
      <w:r>
        <w:rPr>
          <w:rFonts w:hint="eastAsia"/>
          <w:lang w:val="en-US" w:eastAsia="zh-CN"/>
        </w:rPr>
        <w:t>23</w:t>
      </w:r>
      <w:r>
        <w:rPr>
          <w:rFonts w:hint="eastAsia"/>
          <w:lang w:eastAsia="zh-CN"/>
        </w:rPr>
        <w:t>有关水上业务问题的</w:t>
      </w:r>
      <w:r>
        <w:rPr>
          <w:lang w:eastAsia="zh-CN"/>
        </w:rPr>
        <w:br/>
      </w:r>
      <w:r>
        <w:rPr>
          <w:rFonts w:hint="eastAsia"/>
          <w:lang w:eastAsia="zh-CN"/>
        </w:rPr>
        <w:t>各议项的立场</w:t>
      </w:r>
    </w:p>
    <w:p w14:paraId="4F27FC5A" w14:textId="77777777" w:rsidR="009E3F20" w:rsidRDefault="009E3F20" w:rsidP="009E3F20">
      <w:pPr>
        <w:pStyle w:val="Headingb"/>
        <w:rPr>
          <w:lang w:eastAsia="zh-CN"/>
        </w:rPr>
      </w:pPr>
      <w:r>
        <w:rPr>
          <w:rFonts w:hint="eastAsia"/>
          <w:lang w:val="en-US" w:eastAsia="zh-CN"/>
        </w:rPr>
        <w:t>概述</w:t>
      </w:r>
    </w:p>
    <w:p w14:paraId="4C08ED2C" w14:textId="27C1B10E" w:rsidR="009E3F20" w:rsidRDefault="009E3F20" w:rsidP="009E3F20">
      <w:pPr>
        <w:ind w:firstLineChars="200" w:firstLine="480"/>
        <w:rPr>
          <w:lang w:eastAsia="zh-CN"/>
        </w:rPr>
      </w:pPr>
      <w:r>
        <w:rPr>
          <w:lang w:eastAsia="zh-CN"/>
        </w:rPr>
        <w:t>航运在确保供应链中关键货物的流动和保持世界贸易流动方面发挥着至关重要的作用</w:t>
      </w:r>
      <w:r>
        <w:rPr>
          <w:rFonts w:hint="eastAsia"/>
          <w:lang w:val="en-US" w:eastAsia="zh-CN"/>
        </w:rPr>
        <w:t xml:space="preserve"> </w:t>
      </w:r>
      <w:r w:rsidRPr="008B3E6E">
        <w:rPr>
          <w:lang w:val="en-US" w:eastAsia="zh-CN"/>
        </w:rPr>
        <w:t>–</w:t>
      </w:r>
      <w:r>
        <w:rPr>
          <w:rFonts w:hint="eastAsia"/>
          <w:lang w:eastAsia="zh-CN"/>
        </w:rPr>
        <w:t>世界贸易的</w:t>
      </w:r>
      <w:r>
        <w:rPr>
          <w:lang w:eastAsia="zh-CN"/>
        </w:rPr>
        <w:t>80%</w:t>
      </w:r>
      <w:r>
        <w:rPr>
          <w:rFonts w:hint="eastAsia"/>
          <w:lang w:eastAsia="zh-CN"/>
        </w:rPr>
        <w:t>以上经水上运输</w:t>
      </w:r>
      <w:r>
        <w:rPr>
          <w:lang w:eastAsia="zh-CN"/>
        </w:rPr>
        <w:t>。尽管新冠肺炎疫情造成了干扰，但国际海运贸易的货物运输总量仍然保持在每年</w:t>
      </w:r>
      <w:r>
        <w:rPr>
          <w:lang w:eastAsia="zh-CN"/>
        </w:rPr>
        <w:t>110</w:t>
      </w:r>
      <w:r>
        <w:rPr>
          <w:lang w:eastAsia="zh-CN"/>
        </w:rPr>
        <w:t>亿吨的强劲水平。干货</w:t>
      </w:r>
      <w:r>
        <w:rPr>
          <w:rFonts w:hint="eastAsia"/>
          <w:lang w:eastAsia="zh-CN"/>
        </w:rPr>
        <w:t>（</w:t>
      </w:r>
      <w:r>
        <w:rPr>
          <w:lang w:eastAsia="zh-CN"/>
        </w:rPr>
        <w:t>散装、集装箱或包装</w:t>
      </w:r>
      <w:r>
        <w:rPr>
          <w:rFonts w:hint="eastAsia"/>
          <w:lang w:eastAsia="zh-CN"/>
        </w:rPr>
        <w:t>）</w:t>
      </w:r>
      <w:r>
        <w:rPr>
          <w:lang w:eastAsia="zh-CN"/>
        </w:rPr>
        <w:t>约占这些货物的</w:t>
      </w:r>
      <w:r>
        <w:rPr>
          <w:lang w:eastAsia="zh-CN"/>
        </w:rPr>
        <w:t>73%</w:t>
      </w:r>
      <w:r>
        <w:rPr>
          <w:lang w:eastAsia="zh-CN"/>
        </w:rPr>
        <w:t>，而原油和其他石油产品</w:t>
      </w:r>
      <w:r>
        <w:rPr>
          <w:rFonts w:hint="eastAsia"/>
          <w:lang w:eastAsia="zh-CN"/>
        </w:rPr>
        <w:t>（</w:t>
      </w:r>
      <w:r>
        <w:rPr>
          <w:lang w:eastAsia="zh-CN"/>
        </w:rPr>
        <w:t>如天然气和化学品</w:t>
      </w:r>
      <w:r>
        <w:rPr>
          <w:rFonts w:hint="eastAsia"/>
          <w:lang w:eastAsia="zh-CN"/>
        </w:rPr>
        <w:t>）</w:t>
      </w:r>
      <w:r>
        <w:rPr>
          <w:lang w:eastAsia="zh-CN"/>
        </w:rPr>
        <w:t>占</w:t>
      </w:r>
      <w:r>
        <w:rPr>
          <w:lang w:eastAsia="zh-CN"/>
        </w:rPr>
        <w:t>27%</w:t>
      </w:r>
      <w:r>
        <w:rPr>
          <w:lang w:eastAsia="zh-CN"/>
        </w:rPr>
        <w:t>。国际海运业雇用了大约</w:t>
      </w:r>
      <w:r>
        <w:rPr>
          <w:lang w:eastAsia="zh-CN"/>
        </w:rPr>
        <w:t>189</w:t>
      </w:r>
      <w:r>
        <w:rPr>
          <w:lang w:eastAsia="zh-CN"/>
        </w:rPr>
        <w:t>万名海员，在大约</w:t>
      </w:r>
      <w:r w:rsidR="00900675">
        <w:rPr>
          <w:lang w:eastAsia="zh-CN"/>
        </w:rPr>
        <w:t>103</w:t>
      </w:r>
      <w:r>
        <w:rPr>
          <w:rFonts w:hint="eastAsia"/>
          <w:lang w:val="en-US" w:eastAsia="zh-CN"/>
        </w:rPr>
        <w:t>,</w:t>
      </w:r>
      <w:r w:rsidR="00900675">
        <w:rPr>
          <w:lang w:eastAsia="zh-CN"/>
        </w:rPr>
        <w:t>0</w:t>
      </w:r>
      <w:r>
        <w:rPr>
          <w:lang w:eastAsia="zh-CN"/>
        </w:rPr>
        <w:t>00</w:t>
      </w:r>
      <w:r>
        <w:rPr>
          <w:lang w:eastAsia="zh-CN"/>
        </w:rPr>
        <w:t>艘</w:t>
      </w:r>
      <w:r>
        <w:rPr>
          <w:lang w:eastAsia="zh-CN"/>
        </w:rPr>
        <w:t>100</w:t>
      </w:r>
      <w:r>
        <w:rPr>
          <w:lang w:eastAsia="zh-CN"/>
        </w:rPr>
        <w:t>总吨及以上的船舶上工作。另一方面，过去两年中造成全球供应</w:t>
      </w:r>
      <w:proofErr w:type="gramStart"/>
      <w:r>
        <w:rPr>
          <w:lang w:eastAsia="zh-CN"/>
        </w:rPr>
        <w:t>链危机</w:t>
      </w:r>
      <w:proofErr w:type="gramEnd"/>
      <w:r>
        <w:rPr>
          <w:lang w:eastAsia="zh-CN"/>
        </w:rPr>
        <w:t>的一些具体事件表明</w:t>
      </w:r>
      <w:r>
        <w:rPr>
          <w:rFonts w:hint="eastAsia"/>
          <w:lang w:eastAsia="zh-CN"/>
        </w:rPr>
        <w:t>：</w:t>
      </w:r>
      <w:r>
        <w:rPr>
          <w:lang w:eastAsia="zh-CN"/>
        </w:rPr>
        <w:t>世界高度依赖正常运作的</w:t>
      </w:r>
      <w:r>
        <w:rPr>
          <w:rFonts w:hint="eastAsia"/>
          <w:lang w:eastAsia="zh-CN"/>
        </w:rPr>
        <w:t>水上</w:t>
      </w:r>
      <w:r>
        <w:rPr>
          <w:lang w:eastAsia="zh-CN"/>
        </w:rPr>
        <w:t>贸易。</w:t>
      </w:r>
    </w:p>
    <w:p w14:paraId="0D7FA115" w14:textId="77777777" w:rsidR="009E3F20" w:rsidRDefault="009E3F20" w:rsidP="009E3F20">
      <w:pPr>
        <w:ind w:firstLineChars="200" w:firstLine="480"/>
        <w:rPr>
          <w:lang w:eastAsia="zh-CN"/>
        </w:rPr>
      </w:pPr>
      <w:r>
        <w:rPr>
          <w:lang w:eastAsia="zh-CN"/>
        </w:rPr>
        <w:t>在促进全球贸易的同时，船舶的安全和安保以及海洋环境的保护仍然是海运业的核心原则。</w:t>
      </w:r>
      <w:r>
        <w:rPr>
          <w:rFonts w:hint="eastAsia"/>
          <w:lang w:eastAsia="zh-CN"/>
        </w:rPr>
        <w:t>在此方面</w:t>
      </w:r>
      <w:r>
        <w:rPr>
          <w:lang w:eastAsia="zh-CN"/>
        </w:rPr>
        <w:t>，无线电</w:t>
      </w:r>
      <w:r>
        <w:rPr>
          <w:rFonts w:hint="eastAsia"/>
          <w:lang w:eastAsia="zh-CN"/>
        </w:rPr>
        <w:t>通信业务</w:t>
      </w:r>
      <w:r>
        <w:rPr>
          <w:lang w:eastAsia="zh-CN"/>
        </w:rPr>
        <w:t>对于确保安全、可靠和</w:t>
      </w:r>
      <w:proofErr w:type="gramStart"/>
      <w:r>
        <w:rPr>
          <w:lang w:eastAsia="zh-CN"/>
        </w:rPr>
        <w:t>可</w:t>
      </w:r>
      <w:proofErr w:type="gramEnd"/>
      <w:r>
        <w:rPr>
          <w:lang w:eastAsia="zh-CN"/>
        </w:rPr>
        <w:t>持续的航运至关重要。正因为如此，应该根据海运业的需要，维持、保护和进一步扩大</w:t>
      </w:r>
      <w:r>
        <w:rPr>
          <w:rFonts w:hint="eastAsia"/>
          <w:lang w:val="en-US" w:eastAsia="zh-CN"/>
        </w:rPr>
        <w:t>水上</w:t>
      </w:r>
      <w:r>
        <w:rPr>
          <w:lang w:eastAsia="zh-CN"/>
        </w:rPr>
        <w:t>频谱。</w:t>
      </w:r>
    </w:p>
    <w:p w14:paraId="74534BE9" w14:textId="77777777" w:rsidR="009E3F20" w:rsidRDefault="009E3F20" w:rsidP="009E3F20">
      <w:pPr>
        <w:pStyle w:val="Headingb"/>
        <w:rPr>
          <w:lang w:eastAsia="zh-CN"/>
        </w:rPr>
      </w:pPr>
      <w:r>
        <w:rPr>
          <w:rFonts w:hint="eastAsia"/>
          <w:lang w:eastAsia="zh-CN"/>
        </w:rPr>
        <w:t>议项</w:t>
      </w:r>
      <w:r>
        <w:rPr>
          <w:lang w:eastAsia="zh-CN"/>
        </w:rPr>
        <w:t>1.1</w:t>
      </w:r>
    </w:p>
    <w:p w14:paraId="3A942D12" w14:textId="1FAB077D" w:rsidR="009E3F20" w:rsidRDefault="009E3F20" w:rsidP="009E3F20">
      <w:pPr>
        <w:rPr>
          <w:lang w:eastAsia="zh-CN"/>
        </w:rPr>
      </w:pPr>
      <w:r>
        <w:rPr>
          <w:rFonts w:hint="eastAsia"/>
          <w:lang w:eastAsia="zh-CN"/>
        </w:rPr>
        <w:t>1</w:t>
      </w:r>
      <w:r>
        <w:rPr>
          <w:lang w:eastAsia="zh-CN"/>
        </w:rPr>
        <w:t>.1</w:t>
      </w:r>
      <w:r>
        <w:rPr>
          <w:lang w:eastAsia="zh-CN"/>
        </w:rPr>
        <w:tab/>
      </w:r>
      <w:r>
        <w:rPr>
          <w:rFonts w:hint="eastAsia"/>
          <w:lang w:eastAsia="zh-CN"/>
        </w:rPr>
        <w:t>根据</w:t>
      </w:r>
      <w:r>
        <w:rPr>
          <w:lang w:eastAsia="zh-CN"/>
        </w:rPr>
        <w:t>ITU-R</w:t>
      </w:r>
      <w:r>
        <w:rPr>
          <w:rFonts w:hint="eastAsia"/>
          <w:lang w:eastAsia="zh-CN"/>
        </w:rPr>
        <w:t>的研究结果，审议可能的措施，以解决</w:t>
      </w:r>
      <w:r>
        <w:rPr>
          <w:lang w:eastAsia="zh-CN"/>
        </w:rPr>
        <w:t>4 800-4 990 MHz</w:t>
      </w:r>
      <w:r>
        <w:rPr>
          <w:rFonts w:hint="eastAsia"/>
          <w:lang w:eastAsia="zh-CN"/>
        </w:rPr>
        <w:t>频段内保护国际空域和水域中航空和水上移动业务电台免受位于各国领土内其他电台影响的问题，并根据第</w:t>
      </w:r>
      <w:r>
        <w:rPr>
          <w:b/>
          <w:lang w:eastAsia="zh-CN"/>
        </w:rPr>
        <w:t>223</w:t>
      </w:r>
      <w:r>
        <w:rPr>
          <w:rFonts w:hint="eastAsia"/>
          <w:lang w:eastAsia="zh-CN"/>
        </w:rPr>
        <w:t>号决议（</w:t>
      </w:r>
      <w:r>
        <w:rPr>
          <w:b/>
          <w:lang w:eastAsia="zh-CN"/>
        </w:rPr>
        <w:t>WRC-19</w:t>
      </w:r>
      <w:r>
        <w:rPr>
          <w:rFonts w:hint="eastAsia"/>
          <w:b/>
          <w:lang w:eastAsia="zh-CN"/>
        </w:rPr>
        <w:t>，修订版</w:t>
      </w:r>
      <w:r>
        <w:rPr>
          <w:rFonts w:hint="eastAsia"/>
          <w:lang w:eastAsia="zh-CN"/>
        </w:rPr>
        <w:t>）审议第</w:t>
      </w:r>
      <w:r>
        <w:rPr>
          <w:b/>
          <w:lang w:eastAsia="zh-CN"/>
        </w:rPr>
        <w:t>5.</w:t>
      </w:r>
      <w:proofErr w:type="gramStart"/>
      <w:r>
        <w:rPr>
          <w:b/>
          <w:lang w:eastAsia="zh-CN"/>
        </w:rPr>
        <w:t>441B</w:t>
      </w:r>
      <w:r>
        <w:rPr>
          <w:rFonts w:hint="eastAsia"/>
          <w:lang w:eastAsia="zh-CN"/>
        </w:rPr>
        <w:t>款中的功率通量密度标准；</w:t>
      </w:r>
      <w:proofErr w:type="gramEnd"/>
    </w:p>
    <w:p w14:paraId="6191D617" w14:textId="5B2FD382" w:rsidR="009E3F20" w:rsidRDefault="009E3F20" w:rsidP="003A3549">
      <w:pPr>
        <w:pStyle w:val="Headingb"/>
        <w:ind w:left="1134"/>
        <w:rPr>
          <w:lang w:eastAsia="zh-CN"/>
        </w:rPr>
      </w:pPr>
      <w:r>
        <w:rPr>
          <w:rFonts w:hint="eastAsia"/>
          <w:lang w:eastAsia="zh-CN"/>
        </w:rPr>
        <w:t>背景</w:t>
      </w:r>
    </w:p>
    <w:p w14:paraId="32CF264B" w14:textId="07E962B7" w:rsidR="009E3F20" w:rsidRDefault="009E3F20" w:rsidP="003A3549">
      <w:pPr>
        <w:pStyle w:val="enumlev1"/>
        <w:ind w:firstLineChars="200" w:firstLine="480"/>
        <w:rPr>
          <w:lang w:eastAsia="zh-CN"/>
        </w:rPr>
      </w:pPr>
      <w:r>
        <w:rPr>
          <w:lang w:eastAsia="zh-CN"/>
        </w:rPr>
        <w:t>本</w:t>
      </w:r>
      <w:r>
        <w:rPr>
          <w:rFonts w:hint="eastAsia"/>
          <w:lang w:eastAsia="zh-CN"/>
        </w:rPr>
        <w:t>议项</w:t>
      </w:r>
      <w:r>
        <w:rPr>
          <w:lang w:eastAsia="zh-CN"/>
        </w:rPr>
        <w:t>涉及为确保国际水域或</w:t>
      </w:r>
      <w:r>
        <w:rPr>
          <w:rFonts w:hint="eastAsia"/>
          <w:lang w:val="en-US" w:eastAsia="zh-CN"/>
        </w:rPr>
        <w:t>空域中</w:t>
      </w:r>
      <w:r>
        <w:rPr>
          <w:lang w:eastAsia="zh-CN"/>
        </w:rPr>
        <w:t>航空和</w:t>
      </w:r>
      <w:r>
        <w:rPr>
          <w:rFonts w:hint="eastAsia"/>
          <w:lang w:eastAsia="zh-CN"/>
        </w:rPr>
        <w:t>水上</w:t>
      </w:r>
      <w:r>
        <w:rPr>
          <w:lang w:eastAsia="zh-CN"/>
        </w:rPr>
        <w:t>移动</w:t>
      </w:r>
      <w:r>
        <w:rPr>
          <w:rFonts w:hint="eastAsia"/>
          <w:lang w:val="en-US" w:eastAsia="zh-CN"/>
        </w:rPr>
        <w:t>业务</w:t>
      </w:r>
      <w:r>
        <w:rPr>
          <w:lang w:eastAsia="zh-CN"/>
        </w:rPr>
        <w:t>免受位于</w:t>
      </w:r>
      <w:r>
        <w:rPr>
          <w:rFonts w:hint="eastAsia"/>
          <w:lang w:val="en-US" w:eastAsia="zh-CN"/>
        </w:rPr>
        <w:t>各国</w:t>
      </w:r>
      <w:r>
        <w:rPr>
          <w:lang w:eastAsia="zh-CN"/>
        </w:rPr>
        <w:t>领土内并在</w:t>
      </w:r>
      <w:r>
        <w:rPr>
          <w:lang w:eastAsia="zh-CN"/>
        </w:rPr>
        <w:t>4 800-4 990 MHz</w:t>
      </w:r>
      <w:r>
        <w:rPr>
          <w:lang w:eastAsia="zh-CN"/>
        </w:rPr>
        <w:t>频段</w:t>
      </w:r>
      <w:r>
        <w:rPr>
          <w:rFonts w:hint="eastAsia"/>
          <w:lang w:val="en-US" w:eastAsia="zh-CN"/>
        </w:rPr>
        <w:t>内</w:t>
      </w:r>
      <w:r>
        <w:rPr>
          <w:lang w:eastAsia="zh-CN"/>
        </w:rPr>
        <w:t>运行的其他</w:t>
      </w:r>
      <w:r>
        <w:rPr>
          <w:rFonts w:hint="eastAsia"/>
          <w:lang w:eastAsia="zh-CN"/>
        </w:rPr>
        <w:t>电台</w:t>
      </w:r>
      <w:r>
        <w:rPr>
          <w:lang w:eastAsia="zh-CN"/>
        </w:rPr>
        <w:t>的影响而可能采取的措施。此外，</w:t>
      </w:r>
      <w:r>
        <w:rPr>
          <w:rFonts w:hint="eastAsia"/>
          <w:lang w:val="en-US" w:eastAsia="zh-CN"/>
        </w:rPr>
        <w:t>本</w:t>
      </w:r>
      <w:r>
        <w:rPr>
          <w:rFonts w:hint="eastAsia"/>
          <w:lang w:eastAsia="zh-CN"/>
        </w:rPr>
        <w:t>议项</w:t>
      </w:r>
      <w:r>
        <w:rPr>
          <w:lang w:eastAsia="zh-CN"/>
        </w:rPr>
        <w:t>要求审查</w:t>
      </w:r>
      <w:r>
        <w:rPr>
          <w:rFonts w:hint="eastAsia"/>
          <w:lang w:val="en-US" w:eastAsia="zh-CN"/>
        </w:rPr>
        <w:t>第</w:t>
      </w:r>
      <w:r>
        <w:rPr>
          <w:b/>
          <w:lang w:eastAsia="zh-CN"/>
        </w:rPr>
        <w:t>5.441B</w:t>
      </w:r>
      <w:r>
        <w:rPr>
          <w:rFonts w:hint="eastAsia"/>
          <w:lang w:val="en-US" w:eastAsia="zh-CN"/>
        </w:rPr>
        <w:t>款</w:t>
      </w:r>
      <w:r>
        <w:rPr>
          <w:lang w:eastAsia="zh-CN"/>
        </w:rPr>
        <w:t>中</w:t>
      </w:r>
      <w:r>
        <w:rPr>
          <w:rFonts w:hint="eastAsia"/>
          <w:lang w:val="en-US" w:eastAsia="zh-CN"/>
        </w:rPr>
        <w:t>包含</w:t>
      </w:r>
      <w:r>
        <w:rPr>
          <w:lang w:eastAsia="zh-CN"/>
        </w:rPr>
        <w:t>的</w:t>
      </w:r>
      <w:proofErr w:type="spellStart"/>
      <w:r>
        <w:rPr>
          <w:lang w:eastAsia="zh-CN"/>
        </w:rPr>
        <w:t>pfd</w:t>
      </w:r>
      <w:proofErr w:type="spellEnd"/>
      <w:r>
        <w:rPr>
          <w:lang w:eastAsia="zh-CN"/>
        </w:rPr>
        <w:t>标准。</w:t>
      </w:r>
    </w:p>
    <w:p w14:paraId="4FFCE157" w14:textId="30F9AABE" w:rsidR="009E3F20" w:rsidRDefault="009E3F20" w:rsidP="003A3549">
      <w:pPr>
        <w:pStyle w:val="enumlev1"/>
        <w:ind w:firstLineChars="200" w:firstLine="480"/>
        <w:rPr>
          <w:lang w:eastAsia="zh-CN"/>
        </w:rPr>
      </w:pPr>
      <w:r>
        <w:rPr>
          <w:lang w:eastAsia="zh-CN"/>
        </w:rPr>
        <w:t>根据频率</w:t>
      </w:r>
      <w:r>
        <w:rPr>
          <w:rFonts w:hint="eastAsia"/>
          <w:lang w:val="en-US" w:eastAsia="zh-CN"/>
        </w:rPr>
        <w:t>划分</w:t>
      </w:r>
      <w:r>
        <w:rPr>
          <w:lang w:eastAsia="zh-CN"/>
        </w:rPr>
        <w:t>表，作为移动业务的一个子集，</w:t>
      </w:r>
      <w:r>
        <w:rPr>
          <w:lang w:eastAsia="zh-CN"/>
        </w:rPr>
        <w:t>4 800-4 990 MHz</w:t>
      </w:r>
      <w:r>
        <w:rPr>
          <w:rFonts w:hint="eastAsia"/>
          <w:lang w:eastAsia="zh-CN"/>
        </w:rPr>
        <w:t>频段</w:t>
      </w:r>
      <w:r>
        <w:rPr>
          <w:rFonts w:hint="eastAsia"/>
          <w:lang w:val="en-US" w:eastAsia="zh-CN"/>
        </w:rPr>
        <w:t>划分</w:t>
      </w:r>
      <w:r>
        <w:rPr>
          <w:lang w:eastAsia="zh-CN"/>
        </w:rPr>
        <w:t>给全球</w:t>
      </w:r>
      <w:r>
        <w:rPr>
          <w:rFonts w:hint="eastAsia"/>
          <w:lang w:eastAsia="zh-CN"/>
        </w:rPr>
        <w:t>水上</w:t>
      </w:r>
      <w:r>
        <w:rPr>
          <w:lang w:eastAsia="zh-CN"/>
        </w:rPr>
        <w:t>移动业务。</w:t>
      </w:r>
    </w:p>
    <w:p w14:paraId="335D9522" w14:textId="7517F743" w:rsidR="009E3F20" w:rsidRDefault="009E3F20" w:rsidP="003A3549">
      <w:pPr>
        <w:pStyle w:val="enumlev1"/>
        <w:ind w:firstLineChars="200" w:firstLine="480"/>
        <w:rPr>
          <w:lang w:eastAsia="zh-CN"/>
        </w:rPr>
      </w:pPr>
      <w:r>
        <w:rPr>
          <w:lang w:eastAsia="zh-CN"/>
        </w:rPr>
        <w:t>在移动业务中，</w:t>
      </w:r>
      <w:r>
        <w:rPr>
          <w:rFonts w:hint="eastAsia"/>
          <w:lang w:val="en-US" w:eastAsia="zh-CN"/>
        </w:rPr>
        <w:t>此</w:t>
      </w:r>
      <w:r>
        <w:rPr>
          <w:rFonts w:hint="eastAsia"/>
          <w:lang w:eastAsia="zh-CN"/>
        </w:rPr>
        <w:t>频段</w:t>
      </w:r>
      <w:r>
        <w:rPr>
          <w:lang w:eastAsia="zh-CN"/>
        </w:rPr>
        <w:t>可以用于一些</w:t>
      </w:r>
      <w:r>
        <w:rPr>
          <w:rFonts w:hint="eastAsia"/>
          <w:lang w:val="en-US" w:eastAsia="zh-CN"/>
        </w:rPr>
        <w:t>水上</w:t>
      </w:r>
      <w:r>
        <w:rPr>
          <w:lang w:eastAsia="zh-CN"/>
        </w:rPr>
        <w:t>应用。</w:t>
      </w:r>
    </w:p>
    <w:p w14:paraId="282EFA9E" w14:textId="3C44D210" w:rsidR="009E3F20" w:rsidRDefault="009E3F20" w:rsidP="003A3549">
      <w:pPr>
        <w:pStyle w:val="Headingb"/>
        <w:ind w:left="1134"/>
        <w:rPr>
          <w:i/>
          <w:lang w:eastAsia="zh-CN"/>
        </w:rPr>
      </w:pPr>
      <w:r>
        <w:rPr>
          <w:lang w:eastAsia="zh-CN"/>
        </w:rPr>
        <w:t>IMO</w:t>
      </w:r>
      <w:r>
        <w:rPr>
          <w:lang w:eastAsia="zh-CN"/>
        </w:rPr>
        <w:t>立场</w:t>
      </w:r>
    </w:p>
    <w:p w14:paraId="2D513AE5" w14:textId="24862B78" w:rsidR="009E3F20" w:rsidRDefault="009E3F20" w:rsidP="003A3549">
      <w:pPr>
        <w:pStyle w:val="enumlev1"/>
        <w:ind w:firstLineChars="200" w:firstLine="480"/>
        <w:rPr>
          <w:b/>
          <w:lang w:eastAsia="zh-CN"/>
        </w:rPr>
      </w:pPr>
      <w:r>
        <w:rPr>
          <w:lang w:eastAsia="zh-CN"/>
        </w:rPr>
        <w:t>确保</w:t>
      </w:r>
      <w:r>
        <w:rPr>
          <w:rFonts w:hint="eastAsia"/>
          <w:lang w:val="en-US" w:eastAsia="zh-CN"/>
        </w:rPr>
        <w:t>因</w:t>
      </w:r>
      <w:r>
        <w:rPr>
          <w:lang w:eastAsia="zh-CN"/>
        </w:rPr>
        <w:t>本</w:t>
      </w:r>
      <w:r>
        <w:rPr>
          <w:rFonts w:hint="eastAsia"/>
          <w:lang w:eastAsia="zh-CN"/>
        </w:rPr>
        <w:t>议项</w:t>
      </w:r>
      <w:r>
        <w:rPr>
          <w:rFonts w:hint="eastAsia"/>
          <w:lang w:val="en-US" w:eastAsia="zh-CN"/>
        </w:rPr>
        <w:t>而导致</w:t>
      </w:r>
      <w:r>
        <w:rPr>
          <w:lang w:eastAsia="zh-CN"/>
        </w:rPr>
        <w:t>的</w:t>
      </w:r>
      <w:r>
        <w:rPr>
          <w:rFonts w:hint="eastAsia"/>
          <w:lang w:val="en-US" w:eastAsia="zh-CN"/>
        </w:rPr>
        <w:t>规则条款</w:t>
      </w:r>
      <w:r>
        <w:rPr>
          <w:lang w:eastAsia="zh-CN"/>
        </w:rPr>
        <w:t>和技术条件的任何</w:t>
      </w:r>
      <w:r>
        <w:rPr>
          <w:rFonts w:hint="eastAsia"/>
          <w:lang w:val="en-US" w:eastAsia="zh-CN"/>
        </w:rPr>
        <w:t>变更</w:t>
      </w:r>
      <w:r>
        <w:rPr>
          <w:lang w:eastAsia="zh-CN"/>
        </w:rPr>
        <w:t>不会对</w:t>
      </w:r>
      <w:r>
        <w:rPr>
          <w:rFonts w:hint="eastAsia"/>
          <w:lang w:eastAsia="zh-CN"/>
        </w:rPr>
        <w:t>水上</w:t>
      </w:r>
      <w:r>
        <w:rPr>
          <w:rFonts w:hint="eastAsia"/>
          <w:lang w:val="en-US" w:eastAsia="zh-CN"/>
        </w:rPr>
        <w:t>通信</w:t>
      </w:r>
      <w:r>
        <w:rPr>
          <w:lang w:eastAsia="zh-CN"/>
        </w:rPr>
        <w:t>产生不利影响。</w:t>
      </w:r>
    </w:p>
    <w:p w14:paraId="204D1F36" w14:textId="77777777" w:rsidR="009E3F20" w:rsidRDefault="009E3F20" w:rsidP="009E3F20">
      <w:pPr>
        <w:pStyle w:val="Headingb"/>
        <w:rPr>
          <w:lang w:eastAsia="zh-CN"/>
        </w:rPr>
      </w:pPr>
      <w:r>
        <w:rPr>
          <w:rFonts w:hint="eastAsia"/>
          <w:lang w:eastAsia="zh-CN"/>
        </w:rPr>
        <w:t>议项</w:t>
      </w:r>
      <w:r>
        <w:rPr>
          <w:lang w:eastAsia="zh-CN"/>
        </w:rPr>
        <w:t>1.2</w:t>
      </w:r>
    </w:p>
    <w:p w14:paraId="49B3210D" w14:textId="77777777" w:rsidR="009E3F20" w:rsidRDefault="009E3F20" w:rsidP="009E3F20">
      <w:pPr>
        <w:rPr>
          <w:b/>
          <w:lang w:eastAsia="zh-CN"/>
        </w:rPr>
      </w:pPr>
      <w:r>
        <w:rPr>
          <w:lang w:eastAsia="zh-CN"/>
        </w:rPr>
        <w:t>1.2</w:t>
      </w:r>
      <w:r>
        <w:rPr>
          <w:lang w:eastAsia="zh-CN"/>
        </w:rPr>
        <w:tab/>
      </w:r>
      <w:r>
        <w:rPr>
          <w:rFonts w:hint="eastAsia"/>
          <w:lang w:eastAsia="zh-CN"/>
        </w:rPr>
        <w:t>根据第</w:t>
      </w:r>
      <w:r>
        <w:rPr>
          <w:rFonts w:cs="Traditional Arabic"/>
          <w:b/>
          <w:lang w:eastAsia="zh-CN"/>
        </w:rPr>
        <w:t>245</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，审议确定将</w:t>
      </w:r>
      <w:r>
        <w:rPr>
          <w:lang w:val="en-US" w:eastAsia="zh-CN"/>
        </w:rPr>
        <w:t>3 300-3 400 MHz</w:t>
      </w:r>
      <w:r>
        <w:rPr>
          <w:rFonts w:hint="eastAsia"/>
          <w:lang w:val="en-US" w:eastAsia="zh-CN"/>
        </w:rPr>
        <w:t>、</w:t>
      </w:r>
      <w:r>
        <w:rPr>
          <w:lang w:val="en-US" w:eastAsia="zh-CN"/>
        </w:rPr>
        <w:t>3 600-3 800 MHz</w:t>
      </w:r>
      <w:r>
        <w:rPr>
          <w:rFonts w:hint="eastAsia"/>
          <w:lang w:val="en-US" w:eastAsia="zh-CN"/>
        </w:rPr>
        <w:t>、</w:t>
      </w:r>
      <w:r>
        <w:rPr>
          <w:lang w:val="en-US" w:eastAsia="zh-CN"/>
        </w:rPr>
        <w:t>6 425-7 025 MHz</w:t>
      </w:r>
      <w:r>
        <w:rPr>
          <w:rFonts w:hint="eastAsia"/>
          <w:lang w:val="en-US" w:eastAsia="zh-CN"/>
        </w:rPr>
        <w:t>、</w:t>
      </w:r>
      <w:r>
        <w:rPr>
          <w:lang w:val="en-US" w:eastAsia="zh-CN"/>
        </w:rPr>
        <w:t>7 025-7 125 MHz</w:t>
      </w:r>
      <w:r>
        <w:rPr>
          <w:rFonts w:hint="eastAsia"/>
          <w:lang w:val="en-US" w:eastAsia="zh-CN"/>
        </w:rPr>
        <w:t>和</w:t>
      </w:r>
      <w:r>
        <w:rPr>
          <w:lang w:val="en-US" w:eastAsia="zh-CN"/>
        </w:rPr>
        <w:t>10.0-10.5 GHz</w:t>
      </w:r>
      <w:r>
        <w:rPr>
          <w:rFonts w:hint="eastAsia"/>
          <w:lang w:eastAsia="zh-CN"/>
        </w:rPr>
        <w:t>频段用于国际移动通信</w:t>
      </w:r>
      <w:r>
        <w:rPr>
          <w:rFonts w:hint="eastAsia"/>
          <w:lang w:val="nb-NO" w:eastAsia="zh-CN"/>
        </w:rPr>
        <w:t>（</w:t>
      </w:r>
      <w:r>
        <w:rPr>
          <w:lang w:val="nb-NO" w:eastAsia="zh-CN"/>
        </w:rPr>
        <w:t>IMT</w:t>
      </w:r>
      <w:r>
        <w:rPr>
          <w:rFonts w:hint="eastAsia"/>
          <w:lang w:val="nb-NO" w:eastAsia="zh-CN"/>
        </w:rPr>
        <w:t>），</w:t>
      </w:r>
      <w:proofErr w:type="gramStart"/>
      <w:r>
        <w:rPr>
          <w:rFonts w:hint="eastAsia"/>
          <w:lang w:eastAsia="zh-CN"/>
        </w:rPr>
        <w:t>包括为作为主要业务的移动业务做出附加划分的可能性；</w:t>
      </w:r>
      <w:proofErr w:type="gramEnd"/>
    </w:p>
    <w:p w14:paraId="7807BFAB" w14:textId="118659D4" w:rsidR="009E3F20" w:rsidRDefault="009E3F20" w:rsidP="003A3549">
      <w:pPr>
        <w:pStyle w:val="Headingb"/>
        <w:ind w:left="1134"/>
        <w:rPr>
          <w:rFonts w:ascii="Times New Roman" w:hAnsi="Times New Roman"/>
          <w:i/>
          <w:lang w:eastAsia="zh-CN"/>
        </w:rPr>
      </w:pPr>
      <w:r>
        <w:rPr>
          <w:rFonts w:hint="eastAsia"/>
          <w:lang w:eastAsia="zh-CN"/>
        </w:rPr>
        <w:t>背景</w:t>
      </w:r>
    </w:p>
    <w:p w14:paraId="5C50FC0E" w14:textId="6E218FC8" w:rsidR="009E3F20" w:rsidRDefault="009E3F20" w:rsidP="003A3549">
      <w:pPr>
        <w:pStyle w:val="enumlev1"/>
        <w:ind w:firstLineChars="200" w:firstLine="480"/>
        <w:rPr>
          <w:lang w:eastAsia="zh-CN"/>
        </w:rPr>
      </w:pPr>
      <w:r>
        <w:rPr>
          <w:lang w:eastAsia="zh-CN"/>
        </w:rPr>
        <w:t>3 600-3 800 MHz</w:t>
      </w:r>
      <w:r>
        <w:rPr>
          <w:rFonts w:hint="eastAsia"/>
          <w:lang w:eastAsia="zh-CN"/>
        </w:rPr>
        <w:t>（</w:t>
      </w:r>
      <w:r>
        <w:rPr>
          <w:lang w:eastAsia="zh-CN"/>
        </w:rPr>
        <w:t>空对地</w:t>
      </w:r>
      <w:r>
        <w:rPr>
          <w:rFonts w:hint="eastAsia"/>
          <w:lang w:eastAsia="zh-CN"/>
        </w:rPr>
        <w:t>）</w:t>
      </w:r>
      <w:r>
        <w:rPr>
          <w:lang w:eastAsia="zh-CN"/>
        </w:rPr>
        <w:t>和</w:t>
      </w:r>
      <w:r>
        <w:rPr>
          <w:lang w:eastAsia="zh-CN"/>
        </w:rPr>
        <w:t>6 425-7 025 MHz</w:t>
      </w:r>
      <w:r>
        <w:rPr>
          <w:rFonts w:hint="eastAsia"/>
          <w:lang w:eastAsia="zh-CN"/>
        </w:rPr>
        <w:t>（</w:t>
      </w:r>
      <w:r>
        <w:rPr>
          <w:lang w:eastAsia="zh-CN"/>
        </w:rPr>
        <w:t>地对空</w:t>
      </w:r>
      <w:r>
        <w:rPr>
          <w:rFonts w:hint="eastAsia"/>
          <w:lang w:eastAsia="zh-CN"/>
        </w:rPr>
        <w:t>）</w:t>
      </w:r>
      <w:r>
        <w:rPr>
          <w:lang w:eastAsia="zh-CN"/>
        </w:rPr>
        <w:t>部分</w:t>
      </w:r>
      <w:r>
        <w:rPr>
          <w:rFonts w:hint="eastAsia"/>
          <w:lang w:eastAsia="zh-CN"/>
        </w:rPr>
        <w:t>频段</w:t>
      </w:r>
      <w:r>
        <w:rPr>
          <w:lang w:eastAsia="zh-CN"/>
        </w:rPr>
        <w:t>由一家</w:t>
      </w:r>
      <w:r>
        <w:rPr>
          <w:rFonts w:hint="eastAsia"/>
          <w:lang w:val="en-US" w:eastAsia="zh-CN"/>
        </w:rPr>
        <w:t>经</w:t>
      </w:r>
      <w:r>
        <w:rPr>
          <w:lang w:eastAsia="zh-CN"/>
        </w:rPr>
        <w:t>认可的移动卫星</w:t>
      </w:r>
      <w:r>
        <w:rPr>
          <w:rFonts w:hint="eastAsia"/>
          <w:lang w:val="en-US" w:eastAsia="zh-CN"/>
        </w:rPr>
        <w:t>业务</w:t>
      </w:r>
      <w:r>
        <w:rPr>
          <w:lang w:eastAsia="zh-CN"/>
        </w:rPr>
        <w:t>运营商用于支持</w:t>
      </w:r>
      <w:r>
        <w:rPr>
          <w:lang w:eastAsia="zh-CN"/>
        </w:rPr>
        <w:t>L</w:t>
      </w:r>
      <w:r>
        <w:rPr>
          <w:rFonts w:hint="eastAsia"/>
          <w:lang w:eastAsia="zh-CN"/>
        </w:rPr>
        <w:t>频段水上业务</w:t>
      </w:r>
      <w:r>
        <w:rPr>
          <w:lang w:eastAsia="zh-CN"/>
        </w:rPr>
        <w:t>的馈线链路，包括用于全球</w:t>
      </w:r>
      <w:r>
        <w:rPr>
          <w:rFonts w:hint="eastAsia"/>
          <w:lang w:val="en-US" w:eastAsia="zh-CN"/>
        </w:rPr>
        <w:t>水上遇险</w:t>
      </w:r>
      <w:r>
        <w:rPr>
          <w:lang w:eastAsia="zh-CN"/>
        </w:rPr>
        <w:t>和安全系统</w:t>
      </w:r>
      <w:r>
        <w:rPr>
          <w:rFonts w:hint="eastAsia"/>
          <w:lang w:eastAsia="zh-CN"/>
        </w:rPr>
        <w:t>（</w:t>
      </w:r>
      <w:r>
        <w:rPr>
          <w:lang w:eastAsia="zh-CN"/>
        </w:rPr>
        <w:t>GMDSS</w:t>
      </w:r>
      <w:r>
        <w:rPr>
          <w:rFonts w:hint="eastAsia"/>
          <w:lang w:eastAsia="zh-CN"/>
        </w:rPr>
        <w:t>）</w:t>
      </w:r>
      <w:r>
        <w:rPr>
          <w:lang w:eastAsia="zh-CN"/>
        </w:rPr>
        <w:t>内通信的部分</w:t>
      </w:r>
      <w:r>
        <w:rPr>
          <w:rFonts w:hint="eastAsia"/>
          <w:lang w:eastAsia="zh-CN"/>
        </w:rPr>
        <w:t>频段</w:t>
      </w:r>
      <w:r>
        <w:rPr>
          <w:lang w:eastAsia="zh-CN"/>
        </w:rPr>
        <w:t>。地面</w:t>
      </w:r>
      <w:r>
        <w:rPr>
          <w:lang w:eastAsia="zh-CN"/>
        </w:rPr>
        <w:t>IMT</w:t>
      </w:r>
      <w:r>
        <w:rPr>
          <w:lang w:eastAsia="zh-CN"/>
        </w:rPr>
        <w:t>系统对使用</w:t>
      </w:r>
      <w:r>
        <w:rPr>
          <w:lang w:eastAsia="zh-CN"/>
        </w:rPr>
        <w:t>3 600-3 800 MHz</w:t>
      </w:r>
      <w:r>
        <w:rPr>
          <w:lang w:eastAsia="zh-CN"/>
        </w:rPr>
        <w:t>频段的</w:t>
      </w:r>
      <w:r>
        <w:rPr>
          <w:rFonts w:hint="eastAsia"/>
          <w:lang w:eastAsia="zh-CN"/>
        </w:rPr>
        <w:t>接收地球站</w:t>
      </w:r>
      <w:r>
        <w:rPr>
          <w:lang w:eastAsia="zh-CN"/>
        </w:rPr>
        <w:t>和使用</w:t>
      </w:r>
      <w:r>
        <w:rPr>
          <w:lang w:eastAsia="zh-CN"/>
        </w:rPr>
        <w:t>6 425</w:t>
      </w:r>
      <w:r>
        <w:rPr>
          <w:lang w:eastAsia="zh-CN"/>
        </w:rPr>
        <w:noBreakHyphen/>
        <w:t>7 025 MHz</w:t>
      </w:r>
      <w:r>
        <w:rPr>
          <w:lang w:eastAsia="zh-CN"/>
        </w:rPr>
        <w:t>频段的某个</w:t>
      </w:r>
      <w:r>
        <w:rPr>
          <w:rFonts w:hint="eastAsia"/>
          <w:lang w:val="en-US" w:eastAsia="zh-CN"/>
        </w:rPr>
        <w:t>经认可的</w:t>
      </w:r>
      <w:r>
        <w:rPr>
          <w:lang w:eastAsia="zh-CN"/>
        </w:rPr>
        <w:t>移动卫星</w:t>
      </w:r>
      <w:r>
        <w:rPr>
          <w:rFonts w:hint="eastAsia"/>
          <w:lang w:val="en-US" w:eastAsia="zh-CN"/>
        </w:rPr>
        <w:t>业务</w:t>
      </w:r>
      <w:r>
        <w:rPr>
          <w:lang w:eastAsia="zh-CN"/>
        </w:rPr>
        <w:t>运营商的</w:t>
      </w:r>
      <w:r>
        <w:rPr>
          <w:rFonts w:hint="eastAsia"/>
          <w:lang w:val="en-US" w:eastAsia="zh-CN"/>
        </w:rPr>
        <w:t>接收空间电台</w:t>
      </w:r>
      <w:r>
        <w:rPr>
          <w:lang w:eastAsia="zh-CN"/>
        </w:rPr>
        <w:t>有潜在的干扰风险。对</w:t>
      </w:r>
      <w:r>
        <w:rPr>
          <w:rFonts w:hint="eastAsia"/>
          <w:lang w:eastAsia="zh-CN"/>
        </w:rPr>
        <w:t>空间电台</w:t>
      </w:r>
      <w:r>
        <w:rPr>
          <w:lang w:eastAsia="zh-CN"/>
        </w:rPr>
        <w:t>的干扰可能来自部署</w:t>
      </w:r>
      <w:r>
        <w:rPr>
          <w:lang w:eastAsia="zh-CN"/>
        </w:rPr>
        <w:lastRenderedPageBreak/>
        <w:t>在许多国家的多个基站，因此解决起来</w:t>
      </w:r>
      <w:r>
        <w:rPr>
          <w:rFonts w:hint="eastAsia"/>
          <w:lang w:val="en-US" w:eastAsia="zh-CN"/>
        </w:rPr>
        <w:t>尤为</w:t>
      </w:r>
      <w:r>
        <w:rPr>
          <w:lang w:eastAsia="zh-CN"/>
        </w:rPr>
        <w:t>困难。干扰可能损害成千上万艘船舶</w:t>
      </w:r>
      <w:r>
        <w:rPr>
          <w:rFonts w:hint="eastAsia"/>
          <w:lang w:val="en-US" w:eastAsia="zh-CN"/>
        </w:rPr>
        <w:t>日常</w:t>
      </w:r>
      <w:r>
        <w:rPr>
          <w:lang w:eastAsia="zh-CN"/>
        </w:rPr>
        <w:t>用于</w:t>
      </w:r>
      <w:r>
        <w:rPr>
          <w:rFonts w:hint="eastAsia"/>
          <w:lang w:val="en-US" w:eastAsia="zh-CN"/>
        </w:rPr>
        <w:t>操作</w:t>
      </w:r>
      <w:r>
        <w:rPr>
          <w:lang w:eastAsia="zh-CN"/>
        </w:rPr>
        <w:t>和福利通信的</w:t>
      </w:r>
      <w:r>
        <w:rPr>
          <w:lang w:eastAsia="zh-CN"/>
        </w:rPr>
        <w:t>L</w:t>
      </w:r>
      <w:r>
        <w:rPr>
          <w:rFonts w:hint="eastAsia"/>
          <w:lang w:eastAsia="zh-CN"/>
        </w:rPr>
        <w:t>频段</w:t>
      </w:r>
      <w:r>
        <w:rPr>
          <w:rFonts w:hint="eastAsia"/>
          <w:lang w:val="en-US" w:eastAsia="zh-CN"/>
        </w:rPr>
        <w:t>业务</w:t>
      </w:r>
      <w:r>
        <w:rPr>
          <w:lang w:eastAsia="zh-CN"/>
        </w:rPr>
        <w:t>的可靠性，并可能损害</w:t>
      </w:r>
      <w:r>
        <w:rPr>
          <w:rFonts w:hint="eastAsia"/>
          <w:lang w:val="en-US" w:eastAsia="zh-CN"/>
        </w:rPr>
        <w:t>针对</w:t>
      </w:r>
      <w:r>
        <w:rPr>
          <w:lang w:eastAsia="zh-CN"/>
        </w:rPr>
        <w:t>船舶</w:t>
      </w:r>
      <w:r>
        <w:rPr>
          <w:rFonts w:hint="eastAsia"/>
          <w:lang w:val="en-US" w:eastAsia="zh-CN"/>
        </w:rPr>
        <w:t>的</w:t>
      </w:r>
      <w:r>
        <w:rPr>
          <w:lang w:eastAsia="zh-CN"/>
        </w:rPr>
        <w:t>GMDSS</w:t>
      </w:r>
      <w:r>
        <w:rPr>
          <w:rFonts w:hint="eastAsia"/>
          <w:lang w:val="en-US" w:eastAsia="zh-CN"/>
        </w:rPr>
        <w:t>业务</w:t>
      </w:r>
      <w:r>
        <w:rPr>
          <w:lang w:eastAsia="zh-CN"/>
        </w:rPr>
        <w:t>的可靠性。</w:t>
      </w:r>
    </w:p>
    <w:p w14:paraId="29E28585" w14:textId="1DFC90A5" w:rsidR="009E3F20" w:rsidRPr="003A3549" w:rsidRDefault="009E3F20" w:rsidP="003A3549">
      <w:pPr>
        <w:pStyle w:val="Headingb"/>
        <w:ind w:left="1134"/>
        <w:rPr>
          <w:bCs/>
          <w:i/>
          <w:lang w:eastAsia="zh-CN"/>
        </w:rPr>
      </w:pPr>
      <w:r w:rsidRPr="003A3549">
        <w:rPr>
          <w:bCs/>
          <w:lang w:eastAsia="zh-CN"/>
        </w:rPr>
        <w:t>IMO</w:t>
      </w:r>
      <w:r w:rsidRPr="003A3549">
        <w:rPr>
          <w:bCs/>
          <w:lang w:eastAsia="zh-CN"/>
        </w:rPr>
        <w:t>立场</w:t>
      </w:r>
    </w:p>
    <w:p w14:paraId="72291063" w14:textId="7D45CDE6" w:rsidR="009E3F20" w:rsidRDefault="009E3F20" w:rsidP="003A3549">
      <w:pPr>
        <w:pStyle w:val="enumlev1"/>
        <w:ind w:firstLineChars="200" w:firstLine="480"/>
        <w:rPr>
          <w:lang w:eastAsia="zh-CN"/>
        </w:rPr>
      </w:pPr>
      <w:r>
        <w:rPr>
          <w:lang w:eastAsia="zh-CN"/>
        </w:rPr>
        <w:t>确保</w:t>
      </w:r>
      <w:r>
        <w:rPr>
          <w:lang w:eastAsia="zh-CN"/>
        </w:rPr>
        <w:t>IMT</w:t>
      </w:r>
      <w:r>
        <w:rPr>
          <w:lang w:eastAsia="zh-CN"/>
        </w:rPr>
        <w:t>对</w:t>
      </w:r>
      <w:r>
        <w:rPr>
          <w:rFonts w:hint="eastAsia"/>
          <w:lang w:val="en-US" w:eastAsia="zh-CN"/>
        </w:rPr>
        <w:t>2</w:t>
      </w:r>
      <w:r>
        <w:rPr>
          <w:lang w:eastAsia="zh-CN"/>
        </w:rPr>
        <w:t>区中</w:t>
      </w:r>
      <w:r>
        <w:rPr>
          <w:lang w:eastAsia="zh-CN"/>
        </w:rPr>
        <w:t>3 600-3 800 MHz</w:t>
      </w:r>
      <w:r>
        <w:rPr>
          <w:lang w:eastAsia="zh-CN"/>
        </w:rPr>
        <w:t>和</w:t>
      </w:r>
      <w:r>
        <w:rPr>
          <w:lang w:eastAsia="zh-CN"/>
        </w:rPr>
        <w:t>1</w:t>
      </w:r>
      <w:r>
        <w:rPr>
          <w:lang w:eastAsia="zh-CN"/>
        </w:rPr>
        <w:t>区中</w:t>
      </w:r>
      <w:r>
        <w:rPr>
          <w:lang w:eastAsia="zh-CN"/>
        </w:rPr>
        <w:t>6 425</w:t>
      </w:r>
      <w:r>
        <w:rPr>
          <w:lang w:eastAsia="zh-CN"/>
        </w:rPr>
        <w:noBreakHyphen/>
        <w:t>7 075 MHz</w:t>
      </w:r>
      <w:r>
        <w:rPr>
          <w:lang w:eastAsia="zh-CN"/>
        </w:rPr>
        <w:t>频段的任何使用都不会影响卫星和</w:t>
      </w:r>
      <w:r>
        <w:rPr>
          <w:rFonts w:hint="eastAsia"/>
          <w:lang w:eastAsia="zh-CN"/>
        </w:rPr>
        <w:t>地球站接收机</w:t>
      </w:r>
      <w:r>
        <w:rPr>
          <w:lang w:eastAsia="zh-CN"/>
        </w:rPr>
        <w:t>提供</w:t>
      </w:r>
      <w:r>
        <w:rPr>
          <w:rFonts w:hint="eastAsia"/>
          <w:lang w:val="en-US" w:eastAsia="zh-CN"/>
        </w:rPr>
        <w:t>用于</w:t>
      </w:r>
      <w:r>
        <w:rPr>
          <w:lang w:eastAsia="zh-CN"/>
        </w:rPr>
        <w:t>GMDSS</w:t>
      </w:r>
      <w:r>
        <w:rPr>
          <w:lang w:eastAsia="zh-CN"/>
        </w:rPr>
        <w:t>的移动卫星</w:t>
      </w:r>
      <w:r>
        <w:rPr>
          <w:rFonts w:hint="eastAsia"/>
          <w:lang w:val="en-US" w:eastAsia="zh-CN"/>
        </w:rPr>
        <w:t>业务</w:t>
      </w:r>
      <w:r>
        <w:rPr>
          <w:lang w:eastAsia="zh-CN"/>
        </w:rPr>
        <w:t>馈线链路。</w:t>
      </w:r>
    </w:p>
    <w:p w14:paraId="2C669456" w14:textId="77777777" w:rsidR="009E3F20" w:rsidRDefault="009E3F20" w:rsidP="009E3F20">
      <w:pPr>
        <w:pStyle w:val="Headingb"/>
        <w:rPr>
          <w:lang w:eastAsia="zh-CN"/>
        </w:rPr>
      </w:pPr>
      <w:r>
        <w:rPr>
          <w:rFonts w:hint="eastAsia"/>
          <w:lang w:eastAsia="zh-CN"/>
        </w:rPr>
        <w:t>议项</w:t>
      </w:r>
      <w:r>
        <w:rPr>
          <w:lang w:eastAsia="zh-CN"/>
        </w:rPr>
        <w:t>1.3</w:t>
      </w:r>
    </w:p>
    <w:p w14:paraId="76557025" w14:textId="014D2444" w:rsidR="009E3F20" w:rsidRDefault="009E3F20" w:rsidP="009E3F20">
      <w:pPr>
        <w:rPr>
          <w:lang w:val="en-US" w:eastAsia="zh-CN"/>
        </w:rPr>
      </w:pPr>
      <w:r>
        <w:rPr>
          <w:rFonts w:hint="eastAsia"/>
          <w:lang w:val="en-US" w:eastAsia="zh-CN"/>
        </w:rPr>
        <w:t>1</w:t>
      </w:r>
      <w:r>
        <w:rPr>
          <w:lang w:val="en-US" w:eastAsia="zh-CN"/>
        </w:rPr>
        <w:t>.3</w:t>
      </w:r>
      <w:r>
        <w:rPr>
          <w:lang w:val="en-US" w:eastAsia="zh-CN"/>
        </w:rPr>
        <w:tab/>
      </w:r>
      <w:r>
        <w:rPr>
          <w:rFonts w:hint="eastAsia"/>
          <w:lang w:val="en-US" w:eastAsia="zh-CN"/>
        </w:rPr>
        <w:t>根据第</w:t>
      </w:r>
      <w:r>
        <w:rPr>
          <w:rFonts w:cs="Traditional Arabic"/>
          <w:b/>
          <w:lang w:eastAsia="zh-CN"/>
        </w:rPr>
        <w:t>246</w:t>
      </w:r>
      <w:r>
        <w:rPr>
          <w:rFonts w:hint="eastAsia"/>
          <w:lang w:val="en-US" w:eastAsia="zh-CN"/>
        </w:rPr>
        <w:t>号决议</w:t>
      </w:r>
      <w:r>
        <w:rPr>
          <w:rFonts w:hint="eastAsia"/>
          <w:b/>
          <w:lang w:val="en-US" w:eastAsia="zh-CN"/>
        </w:rPr>
        <w:t>（</w:t>
      </w:r>
      <w:r>
        <w:rPr>
          <w:b/>
          <w:lang w:val="en-US" w:eastAsia="zh-CN"/>
        </w:rPr>
        <w:t>WRC-19</w:t>
      </w:r>
      <w:r>
        <w:rPr>
          <w:rFonts w:hint="eastAsia"/>
          <w:b/>
          <w:lang w:val="en-US" w:eastAsia="zh-CN"/>
        </w:rPr>
        <w:t>），</w:t>
      </w:r>
      <w:r>
        <w:rPr>
          <w:rFonts w:hint="eastAsia"/>
          <w:lang w:val="en-US" w:eastAsia="zh-CN"/>
        </w:rPr>
        <w:t>考虑在</w:t>
      </w:r>
      <w:r>
        <w:rPr>
          <w:lang w:val="en-US" w:eastAsia="zh-CN"/>
        </w:rPr>
        <w:t>1</w:t>
      </w:r>
      <w:r>
        <w:rPr>
          <w:rFonts w:hint="eastAsia"/>
          <w:lang w:val="en-US" w:eastAsia="zh-CN"/>
        </w:rPr>
        <w:t>区</w:t>
      </w:r>
      <w:r>
        <w:rPr>
          <w:lang w:eastAsia="zh-CN"/>
        </w:rPr>
        <w:t>3 600</w:t>
      </w:r>
      <w:r>
        <w:rPr>
          <w:bCs/>
          <w:lang w:eastAsia="zh-CN"/>
        </w:rPr>
        <w:t>-</w:t>
      </w:r>
      <w:r>
        <w:rPr>
          <w:lang w:eastAsia="zh-CN"/>
        </w:rPr>
        <w:t>3 800</w:t>
      </w:r>
      <w:r>
        <w:rPr>
          <w:lang w:val="en-US" w:eastAsia="zh-CN"/>
        </w:rPr>
        <w:t> </w:t>
      </w:r>
      <w:proofErr w:type="gramStart"/>
      <w:r>
        <w:rPr>
          <w:lang w:eastAsia="zh-CN"/>
        </w:rPr>
        <w:t>MHz</w:t>
      </w:r>
      <w:r>
        <w:rPr>
          <w:rFonts w:hint="eastAsia"/>
          <w:lang w:eastAsia="zh-CN"/>
        </w:rPr>
        <w:t>频段内为移动业务做出主要业务划分并采取适当的规则行动</w:t>
      </w:r>
      <w:r>
        <w:rPr>
          <w:rFonts w:hint="eastAsia"/>
          <w:lang w:val="en-US" w:eastAsia="zh-CN"/>
        </w:rPr>
        <w:t>；</w:t>
      </w:r>
      <w:proofErr w:type="gramEnd"/>
    </w:p>
    <w:p w14:paraId="46BC3187" w14:textId="1132996C" w:rsidR="009E3F20" w:rsidRPr="003A3549" w:rsidRDefault="009E3F20" w:rsidP="003A3549">
      <w:pPr>
        <w:pStyle w:val="Headingb"/>
        <w:ind w:left="1134"/>
        <w:rPr>
          <w:rFonts w:ascii="Times New Roman" w:hAnsi="Times New Roman"/>
          <w:bCs/>
          <w:i/>
          <w:lang w:eastAsia="zh-CN"/>
        </w:rPr>
      </w:pPr>
      <w:r w:rsidRPr="003A3549">
        <w:rPr>
          <w:rFonts w:hint="eastAsia"/>
          <w:bCs/>
          <w:lang w:eastAsia="zh-CN"/>
        </w:rPr>
        <w:t>背景</w:t>
      </w:r>
    </w:p>
    <w:p w14:paraId="3CC4EC13" w14:textId="5D3473AA" w:rsidR="009E3F20" w:rsidRDefault="009E3F20" w:rsidP="003A3549">
      <w:pPr>
        <w:pStyle w:val="enumlev1"/>
        <w:ind w:firstLineChars="200" w:firstLine="480"/>
        <w:rPr>
          <w:lang w:eastAsia="zh-CN"/>
        </w:rPr>
      </w:pPr>
      <w:r>
        <w:rPr>
          <w:lang w:eastAsia="zh-CN"/>
        </w:rPr>
        <w:t>3 600-3 800 MHz</w:t>
      </w:r>
      <w:r>
        <w:rPr>
          <w:rFonts w:hint="eastAsia"/>
          <w:lang w:eastAsia="zh-CN"/>
        </w:rPr>
        <w:t>（</w:t>
      </w:r>
      <w:r>
        <w:rPr>
          <w:lang w:eastAsia="zh-CN"/>
        </w:rPr>
        <w:t>空对地</w:t>
      </w:r>
      <w:r>
        <w:rPr>
          <w:rFonts w:hint="eastAsia"/>
          <w:lang w:eastAsia="zh-CN"/>
        </w:rPr>
        <w:t>）</w:t>
      </w:r>
      <w:r>
        <w:rPr>
          <w:lang w:eastAsia="zh-CN"/>
        </w:rPr>
        <w:t>频段的一部分由一家</w:t>
      </w:r>
      <w:r>
        <w:rPr>
          <w:rFonts w:hint="eastAsia"/>
          <w:lang w:val="en-US" w:eastAsia="zh-CN"/>
        </w:rPr>
        <w:t>经认可</w:t>
      </w:r>
      <w:r>
        <w:rPr>
          <w:lang w:eastAsia="zh-CN"/>
        </w:rPr>
        <w:t>的移动</w:t>
      </w:r>
      <w:r>
        <w:rPr>
          <w:rFonts w:hint="eastAsia"/>
          <w:lang w:eastAsia="zh-CN"/>
        </w:rPr>
        <w:t>卫星业务</w:t>
      </w:r>
      <w:r>
        <w:rPr>
          <w:lang w:eastAsia="zh-CN"/>
        </w:rPr>
        <w:t>运营商用于</w:t>
      </w:r>
      <w:r>
        <w:rPr>
          <w:lang w:eastAsia="zh-CN"/>
        </w:rPr>
        <w:t>MSS</w:t>
      </w:r>
      <w:r>
        <w:rPr>
          <w:lang w:eastAsia="zh-CN"/>
        </w:rPr>
        <w:t>的馈线链路，以支持</w:t>
      </w:r>
      <w:r>
        <w:rPr>
          <w:lang w:eastAsia="zh-CN"/>
        </w:rPr>
        <w:t>L</w:t>
      </w:r>
      <w:r>
        <w:rPr>
          <w:rFonts w:hint="eastAsia"/>
          <w:lang w:eastAsia="zh-CN"/>
        </w:rPr>
        <w:t>频段水上业务</w:t>
      </w:r>
      <w:r>
        <w:rPr>
          <w:lang w:eastAsia="zh-CN"/>
        </w:rPr>
        <w:t>，</w:t>
      </w:r>
      <w:r>
        <w:rPr>
          <w:rFonts w:hint="eastAsia"/>
          <w:lang w:val="en-US" w:eastAsia="zh-CN"/>
        </w:rPr>
        <w:t>其中</w:t>
      </w:r>
      <w:r>
        <w:rPr>
          <w:lang w:eastAsia="zh-CN"/>
        </w:rPr>
        <w:t>包括用于</w:t>
      </w:r>
      <w:r>
        <w:rPr>
          <w:lang w:eastAsia="zh-CN"/>
        </w:rPr>
        <w:t>GMDSS</w:t>
      </w:r>
      <w:r>
        <w:rPr>
          <w:lang w:eastAsia="zh-CN"/>
        </w:rPr>
        <w:t>的</w:t>
      </w:r>
      <w:r>
        <w:rPr>
          <w:rFonts w:hint="eastAsia"/>
          <w:lang w:val="en-US" w:eastAsia="zh-CN"/>
        </w:rPr>
        <w:t>业务</w:t>
      </w:r>
      <w:r>
        <w:rPr>
          <w:lang w:eastAsia="zh-CN"/>
        </w:rPr>
        <w:t>。新的移动系统</w:t>
      </w:r>
      <w:r w:rsidR="00464B5E">
        <w:rPr>
          <w:rFonts w:hint="eastAsia"/>
          <w:lang w:eastAsia="zh-CN"/>
        </w:rPr>
        <w:t>有</w:t>
      </w:r>
      <w:r w:rsidR="00726198">
        <w:rPr>
          <w:rFonts w:hint="eastAsia"/>
          <w:lang w:eastAsia="zh-CN"/>
        </w:rPr>
        <w:t>可能</w:t>
      </w:r>
      <w:r>
        <w:rPr>
          <w:lang w:eastAsia="zh-CN"/>
        </w:rPr>
        <w:t>对使用</w:t>
      </w:r>
      <w:r>
        <w:rPr>
          <w:lang w:eastAsia="zh-CN"/>
        </w:rPr>
        <w:t>3 600-3 800 </w:t>
      </w:r>
      <w:r>
        <w:rPr>
          <w:rFonts w:hint="eastAsia"/>
          <w:lang w:eastAsia="zh-CN"/>
        </w:rPr>
        <w:t>MHz</w:t>
      </w:r>
      <w:r>
        <w:rPr>
          <w:rFonts w:hint="eastAsia"/>
          <w:lang w:eastAsia="zh-CN"/>
        </w:rPr>
        <w:t>频段</w:t>
      </w:r>
      <w:r>
        <w:rPr>
          <w:lang w:eastAsia="zh-CN"/>
        </w:rPr>
        <w:t>的</w:t>
      </w:r>
      <w:r w:rsidR="00464B5E" w:rsidRPr="00464B5E">
        <w:rPr>
          <w:rFonts w:hint="eastAsia"/>
          <w:lang w:eastAsia="zh-CN"/>
        </w:rPr>
        <w:t>陆地</w:t>
      </w:r>
      <w:r>
        <w:rPr>
          <w:rFonts w:hint="eastAsia"/>
          <w:lang w:eastAsia="zh-CN"/>
        </w:rPr>
        <w:t>接收地球站</w:t>
      </w:r>
      <w:r w:rsidR="00726198">
        <w:rPr>
          <w:rFonts w:hint="eastAsia"/>
          <w:lang w:eastAsia="zh-CN"/>
        </w:rPr>
        <w:t>产生</w:t>
      </w:r>
      <w:r>
        <w:rPr>
          <w:lang w:eastAsia="zh-CN"/>
        </w:rPr>
        <w:t>干扰。干扰可能损害成千上万艘船舶</w:t>
      </w:r>
      <w:r>
        <w:rPr>
          <w:rFonts w:hint="eastAsia"/>
          <w:lang w:val="en-US" w:eastAsia="zh-CN"/>
        </w:rPr>
        <w:t>日常</w:t>
      </w:r>
      <w:r>
        <w:rPr>
          <w:lang w:eastAsia="zh-CN"/>
        </w:rPr>
        <w:t>用于</w:t>
      </w:r>
      <w:r>
        <w:rPr>
          <w:rFonts w:hint="eastAsia"/>
          <w:lang w:val="en-US" w:eastAsia="zh-CN"/>
        </w:rPr>
        <w:t>操作</w:t>
      </w:r>
      <w:r>
        <w:rPr>
          <w:lang w:eastAsia="zh-CN"/>
        </w:rPr>
        <w:t>和福利通信的</w:t>
      </w:r>
      <w:r>
        <w:rPr>
          <w:lang w:eastAsia="zh-CN"/>
        </w:rPr>
        <w:t>L</w:t>
      </w:r>
      <w:r>
        <w:rPr>
          <w:rFonts w:hint="eastAsia"/>
          <w:lang w:eastAsia="zh-CN"/>
        </w:rPr>
        <w:t>频段</w:t>
      </w:r>
      <w:r>
        <w:rPr>
          <w:rFonts w:hint="eastAsia"/>
          <w:lang w:val="en-US" w:eastAsia="zh-CN"/>
        </w:rPr>
        <w:t>业务</w:t>
      </w:r>
      <w:r>
        <w:rPr>
          <w:lang w:eastAsia="zh-CN"/>
        </w:rPr>
        <w:t>的可靠性，并可能损害</w:t>
      </w:r>
      <w:r>
        <w:rPr>
          <w:rFonts w:hint="eastAsia"/>
          <w:lang w:val="en-US" w:eastAsia="zh-CN"/>
        </w:rPr>
        <w:t>针对</w:t>
      </w:r>
      <w:r>
        <w:rPr>
          <w:lang w:eastAsia="zh-CN"/>
        </w:rPr>
        <w:t>船舶</w:t>
      </w:r>
      <w:r>
        <w:rPr>
          <w:rFonts w:hint="eastAsia"/>
          <w:lang w:val="en-US" w:eastAsia="zh-CN"/>
        </w:rPr>
        <w:t>的</w:t>
      </w:r>
      <w:r>
        <w:rPr>
          <w:lang w:eastAsia="zh-CN"/>
        </w:rPr>
        <w:t>GMDSS</w:t>
      </w:r>
      <w:r>
        <w:rPr>
          <w:rFonts w:hint="eastAsia"/>
          <w:lang w:val="en-US" w:eastAsia="zh-CN"/>
        </w:rPr>
        <w:t>业务</w:t>
      </w:r>
      <w:r>
        <w:rPr>
          <w:lang w:eastAsia="zh-CN"/>
        </w:rPr>
        <w:t>的可靠性</w:t>
      </w:r>
      <w:r>
        <w:rPr>
          <w:rFonts w:hint="eastAsia"/>
          <w:lang w:eastAsia="zh-CN"/>
        </w:rPr>
        <w:t>。</w:t>
      </w:r>
    </w:p>
    <w:p w14:paraId="69A15B2F" w14:textId="404619C6" w:rsidR="009E3F20" w:rsidRDefault="009E3F20" w:rsidP="003A3549">
      <w:pPr>
        <w:pStyle w:val="enumlev1"/>
        <w:ind w:firstLineChars="200" w:firstLine="480"/>
        <w:rPr>
          <w:lang w:eastAsia="zh-CN"/>
        </w:rPr>
      </w:pPr>
      <w:r>
        <w:rPr>
          <w:lang w:eastAsia="zh-CN"/>
        </w:rPr>
        <w:t>作为</w:t>
      </w:r>
      <w:r>
        <w:rPr>
          <w:rFonts w:hint="eastAsia"/>
          <w:lang w:eastAsia="zh-CN"/>
        </w:rPr>
        <w:t>GMDSS</w:t>
      </w:r>
      <w:r>
        <w:rPr>
          <w:lang w:eastAsia="zh-CN"/>
        </w:rPr>
        <w:t>的一部分，国际海事卫星组织</w:t>
      </w:r>
      <w:r>
        <w:rPr>
          <w:rFonts w:hint="eastAsia"/>
          <w:lang w:eastAsia="zh-CN"/>
        </w:rPr>
        <w:t>（</w:t>
      </w:r>
      <w:r>
        <w:rPr>
          <w:lang w:eastAsia="zh-CN"/>
        </w:rPr>
        <w:t>Inmarsat</w:t>
      </w:r>
      <w:r>
        <w:rPr>
          <w:rFonts w:hint="eastAsia"/>
          <w:lang w:eastAsia="zh-CN"/>
        </w:rPr>
        <w:t>）</w:t>
      </w:r>
      <w:r>
        <w:rPr>
          <w:lang w:eastAsia="zh-CN"/>
        </w:rPr>
        <w:t>提供遇险和安全</w:t>
      </w:r>
      <w:r>
        <w:rPr>
          <w:rFonts w:hint="eastAsia"/>
          <w:lang w:eastAsia="zh-CN"/>
        </w:rPr>
        <w:t>卫星业务</w:t>
      </w:r>
      <w:r>
        <w:rPr>
          <w:lang w:eastAsia="zh-CN"/>
        </w:rPr>
        <w:t>，并在</w:t>
      </w:r>
      <w:r>
        <w:rPr>
          <w:rFonts w:hint="eastAsia"/>
          <w:lang w:val="en-US" w:eastAsia="zh-CN"/>
        </w:rPr>
        <w:t>各</w:t>
      </w:r>
      <w:r>
        <w:rPr>
          <w:lang w:eastAsia="zh-CN"/>
        </w:rPr>
        <w:t>区的</w:t>
      </w:r>
      <w:r>
        <w:rPr>
          <w:lang w:eastAsia="zh-CN"/>
        </w:rPr>
        <w:t>3 550-3 700</w:t>
      </w:r>
      <w:r>
        <w:rPr>
          <w:rFonts w:hint="eastAsia"/>
          <w:lang w:eastAsia="zh-CN"/>
        </w:rPr>
        <w:t xml:space="preserve"> MHz</w:t>
      </w:r>
      <w:r>
        <w:rPr>
          <w:rFonts w:hint="eastAsia"/>
          <w:lang w:eastAsia="zh-CN"/>
        </w:rPr>
        <w:t>频段</w:t>
      </w:r>
      <w:r>
        <w:rPr>
          <w:rFonts w:hint="eastAsia"/>
          <w:lang w:val="en-US" w:eastAsia="zh-CN"/>
        </w:rPr>
        <w:t>内</w:t>
      </w:r>
      <w:r>
        <w:rPr>
          <w:lang w:eastAsia="zh-CN"/>
        </w:rPr>
        <w:t>设有</w:t>
      </w:r>
      <w:r>
        <w:rPr>
          <w:lang w:eastAsia="zh-CN"/>
        </w:rPr>
        <w:t>C</w:t>
      </w:r>
      <w:r>
        <w:rPr>
          <w:rFonts w:hint="eastAsia"/>
          <w:lang w:eastAsia="zh-CN"/>
        </w:rPr>
        <w:t>频段</w:t>
      </w:r>
      <w:r>
        <w:rPr>
          <w:lang w:eastAsia="zh-CN"/>
        </w:rPr>
        <w:t>馈线链路。</w:t>
      </w:r>
    </w:p>
    <w:p w14:paraId="6E340272" w14:textId="5C5792AD" w:rsidR="009E3F20" w:rsidRPr="003A3549" w:rsidRDefault="009E3F20" w:rsidP="003A3549">
      <w:pPr>
        <w:pStyle w:val="Headingb"/>
        <w:ind w:left="1134"/>
        <w:rPr>
          <w:bCs/>
          <w:i/>
          <w:lang w:eastAsia="zh-CN"/>
        </w:rPr>
      </w:pPr>
      <w:r w:rsidRPr="003A3549">
        <w:rPr>
          <w:bCs/>
          <w:lang w:eastAsia="zh-CN"/>
        </w:rPr>
        <w:t>IMO</w:t>
      </w:r>
      <w:r w:rsidRPr="003A3549">
        <w:rPr>
          <w:bCs/>
          <w:lang w:eastAsia="zh-CN"/>
        </w:rPr>
        <w:t>立场</w:t>
      </w:r>
    </w:p>
    <w:p w14:paraId="5C4ED097" w14:textId="26A2D735" w:rsidR="009E3F20" w:rsidRDefault="009E3F20" w:rsidP="003A3549">
      <w:pPr>
        <w:pStyle w:val="enumlev1"/>
        <w:ind w:firstLineChars="200" w:firstLine="480"/>
        <w:rPr>
          <w:lang w:eastAsia="zh-CN"/>
        </w:rPr>
      </w:pPr>
      <w:r>
        <w:rPr>
          <w:lang w:eastAsia="zh-CN"/>
        </w:rPr>
        <w:t>确保</w:t>
      </w:r>
      <w:r>
        <w:rPr>
          <w:rFonts w:hint="eastAsia"/>
          <w:lang w:eastAsia="zh-CN"/>
        </w:rPr>
        <w:t>1</w:t>
      </w:r>
      <w:r>
        <w:rPr>
          <w:rFonts w:hint="eastAsia"/>
          <w:lang w:eastAsia="zh-CN"/>
        </w:rPr>
        <w:t>区</w:t>
      </w:r>
      <w:r>
        <w:rPr>
          <w:lang w:eastAsia="zh-CN"/>
        </w:rPr>
        <w:t>内的</w:t>
      </w:r>
      <w:r>
        <w:rPr>
          <w:rFonts w:hint="eastAsia"/>
          <w:lang w:eastAsia="zh-CN"/>
        </w:rPr>
        <w:t>移动业务</w:t>
      </w:r>
      <w:r>
        <w:rPr>
          <w:lang w:eastAsia="zh-CN"/>
        </w:rPr>
        <w:t>对</w:t>
      </w:r>
      <w:r>
        <w:rPr>
          <w:lang w:eastAsia="zh-CN"/>
        </w:rPr>
        <w:t>3 600-3 800 MHz</w:t>
      </w:r>
      <w:r>
        <w:rPr>
          <w:rFonts w:hint="eastAsia"/>
          <w:lang w:eastAsia="zh-CN"/>
        </w:rPr>
        <w:t>频段</w:t>
      </w:r>
      <w:r>
        <w:rPr>
          <w:lang w:eastAsia="zh-CN"/>
        </w:rPr>
        <w:t>的任何使用不会影响使用相同</w:t>
      </w:r>
      <w:r>
        <w:rPr>
          <w:rFonts w:hint="eastAsia"/>
          <w:lang w:eastAsia="zh-CN"/>
        </w:rPr>
        <w:t>频段</w:t>
      </w:r>
      <w:r>
        <w:rPr>
          <w:rFonts w:hint="eastAsia"/>
          <w:lang w:val="en-US" w:eastAsia="zh-CN"/>
        </w:rPr>
        <w:t>向</w:t>
      </w:r>
      <w:r>
        <w:rPr>
          <w:lang w:eastAsia="zh-CN"/>
        </w:rPr>
        <w:t>GMDSS</w:t>
      </w:r>
      <w:r>
        <w:rPr>
          <w:lang w:eastAsia="zh-CN"/>
        </w:rPr>
        <w:t>提供移动</w:t>
      </w:r>
      <w:r>
        <w:rPr>
          <w:rFonts w:hint="eastAsia"/>
          <w:lang w:eastAsia="zh-CN"/>
        </w:rPr>
        <w:t>卫星业务</w:t>
      </w:r>
      <w:r>
        <w:rPr>
          <w:lang w:eastAsia="zh-CN"/>
        </w:rPr>
        <w:t>馈线链路的</w:t>
      </w:r>
      <w:r>
        <w:rPr>
          <w:rFonts w:hint="eastAsia"/>
          <w:lang w:eastAsia="zh-CN"/>
        </w:rPr>
        <w:t>地球站</w:t>
      </w:r>
      <w:r>
        <w:rPr>
          <w:lang w:eastAsia="zh-CN"/>
        </w:rPr>
        <w:t>。</w:t>
      </w:r>
    </w:p>
    <w:p w14:paraId="56A51063" w14:textId="5026D65B" w:rsidR="009E3F20" w:rsidRDefault="009E3F20" w:rsidP="003A3549">
      <w:pPr>
        <w:pStyle w:val="enumlev1"/>
        <w:ind w:firstLineChars="200" w:firstLine="480"/>
        <w:rPr>
          <w:rFonts w:ascii="Calibri" w:hAnsi="Calibri" w:cs="Calibri"/>
          <w:szCs w:val="24"/>
          <w:lang w:eastAsia="zh-CN"/>
        </w:rPr>
      </w:pPr>
      <w:r>
        <w:rPr>
          <w:rFonts w:hint="eastAsia"/>
          <w:lang w:eastAsia="zh-CN"/>
        </w:rPr>
        <w:t>确保对</w:t>
      </w:r>
      <w:r>
        <w:rPr>
          <w:lang w:eastAsia="zh-CN"/>
        </w:rPr>
        <w:t>3 600-3 800</w:t>
      </w:r>
      <w:r>
        <w:rPr>
          <w:rFonts w:hint="eastAsia"/>
          <w:lang w:eastAsia="zh-CN"/>
        </w:rPr>
        <w:t xml:space="preserve"> MHz</w:t>
      </w:r>
      <w:r>
        <w:rPr>
          <w:rFonts w:hint="eastAsia"/>
          <w:lang w:eastAsia="zh-CN"/>
        </w:rPr>
        <w:t>频段</w:t>
      </w:r>
      <w:r>
        <w:rPr>
          <w:lang w:eastAsia="zh-CN"/>
        </w:rPr>
        <w:t>内</w:t>
      </w:r>
      <w:r>
        <w:rPr>
          <w:rFonts w:hint="eastAsia"/>
          <w:lang w:eastAsia="zh-CN"/>
        </w:rPr>
        <w:t>以主要使用条件获得划分的业务提供保护，同时不对现有业务及其未来发展施加不必要的限制。</w:t>
      </w:r>
    </w:p>
    <w:p w14:paraId="15729683" w14:textId="77777777" w:rsidR="009E3F20" w:rsidRDefault="009E3F20" w:rsidP="009E3F20">
      <w:pPr>
        <w:pStyle w:val="Headingb"/>
        <w:rPr>
          <w:lang w:eastAsia="zh-CN"/>
        </w:rPr>
      </w:pPr>
      <w:r>
        <w:rPr>
          <w:rFonts w:hint="eastAsia"/>
          <w:lang w:eastAsia="zh-CN"/>
        </w:rPr>
        <w:t>议项</w:t>
      </w:r>
      <w:r>
        <w:rPr>
          <w:lang w:eastAsia="zh-CN"/>
        </w:rPr>
        <w:t>1.7</w:t>
      </w:r>
    </w:p>
    <w:p w14:paraId="6804CC52" w14:textId="0FAD0FA9" w:rsidR="009E3F20" w:rsidRDefault="009E3F20" w:rsidP="009E3F20">
      <w:pPr>
        <w:rPr>
          <w:lang w:val="en-US" w:eastAsia="zh-CN"/>
        </w:rPr>
      </w:pPr>
      <w:r>
        <w:rPr>
          <w:lang w:eastAsia="zh-CN"/>
        </w:rPr>
        <w:t>1.7</w:t>
      </w:r>
      <w:r>
        <w:rPr>
          <w:lang w:eastAsia="zh-CN"/>
        </w:rPr>
        <w:tab/>
      </w:r>
      <w:r>
        <w:rPr>
          <w:rFonts w:hint="eastAsia"/>
          <w:lang w:eastAsia="zh-CN"/>
        </w:rPr>
        <w:t>根据第</w:t>
      </w:r>
      <w:r>
        <w:rPr>
          <w:rFonts w:cs="Traditional Arabic"/>
          <w:b/>
          <w:lang w:eastAsia="zh-CN"/>
        </w:rPr>
        <w:t>428</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，考虑在</w:t>
      </w:r>
      <w:r>
        <w:rPr>
          <w:lang w:eastAsia="zh-CN"/>
        </w:rPr>
        <w:t>117.975-137 MHz</w:t>
      </w:r>
      <w:r>
        <w:rPr>
          <w:rFonts w:hint="eastAsia"/>
          <w:lang w:eastAsia="zh-CN"/>
        </w:rPr>
        <w:t>全部或部分频段内新增卫星航空移动（</w:t>
      </w:r>
      <w:r>
        <w:rPr>
          <w:lang w:eastAsia="zh-CN"/>
        </w:rPr>
        <w:t>R</w:t>
      </w:r>
      <w:r>
        <w:rPr>
          <w:rFonts w:hint="eastAsia"/>
          <w:lang w:eastAsia="zh-CN"/>
        </w:rPr>
        <w:t>）业务的划分，用于支持地对空和空对地方向上的航空</w:t>
      </w:r>
      <w:r>
        <w:rPr>
          <w:lang w:eastAsia="zh-CN"/>
        </w:rPr>
        <w:t>VHF</w:t>
      </w:r>
      <w:r>
        <w:rPr>
          <w:rFonts w:hint="eastAsia"/>
          <w:lang w:eastAsia="zh-CN"/>
        </w:rPr>
        <w:t>通信，同时防止对在航空移动（</w:t>
      </w:r>
      <w:r>
        <w:rPr>
          <w:lang w:eastAsia="zh-CN"/>
        </w:rPr>
        <w:t>R</w:t>
      </w:r>
      <w:r>
        <w:rPr>
          <w:rFonts w:hint="eastAsia"/>
          <w:lang w:eastAsia="zh-CN"/>
        </w:rPr>
        <w:t>）</w:t>
      </w:r>
      <w:proofErr w:type="gramStart"/>
      <w:r>
        <w:rPr>
          <w:rFonts w:hint="eastAsia"/>
          <w:lang w:eastAsia="zh-CN"/>
        </w:rPr>
        <w:t>业务</w:t>
      </w:r>
      <w:r w:rsidRPr="00464B5E">
        <w:rPr>
          <w:rFonts w:hint="eastAsia"/>
          <w:lang w:val="en-US" w:eastAsia="zh-CN"/>
        </w:rPr>
        <w:t>和</w:t>
      </w:r>
      <w:r>
        <w:rPr>
          <w:rFonts w:hint="eastAsia"/>
          <w:lang w:eastAsia="zh-CN"/>
        </w:rPr>
        <w:t>航空无线电导航业务中操作的现有</w:t>
      </w:r>
      <w:r>
        <w:rPr>
          <w:lang w:eastAsia="zh-CN"/>
        </w:rPr>
        <w:t>VHF</w:t>
      </w:r>
      <w:r>
        <w:rPr>
          <w:rFonts w:hint="eastAsia"/>
          <w:lang w:eastAsia="zh-CN"/>
        </w:rPr>
        <w:t>系统及相邻频段施加不必要的限制</w:t>
      </w:r>
      <w:r>
        <w:rPr>
          <w:rFonts w:hint="eastAsia"/>
          <w:lang w:val="en-US" w:eastAsia="zh-CN"/>
        </w:rPr>
        <w:t>；</w:t>
      </w:r>
      <w:proofErr w:type="gramEnd"/>
    </w:p>
    <w:p w14:paraId="1B1F507D" w14:textId="5B2F7AE1" w:rsidR="009E3F20" w:rsidRPr="003A3549" w:rsidRDefault="009E3F20" w:rsidP="003A3549">
      <w:pPr>
        <w:pStyle w:val="Headingb"/>
        <w:ind w:left="1134"/>
        <w:rPr>
          <w:rFonts w:ascii="Times New Roman" w:hAnsi="Times New Roman"/>
          <w:bCs/>
          <w:i/>
          <w:lang w:eastAsia="zh-CN"/>
        </w:rPr>
      </w:pPr>
      <w:r w:rsidRPr="003A3549">
        <w:rPr>
          <w:rFonts w:hint="eastAsia"/>
          <w:bCs/>
          <w:lang w:eastAsia="zh-CN"/>
        </w:rPr>
        <w:t>背景</w:t>
      </w:r>
    </w:p>
    <w:p w14:paraId="1B5F9810" w14:textId="12311C51" w:rsidR="009E3F20" w:rsidRDefault="009E3F20" w:rsidP="003A3549">
      <w:pPr>
        <w:pStyle w:val="enumlev1"/>
        <w:ind w:firstLineChars="200" w:firstLine="480"/>
        <w:rPr>
          <w:lang w:eastAsia="zh-CN"/>
        </w:rPr>
      </w:pPr>
      <w:r>
        <w:rPr>
          <w:rFonts w:hint="eastAsia"/>
          <w:lang w:eastAsia="zh-CN"/>
        </w:rPr>
        <w:t>在</w:t>
      </w:r>
      <w:r>
        <w:rPr>
          <w:lang w:eastAsia="zh-CN"/>
        </w:rPr>
        <w:t>117.975-137 MHz</w:t>
      </w:r>
      <w:r>
        <w:rPr>
          <w:rFonts w:hint="eastAsia"/>
          <w:lang w:eastAsia="zh-CN"/>
        </w:rPr>
        <w:t>频段内，</w:t>
      </w:r>
      <w:r>
        <w:rPr>
          <w:lang w:eastAsia="zh-CN"/>
        </w:rPr>
        <w:t>121.5 MHz</w:t>
      </w:r>
      <w:r>
        <w:rPr>
          <w:rFonts w:hint="eastAsia"/>
          <w:lang w:eastAsia="zh-CN"/>
        </w:rPr>
        <w:t>频率为航空应急频率，如有需要，</w:t>
      </w:r>
      <w:r>
        <w:rPr>
          <w:lang w:eastAsia="zh-CN"/>
        </w:rPr>
        <w:t>123.1 MHz</w:t>
      </w:r>
      <w:r>
        <w:rPr>
          <w:rFonts w:hint="eastAsia"/>
          <w:lang w:eastAsia="zh-CN"/>
        </w:rPr>
        <w:t>频率亦可作为</w:t>
      </w:r>
      <w:r>
        <w:rPr>
          <w:lang w:eastAsia="zh-CN"/>
        </w:rPr>
        <w:t>121.5 MHz</w:t>
      </w:r>
      <w:r>
        <w:rPr>
          <w:rFonts w:hint="eastAsia"/>
          <w:lang w:eastAsia="zh-CN"/>
        </w:rPr>
        <w:t>频率的辅助航空频率。水上移动业务的移动电台可根据</w:t>
      </w:r>
      <w:r>
        <w:rPr>
          <w:bCs/>
          <w:lang w:eastAsia="zh-CN"/>
        </w:rPr>
        <w:t>《无线电规则》</w:t>
      </w:r>
      <w:r>
        <w:rPr>
          <w:rFonts w:hint="eastAsia"/>
          <w:lang w:eastAsia="zh-CN"/>
        </w:rPr>
        <w:t>第</w:t>
      </w:r>
      <w:r w:rsidRPr="00ED150B">
        <w:rPr>
          <w:rStyle w:val="Artref"/>
          <w:b/>
          <w:lang w:eastAsia="zh-CN"/>
        </w:rPr>
        <w:t>31</w:t>
      </w:r>
      <w:r>
        <w:rPr>
          <w:rFonts w:hint="eastAsia"/>
          <w:lang w:eastAsia="zh-CN"/>
        </w:rPr>
        <w:t>条中规定的条件使用这些频率与航空移动业务的电台进行通信，用于遇险和安全。</w:t>
      </w:r>
      <w:r>
        <w:rPr>
          <w:bCs/>
          <w:lang w:eastAsia="zh-CN"/>
        </w:rPr>
        <w:t>这些频率在《无线电规则》附录</w:t>
      </w:r>
      <w:r>
        <w:rPr>
          <w:b/>
          <w:bCs/>
          <w:lang w:eastAsia="zh-CN"/>
        </w:rPr>
        <w:t>15</w:t>
      </w:r>
      <w:r>
        <w:rPr>
          <w:bCs/>
          <w:lang w:eastAsia="zh-CN"/>
        </w:rPr>
        <w:t>中列出。</w:t>
      </w:r>
    </w:p>
    <w:p w14:paraId="3D5970AF" w14:textId="4789F2B6" w:rsidR="009E3F20" w:rsidRPr="003A3549" w:rsidRDefault="009E3F20" w:rsidP="003A3549">
      <w:pPr>
        <w:pStyle w:val="Headingb"/>
        <w:ind w:left="1134"/>
        <w:rPr>
          <w:bCs/>
          <w:i/>
          <w:lang w:eastAsia="zh-CN"/>
        </w:rPr>
      </w:pPr>
      <w:r w:rsidRPr="003A3549">
        <w:rPr>
          <w:bCs/>
          <w:lang w:eastAsia="zh-CN"/>
        </w:rPr>
        <w:t>IMO</w:t>
      </w:r>
      <w:r w:rsidRPr="003A3549">
        <w:rPr>
          <w:bCs/>
          <w:lang w:eastAsia="zh-CN"/>
        </w:rPr>
        <w:t>立场</w:t>
      </w:r>
    </w:p>
    <w:p w14:paraId="2B44BF5E" w14:textId="3E6D2BA0" w:rsidR="009E3F20" w:rsidRPr="008B3E6E" w:rsidRDefault="009E3F20" w:rsidP="003A3549">
      <w:pPr>
        <w:pStyle w:val="enumlev1"/>
        <w:ind w:firstLineChars="200" w:firstLine="480"/>
        <w:rPr>
          <w:lang w:eastAsia="zh-CN"/>
        </w:rPr>
      </w:pPr>
      <w:r>
        <w:rPr>
          <w:lang w:eastAsia="zh-CN"/>
        </w:rPr>
        <w:t>确保</w:t>
      </w:r>
      <w:r>
        <w:rPr>
          <w:rFonts w:hint="eastAsia"/>
          <w:lang w:val="en-US" w:eastAsia="zh-CN"/>
        </w:rPr>
        <w:t>因</w:t>
      </w:r>
      <w:r>
        <w:rPr>
          <w:lang w:eastAsia="zh-CN"/>
        </w:rPr>
        <w:t>本</w:t>
      </w:r>
      <w:r>
        <w:rPr>
          <w:rFonts w:hint="eastAsia"/>
          <w:lang w:eastAsia="zh-CN"/>
        </w:rPr>
        <w:t>议项</w:t>
      </w:r>
      <w:r>
        <w:rPr>
          <w:rFonts w:hint="eastAsia"/>
          <w:lang w:val="en-US" w:eastAsia="zh-CN"/>
        </w:rPr>
        <w:t>而</w:t>
      </w:r>
      <w:r>
        <w:rPr>
          <w:lang w:eastAsia="zh-CN"/>
        </w:rPr>
        <w:t>导致的</w:t>
      </w:r>
      <w:r>
        <w:rPr>
          <w:rFonts w:hint="eastAsia"/>
          <w:lang w:val="en-US" w:eastAsia="zh-CN"/>
        </w:rPr>
        <w:t>规则条款</w:t>
      </w:r>
      <w:r>
        <w:rPr>
          <w:lang w:eastAsia="zh-CN"/>
        </w:rPr>
        <w:t>和频谱</w:t>
      </w:r>
      <w:r>
        <w:rPr>
          <w:rFonts w:hint="eastAsia"/>
          <w:lang w:val="en-US" w:eastAsia="zh-CN"/>
        </w:rPr>
        <w:t>划分</w:t>
      </w:r>
      <w:r>
        <w:rPr>
          <w:lang w:eastAsia="zh-CN"/>
        </w:rPr>
        <w:t>的任何</w:t>
      </w:r>
      <w:r>
        <w:rPr>
          <w:rFonts w:hint="eastAsia"/>
          <w:lang w:val="en-US" w:eastAsia="zh-CN"/>
        </w:rPr>
        <w:t>变更</w:t>
      </w:r>
      <w:r>
        <w:rPr>
          <w:lang w:eastAsia="zh-CN"/>
        </w:rPr>
        <w:t>不会对</w:t>
      </w:r>
      <w:r>
        <w:rPr>
          <w:lang w:eastAsia="zh-CN"/>
        </w:rPr>
        <w:t>123.1 MHz</w:t>
      </w:r>
      <w:r>
        <w:rPr>
          <w:lang w:eastAsia="zh-CN"/>
        </w:rPr>
        <w:t>和</w:t>
      </w:r>
      <w:r>
        <w:rPr>
          <w:lang w:eastAsia="zh-CN"/>
        </w:rPr>
        <w:t>121.5</w:t>
      </w:r>
      <w:r w:rsidR="00ED150B">
        <w:rPr>
          <w:lang w:eastAsia="zh-CN"/>
        </w:rPr>
        <w:t> </w:t>
      </w:r>
      <w:r>
        <w:rPr>
          <w:lang w:eastAsia="zh-CN"/>
        </w:rPr>
        <w:t>MHz</w:t>
      </w:r>
      <w:r>
        <w:rPr>
          <w:lang w:eastAsia="zh-CN"/>
        </w:rPr>
        <w:t>频率用于</w:t>
      </w:r>
      <w:r>
        <w:rPr>
          <w:lang w:eastAsia="zh-CN"/>
        </w:rPr>
        <w:t>GMDSS</w:t>
      </w:r>
      <w:r>
        <w:rPr>
          <w:lang w:eastAsia="zh-CN"/>
        </w:rPr>
        <w:t>遇险和安全通信产生不利影响。</w:t>
      </w:r>
    </w:p>
    <w:p w14:paraId="076E522B" w14:textId="77777777" w:rsidR="009E3F20" w:rsidRDefault="009E3F20" w:rsidP="009E3F20">
      <w:pPr>
        <w:pStyle w:val="Headingb"/>
        <w:rPr>
          <w:lang w:eastAsia="zh-CN"/>
        </w:rPr>
      </w:pPr>
      <w:r>
        <w:rPr>
          <w:rFonts w:hint="eastAsia"/>
          <w:lang w:eastAsia="zh-CN"/>
        </w:rPr>
        <w:lastRenderedPageBreak/>
        <w:t>议项</w:t>
      </w:r>
      <w:r>
        <w:rPr>
          <w:lang w:eastAsia="zh-CN"/>
        </w:rPr>
        <w:t>1.11</w:t>
      </w:r>
    </w:p>
    <w:p w14:paraId="2E52E702" w14:textId="77777777" w:rsidR="009E3F20" w:rsidRDefault="009E3F20" w:rsidP="009E3F20">
      <w:pPr>
        <w:rPr>
          <w:lang w:eastAsia="zh-CN"/>
        </w:rPr>
      </w:pPr>
      <w:r>
        <w:rPr>
          <w:lang w:eastAsia="zh-CN"/>
        </w:rPr>
        <w:t>1.11</w:t>
      </w:r>
      <w:r>
        <w:rPr>
          <w:lang w:eastAsia="zh-CN"/>
        </w:rPr>
        <w:tab/>
      </w:r>
      <w:r>
        <w:rPr>
          <w:rFonts w:hint="eastAsia"/>
          <w:lang w:eastAsia="zh-CN"/>
        </w:rPr>
        <w:t>根据第</w:t>
      </w:r>
      <w:r>
        <w:rPr>
          <w:b/>
          <w:lang w:eastAsia="zh-CN"/>
        </w:rPr>
        <w:t>361</w:t>
      </w:r>
      <w:r>
        <w:rPr>
          <w:rFonts w:hint="eastAsia"/>
          <w:lang w:eastAsia="zh-CN"/>
        </w:rPr>
        <w:t>号决议</w:t>
      </w:r>
      <w:r>
        <w:rPr>
          <w:rFonts w:hint="eastAsia"/>
          <w:b/>
          <w:lang w:eastAsia="zh-CN"/>
        </w:rPr>
        <w:t>（</w:t>
      </w:r>
      <w:r>
        <w:rPr>
          <w:b/>
          <w:lang w:eastAsia="zh-CN"/>
        </w:rPr>
        <w:t>WRC-19</w:t>
      </w:r>
      <w:r>
        <w:rPr>
          <w:rFonts w:hint="eastAsia"/>
          <w:b/>
          <w:lang w:eastAsia="zh-CN"/>
        </w:rPr>
        <w:t>，修订版）</w:t>
      </w:r>
      <w:r>
        <w:rPr>
          <w:rFonts w:hint="eastAsia"/>
          <w:lang w:eastAsia="zh-CN"/>
        </w:rPr>
        <w:t>，审议可能的规则行动，支持全球水上遇险和安全系统</w:t>
      </w:r>
      <w:r>
        <w:rPr>
          <w:rFonts w:hint="eastAsia"/>
          <w:lang w:val="en-US" w:eastAsia="zh-CN"/>
        </w:rPr>
        <w:t>（</w:t>
      </w:r>
      <w:r>
        <w:rPr>
          <w:lang w:val="en-US" w:eastAsia="zh-CN"/>
        </w:rPr>
        <w:t>GMDSS</w:t>
      </w:r>
      <w:r>
        <w:rPr>
          <w:rFonts w:hint="eastAsia"/>
          <w:lang w:val="en-US" w:eastAsia="zh-CN"/>
        </w:rPr>
        <w:t>）</w:t>
      </w:r>
      <w:r>
        <w:rPr>
          <w:rFonts w:hint="eastAsia"/>
          <w:lang w:eastAsia="zh-CN"/>
        </w:rPr>
        <w:t>的现代化，</w:t>
      </w:r>
      <w:proofErr w:type="gramStart"/>
      <w:r>
        <w:rPr>
          <w:rFonts w:hint="eastAsia"/>
          <w:lang w:eastAsia="zh-CN"/>
        </w:rPr>
        <w:t>并实施</w:t>
      </w:r>
      <w:r>
        <w:rPr>
          <w:lang w:eastAsia="zh-CN"/>
        </w:rPr>
        <w:t>e</w:t>
      </w:r>
      <w:r>
        <w:rPr>
          <w:rFonts w:hint="eastAsia"/>
          <w:lang w:eastAsia="zh-CN"/>
        </w:rPr>
        <w:t>航海；</w:t>
      </w:r>
      <w:proofErr w:type="gramEnd"/>
    </w:p>
    <w:p w14:paraId="3D74F1B9" w14:textId="7D2F5D02" w:rsidR="009E3F20" w:rsidRPr="003A3549" w:rsidRDefault="009E3F20" w:rsidP="003A3549">
      <w:pPr>
        <w:pStyle w:val="Headingb"/>
        <w:ind w:left="1134"/>
        <w:rPr>
          <w:rFonts w:ascii="Times New Roman" w:hAnsi="Times New Roman"/>
          <w:bCs/>
          <w:i/>
          <w:lang w:eastAsia="zh-CN"/>
        </w:rPr>
      </w:pPr>
      <w:r w:rsidRPr="003A3549">
        <w:rPr>
          <w:rFonts w:hint="eastAsia"/>
          <w:bCs/>
          <w:lang w:eastAsia="zh-CN"/>
        </w:rPr>
        <w:t>背景</w:t>
      </w:r>
    </w:p>
    <w:p w14:paraId="4A6A1050" w14:textId="1D10054C" w:rsidR="009E3F20" w:rsidRDefault="009E3F20" w:rsidP="003A3549">
      <w:pPr>
        <w:pStyle w:val="enumlev1"/>
        <w:ind w:firstLineChars="200" w:firstLine="480"/>
        <w:rPr>
          <w:lang w:eastAsia="zh-CN"/>
        </w:rPr>
      </w:pPr>
      <w:r>
        <w:rPr>
          <w:rFonts w:hint="eastAsia"/>
          <w:lang w:eastAsia="zh-CN"/>
        </w:rPr>
        <w:t>IMO</w:t>
      </w:r>
      <w:r>
        <w:rPr>
          <w:lang w:eastAsia="zh-CN"/>
        </w:rPr>
        <w:t>实施</w:t>
      </w:r>
      <w:r>
        <w:rPr>
          <w:rFonts w:hint="eastAsia"/>
          <w:lang w:eastAsia="zh-CN"/>
        </w:rPr>
        <w:t>GMDSS</w:t>
      </w:r>
      <w:r>
        <w:rPr>
          <w:lang w:eastAsia="zh-CN"/>
        </w:rPr>
        <w:t>现代化的</w:t>
      </w:r>
      <w:r>
        <w:rPr>
          <w:rFonts w:hint="eastAsia"/>
          <w:lang w:val="en-US" w:eastAsia="zh-CN"/>
        </w:rPr>
        <w:t>工作</w:t>
      </w:r>
      <w:r>
        <w:rPr>
          <w:lang w:eastAsia="zh-CN"/>
        </w:rPr>
        <w:t>包括引进更多的移动卫星系统和</w:t>
      </w:r>
      <w:r>
        <w:rPr>
          <w:lang w:eastAsia="zh-CN"/>
        </w:rPr>
        <w:t>e</w:t>
      </w:r>
      <w:r>
        <w:rPr>
          <w:rFonts w:hint="eastAsia"/>
          <w:lang w:eastAsia="zh-CN"/>
        </w:rPr>
        <w:t>航海</w:t>
      </w:r>
      <w:r>
        <w:rPr>
          <w:lang w:eastAsia="zh-CN"/>
        </w:rPr>
        <w:t>，</w:t>
      </w:r>
      <w:r>
        <w:rPr>
          <w:rFonts w:hint="eastAsia"/>
          <w:lang w:val="en-US" w:eastAsia="zh-CN"/>
        </w:rPr>
        <w:t>这</w:t>
      </w:r>
      <w:r>
        <w:rPr>
          <w:lang w:eastAsia="zh-CN"/>
        </w:rPr>
        <w:t>可能需要国际电联的合作，以考虑是否需要对《</w:t>
      </w:r>
      <w:r>
        <w:rPr>
          <w:rFonts w:hint="eastAsia"/>
          <w:lang w:eastAsia="zh-CN"/>
        </w:rPr>
        <w:t>无线电规则</w:t>
      </w:r>
      <w:r>
        <w:rPr>
          <w:lang w:eastAsia="zh-CN"/>
        </w:rPr>
        <w:t>》的相关部分进行相应修改，以适应先进的</w:t>
      </w:r>
      <w:r>
        <w:rPr>
          <w:rFonts w:hint="eastAsia"/>
          <w:lang w:eastAsia="zh-CN"/>
        </w:rPr>
        <w:t>水上</w:t>
      </w:r>
      <w:r>
        <w:rPr>
          <w:lang w:eastAsia="zh-CN"/>
        </w:rPr>
        <w:t>通信系统，以及</w:t>
      </w:r>
      <w:r>
        <w:rPr>
          <w:rFonts w:hint="eastAsia"/>
          <w:lang w:val="en-US" w:eastAsia="zh-CN"/>
        </w:rPr>
        <w:t>在</w:t>
      </w:r>
      <w:r>
        <w:rPr>
          <w:lang w:eastAsia="zh-CN"/>
        </w:rPr>
        <w:t>认为有必要</w:t>
      </w:r>
      <w:r>
        <w:rPr>
          <w:rFonts w:hint="eastAsia"/>
          <w:lang w:val="en-US" w:eastAsia="zh-CN"/>
        </w:rPr>
        <w:t>的情况下研究</w:t>
      </w:r>
      <w:r>
        <w:rPr>
          <w:lang w:eastAsia="zh-CN"/>
        </w:rPr>
        <w:t>如何实施这些系统。</w:t>
      </w:r>
    </w:p>
    <w:p w14:paraId="62009930" w14:textId="0AA7F9EC" w:rsidR="009E3F20" w:rsidRDefault="009E3F20" w:rsidP="003A3549">
      <w:pPr>
        <w:pStyle w:val="enumlev1"/>
        <w:ind w:firstLineChars="200" w:firstLine="480"/>
        <w:rPr>
          <w:lang w:eastAsia="zh-CN"/>
        </w:rPr>
      </w:pPr>
      <w:r>
        <w:rPr>
          <w:lang w:eastAsia="zh-CN"/>
        </w:rPr>
        <w:t>海事安全委员会第</w:t>
      </w:r>
      <w:r>
        <w:rPr>
          <w:lang w:eastAsia="zh-CN"/>
        </w:rPr>
        <w:t>105</w:t>
      </w:r>
      <w:r>
        <w:rPr>
          <w:lang w:eastAsia="zh-CN"/>
        </w:rPr>
        <w:t>届会议通过了</w:t>
      </w:r>
      <w:r>
        <w:rPr>
          <w:lang w:eastAsia="zh-CN"/>
        </w:rPr>
        <w:t>1974</w:t>
      </w:r>
      <w:r>
        <w:rPr>
          <w:lang w:eastAsia="zh-CN"/>
        </w:rPr>
        <w:t>年《</w:t>
      </w:r>
      <w:r>
        <w:rPr>
          <w:rFonts w:hint="eastAsia"/>
          <w:lang w:val="en-US" w:eastAsia="zh-CN"/>
        </w:rPr>
        <w:t>国际海上</w:t>
      </w:r>
      <w:r>
        <w:rPr>
          <w:lang w:eastAsia="zh-CN"/>
        </w:rPr>
        <w:t>人命安全公约》</w:t>
      </w:r>
      <w:r>
        <w:rPr>
          <w:rFonts w:hint="eastAsia"/>
          <w:lang w:eastAsia="zh-CN"/>
        </w:rPr>
        <w:t>（</w:t>
      </w:r>
      <w:r>
        <w:rPr>
          <w:lang w:eastAsia="zh-CN"/>
        </w:rPr>
        <w:t>SOLAS</w:t>
      </w:r>
      <w:r>
        <w:rPr>
          <w:rFonts w:hint="eastAsia"/>
          <w:lang w:eastAsia="zh-CN"/>
        </w:rPr>
        <w:t>）</w:t>
      </w:r>
      <w:r>
        <w:rPr>
          <w:lang w:eastAsia="zh-CN"/>
        </w:rPr>
        <w:t>修正案，包括对现有文书的相应和相关修正案，</w:t>
      </w:r>
      <w:r>
        <w:rPr>
          <w:rFonts w:hint="eastAsia"/>
          <w:lang w:val="en-US" w:eastAsia="zh-CN"/>
        </w:rPr>
        <w:t>并以此</w:t>
      </w:r>
      <w:r>
        <w:rPr>
          <w:lang w:eastAsia="zh-CN"/>
        </w:rPr>
        <w:t>完成了</w:t>
      </w:r>
      <w:r>
        <w:rPr>
          <w:rFonts w:hint="eastAsia"/>
          <w:lang w:eastAsia="zh-CN"/>
        </w:rPr>
        <w:t>GMDSS</w:t>
      </w:r>
      <w:r>
        <w:rPr>
          <w:lang w:eastAsia="zh-CN"/>
        </w:rPr>
        <w:t>的现代化，修正案将于</w:t>
      </w:r>
      <w:r>
        <w:rPr>
          <w:lang w:eastAsia="zh-CN"/>
        </w:rPr>
        <w:t>2024</w:t>
      </w:r>
      <w:r>
        <w:rPr>
          <w:lang w:eastAsia="zh-CN"/>
        </w:rPr>
        <w:t>年</w:t>
      </w:r>
      <w:r>
        <w:rPr>
          <w:lang w:eastAsia="zh-CN"/>
        </w:rPr>
        <w:t>1</w:t>
      </w:r>
      <w:r>
        <w:rPr>
          <w:lang w:eastAsia="zh-CN"/>
        </w:rPr>
        <w:t>月</w:t>
      </w:r>
      <w:r>
        <w:rPr>
          <w:lang w:eastAsia="zh-CN"/>
        </w:rPr>
        <w:t>1</w:t>
      </w:r>
      <w:r>
        <w:rPr>
          <w:lang w:eastAsia="zh-CN"/>
        </w:rPr>
        <w:t>日生效。</w:t>
      </w:r>
      <w:r>
        <w:rPr>
          <w:rFonts w:hint="eastAsia"/>
          <w:lang w:eastAsia="zh-CN"/>
        </w:rPr>
        <w:t>在此方面</w:t>
      </w:r>
      <w:r>
        <w:rPr>
          <w:lang w:eastAsia="zh-CN"/>
        </w:rPr>
        <w:t>，将</w:t>
      </w:r>
      <w:r>
        <w:rPr>
          <w:lang w:eastAsia="zh-CN"/>
        </w:rPr>
        <w:t>HF</w:t>
      </w:r>
      <w:r>
        <w:rPr>
          <w:rFonts w:hint="eastAsia"/>
          <w:lang w:val="en-US" w:eastAsia="zh-CN"/>
        </w:rPr>
        <w:t xml:space="preserve"> </w:t>
      </w:r>
      <w:r>
        <w:rPr>
          <w:lang w:eastAsia="zh-CN"/>
        </w:rPr>
        <w:t>NBDP</w:t>
      </w:r>
      <w:r>
        <w:rPr>
          <w:lang w:eastAsia="zh-CN"/>
        </w:rPr>
        <w:t>和</w:t>
      </w:r>
      <w:r>
        <w:rPr>
          <w:lang w:eastAsia="zh-CN"/>
        </w:rPr>
        <w:t>VHF</w:t>
      </w:r>
      <w:r>
        <w:rPr>
          <w:rFonts w:hint="eastAsia"/>
          <w:lang w:val="en-US" w:eastAsia="zh-CN"/>
        </w:rPr>
        <w:t xml:space="preserve"> </w:t>
      </w:r>
      <w:r>
        <w:rPr>
          <w:lang w:eastAsia="zh-CN"/>
        </w:rPr>
        <w:t>EPIRB</w:t>
      </w:r>
      <w:r>
        <w:rPr>
          <w:lang w:eastAsia="zh-CN"/>
        </w:rPr>
        <w:t>用于遇险通信的内容从</w:t>
      </w:r>
      <w:r>
        <w:rPr>
          <w:lang w:eastAsia="zh-CN"/>
        </w:rPr>
        <w:t>SOLAS</w:t>
      </w:r>
      <w:r>
        <w:rPr>
          <w:rFonts w:hint="eastAsia"/>
          <w:lang w:eastAsia="zh-CN"/>
        </w:rPr>
        <w:t>第</w:t>
      </w:r>
      <w:r>
        <w:rPr>
          <w:rFonts w:hint="eastAsia"/>
          <w:lang w:eastAsia="zh-CN"/>
        </w:rPr>
        <w:t>IV</w:t>
      </w:r>
      <w:r>
        <w:rPr>
          <w:rFonts w:hint="eastAsia"/>
          <w:lang w:eastAsia="zh-CN"/>
        </w:rPr>
        <w:t>章</w:t>
      </w:r>
      <w:r>
        <w:rPr>
          <w:lang w:eastAsia="zh-CN"/>
        </w:rPr>
        <w:t>中删除，并在</w:t>
      </w:r>
      <w:r>
        <w:rPr>
          <w:rFonts w:hint="eastAsia"/>
          <w:lang w:eastAsia="zh-CN"/>
        </w:rPr>
        <w:t>第</w:t>
      </w:r>
      <w:r>
        <w:rPr>
          <w:rFonts w:hint="eastAsia"/>
          <w:lang w:eastAsia="zh-CN"/>
        </w:rPr>
        <w:t>IV</w:t>
      </w:r>
      <w:r>
        <w:rPr>
          <w:rFonts w:hint="eastAsia"/>
          <w:lang w:eastAsia="zh-CN"/>
        </w:rPr>
        <w:t>章</w:t>
      </w:r>
      <w:r>
        <w:rPr>
          <w:lang w:eastAsia="zh-CN"/>
        </w:rPr>
        <w:t>中加入了今后使用新系统</w:t>
      </w:r>
      <w:r>
        <w:rPr>
          <w:rFonts w:hint="eastAsia"/>
          <w:lang w:eastAsia="zh-CN"/>
        </w:rPr>
        <w:t>（</w:t>
      </w:r>
      <w:r>
        <w:rPr>
          <w:lang w:eastAsia="zh-CN"/>
        </w:rPr>
        <w:t>如</w:t>
      </w:r>
      <w:r>
        <w:rPr>
          <w:lang w:eastAsia="zh-CN"/>
        </w:rPr>
        <w:t>NAVDAT</w:t>
      </w:r>
      <w:r>
        <w:rPr>
          <w:rFonts w:hint="eastAsia"/>
          <w:lang w:eastAsia="zh-CN"/>
        </w:rPr>
        <w:t>）</w:t>
      </w:r>
      <w:r>
        <w:rPr>
          <w:lang w:eastAsia="zh-CN"/>
        </w:rPr>
        <w:t>的必要灵活性。</w:t>
      </w:r>
    </w:p>
    <w:p w14:paraId="4C01B542" w14:textId="692B86E2" w:rsidR="009E3F20" w:rsidRDefault="009E3F20" w:rsidP="003A3549">
      <w:pPr>
        <w:pStyle w:val="enumlev1"/>
        <w:ind w:firstLineChars="200" w:firstLine="480"/>
        <w:rPr>
          <w:lang w:eastAsia="zh-CN"/>
        </w:rPr>
      </w:pPr>
      <w:r>
        <w:rPr>
          <w:lang w:eastAsia="zh-CN"/>
        </w:rPr>
        <w:t>海事安全委员会第</w:t>
      </w:r>
      <w:r>
        <w:rPr>
          <w:rFonts w:hint="eastAsia"/>
          <w:lang w:val="en-US" w:eastAsia="zh-CN"/>
        </w:rPr>
        <w:t>99</w:t>
      </w:r>
      <w:r>
        <w:rPr>
          <w:lang w:eastAsia="zh-CN"/>
        </w:rPr>
        <w:t>届会议审议了中国提出的承认</w:t>
      </w:r>
      <w:r>
        <w:rPr>
          <w:rFonts w:hint="eastAsia"/>
          <w:lang w:val="en-US" w:eastAsia="zh-CN"/>
        </w:rPr>
        <w:t>将</w:t>
      </w:r>
      <w:r>
        <w:rPr>
          <w:lang w:eastAsia="zh-CN"/>
        </w:rPr>
        <w:t>北斗信息服务系统</w:t>
      </w:r>
      <w:r>
        <w:rPr>
          <w:rFonts w:hint="eastAsia"/>
          <w:lang w:eastAsia="zh-CN"/>
        </w:rPr>
        <w:t>（</w:t>
      </w:r>
      <w:r>
        <w:rPr>
          <w:lang w:eastAsia="zh-CN"/>
        </w:rPr>
        <w:t>BDMSS</w:t>
      </w:r>
      <w:r>
        <w:rPr>
          <w:rFonts w:hint="eastAsia"/>
          <w:lang w:eastAsia="zh-CN"/>
        </w:rPr>
        <w:t>）</w:t>
      </w:r>
      <w:r>
        <w:rPr>
          <w:lang w:eastAsia="zh-CN"/>
        </w:rPr>
        <w:t>用于</w:t>
      </w:r>
      <w:r>
        <w:rPr>
          <w:rFonts w:hint="eastAsia"/>
          <w:lang w:eastAsia="zh-CN"/>
        </w:rPr>
        <w:t>GMDSS</w:t>
      </w:r>
      <w:r>
        <w:rPr>
          <w:lang w:eastAsia="zh-CN"/>
        </w:rPr>
        <w:t>的申请，随后将该申请提交</w:t>
      </w:r>
      <w:r>
        <w:rPr>
          <w:lang w:eastAsia="zh-CN"/>
        </w:rPr>
        <w:t>NCSR</w:t>
      </w:r>
      <w:r>
        <w:rPr>
          <w:rFonts w:hint="eastAsia"/>
          <w:lang w:val="en-US" w:eastAsia="zh-CN"/>
        </w:rPr>
        <w:t>分</w:t>
      </w:r>
      <w:r>
        <w:rPr>
          <w:lang w:eastAsia="zh-CN"/>
        </w:rPr>
        <w:t>委员会，以评估将在适当时候提供的详细信息，并授权该</w:t>
      </w:r>
      <w:r>
        <w:rPr>
          <w:rFonts w:hint="eastAsia"/>
          <w:lang w:val="en-US" w:eastAsia="zh-CN"/>
        </w:rPr>
        <w:t>分</w:t>
      </w:r>
      <w:r>
        <w:rPr>
          <w:lang w:eastAsia="zh-CN"/>
        </w:rPr>
        <w:t>委员会酌情邀请国际移动卫星组织</w:t>
      </w:r>
      <w:r>
        <w:rPr>
          <w:rFonts w:hint="eastAsia"/>
          <w:lang w:eastAsia="zh-CN"/>
        </w:rPr>
        <w:t>（</w:t>
      </w:r>
      <w:r>
        <w:rPr>
          <w:lang w:eastAsia="zh-CN"/>
        </w:rPr>
        <w:t>IMSO</w:t>
      </w:r>
      <w:r>
        <w:rPr>
          <w:rFonts w:hint="eastAsia"/>
          <w:lang w:eastAsia="zh-CN"/>
        </w:rPr>
        <w:t>）</w:t>
      </w:r>
      <w:r>
        <w:rPr>
          <w:lang w:eastAsia="zh-CN"/>
        </w:rPr>
        <w:t>进行技术和业务评估。</w:t>
      </w:r>
      <w:r>
        <w:rPr>
          <w:lang w:eastAsia="zh-CN"/>
        </w:rPr>
        <w:t>NCSR 7</w:t>
      </w:r>
      <w:r>
        <w:rPr>
          <w:lang w:eastAsia="zh-CN"/>
        </w:rPr>
        <w:t>审议了中国提供的关于</w:t>
      </w:r>
      <w:r>
        <w:rPr>
          <w:lang w:eastAsia="zh-CN"/>
        </w:rPr>
        <w:t>BDMSS</w:t>
      </w:r>
      <w:r>
        <w:rPr>
          <w:lang w:eastAsia="zh-CN"/>
        </w:rPr>
        <w:t>预评估的信息，并请</w:t>
      </w:r>
      <w:r>
        <w:rPr>
          <w:lang w:eastAsia="zh-CN"/>
        </w:rPr>
        <w:t>IMSO</w:t>
      </w:r>
      <w:r>
        <w:rPr>
          <w:lang w:eastAsia="zh-CN"/>
        </w:rPr>
        <w:t>对</w:t>
      </w:r>
      <w:r>
        <w:rPr>
          <w:lang w:eastAsia="zh-CN"/>
        </w:rPr>
        <w:t>BDMSS</w:t>
      </w:r>
      <w:r>
        <w:rPr>
          <w:lang w:eastAsia="zh-CN"/>
        </w:rPr>
        <w:t>进行技术和业务评估。</w:t>
      </w:r>
    </w:p>
    <w:p w14:paraId="78937140" w14:textId="45E27620" w:rsidR="009E3F20" w:rsidRDefault="009E3F20" w:rsidP="003A3549">
      <w:pPr>
        <w:pStyle w:val="enumlev1"/>
        <w:ind w:firstLineChars="200" w:firstLine="488"/>
        <w:rPr>
          <w:rFonts w:cs="Arial"/>
          <w:spacing w:val="4"/>
          <w:lang w:eastAsia="zh-CN"/>
        </w:rPr>
      </w:pPr>
      <w:r>
        <w:rPr>
          <w:spacing w:val="4"/>
          <w:lang w:eastAsia="zh-CN"/>
        </w:rPr>
        <w:t>在对申请进行评估后，委员会在第</w:t>
      </w:r>
      <w:r>
        <w:rPr>
          <w:rFonts w:hint="eastAsia"/>
          <w:spacing w:val="4"/>
          <w:lang w:val="en-US" w:eastAsia="zh-CN"/>
        </w:rPr>
        <w:t>106</w:t>
      </w:r>
      <w:r>
        <w:rPr>
          <w:spacing w:val="4"/>
          <w:lang w:eastAsia="zh-CN"/>
        </w:rPr>
        <w:t>届会议上通过了</w:t>
      </w:r>
      <w:r>
        <w:rPr>
          <w:spacing w:val="4"/>
          <w:lang w:eastAsia="zh-CN"/>
        </w:rPr>
        <w:t>MSC.529</w:t>
      </w:r>
      <w:r>
        <w:rPr>
          <w:rFonts w:cs="Arial"/>
          <w:spacing w:val="4"/>
          <w:lang w:eastAsia="zh-CN"/>
        </w:rPr>
        <w:t>(</w:t>
      </w:r>
      <w:proofErr w:type="gramStart"/>
      <w:r>
        <w:rPr>
          <w:rFonts w:cs="Arial"/>
          <w:spacing w:val="4"/>
          <w:lang w:eastAsia="zh-CN"/>
        </w:rPr>
        <w:t>106)</w:t>
      </w:r>
      <w:r>
        <w:rPr>
          <w:spacing w:val="4"/>
          <w:lang w:eastAsia="zh-CN"/>
        </w:rPr>
        <w:t>号决议</w:t>
      </w:r>
      <w:proofErr w:type="gramEnd"/>
      <w:r>
        <w:rPr>
          <w:spacing w:val="4"/>
          <w:lang w:eastAsia="zh-CN"/>
        </w:rPr>
        <w:t>，题为</w:t>
      </w:r>
      <w:r>
        <w:rPr>
          <w:rFonts w:hint="eastAsia"/>
          <w:spacing w:val="4"/>
          <w:lang w:eastAsia="zh-CN"/>
        </w:rPr>
        <w:t>“</w:t>
      </w:r>
      <w:r>
        <w:rPr>
          <w:rFonts w:eastAsia="STKaiti"/>
          <w:spacing w:val="4"/>
          <w:lang w:eastAsia="zh-CN"/>
        </w:rPr>
        <w:t>承认中国交通通信信息中心（</w:t>
      </w:r>
      <w:r>
        <w:rPr>
          <w:rFonts w:eastAsia="STKaiti"/>
          <w:spacing w:val="4"/>
          <w:lang w:eastAsia="zh-CN"/>
        </w:rPr>
        <w:t>CTTIC</w:t>
      </w:r>
      <w:r>
        <w:rPr>
          <w:rFonts w:eastAsia="STKaiti"/>
          <w:spacing w:val="4"/>
          <w:lang w:eastAsia="zh-CN"/>
        </w:rPr>
        <w:t>）通过</w:t>
      </w:r>
      <w:r>
        <w:rPr>
          <w:rFonts w:eastAsia="STKaiti"/>
          <w:spacing w:val="4"/>
          <w:lang w:eastAsia="zh-CN"/>
        </w:rPr>
        <w:t>BDMSS</w:t>
      </w:r>
      <w:r>
        <w:rPr>
          <w:rFonts w:eastAsia="STKaiti"/>
          <w:spacing w:val="4"/>
          <w:lang w:eastAsia="zh-CN"/>
        </w:rPr>
        <w:t>提供的水上移动卫星业务的声明</w:t>
      </w:r>
      <w:r>
        <w:rPr>
          <w:rFonts w:hint="eastAsia"/>
          <w:spacing w:val="4"/>
          <w:lang w:eastAsia="zh-CN"/>
        </w:rPr>
        <w:t>”，</w:t>
      </w:r>
      <w:r>
        <w:rPr>
          <w:spacing w:val="4"/>
          <w:lang w:eastAsia="zh-CN"/>
        </w:rPr>
        <w:t>前提是完成已</w:t>
      </w:r>
      <w:r>
        <w:rPr>
          <w:rFonts w:hint="eastAsia"/>
          <w:spacing w:val="4"/>
          <w:lang w:val="en-US" w:eastAsia="zh-CN"/>
        </w:rPr>
        <w:t>确定</w:t>
      </w:r>
      <w:r>
        <w:rPr>
          <w:spacing w:val="4"/>
          <w:lang w:eastAsia="zh-CN"/>
        </w:rPr>
        <w:t>的</w:t>
      </w:r>
      <w:r>
        <w:rPr>
          <w:rFonts w:hint="eastAsia"/>
          <w:spacing w:val="4"/>
          <w:lang w:val="en-US" w:eastAsia="zh-CN"/>
        </w:rPr>
        <w:t>实施</w:t>
      </w:r>
      <w:r>
        <w:rPr>
          <w:spacing w:val="4"/>
          <w:lang w:eastAsia="zh-CN"/>
        </w:rPr>
        <w:t>问题，</w:t>
      </w:r>
      <w:r>
        <w:rPr>
          <w:rFonts w:hint="eastAsia"/>
          <w:spacing w:val="4"/>
          <w:lang w:val="en-US" w:eastAsia="zh-CN"/>
        </w:rPr>
        <w:t>其中</w:t>
      </w:r>
      <w:r>
        <w:rPr>
          <w:spacing w:val="4"/>
          <w:lang w:eastAsia="zh-CN"/>
        </w:rPr>
        <w:t>包括</w:t>
      </w:r>
      <w:r>
        <w:rPr>
          <w:spacing w:val="4"/>
          <w:lang w:eastAsia="zh-CN"/>
        </w:rPr>
        <w:t>WRC-23</w:t>
      </w:r>
      <w:r>
        <w:rPr>
          <w:spacing w:val="4"/>
          <w:lang w:eastAsia="zh-CN"/>
        </w:rPr>
        <w:t>权限内的事项。</w:t>
      </w:r>
    </w:p>
    <w:p w14:paraId="4B6CA101" w14:textId="1BDA844A" w:rsidR="009E3F20" w:rsidRPr="003A3549" w:rsidRDefault="009E3F20" w:rsidP="003A3549">
      <w:pPr>
        <w:pStyle w:val="Headingb"/>
        <w:ind w:left="1134"/>
        <w:rPr>
          <w:bCs/>
          <w:i/>
          <w:lang w:eastAsia="zh-CN"/>
        </w:rPr>
      </w:pPr>
      <w:r w:rsidRPr="003A3549">
        <w:rPr>
          <w:bCs/>
          <w:lang w:eastAsia="zh-CN"/>
        </w:rPr>
        <w:t>IMO</w:t>
      </w:r>
      <w:r w:rsidRPr="003A3549">
        <w:rPr>
          <w:bCs/>
          <w:lang w:eastAsia="zh-CN"/>
        </w:rPr>
        <w:t>立场</w:t>
      </w:r>
    </w:p>
    <w:p w14:paraId="21698DD7" w14:textId="2911DC7B" w:rsidR="009E3F20" w:rsidRDefault="009E3F20" w:rsidP="003A3549">
      <w:pPr>
        <w:pStyle w:val="enumlev1"/>
        <w:ind w:firstLineChars="200" w:firstLine="480"/>
        <w:rPr>
          <w:lang w:eastAsia="zh-CN"/>
        </w:rPr>
      </w:pPr>
      <w:r>
        <w:rPr>
          <w:lang w:eastAsia="zh-CN"/>
        </w:rPr>
        <w:t>支持有助于</w:t>
      </w:r>
      <w:r>
        <w:rPr>
          <w:rFonts w:hint="eastAsia"/>
          <w:lang w:eastAsia="zh-CN"/>
        </w:rPr>
        <w:t>GMDSS</w:t>
      </w:r>
      <w:r>
        <w:rPr>
          <w:lang w:eastAsia="zh-CN"/>
        </w:rPr>
        <w:t>现代化的</w:t>
      </w:r>
      <w:r>
        <w:rPr>
          <w:rFonts w:hint="eastAsia"/>
          <w:lang w:val="en-US" w:eastAsia="zh-CN"/>
        </w:rPr>
        <w:t>规则</w:t>
      </w:r>
      <w:r>
        <w:rPr>
          <w:lang w:eastAsia="zh-CN"/>
        </w:rPr>
        <w:t>行动</w:t>
      </w:r>
      <w:r>
        <w:rPr>
          <w:rFonts w:hint="eastAsia"/>
          <w:lang w:eastAsia="zh-CN"/>
        </w:rPr>
        <w:t>（</w:t>
      </w:r>
      <w:r>
        <w:rPr>
          <w:lang w:eastAsia="zh-CN"/>
        </w:rPr>
        <w:t>例如，</w:t>
      </w:r>
      <w:r>
        <w:rPr>
          <w:lang w:eastAsia="zh-CN"/>
        </w:rPr>
        <w:t>NAVDAT</w:t>
      </w:r>
      <w:r>
        <w:rPr>
          <w:lang w:eastAsia="zh-CN"/>
        </w:rPr>
        <w:t>未来的数字数据广播和在取消</w:t>
      </w:r>
      <w:r>
        <w:rPr>
          <w:lang w:eastAsia="zh-CN"/>
        </w:rPr>
        <w:t>L</w:t>
      </w:r>
      <w:r>
        <w:rPr>
          <w:rFonts w:hint="eastAsia"/>
          <w:lang w:eastAsia="zh-CN"/>
        </w:rPr>
        <w:t>频段</w:t>
      </w:r>
      <w:r>
        <w:rPr>
          <w:rFonts w:hint="eastAsia"/>
          <w:lang w:eastAsia="zh-CN"/>
        </w:rPr>
        <w:t>EPIRB</w:t>
      </w:r>
      <w:r>
        <w:rPr>
          <w:lang w:eastAsia="zh-CN"/>
        </w:rPr>
        <w:t>后继续使用</w:t>
      </w:r>
      <w:r>
        <w:rPr>
          <w:lang w:eastAsia="zh-CN"/>
        </w:rPr>
        <w:t>L</w:t>
      </w:r>
      <w:r>
        <w:rPr>
          <w:rFonts w:hint="eastAsia"/>
          <w:lang w:eastAsia="zh-CN"/>
        </w:rPr>
        <w:t>频段</w:t>
      </w:r>
      <w:r>
        <w:rPr>
          <w:lang w:eastAsia="zh-CN"/>
        </w:rPr>
        <w:t>频率进行</w:t>
      </w:r>
      <w:r>
        <w:rPr>
          <w:rFonts w:hint="eastAsia"/>
          <w:lang w:eastAsia="zh-CN"/>
        </w:rPr>
        <w:t>水上</w:t>
      </w:r>
      <w:r>
        <w:rPr>
          <w:lang w:eastAsia="zh-CN"/>
        </w:rPr>
        <w:t>作业和</w:t>
      </w:r>
      <w:r>
        <w:rPr>
          <w:rFonts w:hint="eastAsia"/>
          <w:lang w:eastAsia="zh-CN"/>
        </w:rPr>
        <w:t>GMDSS</w:t>
      </w:r>
      <w:r>
        <w:rPr>
          <w:rFonts w:hint="eastAsia"/>
          <w:lang w:eastAsia="zh-CN"/>
        </w:rPr>
        <w:t>）</w:t>
      </w:r>
      <w:r>
        <w:rPr>
          <w:lang w:eastAsia="zh-CN"/>
        </w:rPr>
        <w:t>和</w:t>
      </w:r>
      <w:r>
        <w:rPr>
          <w:rFonts w:hint="eastAsia"/>
          <w:lang w:eastAsia="zh-CN"/>
        </w:rPr>
        <w:t>e</w:t>
      </w:r>
      <w:r>
        <w:rPr>
          <w:rFonts w:hint="eastAsia"/>
          <w:lang w:eastAsia="zh-CN"/>
        </w:rPr>
        <w:t>航海</w:t>
      </w:r>
      <w:r>
        <w:rPr>
          <w:lang w:eastAsia="zh-CN"/>
        </w:rPr>
        <w:t>的实施。</w:t>
      </w:r>
    </w:p>
    <w:p w14:paraId="697328DA" w14:textId="2D442D1B" w:rsidR="009E3F20" w:rsidRDefault="009E3F20" w:rsidP="003A3549">
      <w:pPr>
        <w:pStyle w:val="enumlev1"/>
        <w:ind w:firstLineChars="200" w:firstLine="480"/>
        <w:rPr>
          <w:rFonts w:cs="Arial"/>
          <w:lang w:eastAsia="zh-CN"/>
        </w:rPr>
      </w:pPr>
      <w:r>
        <w:rPr>
          <w:lang w:eastAsia="zh-CN"/>
        </w:rPr>
        <w:t>支持在</w:t>
      </w:r>
      <w:r>
        <w:rPr>
          <w:lang w:eastAsia="zh-CN"/>
        </w:rPr>
        <w:t>GMDSS</w:t>
      </w:r>
      <w:r>
        <w:rPr>
          <w:lang w:eastAsia="zh-CN"/>
        </w:rPr>
        <w:t>中引入额外的卫星系统，并保障新的和现有的</w:t>
      </w:r>
      <w:r>
        <w:rPr>
          <w:lang w:eastAsia="zh-CN"/>
        </w:rPr>
        <w:t>GMDSS</w:t>
      </w:r>
      <w:r>
        <w:rPr>
          <w:rFonts w:hint="eastAsia"/>
          <w:lang w:eastAsia="zh-CN"/>
        </w:rPr>
        <w:t>卫星业务</w:t>
      </w:r>
      <w:r>
        <w:rPr>
          <w:lang w:eastAsia="zh-CN"/>
        </w:rPr>
        <w:t>提供商使用的频谱的可用性</w:t>
      </w:r>
      <w:r>
        <w:rPr>
          <w:rFonts w:hint="eastAsia"/>
          <w:lang w:eastAsia="zh-CN"/>
        </w:rPr>
        <w:t>，</w:t>
      </w:r>
      <w:r>
        <w:rPr>
          <w:rFonts w:hint="eastAsia"/>
          <w:lang w:val="en-US" w:eastAsia="zh-CN"/>
        </w:rPr>
        <w:t>同时对其给予</w:t>
      </w:r>
      <w:r>
        <w:rPr>
          <w:lang w:eastAsia="zh-CN"/>
        </w:rPr>
        <w:t>充分保护。</w:t>
      </w:r>
    </w:p>
    <w:p w14:paraId="01F3126F" w14:textId="77777777" w:rsidR="009E3F20" w:rsidRDefault="009E3F20" w:rsidP="009E3F20">
      <w:pPr>
        <w:pStyle w:val="Headingb"/>
        <w:rPr>
          <w:lang w:eastAsia="zh-CN"/>
        </w:rPr>
      </w:pPr>
      <w:r>
        <w:rPr>
          <w:rFonts w:hint="eastAsia"/>
          <w:lang w:eastAsia="zh-CN"/>
        </w:rPr>
        <w:t>议项</w:t>
      </w:r>
      <w:r>
        <w:rPr>
          <w:lang w:eastAsia="zh-CN"/>
        </w:rPr>
        <w:t>1.15</w:t>
      </w:r>
    </w:p>
    <w:p w14:paraId="6516DAA1" w14:textId="77777777" w:rsidR="009E3F20" w:rsidRDefault="009E3F20" w:rsidP="009E3F20">
      <w:pPr>
        <w:rPr>
          <w:lang w:eastAsia="zh-CN"/>
        </w:rPr>
      </w:pPr>
      <w:r>
        <w:rPr>
          <w:lang w:eastAsia="zh-CN"/>
        </w:rPr>
        <w:t>1.15</w:t>
      </w:r>
      <w:r>
        <w:rPr>
          <w:lang w:eastAsia="zh-CN"/>
        </w:rPr>
        <w:tab/>
      </w:r>
      <w:r>
        <w:rPr>
          <w:rFonts w:hint="eastAsia"/>
          <w:lang w:eastAsia="zh-CN"/>
        </w:rPr>
        <w:t>根据第</w:t>
      </w:r>
      <w:r>
        <w:rPr>
          <w:rFonts w:cs="Traditional Arabic"/>
          <w:b/>
          <w:lang w:eastAsia="zh-CN"/>
        </w:rPr>
        <w:t>172</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，在全球统一与卫星固定业务对地静止空间电台通信的机载和船载地球站对</w:t>
      </w:r>
      <w:r>
        <w:rPr>
          <w:lang w:eastAsia="zh-CN"/>
        </w:rPr>
        <w:t>12.75-13.25 GHz</w:t>
      </w:r>
      <w:r>
        <w:rPr>
          <w:rFonts w:hint="eastAsia"/>
          <w:lang w:eastAsia="zh-CN"/>
        </w:rPr>
        <w:t>频段（地对空）</w:t>
      </w:r>
      <w:proofErr w:type="gramStart"/>
      <w:r>
        <w:rPr>
          <w:rFonts w:hint="eastAsia"/>
          <w:lang w:eastAsia="zh-CN"/>
        </w:rPr>
        <w:t>的使用；</w:t>
      </w:r>
      <w:proofErr w:type="gramEnd"/>
    </w:p>
    <w:p w14:paraId="38CE3612" w14:textId="2B833728" w:rsidR="009E3F20" w:rsidRPr="003A3549" w:rsidRDefault="009E3F20" w:rsidP="003A3549">
      <w:pPr>
        <w:pStyle w:val="Headingb"/>
        <w:ind w:left="1134"/>
        <w:rPr>
          <w:rFonts w:ascii="Times New Roman" w:hAnsi="Times New Roman"/>
          <w:bCs/>
          <w:i/>
          <w:lang w:eastAsia="zh-CN"/>
        </w:rPr>
      </w:pPr>
      <w:r w:rsidRPr="003A3549">
        <w:rPr>
          <w:rFonts w:hint="eastAsia"/>
          <w:bCs/>
          <w:lang w:eastAsia="zh-CN"/>
        </w:rPr>
        <w:t>背景</w:t>
      </w:r>
    </w:p>
    <w:p w14:paraId="59FD2A60" w14:textId="63E7C4E8" w:rsidR="009E3F20" w:rsidRDefault="009E3F20" w:rsidP="003A3549">
      <w:pPr>
        <w:pStyle w:val="enumlev1"/>
        <w:ind w:firstLineChars="200" w:firstLine="480"/>
        <w:rPr>
          <w:lang w:eastAsia="zh-CN"/>
        </w:rPr>
      </w:pPr>
      <w:r>
        <w:rPr>
          <w:lang w:eastAsia="zh-CN"/>
        </w:rPr>
        <w:t>该</w:t>
      </w:r>
      <w:r>
        <w:rPr>
          <w:rFonts w:hint="eastAsia"/>
          <w:lang w:eastAsia="zh-CN"/>
        </w:rPr>
        <w:t>频段</w:t>
      </w:r>
      <w:r>
        <w:rPr>
          <w:lang w:eastAsia="zh-CN"/>
        </w:rPr>
        <w:t>正</w:t>
      </w:r>
      <w:r>
        <w:rPr>
          <w:rFonts w:hint="eastAsia"/>
          <w:lang w:val="en-US" w:eastAsia="zh-CN"/>
        </w:rPr>
        <w:t>日益</w:t>
      </w:r>
      <w:r>
        <w:rPr>
          <w:lang w:eastAsia="zh-CN"/>
        </w:rPr>
        <w:t>用于</w:t>
      </w:r>
      <w:r>
        <w:rPr>
          <w:rFonts w:hint="eastAsia"/>
          <w:lang w:eastAsia="zh-CN"/>
        </w:rPr>
        <w:t>水上</w:t>
      </w:r>
      <w:r>
        <w:rPr>
          <w:lang w:eastAsia="zh-CN"/>
        </w:rPr>
        <w:t>通信，并有望用于与安全相关的通信。</w:t>
      </w:r>
    </w:p>
    <w:p w14:paraId="604F9CE9" w14:textId="4D79EE25" w:rsidR="009E3F20" w:rsidRPr="003A3549" w:rsidRDefault="009E3F20" w:rsidP="003A3549">
      <w:pPr>
        <w:pStyle w:val="Headingb"/>
        <w:ind w:left="1134"/>
        <w:rPr>
          <w:bCs/>
          <w:i/>
          <w:lang w:eastAsia="zh-CN"/>
        </w:rPr>
      </w:pPr>
      <w:r w:rsidRPr="003A3549">
        <w:rPr>
          <w:bCs/>
          <w:lang w:eastAsia="zh-CN"/>
        </w:rPr>
        <w:t>IMO</w:t>
      </w:r>
      <w:r w:rsidRPr="003A3549">
        <w:rPr>
          <w:bCs/>
          <w:lang w:eastAsia="zh-CN"/>
        </w:rPr>
        <w:t>立场</w:t>
      </w:r>
    </w:p>
    <w:p w14:paraId="69437008" w14:textId="59B1D090" w:rsidR="009E3F20" w:rsidRDefault="009E3F20" w:rsidP="003A3549">
      <w:pPr>
        <w:pStyle w:val="enumlev1"/>
        <w:ind w:firstLineChars="200" w:firstLine="480"/>
        <w:rPr>
          <w:rFonts w:cs="Arial"/>
          <w:lang w:eastAsia="zh-CN"/>
        </w:rPr>
      </w:pPr>
      <w:r>
        <w:rPr>
          <w:lang w:eastAsia="zh-CN"/>
        </w:rPr>
        <w:t>支持</w:t>
      </w:r>
      <w:r>
        <w:rPr>
          <w:rFonts w:hint="eastAsia"/>
          <w:lang w:val="en-US" w:eastAsia="zh-CN"/>
        </w:rPr>
        <w:t>规则</w:t>
      </w:r>
      <w:r>
        <w:rPr>
          <w:lang w:eastAsia="zh-CN"/>
        </w:rPr>
        <w:t>的制定，以避免对该频段的任何干扰。</w:t>
      </w:r>
    </w:p>
    <w:p w14:paraId="5B2DD77E" w14:textId="77777777" w:rsidR="009E3F20" w:rsidRDefault="009E3F20" w:rsidP="009E3F20">
      <w:pPr>
        <w:pStyle w:val="Headingb"/>
        <w:rPr>
          <w:lang w:eastAsia="zh-CN"/>
        </w:rPr>
      </w:pPr>
      <w:r>
        <w:rPr>
          <w:rFonts w:hint="eastAsia"/>
          <w:lang w:eastAsia="zh-CN"/>
        </w:rPr>
        <w:t>议项</w:t>
      </w:r>
      <w:r>
        <w:rPr>
          <w:lang w:eastAsia="zh-CN"/>
        </w:rPr>
        <w:t>1.16</w:t>
      </w:r>
    </w:p>
    <w:p w14:paraId="08B0EEE5" w14:textId="276E0FAA" w:rsidR="009E3F20" w:rsidRDefault="009E3F20" w:rsidP="009E3F20">
      <w:pPr>
        <w:rPr>
          <w:lang w:eastAsia="zh-CN"/>
        </w:rPr>
      </w:pPr>
      <w:r>
        <w:rPr>
          <w:lang w:eastAsia="zh-CN"/>
        </w:rPr>
        <w:t>1.16</w:t>
      </w:r>
      <w:r>
        <w:rPr>
          <w:lang w:eastAsia="zh-CN"/>
        </w:rPr>
        <w:tab/>
      </w:r>
      <w:r>
        <w:rPr>
          <w:rFonts w:hint="eastAsia"/>
          <w:lang w:eastAsia="zh-CN"/>
        </w:rPr>
        <w:t>根据第</w:t>
      </w:r>
      <w:r>
        <w:rPr>
          <w:rFonts w:cs="Traditional Arabic"/>
          <w:b/>
          <w:lang w:eastAsia="zh-CN"/>
        </w:rPr>
        <w:t>173</w:t>
      </w:r>
      <w:r>
        <w:rPr>
          <w:rFonts w:hint="eastAsia"/>
          <w:lang w:eastAsia="zh-CN"/>
        </w:rPr>
        <w:t>号决议</w:t>
      </w:r>
      <w:r>
        <w:rPr>
          <w:rFonts w:hint="eastAsia"/>
          <w:b/>
          <w:lang w:eastAsia="zh-CN"/>
        </w:rPr>
        <w:t>（</w:t>
      </w:r>
      <w:r>
        <w:rPr>
          <w:b/>
          <w:lang w:eastAsia="zh-CN"/>
        </w:rPr>
        <w:t>WRC-19</w:t>
      </w:r>
      <w:r>
        <w:rPr>
          <w:rFonts w:hint="eastAsia"/>
          <w:b/>
          <w:lang w:eastAsia="zh-CN"/>
        </w:rPr>
        <w:t>）</w:t>
      </w:r>
      <w:r>
        <w:rPr>
          <w:rFonts w:hint="eastAsia"/>
          <w:lang w:eastAsia="zh-CN"/>
        </w:rPr>
        <w:t>，酌情研究和制定技术、操作和规则措施，以推动</w:t>
      </w:r>
      <w:r w:rsidR="00182753" w:rsidRPr="00182753">
        <w:rPr>
          <w:rFonts w:hint="eastAsia"/>
          <w:lang w:eastAsia="zh-CN"/>
        </w:rPr>
        <w:t>非对地静止</w:t>
      </w:r>
      <w:r>
        <w:rPr>
          <w:rFonts w:hint="eastAsia"/>
          <w:lang w:val="en-US" w:eastAsia="zh-CN"/>
        </w:rPr>
        <w:t>卫星固定业务</w:t>
      </w:r>
      <w:r>
        <w:rPr>
          <w:rFonts w:hint="eastAsia"/>
          <w:lang w:eastAsia="zh-CN"/>
        </w:rPr>
        <w:t>动中通地球站使用</w:t>
      </w:r>
      <w:r>
        <w:rPr>
          <w:lang w:eastAsia="zh-CN"/>
        </w:rPr>
        <w:t>17.7-18.6</w:t>
      </w:r>
      <w:r>
        <w:rPr>
          <w:lang w:val="en-US" w:eastAsia="zh-CN"/>
        </w:rPr>
        <w:t> </w:t>
      </w:r>
      <w:r>
        <w:rPr>
          <w:lang w:eastAsia="zh-CN"/>
        </w:rPr>
        <w:t>GHz</w:t>
      </w:r>
      <w:r>
        <w:rPr>
          <w:rFonts w:hint="eastAsia"/>
          <w:lang w:eastAsia="zh-CN"/>
        </w:rPr>
        <w:t>、</w:t>
      </w:r>
      <w:r>
        <w:rPr>
          <w:lang w:eastAsia="zh-CN"/>
        </w:rPr>
        <w:t>18.8-19.3</w:t>
      </w:r>
      <w:r>
        <w:rPr>
          <w:lang w:val="en-US" w:eastAsia="zh-CN"/>
        </w:rPr>
        <w:t> </w:t>
      </w:r>
      <w:r>
        <w:rPr>
          <w:lang w:eastAsia="zh-CN"/>
        </w:rPr>
        <w:t>GHz</w:t>
      </w:r>
      <w:r>
        <w:rPr>
          <w:rFonts w:hint="eastAsia"/>
          <w:lang w:eastAsia="zh-CN"/>
        </w:rPr>
        <w:t>和</w:t>
      </w:r>
      <w:r>
        <w:rPr>
          <w:lang w:eastAsia="zh-CN"/>
        </w:rPr>
        <w:t>19.7-20.2</w:t>
      </w:r>
      <w:r>
        <w:rPr>
          <w:lang w:val="en-US" w:eastAsia="zh-CN"/>
        </w:rPr>
        <w:t> </w:t>
      </w:r>
      <w:r>
        <w:rPr>
          <w:lang w:eastAsia="zh-CN"/>
        </w:rPr>
        <w:t>GHz</w:t>
      </w:r>
      <w:r>
        <w:rPr>
          <w:rFonts w:hint="eastAsia"/>
          <w:lang w:eastAsia="zh-CN"/>
        </w:rPr>
        <w:lastRenderedPageBreak/>
        <w:t>（空对地）以及</w:t>
      </w:r>
      <w:r>
        <w:rPr>
          <w:lang w:eastAsia="zh-CN"/>
        </w:rPr>
        <w:t>27.5-29.1</w:t>
      </w:r>
      <w:r>
        <w:rPr>
          <w:lang w:val="en-US" w:eastAsia="zh-CN"/>
        </w:rPr>
        <w:t> </w:t>
      </w:r>
      <w:r>
        <w:rPr>
          <w:lang w:eastAsia="zh-CN"/>
        </w:rPr>
        <w:t>GHz</w:t>
      </w:r>
      <w:r>
        <w:rPr>
          <w:rFonts w:hint="eastAsia"/>
          <w:lang w:eastAsia="zh-CN"/>
        </w:rPr>
        <w:t>和</w:t>
      </w:r>
      <w:r>
        <w:rPr>
          <w:lang w:eastAsia="zh-CN"/>
        </w:rPr>
        <w:t>29.5-30</w:t>
      </w:r>
      <w:r>
        <w:rPr>
          <w:lang w:val="en-US" w:eastAsia="zh-CN"/>
        </w:rPr>
        <w:t> </w:t>
      </w:r>
      <w:r>
        <w:rPr>
          <w:lang w:eastAsia="zh-CN"/>
        </w:rPr>
        <w:t>GHz</w:t>
      </w:r>
      <w:r>
        <w:rPr>
          <w:rFonts w:hint="eastAsia"/>
          <w:lang w:eastAsia="zh-CN"/>
        </w:rPr>
        <w:t>（地对空）频段，同时确保对这些频段内现有业务提供应有的保护。</w:t>
      </w:r>
    </w:p>
    <w:p w14:paraId="06C96CCF" w14:textId="159B1D53" w:rsidR="009E3F20" w:rsidRPr="003A3549" w:rsidRDefault="009E3F20" w:rsidP="003A3549">
      <w:pPr>
        <w:pStyle w:val="Headingb"/>
        <w:ind w:left="1134"/>
        <w:rPr>
          <w:rFonts w:ascii="Times New Roman" w:hAnsi="Times New Roman"/>
          <w:bCs/>
          <w:i/>
          <w:lang w:eastAsia="zh-CN"/>
        </w:rPr>
      </w:pPr>
      <w:r w:rsidRPr="003A3549">
        <w:rPr>
          <w:rFonts w:hint="eastAsia"/>
          <w:bCs/>
          <w:lang w:eastAsia="zh-CN"/>
        </w:rPr>
        <w:t>背景</w:t>
      </w:r>
    </w:p>
    <w:p w14:paraId="785FFBB7" w14:textId="7AC0BA09" w:rsidR="009E3F20" w:rsidRDefault="009E3F20" w:rsidP="003A3549">
      <w:pPr>
        <w:pStyle w:val="enumlev1"/>
        <w:ind w:firstLineChars="200" w:firstLine="480"/>
        <w:rPr>
          <w:lang w:eastAsia="zh-CN"/>
        </w:rPr>
      </w:pPr>
      <w:r>
        <w:rPr>
          <w:lang w:eastAsia="zh-CN"/>
        </w:rPr>
        <w:t>在这些</w:t>
      </w:r>
      <w:r>
        <w:rPr>
          <w:rFonts w:hint="eastAsia"/>
          <w:lang w:eastAsia="zh-CN"/>
        </w:rPr>
        <w:t>频段</w:t>
      </w:r>
      <w:r>
        <w:rPr>
          <w:lang w:eastAsia="zh-CN"/>
        </w:rPr>
        <w:t>上运行的</w:t>
      </w:r>
      <w:r>
        <w:rPr>
          <w:rFonts w:hint="eastAsia"/>
          <w:lang w:eastAsia="zh-CN"/>
        </w:rPr>
        <w:t>动中通地球站（</w:t>
      </w:r>
      <w:r>
        <w:rPr>
          <w:lang w:eastAsia="zh-CN"/>
        </w:rPr>
        <w:t>ESIM</w:t>
      </w:r>
      <w:r>
        <w:rPr>
          <w:rFonts w:hint="eastAsia"/>
          <w:lang w:eastAsia="zh-CN"/>
        </w:rPr>
        <w:t>）</w:t>
      </w:r>
      <w:r>
        <w:rPr>
          <w:lang w:eastAsia="zh-CN"/>
        </w:rPr>
        <w:t>被大量</w:t>
      </w:r>
      <w:r>
        <w:rPr>
          <w:rFonts w:hint="eastAsia"/>
          <w:lang w:eastAsia="zh-CN"/>
        </w:rPr>
        <w:t>船舶</w:t>
      </w:r>
      <w:r>
        <w:rPr>
          <w:lang w:eastAsia="zh-CN"/>
        </w:rPr>
        <w:t>用于</w:t>
      </w:r>
      <w:r>
        <w:rPr>
          <w:rFonts w:hint="eastAsia"/>
          <w:lang w:eastAsia="zh-CN"/>
        </w:rPr>
        <w:t>水上</w:t>
      </w:r>
      <w:r>
        <w:rPr>
          <w:lang w:eastAsia="zh-CN"/>
        </w:rPr>
        <w:t>宽带连接。</w:t>
      </w:r>
      <w:r>
        <w:rPr>
          <w:rFonts w:hint="eastAsia"/>
          <w:lang w:val="en-US" w:eastAsia="zh-CN"/>
        </w:rPr>
        <w:t>现已</w:t>
      </w:r>
      <w:r>
        <w:rPr>
          <w:lang w:eastAsia="zh-CN"/>
        </w:rPr>
        <w:t>存在促进</w:t>
      </w:r>
      <w:r>
        <w:rPr>
          <w:lang w:eastAsia="zh-CN"/>
        </w:rPr>
        <w:t>ESIM</w:t>
      </w:r>
      <w:r>
        <w:rPr>
          <w:lang w:eastAsia="zh-CN"/>
        </w:rPr>
        <w:t>在这些</w:t>
      </w:r>
      <w:r>
        <w:rPr>
          <w:rFonts w:hint="eastAsia"/>
          <w:lang w:eastAsia="zh-CN"/>
        </w:rPr>
        <w:t>频段</w:t>
      </w:r>
      <w:r>
        <w:rPr>
          <w:lang w:eastAsia="zh-CN"/>
        </w:rPr>
        <w:t>的</w:t>
      </w:r>
      <w:r>
        <w:rPr>
          <w:lang w:eastAsia="zh-CN"/>
        </w:rPr>
        <w:t>GSO</w:t>
      </w:r>
      <w:r>
        <w:rPr>
          <w:rFonts w:hint="eastAsia"/>
          <w:lang w:val="en-US" w:eastAsia="zh-CN"/>
        </w:rPr>
        <w:t xml:space="preserve"> </w:t>
      </w:r>
      <w:r>
        <w:rPr>
          <w:lang w:eastAsia="zh-CN"/>
        </w:rPr>
        <w:t>FSS</w:t>
      </w:r>
      <w:r>
        <w:rPr>
          <w:lang w:eastAsia="zh-CN"/>
        </w:rPr>
        <w:t>网络中运行的规定。本</w:t>
      </w:r>
      <w:r>
        <w:rPr>
          <w:rFonts w:hint="eastAsia"/>
          <w:lang w:eastAsia="zh-CN"/>
        </w:rPr>
        <w:t>议项</w:t>
      </w:r>
      <w:r>
        <w:rPr>
          <w:lang w:eastAsia="zh-CN"/>
        </w:rPr>
        <w:t>旨在促进在</w:t>
      </w:r>
      <w:r>
        <w:rPr>
          <w:lang w:eastAsia="zh-CN"/>
        </w:rPr>
        <w:t>non-GSO</w:t>
      </w:r>
      <w:r>
        <w:rPr>
          <w:rFonts w:hint="eastAsia"/>
          <w:lang w:val="en-US" w:eastAsia="zh-CN"/>
        </w:rPr>
        <w:t xml:space="preserve"> </w:t>
      </w:r>
      <w:r>
        <w:rPr>
          <w:lang w:eastAsia="zh-CN"/>
        </w:rPr>
        <w:t>FSS</w:t>
      </w:r>
      <w:r>
        <w:rPr>
          <w:lang w:eastAsia="zh-CN"/>
        </w:rPr>
        <w:t>系统中运行的</w:t>
      </w:r>
      <w:r>
        <w:rPr>
          <w:lang w:eastAsia="zh-CN"/>
        </w:rPr>
        <w:t>ESIM</w:t>
      </w:r>
      <w:r>
        <w:rPr>
          <w:lang w:eastAsia="zh-CN"/>
        </w:rPr>
        <w:t>，这将有利于在船舶上提供宽带</w:t>
      </w:r>
      <w:r>
        <w:rPr>
          <w:rFonts w:hint="eastAsia"/>
          <w:lang w:val="en-US" w:eastAsia="zh-CN"/>
        </w:rPr>
        <w:t>业务</w:t>
      </w:r>
      <w:r>
        <w:rPr>
          <w:lang w:eastAsia="zh-CN"/>
        </w:rPr>
        <w:t>，包括在极地区域运行的船舶，这些船舶可能没有与</w:t>
      </w:r>
      <w:r>
        <w:rPr>
          <w:rFonts w:hint="eastAsia"/>
          <w:lang w:eastAsia="zh-CN"/>
        </w:rPr>
        <w:t xml:space="preserve">GSO </w:t>
      </w:r>
      <w:r>
        <w:rPr>
          <w:lang w:eastAsia="zh-CN"/>
        </w:rPr>
        <w:t>FSS</w:t>
      </w:r>
      <w:r>
        <w:rPr>
          <w:lang w:eastAsia="zh-CN"/>
        </w:rPr>
        <w:t>卫星的连接。</w:t>
      </w:r>
    </w:p>
    <w:p w14:paraId="1548965E" w14:textId="4EADF703" w:rsidR="009E3F20" w:rsidRDefault="009E3F20" w:rsidP="003A3549">
      <w:pPr>
        <w:pStyle w:val="enumlev1"/>
        <w:ind w:firstLineChars="200" w:firstLine="480"/>
        <w:rPr>
          <w:lang w:eastAsia="zh-CN"/>
        </w:rPr>
      </w:pPr>
      <w:r>
        <w:rPr>
          <w:rFonts w:hint="eastAsia"/>
          <w:lang w:eastAsia="zh-CN"/>
        </w:rPr>
        <w:t>ESIM</w:t>
      </w:r>
      <w:r>
        <w:rPr>
          <w:rFonts w:hint="eastAsia"/>
          <w:lang w:val="en-US" w:eastAsia="zh-CN"/>
        </w:rPr>
        <w:t>有望</w:t>
      </w:r>
      <w:r>
        <w:rPr>
          <w:lang w:eastAsia="zh-CN"/>
        </w:rPr>
        <w:t>用于</w:t>
      </w:r>
      <w:r>
        <w:rPr>
          <w:rFonts w:hint="eastAsia"/>
          <w:lang w:val="en-US" w:eastAsia="zh-CN"/>
        </w:rPr>
        <w:t>与</w:t>
      </w:r>
      <w:r>
        <w:rPr>
          <w:lang w:eastAsia="zh-CN"/>
        </w:rPr>
        <w:t>安全相关</w:t>
      </w:r>
      <w:r>
        <w:rPr>
          <w:rFonts w:hint="eastAsia"/>
          <w:lang w:val="en-US" w:eastAsia="zh-CN"/>
        </w:rPr>
        <w:t>的业务</w:t>
      </w:r>
      <w:r>
        <w:rPr>
          <w:lang w:eastAsia="zh-CN"/>
        </w:rPr>
        <w:t>，如</w:t>
      </w:r>
      <w:r>
        <w:rPr>
          <w:rFonts w:hint="eastAsia"/>
          <w:lang w:val="en-US" w:eastAsia="zh-CN"/>
        </w:rPr>
        <w:t>舰队</w:t>
      </w:r>
      <w:r>
        <w:rPr>
          <w:lang w:eastAsia="zh-CN"/>
        </w:rPr>
        <w:t>数据自动化安全</w:t>
      </w:r>
      <w:r>
        <w:rPr>
          <w:rFonts w:hint="eastAsia"/>
          <w:lang w:eastAsia="zh-CN"/>
        </w:rPr>
        <w:t>（</w:t>
      </w:r>
      <w:r>
        <w:rPr>
          <w:lang w:eastAsia="zh-CN"/>
        </w:rPr>
        <w:t>FADS</w:t>
      </w:r>
      <w:r>
        <w:rPr>
          <w:rFonts w:hint="eastAsia"/>
          <w:lang w:eastAsia="zh-CN"/>
        </w:rPr>
        <w:t>）</w:t>
      </w:r>
      <w:r>
        <w:rPr>
          <w:lang w:eastAsia="zh-CN"/>
        </w:rPr>
        <w:t>。</w:t>
      </w:r>
    </w:p>
    <w:p w14:paraId="1CBD436E" w14:textId="02E9FECB" w:rsidR="009E3F20" w:rsidRPr="003A3549" w:rsidRDefault="009E3F20" w:rsidP="003A3549">
      <w:pPr>
        <w:pStyle w:val="Headingb"/>
        <w:ind w:left="1134"/>
        <w:rPr>
          <w:bCs/>
          <w:lang w:eastAsia="zh-CN"/>
        </w:rPr>
      </w:pPr>
      <w:r w:rsidRPr="003A3549">
        <w:rPr>
          <w:bCs/>
          <w:lang w:eastAsia="zh-CN"/>
        </w:rPr>
        <w:t>IMO</w:t>
      </w:r>
      <w:r w:rsidRPr="003A3549">
        <w:rPr>
          <w:bCs/>
          <w:lang w:eastAsia="zh-CN"/>
        </w:rPr>
        <w:t>立场</w:t>
      </w:r>
    </w:p>
    <w:p w14:paraId="23D09E0B" w14:textId="65E056E9" w:rsidR="009E3F20" w:rsidRDefault="009E3F20" w:rsidP="003A3549">
      <w:pPr>
        <w:pStyle w:val="enumlev1"/>
        <w:ind w:firstLineChars="200" w:firstLine="480"/>
        <w:rPr>
          <w:lang w:eastAsia="zh-CN"/>
        </w:rPr>
      </w:pPr>
      <w:r>
        <w:rPr>
          <w:lang w:eastAsia="zh-CN"/>
        </w:rPr>
        <w:t>支持制定在</w:t>
      </w:r>
      <w:r>
        <w:rPr>
          <w:rFonts w:hint="eastAsia"/>
          <w:lang w:eastAsia="zh-CN"/>
        </w:rPr>
        <w:t>non-GSO</w:t>
      </w:r>
      <w:r>
        <w:rPr>
          <w:lang w:eastAsia="zh-CN"/>
        </w:rPr>
        <w:t>系统中运行的</w:t>
      </w:r>
      <w:r>
        <w:rPr>
          <w:rFonts w:hint="eastAsia"/>
          <w:lang w:eastAsia="zh-CN"/>
        </w:rPr>
        <w:t>ESIM</w:t>
      </w:r>
      <w:r>
        <w:rPr>
          <w:rFonts w:hint="eastAsia"/>
          <w:lang w:val="en-US" w:eastAsia="zh-CN"/>
        </w:rPr>
        <w:t>规则</w:t>
      </w:r>
      <w:r>
        <w:rPr>
          <w:lang w:eastAsia="zh-CN"/>
        </w:rPr>
        <w:t>，同时保持与相同频段</w:t>
      </w:r>
      <w:r>
        <w:rPr>
          <w:rFonts w:hint="eastAsia"/>
          <w:lang w:val="en-US" w:eastAsia="zh-CN"/>
        </w:rPr>
        <w:t>内</w:t>
      </w:r>
      <w:r>
        <w:rPr>
          <w:lang w:eastAsia="zh-CN"/>
        </w:rPr>
        <w:t>的</w:t>
      </w:r>
      <w:r>
        <w:rPr>
          <w:lang w:eastAsia="zh-CN"/>
        </w:rPr>
        <w:t>GSO</w:t>
      </w:r>
      <w:r>
        <w:rPr>
          <w:lang w:eastAsia="zh-CN"/>
        </w:rPr>
        <w:t>网络的兼容性。</w:t>
      </w:r>
    </w:p>
    <w:p w14:paraId="154BBFA0" w14:textId="77777777" w:rsidR="009E3F20" w:rsidRPr="00E8789C" w:rsidRDefault="009E3F20" w:rsidP="009E3F20">
      <w:pPr>
        <w:pStyle w:val="Headingb"/>
        <w:rPr>
          <w:lang w:eastAsia="zh-CN"/>
        </w:rPr>
      </w:pPr>
      <w:r w:rsidRPr="00E8789C">
        <w:rPr>
          <w:rFonts w:hint="eastAsia"/>
          <w:lang w:eastAsia="zh-CN"/>
        </w:rPr>
        <w:t>议项</w:t>
      </w:r>
      <w:r w:rsidRPr="00E8789C">
        <w:rPr>
          <w:lang w:eastAsia="zh-CN"/>
        </w:rPr>
        <w:t>1.17</w:t>
      </w:r>
    </w:p>
    <w:p w14:paraId="16031660" w14:textId="77777777" w:rsidR="009E3F20" w:rsidRDefault="009E3F20" w:rsidP="009E3F20">
      <w:pPr>
        <w:rPr>
          <w:lang w:eastAsia="zh-CN"/>
        </w:rPr>
      </w:pPr>
      <w:r>
        <w:rPr>
          <w:lang w:eastAsia="zh-CN"/>
        </w:rPr>
        <w:t>1.17</w:t>
      </w:r>
      <w:r>
        <w:rPr>
          <w:lang w:eastAsia="zh-CN"/>
        </w:rPr>
        <w:tab/>
      </w:r>
      <w:r>
        <w:rPr>
          <w:rFonts w:hint="eastAsia"/>
          <w:lang w:eastAsia="zh-CN"/>
        </w:rPr>
        <w:t>在</w:t>
      </w:r>
      <w:r>
        <w:rPr>
          <w:lang w:eastAsia="zh-CN"/>
        </w:rPr>
        <w:t>ITU-R</w:t>
      </w:r>
      <w:r>
        <w:rPr>
          <w:rFonts w:hint="eastAsia"/>
          <w:lang w:eastAsia="zh-CN"/>
        </w:rPr>
        <w:t>根据第</w:t>
      </w:r>
      <w:r>
        <w:rPr>
          <w:rFonts w:cs="Traditional Arabic"/>
          <w:b/>
          <w:lang w:eastAsia="zh-CN"/>
        </w:rPr>
        <w:t>773</w:t>
      </w:r>
      <w:r>
        <w:rPr>
          <w:rFonts w:hint="eastAsia"/>
          <w:lang w:eastAsia="zh-CN"/>
        </w:rPr>
        <w:t>号决议</w:t>
      </w:r>
      <w:r>
        <w:rPr>
          <w:rFonts w:hint="eastAsia"/>
          <w:b/>
          <w:lang w:val="en-US" w:eastAsia="zh-CN"/>
        </w:rPr>
        <w:t>（</w:t>
      </w:r>
      <w:r>
        <w:rPr>
          <w:b/>
          <w:lang w:eastAsia="zh-CN"/>
        </w:rPr>
        <w:t>WRC-19</w:t>
      </w:r>
      <w:r>
        <w:rPr>
          <w:rFonts w:hint="eastAsia"/>
          <w:b/>
          <w:lang w:eastAsia="zh-CN"/>
        </w:rPr>
        <w:t>）</w:t>
      </w:r>
      <w:r>
        <w:rPr>
          <w:rFonts w:hint="eastAsia"/>
          <w:lang w:eastAsia="zh-CN"/>
        </w:rPr>
        <w:t>开展的研究基础上，酌情增加卫星间业务划分，就在特定频段或这些频段的一部分内提供星间链路确定和开展适当规则行动。</w:t>
      </w:r>
    </w:p>
    <w:p w14:paraId="0F7E0BAA" w14:textId="6A730615" w:rsidR="009E3F20" w:rsidRPr="003A3549" w:rsidRDefault="009E3F20" w:rsidP="003A3549">
      <w:pPr>
        <w:pStyle w:val="Headingb"/>
        <w:ind w:left="1134"/>
        <w:rPr>
          <w:bCs/>
          <w:lang w:eastAsia="zh-CN"/>
        </w:rPr>
      </w:pPr>
      <w:r w:rsidRPr="003A3549">
        <w:rPr>
          <w:rFonts w:hint="eastAsia"/>
          <w:bCs/>
          <w:lang w:eastAsia="zh-CN"/>
        </w:rPr>
        <w:t>背景</w:t>
      </w:r>
    </w:p>
    <w:p w14:paraId="7192215E" w14:textId="59BD3183" w:rsidR="009E3F20" w:rsidRDefault="009E3F20" w:rsidP="003A3549">
      <w:pPr>
        <w:pStyle w:val="enumlev1"/>
        <w:ind w:firstLineChars="200" w:firstLine="480"/>
        <w:rPr>
          <w:lang w:eastAsia="zh-CN"/>
        </w:rPr>
      </w:pPr>
      <w:r>
        <w:rPr>
          <w:lang w:eastAsia="zh-CN"/>
        </w:rPr>
        <w:t>本</w:t>
      </w:r>
      <w:r>
        <w:rPr>
          <w:rFonts w:hint="eastAsia"/>
          <w:lang w:eastAsia="zh-CN"/>
        </w:rPr>
        <w:t>议项</w:t>
      </w:r>
      <w:r>
        <w:rPr>
          <w:lang w:eastAsia="zh-CN"/>
        </w:rPr>
        <w:t>涉及</w:t>
      </w:r>
      <w:r>
        <w:rPr>
          <w:lang w:eastAsia="zh-CN"/>
        </w:rPr>
        <w:t>11.7-12.7 GHz</w:t>
      </w:r>
      <w:r>
        <w:rPr>
          <w:lang w:eastAsia="zh-CN"/>
        </w:rPr>
        <w:t>、</w:t>
      </w:r>
      <w:r>
        <w:rPr>
          <w:lang w:eastAsia="zh-CN"/>
        </w:rPr>
        <w:t>18.1</w:t>
      </w:r>
      <w:r>
        <w:rPr>
          <w:lang w:eastAsia="zh-CN"/>
        </w:rPr>
        <w:noBreakHyphen/>
        <w:t>18.6 GHz</w:t>
      </w:r>
      <w:r>
        <w:rPr>
          <w:lang w:eastAsia="zh-CN"/>
        </w:rPr>
        <w:t>、</w:t>
      </w:r>
      <w:r>
        <w:rPr>
          <w:lang w:eastAsia="zh-CN"/>
        </w:rPr>
        <w:t>18.8-20.2 GHz</w:t>
      </w:r>
      <w:r>
        <w:rPr>
          <w:lang w:eastAsia="zh-CN"/>
        </w:rPr>
        <w:t>和</w:t>
      </w:r>
      <w:r>
        <w:rPr>
          <w:lang w:eastAsia="zh-CN"/>
        </w:rPr>
        <w:t>27.5-30 GHz</w:t>
      </w:r>
      <w:r>
        <w:rPr>
          <w:lang w:eastAsia="zh-CN"/>
        </w:rPr>
        <w:t>频段用于星间链路的可能性。</w:t>
      </w:r>
      <w:r>
        <w:rPr>
          <w:rFonts w:hint="eastAsia"/>
          <w:lang w:eastAsia="zh-CN"/>
        </w:rPr>
        <w:t>ESIM</w:t>
      </w:r>
      <w:r>
        <w:rPr>
          <w:lang w:eastAsia="zh-CN"/>
        </w:rPr>
        <w:t>使用</w:t>
      </w:r>
      <w:r>
        <w:rPr>
          <w:lang w:eastAsia="zh-CN"/>
        </w:rPr>
        <w:t>18.1-18.6 GHz</w:t>
      </w:r>
      <w:r>
        <w:rPr>
          <w:lang w:eastAsia="zh-CN"/>
        </w:rPr>
        <w:t>、</w:t>
      </w:r>
      <w:r>
        <w:rPr>
          <w:lang w:eastAsia="zh-CN"/>
        </w:rPr>
        <w:t>18.8-20.2 GHz</w:t>
      </w:r>
      <w:r>
        <w:rPr>
          <w:lang w:eastAsia="zh-CN"/>
        </w:rPr>
        <w:t>和</w:t>
      </w:r>
      <w:r>
        <w:rPr>
          <w:lang w:eastAsia="zh-CN"/>
        </w:rPr>
        <w:t>27.5-30 GHz</w:t>
      </w:r>
      <w:r>
        <w:rPr>
          <w:lang w:eastAsia="zh-CN"/>
        </w:rPr>
        <w:t>频段为大量</w:t>
      </w:r>
      <w:r>
        <w:rPr>
          <w:rFonts w:hint="eastAsia"/>
          <w:lang w:eastAsia="zh-CN"/>
        </w:rPr>
        <w:t>船舶</w:t>
      </w:r>
      <w:r>
        <w:rPr>
          <w:lang w:eastAsia="zh-CN"/>
        </w:rPr>
        <w:t>提供</w:t>
      </w:r>
      <w:r>
        <w:rPr>
          <w:rFonts w:hint="eastAsia"/>
          <w:lang w:val="en-US" w:eastAsia="zh-CN"/>
        </w:rPr>
        <w:t>海上</w:t>
      </w:r>
      <w:r>
        <w:rPr>
          <w:lang w:eastAsia="zh-CN"/>
        </w:rPr>
        <w:t>宽带连接。</w:t>
      </w:r>
    </w:p>
    <w:p w14:paraId="0E16FE39" w14:textId="4A215F48" w:rsidR="009E3F20" w:rsidRDefault="009E3F20" w:rsidP="003A3549">
      <w:pPr>
        <w:pStyle w:val="enumlev1"/>
        <w:ind w:firstLineChars="200" w:firstLine="480"/>
        <w:rPr>
          <w:lang w:eastAsia="zh-CN"/>
        </w:rPr>
      </w:pPr>
      <w:r>
        <w:rPr>
          <w:lang w:eastAsia="zh-CN"/>
        </w:rPr>
        <w:t>19.3-19.7 GHz</w:t>
      </w:r>
      <w:r>
        <w:rPr>
          <w:rFonts w:hint="eastAsia"/>
          <w:lang w:eastAsia="zh-CN"/>
        </w:rPr>
        <w:t>（</w:t>
      </w:r>
      <w:r>
        <w:rPr>
          <w:lang w:eastAsia="zh-CN"/>
        </w:rPr>
        <w:t>空</w:t>
      </w:r>
      <w:r>
        <w:rPr>
          <w:rFonts w:hint="eastAsia"/>
          <w:lang w:val="en-US" w:eastAsia="zh-CN"/>
        </w:rPr>
        <w:t>对</w:t>
      </w:r>
      <w:r>
        <w:rPr>
          <w:lang w:eastAsia="zh-CN"/>
        </w:rPr>
        <w:t>地</w:t>
      </w:r>
      <w:r>
        <w:rPr>
          <w:rFonts w:hint="eastAsia"/>
          <w:lang w:eastAsia="zh-CN"/>
        </w:rPr>
        <w:t>）</w:t>
      </w:r>
      <w:r>
        <w:rPr>
          <w:lang w:eastAsia="zh-CN"/>
        </w:rPr>
        <w:t>和</w:t>
      </w:r>
      <w:r>
        <w:rPr>
          <w:lang w:eastAsia="zh-CN"/>
        </w:rPr>
        <w:t>29.1-29.5 GHz</w:t>
      </w:r>
      <w:r>
        <w:rPr>
          <w:rFonts w:hint="eastAsia"/>
          <w:lang w:eastAsia="zh-CN"/>
        </w:rPr>
        <w:t>（</w:t>
      </w:r>
      <w:r>
        <w:rPr>
          <w:lang w:eastAsia="zh-CN"/>
        </w:rPr>
        <w:t>地</w:t>
      </w:r>
      <w:r>
        <w:rPr>
          <w:rFonts w:hint="eastAsia"/>
          <w:lang w:val="en-US" w:eastAsia="zh-CN"/>
        </w:rPr>
        <w:t>对</w:t>
      </w:r>
      <w:r>
        <w:rPr>
          <w:lang w:eastAsia="zh-CN"/>
        </w:rPr>
        <w:t>空</w:t>
      </w:r>
      <w:r>
        <w:rPr>
          <w:rFonts w:hint="eastAsia"/>
          <w:lang w:eastAsia="zh-CN"/>
        </w:rPr>
        <w:t>）频段</w:t>
      </w:r>
      <w:r>
        <w:rPr>
          <w:lang w:eastAsia="zh-CN"/>
        </w:rPr>
        <w:t>由一家</w:t>
      </w:r>
      <w:r>
        <w:rPr>
          <w:rFonts w:hint="eastAsia"/>
          <w:lang w:val="en-US" w:eastAsia="zh-CN"/>
        </w:rPr>
        <w:t>经认可</w:t>
      </w:r>
      <w:r>
        <w:rPr>
          <w:lang w:eastAsia="zh-CN"/>
        </w:rPr>
        <w:t>的移动</w:t>
      </w:r>
      <w:r>
        <w:rPr>
          <w:rFonts w:hint="eastAsia"/>
          <w:lang w:eastAsia="zh-CN"/>
        </w:rPr>
        <w:t>卫星业务</w:t>
      </w:r>
      <w:r>
        <w:rPr>
          <w:lang w:eastAsia="zh-CN"/>
        </w:rPr>
        <w:t>运营商用于馈线链路，以支持</w:t>
      </w:r>
      <w:r>
        <w:rPr>
          <w:lang w:eastAsia="zh-CN"/>
        </w:rPr>
        <w:t>L</w:t>
      </w:r>
      <w:r>
        <w:rPr>
          <w:rFonts w:hint="eastAsia"/>
          <w:lang w:eastAsia="zh-CN"/>
        </w:rPr>
        <w:t>频段水上业务</w:t>
      </w:r>
      <w:r>
        <w:rPr>
          <w:lang w:eastAsia="zh-CN"/>
        </w:rPr>
        <w:t>，</w:t>
      </w:r>
      <w:r>
        <w:rPr>
          <w:rFonts w:hint="eastAsia"/>
          <w:lang w:val="en-US" w:eastAsia="zh-CN"/>
        </w:rPr>
        <w:t>其中</w:t>
      </w:r>
      <w:r>
        <w:rPr>
          <w:lang w:eastAsia="zh-CN"/>
        </w:rPr>
        <w:t>包括用于</w:t>
      </w:r>
      <w:r>
        <w:rPr>
          <w:rFonts w:hint="eastAsia"/>
          <w:lang w:eastAsia="zh-CN"/>
        </w:rPr>
        <w:t>GMDSS</w:t>
      </w:r>
      <w:r>
        <w:rPr>
          <w:lang w:eastAsia="zh-CN"/>
        </w:rPr>
        <w:t>的</w:t>
      </w:r>
      <w:r>
        <w:rPr>
          <w:rFonts w:hint="eastAsia"/>
          <w:lang w:val="en-US" w:eastAsia="zh-CN"/>
        </w:rPr>
        <w:t>业务</w:t>
      </w:r>
      <w:r>
        <w:rPr>
          <w:lang w:eastAsia="zh-CN"/>
        </w:rPr>
        <w:t>。如果允许在</w:t>
      </w:r>
      <w:r>
        <w:rPr>
          <w:lang w:eastAsia="zh-CN"/>
        </w:rPr>
        <w:t>19.3-19.7 GHz</w:t>
      </w:r>
      <w:r>
        <w:rPr>
          <w:lang w:eastAsia="zh-CN"/>
        </w:rPr>
        <w:t>和</w:t>
      </w:r>
      <w:r>
        <w:rPr>
          <w:lang w:eastAsia="zh-CN"/>
        </w:rPr>
        <w:t>29.1-29.5 GHz</w:t>
      </w:r>
      <w:r>
        <w:rPr>
          <w:lang w:eastAsia="zh-CN"/>
        </w:rPr>
        <w:t>频段使用卫星间</w:t>
      </w:r>
      <w:r>
        <w:rPr>
          <w:rFonts w:hint="eastAsia"/>
          <w:lang w:val="en-US" w:eastAsia="zh-CN"/>
        </w:rPr>
        <w:t>业务</w:t>
      </w:r>
      <w:r>
        <w:rPr>
          <w:lang w:eastAsia="zh-CN"/>
        </w:rPr>
        <w:t>，是否会对移动</w:t>
      </w:r>
      <w:r>
        <w:rPr>
          <w:rFonts w:hint="eastAsia"/>
          <w:lang w:eastAsia="zh-CN"/>
        </w:rPr>
        <w:t>卫星业务</w:t>
      </w:r>
      <w:r>
        <w:rPr>
          <w:lang w:eastAsia="zh-CN"/>
        </w:rPr>
        <w:t>馈线链路的运行造成干扰</w:t>
      </w:r>
      <w:r>
        <w:rPr>
          <w:rFonts w:hint="eastAsia"/>
          <w:lang w:val="en-US" w:eastAsia="zh-CN"/>
        </w:rPr>
        <w:t>呢？</w:t>
      </w:r>
      <w:r>
        <w:rPr>
          <w:lang w:eastAsia="zh-CN"/>
        </w:rPr>
        <w:t>ITU-R</w:t>
      </w:r>
      <w:r>
        <w:rPr>
          <w:lang w:eastAsia="zh-CN"/>
        </w:rPr>
        <w:t>正在</w:t>
      </w:r>
      <w:r>
        <w:rPr>
          <w:rFonts w:hint="eastAsia"/>
          <w:lang w:val="en-US" w:eastAsia="zh-CN"/>
        </w:rPr>
        <w:t>对此展开</w:t>
      </w:r>
      <w:r>
        <w:rPr>
          <w:lang w:eastAsia="zh-CN"/>
        </w:rPr>
        <w:t>研究</w:t>
      </w:r>
      <w:r>
        <w:rPr>
          <w:rFonts w:hint="eastAsia"/>
          <w:lang w:eastAsia="zh-CN"/>
        </w:rPr>
        <w:t>。</w:t>
      </w:r>
    </w:p>
    <w:p w14:paraId="232399EA" w14:textId="36835516" w:rsidR="009E3F20" w:rsidRDefault="009E3F20" w:rsidP="003A3549">
      <w:pPr>
        <w:pStyle w:val="enumlev1"/>
        <w:ind w:firstLineChars="200" w:firstLine="480"/>
        <w:rPr>
          <w:lang w:eastAsia="zh-CN"/>
        </w:rPr>
      </w:pPr>
      <w:r>
        <w:rPr>
          <w:lang w:eastAsia="zh-CN"/>
        </w:rPr>
        <w:t>铱星公司提供</w:t>
      </w:r>
      <w:r>
        <w:rPr>
          <w:lang w:eastAsia="zh-CN"/>
        </w:rPr>
        <w:t>L</w:t>
      </w:r>
      <w:r>
        <w:rPr>
          <w:rFonts w:hint="eastAsia"/>
          <w:lang w:eastAsia="zh-CN"/>
        </w:rPr>
        <w:t>频段</w:t>
      </w:r>
      <w:r>
        <w:rPr>
          <w:lang w:eastAsia="zh-CN"/>
        </w:rPr>
        <w:t>遇险和安全</w:t>
      </w:r>
      <w:r>
        <w:rPr>
          <w:rFonts w:hint="eastAsia"/>
          <w:lang w:eastAsia="zh-CN"/>
        </w:rPr>
        <w:t>卫星业务</w:t>
      </w:r>
      <w:r>
        <w:rPr>
          <w:lang w:eastAsia="zh-CN"/>
        </w:rPr>
        <w:t>，</w:t>
      </w:r>
      <w:r>
        <w:rPr>
          <w:rFonts w:hint="eastAsia"/>
          <w:lang w:val="en-US" w:eastAsia="zh-CN"/>
        </w:rPr>
        <w:t>这也是</w:t>
      </w:r>
      <w:r>
        <w:rPr>
          <w:lang w:eastAsia="zh-CN"/>
        </w:rPr>
        <w:t>GMDSS</w:t>
      </w:r>
      <w:r>
        <w:rPr>
          <w:lang w:eastAsia="zh-CN"/>
        </w:rPr>
        <w:t>的一部分。为了支持</w:t>
      </w:r>
      <w:r>
        <w:rPr>
          <w:lang w:eastAsia="zh-CN"/>
        </w:rPr>
        <w:t>L</w:t>
      </w:r>
      <w:r>
        <w:rPr>
          <w:rFonts w:hint="eastAsia"/>
          <w:lang w:eastAsia="zh-CN"/>
        </w:rPr>
        <w:t>频段</w:t>
      </w:r>
      <w:r>
        <w:rPr>
          <w:rFonts w:hint="eastAsia"/>
          <w:lang w:eastAsia="zh-CN"/>
        </w:rPr>
        <w:t>GMDSS</w:t>
      </w:r>
      <w:r>
        <w:rPr>
          <w:lang w:eastAsia="zh-CN"/>
        </w:rPr>
        <w:t>和</w:t>
      </w:r>
      <w:r>
        <w:rPr>
          <w:rFonts w:hint="eastAsia"/>
          <w:lang w:val="en-US" w:eastAsia="zh-CN"/>
        </w:rPr>
        <w:t>水上</w:t>
      </w:r>
      <w:r>
        <w:rPr>
          <w:lang w:eastAsia="zh-CN"/>
        </w:rPr>
        <w:t>移动</w:t>
      </w:r>
      <w:r>
        <w:rPr>
          <w:rFonts w:hint="eastAsia"/>
          <w:lang w:eastAsia="zh-CN"/>
        </w:rPr>
        <w:t>卫星业务（</w:t>
      </w:r>
      <w:r>
        <w:rPr>
          <w:lang w:eastAsia="zh-CN"/>
        </w:rPr>
        <w:t>MMSS</w:t>
      </w:r>
      <w:r>
        <w:rPr>
          <w:rFonts w:hint="eastAsia"/>
          <w:lang w:eastAsia="zh-CN"/>
        </w:rPr>
        <w:t>）</w:t>
      </w:r>
      <w:r>
        <w:rPr>
          <w:lang w:eastAsia="zh-CN"/>
        </w:rPr>
        <w:t>，铱星公司在国际电</w:t>
      </w:r>
      <w:proofErr w:type="gramStart"/>
      <w:r>
        <w:rPr>
          <w:lang w:eastAsia="zh-CN"/>
        </w:rPr>
        <w:t>联所有</w:t>
      </w:r>
      <w:proofErr w:type="gramEnd"/>
      <w:r>
        <w:rPr>
          <w:lang w:eastAsia="zh-CN"/>
        </w:rPr>
        <w:t>三个区的</w:t>
      </w:r>
      <w:r>
        <w:rPr>
          <w:lang w:eastAsia="zh-CN"/>
        </w:rPr>
        <w:t>19.1-19.3 GHz</w:t>
      </w:r>
      <w:r>
        <w:rPr>
          <w:lang w:eastAsia="zh-CN"/>
        </w:rPr>
        <w:t>和</w:t>
      </w:r>
      <w:r>
        <w:rPr>
          <w:lang w:eastAsia="zh-CN"/>
        </w:rPr>
        <w:t>29.1</w:t>
      </w:r>
      <w:r>
        <w:rPr>
          <w:lang w:eastAsia="zh-CN"/>
        </w:rPr>
        <w:noBreakHyphen/>
        <w:t>29.5 GHz</w:t>
      </w:r>
      <w:r>
        <w:rPr>
          <w:lang w:eastAsia="zh-CN"/>
        </w:rPr>
        <w:t>频段</w:t>
      </w:r>
      <w:r>
        <w:rPr>
          <w:rFonts w:hint="eastAsia"/>
          <w:lang w:val="en-US" w:eastAsia="zh-CN"/>
        </w:rPr>
        <w:t>内</w:t>
      </w:r>
      <w:r>
        <w:rPr>
          <w:lang w:eastAsia="zh-CN"/>
        </w:rPr>
        <w:t>运营</w:t>
      </w:r>
      <w:r>
        <w:rPr>
          <w:lang w:eastAsia="zh-CN"/>
        </w:rPr>
        <w:t>Ka</w:t>
      </w:r>
      <w:r>
        <w:rPr>
          <w:rFonts w:hint="eastAsia"/>
          <w:lang w:eastAsia="zh-CN"/>
        </w:rPr>
        <w:t>频段</w:t>
      </w:r>
      <w:r>
        <w:rPr>
          <w:lang w:eastAsia="zh-CN"/>
        </w:rPr>
        <w:t>馈线链路。与</w:t>
      </w:r>
      <w:r>
        <w:rPr>
          <w:lang w:eastAsia="zh-CN"/>
        </w:rPr>
        <w:t>Ka</w:t>
      </w:r>
      <w:r>
        <w:rPr>
          <w:rFonts w:hint="eastAsia"/>
          <w:lang w:eastAsia="zh-CN"/>
        </w:rPr>
        <w:t>频段卫星</w:t>
      </w:r>
      <w:r>
        <w:rPr>
          <w:lang w:eastAsia="zh-CN"/>
        </w:rPr>
        <w:t>固定</w:t>
      </w:r>
      <w:r>
        <w:rPr>
          <w:rFonts w:hint="eastAsia"/>
          <w:lang w:eastAsia="zh-CN"/>
        </w:rPr>
        <w:t>业务</w:t>
      </w:r>
      <w:r>
        <w:rPr>
          <w:lang w:eastAsia="zh-CN"/>
        </w:rPr>
        <w:t>系统通信的卫星间</w:t>
      </w:r>
      <w:r>
        <w:rPr>
          <w:rFonts w:hint="eastAsia"/>
          <w:lang w:val="en-US" w:eastAsia="zh-CN"/>
        </w:rPr>
        <w:t>业务</w:t>
      </w:r>
      <w:r>
        <w:rPr>
          <w:rFonts w:hint="eastAsia"/>
          <w:lang w:eastAsia="zh-CN"/>
        </w:rPr>
        <w:t>空间电台</w:t>
      </w:r>
      <w:r>
        <w:rPr>
          <w:lang w:eastAsia="zh-CN"/>
        </w:rPr>
        <w:t>对移动</w:t>
      </w:r>
      <w:r>
        <w:rPr>
          <w:rFonts w:hint="eastAsia"/>
          <w:lang w:eastAsia="zh-CN"/>
        </w:rPr>
        <w:t>卫星业务</w:t>
      </w:r>
      <w:r>
        <w:rPr>
          <w:lang w:eastAsia="zh-CN"/>
        </w:rPr>
        <w:t>馈线链路的干扰可能损害</w:t>
      </w:r>
      <w:r>
        <w:rPr>
          <w:lang w:eastAsia="zh-CN"/>
        </w:rPr>
        <w:t>L</w:t>
      </w:r>
      <w:r>
        <w:rPr>
          <w:rFonts w:hint="eastAsia"/>
          <w:lang w:val="en-US" w:eastAsia="zh-CN"/>
        </w:rPr>
        <w:t>频段</w:t>
      </w:r>
      <w:r>
        <w:rPr>
          <w:lang w:eastAsia="zh-CN"/>
        </w:rPr>
        <w:t>GMDSS</w:t>
      </w:r>
      <w:r>
        <w:rPr>
          <w:lang w:eastAsia="zh-CN"/>
        </w:rPr>
        <w:t>和</w:t>
      </w:r>
      <w:r>
        <w:rPr>
          <w:lang w:eastAsia="zh-CN"/>
        </w:rPr>
        <w:t>MMSS</w:t>
      </w:r>
      <w:r>
        <w:rPr>
          <w:lang w:eastAsia="zh-CN"/>
        </w:rPr>
        <w:t>对船舶的可靠性。</w:t>
      </w:r>
    </w:p>
    <w:p w14:paraId="27D46B3E" w14:textId="2E65C9E5" w:rsidR="009E3F20" w:rsidRPr="003A3549" w:rsidRDefault="009E3F20" w:rsidP="003A3549">
      <w:pPr>
        <w:pStyle w:val="Headingb"/>
        <w:ind w:left="1134"/>
        <w:rPr>
          <w:bCs/>
          <w:lang w:eastAsia="zh-CN"/>
        </w:rPr>
      </w:pPr>
      <w:r w:rsidRPr="003A3549">
        <w:rPr>
          <w:bCs/>
          <w:lang w:eastAsia="zh-CN"/>
        </w:rPr>
        <w:t>IMO</w:t>
      </w:r>
      <w:r w:rsidRPr="003A3549">
        <w:rPr>
          <w:bCs/>
          <w:lang w:eastAsia="zh-CN"/>
        </w:rPr>
        <w:t>立场</w:t>
      </w:r>
    </w:p>
    <w:p w14:paraId="1B22FD12" w14:textId="11FF23BF" w:rsidR="009E3F20" w:rsidRDefault="009E3F20" w:rsidP="003A3549">
      <w:pPr>
        <w:pStyle w:val="enumlev1"/>
        <w:ind w:firstLineChars="200" w:firstLine="480"/>
        <w:rPr>
          <w:lang w:eastAsia="zh-CN"/>
        </w:rPr>
      </w:pPr>
      <w:r>
        <w:rPr>
          <w:lang w:eastAsia="zh-CN"/>
        </w:rPr>
        <w:t>确保向</w:t>
      </w:r>
      <w:r>
        <w:rPr>
          <w:rFonts w:hint="eastAsia"/>
          <w:lang w:val="en-US" w:eastAsia="zh-CN"/>
        </w:rPr>
        <w:t>水上</w:t>
      </w:r>
      <w:r>
        <w:rPr>
          <w:rFonts w:hint="eastAsia"/>
          <w:lang w:eastAsia="zh-CN"/>
        </w:rPr>
        <w:t>ESIM</w:t>
      </w:r>
      <w:r>
        <w:rPr>
          <w:lang w:eastAsia="zh-CN"/>
        </w:rPr>
        <w:t>和</w:t>
      </w:r>
      <w:r>
        <w:rPr>
          <w:rFonts w:hint="eastAsia"/>
          <w:lang w:eastAsia="zh-CN"/>
        </w:rPr>
        <w:t>星间链路</w:t>
      </w:r>
      <w:r>
        <w:rPr>
          <w:lang w:eastAsia="zh-CN"/>
        </w:rPr>
        <w:t>提供</w:t>
      </w:r>
      <w:r>
        <w:rPr>
          <w:rFonts w:hint="eastAsia"/>
          <w:lang w:val="en-US" w:eastAsia="zh-CN"/>
        </w:rPr>
        <w:t>业务</w:t>
      </w:r>
      <w:r>
        <w:rPr>
          <w:lang w:eastAsia="zh-CN"/>
        </w:rPr>
        <w:t>的系统不受</w:t>
      </w:r>
      <w:r>
        <w:rPr>
          <w:rFonts w:hint="eastAsia"/>
          <w:lang w:eastAsia="zh-CN"/>
        </w:rPr>
        <w:t>星间链路</w:t>
      </w:r>
      <w:r>
        <w:rPr>
          <w:lang w:eastAsia="zh-CN"/>
        </w:rPr>
        <w:t>使用</w:t>
      </w:r>
      <w:r>
        <w:rPr>
          <w:lang w:eastAsia="zh-CN"/>
        </w:rPr>
        <w:t>18.1-18.6 GHz</w:t>
      </w:r>
      <w:r>
        <w:rPr>
          <w:lang w:eastAsia="zh-CN"/>
        </w:rPr>
        <w:t>、</w:t>
      </w:r>
      <w:r>
        <w:rPr>
          <w:lang w:eastAsia="zh-CN"/>
        </w:rPr>
        <w:t>18.8-20.2 GHz</w:t>
      </w:r>
      <w:r>
        <w:rPr>
          <w:lang w:eastAsia="zh-CN"/>
        </w:rPr>
        <w:t>和</w:t>
      </w:r>
      <w:r>
        <w:rPr>
          <w:lang w:eastAsia="zh-CN"/>
        </w:rPr>
        <w:t>27.5</w:t>
      </w:r>
      <w:r>
        <w:rPr>
          <w:lang w:eastAsia="zh-CN"/>
        </w:rPr>
        <w:noBreakHyphen/>
        <w:t>30 GHz</w:t>
      </w:r>
      <w:r>
        <w:rPr>
          <w:lang w:eastAsia="zh-CN"/>
        </w:rPr>
        <w:t>频段的影响。</w:t>
      </w:r>
    </w:p>
    <w:p w14:paraId="28536352" w14:textId="040B09CB" w:rsidR="009E3F20" w:rsidRDefault="009E3F20" w:rsidP="003A3549">
      <w:pPr>
        <w:pStyle w:val="enumlev1"/>
        <w:ind w:firstLineChars="200" w:firstLine="480"/>
        <w:rPr>
          <w:lang w:eastAsia="zh-CN"/>
        </w:rPr>
      </w:pPr>
      <w:r>
        <w:rPr>
          <w:lang w:eastAsia="zh-CN"/>
        </w:rPr>
        <w:t>如果</w:t>
      </w:r>
      <w:r>
        <w:rPr>
          <w:lang w:eastAsia="zh-CN"/>
        </w:rPr>
        <w:t>19.3-19.7 GHz</w:t>
      </w:r>
      <w:r>
        <w:rPr>
          <w:lang w:eastAsia="zh-CN"/>
        </w:rPr>
        <w:t>和</w:t>
      </w:r>
      <w:r>
        <w:rPr>
          <w:lang w:eastAsia="zh-CN"/>
        </w:rPr>
        <w:t>29.1-29.5 GHz</w:t>
      </w:r>
      <w:r>
        <w:rPr>
          <w:rFonts w:hint="eastAsia"/>
          <w:lang w:eastAsia="zh-CN"/>
        </w:rPr>
        <w:t>频段</w:t>
      </w:r>
      <w:r>
        <w:rPr>
          <w:lang w:eastAsia="zh-CN"/>
        </w:rPr>
        <w:t>被指定用于</w:t>
      </w:r>
      <w:r>
        <w:rPr>
          <w:rFonts w:hint="eastAsia"/>
          <w:lang w:eastAsia="zh-CN"/>
        </w:rPr>
        <w:t>星间链路</w:t>
      </w:r>
      <w:r>
        <w:rPr>
          <w:lang w:eastAsia="zh-CN"/>
        </w:rPr>
        <w:t>，确保使用这些</w:t>
      </w:r>
      <w:r>
        <w:rPr>
          <w:rFonts w:hint="eastAsia"/>
          <w:lang w:eastAsia="zh-CN"/>
        </w:rPr>
        <w:t>频段</w:t>
      </w:r>
      <w:r>
        <w:rPr>
          <w:lang w:eastAsia="zh-CN"/>
        </w:rPr>
        <w:t>用于</w:t>
      </w:r>
      <w:r>
        <w:rPr>
          <w:rFonts w:hint="eastAsia"/>
          <w:lang w:eastAsia="zh-CN"/>
        </w:rPr>
        <w:t>星间链路</w:t>
      </w:r>
      <w:r>
        <w:rPr>
          <w:lang w:eastAsia="zh-CN"/>
        </w:rPr>
        <w:t>不会影响卫星和</w:t>
      </w:r>
      <w:r>
        <w:rPr>
          <w:rFonts w:hint="eastAsia"/>
          <w:lang w:eastAsia="zh-CN"/>
        </w:rPr>
        <w:t>地球站接收机</w:t>
      </w:r>
      <w:r>
        <w:rPr>
          <w:lang w:eastAsia="zh-CN"/>
        </w:rPr>
        <w:t>提供用于支持</w:t>
      </w:r>
      <w:r>
        <w:rPr>
          <w:lang w:eastAsia="zh-CN"/>
        </w:rPr>
        <w:t>GMDSS</w:t>
      </w:r>
      <w:r>
        <w:rPr>
          <w:lang w:eastAsia="zh-CN"/>
        </w:rPr>
        <w:t>和其他</w:t>
      </w:r>
      <w:r>
        <w:rPr>
          <w:rFonts w:hint="eastAsia"/>
          <w:lang w:eastAsia="zh-CN"/>
        </w:rPr>
        <w:t>水上</w:t>
      </w:r>
      <w:r>
        <w:rPr>
          <w:lang w:eastAsia="zh-CN"/>
        </w:rPr>
        <w:t>移动</w:t>
      </w:r>
      <w:r>
        <w:rPr>
          <w:rFonts w:hint="eastAsia"/>
          <w:lang w:eastAsia="zh-CN"/>
        </w:rPr>
        <w:t>卫星业务</w:t>
      </w:r>
      <w:r>
        <w:rPr>
          <w:lang w:eastAsia="zh-CN"/>
        </w:rPr>
        <w:t>的移动</w:t>
      </w:r>
      <w:r>
        <w:rPr>
          <w:rFonts w:hint="eastAsia"/>
          <w:lang w:eastAsia="zh-CN"/>
        </w:rPr>
        <w:t>卫星业务</w:t>
      </w:r>
      <w:r>
        <w:rPr>
          <w:lang w:eastAsia="zh-CN"/>
        </w:rPr>
        <w:t>馈线链路。</w:t>
      </w:r>
    </w:p>
    <w:p w14:paraId="22161B14" w14:textId="77777777" w:rsidR="009E3F20" w:rsidRPr="00E8789C" w:rsidRDefault="009E3F20" w:rsidP="009E3F20">
      <w:pPr>
        <w:pStyle w:val="Headingb"/>
        <w:rPr>
          <w:lang w:eastAsia="zh-CN"/>
        </w:rPr>
      </w:pPr>
      <w:r w:rsidRPr="00E8789C">
        <w:rPr>
          <w:rFonts w:hint="eastAsia"/>
          <w:lang w:eastAsia="zh-CN"/>
        </w:rPr>
        <w:t>议项</w:t>
      </w:r>
      <w:r w:rsidRPr="00E8789C">
        <w:rPr>
          <w:lang w:eastAsia="zh-CN"/>
        </w:rPr>
        <w:t>2</w:t>
      </w:r>
    </w:p>
    <w:p w14:paraId="4519A362" w14:textId="77777777" w:rsidR="009E3F20" w:rsidRDefault="009E3F20" w:rsidP="009E3F20">
      <w:pPr>
        <w:rPr>
          <w:lang w:eastAsia="zh-CN"/>
        </w:rPr>
      </w:pPr>
      <w:r>
        <w:rPr>
          <w:rFonts w:hint="eastAsia"/>
          <w:lang w:eastAsia="zh-CN"/>
        </w:rPr>
        <w:t>2</w:t>
      </w:r>
      <w:r>
        <w:rPr>
          <w:lang w:eastAsia="zh-CN"/>
        </w:rPr>
        <w:tab/>
      </w:r>
      <w:r>
        <w:rPr>
          <w:rFonts w:hint="eastAsia"/>
          <w:lang w:eastAsia="zh-CN"/>
        </w:rPr>
        <w:t>根据</w:t>
      </w:r>
      <w:r>
        <w:rPr>
          <w:rFonts w:hint="eastAsia"/>
          <w:lang w:val="zh-CN" w:eastAsia="zh-CN"/>
        </w:rPr>
        <w:t>第</w:t>
      </w:r>
      <w:r>
        <w:rPr>
          <w:b/>
          <w:lang w:eastAsia="zh-CN"/>
        </w:rPr>
        <w:t>27</w:t>
      </w:r>
      <w:r>
        <w:rPr>
          <w:rFonts w:hint="eastAsia"/>
          <w:lang w:val="zh-CN" w:eastAsia="zh-CN"/>
        </w:rPr>
        <w:t>号决议</w:t>
      </w:r>
      <w:r>
        <w:rPr>
          <w:rFonts w:ascii="Times New Roman MT Extra Bold" w:hAnsi="Times New Roman MT Extra Bold" w:hint="eastAsia"/>
          <w:b/>
          <w:lang w:eastAsia="zh-CN"/>
        </w:rPr>
        <w:t>（</w:t>
      </w:r>
      <w:r>
        <w:rPr>
          <w:b/>
          <w:lang w:eastAsia="zh-CN"/>
        </w:rPr>
        <w:t>WRC-19</w:t>
      </w:r>
      <w:r>
        <w:rPr>
          <w:rFonts w:hint="eastAsia"/>
          <w:b/>
          <w:lang w:eastAsia="zh-CN"/>
        </w:rPr>
        <w:t>，修订版</w:t>
      </w:r>
      <w:r>
        <w:rPr>
          <w:rFonts w:ascii="Times New Roman MT Extra Bold" w:hAnsi="Times New Roman MT Extra Bold" w:hint="eastAsia"/>
          <w:b/>
          <w:lang w:eastAsia="zh-CN"/>
        </w:rPr>
        <w:t>）</w:t>
      </w:r>
      <w:proofErr w:type="gramStart"/>
      <w:r>
        <w:rPr>
          <w:rFonts w:hint="eastAsia"/>
          <w:lang w:eastAsia="zh-CN"/>
        </w:rPr>
        <w:t>的“</w:t>
      </w:r>
      <w:proofErr w:type="gramEnd"/>
      <w:r>
        <w:rPr>
          <w:rFonts w:ascii="STKaiti" w:eastAsia="STKaiti" w:hAnsi="STKaiti" w:cs="STKaiti" w:hint="eastAsia"/>
          <w:lang w:eastAsia="zh-CN"/>
        </w:rPr>
        <w:t>进一步做出决议</w:t>
      </w:r>
      <w:r>
        <w:rPr>
          <w:rFonts w:hint="eastAsia"/>
          <w:lang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w:t>
      </w:r>
      <w:r>
        <w:rPr>
          <w:rFonts w:hint="eastAsia"/>
          <w:lang w:eastAsia="zh-CN"/>
        </w:rPr>
        <w:t>，</w:t>
      </w:r>
      <w:r>
        <w:rPr>
          <w:rFonts w:hint="eastAsia"/>
          <w:lang w:val="zh-CN" w:eastAsia="zh-CN"/>
        </w:rPr>
        <w:t>并根据该决议</w:t>
      </w:r>
      <w:r>
        <w:rPr>
          <w:rFonts w:hint="eastAsia"/>
          <w:lang w:eastAsia="zh-CN"/>
        </w:rPr>
        <w:t>“</w:t>
      </w:r>
      <w:r>
        <w:rPr>
          <w:rFonts w:ascii="STKaiti" w:eastAsia="STKaiti" w:hAnsi="STKaiti" w:cs="STKaiti" w:hint="eastAsia"/>
          <w:lang w:eastAsia="zh-CN"/>
        </w:rPr>
        <w:t>做出决议</w:t>
      </w:r>
      <w:r>
        <w:rPr>
          <w:rFonts w:hint="eastAsia"/>
          <w:lang w:eastAsia="zh-CN"/>
        </w:rPr>
        <w:t>”</w:t>
      </w:r>
      <w:r>
        <w:rPr>
          <w:rFonts w:hint="eastAsia"/>
          <w:lang w:val="zh-CN" w:eastAsia="zh-CN"/>
        </w:rPr>
        <w:t>中包含的原则</w:t>
      </w:r>
      <w:r>
        <w:rPr>
          <w:rFonts w:hint="eastAsia"/>
          <w:lang w:eastAsia="zh-CN"/>
        </w:rPr>
        <w:t>，</w:t>
      </w:r>
      <w:r>
        <w:rPr>
          <w:rFonts w:hint="eastAsia"/>
          <w:lang w:val="zh-CN" w:eastAsia="zh-CN"/>
        </w:rPr>
        <w:t>决定是否更新《无线电规则》中的相应引证</w:t>
      </w:r>
      <w:r>
        <w:rPr>
          <w:rFonts w:hint="eastAsia"/>
          <w:lang w:eastAsia="zh-CN"/>
        </w:rPr>
        <w:t>；</w:t>
      </w:r>
    </w:p>
    <w:p w14:paraId="039DCDA2" w14:textId="67640A80" w:rsidR="009E3F20" w:rsidRPr="003A3549" w:rsidRDefault="009E3F20" w:rsidP="003A3549">
      <w:pPr>
        <w:pStyle w:val="Headingb"/>
        <w:ind w:left="1134"/>
        <w:rPr>
          <w:bCs/>
          <w:lang w:eastAsia="zh-CN"/>
        </w:rPr>
      </w:pPr>
      <w:r w:rsidRPr="003A3549">
        <w:rPr>
          <w:rFonts w:hint="eastAsia"/>
          <w:bCs/>
          <w:lang w:eastAsia="zh-CN"/>
        </w:rPr>
        <w:lastRenderedPageBreak/>
        <w:t>背景</w:t>
      </w:r>
    </w:p>
    <w:p w14:paraId="57E669F6" w14:textId="03F3C4B8" w:rsidR="009E3F20" w:rsidRDefault="009E3F20" w:rsidP="003A3549">
      <w:pPr>
        <w:pStyle w:val="enumlev1"/>
        <w:ind w:firstLineChars="200" w:firstLine="480"/>
        <w:rPr>
          <w:lang w:eastAsia="zh-CN"/>
        </w:rPr>
      </w:pPr>
      <w:r>
        <w:rPr>
          <w:rFonts w:hint="eastAsia"/>
          <w:lang w:eastAsia="zh-CN"/>
        </w:rPr>
        <w:t>一些建议书通过引证归并被纳入《无线电规则》。</w:t>
      </w:r>
      <w:r>
        <w:rPr>
          <w:lang w:eastAsia="zh-CN"/>
        </w:rPr>
        <w:t>IMO</w:t>
      </w:r>
      <w:r>
        <w:rPr>
          <w:rFonts w:hint="eastAsia"/>
          <w:lang w:eastAsia="zh-CN"/>
        </w:rPr>
        <w:t>对所有这些建议书进行了审议。</w:t>
      </w:r>
    </w:p>
    <w:p w14:paraId="3D7BDF5B" w14:textId="39CE6FC1" w:rsidR="009E3F20" w:rsidRPr="003A3549" w:rsidRDefault="009E3F20" w:rsidP="003A3549">
      <w:pPr>
        <w:pStyle w:val="Headingb"/>
        <w:ind w:left="1134"/>
        <w:rPr>
          <w:bCs/>
          <w:lang w:eastAsia="zh-CN"/>
        </w:rPr>
      </w:pPr>
      <w:r w:rsidRPr="003A3549">
        <w:rPr>
          <w:bCs/>
          <w:lang w:eastAsia="zh-CN"/>
        </w:rPr>
        <w:t>IMO</w:t>
      </w:r>
      <w:r w:rsidRPr="003A3549">
        <w:rPr>
          <w:bCs/>
          <w:lang w:eastAsia="zh-CN"/>
        </w:rPr>
        <w:t>立场</w:t>
      </w:r>
    </w:p>
    <w:p w14:paraId="5434697E" w14:textId="77777777" w:rsidR="009E3F20" w:rsidRPr="00233F97" w:rsidRDefault="009E3F20" w:rsidP="009D5597">
      <w:pPr>
        <w:pStyle w:val="enumlev1"/>
        <w:tabs>
          <w:tab w:val="clear" w:pos="1134"/>
          <w:tab w:val="left" w:pos="1701"/>
        </w:tabs>
        <w:ind w:left="1701" w:hanging="567"/>
        <w:rPr>
          <w:lang w:eastAsia="zh-CN"/>
        </w:rPr>
      </w:pPr>
      <w:r w:rsidRPr="00233F97">
        <w:rPr>
          <w:lang w:eastAsia="zh-CN"/>
        </w:rPr>
        <w:t>1</w:t>
      </w:r>
      <w:r w:rsidRPr="00233F97">
        <w:rPr>
          <w:lang w:eastAsia="zh-CN"/>
        </w:rPr>
        <w:tab/>
        <w:t>IMO</w:t>
      </w:r>
      <w:r w:rsidRPr="00233F97">
        <w:rPr>
          <w:rFonts w:hint="eastAsia"/>
          <w:lang w:eastAsia="zh-CN"/>
        </w:rPr>
        <w:t>研究了相关建议书并逐一做出了评论，详见附件</w:t>
      </w:r>
      <w:r w:rsidRPr="00233F97">
        <w:rPr>
          <w:lang w:eastAsia="zh-CN"/>
        </w:rPr>
        <w:t>1</w:t>
      </w:r>
      <w:r w:rsidRPr="00233F97">
        <w:rPr>
          <w:rFonts w:hint="eastAsia"/>
          <w:lang w:eastAsia="zh-CN"/>
        </w:rPr>
        <w:t>。</w:t>
      </w:r>
    </w:p>
    <w:p w14:paraId="79BFF2E4" w14:textId="77777777" w:rsidR="009E3F20" w:rsidRPr="00233F97" w:rsidRDefault="009E3F20" w:rsidP="009D5597">
      <w:pPr>
        <w:pStyle w:val="enumlev1"/>
        <w:tabs>
          <w:tab w:val="clear" w:pos="1134"/>
          <w:tab w:val="left" w:pos="1701"/>
        </w:tabs>
        <w:ind w:left="1701" w:hanging="567"/>
        <w:rPr>
          <w:lang w:eastAsia="zh-CN"/>
        </w:rPr>
      </w:pPr>
      <w:r w:rsidRPr="00233F97">
        <w:rPr>
          <w:lang w:eastAsia="zh-CN"/>
        </w:rPr>
        <w:t>2</w:t>
      </w:r>
      <w:r w:rsidRPr="00233F97">
        <w:rPr>
          <w:lang w:eastAsia="zh-CN"/>
        </w:rPr>
        <w:tab/>
      </w:r>
      <w:r w:rsidRPr="00233F97">
        <w:rPr>
          <w:rFonts w:hint="eastAsia"/>
          <w:lang w:eastAsia="zh-CN"/>
        </w:rPr>
        <w:t>引证归并对于</w:t>
      </w:r>
      <w:r w:rsidRPr="00233F97">
        <w:rPr>
          <w:lang w:eastAsia="zh-CN"/>
        </w:rPr>
        <w:t>IMO</w:t>
      </w:r>
      <w:r w:rsidRPr="00233F97">
        <w:rPr>
          <w:rFonts w:hint="eastAsia"/>
          <w:lang w:eastAsia="zh-CN"/>
        </w:rPr>
        <w:t>十分重要，因为许多涉及</w:t>
      </w:r>
      <w:r w:rsidRPr="00233F97">
        <w:rPr>
          <w:lang w:eastAsia="zh-CN"/>
        </w:rPr>
        <w:t>GMDSS</w:t>
      </w:r>
      <w:r w:rsidRPr="00233F97">
        <w:rPr>
          <w:rFonts w:hint="eastAsia"/>
          <w:lang w:eastAsia="zh-CN"/>
        </w:rPr>
        <w:t>设备及其运行以及</w:t>
      </w:r>
      <w:r w:rsidRPr="00233F97">
        <w:rPr>
          <w:lang w:eastAsia="zh-CN"/>
        </w:rPr>
        <w:t>IMO</w:t>
      </w:r>
      <w:r w:rsidRPr="00233F97">
        <w:rPr>
          <w:rFonts w:hint="eastAsia"/>
          <w:lang w:eastAsia="zh-CN"/>
        </w:rPr>
        <w:t>绩效标准的</w:t>
      </w:r>
      <w:r w:rsidRPr="00233F97">
        <w:rPr>
          <w:lang w:eastAsia="zh-CN"/>
        </w:rPr>
        <w:t>ITU-R</w:t>
      </w:r>
      <w:r w:rsidRPr="00233F97">
        <w:rPr>
          <w:rFonts w:hint="eastAsia"/>
          <w:lang w:eastAsia="zh-CN"/>
        </w:rPr>
        <w:t>建议书之间有着紧密联系。</w:t>
      </w:r>
    </w:p>
    <w:p w14:paraId="53D61927" w14:textId="77777777" w:rsidR="009E3F20" w:rsidRPr="00233F97" w:rsidRDefault="009E3F20" w:rsidP="009D5597">
      <w:pPr>
        <w:pStyle w:val="enumlev1"/>
        <w:tabs>
          <w:tab w:val="clear" w:pos="1134"/>
          <w:tab w:val="left" w:pos="1701"/>
        </w:tabs>
        <w:ind w:left="1701" w:hanging="567"/>
        <w:rPr>
          <w:lang w:eastAsia="zh-CN"/>
        </w:rPr>
      </w:pPr>
      <w:r w:rsidRPr="00233F97">
        <w:rPr>
          <w:lang w:eastAsia="zh-CN"/>
        </w:rPr>
        <w:t>3</w:t>
      </w:r>
      <w:r w:rsidRPr="00233F97">
        <w:rPr>
          <w:lang w:eastAsia="zh-CN"/>
        </w:rPr>
        <w:tab/>
        <w:t>IMO</w:t>
      </w:r>
      <w:r w:rsidRPr="00233F97">
        <w:rPr>
          <w:rFonts w:hint="eastAsia"/>
          <w:lang w:eastAsia="zh-CN"/>
        </w:rPr>
        <w:t>要求即刻说明国际电联对引证归并机制和被收录建议书的清单提出的任何修改。</w:t>
      </w:r>
    </w:p>
    <w:p w14:paraId="578FBE9D" w14:textId="77777777" w:rsidR="009E3F20" w:rsidRPr="00E8789C" w:rsidRDefault="009E3F20" w:rsidP="009E3F20">
      <w:pPr>
        <w:pStyle w:val="Headingb"/>
        <w:rPr>
          <w:lang w:eastAsia="zh-CN"/>
        </w:rPr>
      </w:pPr>
      <w:r w:rsidRPr="00E8789C">
        <w:rPr>
          <w:rFonts w:hint="eastAsia"/>
          <w:lang w:eastAsia="zh-CN"/>
        </w:rPr>
        <w:t>议项</w:t>
      </w:r>
      <w:r w:rsidRPr="00E8789C">
        <w:rPr>
          <w:lang w:eastAsia="zh-CN"/>
        </w:rPr>
        <w:t>4</w:t>
      </w:r>
    </w:p>
    <w:p w14:paraId="409077E2" w14:textId="77777777" w:rsidR="009E3F20" w:rsidRDefault="009E3F20" w:rsidP="009E3F20">
      <w:pPr>
        <w:rPr>
          <w:b/>
          <w:lang w:eastAsia="zh-CN"/>
        </w:rPr>
      </w:pPr>
      <w:r>
        <w:rPr>
          <w:lang w:eastAsia="zh-CN"/>
        </w:rPr>
        <w:t>4</w:t>
      </w:r>
      <w:r>
        <w:rPr>
          <w:lang w:eastAsia="zh-CN"/>
        </w:rPr>
        <w:tab/>
      </w:r>
      <w:r>
        <w:rPr>
          <w:rFonts w:hint="eastAsia"/>
          <w:lang w:val="zh-CN" w:eastAsia="zh-CN"/>
        </w:rPr>
        <w:t>根据第</w:t>
      </w:r>
      <w:r>
        <w:rPr>
          <w:b/>
          <w:lang w:eastAsia="zh-CN"/>
        </w:rPr>
        <w:t>95</w:t>
      </w:r>
      <w:r>
        <w:rPr>
          <w:rFonts w:hint="eastAsia"/>
          <w:lang w:val="zh-CN" w:eastAsia="zh-CN"/>
        </w:rPr>
        <w:t>号决议</w:t>
      </w:r>
      <w:r>
        <w:rPr>
          <w:rFonts w:ascii="Times New Roman MT Extra Bold" w:hAnsi="Times New Roman MT Extra Bold" w:hint="eastAsia"/>
          <w:b/>
          <w:lang w:val="zh-CN" w:eastAsia="zh-CN"/>
        </w:rPr>
        <w:t>（</w:t>
      </w:r>
      <w:r>
        <w:rPr>
          <w:b/>
          <w:lang w:eastAsia="zh-CN"/>
        </w:rPr>
        <w:t>WRC-19</w:t>
      </w:r>
      <w:r>
        <w:rPr>
          <w:rFonts w:hint="eastAsia"/>
          <w:b/>
          <w:lang w:eastAsia="zh-CN"/>
        </w:rPr>
        <w:t>，修订版</w:t>
      </w:r>
      <w:r>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w:t>
      </w:r>
      <w:proofErr w:type="gramStart"/>
      <w:r>
        <w:rPr>
          <w:rFonts w:hint="eastAsia"/>
          <w:lang w:val="zh-CN" w:eastAsia="zh-CN"/>
        </w:rPr>
        <w:t>取代或废止；</w:t>
      </w:r>
      <w:proofErr w:type="gramEnd"/>
    </w:p>
    <w:p w14:paraId="0153F3B2" w14:textId="3FA21FB2" w:rsidR="009E3F20" w:rsidRPr="003A3549" w:rsidRDefault="009E3F20" w:rsidP="003A3549">
      <w:pPr>
        <w:pStyle w:val="Headingb"/>
        <w:ind w:left="1134"/>
        <w:rPr>
          <w:bCs/>
          <w:lang w:eastAsia="zh-CN"/>
        </w:rPr>
      </w:pPr>
      <w:r w:rsidRPr="003A3549">
        <w:rPr>
          <w:rFonts w:hint="eastAsia"/>
          <w:bCs/>
          <w:lang w:eastAsia="zh-CN"/>
        </w:rPr>
        <w:t>背景</w:t>
      </w:r>
    </w:p>
    <w:p w14:paraId="0CB897EF" w14:textId="49A6CEAC" w:rsidR="009E3F20" w:rsidRDefault="009E3F20" w:rsidP="003A3549">
      <w:pPr>
        <w:pStyle w:val="enumlev1"/>
        <w:ind w:firstLineChars="200" w:firstLine="480"/>
        <w:rPr>
          <w:lang w:eastAsia="zh-CN"/>
        </w:rPr>
      </w:pPr>
      <w:bookmarkStart w:id="8" w:name="lt_pId171"/>
      <w:r>
        <w:rPr>
          <w:rFonts w:hint="eastAsia"/>
          <w:lang w:eastAsia="zh-CN"/>
        </w:rPr>
        <w:t>《无线电规则》包括一系列决议和建议。</w:t>
      </w:r>
      <w:r>
        <w:rPr>
          <w:lang w:eastAsia="zh-CN"/>
        </w:rPr>
        <w:t>IMO</w:t>
      </w:r>
      <w:r>
        <w:rPr>
          <w:rFonts w:hint="eastAsia"/>
          <w:lang w:eastAsia="zh-CN"/>
        </w:rPr>
        <w:t>对所有这些决议和建议进行了审议。</w:t>
      </w:r>
      <w:bookmarkEnd w:id="8"/>
    </w:p>
    <w:p w14:paraId="20A95C02" w14:textId="1F53829D" w:rsidR="009E3F20" w:rsidRPr="003A3549" w:rsidRDefault="009E3F20" w:rsidP="003A3549">
      <w:pPr>
        <w:pStyle w:val="Headingb"/>
        <w:ind w:left="1134"/>
        <w:rPr>
          <w:bCs/>
          <w:lang w:eastAsia="zh-CN"/>
        </w:rPr>
      </w:pPr>
      <w:r w:rsidRPr="003A3549">
        <w:rPr>
          <w:bCs/>
          <w:lang w:eastAsia="zh-CN"/>
        </w:rPr>
        <w:t>IMO</w:t>
      </w:r>
      <w:r w:rsidRPr="003A3549">
        <w:rPr>
          <w:bCs/>
          <w:lang w:eastAsia="zh-CN"/>
        </w:rPr>
        <w:t>立场</w:t>
      </w:r>
    </w:p>
    <w:p w14:paraId="1C3B6FD7" w14:textId="61C68A9D" w:rsidR="009E3F20" w:rsidRDefault="009E3F20" w:rsidP="003A3549">
      <w:pPr>
        <w:pStyle w:val="enumlev1"/>
        <w:ind w:firstLineChars="200" w:firstLine="480"/>
        <w:rPr>
          <w:lang w:eastAsia="zh-CN"/>
        </w:rPr>
      </w:pPr>
      <w:bookmarkStart w:id="9" w:name="lt_pId174"/>
      <w:bookmarkStart w:id="10" w:name="_Hlk42263094"/>
      <w:r>
        <w:rPr>
          <w:lang w:eastAsia="zh-CN"/>
        </w:rPr>
        <w:t>IMO</w:t>
      </w:r>
      <w:r>
        <w:rPr>
          <w:rFonts w:hint="eastAsia"/>
          <w:lang w:eastAsia="zh-CN"/>
        </w:rPr>
        <w:t>研究了相关的决议和建议并逐一做出了评论，详见附件</w:t>
      </w:r>
      <w:r>
        <w:rPr>
          <w:lang w:eastAsia="zh-CN"/>
        </w:rPr>
        <w:t>2</w:t>
      </w:r>
      <w:r>
        <w:rPr>
          <w:rFonts w:hint="eastAsia"/>
          <w:lang w:eastAsia="zh-CN"/>
        </w:rPr>
        <w:t>。</w:t>
      </w:r>
      <w:bookmarkEnd w:id="9"/>
    </w:p>
    <w:p w14:paraId="2F3E424B" w14:textId="77777777" w:rsidR="009E3F20" w:rsidRPr="00E8789C" w:rsidRDefault="009E3F20" w:rsidP="009E3F20">
      <w:pPr>
        <w:pStyle w:val="Headingb"/>
        <w:rPr>
          <w:lang w:eastAsia="zh-CN"/>
        </w:rPr>
      </w:pPr>
      <w:r w:rsidRPr="00E8789C">
        <w:rPr>
          <w:rFonts w:hint="eastAsia"/>
          <w:lang w:eastAsia="zh-CN"/>
        </w:rPr>
        <w:t>议项</w:t>
      </w:r>
      <w:r w:rsidRPr="00E8789C">
        <w:rPr>
          <w:lang w:eastAsia="zh-CN"/>
        </w:rPr>
        <w:t>9</w:t>
      </w:r>
    </w:p>
    <w:bookmarkEnd w:id="10"/>
    <w:p w14:paraId="0281F567" w14:textId="77777777" w:rsidR="009E3F20" w:rsidRDefault="009E3F20" w:rsidP="009E3F20">
      <w:pPr>
        <w:rPr>
          <w:lang w:eastAsia="zh-CN"/>
        </w:rPr>
      </w:pPr>
      <w:r>
        <w:rPr>
          <w:lang w:eastAsia="zh-CN"/>
        </w:rPr>
        <w:t>9</w:t>
      </w:r>
      <w:r>
        <w:rPr>
          <w:lang w:eastAsia="zh-CN"/>
        </w:rPr>
        <w:tab/>
      </w:r>
      <w:r>
        <w:rPr>
          <w:rFonts w:hint="eastAsia"/>
          <w:lang w:val="zh-CN" w:eastAsia="zh-CN"/>
        </w:rPr>
        <w:t>按照国际电联《公约》第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r>
        <w:rPr>
          <w:rFonts w:hint="eastAsia"/>
          <w:lang w:eastAsia="zh-CN"/>
        </w:rPr>
        <w:t>：</w:t>
      </w:r>
    </w:p>
    <w:p w14:paraId="4EB02A73" w14:textId="2C24D0D2" w:rsidR="009E3F20" w:rsidRDefault="00233F97" w:rsidP="009E3F20">
      <w:pPr>
        <w:pStyle w:val="enumlev1"/>
        <w:rPr>
          <w:lang w:eastAsia="zh-CN"/>
        </w:rPr>
      </w:pPr>
      <w:r>
        <w:rPr>
          <w:lang w:eastAsia="zh-CN"/>
        </w:rPr>
        <w:t>9.</w:t>
      </w:r>
      <w:r w:rsidR="009E3F20">
        <w:rPr>
          <w:lang w:eastAsia="zh-CN"/>
        </w:rPr>
        <w:t>1</w:t>
      </w:r>
      <w:r w:rsidR="009E3F20">
        <w:rPr>
          <w:lang w:eastAsia="zh-CN"/>
        </w:rPr>
        <w:tab/>
      </w:r>
      <w:r w:rsidR="009E3F20">
        <w:rPr>
          <w:rFonts w:hint="eastAsia"/>
          <w:lang w:eastAsia="zh-CN"/>
        </w:rPr>
        <w:t>自</w:t>
      </w:r>
      <w:r w:rsidR="009E3F20">
        <w:rPr>
          <w:lang w:eastAsia="zh-CN"/>
        </w:rPr>
        <w:t>WRC-19</w:t>
      </w:r>
      <w:r w:rsidR="009E3F20">
        <w:rPr>
          <w:rFonts w:hint="eastAsia"/>
          <w:lang w:eastAsia="zh-CN"/>
        </w:rPr>
        <w:t>以来国际电联无线电通信部门的活动：</w:t>
      </w:r>
    </w:p>
    <w:p w14:paraId="57595E8C" w14:textId="10AFED20" w:rsidR="009E3F20" w:rsidRDefault="00233F97" w:rsidP="009E3F20">
      <w:pPr>
        <w:pStyle w:val="enumlev1"/>
        <w:rPr>
          <w:lang w:eastAsia="zh-CN"/>
        </w:rPr>
      </w:pPr>
      <w:r>
        <w:rPr>
          <w:lang w:eastAsia="zh-CN"/>
        </w:rPr>
        <w:t>9.</w:t>
      </w:r>
      <w:r w:rsidR="009E3F20">
        <w:rPr>
          <w:lang w:eastAsia="zh-CN"/>
        </w:rPr>
        <w:t>2</w:t>
      </w:r>
      <w:r w:rsidR="009E3F20">
        <w:rPr>
          <w:lang w:eastAsia="zh-CN"/>
        </w:rPr>
        <w:tab/>
      </w:r>
      <w:r w:rsidR="009E3F20">
        <w:rPr>
          <w:rFonts w:hint="eastAsia"/>
          <w:szCs w:val="24"/>
          <w:lang w:eastAsia="zh-CN"/>
        </w:rPr>
        <w:t>应用《无线电规则》过程中遇到的任何困难或矛盾之处；以及</w:t>
      </w:r>
    </w:p>
    <w:p w14:paraId="1A8D1513" w14:textId="5ABE73D4" w:rsidR="009E3F20" w:rsidRDefault="00233F97" w:rsidP="009E3F20">
      <w:pPr>
        <w:pStyle w:val="enumlev1"/>
        <w:rPr>
          <w:lang w:eastAsia="zh-CN"/>
        </w:rPr>
      </w:pPr>
      <w:r>
        <w:rPr>
          <w:lang w:eastAsia="zh-CN"/>
        </w:rPr>
        <w:t>9.</w:t>
      </w:r>
      <w:r w:rsidR="009E3F20">
        <w:rPr>
          <w:lang w:eastAsia="zh-CN"/>
        </w:rPr>
        <w:t>3</w:t>
      </w:r>
      <w:r w:rsidR="009E3F20">
        <w:rPr>
          <w:lang w:eastAsia="zh-CN"/>
        </w:rPr>
        <w:tab/>
      </w:r>
      <w:r w:rsidR="009E3F20">
        <w:rPr>
          <w:rFonts w:hint="eastAsia"/>
          <w:lang w:eastAsia="zh-CN"/>
        </w:rPr>
        <w:t>为回应第</w:t>
      </w:r>
      <w:r w:rsidR="009E3F20">
        <w:rPr>
          <w:b/>
          <w:lang w:eastAsia="zh-CN"/>
        </w:rPr>
        <w:t>80</w:t>
      </w:r>
      <w:r w:rsidR="009E3F20">
        <w:rPr>
          <w:rFonts w:hint="eastAsia"/>
          <w:lang w:eastAsia="zh-CN"/>
        </w:rPr>
        <w:t>号决议</w:t>
      </w:r>
      <w:r w:rsidR="009E3F20">
        <w:rPr>
          <w:rFonts w:hint="eastAsia"/>
          <w:b/>
          <w:lang w:eastAsia="zh-CN"/>
        </w:rPr>
        <w:t>（</w:t>
      </w:r>
      <w:r w:rsidR="009E3F20">
        <w:rPr>
          <w:b/>
          <w:lang w:eastAsia="zh-CN"/>
        </w:rPr>
        <w:t>WRC-07</w:t>
      </w:r>
      <w:r w:rsidR="009E3F20">
        <w:rPr>
          <w:rFonts w:hint="eastAsia"/>
          <w:b/>
          <w:lang w:eastAsia="zh-CN"/>
        </w:rPr>
        <w:t>，修订版）</w:t>
      </w:r>
      <w:r w:rsidR="009E3F20">
        <w:rPr>
          <w:rFonts w:hint="eastAsia"/>
          <w:lang w:eastAsia="zh-CN"/>
        </w:rPr>
        <w:t>而采取的行动。</w:t>
      </w:r>
    </w:p>
    <w:p w14:paraId="316E492D" w14:textId="77777777" w:rsidR="009E3F20" w:rsidRPr="00E8789C" w:rsidRDefault="009E3F20" w:rsidP="009E3F20">
      <w:pPr>
        <w:pStyle w:val="Headingb"/>
        <w:rPr>
          <w:lang w:eastAsia="zh-CN"/>
        </w:rPr>
      </w:pPr>
      <w:r w:rsidRPr="00E8789C">
        <w:rPr>
          <w:rFonts w:hint="eastAsia"/>
          <w:lang w:eastAsia="zh-CN"/>
        </w:rPr>
        <w:t>议项</w:t>
      </w:r>
      <w:r w:rsidRPr="00E8789C">
        <w:rPr>
          <w:lang w:eastAsia="zh-CN"/>
        </w:rPr>
        <w:t>9.1</w:t>
      </w:r>
      <w:r w:rsidRPr="00E8789C">
        <w:rPr>
          <w:rFonts w:hint="eastAsia"/>
          <w:lang w:eastAsia="zh-CN"/>
        </w:rPr>
        <w:t>，议题</w:t>
      </w:r>
      <w:r w:rsidRPr="00E8789C">
        <w:rPr>
          <w:lang w:eastAsia="zh-CN"/>
        </w:rPr>
        <w:t>b)</w:t>
      </w:r>
    </w:p>
    <w:p w14:paraId="6EFA23ED" w14:textId="18C0911D" w:rsidR="009E3F20" w:rsidRPr="003A3549" w:rsidRDefault="009E3F20" w:rsidP="003A3549">
      <w:pPr>
        <w:pStyle w:val="Headingb"/>
        <w:ind w:left="1134"/>
        <w:rPr>
          <w:bCs/>
          <w:lang w:eastAsia="zh-CN"/>
        </w:rPr>
      </w:pPr>
      <w:r w:rsidRPr="003A3549">
        <w:rPr>
          <w:rFonts w:hint="eastAsia"/>
          <w:bCs/>
          <w:lang w:eastAsia="zh-CN"/>
        </w:rPr>
        <w:t>背景</w:t>
      </w:r>
    </w:p>
    <w:p w14:paraId="0D414079" w14:textId="2E8BC47A" w:rsidR="009E3F20" w:rsidRDefault="009E3F20" w:rsidP="003A3549">
      <w:pPr>
        <w:pStyle w:val="enumlev1"/>
        <w:ind w:firstLineChars="200" w:firstLine="480"/>
        <w:rPr>
          <w:lang w:eastAsia="zh-CN"/>
        </w:rPr>
      </w:pPr>
      <w:r>
        <w:rPr>
          <w:rFonts w:hint="eastAsia"/>
          <w:bCs/>
          <w:lang w:val="en-US" w:eastAsia="zh-CN"/>
        </w:rPr>
        <w:t>在</w:t>
      </w:r>
      <w:r>
        <w:rPr>
          <w:rFonts w:hint="eastAsia"/>
          <w:bCs/>
          <w:lang w:eastAsia="zh-CN"/>
        </w:rPr>
        <w:t>议项</w:t>
      </w:r>
      <w:r>
        <w:rPr>
          <w:bCs/>
          <w:lang w:eastAsia="zh-CN"/>
        </w:rPr>
        <w:t>9.1</w:t>
      </w:r>
      <w:r>
        <w:rPr>
          <w:bCs/>
          <w:lang w:eastAsia="zh-CN"/>
        </w:rPr>
        <w:t>议题</w:t>
      </w:r>
      <w:r>
        <w:rPr>
          <w:bCs/>
          <w:lang w:eastAsia="zh-CN"/>
        </w:rPr>
        <w:t>b</w:t>
      </w:r>
      <w:r>
        <w:rPr>
          <w:rFonts w:hint="eastAsia"/>
          <w:bCs/>
          <w:lang w:val="en-US" w:eastAsia="zh-CN"/>
        </w:rPr>
        <w:t>下</w:t>
      </w:r>
      <w:r>
        <w:rPr>
          <w:bCs/>
          <w:lang w:eastAsia="zh-CN"/>
        </w:rPr>
        <w:t>，请</w:t>
      </w:r>
      <w:r>
        <w:rPr>
          <w:bCs/>
          <w:lang w:eastAsia="zh-CN"/>
        </w:rPr>
        <w:t>ITU-R</w:t>
      </w:r>
      <w:r>
        <w:rPr>
          <w:rFonts w:hint="eastAsia"/>
          <w:lang w:eastAsia="zh-CN"/>
        </w:rPr>
        <w:t>审议</w:t>
      </w:r>
      <w:r>
        <w:rPr>
          <w:lang w:eastAsia="zh-CN"/>
        </w:rPr>
        <w:t>1 240</w:t>
      </w:r>
      <w:r>
        <w:rPr>
          <w:rFonts w:hint="eastAsia"/>
          <w:lang w:val="en-US" w:eastAsia="zh-CN"/>
        </w:rPr>
        <w:t>-</w:t>
      </w:r>
      <w:r>
        <w:rPr>
          <w:lang w:eastAsia="zh-CN"/>
        </w:rPr>
        <w:t>1 300 MHz</w:t>
      </w:r>
      <w:r>
        <w:rPr>
          <w:rFonts w:hint="eastAsia"/>
          <w:lang w:eastAsia="zh-CN"/>
        </w:rPr>
        <w:t>频段内业余业务和卫星业余业务的划分，以确定是否需要采取额外措施，确保根据第</w:t>
      </w:r>
      <w:r>
        <w:rPr>
          <w:rFonts w:cs="Traditional Arabic"/>
          <w:b/>
          <w:lang w:eastAsia="zh-CN"/>
        </w:rPr>
        <w:t>774</w:t>
      </w:r>
      <w:r>
        <w:rPr>
          <w:rFonts w:hint="eastAsia"/>
          <w:lang w:eastAsia="zh-CN"/>
        </w:rPr>
        <w:t>号决议</w:t>
      </w:r>
      <w:r>
        <w:rPr>
          <w:rFonts w:hint="eastAsia"/>
          <w:b/>
          <w:lang w:eastAsia="zh-CN"/>
        </w:rPr>
        <w:t>（</w:t>
      </w:r>
      <w:r>
        <w:rPr>
          <w:b/>
          <w:lang w:eastAsia="nl-NL"/>
        </w:rPr>
        <w:t>WRC-19</w:t>
      </w:r>
      <w:r>
        <w:rPr>
          <w:rFonts w:hint="eastAsia"/>
          <w:b/>
          <w:lang w:eastAsia="zh-CN"/>
        </w:rPr>
        <w:t>）</w:t>
      </w:r>
      <w:r>
        <w:rPr>
          <w:rFonts w:hint="eastAsia"/>
          <w:lang w:eastAsia="zh-CN"/>
        </w:rPr>
        <w:t>对在相同频段内操作的卫星无线电导航业务</w:t>
      </w:r>
      <w:r>
        <w:rPr>
          <w:rFonts w:hint="eastAsia"/>
          <w:bCs/>
          <w:lang w:eastAsia="zh-CN"/>
        </w:rPr>
        <w:t>（</w:t>
      </w:r>
      <w:r>
        <w:rPr>
          <w:bCs/>
          <w:lang w:eastAsia="zh-CN"/>
        </w:rPr>
        <w:t>RNSS</w:t>
      </w:r>
      <w:r>
        <w:rPr>
          <w:rFonts w:hint="eastAsia"/>
          <w:bCs/>
          <w:lang w:eastAsia="zh-CN"/>
        </w:rPr>
        <w:t>）</w:t>
      </w:r>
      <w:r>
        <w:rPr>
          <w:rFonts w:hint="eastAsia"/>
          <w:lang w:eastAsia="zh-CN"/>
        </w:rPr>
        <w:t>（空对地）的保护。</w:t>
      </w:r>
      <w:r>
        <w:rPr>
          <w:bCs/>
          <w:lang w:eastAsia="zh-CN"/>
        </w:rPr>
        <w:t>1 240-1 300</w:t>
      </w:r>
      <w:r>
        <w:rPr>
          <w:rFonts w:hint="eastAsia"/>
          <w:bCs/>
          <w:lang w:eastAsia="zh-CN"/>
        </w:rPr>
        <w:t xml:space="preserve"> MHz</w:t>
      </w:r>
      <w:r>
        <w:rPr>
          <w:rFonts w:hint="eastAsia"/>
          <w:bCs/>
          <w:lang w:eastAsia="zh-CN"/>
        </w:rPr>
        <w:t>频段</w:t>
      </w:r>
      <w:r>
        <w:rPr>
          <w:bCs/>
          <w:lang w:eastAsia="zh-CN"/>
        </w:rPr>
        <w:t>由全球导航卫星系统</w:t>
      </w:r>
      <w:r>
        <w:rPr>
          <w:rFonts w:hint="eastAsia"/>
          <w:bCs/>
          <w:lang w:eastAsia="zh-CN"/>
        </w:rPr>
        <w:t>（</w:t>
      </w:r>
      <w:r>
        <w:rPr>
          <w:lang w:eastAsia="zh-CN"/>
        </w:rPr>
        <w:t>GNSS</w:t>
      </w:r>
      <w:r>
        <w:rPr>
          <w:rFonts w:hint="eastAsia"/>
          <w:bCs/>
          <w:lang w:eastAsia="zh-CN"/>
        </w:rPr>
        <w:t>）</w:t>
      </w:r>
      <w:r>
        <w:rPr>
          <w:bCs/>
          <w:lang w:eastAsia="zh-CN"/>
        </w:rPr>
        <w:t>使用，</w:t>
      </w:r>
      <w:r>
        <w:rPr>
          <w:rFonts w:hint="eastAsia"/>
          <w:bCs/>
          <w:lang w:val="en-US" w:eastAsia="zh-CN"/>
        </w:rPr>
        <w:t>该</w:t>
      </w:r>
      <w:r>
        <w:rPr>
          <w:bCs/>
          <w:lang w:eastAsia="zh-CN"/>
        </w:rPr>
        <w:t>系统被</w:t>
      </w:r>
      <w:r>
        <w:rPr>
          <w:rFonts w:hint="eastAsia"/>
          <w:bCs/>
          <w:lang w:eastAsia="zh-CN"/>
        </w:rPr>
        <w:t>IMO</w:t>
      </w:r>
      <w:r>
        <w:rPr>
          <w:bCs/>
          <w:lang w:eastAsia="zh-CN"/>
        </w:rPr>
        <w:t>确认为全球无线电导航系统</w:t>
      </w:r>
      <w:r>
        <w:rPr>
          <w:rFonts w:hint="eastAsia"/>
          <w:bCs/>
          <w:lang w:eastAsia="zh-CN"/>
        </w:rPr>
        <w:t>（</w:t>
      </w:r>
      <w:r>
        <w:rPr>
          <w:lang w:eastAsia="zh-CN"/>
        </w:rPr>
        <w:t>WWRNS</w:t>
      </w:r>
      <w:r>
        <w:rPr>
          <w:rFonts w:hint="eastAsia"/>
          <w:bCs/>
          <w:lang w:eastAsia="zh-CN"/>
        </w:rPr>
        <w:t>）</w:t>
      </w:r>
      <w:r>
        <w:rPr>
          <w:bCs/>
          <w:lang w:eastAsia="zh-CN"/>
        </w:rPr>
        <w:t>的组成部分，为船舶提供全球定位、导航和</w:t>
      </w:r>
      <w:r w:rsidR="00087757">
        <w:rPr>
          <w:rFonts w:hint="eastAsia"/>
          <w:bCs/>
          <w:lang w:eastAsia="zh-CN"/>
        </w:rPr>
        <w:t>授时</w:t>
      </w:r>
      <w:r w:rsidR="00561219">
        <w:rPr>
          <w:rFonts w:hint="eastAsia"/>
          <w:bCs/>
          <w:lang w:eastAsia="zh-CN"/>
        </w:rPr>
        <w:t>（</w:t>
      </w:r>
      <w:r w:rsidR="00561219">
        <w:rPr>
          <w:bCs/>
          <w:lang w:eastAsia="zh-CN"/>
        </w:rPr>
        <w:t>PNT</w:t>
      </w:r>
      <w:r w:rsidR="00561219">
        <w:rPr>
          <w:rFonts w:hint="eastAsia"/>
          <w:bCs/>
          <w:lang w:eastAsia="zh-CN"/>
        </w:rPr>
        <w:t>）</w:t>
      </w:r>
      <w:r>
        <w:rPr>
          <w:bCs/>
          <w:lang w:eastAsia="zh-CN"/>
        </w:rPr>
        <w:t>测定</w:t>
      </w:r>
      <w:r>
        <w:rPr>
          <w:rFonts w:hint="eastAsia"/>
          <w:bCs/>
          <w:lang w:val="en-US" w:eastAsia="zh-CN"/>
        </w:rPr>
        <w:t>业务</w:t>
      </w:r>
      <w:r>
        <w:rPr>
          <w:bCs/>
          <w:lang w:eastAsia="zh-CN"/>
        </w:rPr>
        <w:t>。</w:t>
      </w:r>
    </w:p>
    <w:p w14:paraId="1B5321B9" w14:textId="42FD45FA" w:rsidR="009E3F20" w:rsidRPr="003A3549" w:rsidRDefault="009E3F20" w:rsidP="003A3549">
      <w:pPr>
        <w:pStyle w:val="Headingb"/>
        <w:ind w:left="1134"/>
        <w:rPr>
          <w:bCs/>
          <w:lang w:eastAsia="zh-CN"/>
        </w:rPr>
      </w:pPr>
      <w:r w:rsidRPr="003A3549">
        <w:rPr>
          <w:bCs/>
          <w:lang w:eastAsia="zh-CN"/>
        </w:rPr>
        <w:t>IMO</w:t>
      </w:r>
      <w:r w:rsidRPr="003A3549">
        <w:rPr>
          <w:bCs/>
          <w:lang w:eastAsia="zh-CN"/>
        </w:rPr>
        <w:t>立场</w:t>
      </w:r>
    </w:p>
    <w:p w14:paraId="5F417FC9" w14:textId="09725081" w:rsidR="009E3F20" w:rsidRDefault="009E3F20" w:rsidP="003A3549">
      <w:pPr>
        <w:pStyle w:val="enumlev1"/>
        <w:ind w:firstLineChars="200" w:firstLine="480"/>
        <w:rPr>
          <w:lang w:eastAsia="zh-CN"/>
        </w:rPr>
      </w:pPr>
      <w:r>
        <w:rPr>
          <w:lang w:eastAsia="zh-CN"/>
        </w:rPr>
        <w:t>在采取本</w:t>
      </w:r>
      <w:r>
        <w:rPr>
          <w:rFonts w:hint="eastAsia"/>
          <w:lang w:eastAsia="zh-CN"/>
        </w:rPr>
        <w:t>议项</w:t>
      </w:r>
      <w:r>
        <w:rPr>
          <w:lang w:eastAsia="zh-CN"/>
        </w:rPr>
        <w:t>下设想的可能的技术和操作措施后，确保对</w:t>
      </w:r>
      <w:r>
        <w:rPr>
          <w:lang w:eastAsia="zh-CN"/>
        </w:rPr>
        <w:t>RNSS</w:t>
      </w:r>
      <w:r>
        <w:rPr>
          <w:rFonts w:hint="eastAsia"/>
          <w:lang w:eastAsia="zh-CN"/>
        </w:rPr>
        <w:t>（</w:t>
      </w:r>
      <w:r>
        <w:rPr>
          <w:lang w:eastAsia="zh-CN"/>
        </w:rPr>
        <w:t>空</w:t>
      </w:r>
      <w:r>
        <w:rPr>
          <w:rFonts w:hint="eastAsia"/>
          <w:lang w:val="en-US" w:eastAsia="zh-CN"/>
        </w:rPr>
        <w:t>对</w:t>
      </w:r>
      <w:r>
        <w:rPr>
          <w:lang w:eastAsia="zh-CN"/>
        </w:rPr>
        <w:t>地</w:t>
      </w:r>
      <w:r>
        <w:rPr>
          <w:rFonts w:hint="eastAsia"/>
          <w:lang w:eastAsia="zh-CN"/>
        </w:rPr>
        <w:t>）接收机</w:t>
      </w:r>
      <w:r>
        <w:rPr>
          <w:lang w:eastAsia="zh-CN"/>
        </w:rPr>
        <w:t>的保护。</w:t>
      </w:r>
    </w:p>
    <w:p w14:paraId="6ED02A18" w14:textId="77777777" w:rsidR="009E3F20" w:rsidRPr="00E8789C" w:rsidRDefault="009E3F20" w:rsidP="009E3F20">
      <w:pPr>
        <w:pStyle w:val="Headingb"/>
        <w:rPr>
          <w:lang w:eastAsia="zh-CN"/>
        </w:rPr>
      </w:pPr>
      <w:r w:rsidRPr="00E8789C">
        <w:rPr>
          <w:rFonts w:hint="eastAsia"/>
          <w:lang w:eastAsia="zh-CN"/>
        </w:rPr>
        <w:lastRenderedPageBreak/>
        <w:t>议项</w:t>
      </w:r>
      <w:r w:rsidRPr="00E8789C">
        <w:rPr>
          <w:lang w:eastAsia="zh-CN"/>
        </w:rPr>
        <w:t>10</w:t>
      </w:r>
    </w:p>
    <w:p w14:paraId="42EBC006" w14:textId="77777777" w:rsidR="009E3F20" w:rsidRDefault="009E3F20" w:rsidP="009E3F20">
      <w:pPr>
        <w:numPr>
          <w:ilvl w:val="0"/>
          <w:numId w:val="1"/>
        </w:numPr>
        <w:rPr>
          <w:lang w:eastAsia="zh-CN"/>
        </w:rPr>
      </w:pPr>
      <w:r>
        <w:rPr>
          <w:rFonts w:hint="eastAsia"/>
          <w:lang w:eastAsia="zh-CN"/>
        </w:rPr>
        <w:t>根据国际电联《公约》第</w:t>
      </w:r>
      <w:r>
        <w:rPr>
          <w:lang w:eastAsia="zh-CN"/>
        </w:rPr>
        <w:t>7</w:t>
      </w:r>
      <w:r>
        <w:rPr>
          <w:rFonts w:hint="eastAsia"/>
          <w:lang w:eastAsia="zh-CN"/>
        </w:rPr>
        <w:t>条和第</w:t>
      </w:r>
      <w:r>
        <w:rPr>
          <w:b/>
          <w:lang w:eastAsia="zh-CN"/>
        </w:rPr>
        <w:t>804</w:t>
      </w:r>
      <w:r>
        <w:rPr>
          <w:rFonts w:hint="eastAsia"/>
          <w:lang w:eastAsia="zh-CN"/>
        </w:rPr>
        <w:t>号决议</w:t>
      </w:r>
      <w:r>
        <w:rPr>
          <w:rFonts w:hint="eastAsia"/>
          <w:b/>
          <w:lang w:eastAsia="zh-CN"/>
        </w:rPr>
        <w:t>（</w:t>
      </w:r>
      <w:r>
        <w:rPr>
          <w:b/>
          <w:lang w:eastAsia="zh-CN"/>
        </w:rPr>
        <w:t>WRC-19</w:t>
      </w:r>
      <w:r>
        <w:rPr>
          <w:rFonts w:hint="eastAsia"/>
          <w:b/>
          <w:lang w:eastAsia="zh-CN"/>
        </w:rPr>
        <w:t>，修订版）</w:t>
      </w:r>
      <w:r>
        <w:rPr>
          <w:rFonts w:hint="eastAsia"/>
          <w:lang w:eastAsia="zh-CN"/>
        </w:rPr>
        <w:t>，向国际电联理事会建议纳入下届世界无线电通信大会议程的议项以及未来大会初步议程的议项。</w:t>
      </w:r>
    </w:p>
    <w:p w14:paraId="69326FD5" w14:textId="01871FB0" w:rsidR="009E3F20" w:rsidRPr="003A3549" w:rsidRDefault="00726198" w:rsidP="003A3549">
      <w:pPr>
        <w:pStyle w:val="Headingb"/>
        <w:ind w:left="1134"/>
        <w:rPr>
          <w:bCs/>
          <w:lang w:eastAsia="zh-CN"/>
        </w:rPr>
      </w:pPr>
      <w:r w:rsidRPr="003A3549">
        <w:rPr>
          <w:rFonts w:hint="eastAsia"/>
          <w:bCs/>
          <w:lang w:eastAsia="zh-CN"/>
        </w:rPr>
        <w:t>有关《无线电规则》附录</w:t>
      </w:r>
      <w:r w:rsidRPr="003A3549">
        <w:rPr>
          <w:bCs/>
          <w:lang w:eastAsia="zh-CN"/>
        </w:rPr>
        <w:t>18</w:t>
      </w:r>
      <w:r w:rsidRPr="003A3549">
        <w:rPr>
          <w:rFonts w:hint="eastAsia"/>
          <w:bCs/>
          <w:lang w:eastAsia="zh-CN"/>
        </w:rPr>
        <w:t>中</w:t>
      </w:r>
      <w:r w:rsidR="00F71FE6" w:rsidRPr="003A3549">
        <w:rPr>
          <w:rFonts w:hint="eastAsia"/>
          <w:bCs/>
          <w:lang w:eastAsia="zh-CN"/>
        </w:rPr>
        <w:t>的</w:t>
      </w:r>
      <w:r w:rsidRPr="003A3549">
        <w:rPr>
          <w:rFonts w:hint="eastAsia"/>
          <w:bCs/>
          <w:lang w:eastAsia="zh-CN"/>
        </w:rPr>
        <w:t>数字</w:t>
      </w:r>
      <w:r w:rsidR="00A00804" w:rsidRPr="003A3549">
        <w:rPr>
          <w:rFonts w:hint="eastAsia"/>
          <w:bCs/>
          <w:lang w:eastAsia="zh-CN"/>
        </w:rPr>
        <w:t>语音</w:t>
      </w:r>
      <w:r w:rsidRPr="003A3549">
        <w:rPr>
          <w:rFonts w:hint="eastAsia"/>
          <w:bCs/>
          <w:lang w:eastAsia="zh-CN"/>
        </w:rPr>
        <w:t>的背景信息</w:t>
      </w:r>
    </w:p>
    <w:p w14:paraId="4DDCBCFB" w14:textId="396478DD" w:rsidR="00C16111" w:rsidRDefault="002B5010" w:rsidP="003A3549">
      <w:pPr>
        <w:pStyle w:val="enumlev1"/>
        <w:ind w:firstLineChars="200" w:firstLine="480"/>
        <w:rPr>
          <w:lang w:eastAsia="zh-CN"/>
        </w:rPr>
      </w:pPr>
      <w:r>
        <w:rPr>
          <w:rFonts w:hint="eastAsia"/>
          <w:lang w:eastAsia="zh-CN"/>
        </w:rPr>
        <w:t>关于</w:t>
      </w:r>
      <w:r w:rsidR="007849B2">
        <w:rPr>
          <w:lang w:eastAsia="zh-CN"/>
        </w:rPr>
        <w:t>2027</w:t>
      </w:r>
      <w:r w:rsidR="00726198">
        <w:rPr>
          <w:rFonts w:hint="eastAsia"/>
          <w:lang w:eastAsia="zh-CN"/>
        </w:rPr>
        <w:t>年</w:t>
      </w:r>
      <w:r w:rsidR="007849B2" w:rsidRPr="007849B2">
        <w:rPr>
          <w:rFonts w:hint="eastAsia"/>
          <w:lang w:eastAsia="zh-CN"/>
        </w:rPr>
        <w:t>世界无线电通信大会初步议程</w:t>
      </w:r>
      <w:r w:rsidR="007849B2">
        <w:rPr>
          <w:rFonts w:hint="eastAsia"/>
          <w:lang w:eastAsia="zh-CN"/>
        </w:rPr>
        <w:t>的第</w:t>
      </w:r>
      <w:r w:rsidR="007849B2" w:rsidRPr="007347FE">
        <w:rPr>
          <w:b/>
          <w:bCs/>
          <w:lang w:eastAsia="zh-CN"/>
        </w:rPr>
        <w:t>812</w:t>
      </w:r>
      <w:r w:rsidR="007849B2">
        <w:rPr>
          <w:rFonts w:hint="eastAsia"/>
          <w:lang w:eastAsia="zh-CN"/>
        </w:rPr>
        <w:t>号决议</w:t>
      </w:r>
      <w:r w:rsidR="007849B2">
        <w:rPr>
          <w:rFonts w:hint="eastAsia"/>
          <w:b/>
          <w:bCs/>
          <w:lang w:eastAsia="zh-CN"/>
        </w:rPr>
        <w:t>（</w:t>
      </w:r>
      <w:r w:rsidR="007849B2" w:rsidRPr="007347FE">
        <w:rPr>
          <w:b/>
          <w:bCs/>
          <w:lang w:eastAsia="zh-CN"/>
        </w:rPr>
        <w:t>WRC-19</w:t>
      </w:r>
      <w:r w:rsidR="007849B2">
        <w:rPr>
          <w:rFonts w:hint="eastAsia"/>
          <w:b/>
          <w:bCs/>
          <w:lang w:eastAsia="zh-CN"/>
        </w:rPr>
        <w:t>，修订版）</w:t>
      </w:r>
      <w:r w:rsidR="007849B2">
        <w:rPr>
          <w:rFonts w:hint="eastAsia"/>
          <w:lang w:eastAsia="zh-CN"/>
        </w:rPr>
        <w:t>特别</w:t>
      </w:r>
      <w:r w:rsidR="00DF0E0A">
        <w:rPr>
          <w:rFonts w:hint="eastAsia"/>
          <w:lang w:eastAsia="zh-CN"/>
        </w:rPr>
        <w:t>包括</w:t>
      </w:r>
      <w:r w:rsidR="007849B2">
        <w:rPr>
          <w:rFonts w:hint="eastAsia"/>
          <w:lang w:eastAsia="zh-CN"/>
        </w:rPr>
        <w:t>以下</w:t>
      </w:r>
      <w:r w:rsidR="00DF0E0A">
        <w:rPr>
          <w:rFonts w:hint="eastAsia"/>
          <w:lang w:eastAsia="zh-CN"/>
        </w:rPr>
        <w:t>议项</w:t>
      </w:r>
      <w:r w:rsidR="00F91CC4">
        <w:rPr>
          <w:rFonts w:hint="eastAsia"/>
          <w:lang w:eastAsia="zh-CN"/>
        </w:rPr>
        <w:t>“</w:t>
      </w:r>
      <w:r w:rsidR="00F91CC4" w:rsidRPr="00F91CC4">
        <w:rPr>
          <w:rFonts w:hint="eastAsia"/>
          <w:lang w:eastAsia="zh-CN"/>
        </w:rPr>
        <w:t>根据第</w:t>
      </w:r>
      <w:r w:rsidR="00F91CC4" w:rsidRPr="00F91CC4">
        <w:rPr>
          <w:rFonts w:hint="eastAsia"/>
          <w:b/>
          <w:bCs/>
          <w:lang w:eastAsia="zh-CN"/>
        </w:rPr>
        <w:t>363</w:t>
      </w:r>
      <w:r w:rsidR="00F91CC4" w:rsidRPr="00F91CC4">
        <w:rPr>
          <w:rFonts w:hint="eastAsia"/>
          <w:lang w:eastAsia="zh-CN"/>
        </w:rPr>
        <w:t>号决议</w:t>
      </w:r>
      <w:r w:rsidR="00F91CC4" w:rsidRPr="00F91CC4">
        <w:rPr>
          <w:rFonts w:hint="eastAsia"/>
          <w:b/>
          <w:bCs/>
          <w:lang w:eastAsia="zh-CN"/>
        </w:rPr>
        <w:t>（</w:t>
      </w:r>
      <w:r w:rsidR="00F91CC4" w:rsidRPr="00F91CC4">
        <w:rPr>
          <w:rFonts w:hint="eastAsia"/>
          <w:b/>
          <w:bCs/>
          <w:lang w:eastAsia="zh-CN"/>
        </w:rPr>
        <w:t>WRC-19</w:t>
      </w:r>
      <w:r w:rsidR="00F91CC4" w:rsidRPr="00F91CC4">
        <w:rPr>
          <w:rFonts w:hint="eastAsia"/>
          <w:b/>
          <w:bCs/>
          <w:lang w:eastAsia="zh-CN"/>
        </w:rPr>
        <w:t>）</w:t>
      </w:r>
      <w:r w:rsidR="00F91CC4" w:rsidRPr="00F91CC4">
        <w:rPr>
          <w:rFonts w:hint="eastAsia"/>
          <w:lang w:eastAsia="zh-CN"/>
        </w:rPr>
        <w:t>，审议改进附录</w:t>
      </w:r>
      <w:r w:rsidR="00F91CC4" w:rsidRPr="00F91CC4">
        <w:rPr>
          <w:rFonts w:hint="eastAsia"/>
          <w:lang w:eastAsia="zh-CN"/>
        </w:rPr>
        <w:t>18</w:t>
      </w:r>
      <w:r w:rsidR="00F91CC4" w:rsidRPr="00F91CC4">
        <w:rPr>
          <w:rFonts w:hint="eastAsia"/>
          <w:lang w:eastAsia="zh-CN"/>
        </w:rPr>
        <w:t>中</w:t>
      </w:r>
      <w:r w:rsidR="00F91CC4" w:rsidRPr="00F91CC4">
        <w:rPr>
          <w:rFonts w:hint="eastAsia"/>
          <w:lang w:eastAsia="zh-CN"/>
        </w:rPr>
        <w:t>VHF</w:t>
      </w:r>
      <w:r w:rsidR="00F91CC4" w:rsidRPr="00F91CC4">
        <w:rPr>
          <w:rFonts w:hint="eastAsia"/>
          <w:lang w:eastAsia="zh-CN"/>
        </w:rPr>
        <w:t>水上频率的利用</w:t>
      </w:r>
      <w:r w:rsidR="00F91CC4">
        <w:rPr>
          <w:rFonts w:hint="eastAsia"/>
          <w:lang w:eastAsia="zh-CN"/>
        </w:rPr>
        <w:t>”。</w:t>
      </w:r>
    </w:p>
    <w:p w14:paraId="284AC4BF" w14:textId="725C2D59" w:rsidR="00C16111" w:rsidRDefault="000B4B7E" w:rsidP="003A3549">
      <w:pPr>
        <w:pStyle w:val="enumlev1"/>
        <w:ind w:firstLineChars="200" w:firstLine="480"/>
        <w:rPr>
          <w:lang w:eastAsia="zh-CN"/>
        </w:rPr>
      </w:pPr>
      <w:r>
        <w:rPr>
          <w:rFonts w:hint="eastAsia"/>
          <w:lang w:eastAsia="zh-CN"/>
        </w:rPr>
        <w:t>数字技</w:t>
      </w:r>
      <w:r w:rsidRPr="002B5010">
        <w:rPr>
          <w:rFonts w:hint="eastAsia"/>
          <w:lang w:eastAsia="zh-CN"/>
        </w:rPr>
        <w:t>术已</w:t>
      </w:r>
      <w:r w:rsidR="00DF0E0A" w:rsidRPr="002B5010">
        <w:rPr>
          <w:rFonts w:hint="eastAsia"/>
          <w:lang w:eastAsia="zh-CN"/>
        </w:rPr>
        <w:t>广泛用于</w:t>
      </w:r>
      <w:r>
        <w:rPr>
          <w:rFonts w:hint="eastAsia"/>
          <w:lang w:eastAsia="zh-CN"/>
        </w:rPr>
        <w:t>陆地移动通信。</w:t>
      </w:r>
      <w:r w:rsidRPr="000B4B7E">
        <w:rPr>
          <w:rFonts w:hint="eastAsia"/>
          <w:lang w:eastAsia="zh-CN"/>
        </w:rPr>
        <w:t>它是一</w:t>
      </w:r>
      <w:r w:rsidR="00DF0E0A">
        <w:rPr>
          <w:rFonts w:hint="eastAsia"/>
          <w:lang w:eastAsia="zh-CN"/>
        </w:rPr>
        <w:t>项</w:t>
      </w:r>
      <w:r w:rsidR="00C47B6B" w:rsidRPr="000B4B7E">
        <w:rPr>
          <w:rFonts w:hint="eastAsia"/>
          <w:lang w:eastAsia="zh-CN"/>
        </w:rPr>
        <w:t>成熟</w:t>
      </w:r>
      <w:r w:rsidR="00C47B6B">
        <w:rPr>
          <w:rFonts w:hint="eastAsia"/>
          <w:lang w:eastAsia="zh-CN"/>
        </w:rPr>
        <w:t>的</w:t>
      </w:r>
      <w:r w:rsidR="00C47B6B" w:rsidRPr="000B4B7E">
        <w:rPr>
          <w:rFonts w:hint="eastAsia"/>
          <w:lang w:eastAsia="zh-CN"/>
        </w:rPr>
        <w:t>技术</w:t>
      </w:r>
      <w:r w:rsidR="00C47B6B">
        <w:rPr>
          <w:rFonts w:hint="eastAsia"/>
          <w:lang w:eastAsia="zh-CN"/>
        </w:rPr>
        <w:t>，</w:t>
      </w:r>
      <w:r w:rsidR="00DF0E0A" w:rsidRPr="000B4B7E">
        <w:rPr>
          <w:rFonts w:hint="eastAsia"/>
          <w:lang w:eastAsia="zh-CN"/>
        </w:rPr>
        <w:t>具有已知</w:t>
      </w:r>
      <w:r w:rsidR="00C47B6B">
        <w:rPr>
          <w:rFonts w:hint="eastAsia"/>
          <w:lang w:eastAsia="zh-CN"/>
        </w:rPr>
        <w:t>的</w:t>
      </w:r>
      <w:r w:rsidR="00DF0E0A" w:rsidRPr="000B4B7E">
        <w:rPr>
          <w:rFonts w:hint="eastAsia"/>
          <w:lang w:eastAsia="zh-CN"/>
        </w:rPr>
        <w:t>技术特性</w:t>
      </w:r>
      <w:r>
        <w:rPr>
          <w:rFonts w:hint="eastAsia"/>
          <w:lang w:eastAsia="zh-CN"/>
        </w:rPr>
        <w:t>。与</w:t>
      </w:r>
      <w:r w:rsidR="00DF0E0A" w:rsidRPr="002B5010">
        <w:rPr>
          <w:rFonts w:hint="eastAsia"/>
          <w:lang w:eastAsia="zh-CN"/>
        </w:rPr>
        <w:t>当</w:t>
      </w:r>
      <w:r w:rsidR="00DF0E0A">
        <w:rPr>
          <w:rFonts w:hint="eastAsia"/>
          <w:lang w:eastAsia="zh-CN"/>
        </w:rPr>
        <w:t>前</w:t>
      </w:r>
      <w:r>
        <w:rPr>
          <w:rFonts w:hint="eastAsia"/>
          <w:lang w:eastAsia="zh-CN"/>
        </w:rPr>
        <w:t>成熟的模拟</w:t>
      </w:r>
      <w:r w:rsidR="00DF0E0A">
        <w:rPr>
          <w:rFonts w:hint="eastAsia"/>
          <w:lang w:eastAsia="zh-CN"/>
        </w:rPr>
        <w:t>技术</w:t>
      </w:r>
      <w:r>
        <w:rPr>
          <w:rFonts w:hint="eastAsia"/>
          <w:lang w:eastAsia="zh-CN"/>
        </w:rPr>
        <w:t>相比，数字技术有可能在</w:t>
      </w:r>
      <w:r w:rsidR="00DF0E0A">
        <w:rPr>
          <w:rFonts w:hint="eastAsia"/>
          <w:lang w:eastAsia="zh-CN"/>
        </w:rPr>
        <w:t>相同</w:t>
      </w:r>
      <w:r>
        <w:rPr>
          <w:rFonts w:hint="eastAsia"/>
          <w:lang w:eastAsia="zh-CN"/>
        </w:rPr>
        <w:t>数量的无线电频谱中容纳更多的语音通信信道。数字技术</w:t>
      </w:r>
      <w:r w:rsidR="006D7360">
        <w:rPr>
          <w:rFonts w:hint="eastAsia"/>
          <w:lang w:eastAsia="zh-CN"/>
        </w:rPr>
        <w:t>还</w:t>
      </w:r>
      <w:r>
        <w:rPr>
          <w:rFonts w:hint="eastAsia"/>
          <w:lang w:eastAsia="zh-CN"/>
        </w:rPr>
        <w:t>可提供新的功能来提高安全性。</w:t>
      </w:r>
      <w:r w:rsidR="002B5010" w:rsidRPr="002B5010">
        <w:rPr>
          <w:rFonts w:hint="eastAsia"/>
          <w:lang w:eastAsia="zh-CN"/>
        </w:rPr>
        <w:t>预计</w:t>
      </w:r>
      <w:r w:rsidR="00CF391C" w:rsidRPr="002B5010">
        <w:rPr>
          <w:rFonts w:hint="eastAsia"/>
          <w:lang w:eastAsia="zh-CN"/>
        </w:rPr>
        <w:t>通过</w:t>
      </w:r>
      <w:r w:rsidR="00CF391C">
        <w:rPr>
          <w:rFonts w:hint="eastAsia"/>
          <w:lang w:eastAsia="zh-CN"/>
        </w:rPr>
        <w:t>（数字）语音通信进行的</w:t>
      </w:r>
      <w:r w:rsidRPr="000B4B7E">
        <w:rPr>
          <w:rFonts w:hint="eastAsia"/>
          <w:lang w:eastAsia="zh-CN"/>
        </w:rPr>
        <w:t>船舶间通信</w:t>
      </w:r>
      <w:r w:rsidR="00CF391C">
        <w:rPr>
          <w:rFonts w:hint="eastAsia"/>
          <w:lang w:eastAsia="zh-CN"/>
        </w:rPr>
        <w:t>不会完全被（书面）数据通信所取代。</w:t>
      </w:r>
    </w:p>
    <w:p w14:paraId="576AABE0" w14:textId="008717D7" w:rsidR="00C16111" w:rsidRDefault="006D7360" w:rsidP="003A3549">
      <w:pPr>
        <w:pStyle w:val="enumlev1"/>
        <w:ind w:firstLineChars="200" w:firstLine="480"/>
        <w:rPr>
          <w:lang w:eastAsia="zh-CN"/>
        </w:rPr>
      </w:pPr>
      <w:r>
        <w:rPr>
          <w:rFonts w:hint="eastAsia"/>
          <w:lang w:eastAsia="zh-CN"/>
        </w:rPr>
        <w:t>必须</w:t>
      </w:r>
      <w:r w:rsidR="00CF391C">
        <w:rPr>
          <w:rFonts w:hint="eastAsia"/>
          <w:lang w:eastAsia="zh-CN"/>
        </w:rPr>
        <w:t>制定过渡方案，以</w:t>
      </w:r>
      <w:r w:rsidR="006716DA">
        <w:rPr>
          <w:rFonts w:hint="eastAsia"/>
          <w:lang w:eastAsia="zh-CN"/>
        </w:rPr>
        <w:t>保证顺利引入用于语音通信的</w:t>
      </w:r>
      <w:r w:rsidR="00CF391C">
        <w:rPr>
          <w:rFonts w:hint="eastAsia"/>
          <w:lang w:eastAsia="zh-CN"/>
        </w:rPr>
        <w:t>数字技术，</w:t>
      </w:r>
      <w:r w:rsidR="006716DA">
        <w:rPr>
          <w:rFonts w:hint="eastAsia"/>
          <w:lang w:eastAsia="zh-CN"/>
        </w:rPr>
        <w:t>并保证</w:t>
      </w:r>
      <w:r w:rsidR="00CF391C">
        <w:rPr>
          <w:rFonts w:hint="eastAsia"/>
          <w:lang w:eastAsia="zh-CN"/>
        </w:rPr>
        <w:t>相关</w:t>
      </w:r>
      <w:proofErr w:type="gramStart"/>
      <w:r w:rsidR="00CF391C">
        <w:rPr>
          <w:rFonts w:hint="eastAsia"/>
          <w:lang w:eastAsia="zh-CN"/>
        </w:rPr>
        <w:t>修正按</w:t>
      </w:r>
      <w:proofErr w:type="gramEnd"/>
      <w:r w:rsidR="006716DA">
        <w:rPr>
          <w:rFonts w:hint="eastAsia"/>
          <w:lang w:eastAsia="zh-CN"/>
        </w:rPr>
        <w:t>预期</w:t>
      </w:r>
      <w:r w:rsidR="00CF391C">
        <w:rPr>
          <w:rFonts w:hint="eastAsia"/>
          <w:lang w:eastAsia="zh-CN"/>
        </w:rPr>
        <w:t>在</w:t>
      </w:r>
      <w:r w:rsidR="00CF391C" w:rsidRPr="002B5010">
        <w:rPr>
          <w:lang w:eastAsia="zh-CN"/>
        </w:rPr>
        <w:t>2035</w:t>
      </w:r>
      <w:r w:rsidR="00CF391C" w:rsidRPr="002B5010">
        <w:rPr>
          <w:rFonts w:hint="eastAsia"/>
          <w:lang w:eastAsia="zh-CN"/>
        </w:rPr>
        <w:t>年到</w:t>
      </w:r>
      <w:r w:rsidR="00CF391C" w:rsidRPr="002B5010">
        <w:rPr>
          <w:lang w:eastAsia="zh-CN"/>
        </w:rPr>
        <w:t>2045</w:t>
      </w:r>
      <w:r w:rsidR="00CF391C" w:rsidRPr="002B5010">
        <w:rPr>
          <w:rFonts w:hint="eastAsia"/>
          <w:lang w:eastAsia="zh-CN"/>
        </w:rPr>
        <w:t>年</w:t>
      </w:r>
      <w:r w:rsidR="006716DA" w:rsidRPr="002B5010">
        <w:rPr>
          <w:rFonts w:hint="eastAsia"/>
          <w:lang w:eastAsia="zh-CN"/>
        </w:rPr>
        <w:t>之</w:t>
      </w:r>
      <w:r w:rsidR="006716DA">
        <w:rPr>
          <w:rFonts w:hint="eastAsia"/>
          <w:lang w:eastAsia="zh-CN"/>
        </w:rPr>
        <w:t>间</w:t>
      </w:r>
      <w:r w:rsidR="00CF391C">
        <w:rPr>
          <w:rFonts w:hint="eastAsia"/>
          <w:lang w:eastAsia="zh-CN"/>
        </w:rPr>
        <w:t>生效。</w:t>
      </w:r>
    </w:p>
    <w:p w14:paraId="32509E12" w14:textId="36FD1E4B" w:rsidR="00C16111" w:rsidRDefault="002B5010" w:rsidP="003A3549">
      <w:pPr>
        <w:pStyle w:val="enumlev1"/>
        <w:ind w:firstLineChars="200" w:firstLine="480"/>
        <w:rPr>
          <w:lang w:eastAsia="zh-CN"/>
        </w:rPr>
      </w:pPr>
      <w:r>
        <w:rPr>
          <w:rFonts w:hint="eastAsia"/>
          <w:lang w:eastAsia="zh-CN"/>
        </w:rPr>
        <w:t>然而，</w:t>
      </w:r>
      <w:r w:rsidR="00CF391C" w:rsidRPr="002B5010">
        <w:t>V</w:t>
      </w:r>
      <w:r w:rsidR="00CF391C" w:rsidRPr="00361870">
        <w:t>HF</w:t>
      </w:r>
      <w:r w:rsidR="00CF391C">
        <w:rPr>
          <w:rFonts w:hint="eastAsia"/>
          <w:lang w:eastAsia="zh-CN"/>
        </w:rPr>
        <w:t>第</w:t>
      </w:r>
      <w:r w:rsidR="00CF391C" w:rsidRPr="00361870">
        <w:t>06</w:t>
      </w:r>
      <w:r w:rsidR="00CF391C">
        <w:rPr>
          <w:rFonts w:hint="eastAsia"/>
          <w:lang w:eastAsia="zh-CN"/>
        </w:rPr>
        <w:t>、</w:t>
      </w:r>
      <w:r w:rsidR="00CF391C" w:rsidRPr="00361870">
        <w:t>13</w:t>
      </w:r>
      <w:r w:rsidR="00CF391C">
        <w:rPr>
          <w:rFonts w:hint="eastAsia"/>
          <w:lang w:eastAsia="zh-CN"/>
        </w:rPr>
        <w:t>、</w:t>
      </w:r>
      <w:r w:rsidR="00CF391C" w:rsidRPr="00361870">
        <w:t>16</w:t>
      </w:r>
      <w:r w:rsidR="00CF391C">
        <w:rPr>
          <w:rFonts w:hint="eastAsia"/>
          <w:lang w:eastAsia="zh-CN"/>
        </w:rPr>
        <w:t>、</w:t>
      </w:r>
      <w:r w:rsidR="00CF391C" w:rsidRPr="00361870">
        <w:t>70</w:t>
      </w:r>
      <w:r w:rsidR="00CF391C">
        <w:rPr>
          <w:rFonts w:hint="eastAsia"/>
          <w:lang w:eastAsia="zh-CN"/>
        </w:rPr>
        <w:t>信道、</w:t>
      </w:r>
      <w:r w:rsidR="00CF391C" w:rsidRPr="00361870">
        <w:t>AIS1</w:t>
      </w:r>
      <w:r w:rsidR="00CF391C">
        <w:rPr>
          <w:rFonts w:hint="eastAsia"/>
          <w:lang w:eastAsia="zh-CN"/>
        </w:rPr>
        <w:t>信道（</w:t>
      </w:r>
      <w:r w:rsidR="00CF391C" w:rsidRPr="00361870">
        <w:t>AIS-SART</w:t>
      </w:r>
      <w:r w:rsidR="00CF391C">
        <w:rPr>
          <w:rFonts w:hint="eastAsia"/>
          <w:lang w:eastAsia="zh-CN"/>
        </w:rPr>
        <w:t>）和</w:t>
      </w:r>
      <w:r w:rsidR="00CF391C" w:rsidRPr="00361870">
        <w:t>AIS2</w:t>
      </w:r>
      <w:r w:rsidR="00CF391C">
        <w:rPr>
          <w:rFonts w:hint="eastAsia"/>
          <w:lang w:eastAsia="zh-CN"/>
        </w:rPr>
        <w:t>信道（</w:t>
      </w:r>
      <w:r w:rsidR="00CF391C" w:rsidRPr="00361870">
        <w:t>AIS-SART</w:t>
      </w:r>
      <w:r w:rsidR="00CF391C">
        <w:rPr>
          <w:rFonts w:hint="eastAsia"/>
          <w:lang w:eastAsia="zh-CN"/>
        </w:rPr>
        <w:t>）</w:t>
      </w:r>
      <w:r w:rsidR="00C67901" w:rsidRPr="002B5010">
        <w:rPr>
          <w:rFonts w:hint="eastAsia"/>
          <w:lang w:eastAsia="zh-CN"/>
        </w:rPr>
        <w:t>根据</w:t>
      </w:r>
      <w:r w:rsidR="00C67901" w:rsidRPr="002B5010">
        <w:t>SOLAS</w:t>
      </w:r>
      <w:r w:rsidR="00C67901" w:rsidRPr="002B5010">
        <w:rPr>
          <w:rFonts w:hint="eastAsia"/>
          <w:lang w:eastAsia="zh-CN"/>
        </w:rPr>
        <w:t>和国际电联《无线电规则》</w:t>
      </w:r>
      <w:r w:rsidR="00CF391C" w:rsidRPr="002B5010">
        <w:rPr>
          <w:rFonts w:hint="eastAsia"/>
          <w:lang w:eastAsia="zh-CN"/>
        </w:rPr>
        <w:t>用于</w:t>
      </w:r>
      <w:r w:rsidR="00CF391C" w:rsidRPr="00361870">
        <w:t>GMDSS</w:t>
      </w:r>
      <w:r w:rsidR="00CF391C">
        <w:rPr>
          <w:rFonts w:hint="eastAsia"/>
          <w:lang w:eastAsia="zh-CN"/>
        </w:rPr>
        <w:t>。这些信道</w:t>
      </w:r>
      <w:r w:rsidR="00C67901">
        <w:rPr>
          <w:rFonts w:hint="eastAsia"/>
          <w:lang w:eastAsia="zh-CN"/>
        </w:rPr>
        <w:t>和</w:t>
      </w:r>
      <w:r w:rsidR="00CF391C">
        <w:rPr>
          <w:rFonts w:hint="eastAsia"/>
          <w:lang w:eastAsia="zh-CN"/>
        </w:rPr>
        <w:t>其他任何相关信道</w:t>
      </w:r>
      <w:r w:rsidR="00C67901">
        <w:rPr>
          <w:rFonts w:hint="eastAsia"/>
          <w:lang w:eastAsia="zh-CN"/>
        </w:rPr>
        <w:t>均</w:t>
      </w:r>
      <w:r w:rsidR="00CF391C">
        <w:rPr>
          <w:rFonts w:hint="eastAsia"/>
          <w:lang w:eastAsia="zh-CN"/>
        </w:rPr>
        <w:t>可保</w:t>
      </w:r>
      <w:r w:rsidR="00CF391C" w:rsidRPr="002B5010">
        <w:rPr>
          <w:rFonts w:hint="eastAsia"/>
          <w:lang w:eastAsia="zh-CN"/>
        </w:rPr>
        <w:t>留</w:t>
      </w:r>
      <w:r w:rsidR="00831D6F" w:rsidRPr="002B5010">
        <w:rPr>
          <w:rFonts w:hint="eastAsia"/>
          <w:lang w:eastAsia="zh-CN"/>
        </w:rPr>
        <w:t>其</w:t>
      </w:r>
      <w:r w:rsidR="00CF391C" w:rsidRPr="002B5010">
        <w:rPr>
          <w:rFonts w:hint="eastAsia"/>
          <w:lang w:eastAsia="zh-CN"/>
        </w:rPr>
        <w:t>现有</w:t>
      </w:r>
      <w:r w:rsidR="00CF391C">
        <w:rPr>
          <w:rFonts w:hint="eastAsia"/>
          <w:lang w:eastAsia="zh-CN"/>
        </w:rPr>
        <w:t>功能。</w:t>
      </w:r>
      <w:r w:rsidR="00CF391C" w:rsidRPr="002B5010">
        <w:rPr>
          <w:rFonts w:hint="eastAsia"/>
          <w:lang w:eastAsia="zh-CN"/>
        </w:rPr>
        <w:t>这是源于操作和安全</w:t>
      </w:r>
      <w:r>
        <w:rPr>
          <w:rFonts w:hint="eastAsia"/>
          <w:lang w:eastAsia="zh-CN"/>
        </w:rPr>
        <w:t>的</w:t>
      </w:r>
      <w:r w:rsidR="00D16FD5" w:rsidRPr="002B5010">
        <w:rPr>
          <w:rFonts w:hint="eastAsia"/>
          <w:lang w:eastAsia="zh-CN"/>
        </w:rPr>
        <w:t>需要</w:t>
      </w:r>
      <w:r w:rsidR="00CF391C" w:rsidRPr="002B5010">
        <w:rPr>
          <w:rFonts w:hint="eastAsia"/>
          <w:lang w:eastAsia="zh-CN"/>
        </w:rPr>
        <w:t>，特别是在</w:t>
      </w:r>
      <w:r w:rsidR="00831D6F" w:rsidRPr="002B5010">
        <w:rPr>
          <w:rFonts w:hint="eastAsia"/>
          <w:lang w:eastAsia="zh-CN"/>
        </w:rPr>
        <w:t>靠近</w:t>
      </w:r>
      <w:r w:rsidR="00CF391C" w:rsidRPr="002B5010">
        <w:rPr>
          <w:rFonts w:hint="eastAsia"/>
          <w:lang w:eastAsia="zh-CN"/>
        </w:rPr>
        <w:t>沿海水域或港口</w:t>
      </w:r>
      <w:r w:rsidR="00D16FD5" w:rsidRPr="002B5010">
        <w:rPr>
          <w:rFonts w:hint="eastAsia"/>
          <w:lang w:eastAsia="zh-CN"/>
        </w:rPr>
        <w:t>地区</w:t>
      </w:r>
      <w:r w:rsidR="00831D6F" w:rsidRPr="002B5010">
        <w:rPr>
          <w:rFonts w:hint="eastAsia"/>
          <w:lang w:eastAsia="zh-CN"/>
        </w:rPr>
        <w:t>航行</w:t>
      </w:r>
      <w:r w:rsidR="00CF391C" w:rsidRPr="002B5010">
        <w:rPr>
          <w:rFonts w:hint="eastAsia"/>
          <w:lang w:eastAsia="zh-CN"/>
        </w:rPr>
        <w:t>时，</w:t>
      </w:r>
      <w:r w:rsidR="00831D6F" w:rsidRPr="002B5010">
        <w:rPr>
          <w:rFonts w:hint="eastAsia"/>
          <w:lang w:eastAsia="zh-CN"/>
        </w:rPr>
        <w:t>并</w:t>
      </w:r>
      <w:r w:rsidR="00CF391C" w:rsidRPr="002B5010">
        <w:rPr>
          <w:rFonts w:hint="eastAsia"/>
          <w:lang w:eastAsia="zh-CN"/>
        </w:rPr>
        <w:t>考虑</w:t>
      </w:r>
      <w:r w:rsidR="007D2C05" w:rsidRPr="002B5010">
        <w:rPr>
          <w:rFonts w:hint="eastAsia"/>
          <w:lang w:eastAsia="zh-CN"/>
        </w:rPr>
        <w:t>到</w:t>
      </w:r>
      <w:r w:rsidR="00831D6F" w:rsidRPr="002B5010">
        <w:rPr>
          <w:rFonts w:hint="eastAsia"/>
          <w:lang w:eastAsia="zh-CN"/>
        </w:rPr>
        <w:t>参与</w:t>
      </w:r>
      <w:r w:rsidR="00CF391C" w:rsidRPr="002B5010">
        <w:rPr>
          <w:lang w:eastAsia="zh-CN"/>
        </w:rPr>
        <w:t>GMDSS</w:t>
      </w:r>
      <w:r w:rsidR="00CF391C" w:rsidRPr="002B5010">
        <w:rPr>
          <w:rFonts w:hint="eastAsia"/>
          <w:lang w:eastAsia="zh-CN"/>
        </w:rPr>
        <w:t>的</w:t>
      </w:r>
      <w:r w:rsidR="00CF391C" w:rsidRPr="002B5010">
        <w:rPr>
          <w:lang w:eastAsia="zh-CN"/>
        </w:rPr>
        <w:t>non-SOLAS</w:t>
      </w:r>
      <w:r w:rsidR="00CF391C" w:rsidRPr="002B5010">
        <w:rPr>
          <w:rFonts w:hint="eastAsia"/>
          <w:lang w:eastAsia="zh-CN"/>
        </w:rPr>
        <w:t>船舶的</w:t>
      </w:r>
      <w:r w:rsidR="00D16FD5" w:rsidRPr="002B5010">
        <w:rPr>
          <w:rFonts w:hint="eastAsia"/>
          <w:lang w:eastAsia="zh-CN"/>
        </w:rPr>
        <w:t>数量</w:t>
      </w:r>
      <w:r w:rsidR="00C47B6B">
        <w:rPr>
          <w:rFonts w:hint="eastAsia"/>
          <w:lang w:eastAsia="zh-CN"/>
        </w:rPr>
        <w:t>十分</w:t>
      </w:r>
      <w:r w:rsidR="00D16FD5" w:rsidRPr="002B5010">
        <w:rPr>
          <w:rFonts w:hint="eastAsia"/>
          <w:lang w:eastAsia="zh-CN"/>
        </w:rPr>
        <w:t>可观</w:t>
      </w:r>
      <w:r w:rsidR="00CF391C" w:rsidRPr="002B5010">
        <w:rPr>
          <w:rFonts w:hint="eastAsia"/>
          <w:lang w:eastAsia="zh-CN"/>
        </w:rPr>
        <w:t>。</w:t>
      </w:r>
    </w:p>
    <w:p w14:paraId="59CCEF61" w14:textId="7105F518" w:rsidR="00C16111" w:rsidRDefault="00CF391C" w:rsidP="003A3549">
      <w:pPr>
        <w:pStyle w:val="enumlev1"/>
        <w:ind w:firstLineChars="200" w:firstLine="480"/>
        <w:rPr>
          <w:lang w:eastAsia="zh-CN"/>
        </w:rPr>
      </w:pPr>
      <w:r>
        <w:rPr>
          <w:rFonts w:hint="eastAsia"/>
          <w:lang w:eastAsia="zh-CN"/>
        </w:rPr>
        <w:t>为了最大限度地从语音通信向数字技术过渡</w:t>
      </w:r>
      <w:r w:rsidRPr="00C47B6B">
        <w:rPr>
          <w:rFonts w:hint="eastAsia"/>
          <w:lang w:eastAsia="zh-CN"/>
        </w:rPr>
        <w:t>中</w:t>
      </w:r>
      <w:r>
        <w:rPr>
          <w:rFonts w:hint="eastAsia"/>
          <w:lang w:eastAsia="zh-CN"/>
        </w:rPr>
        <w:t>获益，</w:t>
      </w:r>
      <w:r>
        <w:rPr>
          <w:lang w:eastAsia="zh-CN"/>
        </w:rPr>
        <w:t>IMO</w:t>
      </w:r>
      <w:r>
        <w:rPr>
          <w:rFonts w:hint="eastAsia"/>
          <w:lang w:eastAsia="zh-CN"/>
        </w:rPr>
        <w:t>致力于</w:t>
      </w:r>
      <w:r w:rsidR="00F013A1">
        <w:rPr>
          <w:rFonts w:hint="eastAsia"/>
          <w:lang w:eastAsia="zh-CN"/>
        </w:rPr>
        <w:t>修订相关</w:t>
      </w:r>
      <w:r w:rsidR="00EE23F3">
        <w:rPr>
          <w:rFonts w:hint="eastAsia"/>
          <w:lang w:eastAsia="zh-CN"/>
        </w:rPr>
        <w:t>的</w:t>
      </w:r>
      <w:r w:rsidR="00F013A1">
        <w:rPr>
          <w:rFonts w:hint="eastAsia"/>
          <w:lang w:eastAsia="zh-CN"/>
        </w:rPr>
        <w:t>监管框架，</w:t>
      </w:r>
      <w:r w:rsidR="00ED5814">
        <w:rPr>
          <w:rFonts w:hint="eastAsia"/>
          <w:lang w:eastAsia="zh-CN"/>
        </w:rPr>
        <w:t>特别</w:t>
      </w:r>
      <w:r w:rsidR="00F013A1">
        <w:rPr>
          <w:rFonts w:hint="eastAsia"/>
          <w:lang w:eastAsia="zh-CN"/>
        </w:rPr>
        <w:t>是通过实施</w:t>
      </w:r>
      <w:r w:rsidR="00EE23F3">
        <w:rPr>
          <w:rFonts w:hint="eastAsia"/>
          <w:lang w:eastAsia="zh-CN"/>
        </w:rPr>
        <w:t>当前</w:t>
      </w:r>
      <w:r w:rsidR="00F013A1">
        <w:rPr>
          <w:rFonts w:hint="eastAsia"/>
          <w:lang w:eastAsia="zh-CN"/>
        </w:rPr>
        <w:t>的模拟语音通信技术和</w:t>
      </w:r>
      <w:r w:rsidR="00F013A1" w:rsidRPr="00C47B6B">
        <w:rPr>
          <w:lang w:eastAsia="zh-CN"/>
        </w:rPr>
        <w:t>DSC</w:t>
      </w:r>
      <w:r w:rsidR="00F013A1" w:rsidRPr="00C47B6B">
        <w:rPr>
          <w:rFonts w:hint="eastAsia"/>
          <w:lang w:eastAsia="zh-CN"/>
        </w:rPr>
        <w:t>可能</w:t>
      </w:r>
      <w:r w:rsidR="00EE23F3" w:rsidRPr="00C47B6B">
        <w:rPr>
          <w:rFonts w:hint="eastAsia"/>
          <w:lang w:eastAsia="zh-CN"/>
        </w:rPr>
        <w:t>无法提供</w:t>
      </w:r>
      <w:r w:rsidR="00F013A1" w:rsidRPr="00C47B6B">
        <w:rPr>
          <w:rFonts w:hint="eastAsia"/>
          <w:lang w:eastAsia="zh-CN"/>
        </w:rPr>
        <w:t>的新功能</w:t>
      </w:r>
      <w:r w:rsidR="00EE23F3">
        <w:rPr>
          <w:rFonts w:hint="eastAsia"/>
          <w:lang w:eastAsia="zh-CN"/>
        </w:rPr>
        <w:t>来加强</w:t>
      </w:r>
      <w:r w:rsidR="00F013A1">
        <w:rPr>
          <w:rFonts w:hint="eastAsia"/>
          <w:lang w:eastAsia="zh-CN"/>
        </w:rPr>
        <w:t>水上安全。</w:t>
      </w:r>
    </w:p>
    <w:p w14:paraId="26084A16" w14:textId="12509413" w:rsidR="00C16111" w:rsidRPr="003A3549" w:rsidRDefault="00A00804" w:rsidP="003A3549">
      <w:pPr>
        <w:pStyle w:val="Headingb"/>
        <w:ind w:left="1134"/>
        <w:rPr>
          <w:b w:val="0"/>
          <w:bCs/>
          <w:lang w:val="fr-CA" w:eastAsia="zh-CN"/>
        </w:rPr>
      </w:pPr>
      <w:r w:rsidRPr="003A3549">
        <w:rPr>
          <w:bCs/>
          <w:lang w:val="fr-CA" w:eastAsia="zh-CN"/>
        </w:rPr>
        <w:t>VDES R-Mode</w:t>
      </w:r>
      <w:r w:rsidR="00F013A1" w:rsidRPr="003A3549">
        <w:rPr>
          <w:rFonts w:hint="eastAsia"/>
          <w:bCs/>
          <w:lang w:eastAsia="zh-CN"/>
        </w:rPr>
        <w:t>的背景信息</w:t>
      </w:r>
    </w:p>
    <w:p w14:paraId="270EEC69" w14:textId="4876992B" w:rsidR="00C16111" w:rsidRDefault="00AF3531" w:rsidP="003A3549">
      <w:pPr>
        <w:pStyle w:val="enumlev1"/>
        <w:ind w:firstLineChars="200" w:firstLine="480"/>
        <w:rPr>
          <w:lang w:eastAsia="zh-CN"/>
        </w:rPr>
      </w:pPr>
      <w:r>
        <w:rPr>
          <w:rFonts w:hint="eastAsia"/>
          <w:lang w:eastAsia="zh-CN"/>
        </w:rPr>
        <w:t>目前</w:t>
      </w:r>
      <w:r w:rsidR="00DB7922">
        <w:rPr>
          <w:rFonts w:hint="eastAsia"/>
          <w:lang w:eastAsia="zh-CN"/>
        </w:rPr>
        <w:t>全球航运</w:t>
      </w:r>
      <w:r w:rsidR="0026635A">
        <w:rPr>
          <w:rFonts w:hint="eastAsia"/>
          <w:lang w:eastAsia="zh-CN"/>
        </w:rPr>
        <w:t>在很大程度上</w:t>
      </w:r>
      <w:r>
        <w:rPr>
          <w:rFonts w:hint="eastAsia"/>
          <w:lang w:eastAsia="zh-CN"/>
        </w:rPr>
        <w:t>依赖于</w:t>
      </w:r>
      <w:r w:rsidRPr="00AF3531">
        <w:rPr>
          <w:rFonts w:hint="eastAsia"/>
          <w:lang w:eastAsia="zh-CN"/>
        </w:rPr>
        <w:t>全球卫星导航系统</w:t>
      </w:r>
      <w:r>
        <w:rPr>
          <w:rFonts w:hint="eastAsia"/>
          <w:lang w:eastAsia="zh-CN"/>
        </w:rPr>
        <w:t>（</w:t>
      </w:r>
      <w:r>
        <w:rPr>
          <w:lang w:eastAsia="zh-CN"/>
        </w:rPr>
        <w:t>GNSS</w:t>
      </w:r>
      <w:r>
        <w:rPr>
          <w:rFonts w:hint="eastAsia"/>
          <w:lang w:eastAsia="zh-CN"/>
        </w:rPr>
        <w:t>）进行</w:t>
      </w:r>
      <w:r w:rsidRPr="00AF3531">
        <w:rPr>
          <w:rFonts w:hint="eastAsia"/>
          <w:lang w:eastAsia="zh-CN"/>
        </w:rPr>
        <w:t>定位</w:t>
      </w:r>
      <w:r>
        <w:rPr>
          <w:rFonts w:hint="eastAsia"/>
          <w:lang w:eastAsia="zh-CN"/>
        </w:rPr>
        <w:t>、</w:t>
      </w:r>
      <w:r w:rsidRPr="00AF3531">
        <w:rPr>
          <w:rFonts w:hint="eastAsia"/>
          <w:lang w:eastAsia="zh-CN"/>
        </w:rPr>
        <w:t>导航和授时</w:t>
      </w:r>
      <w:r>
        <w:rPr>
          <w:rFonts w:hint="eastAsia"/>
          <w:lang w:eastAsia="zh-CN"/>
        </w:rPr>
        <w:t>（</w:t>
      </w:r>
      <w:r>
        <w:rPr>
          <w:lang w:eastAsia="zh-CN"/>
        </w:rPr>
        <w:t>PNT</w:t>
      </w:r>
      <w:r>
        <w:rPr>
          <w:rFonts w:hint="eastAsia"/>
          <w:lang w:eastAsia="zh-CN"/>
        </w:rPr>
        <w:t>），但</w:t>
      </w:r>
      <w:r>
        <w:rPr>
          <w:lang w:eastAsia="zh-CN"/>
        </w:rPr>
        <w:t>GNSS</w:t>
      </w:r>
      <w:r>
        <w:rPr>
          <w:rFonts w:hint="eastAsia"/>
          <w:lang w:eastAsia="zh-CN"/>
        </w:rPr>
        <w:t>易受到自然或人为干扰</w:t>
      </w:r>
      <w:r w:rsidR="0026635A">
        <w:rPr>
          <w:rFonts w:hint="eastAsia"/>
          <w:lang w:eastAsia="zh-CN"/>
        </w:rPr>
        <w:t>的影响</w:t>
      </w:r>
      <w:r>
        <w:rPr>
          <w:rFonts w:hint="eastAsia"/>
          <w:lang w:eastAsia="zh-CN"/>
        </w:rPr>
        <w:t>，如</w:t>
      </w:r>
      <w:r w:rsidRPr="00AF3531">
        <w:rPr>
          <w:rFonts w:hint="eastAsia"/>
          <w:lang w:eastAsia="zh-CN"/>
        </w:rPr>
        <w:t>太阳耀斑</w:t>
      </w:r>
      <w:r>
        <w:rPr>
          <w:rFonts w:hint="eastAsia"/>
          <w:lang w:eastAsia="zh-CN"/>
        </w:rPr>
        <w:t>、</w:t>
      </w:r>
      <w:r w:rsidRPr="00AF3531">
        <w:rPr>
          <w:rFonts w:hint="eastAsia"/>
          <w:lang w:eastAsia="zh-CN"/>
        </w:rPr>
        <w:t>压制式干扰</w:t>
      </w:r>
      <w:r>
        <w:rPr>
          <w:rFonts w:hint="eastAsia"/>
          <w:lang w:eastAsia="zh-CN"/>
        </w:rPr>
        <w:t>和</w:t>
      </w:r>
      <w:r w:rsidRPr="00AF3531">
        <w:rPr>
          <w:rFonts w:hint="eastAsia"/>
          <w:lang w:eastAsia="zh-CN"/>
        </w:rPr>
        <w:t>欺骗式干扰</w:t>
      </w:r>
      <w:r>
        <w:rPr>
          <w:rFonts w:hint="eastAsia"/>
          <w:lang w:eastAsia="zh-CN"/>
        </w:rPr>
        <w:t>。</w:t>
      </w:r>
    </w:p>
    <w:p w14:paraId="02903763" w14:textId="1D355445" w:rsidR="00C16111" w:rsidRPr="003A3549" w:rsidRDefault="00AF3531" w:rsidP="003A3549">
      <w:pPr>
        <w:pStyle w:val="Headingb"/>
        <w:ind w:left="1134"/>
        <w:rPr>
          <w:b w:val="0"/>
          <w:bCs/>
          <w:lang w:eastAsia="zh-CN"/>
        </w:rPr>
      </w:pPr>
      <w:r w:rsidRPr="003A3549">
        <w:rPr>
          <w:bCs/>
          <w:lang w:eastAsia="zh-CN"/>
        </w:rPr>
        <w:t>IMO</w:t>
      </w:r>
      <w:r w:rsidR="00F71FE6" w:rsidRPr="003A3549">
        <w:rPr>
          <w:rFonts w:hint="eastAsia"/>
          <w:bCs/>
          <w:lang w:eastAsia="zh-CN"/>
        </w:rPr>
        <w:t>有关</w:t>
      </w:r>
      <w:r w:rsidRPr="003A3549">
        <w:rPr>
          <w:rFonts w:hint="eastAsia"/>
          <w:bCs/>
          <w:lang w:eastAsia="zh-CN"/>
        </w:rPr>
        <w:t>《无线电规则》附录</w:t>
      </w:r>
      <w:r w:rsidR="0026635A" w:rsidRPr="003A3549">
        <w:rPr>
          <w:bCs/>
          <w:lang w:eastAsia="zh-CN"/>
        </w:rPr>
        <w:t>18</w:t>
      </w:r>
      <w:r w:rsidRPr="003A3549">
        <w:rPr>
          <w:rFonts w:hint="eastAsia"/>
          <w:bCs/>
          <w:lang w:eastAsia="zh-CN"/>
        </w:rPr>
        <w:t>中</w:t>
      </w:r>
      <w:r w:rsidR="00F71FE6" w:rsidRPr="003A3549">
        <w:rPr>
          <w:rFonts w:hint="eastAsia"/>
          <w:bCs/>
          <w:lang w:eastAsia="zh-CN"/>
        </w:rPr>
        <w:t>的</w:t>
      </w:r>
      <w:r w:rsidRPr="003A3549">
        <w:rPr>
          <w:rFonts w:hint="eastAsia"/>
          <w:bCs/>
          <w:lang w:eastAsia="zh-CN"/>
        </w:rPr>
        <w:t>数字</w:t>
      </w:r>
      <w:r w:rsidR="0026635A" w:rsidRPr="003A3549">
        <w:rPr>
          <w:rFonts w:hint="eastAsia"/>
          <w:bCs/>
          <w:lang w:eastAsia="zh-CN"/>
        </w:rPr>
        <w:t>语音</w:t>
      </w:r>
      <w:r w:rsidRPr="003A3549">
        <w:rPr>
          <w:rFonts w:hint="eastAsia"/>
          <w:bCs/>
          <w:lang w:eastAsia="zh-CN"/>
        </w:rPr>
        <w:t>的立场</w:t>
      </w:r>
    </w:p>
    <w:p w14:paraId="71A99020" w14:textId="27485109" w:rsidR="00C16111" w:rsidRDefault="00AF3531" w:rsidP="003A3549">
      <w:pPr>
        <w:pStyle w:val="enumlev1"/>
        <w:ind w:firstLineChars="200" w:firstLine="480"/>
        <w:rPr>
          <w:lang w:eastAsia="zh-CN"/>
        </w:rPr>
      </w:pPr>
      <w:r>
        <w:rPr>
          <w:lang w:eastAsia="zh-CN"/>
        </w:rPr>
        <w:t>IMO</w:t>
      </w:r>
      <w:r>
        <w:rPr>
          <w:rFonts w:hint="eastAsia"/>
          <w:lang w:eastAsia="zh-CN"/>
        </w:rPr>
        <w:t>支持</w:t>
      </w:r>
      <w:r w:rsidR="00685348">
        <w:rPr>
          <w:rFonts w:hint="eastAsia"/>
          <w:lang w:eastAsia="zh-CN"/>
        </w:rPr>
        <w:t>在水上移动业务中引入数字技术进行语音通信</w:t>
      </w:r>
      <w:r>
        <w:rPr>
          <w:rFonts w:hint="eastAsia"/>
          <w:lang w:eastAsia="zh-CN"/>
        </w:rPr>
        <w:t>，</w:t>
      </w:r>
      <w:r w:rsidR="00685348">
        <w:rPr>
          <w:rFonts w:hint="eastAsia"/>
          <w:lang w:eastAsia="zh-CN"/>
        </w:rPr>
        <w:t>并</w:t>
      </w:r>
      <w:r>
        <w:rPr>
          <w:rFonts w:hint="eastAsia"/>
          <w:lang w:eastAsia="zh-CN"/>
        </w:rPr>
        <w:t>指出</w:t>
      </w:r>
      <w:r w:rsidR="00685348">
        <w:rPr>
          <w:rFonts w:hint="eastAsia"/>
          <w:lang w:eastAsia="zh-CN"/>
        </w:rPr>
        <w:t>有必要制定一项考虑周全的过渡方案以及</w:t>
      </w:r>
      <w:r w:rsidR="00B63229">
        <w:rPr>
          <w:rFonts w:hint="eastAsia"/>
          <w:lang w:eastAsia="zh-CN"/>
        </w:rPr>
        <w:t>在</w:t>
      </w:r>
      <w:r w:rsidR="00B63229">
        <w:rPr>
          <w:lang w:eastAsia="zh-CN"/>
        </w:rPr>
        <w:t>WRC-31</w:t>
      </w:r>
      <w:r w:rsidR="00B63229">
        <w:rPr>
          <w:rFonts w:hint="eastAsia"/>
          <w:lang w:eastAsia="zh-CN"/>
        </w:rPr>
        <w:t>议程中</w:t>
      </w:r>
      <w:r w:rsidR="00685348">
        <w:rPr>
          <w:rFonts w:hint="eastAsia"/>
          <w:lang w:eastAsia="zh-CN"/>
        </w:rPr>
        <w:t>对</w:t>
      </w:r>
      <w:r>
        <w:rPr>
          <w:rFonts w:hint="eastAsia"/>
          <w:lang w:eastAsia="zh-CN"/>
        </w:rPr>
        <w:t>附录</w:t>
      </w:r>
      <w:r w:rsidR="00B63229" w:rsidRPr="00467497">
        <w:rPr>
          <w:b/>
          <w:bCs/>
          <w:lang w:eastAsia="zh-CN"/>
        </w:rPr>
        <w:t>18</w:t>
      </w:r>
      <w:r w:rsidR="00B63229" w:rsidRPr="00B63229">
        <w:rPr>
          <w:rFonts w:hint="eastAsia"/>
          <w:lang w:eastAsia="zh-CN"/>
        </w:rPr>
        <w:t>和</w:t>
      </w:r>
      <w:r w:rsidR="00B63229">
        <w:rPr>
          <w:rFonts w:hint="eastAsia"/>
          <w:lang w:eastAsia="zh-CN"/>
        </w:rPr>
        <w:t>《</w:t>
      </w:r>
      <w:r w:rsidR="00B63229" w:rsidRPr="00B63229">
        <w:rPr>
          <w:rFonts w:hint="eastAsia"/>
          <w:lang w:eastAsia="zh-CN"/>
        </w:rPr>
        <w:t>无线电规则</w:t>
      </w:r>
      <w:r w:rsidR="00B63229">
        <w:rPr>
          <w:rFonts w:hint="eastAsia"/>
          <w:lang w:eastAsia="zh-CN"/>
        </w:rPr>
        <w:t>》</w:t>
      </w:r>
      <w:r w:rsidR="00685348" w:rsidRPr="00F71FE6">
        <w:rPr>
          <w:rFonts w:hint="eastAsia"/>
          <w:lang w:eastAsia="zh-CN"/>
        </w:rPr>
        <w:t>的</w:t>
      </w:r>
      <w:r w:rsidR="00B63229">
        <w:rPr>
          <w:rFonts w:hint="eastAsia"/>
          <w:lang w:eastAsia="zh-CN"/>
        </w:rPr>
        <w:t>其他相关部分</w:t>
      </w:r>
      <w:r w:rsidR="00685348">
        <w:rPr>
          <w:rFonts w:hint="eastAsia"/>
          <w:lang w:eastAsia="zh-CN"/>
        </w:rPr>
        <w:t>进行</w:t>
      </w:r>
      <w:r>
        <w:rPr>
          <w:rFonts w:hint="eastAsia"/>
          <w:lang w:eastAsia="zh-CN"/>
        </w:rPr>
        <w:t>相关修改</w:t>
      </w:r>
      <w:r w:rsidR="00B63229">
        <w:rPr>
          <w:rFonts w:hint="eastAsia"/>
          <w:lang w:eastAsia="zh-CN"/>
        </w:rPr>
        <w:t>。</w:t>
      </w:r>
    </w:p>
    <w:p w14:paraId="110B208E" w14:textId="4934C2D0" w:rsidR="00C16111" w:rsidRPr="003A3549" w:rsidRDefault="00B63229" w:rsidP="003A3549">
      <w:pPr>
        <w:pStyle w:val="Headingb"/>
        <w:ind w:left="1134"/>
        <w:rPr>
          <w:b w:val="0"/>
          <w:bCs/>
          <w:lang w:eastAsia="zh-CN"/>
        </w:rPr>
      </w:pPr>
      <w:r w:rsidRPr="003A3549">
        <w:rPr>
          <w:bCs/>
          <w:lang w:eastAsia="zh-CN"/>
        </w:rPr>
        <w:t>IMO</w:t>
      </w:r>
      <w:r w:rsidR="00F71FE6" w:rsidRPr="003A3549">
        <w:rPr>
          <w:rFonts w:hint="eastAsia"/>
          <w:bCs/>
          <w:lang w:eastAsia="zh-CN"/>
        </w:rPr>
        <w:t>有关</w:t>
      </w:r>
      <w:r w:rsidR="00072062" w:rsidRPr="003A3549">
        <w:rPr>
          <w:bCs/>
          <w:lang w:eastAsia="zh-CN"/>
        </w:rPr>
        <w:t>VDES R-Mode</w:t>
      </w:r>
      <w:r w:rsidRPr="003A3549">
        <w:rPr>
          <w:rFonts w:hint="eastAsia"/>
          <w:bCs/>
          <w:lang w:eastAsia="zh-CN"/>
        </w:rPr>
        <w:t>的立场</w:t>
      </w:r>
    </w:p>
    <w:p w14:paraId="72EC949D" w14:textId="5B8D4CE8" w:rsidR="00C16111" w:rsidRDefault="00B63229" w:rsidP="003A3549">
      <w:pPr>
        <w:pStyle w:val="enumlev1"/>
        <w:ind w:firstLineChars="200" w:firstLine="480"/>
        <w:rPr>
          <w:lang w:eastAsia="zh-CN"/>
        </w:rPr>
      </w:pPr>
      <w:r>
        <w:rPr>
          <w:lang w:eastAsia="zh-CN"/>
        </w:rPr>
        <w:t>IMO</w:t>
      </w:r>
      <w:r>
        <w:rPr>
          <w:rFonts w:hint="eastAsia"/>
          <w:lang w:eastAsia="zh-CN"/>
        </w:rPr>
        <w:t>支持使用</w:t>
      </w:r>
      <w:r>
        <w:rPr>
          <w:lang w:eastAsia="zh-CN"/>
        </w:rPr>
        <w:t>VHF</w:t>
      </w:r>
      <w:r w:rsidRPr="00B63229">
        <w:rPr>
          <w:rFonts w:hint="eastAsia"/>
          <w:lang w:eastAsia="zh-CN"/>
        </w:rPr>
        <w:t>数据交换系统</w:t>
      </w:r>
      <w:r>
        <w:rPr>
          <w:rFonts w:hint="eastAsia"/>
          <w:lang w:eastAsia="zh-CN"/>
        </w:rPr>
        <w:t>的</w:t>
      </w:r>
      <w:r w:rsidRPr="00B63229">
        <w:rPr>
          <w:rFonts w:hint="eastAsia"/>
          <w:lang w:eastAsia="zh-CN"/>
        </w:rPr>
        <w:t>测距模式</w:t>
      </w:r>
      <w:r>
        <w:rPr>
          <w:rFonts w:hint="eastAsia"/>
          <w:lang w:eastAsia="zh-CN"/>
        </w:rPr>
        <w:t>（</w:t>
      </w:r>
      <w:r>
        <w:rPr>
          <w:lang w:eastAsia="zh-CN"/>
        </w:rPr>
        <w:t>VDES R</w:t>
      </w:r>
      <w:r>
        <w:rPr>
          <w:lang w:eastAsia="zh-CN"/>
        </w:rPr>
        <w:noBreakHyphen/>
        <w:t>Mode</w:t>
      </w:r>
      <w:r>
        <w:rPr>
          <w:rFonts w:hint="eastAsia"/>
          <w:lang w:eastAsia="zh-CN"/>
        </w:rPr>
        <w:t>）作为</w:t>
      </w:r>
      <w:r w:rsidR="00483AA2">
        <w:rPr>
          <w:rFonts w:hint="eastAsia"/>
          <w:lang w:eastAsia="zh-CN"/>
        </w:rPr>
        <w:t>独立的</w:t>
      </w:r>
      <w:r w:rsidR="008449F1" w:rsidRPr="00F71FE6">
        <w:rPr>
          <w:rFonts w:hint="eastAsia"/>
          <w:lang w:eastAsia="zh-CN"/>
        </w:rPr>
        <w:t>适应性</w:t>
      </w:r>
      <w:r w:rsidR="00483AA2" w:rsidRPr="00F71FE6">
        <w:rPr>
          <w:rFonts w:hint="eastAsia"/>
          <w:lang w:eastAsia="zh-CN"/>
        </w:rPr>
        <w:t>强</w:t>
      </w:r>
      <w:r w:rsidR="00483AA2">
        <w:rPr>
          <w:rFonts w:hint="eastAsia"/>
          <w:lang w:eastAsia="zh-CN"/>
        </w:rPr>
        <w:t>的地面</w:t>
      </w:r>
      <w:r w:rsidR="00483AA2">
        <w:rPr>
          <w:lang w:eastAsia="zh-CN"/>
        </w:rPr>
        <w:t>PNT</w:t>
      </w:r>
      <w:r w:rsidR="00483AA2">
        <w:rPr>
          <w:rFonts w:hint="eastAsia"/>
          <w:lang w:eastAsia="zh-CN"/>
        </w:rPr>
        <w:t>系统来备份</w:t>
      </w:r>
      <w:r>
        <w:rPr>
          <w:lang w:eastAsia="zh-CN"/>
        </w:rPr>
        <w:t>GNSS</w:t>
      </w:r>
      <w:r w:rsidR="00483AA2">
        <w:rPr>
          <w:rFonts w:hint="eastAsia"/>
          <w:lang w:eastAsia="zh-CN"/>
        </w:rPr>
        <w:t>。</w:t>
      </w:r>
      <w:r w:rsidR="00483AA2">
        <w:rPr>
          <w:lang w:eastAsia="zh-CN"/>
        </w:rPr>
        <w:t>IMO</w:t>
      </w:r>
      <w:r w:rsidR="00483AA2">
        <w:rPr>
          <w:rFonts w:hint="eastAsia"/>
          <w:lang w:eastAsia="zh-CN"/>
        </w:rPr>
        <w:t>请国际电联</w:t>
      </w:r>
      <w:r w:rsidR="0033289C">
        <w:rPr>
          <w:rFonts w:hint="eastAsia"/>
          <w:lang w:eastAsia="zh-CN"/>
        </w:rPr>
        <w:t>考虑</w:t>
      </w:r>
      <w:r w:rsidR="006A73C2">
        <w:rPr>
          <w:rFonts w:hint="eastAsia"/>
          <w:lang w:eastAsia="zh-CN"/>
        </w:rPr>
        <w:t>在</w:t>
      </w:r>
      <w:r w:rsidR="006A73C2">
        <w:rPr>
          <w:lang w:eastAsia="zh-CN"/>
        </w:rPr>
        <w:t>WRC-31</w:t>
      </w:r>
      <w:r w:rsidR="006A73C2">
        <w:rPr>
          <w:rFonts w:hint="eastAsia"/>
          <w:lang w:eastAsia="zh-CN"/>
        </w:rPr>
        <w:t>议程中</w:t>
      </w:r>
      <w:r w:rsidR="00483AA2">
        <w:rPr>
          <w:rFonts w:hint="eastAsia"/>
          <w:lang w:eastAsia="zh-CN"/>
        </w:rPr>
        <w:t>对《</w:t>
      </w:r>
      <w:r w:rsidR="00483AA2" w:rsidRPr="00483AA2">
        <w:rPr>
          <w:rFonts w:hint="eastAsia"/>
          <w:lang w:eastAsia="zh-CN"/>
        </w:rPr>
        <w:t>无线电规则</w:t>
      </w:r>
      <w:r w:rsidR="00483AA2">
        <w:rPr>
          <w:rFonts w:hint="eastAsia"/>
          <w:lang w:eastAsia="zh-CN"/>
        </w:rPr>
        <w:t>》进行</w:t>
      </w:r>
      <w:r w:rsidR="0033289C">
        <w:rPr>
          <w:rFonts w:hint="eastAsia"/>
          <w:lang w:eastAsia="zh-CN"/>
        </w:rPr>
        <w:t>可能</w:t>
      </w:r>
      <w:r w:rsidR="00483AA2">
        <w:rPr>
          <w:rFonts w:hint="eastAsia"/>
          <w:lang w:eastAsia="zh-CN"/>
        </w:rPr>
        <w:t>的修改，以实施</w:t>
      </w:r>
      <w:r w:rsidR="006A73C2">
        <w:rPr>
          <w:lang w:eastAsia="zh-CN"/>
        </w:rPr>
        <w:t>VDES R-Mode</w:t>
      </w:r>
      <w:r w:rsidR="006A73C2">
        <w:rPr>
          <w:rFonts w:hint="eastAsia"/>
          <w:lang w:eastAsia="zh-CN"/>
        </w:rPr>
        <w:t>作为一种新的</w:t>
      </w:r>
      <w:r w:rsidR="006A73C2" w:rsidRPr="006A73C2">
        <w:rPr>
          <w:rFonts w:hint="eastAsia"/>
          <w:lang w:eastAsia="zh-CN"/>
        </w:rPr>
        <w:t>水上无线电导航业务</w:t>
      </w:r>
      <w:r w:rsidR="006A73C2">
        <w:rPr>
          <w:rFonts w:hint="eastAsia"/>
          <w:lang w:eastAsia="zh-CN"/>
        </w:rPr>
        <w:t>。</w:t>
      </w:r>
    </w:p>
    <w:p w14:paraId="790E519A" w14:textId="0572B030" w:rsidR="00C16111" w:rsidRPr="003A3549" w:rsidRDefault="00AD51E3" w:rsidP="003A3549">
      <w:pPr>
        <w:pStyle w:val="Headingb"/>
        <w:ind w:left="1134"/>
        <w:rPr>
          <w:b w:val="0"/>
          <w:bCs/>
          <w:lang w:eastAsia="zh-CN"/>
        </w:rPr>
      </w:pPr>
      <w:r w:rsidRPr="003A3549">
        <w:rPr>
          <w:bCs/>
          <w:lang w:eastAsia="zh-CN"/>
        </w:rPr>
        <w:t>IMO</w:t>
      </w:r>
      <w:r w:rsidR="009F5ACE" w:rsidRPr="003A3549">
        <w:rPr>
          <w:rFonts w:hint="eastAsia"/>
          <w:bCs/>
          <w:lang w:eastAsia="zh-CN"/>
        </w:rPr>
        <w:t>有关</w:t>
      </w:r>
      <w:r w:rsidRPr="003A3549">
        <w:rPr>
          <w:rFonts w:hint="eastAsia"/>
          <w:bCs/>
          <w:lang w:eastAsia="zh-CN"/>
        </w:rPr>
        <w:t>《无线电规则》附录</w:t>
      </w:r>
      <w:r w:rsidRPr="003A3549">
        <w:rPr>
          <w:bCs/>
          <w:lang w:eastAsia="zh-CN"/>
        </w:rPr>
        <w:t>18</w:t>
      </w:r>
      <w:r w:rsidRPr="003A3549">
        <w:rPr>
          <w:rFonts w:hint="eastAsia"/>
          <w:bCs/>
          <w:lang w:eastAsia="zh-CN"/>
        </w:rPr>
        <w:t>中</w:t>
      </w:r>
      <w:r w:rsidR="00F71FE6" w:rsidRPr="003A3549">
        <w:rPr>
          <w:rFonts w:hint="eastAsia"/>
          <w:bCs/>
          <w:lang w:eastAsia="zh-CN"/>
        </w:rPr>
        <w:t>的</w:t>
      </w:r>
      <w:r w:rsidRPr="003A3549">
        <w:rPr>
          <w:rFonts w:hint="eastAsia"/>
          <w:bCs/>
          <w:lang w:eastAsia="zh-CN"/>
        </w:rPr>
        <w:t>数字</w:t>
      </w:r>
      <w:r w:rsidR="009F5ACE" w:rsidRPr="003A3549">
        <w:rPr>
          <w:rFonts w:hint="eastAsia"/>
          <w:bCs/>
          <w:lang w:eastAsia="zh-CN"/>
        </w:rPr>
        <w:t>语音</w:t>
      </w:r>
      <w:r w:rsidRPr="003A3549">
        <w:rPr>
          <w:rFonts w:hint="eastAsia"/>
          <w:bCs/>
          <w:lang w:eastAsia="zh-CN"/>
        </w:rPr>
        <w:t>和</w:t>
      </w:r>
      <w:r w:rsidR="009F5ACE" w:rsidRPr="003A3549">
        <w:rPr>
          <w:bCs/>
          <w:lang w:eastAsia="zh-CN"/>
        </w:rPr>
        <w:t>VDES R</w:t>
      </w:r>
      <w:r w:rsidR="009F5ACE" w:rsidRPr="003A3549">
        <w:rPr>
          <w:bCs/>
          <w:lang w:eastAsia="zh-CN"/>
        </w:rPr>
        <w:noBreakHyphen/>
        <w:t>Mode</w:t>
      </w:r>
      <w:r w:rsidRPr="003A3549">
        <w:rPr>
          <w:rFonts w:hint="eastAsia"/>
          <w:bCs/>
          <w:lang w:eastAsia="zh-CN"/>
        </w:rPr>
        <w:t>的立场</w:t>
      </w:r>
    </w:p>
    <w:p w14:paraId="355D89D7" w14:textId="1A86C1ED" w:rsidR="00C16111" w:rsidRDefault="00AD51E3" w:rsidP="003A3549">
      <w:pPr>
        <w:pStyle w:val="enumlev1"/>
        <w:ind w:firstLineChars="200" w:firstLine="480"/>
        <w:rPr>
          <w:lang w:eastAsia="zh-CN"/>
        </w:rPr>
      </w:pPr>
      <w:r>
        <w:rPr>
          <w:rFonts w:hint="eastAsia"/>
          <w:lang w:eastAsia="zh-CN"/>
        </w:rPr>
        <w:t>鉴于上述问题的复杂性以及</w:t>
      </w:r>
      <w:r>
        <w:rPr>
          <w:lang w:eastAsia="zh-CN"/>
        </w:rPr>
        <w:t>IMO</w:t>
      </w:r>
      <w:r>
        <w:rPr>
          <w:rFonts w:hint="eastAsia"/>
          <w:lang w:eastAsia="zh-CN"/>
        </w:rPr>
        <w:t>直接参与解决这些问题的情况，有必要在</w:t>
      </w:r>
      <w:r>
        <w:rPr>
          <w:lang w:eastAsia="zh-CN"/>
        </w:rPr>
        <w:t>IMO</w:t>
      </w:r>
      <w:r>
        <w:rPr>
          <w:rFonts w:hint="eastAsia"/>
          <w:lang w:eastAsia="zh-CN"/>
        </w:rPr>
        <w:t>框架下制定两项新的工作输出成果。</w:t>
      </w:r>
      <w:r w:rsidR="009F5ACE">
        <w:rPr>
          <w:rFonts w:hint="eastAsia"/>
          <w:lang w:eastAsia="zh-CN"/>
        </w:rPr>
        <w:t>考虑到</w:t>
      </w:r>
      <w:r>
        <w:rPr>
          <w:rFonts w:hint="eastAsia"/>
          <w:lang w:eastAsia="zh-CN"/>
        </w:rPr>
        <w:t>会议的日程安排，</w:t>
      </w:r>
      <w:r>
        <w:rPr>
          <w:lang w:eastAsia="zh-CN"/>
        </w:rPr>
        <w:t>IMO</w:t>
      </w:r>
      <w:r>
        <w:rPr>
          <w:rFonts w:hint="eastAsia"/>
          <w:lang w:eastAsia="zh-CN"/>
        </w:rPr>
        <w:t>的</w:t>
      </w:r>
      <w:r>
        <w:rPr>
          <w:lang w:eastAsia="zh-CN"/>
        </w:rPr>
        <w:t>NCSR</w:t>
      </w:r>
      <w:r w:rsidRPr="00AD51E3">
        <w:rPr>
          <w:rFonts w:hint="eastAsia"/>
          <w:lang w:eastAsia="zh-CN"/>
        </w:rPr>
        <w:t>分委员会</w:t>
      </w:r>
      <w:r w:rsidR="0076172A">
        <w:rPr>
          <w:rFonts w:hint="eastAsia"/>
          <w:lang w:eastAsia="zh-CN"/>
        </w:rPr>
        <w:t>预计要到</w:t>
      </w:r>
      <w:r>
        <w:rPr>
          <w:lang w:eastAsia="zh-CN"/>
        </w:rPr>
        <w:t>2025</w:t>
      </w:r>
      <w:r w:rsidR="0076172A">
        <w:rPr>
          <w:rFonts w:hint="eastAsia"/>
          <w:lang w:eastAsia="zh-CN"/>
        </w:rPr>
        <w:t>年才会</w:t>
      </w:r>
      <w:r>
        <w:rPr>
          <w:rFonts w:hint="eastAsia"/>
          <w:lang w:eastAsia="zh-CN"/>
        </w:rPr>
        <w:t>开始</w:t>
      </w:r>
      <w:r w:rsidR="0076172A" w:rsidRPr="00F71FE6">
        <w:rPr>
          <w:rFonts w:hint="eastAsia"/>
          <w:lang w:eastAsia="zh-CN"/>
        </w:rPr>
        <w:t>审议</w:t>
      </w:r>
      <w:r w:rsidRPr="00F71FE6">
        <w:rPr>
          <w:rFonts w:hint="eastAsia"/>
          <w:lang w:eastAsia="zh-CN"/>
        </w:rPr>
        <w:t>这些问</w:t>
      </w:r>
      <w:r>
        <w:rPr>
          <w:rFonts w:hint="eastAsia"/>
          <w:lang w:eastAsia="zh-CN"/>
        </w:rPr>
        <w:t>题。</w:t>
      </w:r>
      <w:r w:rsidRPr="00F71FE6">
        <w:rPr>
          <w:rFonts w:hint="eastAsia"/>
          <w:lang w:eastAsia="zh-CN"/>
        </w:rPr>
        <w:t>这一时间框架</w:t>
      </w:r>
      <w:r w:rsidR="00F71FE6" w:rsidRPr="00F71FE6">
        <w:rPr>
          <w:rFonts w:hint="eastAsia"/>
          <w:lang w:eastAsia="zh-CN"/>
        </w:rPr>
        <w:t>应为在</w:t>
      </w:r>
      <w:r w:rsidR="00F71FE6" w:rsidRPr="00F71FE6">
        <w:rPr>
          <w:lang w:eastAsia="zh-CN"/>
        </w:rPr>
        <w:t>WRC-31</w:t>
      </w:r>
      <w:r w:rsidR="00F71FE6" w:rsidRPr="00F71FE6">
        <w:rPr>
          <w:rFonts w:hint="eastAsia"/>
          <w:lang w:eastAsia="zh-CN"/>
        </w:rPr>
        <w:t>之前彻底研究这些问题（特别是所需的过渡方案）提供足够的</w:t>
      </w:r>
      <w:r w:rsidR="00F71FE6">
        <w:rPr>
          <w:rFonts w:hint="eastAsia"/>
          <w:lang w:eastAsia="zh-CN"/>
        </w:rPr>
        <w:t>时间</w:t>
      </w:r>
      <w:r w:rsidR="00F71FE6" w:rsidRPr="00F71FE6">
        <w:rPr>
          <w:rFonts w:hint="eastAsia"/>
          <w:lang w:eastAsia="zh-CN"/>
        </w:rPr>
        <w:t>。</w:t>
      </w:r>
    </w:p>
    <w:p w14:paraId="607DD18C" w14:textId="277FE7F5" w:rsidR="00C16111" w:rsidRDefault="00AD51E3" w:rsidP="003A3549">
      <w:pPr>
        <w:pStyle w:val="enumlev1"/>
        <w:ind w:firstLineChars="200" w:firstLine="480"/>
        <w:rPr>
          <w:lang w:eastAsia="zh-CN"/>
        </w:rPr>
      </w:pPr>
      <w:r>
        <w:rPr>
          <w:rFonts w:hint="eastAsia"/>
          <w:lang w:eastAsia="zh-CN"/>
        </w:rPr>
        <w:lastRenderedPageBreak/>
        <w:t>为了在国际电联</w:t>
      </w:r>
      <w:r w:rsidR="004D1DB0">
        <w:rPr>
          <w:rFonts w:hint="eastAsia"/>
          <w:lang w:eastAsia="zh-CN"/>
        </w:rPr>
        <w:t>内</w:t>
      </w:r>
      <w:r>
        <w:rPr>
          <w:rFonts w:hint="eastAsia"/>
          <w:lang w:eastAsia="zh-CN"/>
        </w:rPr>
        <w:t>及时</w:t>
      </w:r>
      <w:r w:rsidR="004D1DB0">
        <w:rPr>
          <w:rFonts w:hint="eastAsia"/>
          <w:lang w:eastAsia="zh-CN"/>
        </w:rPr>
        <w:t>着手审议</w:t>
      </w:r>
      <w:r>
        <w:rPr>
          <w:rFonts w:hint="eastAsia"/>
          <w:lang w:eastAsia="zh-CN"/>
        </w:rPr>
        <w:t>这两个问题的相关技术和规则影响，</w:t>
      </w:r>
      <w:r>
        <w:rPr>
          <w:lang w:eastAsia="zh-CN"/>
        </w:rPr>
        <w:t>IMO</w:t>
      </w:r>
      <w:r>
        <w:rPr>
          <w:rFonts w:hint="eastAsia"/>
          <w:lang w:eastAsia="zh-CN"/>
        </w:rPr>
        <w:t>认为有必要</w:t>
      </w:r>
      <w:r w:rsidR="004D1DB0">
        <w:rPr>
          <w:rFonts w:hint="eastAsia"/>
          <w:lang w:eastAsia="zh-CN"/>
        </w:rPr>
        <w:t>在</w:t>
      </w:r>
      <w:r w:rsidR="004D1DB0">
        <w:rPr>
          <w:lang w:eastAsia="zh-CN"/>
        </w:rPr>
        <w:t>ITU-R</w:t>
      </w:r>
      <w:r w:rsidR="004D1DB0">
        <w:rPr>
          <w:rFonts w:hint="eastAsia"/>
          <w:lang w:eastAsia="zh-CN"/>
        </w:rPr>
        <w:t>第</w:t>
      </w:r>
      <w:r w:rsidR="004D1DB0">
        <w:rPr>
          <w:lang w:eastAsia="zh-CN"/>
        </w:rPr>
        <w:t>5</w:t>
      </w:r>
      <w:r w:rsidR="004D1DB0">
        <w:rPr>
          <w:rFonts w:hint="eastAsia"/>
          <w:lang w:eastAsia="zh-CN"/>
        </w:rPr>
        <w:t>研究组中为</w:t>
      </w:r>
      <w:r>
        <w:rPr>
          <w:lang w:eastAsia="zh-CN"/>
        </w:rPr>
        <w:t>2024-2027</w:t>
      </w:r>
      <w:r>
        <w:rPr>
          <w:rFonts w:hint="eastAsia"/>
          <w:lang w:eastAsia="zh-CN"/>
        </w:rPr>
        <w:t>研究</w:t>
      </w:r>
      <w:proofErr w:type="gramStart"/>
      <w:r>
        <w:rPr>
          <w:rFonts w:hint="eastAsia"/>
          <w:lang w:eastAsia="zh-CN"/>
        </w:rPr>
        <w:t>期提出</w:t>
      </w:r>
      <w:proofErr w:type="gramEnd"/>
      <w:r>
        <w:rPr>
          <w:rFonts w:hint="eastAsia"/>
          <w:lang w:eastAsia="zh-CN"/>
        </w:rPr>
        <w:t>两个研究课题</w:t>
      </w:r>
      <w:r w:rsidR="0076172A">
        <w:rPr>
          <w:rFonts w:hint="eastAsia"/>
          <w:lang w:eastAsia="zh-CN"/>
        </w:rPr>
        <w:t>，并建议在</w:t>
      </w:r>
      <w:r w:rsidR="0076172A" w:rsidRPr="004F5E85">
        <w:rPr>
          <w:rFonts w:cs="Arial"/>
          <w:lang w:eastAsia="zh-CN"/>
        </w:rPr>
        <w:t>WRC-23</w:t>
      </w:r>
      <w:r w:rsidR="0076172A">
        <w:rPr>
          <w:rFonts w:cs="Arial" w:hint="eastAsia"/>
          <w:lang w:eastAsia="zh-CN"/>
        </w:rPr>
        <w:t>上将以下议项纳入</w:t>
      </w:r>
      <w:r w:rsidR="0076172A" w:rsidRPr="004F5E85">
        <w:rPr>
          <w:rFonts w:cs="Arial"/>
          <w:lang w:eastAsia="zh-CN"/>
        </w:rPr>
        <w:t>WRC-31</w:t>
      </w:r>
      <w:r w:rsidR="0076172A">
        <w:rPr>
          <w:rFonts w:cs="Arial" w:hint="eastAsia"/>
          <w:lang w:eastAsia="zh-CN"/>
        </w:rPr>
        <w:t>的初步议程：</w:t>
      </w:r>
    </w:p>
    <w:p w14:paraId="55DCDCE5" w14:textId="50D6146E" w:rsidR="00C16111" w:rsidRDefault="00C16111" w:rsidP="00D74909">
      <w:pPr>
        <w:pStyle w:val="enumlev1"/>
        <w:tabs>
          <w:tab w:val="clear" w:pos="1134"/>
          <w:tab w:val="left" w:pos="1624"/>
        </w:tabs>
        <w:ind w:left="1652" w:hanging="518"/>
        <w:rPr>
          <w:lang w:eastAsia="zh-CN"/>
        </w:rPr>
      </w:pPr>
      <w:r>
        <w:rPr>
          <w:lang w:eastAsia="zh-CN"/>
        </w:rPr>
        <w:t>1</w:t>
      </w:r>
      <w:r>
        <w:rPr>
          <w:lang w:eastAsia="zh-CN"/>
        </w:rPr>
        <w:tab/>
      </w:r>
      <w:r w:rsidR="00AD51E3">
        <w:rPr>
          <w:rFonts w:hint="eastAsia"/>
          <w:lang w:eastAsia="zh-CN"/>
        </w:rPr>
        <w:t>考虑</w:t>
      </w:r>
      <w:r w:rsidR="00DD6BE7">
        <w:rPr>
          <w:rFonts w:hint="eastAsia"/>
          <w:lang w:eastAsia="zh-CN"/>
        </w:rPr>
        <w:t>在</w:t>
      </w:r>
      <w:r w:rsidR="00DD6BE7" w:rsidRPr="00AD51E3">
        <w:rPr>
          <w:rFonts w:hint="eastAsia"/>
          <w:lang w:eastAsia="zh-CN"/>
        </w:rPr>
        <w:t>水上移动业务</w:t>
      </w:r>
      <w:r w:rsidR="00DD6BE7">
        <w:rPr>
          <w:rFonts w:hint="eastAsia"/>
          <w:lang w:eastAsia="zh-CN"/>
        </w:rPr>
        <w:t>中引入</w:t>
      </w:r>
      <w:r w:rsidR="00AD51E3">
        <w:rPr>
          <w:rFonts w:hint="eastAsia"/>
          <w:lang w:eastAsia="zh-CN"/>
        </w:rPr>
        <w:t>数字技术</w:t>
      </w:r>
      <w:r w:rsidR="00F71FE6">
        <w:rPr>
          <w:rFonts w:hint="eastAsia"/>
          <w:lang w:eastAsia="zh-CN"/>
        </w:rPr>
        <w:t>用于</w:t>
      </w:r>
      <w:r w:rsidR="00AD51E3">
        <w:rPr>
          <w:lang w:eastAsia="zh-CN"/>
        </w:rPr>
        <w:t>VHF</w:t>
      </w:r>
      <w:r w:rsidR="00AD51E3" w:rsidRPr="00AD51E3">
        <w:rPr>
          <w:rFonts w:hint="eastAsia"/>
          <w:lang w:eastAsia="zh-CN"/>
        </w:rPr>
        <w:t>语音通信</w:t>
      </w:r>
      <w:r w:rsidR="00AD51E3">
        <w:rPr>
          <w:rFonts w:hint="eastAsia"/>
          <w:lang w:eastAsia="zh-CN"/>
        </w:rPr>
        <w:t>，并对《</w:t>
      </w:r>
      <w:r w:rsidR="00AD51E3" w:rsidRPr="00AD51E3">
        <w:rPr>
          <w:rFonts w:hint="eastAsia"/>
          <w:lang w:eastAsia="zh-CN"/>
        </w:rPr>
        <w:t>无线电规则</w:t>
      </w:r>
      <w:r w:rsidR="00AD51E3">
        <w:rPr>
          <w:rFonts w:hint="eastAsia"/>
          <w:lang w:eastAsia="zh-CN"/>
        </w:rPr>
        <w:t>》附录</w:t>
      </w:r>
      <w:r w:rsidR="00AD51E3" w:rsidRPr="00467497">
        <w:rPr>
          <w:b/>
          <w:bCs/>
          <w:lang w:eastAsia="zh-CN"/>
        </w:rPr>
        <w:t>18</w:t>
      </w:r>
      <w:r w:rsidR="00DD6BE7">
        <w:rPr>
          <w:rFonts w:hint="eastAsia"/>
          <w:lang w:eastAsia="zh-CN"/>
        </w:rPr>
        <w:t>和《</w:t>
      </w:r>
      <w:r w:rsidR="00DD6BE7" w:rsidRPr="00AD51E3">
        <w:rPr>
          <w:rFonts w:hint="eastAsia"/>
          <w:lang w:eastAsia="zh-CN"/>
        </w:rPr>
        <w:t>无线电规则</w:t>
      </w:r>
      <w:r w:rsidR="00DD6BE7">
        <w:rPr>
          <w:rFonts w:hint="eastAsia"/>
          <w:lang w:eastAsia="zh-CN"/>
        </w:rPr>
        <w:t>》</w:t>
      </w:r>
      <w:proofErr w:type="gramStart"/>
      <w:r w:rsidR="00DD6BE7">
        <w:rPr>
          <w:rFonts w:hint="eastAsia"/>
          <w:lang w:eastAsia="zh-CN"/>
        </w:rPr>
        <w:t>的</w:t>
      </w:r>
      <w:r w:rsidR="00AD51E3">
        <w:rPr>
          <w:rFonts w:hint="eastAsia"/>
          <w:lang w:eastAsia="zh-CN"/>
        </w:rPr>
        <w:t>其他相关</w:t>
      </w:r>
      <w:r w:rsidR="00DD6BE7">
        <w:rPr>
          <w:rFonts w:hint="eastAsia"/>
          <w:lang w:eastAsia="zh-CN"/>
        </w:rPr>
        <w:t>条款</w:t>
      </w:r>
      <w:r w:rsidR="00AD51E3">
        <w:rPr>
          <w:rFonts w:hint="eastAsia"/>
          <w:lang w:eastAsia="zh-CN"/>
        </w:rPr>
        <w:t>进行相关修改</w:t>
      </w:r>
      <w:r w:rsidR="00DD6BE7">
        <w:rPr>
          <w:rFonts w:hint="eastAsia"/>
          <w:lang w:eastAsia="zh-CN"/>
        </w:rPr>
        <w:t>；</w:t>
      </w:r>
      <w:proofErr w:type="gramEnd"/>
    </w:p>
    <w:p w14:paraId="151332C2" w14:textId="283C57D8" w:rsidR="00C16111" w:rsidRDefault="00C16111" w:rsidP="00D74909">
      <w:pPr>
        <w:pStyle w:val="enumlev1"/>
        <w:ind w:left="1652" w:hanging="518"/>
        <w:rPr>
          <w:lang w:eastAsia="zh-CN"/>
        </w:rPr>
      </w:pPr>
      <w:r>
        <w:rPr>
          <w:lang w:eastAsia="zh-CN"/>
        </w:rPr>
        <w:t>2</w:t>
      </w:r>
      <w:r>
        <w:rPr>
          <w:lang w:eastAsia="zh-CN"/>
        </w:rPr>
        <w:tab/>
      </w:r>
      <w:r w:rsidR="0084579A">
        <w:rPr>
          <w:rFonts w:hint="eastAsia"/>
          <w:lang w:eastAsia="zh-CN"/>
        </w:rPr>
        <w:t>考虑对《</w:t>
      </w:r>
      <w:r w:rsidR="0084579A" w:rsidRPr="00AD51E3">
        <w:rPr>
          <w:rFonts w:hint="eastAsia"/>
          <w:lang w:eastAsia="zh-CN"/>
        </w:rPr>
        <w:t>无线电规则</w:t>
      </w:r>
      <w:r w:rsidR="0084579A">
        <w:rPr>
          <w:rFonts w:hint="eastAsia"/>
          <w:lang w:eastAsia="zh-CN"/>
        </w:rPr>
        <w:t>》进行可能的修改，以</w:t>
      </w:r>
      <w:r w:rsidR="00AD51E3">
        <w:rPr>
          <w:rFonts w:hint="eastAsia"/>
          <w:lang w:eastAsia="zh-CN"/>
        </w:rPr>
        <w:t>实施</w:t>
      </w:r>
      <w:r w:rsidR="0084579A" w:rsidRPr="004F5E85">
        <w:rPr>
          <w:rFonts w:cs="Arial"/>
          <w:lang w:eastAsia="zh-CN"/>
        </w:rPr>
        <w:t>VDES R-Mode</w:t>
      </w:r>
      <w:r w:rsidR="00AD51E3">
        <w:rPr>
          <w:rFonts w:hint="eastAsia"/>
          <w:lang w:eastAsia="zh-CN"/>
        </w:rPr>
        <w:t>作为一种新的</w:t>
      </w:r>
      <w:r w:rsidR="00AD51E3" w:rsidRPr="00AD51E3">
        <w:rPr>
          <w:rFonts w:hint="eastAsia"/>
          <w:lang w:eastAsia="zh-CN"/>
        </w:rPr>
        <w:t>水上无线电导航业务</w:t>
      </w:r>
      <w:r w:rsidR="00AD51E3">
        <w:rPr>
          <w:rFonts w:hint="eastAsia"/>
          <w:lang w:eastAsia="zh-CN"/>
        </w:rPr>
        <w:t>应用。</w:t>
      </w:r>
    </w:p>
    <w:p w14:paraId="1C8EEFBB" w14:textId="58E88FEE" w:rsidR="00C16111" w:rsidRDefault="00AD51E3" w:rsidP="003A3549">
      <w:pPr>
        <w:pStyle w:val="enumlev1"/>
        <w:ind w:firstLineChars="200" w:firstLine="480"/>
        <w:rPr>
          <w:lang w:eastAsia="zh-CN"/>
        </w:rPr>
      </w:pPr>
      <w:r>
        <w:rPr>
          <w:lang w:eastAsia="zh-CN"/>
        </w:rPr>
        <w:t>IMO</w:t>
      </w:r>
      <w:r>
        <w:rPr>
          <w:rFonts w:hint="eastAsia"/>
          <w:lang w:eastAsia="zh-CN"/>
        </w:rPr>
        <w:t>鼓励国际电联各成员国主管部门和</w:t>
      </w:r>
      <w:r>
        <w:rPr>
          <w:lang w:eastAsia="zh-CN"/>
        </w:rPr>
        <w:t>ITU-R</w:t>
      </w:r>
      <w:r>
        <w:rPr>
          <w:rFonts w:hint="eastAsia"/>
          <w:lang w:eastAsia="zh-CN"/>
        </w:rPr>
        <w:t>部门成员支持</w:t>
      </w:r>
      <w:r w:rsidR="005C0197">
        <w:rPr>
          <w:rFonts w:hint="eastAsia"/>
          <w:lang w:eastAsia="zh-CN"/>
        </w:rPr>
        <w:t>设立</w:t>
      </w:r>
      <w:r w:rsidR="00FA127F">
        <w:rPr>
          <w:rFonts w:hint="eastAsia"/>
          <w:lang w:eastAsia="zh-CN"/>
        </w:rPr>
        <w:t>这些研究课题，并为相关研究做出积极贡献，支持将这些问题纳入</w:t>
      </w:r>
      <w:r w:rsidR="00FA127F">
        <w:rPr>
          <w:lang w:eastAsia="zh-CN"/>
        </w:rPr>
        <w:t>WRC-31</w:t>
      </w:r>
      <w:r w:rsidR="00FA127F" w:rsidRPr="00F71FE6">
        <w:rPr>
          <w:rFonts w:hint="eastAsia"/>
          <w:lang w:eastAsia="zh-CN"/>
        </w:rPr>
        <w:t>的初步议程。</w:t>
      </w:r>
    </w:p>
    <w:p w14:paraId="19BC4781" w14:textId="692AD43C" w:rsidR="00C16111" w:rsidRDefault="00C16111" w:rsidP="00C16111">
      <w:pPr>
        <w:rPr>
          <w:lang w:eastAsia="zh-CN"/>
        </w:rPr>
      </w:pPr>
      <w:r>
        <w:rPr>
          <w:lang w:eastAsia="zh-CN"/>
        </w:rPr>
        <w:br w:type="page"/>
      </w:r>
    </w:p>
    <w:p w14:paraId="210231A8" w14:textId="77777777" w:rsidR="00C16111" w:rsidRDefault="00C16111" w:rsidP="00C16111">
      <w:pPr>
        <w:pStyle w:val="AnnexNo"/>
        <w:rPr>
          <w:lang w:eastAsia="zh-CN"/>
        </w:rPr>
      </w:pPr>
      <w:r>
        <w:rPr>
          <w:rFonts w:hint="eastAsia"/>
          <w:lang w:eastAsia="zh-CN"/>
        </w:rPr>
        <w:lastRenderedPageBreak/>
        <w:t>附件</w:t>
      </w:r>
      <w:r>
        <w:rPr>
          <w:lang w:eastAsia="zh-CN"/>
        </w:rPr>
        <w:t>1</w:t>
      </w:r>
    </w:p>
    <w:p w14:paraId="6C37C99A" w14:textId="77777777" w:rsidR="00C16111" w:rsidRDefault="00C16111" w:rsidP="00C16111">
      <w:pPr>
        <w:pStyle w:val="RecNo"/>
        <w:rPr>
          <w:lang w:eastAsia="zh-CN"/>
        </w:rPr>
      </w:pPr>
      <w:r>
        <w:rPr>
          <w:lang w:eastAsia="zh-CN"/>
        </w:rPr>
        <w:t>ITU-R M.476-5</w:t>
      </w:r>
      <w:r>
        <w:rPr>
          <w:rFonts w:hint="eastAsia"/>
          <w:lang w:eastAsia="zh-CN"/>
        </w:rPr>
        <w:t>建议书</w:t>
      </w:r>
    </w:p>
    <w:p w14:paraId="333E1567" w14:textId="77777777" w:rsidR="00C16111" w:rsidRDefault="00C16111" w:rsidP="00C16111">
      <w:pPr>
        <w:pStyle w:val="Rectitle"/>
        <w:rPr>
          <w:lang w:eastAsia="zh-CN"/>
        </w:rPr>
      </w:pPr>
      <w:r>
        <w:rPr>
          <w:rFonts w:hint="eastAsia"/>
          <w:lang w:eastAsia="zh-CN"/>
        </w:rPr>
        <w:t>水上移动业务中的直接印字电报设备</w:t>
      </w:r>
    </w:p>
    <w:p w14:paraId="6FC7DF04" w14:textId="77777777" w:rsidR="00C16111" w:rsidRPr="006565AC" w:rsidRDefault="00C16111" w:rsidP="00C16111">
      <w:pPr>
        <w:pStyle w:val="Questionref"/>
        <w:rPr>
          <w:rFonts w:eastAsia="Times New Roman"/>
          <w:lang w:eastAsia="zh-CN"/>
        </w:rPr>
      </w:pPr>
      <w:r w:rsidRPr="006565AC">
        <w:rPr>
          <w:rFonts w:ascii="SimSun" w:hAnsi="SimSun" w:cs="SimSun" w:hint="eastAsia"/>
          <w:lang w:eastAsia="zh-CN"/>
        </w:rPr>
        <w:t>（</w:t>
      </w:r>
      <w:r w:rsidRPr="006565AC">
        <w:rPr>
          <w:rFonts w:eastAsia="Times New Roman"/>
          <w:lang w:eastAsia="zh-CN"/>
        </w:rPr>
        <w:t>ITU-R</w:t>
      </w:r>
      <w:r>
        <w:rPr>
          <w:rFonts w:ascii="SimSun" w:hAnsi="SimSun" w:cs="SimSun" w:hint="eastAsia"/>
          <w:lang w:val="fr-FR" w:eastAsia="zh-CN"/>
        </w:rPr>
        <w:t>第</w:t>
      </w:r>
      <w:r w:rsidRPr="006565AC">
        <w:rPr>
          <w:rFonts w:eastAsia="Times New Roman"/>
          <w:lang w:eastAsia="zh-CN"/>
        </w:rPr>
        <w:t>5/8</w:t>
      </w:r>
      <w:r>
        <w:rPr>
          <w:rFonts w:ascii="SimSun" w:hAnsi="SimSun" w:cs="SimSun" w:hint="eastAsia"/>
          <w:lang w:val="fr-FR" w:eastAsia="zh-CN"/>
        </w:rPr>
        <w:t>号课题</w:t>
      </w:r>
      <w:r w:rsidRPr="006565AC">
        <w:rPr>
          <w:rFonts w:ascii="SimSun" w:hAnsi="SimSun" w:cs="SimSun" w:hint="eastAsia"/>
          <w:lang w:eastAsia="zh-CN"/>
        </w:rPr>
        <w:t>）</w:t>
      </w:r>
    </w:p>
    <w:p w14:paraId="61C38B0C" w14:textId="77777777" w:rsidR="00C16111" w:rsidRDefault="00C16111" w:rsidP="00C16111">
      <w:pPr>
        <w:pStyle w:val="Recdate"/>
        <w:rPr>
          <w:lang w:eastAsia="zh-CN"/>
        </w:rPr>
      </w:pPr>
      <w:r>
        <w:rPr>
          <w:lang w:eastAsia="zh-CN"/>
        </w:rPr>
        <w:t>（</w:t>
      </w:r>
      <w:r>
        <w:rPr>
          <w:lang w:eastAsia="zh-CN"/>
        </w:rPr>
        <w:t>1970-1974-1978-1982-1986-1995</w:t>
      </w:r>
      <w:r>
        <w:rPr>
          <w:rFonts w:hint="eastAsia"/>
          <w:lang w:eastAsia="zh-CN"/>
        </w:rPr>
        <w:t>年</w:t>
      </w:r>
      <w:r>
        <w:rPr>
          <w:lang w:eastAsia="zh-CN"/>
        </w:rPr>
        <w:t>）</w:t>
      </w:r>
    </w:p>
    <w:p w14:paraId="25BA2919" w14:textId="77777777" w:rsidR="00C16111" w:rsidRDefault="00C16111" w:rsidP="00C16111">
      <w:pPr>
        <w:pStyle w:val="Normalaftertitle0"/>
        <w:ind w:firstLineChars="200" w:firstLine="480"/>
        <w:rPr>
          <w:rFonts w:ascii="SimSun" w:hAnsi="SimSun"/>
          <w:lang w:eastAsia="zh-CN"/>
        </w:rPr>
      </w:pPr>
      <w:r>
        <w:rPr>
          <w:rFonts w:ascii="SimSun" w:hAnsi="SimSun" w:hint="eastAsia"/>
          <w:lang w:eastAsia="zh-CN"/>
        </w:rPr>
        <w:t>海事界需要。</w:t>
      </w:r>
    </w:p>
    <w:p w14:paraId="71C76079" w14:textId="77777777" w:rsidR="00C16111" w:rsidRDefault="00C16111" w:rsidP="00C16111">
      <w:pPr>
        <w:pStyle w:val="RecNo"/>
        <w:rPr>
          <w:lang w:eastAsia="zh-CN"/>
        </w:rPr>
      </w:pPr>
      <w:r>
        <w:rPr>
          <w:lang w:eastAsia="zh-CN"/>
        </w:rPr>
        <w:t>ITU-R M.489-2</w:t>
      </w:r>
      <w:r>
        <w:rPr>
          <w:rFonts w:hint="eastAsia"/>
          <w:lang w:eastAsia="zh-CN"/>
        </w:rPr>
        <w:t>建议书</w:t>
      </w:r>
    </w:p>
    <w:p w14:paraId="08CCEB3C" w14:textId="77777777" w:rsidR="00C16111" w:rsidRDefault="00C16111" w:rsidP="00C16111">
      <w:pPr>
        <w:pStyle w:val="Rectitle"/>
        <w:rPr>
          <w:lang w:eastAsia="zh-CN"/>
        </w:rPr>
      </w:pPr>
      <w:r>
        <w:rPr>
          <w:rFonts w:hint="eastAsia"/>
          <w:lang w:eastAsia="zh-CN"/>
        </w:rPr>
        <w:t>频道间隔为</w:t>
      </w:r>
      <w:r>
        <w:rPr>
          <w:rFonts w:hint="eastAsia"/>
          <w:lang w:eastAsia="zh-CN"/>
        </w:rPr>
        <w:t>25</w:t>
      </w:r>
      <w:r>
        <w:rPr>
          <w:lang w:val="en-US" w:eastAsia="zh-CN"/>
        </w:rPr>
        <w:t> </w:t>
      </w:r>
      <w:r>
        <w:rPr>
          <w:rFonts w:hint="eastAsia"/>
          <w:lang w:eastAsia="zh-CN"/>
        </w:rPr>
        <w:t>kHz</w:t>
      </w:r>
      <w:r>
        <w:rPr>
          <w:rFonts w:hint="eastAsia"/>
          <w:lang w:eastAsia="zh-CN"/>
        </w:rPr>
        <w:t>的水上移动业务所用的</w:t>
      </w:r>
      <w:r>
        <w:rPr>
          <w:rFonts w:hint="eastAsia"/>
          <w:lang w:eastAsia="zh-CN"/>
        </w:rPr>
        <w:t>VHF</w:t>
      </w:r>
      <w:r>
        <w:rPr>
          <w:rFonts w:hint="eastAsia"/>
          <w:lang w:eastAsia="zh-CN"/>
        </w:rPr>
        <w:t>无线电话设备的技术特性</w:t>
      </w:r>
    </w:p>
    <w:p w14:paraId="38691837" w14:textId="77777777" w:rsidR="00C16111" w:rsidRDefault="00C16111" w:rsidP="00C16111">
      <w:pPr>
        <w:pStyle w:val="Recdate"/>
        <w:rPr>
          <w:lang w:eastAsia="zh-CN"/>
        </w:rPr>
      </w:pPr>
      <w:r>
        <w:rPr>
          <w:lang w:eastAsia="zh-CN"/>
        </w:rPr>
        <w:t>（</w:t>
      </w:r>
      <w:r>
        <w:rPr>
          <w:lang w:eastAsia="zh-CN"/>
        </w:rPr>
        <w:t>1974-1978-1995</w:t>
      </w:r>
      <w:r>
        <w:rPr>
          <w:rFonts w:hint="eastAsia"/>
          <w:lang w:eastAsia="zh-CN"/>
        </w:rPr>
        <w:t>年</w:t>
      </w:r>
      <w:r>
        <w:rPr>
          <w:lang w:eastAsia="zh-CN"/>
        </w:rPr>
        <w:t>）</w:t>
      </w:r>
    </w:p>
    <w:p w14:paraId="32D2D165"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需要利用它支持</w:t>
      </w:r>
      <w:r>
        <w:rPr>
          <w:lang w:eastAsia="zh-CN"/>
        </w:rPr>
        <w:t>SOLAS</w:t>
      </w:r>
      <w:r>
        <w:rPr>
          <w:rFonts w:cs="Arial"/>
          <w:szCs w:val="22"/>
          <w:lang w:eastAsia="zh-CN"/>
        </w:rPr>
        <w:t xml:space="preserve"> </w:t>
      </w:r>
      <w:r>
        <w:rPr>
          <w:rFonts w:cs="Arial" w:hint="eastAsia"/>
          <w:szCs w:val="22"/>
          <w:lang w:eastAsia="zh-CN"/>
        </w:rPr>
        <w:t>第</w:t>
      </w:r>
      <w:r>
        <w:rPr>
          <w:rFonts w:cs="Arial" w:hint="eastAsia"/>
          <w:szCs w:val="22"/>
          <w:lang w:eastAsia="zh-CN"/>
        </w:rPr>
        <w:t>IV</w:t>
      </w:r>
      <w:r>
        <w:rPr>
          <w:rFonts w:cs="Arial" w:hint="eastAsia"/>
          <w:szCs w:val="22"/>
          <w:lang w:eastAsia="zh-CN"/>
        </w:rPr>
        <w:t>章</w:t>
      </w:r>
      <w:r>
        <w:rPr>
          <w:rFonts w:hint="eastAsia"/>
          <w:lang w:eastAsia="zh-CN"/>
        </w:rPr>
        <w:t>的承载需求，而且整个海事界也有需要。在可预见的将来可能需要。</w:t>
      </w:r>
    </w:p>
    <w:p w14:paraId="5CB7DA3E" w14:textId="77777777" w:rsidR="00C16111" w:rsidRDefault="00C16111" w:rsidP="00C16111">
      <w:pPr>
        <w:pStyle w:val="RecNo"/>
        <w:rPr>
          <w:lang w:eastAsia="zh-CN"/>
        </w:rPr>
      </w:pPr>
      <w:r>
        <w:rPr>
          <w:lang w:eastAsia="zh-CN"/>
        </w:rPr>
        <w:t>ITU-R M.492-6</w:t>
      </w:r>
      <w:r>
        <w:rPr>
          <w:rFonts w:hint="eastAsia"/>
          <w:lang w:eastAsia="zh-CN"/>
        </w:rPr>
        <w:t>建议书</w:t>
      </w:r>
    </w:p>
    <w:p w14:paraId="143C7277" w14:textId="77777777" w:rsidR="00C16111" w:rsidRDefault="00C16111" w:rsidP="00C16111">
      <w:pPr>
        <w:pStyle w:val="Rectitle"/>
        <w:rPr>
          <w:rFonts w:hAnsi="SimSun"/>
          <w:color w:val="000000"/>
          <w:lang w:eastAsia="zh-CN"/>
        </w:rPr>
      </w:pPr>
      <w:r>
        <w:rPr>
          <w:rFonts w:hAnsi="SimSun" w:hint="eastAsia"/>
          <w:color w:val="000000"/>
          <w:lang w:eastAsia="zh-CN"/>
        </w:rPr>
        <w:t>水上移动业务中使用直接印字电报设备的操作程序</w:t>
      </w:r>
    </w:p>
    <w:p w14:paraId="6DFFEEF5" w14:textId="77777777" w:rsidR="00C16111" w:rsidRPr="006565AC" w:rsidRDefault="00C16111" w:rsidP="00C16111">
      <w:pPr>
        <w:pStyle w:val="Questionref"/>
        <w:rPr>
          <w:rFonts w:asciiTheme="majorBidi" w:hAnsiTheme="majorBidi" w:cstheme="majorBidi"/>
          <w:lang w:eastAsia="zh-CN"/>
        </w:rPr>
      </w:pPr>
      <w:r w:rsidRPr="006565AC">
        <w:rPr>
          <w:rFonts w:asciiTheme="majorBidi" w:hAnsiTheme="majorBidi" w:cstheme="majorBidi"/>
          <w:lang w:eastAsia="zh-CN"/>
        </w:rPr>
        <w:t>（</w:t>
      </w:r>
      <w:r w:rsidRPr="006565AC">
        <w:rPr>
          <w:rFonts w:asciiTheme="majorBidi" w:hAnsiTheme="majorBidi" w:cstheme="majorBidi"/>
          <w:lang w:eastAsia="zh-CN"/>
        </w:rPr>
        <w:t>ITU-R</w:t>
      </w:r>
      <w:r>
        <w:rPr>
          <w:rFonts w:asciiTheme="majorBidi" w:hAnsiTheme="majorBidi" w:cstheme="majorBidi"/>
          <w:lang w:val="fr-FR" w:eastAsia="zh-CN"/>
        </w:rPr>
        <w:t>第</w:t>
      </w:r>
      <w:r w:rsidRPr="006565AC">
        <w:rPr>
          <w:rFonts w:asciiTheme="majorBidi" w:hAnsiTheme="majorBidi" w:cstheme="majorBidi"/>
          <w:lang w:eastAsia="zh-CN"/>
        </w:rPr>
        <w:t>5/8</w:t>
      </w:r>
      <w:r>
        <w:rPr>
          <w:rFonts w:asciiTheme="majorBidi" w:hAnsiTheme="majorBidi" w:cstheme="majorBidi"/>
          <w:lang w:val="fr-FR" w:eastAsia="zh-CN"/>
        </w:rPr>
        <w:t>号课题</w:t>
      </w:r>
      <w:r w:rsidRPr="006565AC">
        <w:rPr>
          <w:rFonts w:asciiTheme="majorBidi" w:hAnsiTheme="majorBidi" w:cstheme="majorBidi"/>
          <w:lang w:eastAsia="zh-CN"/>
        </w:rPr>
        <w:t>）</w:t>
      </w:r>
    </w:p>
    <w:p w14:paraId="0E7F21E5" w14:textId="77777777" w:rsidR="00C16111" w:rsidRDefault="00C16111" w:rsidP="00C16111">
      <w:pPr>
        <w:pStyle w:val="Recdate"/>
        <w:rPr>
          <w:lang w:eastAsia="zh-CN"/>
        </w:rPr>
      </w:pPr>
      <w:r>
        <w:rPr>
          <w:lang w:eastAsia="zh-CN"/>
        </w:rPr>
        <w:t>（</w:t>
      </w:r>
      <w:r>
        <w:rPr>
          <w:lang w:eastAsia="zh-CN"/>
        </w:rPr>
        <w:t>1974-1978-1982-1986-1990-1992-1995</w:t>
      </w:r>
      <w:r>
        <w:rPr>
          <w:rFonts w:hint="eastAsia"/>
          <w:lang w:eastAsia="zh-CN"/>
        </w:rPr>
        <w:t>年</w:t>
      </w:r>
      <w:r>
        <w:rPr>
          <w:lang w:eastAsia="zh-CN"/>
        </w:rPr>
        <w:t>）</w:t>
      </w:r>
    </w:p>
    <w:p w14:paraId="3E440F74"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目前需要利用它支持</w:t>
      </w:r>
      <w:r>
        <w:rPr>
          <w:lang w:eastAsia="zh-CN"/>
        </w:rPr>
        <w:t>SOLAS</w:t>
      </w:r>
      <w:r>
        <w:rPr>
          <w:rFonts w:hint="eastAsia"/>
          <w:lang w:eastAsia="zh-CN"/>
        </w:rPr>
        <w:t>第</w:t>
      </w:r>
      <w:r>
        <w:rPr>
          <w:rFonts w:hint="eastAsia"/>
          <w:lang w:eastAsia="zh-CN"/>
        </w:rPr>
        <w:t>IV</w:t>
      </w:r>
      <w:r>
        <w:rPr>
          <w:rFonts w:hint="eastAsia"/>
          <w:lang w:eastAsia="zh-CN"/>
        </w:rPr>
        <w:t>章中的</w:t>
      </w:r>
      <w:r>
        <w:rPr>
          <w:rFonts w:hint="eastAsia"/>
          <w:lang w:eastAsia="zh-CN"/>
        </w:rPr>
        <w:t>NBDP</w:t>
      </w:r>
      <w:r>
        <w:rPr>
          <w:rFonts w:hint="eastAsia"/>
          <w:lang w:eastAsia="zh-CN"/>
        </w:rPr>
        <w:t>承载需求，不过该系统很少使用。</w:t>
      </w:r>
    </w:p>
    <w:p w14:paraId="5411B6FF" w14:textId="77777777" w:rsidR="00C16111" w:rsidRDefault="00C16111" w:rsidP="00C16111">
      <w:pPr>
        <w:pStyle w:val="RecNo"/>
        <w:rPr>
          <w:lang w:eastAsia="zh-CN"/>
        </w:rPr>
      </w:pPr>
      <w:r>
        <w:rPr>
          <w:lang w:eastAsia="zh-CN"/>
        </w:rPr>
        <w:t>ITU-R M.541-</w:t>
      </w:r>
      <w:r>
        <w:rPr>
          <w:rFonts w:hint="eastAsia"/>
          <w:lang w:eastAsia="zh-CN"/>
        </w:rPr>
        <w:t>10</w:t>
      </w:r>
      <w:r>
        <w:rPr>
          <w:rFonts w:hint="eastAsia"/>
          <w:lang w:eastAsia="zh-CN"/>
        </w:rPr>
        <w:t>建议书</w:t>
      </w:r>
    </w:p>
    <w:p w14:paraId="46A63704" w14:textId="77777777" w:rsidR="00C16111" w:rsidRDefault="00C16111" w:rsidP="00C16111">
      <w:pPr>
        <w:pStyle w:val="Rectitle"/>
        <w:rPr>
          <w:lang w:eastAsia="zh-CN"/>
        </w:rPr>
      </w:pPr>
      <w:r>
        <w:rPr>
          <w:rFonts w:hAnsi="SimSun"/>
          <w:color w:val="000000"/>
          <w:lang w:eastAsia="zh-CN"/>
        </w:rPr>
        <w:t>水上移动业务使用的数字选择呼叫设备的操作程序</w:t>
      </w:r>
    </w:p>
    <w:p w14:paraId="29004433" w14:textId="77777777" w:rsidR="00C16111" w:rsidRPr="006565AC" w:rsidRDefault="00C16111" w:rsidP="00C16111">
      <w:pPr>
        <w:pStyle w:val="Recdate"/>
        <w:rPr>
          <w:lang w:eastAsia="zh-CN"/>
        </w:rPr>
      </w:pPr>
      <w:r w:rsidRPr="006565AC">
        <w:rPr>
          <w:rFonts w:hint="eastAsia"/>
          <w:lang w:eastAsia="zh-CN"/>
        </w:rPr>
        <w:t>（</w:t>
      </w:r>
      <w:r w:rsidRPr="006565AC">
        <w:rPr>
          <w:lang w:eastAsia="zh-CN"/>
        </w:rPr>
        <w:t>1978-1982-1986-1990-1992-1994-1995-1996-1997-2</w:t>
      </w:r>
      <w:r w:rsidRPr="006565AC">
        <w:rPr>
          <w:rFonts w:eastAsia="Calibri"/>
          <w:lang w:eastAsia="zh-CN"/>
        </w:rPr>
        <w:t>004-2015</w:t>
      </w:r>
      <w:r>
        <w:rPr>
          <w:rFonts w:asciiTheme="minorEastAsia" w:hAnsiTheme="minorEastAsia" w:hint="eastAsia"/>
          <w:lang w:val="fr-CH" w:eastAsia="zh-CN"/>
        </w:rPr>
        <w:t>年</w:t>
      </w:r>
      <w:r w:rsidRPr="006565AC">
        <w:rPr>
          <w:rFonts w:asciiTheme="minorEastAsia" w:hAnsiTheme="minorEastAsia" w:hint="eastAsia"/>
          <w:lang w:eastAsia="zh-CN"/>
        </w:rPr>
        <w:t>）</w:t>
      </w:r>
    </w:p>
    <w:p w14:paraId="0A452B2D"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需要。在可预见的将来可能需要。</w:t>
      </w:r>
    </w:p>
    <w:p w14:paraId="1A961E3D" w14:textId="18535917" w:rsidR="00C16111" w:rsidRDefault="00C16111" w:rsidP="00C16111">
      <w:pPr>
        <w:keepNext/>
        <w:keepLines/>
        <w:spacing w:before="480"/>
        <w:jc w:val="center"/>
        <w:rPr>
          <w:caps/>
          <w:sz w:val="28"/>
          <w:lang w:val="en-US" w:eastAsia="zh-CN"/>
        </w:rPr>
      </w:pPr>
      <w:r>
        <w:rPr>
          <w:rFonts w:eastAsia="Times New Roman"/>
          <w:caps/>
          <w:sz w:val="28"/>
          <w:lang w:eastAsia="zh-CN"/>
        </w:rPr>
        <w:lastRenderedPageBreak/>
        <w:t>ITU-R M.585-8</w:t>
      </w:r>
      <w:r>
        <w:rPr>
          <w:rFonts w:hint="eastAsia"/>
          <w:caps/>
          <w:sz w:val="28"/>
          <w:lang w:val="en-US" w:eastAsia="zh-CN"/>
        </w:rPr>
        <w:t>建议书</w:t>
      </w:r>
    </w:p>
    <w:p w14:paraId="0C12C92E" w14:textId="77777777" w:rsidR="00C16111" w:rsidRDefault="00C16111" w:rsidP="00C16111">
      <w:pPr>
        <w:pStyle w:val="Rectitle"/>
        <w:rPr>
          <w:lang w:eastAsia="zh-CN"/>
        </w:rPr>
      </w:pPr>
      <w:r>
        <w:rPr>
          <w:rFonts w:hint="eastAsia"/>
          <w:lang w:eastAsia="zh-CN"/>
        </w:rPr>
        <w:t>水上移动业务标识的指配和使用</w:t>
      </w:r>
    </w:p>
    <w:p w14:paraId="47BC93F8" w14:textId="12526189" w:rsidR="00C16111" w:rsidRDefault="00C16111" w:rsidP="00C16111">
      <w:pPr>
        <w:keepNext/>
        <w:keepLines/>
        <w:jc w:val="right"/>
        <w:rPr>
          <w:sz w:val="22"/>
          <w:lang w:eastAsia="zh-CN"/>
        </w:rPr>
      </w:pPr>
      <w:bookmarkStart w:id="11" w:name="Revision_history"/>
      <w:r>
        <w:rPr>
          <w:rFonts w:hint="eastAsia"/>
          <w:sz w:val="22"/>
          <w:lang w:eastAsia="zh-CN"/>
        </w:rPr>
        <w:t>（</w:t>
      </w:r>
      <w:r>
        <w:rPr>
          <w:rFonts w:eastAsia="Times New Roman"/>
          <w:sz w:val="22"/>
          <w:lang w:eastAsia="zh-CN"/>
        </w:rPr>
        <w:t>1982-1986-1990-2003-2007-2009-2012</w:t>
      </w:r>
      <w:bookmarkEnd w:id="11"/>
      <w:r>
        <w:rPr>
          <w:rFonts w:eastAsia="Calibri"/>
          <w:sz w:val="22"/>
          <w:lang w:eastAsia="zh-CN"/>
        </w:rPr>
        <w:t>-2015</w:t>
      </w:r>
      <w:r>
        <w:rPr>
          <w:rFonts w:hint="eastAsia"/>
          <w:lang w:eastAsia="zh-CN"/>
        </w:rPr>
        <w:t>年</w:t>
      </w:r>
      <w:r>
        <w:rPr>
          <w:rFonts w:hint="eastAsia"/>
          <w:sz w:val="22"/>
          <w:lang w:eastAsia="zh-CN"/>
        </w:rPr>
        <w:t>）</w:t>
      </w:r>
    </w:p>
    <w:p w14:paraId="28857C05" w14:textId="77777777" w:rsidR="00C16111" w:rsidRDefault="00C16111" w:rsidP="00C16111">
      <w:pPr>
        <w:pStyle w:val="Recdate"/>
        <w:rPr>
          <w:lang w:eastAsia="zh-CN"/>
        </w:rPr>
      </w:pPr>
    </w:p>
    <w:p w14:paraId="23F38703" w14:textId="77777777" w:rsidR="00C16111" w:rsidRDefault="00C16111" w:rsidP="00C16111">
      <w:pPr>
        <w:pStyle w:val="Normalaftertitle0"/>
        <w:ind w:firstLineChars="200" w:firstLine="480"/>
        <w:rPr>
          <w:lang w:eastAsia="zh-CN"/>
        </w:rPr>
      </w:pPr>
      <w:r>
        <w:rPr>
          <w:rFonts w:hint="eastAsia"/>
          <w:lang w:eastAsia="zh-CN"/>
        </w:rPr>
        <w:t>海事</w:t>
      </w:r>
      <w:r>
        <w:rPr>
          <w:lang w:eastAsia="zh-CN"/>
        </w:rPr>
        <w:t>界需要，并对</w:t>
      </w:r>
      <w:r>
        <w:rPr>
          <w:rFonts w:hint="eastAsia"/>
          <w:lang w:eastAsia="zh-CN"/>
        </w:rPr>
        <w:t>IMO</w:t>
      </w:r>
      <w:r>
        <w:rPr>
          <w:rFonts w:hint="eastAsia"/>
          <w:lang w:eastAsia="zh-CN"/>
        </w:rPr>
        <w:t>有</w:t>
      </w:r>
      <w:r>
        <w:rPr>
          <w:lang w:eastAsia="zh-CN"/>
        </w:rPr>
        <w:t>实用价值。</w:t>
      </w:r>
    </w:p>
    <w:p w14:paraId="508F4499" w14:textId="77777777" w:rsidR="00C16111" w:rsidRDefault="00C16111" w:rsidP="00C16111">
      <w:pPr>
        <w:pStyle w:val="RecNo"/>
        <w:rPr>
          <w:lang w:eastAsia="zh-CN"/>
        </w:rPr>
      </w:pPr>
      <w:r>
        <w:rPr>
          <w:lang w:eastAsia="zh-CN"/>
        </w:rPr>
        <w:t>ITU-R M.625-</w:t>
      </w:r>
      <w:r>
        <w:rPr>
          <w:rFonts w:hint="eastAsia"/>
          <w:lang w:eastAsia="zh-CN"/>
        </w:rPr>
        <w:t>4</w:t>
      </w:r>
      <w:r>
        <w:rPr>
          <w:rFonts w:hint="eastAsia"/>
          <w:lang w:eastAsia="zh-CN"/>
        </w:rPr>
        <w:t>建议书</w:t>
      </w:r>
    </w:p>
    <w:p w14:paraId="23477880" w14:textId="77777777" w:rsidR="00C16111" w:rsidRDefault="00C16111" w:rsidP="00C16111">
      <w:pPr>
        <w:pStyle w:val="Rectitle"/>
        <w:rPr>
          <w:lang w:eastAsia="zh-CN"/>
        </w:rPr>
      </w:pPr>
      <w:r>
        <w:rPr>
          <w:rFonts w:hint="eastAsia"/>
          <w:lang w:eastAsia="zh-CN"/>
        </w:rPr>
        <w:t>水上移动业务中使用自动识别的直接印字电报设备</w:t>
      </w:r>
    </w:p>
    <w:p w14:paraId="07E694F4" w14:textId="77777777" w:rsidR="00C16111" w:rsidRDefault="00C16111" w:rsidP="00C16111">
      <w:pPr>
        <w:pStyle w:val="Recdate"/>
        <w:rPr>
          <w:lang w:eastAsia="zh-CN"/>
        </w:rPr>
      </w:pPr>
      <w:r>
        <w:rPr>
          <w:lang w:eastAsia="zh-CN"/>
        </w:rPr>
        <w:t>（</w:t>
      </w:r>
      <w:r>
        <w:rPr>
          <w:lang w:eastAsia="zh-CN"/>
        </w:rPr>
        <w:t>1986-1990-1992-1995</w:t>
      </w:r>
      <w:r>
        <w:rPr>
          <w:rFonts w:hint="eastAsia"/>
          <w:lang w:eastAsia="zh-CN"/>
        </w:rPr>
        <w:t>-2012</w:t>
      </w:r>
      <w:r>
        <w:rPr>
          <w:rFonts w:hint="eastAsia"/>
          <w:lang w:eastAsia="zh-CN"/>
        </w:rPr>
        <w:t>年</w:t>
      </w:r>
      <w:r>
        <w:rPr>
          <w:lang w:eastAsia="zh-CN"/>
        </w:rPr>
        <w:t>）</w:t>
      </w:r>
    </w:p>
    <w:p w14:paraId="33ED0EF0"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目前需要利用它支持</w:t>
      </w:r>
      <w:r>
        <w:rPr>
          <w:lang w:eastAsia="zh-CN"/>
        </w:rPr>
        <w:t>SOLAS</w:t>
      </w:r>
      <w:r>
        <w:rPr>
          <w:rFonts w:hint="eastAsia"/>
          <w:lang w:eastAsia="zh-CN"/>
        </w:rPr>
        <w:t>第</w:t>
      </w:r>
      <w:r>
        <w:rPr>
          <w:lang w:eastAsia="zh-CN"/>
        </w:rPr>
        <w:t>IV</w:t>
      </w:r>
      <w:r>
        <w:rPr>
          <w:rFonts w:hint="eastAsia"/>
          <w:lang w:eastAsia="zh-CN"/>
        </w:rPr>
        <w:t>章中的</w:t>
      </w:r>
      <w:r>
        <w:rPr>
          <w:rFonts w:hint="eastAsia"/>
          <w:lang w:eastAsia="zh-CN"/>
        </w:rPr>
        <w:t>NBDP</w:t>
      </w:r>
      <w:r>
        <w:rPr>
          <w:rFonts w:hint="eastAsia"/>
          <w:lang w:eastAsia="zh-CN"/>
        </w:rPr>
        <w:t>承载需求，不过该系统很少使用。</w:t>
      </w:r>
    </w:p>
    <w:p w14:paraId="2862CCCE" w14:textId="77777777" w:rsidR="00C16111" w:rsidRDefault="00C16111" w:rsidP="00C16111">
      <w:pPr>
        <w:pStyle w:val="RecNo"/>
        <w:rPr>
          <w:lang w:eastAsia="zh-CN"/>
        </w:rPr>
      </w:pPr>
      <w:r>
        <w:rPr>
          <w:lang w:eastAsia="zh-CN"/>
        </w:rPr>
        <w:t>ITU-R M.633-4</w:t>
      </w:r>
      <w:r>
        <w:rPr>
          <w:rFonts w:hint="eastAsia"/>
          <w:lang w:eastAsia="zh-CN"/>
        </w:rPr>
        <w:t>建议书</w:t>
      </w:r>
    </w:p>
    <w:p w14:paraId="7157B67A" w14:textId="77777777" w:rsidR="00C16111" w:rsidRDefault="00C16111" w:rsidP="00C16111">
      <w:pPr>
        <w:pStyle w:val="Rectitle"/>
        <w:rPr>
          <w:lang w:val="en-US" w:eastAsia="zh-CN"/>
        </w:rPr>
      </w:pPr>
      <w:r>
        <w:rPr>
          <w:rFonts w:hint="eastAsia"/>
          <w:lang w:eastAsia="zh-CN"/>
        </w:rPr>
        <w:t>通过在</w:t>
      </w:r>
      <w:r>
        <w:rPr>
          <w:lang w:eastAsia="zh-CN"/>
        </w:rPr>
        <w:t>406 MHz</w:t>
      </w:r>
      <w:r>
        <w:rPr>
          <w:rFonts w:hint="eastAsia"/>
          <w:lang w:eastAsia="zh-CN"/>
        </w:rPr>
        <w:t>频段卫星系统工作的卫星</w:t>
      </w:r>
      <w:r>
        <w:rPr>
          <w:rFonts w:hint="eastAsia"/>
          <w:lang w:val="en-US" w:eastAsia="zh-CN"/>
        </w:rPr>
        <w:t>应急示位</w:t>
      </w:r>
      <w:r>
        <w:rPr>
          <w:lang w:val="en-US" w:eastAsia="zh-CN"/>
        </w:rPr>
        <w:br/>
      </w:r>
      <w:r>
        <w:rPr>
          <w:rFonts w:hint="eastAsia"/>
          <w:lang w:eastAsia="zh-CN"/>
        </w:rPr>
        <w:t>无线电信标（卫星</w:t>
      </w:r>
      <w:r>
        <w:rPr>
          <w:lang w:eastAsia="zh-CN"/>
        </w:rPr>
        <w:t>EPIRB</w:t>
      </w:r>
      <w:r>
        <w:rPr>
          <w:rFonts w:hint="eastAsia"/>
          <w:lang w:eastAsia="zh-CN"/>
        </w:rPr>
        <w:t>）的传输特性</w:t>
      </w:r>
    </w:p>
    <w:p w14:paraId="4D0056A3" w14:textId="77777777" w:rsidR="00C16111" w:rsidRDefault="00C16111" w:rsidP="00C16111">
      <w:pPr>
        <w:pStyle w:val="Recdate"/>
        <w:rPr>
          <w:lang w:eastAsia="zh-CN"/>
        </w:rPr>
      </w:pPr>
      <w:r>
        <w:rPr>
          <w:rFonts w:hint="eastAsia"/>
          <w:lang w:eastAsia="zh-CN"/>
        </w:rPr>
        <w:t>（</w:t>
      </w:r>
      <w:r>
        <w:rPr>
          <w:lang w:eastAsia="zh-CN"/>
        </w:rPr>
        <w:t>1986-1990-2000-2004-2010</w:t>
      </w:r>
      <w:r>
        <w:rPr>
          <w:rFonts w:hint="eastAsia"/>
          <w:lang w:eastAsia="zh-CN"/>
        </w:rPr>
        <w:t>年</w:t>
      </w:r>
      <w:r>
        <w:rPr>
          <w:lang w:eastAsia="zh-CN"/>
        </w:rPr>
        <w:t>）</w:t>
      </w:r>
    </w:p>
    <w:p w14:paraId="21088FD9"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用于支持</w:t>
      </w:r>
      <w:r>
        <w:rPr>
          <w:rFonts w:hint="eastAsia"/>
          <w:lang w:eastAsia="zh-CN"/>
        </w:rPr>
        <w:t>EPIRB</w:t>
      </w:r>
      <w:r>
        <w:rPr>
          <w:rFonts w:hint="eastAsia"/>
          <w:lang w:eastAsia="zh-CN"/>
        </w:rPr>
        <w:t>的</w:t>
      </w:r>
      <w:r>
        <w:rPr>
          <w:lang w:eastAsia="zh-CN"/>
        </w:rPr>
        <w:t>性能标准。</w:t>
      </w:r>
    </w:p>
    <w:p w14:paraId="60832922" w14:textId="77777777" w:rsidR="00C16111" w:rsidRDefault="00C16111" w:rsidP="00C16111">
      <w:pPr>
        <w:pStyle w:val="RecNo"/>
        <w:rPr>
          <w:lang w:eastAsia="zh-CN"/>
        </w:rPr>
      </w:pPr>
      <w:r>
        <w:rPr>
          <w:lang w:eastAsia="zh-CN"/>
        </w:rPr>
        <w:t>ITU-R M.690-</w:t>
      </w:r>
      <w:r>
        <w:rPr>
          <w:rFonts w:hint="eastAsia"/>
          <w:lang w:eastAsia="zh-CN"/>
        </w:rPr>
        <w:t>3</w:t>
      </w:r>
      <w:r>
        <w:rPr>
          <w:rFonts w:hint="eastAsia"/>
          <w:lang w:eastAsia="zh-CN"/>
        </w:rPr>
        <w:t>建议书</w:t>
      </w:r>
    </w:p>
    <w:p w14:paraId="22CDEB20" w14:textId="77777777" w:rsidR="00C16111" w:rsidRDefault="00C16111" w:rsidP="00C16111">
      <w:pPr>
        <w:pStyle w:val="Rectitle"/>
        <w:rPr>
          <w:lang w:eastAsia="zh-CN"/>
        </w:rPr>
      </w:pPr>
      <w:r>
        <w:rPr>
          <w:rFonts w:hint="eastAsia"/>
          <w:spacing w:val="-4"/>
          <w:lang w:eastAsia="zh-CN"/>
        </w:rPr>
        <w:t>工作在</w:t>
      </w:r>
      <w:r>
        <w:rPr>
          <w:rFonts w:hint="eastAsia"/>
          <w:spacing w:val="-4"/>
          <w:lang w:eastAsia="zh-CN"/>
        </w:rPr>
        <w:t>121.5</w:t>
      </w:r>
      <w:r>
        <w:rPr>
          <w:spacing w:val="-4"/>
          <w:lang w:val="en-US" w:eastAsia="zh-CN"/>
        </w:rPr>
        <w:t> </w:t>
      </w:r>
      <w:r>
        <w:rPr>
          <w:spacing w:val="-4"/>
          <w:lang w:eastAsia="zh-CN"/>
        </w:rPr>
        <w:t>MHz</w:t>
      </w:r>
      <w:r>
        <w:rPr>
          <w:rFonts w:hint="eastAsia"/>
          <w:spacing w:val="-4"/>
          <w:lang w:eastAsia="zh-CN"/>
        </w:rPr>
        <w:t>和</w:t>
      </w:r>
      <w:r>
        <w:rPr>
          <w:spacing w:val="-4"/>
          <w:lang w:eastAsia="zh-CN"/>
        </w:rPr>
        <w:t>243</w:t>
      </w:r>
      <w:r>
        <w:rPr>
          <w:spacing w:val="-4"/>
          <w:lang w:val="en-US" w:eastAsia="zh-CN"/>
        </w:rPr>
        <w:t> </w:t>
      </w:r>
      <w:r>
        <w:rPr>
          <w:spacing w:val="-4"/>
          <w:lang w:eastAsia="zh-CN"/>
        </w:rPr>
        <w:t>MHz</w:t>
      </w:r>
      <w:r>
        <w:rPr>
          <w:rFonts w:hint="eastAsia"/>
          <w:spacing w:val="-4"/>
          <w:lang w:eastAsia="zh-CN"/>
        </w:rPr>
        <w:t>载波频率的</w:t>
      </w:r>
      <w:r>
        <w:rPr>
          <w:spacing w:val="-4"/>
          <w:lang w:eastAsia="zh-CN"/>
        </w:rPr>
        <w:br/>
      </w:r>
      <w:r>
        <w:rPr>
          <w:rFonts w:hint="eastAsia"/>
          <w:lang w:eastAsia="zh-CN"/>
        </w:rPr>
        <w:t>应急示位无线电信标</w:t>
      </w:r>
      <w:r>
        <w:rPr>
          <w:rFonts w:hint="eastAsia"/>
          <w:spacing w:val="-4"/>
          <w:lang w:eastAsia="zh-CN"/>
        </w:rPr>
        <w:t>的技术特性</w:t>
      </w:r>
    </w:p>
    <w:p w14:paraId="50C1E212" w14:textId="77777777" w:rsidR="00C16111" w:rsidRDefault="00C16111" w:rsidP="00C16111">
      <w:pPr>
        <w:pStyle w:val="Recdate"/>
        <w:rPr>
          <w:lang w:eastAsia="zh-CN"/>
        </w:rPr>
      </w:pPr>
      <w:r>
        <w:rPr>
          <w:lang w:eastAsia="zh-CN"/>
        </w:rPr>
        <w:t>（</w:t>
      </w:r>
      <w:r>
        <w:rPr>
          <w:lang w:val="en-US" w:eastAsia="zh-CN"/>
        </w:rPr>
        <w:t>1990-1995</w:t>
      </w:r>
      <w:r>
        <w:rPr>
          <w:rFonts w:eastAsia="Calibri"/>
          <w:lang w:val="en-US" w:eastAsia="zh-CN"/>
        </w:rPr>
        <w:t>-2012-2015</w:t>
      </w:r>
      <w:r>
        <w:rPr>
          <w:rFonts w:hint="eastAsia"/>
          <w:lang w:eastAsia="zh-CN"/>
        </w:rPr>
        <w:t>年</w:t>
      </w:r>
      <w:r>
        <w:rPr>
          <w:lang w:eastAsia="zh-CN"/>
        </w:rPr>
        <w:t>）</w:t>
      </w:r>
    </w:p>
    <w:p w14:paraId="390AB643"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需要利用它为</w:t>
      </w:r>
      <w:r>
        <w:rPr>
          <w:lang w:eastAsia="zh-CN"/>
        </w:rPr>
        <w:t>SOLAS</w:t>
      </w:r>
      <w:r>
        <w:rPr>
          <w:rFonts w:hint="eastAsia"/>
          <w:lang w:eastAsia="zh-CN"/>
        </w:rPr>
        <w:t>第</w:t>
      </w:r>
      <w:r>
        <w:rPr>
          <w:lang w:eastAsia="zh-CN"/>
        </w:rPr>
        <w:t>IV</w:t>
      </w:r>
      <w:r>
        <w:rPr>
          <w:rFonts w:hint="eastAsia"/>
          <w:lang w:eastAsia="zh-CN"/>
        </w:rPr>
        <w:t>章所需的</w:t>
      </w:r>
      <w:r>
        <w:rPr>
          <w:lang w:eastAsia="zh-CN"/>
        </w:rPr>
        <w:t>EPIRB</w:t>
      </w:r>
      <w:r>
        <w:rPr>
          <w:rFonts w:hint="eastAsia"/>
          <w:lang w:eastAsia="zh-CN"/>
        </w:rPr>
        <w:t>卫星定义寻的信号特性。海事界可能会在未来一段时间将它用于</w:t>
      </w:r>
      <w:r>
        <w:rPr>
          <w:lang w:eastAsia="zh-CN"/>
        </w:rPr>
        <w:t>EPIRB</w:t>
      </w:r>
      <w:r>
        <w:rPr>
          <w:rFonts w:hint="eastAsia"/>
          <w:lang w:eastAsia="zh-CN"/>
        </w:rPr>
        <w:t>和有人落水装置。</w:t>
      </w:r>
    </w:p>
    <w:p w14:paraId="6AFF0D7E" w14:textId="77777777" w:rsidR="00C16111" w:rsidRDefault="00C16111" w:rsidP="00C16111">
      <w:pPr>
        <w:pStyle w:val="RecNo"/>
        <w:rPr>
          <w:lang w:eastAsia="zh-CN"/>
        </w:rPr>
      </w:pPr>
      <w:r>
        <w:rPr>
          <w:lang w:eastAsia="zh-CN"/>
        </w:rPr>
        <w:t>ITU-R M.1084-</w:t>
      </w:r>
      <w:r>
        <w:rPr>
          <w:rFonts w:hint="eastAsia"/>
          <w:lang w:eastAsia="zh-CN"/>
        </w:rPr>
        <w:t>5</w:t>
      </w:r>
      <w:r>
        <w:rPr>
          <w:rFonts w:hint="eastAsia"/>
          <w:lang w:eastAsia="zh-CN"/>
        </w:rPr>
        <w:t>建议书</w:t>
      </w:r>
    </w:p>
    <w:p w14:paraId="55B57CDB" w14:textId="77777777" w:rsidR="00C16111" w:rsidRDefault="00C16111" w:rsidP="00C16111">
      <w:pPr>
        <w:pStyle w:val="Rectitle"/>
        <w:rPr>
          <w:lang w:val="en-US" w:eastAsia="zh-CN"/>
        </w:rPr>
      </w:pPr>
      <w:r>
        <w:rPr>
          <w:rFonts w:hint="eastAsia"/>
          <w:spacing w:val="-4"/>
          <w:lang w:eastAsia="zh-CN"/>
        </w:rPr>
        <w:t>提高水上移动业务</w:t>
      </w:r>
      <w:r>
        <w:rPr>
          <w:rFonts w:hint="eastAsia"/>
          <w:spacing w:val="-4"/>
          <w:lang w:val="en-US" w:eastAsia="zh-CN"/>
        </w:rPr>
        <w:t>电台使用</w:t>
      </w:r>
      <w:r>
        <w:rPr>
          <w:spacing w:val="-4"/>
          <w:lang w:eastAsia="zh-CN"/>
        </w:rPr>
        <w:t>156-174 kHz</w:t>
      </w:r>
      <w:r>
        <w:rPr>
          <w:rFonts w:hint="eastAsia"/>
          <w:spacing w:val="-4"/>
          <w:lang w:eastAsia="zh-CN"/>
        </w:rPr>
        <w:t>频段</w:t>
      </w:r>
      <w:r>
        <w:rPr>
          <w:spacing w:val="-4"/>
          <w:lang w:eastAsia="zh-CN"/>
        </w:rPr>
        <w:br/>
      </w:r>
      <w:r>
        <w:rPr>
          <w:rFonts w:hint="eastAsia"/>
          <w:spacing w:val="-4"/>
          <w:lang w:eastAsia="zh-CN"/>
        </w:rPr>
        <w:t>使用效率的临时解决方法</w:t>
      </w:r>
    </w:p>
    <w:p w14:paraId="2E83AE8F" w14:textId="77777777" w:rsidR="00C16111" w:rsidRDefault="00C16111" w:rsidP="00C16111">
      <w:pPr>
        <w:pStyle w:val="Recdate"/>
        <w:rPr>
          <w:lang w:eastAsia="zh-CN"/>
        </w:rPr>
      </w:pPr>
      <w:r>
        <w:rPr>
          <w:rFonts w:hint="eastAsia"/>
          <w:lang w:eastAsia="zh-CN"/>
        </w:rPr>
        <w:t>（</w:t>
      </w:r>
      <w:r>
        <w:rPr>
          <w:lang w:eastAsia="zh-CN"/>
        </w:rPr>
        <w:t>1994-1995-1997-1998-2001</w:t>
      </w:r>
      <w:r>
        <w:rPr>
          <w:rFonts w:hint="eastAsia"/>
          <w:lang w:eastAsia="zh-CN"/>
        </w:rPr>
        <w:t>-2012</w:t>
      </w:r>
      <w:r>
        <w:rPr>
          <w:rFonts w:hint="eastAsia"/>
          <w:lang w:eastAsia="zh-CN"/>
        </w:rPr>
        <w:t>年）</w:t>
      </w:r>
    </w:p>
    <w:p w14:paraId="0CCC64FE" w14:textId="77777777" w:rsidR="00C16111" w:rsidRDefault="00C16111" w:rsidP="00C16111">
      <w:pPr>
        <w:pStyle w:val="Normalaftertitle0"/>
        <w:ind w:firstLineChars="200" w:firstLine="480"/>
        <w:rPr>
          <w:lang w:eastAsia="zh-CN"/>
        </w:rPr>
      </w:pPr>
      <w:r>
        <w:rPr>
          <w:lang w:eastAsia="zh-CN"/>
        </w:rPr>
        <w:t>IMO</w:t>
      </w:r>
      <w:r>
        <w:rPr>
          <w:rFonts w:hint="eastAsia"/>
          <w:lang w:eastAsia="zh-CN"/>
        </w:rPr>
        <w:t>用于</w:t>
      </w:r>
      <w:r>
        <w:rPr>
          <w:lang w:eastAsia="zh-CN"/>
        </w:rPr>
        <w:t>对</w:t>
      </w:r>
      <w:r>
        <w:rPr>
          <w:rFonts w:hint="eastAsia"/>
          <w:lang w:eastAsia="zh-CN"/>
        </w:rPr>
        <w:t>VHF</w:t>
      </w:r>
      <w:r>
        <w:rPr>
          <w:rFonts w:hint="eastAsia"/>
          <w:lang w:eastAsia="zh-CN"/>
        </w:rPr>
        <w:t>信道</w:t>
      </w:r>
      <w:r>
        <w:rPr>
          <w:lang w:eastAsia="zh-CN"/>
        </w:rPr>
        <w:t>的说明。</w:t>
      </w:r>
    </w:p>
    <w:p w14:paraId="184B0ADD" w14:textId="77777777" w:rsidR="00C16111" w:rsidRDefault="00C16111" w:rsidP="00C16111">
      <w:pPr>
        <w:pStyle w:val="RecNo"/>
        <w:rPr>
          <w:lang w:eastAsia="zh-CN"/>
        </w:rPr>
      </w:pPr>
      <w:r>
        <w:rPr>
          <w:lang w:eastAsia="zh-CN"/>
        </w:rPr>
        <w:lastRenderedPageBreak/>
        <w:t>ITU-R M.1171</w:t>
      </w:r>
      <w:r>
        <w:rPr>
          <w:rFonts w:hint="eastAsia"/>
          <w:lang w:eastAsia="zh-CN"/>
        </w:rPr>
        <w:t>-0</w:t>
      </w:r>
      <w:r>
        <w:rPr>
          <w:rFonts w:hint="eastAsia"/>
          <w:lang w:eastAsia="zh-CN"/>
        </w:rPr>
        <w:t>建议书</w:t>
      </w:r>
    </w:p>
    <w:p w14:paraId="11EC88AB" w14:textId="77777777" w:rsidR="00C16111" w:rsidRDefault="00C16111" w:rsidP="00C16111">
      <w:pPr>
        <w:pStyle w:val="Rectitle"/>
        <w:rPr>
          <w:lang w:eastAsia="zh-CN"/>
        </w:rPr>
      </w:pPr>
      <w:r>
        <w:rPr>
          <w:rFonts w:hAnsi="SimSun"/>
          <w:color w:val="000000"/>
          <w:lang w:eastAsia="zh-CN"/>
        </w:rPr>
        <w:t>水上移动业务的无线电话程序</w:t>
      </w:r>
    </w:p>
    <w:p w14:paraId="3A43CD6E" w14:textId="77777777" w:rsidR="00C16111" w:rsidRDefault="00C16111" w:rsidP="00C16111">
      <w:pPr>
        <w:pStyle w:val="Recdate"/>
        <w:rPr>
          <w:lang w:eastAsia="zh-CN"/>
        </w:rPr>
      </w:pPr>
      <w:r>
        <w:rPr>
          <w:lang w:eastAsia="zh-CN"/>
        </w:rPr>
        <w:t>（</w:t>
      </w:r>
      <w:r>
        <w:rPr>
          <w:lang w:eastAsia="zh-CN"/>
        </w:rPr>
        <w:t>1995</w:t>
      </w:r>
      <w:r>
        <w:rPr>
          <w:rFonts w:hint="eastAsia"/>
          <w:lang w:eastAsia="zh-CN"/>
        </w:rPr>
        <w:t>年</w:t>
      </w:r>
      <w:r>
        <w:rPr>
          <w:lang w:eastAsia="zh-CN"/>
        </w:rPr>
        <w:t>）</w:t>
      </w:r>
    </w:p>
    <w:p w14:paraId="562CCF79" w14:textId="77777777" w:rsidR="00C16111" w:rsidRDefault="00C16111" w:rsidP="00C16111">
      <w:pPr>
        <w:pStyle w:val="Normalaftertitle0"/>
        <w:ind w:firstLineChars="200" w:firstLine="480"/>
        <w:rPr>
          <w:lang w:eastAsia="zh-CN"/>
        </w:rPr>
      </w:pPr>
      <w:r>
        <w:rPr>
          <w:rFonts w:hint="eastAsia"/>
          <w:lang w:eastAsia="zh-CN"/>
        </w:rPr>
        <w:t>只要海岸电台提供公共通信业务，</w:t>
      </w:r>
      <w:r>
        <w:rPr>
          <w:rFonts w:hint="eastAsia"/>
          <w:lang w:eastAsia="zh-CN"/>
        </w:rPr>
        <w:t>IMO</w:t>
      </w:r>
      <w:r>
        <w:rPr>
          <w:rFonts w:hint="eastAsia"/>
          <w:lang w:eastAsia="zh-CN"/>
        </w:rPr>
        <w:t>和海事界就会有此需要。但这类海岸电台的数量正在下降。</w:t>
      </w:r>
    </w:p>
    <w:p w14:paraId="10203EFC" w14:textId="77777777" w:rsidR="00C16111" w:rsidRDefault="00C16111" w:rsidP="00C16111">
      <w:pPr>
        <w:pStyle w:val="RecNo"/>
        <w:rPr>
          <w:lang w:eastAsia="zh-CN"/>
        </w:rPr>
      </w:pPr>
      <w:r>
        <w:rPr>
          <w:lang w:eastAsia="zh-CN"/>
        </w:rPr>
        <w:t>ITU-R M.1172</w:t>
      </w:r>
      <w:r>
        <w:rPr>
          <w:rFonts w:hint="eastAsia"/>
          <w:lang w:eastAsia="zh-CN"/>
        </w:rPr>
        <w:t>-0</w:t>
      </w:r>
      <w:r>
        <w:rPr>
          <w:rFonts w:hint="eastAsia"/>
          <w:lang w:eastAsia="zh-CN"/>
        </w:rPr>
        <w:t>建议书</w:t>
      </w:r>
    </w:p>
    <w:p w14:paraId="401CFDD9" w14:textId="77777777" w:rsidR="00C16111" w:rsidRDefault="00C16111" w:rsidP="00C16111">
      <w:pPr>
        <w:pStyle w:val="Rectitle"/>
        <w:rPr>
          <w:lang w:eastAsia="zh-CN"/>
        </w:rPr>
      </w:pPr>
      <w:r>
        <w:rPr>
          <w:rFonts w:hAnsi="SimSun"/>
          <w:color w:val="000000"/>
          <w:lang w:eastAsia="zh-CN"/>
        </w:rPr>
        <w:t>水上移动业务中无线电通信使用的多种缩略语和信号</w:t>
      </w:r>
    </w:p>
    <w:p w14:paraId="33433F6E" w14:textId="77777777" w:rsidR="00C16111" w:rsidRDefault="00C16111" w:rsidP="00C16111">
      <w:pPr>
        <w:pStyle w:val="Recdate"/>
        <w:rPr>
          <w:lang w:eastAsia="zh-CN"/>
        </w:rPr>
      </w:pPr>
      <w:r>
        <w:rPr>
          <w:lang w:eastAsia="zh-CN"/>
        </w:rPr>
        <w:t>（</w:t>
      </w:r>
      <w:r>
        <w:rPr>
          <w:lang w:eastAsia="zh-CN"/>
        </w:rPr>
        <w:t>1995</w:t>
      </w:r>
      <w:r>
        <w:rPr>
          <w:rFonts w:hint="eastAsia"/>
          <w:lang w:eastAsia="zh-CN"/>
        </w:rPr>
        <w:t>年</w:t>
      </w:r>
      <w:r>
        <w:rPr>
          <w:lang w:eastAsia="zh-CN"/>
        </w:rPr>
        <w:t>）</w:t>
      </w:r>
    </w:p>
    <w:p w14:paraId="35E53162" w14:textId="77777777" w:rsidR="00C16111" w:rsidRDefault="00C16111" w:rsidP="00C16111">
      <w:pPr>
        <w:pStyle w:val="Normalaftertitle0"/>
        <w:ind w:firstLineChars="200" w:firstLine="480"/>
        <w:rPr>
          <w:lang w:eastAsia="zh-CN"/>
        </w:rPr>
      </w:pPr>
      <w:r>
        <w:rPr>
          <w:rFonts w:hint="eastAsia"/>
          <w:lang w:eastAsia="zh-CN"/>
        </w:rPr>
        <w:t>海事界需要。</w:t>
      </w:r>
    </w:p>
    <w:p w14:paraId="34A44EF3" w14:textId="77777777" w:rsidR="00C16111" w:rsidRDefault="00C16111" w:rsidP="00C16111">
      <w:pPr>
        <w:pStyle w:val="RecNo"/>
        <w:rPr>
          <w:lang w:eastAsia="zh-CN"/>
        </w:rPr>
      </w:pPr>
      <w:r>
        <w:rPr>
          <w:lang w:eastAsia="zh-CN"/>
        </w:rPr>
        <w:t>ITU-R M.1173</w:t>
      </w:r>
      <w:r>
        <w:rPr>
          <w:rFonts w:hint="eastAsia"/>
          <w:lang w:eastAsia="zh-CN"/>
        </w:rPr>
        <w:t>-1</w:t>
      </w:r>
      <w:r>
        <w:rPr>
          <w:rFonts w:hint="eastAsia"/>
          <w:lang w:eastAsia="zh-CN"/>
        </w:rPr>
        <w:t>建议书</w:t>
      </w:r>
    </w:p>
    <w:p w14:paraId="1E758BA8" w14:textId="77777777" w:rsidR="00C16111" w:rsidRDefault="00C16111" w:rsidP="00C16111">
      <w:pPr>
        <w:pStyle w:val="Rectitle"/>
        <w:rPr>
          <w:lang w:eastAsia="zh-CN"/>
        </w:rPr>
      </w:pPr>
      <w:r>
        <w:rPr>
          <w:rFonts w:hint="eastAsia"/>
          <w:lang w:eastAsia="zh-CN"/>
        </w:rPr>
        <w:t>1</w:t>
      </w:r>
      <w:r>
        <w:rPr>
          <w:lang w:val="en-US" w:eastAsia="zh-CN"/>
        </w:rPr>
        <w:t> </w:t>
      </w:r>
      <w:r>
        <w:rPr>
          <w:rFonts w:hint="eastAsia"/>
          <w:lang w:eastAsia="zh-CN"/>
        </w:rPr>
        <w:t>605.5</w:t>
      </w:r>
      <w:r>
        <w:rPr>
          <w:lang w:val="en-US" w:eastAsia="zh-CN"/>
        </w:rPr>
        <w:t> </w:t>
      </w:r>
      <w:r>
        <w:rPr>
          <w:rFonts w:hint="eastAsia"/>
          <w:lang w:eastAsia="zh-CN"/>
        </w:rPr>
        <w:t>kHz</w:t>
      </w:r>
      <w:r>
        <w:rPr>
          <w:rFonts w:hint="eastAsia"/>
          <w:lang w:eastAsia="zh-CN"/>
        </w:rPr>
        <w:t>（</w:t>
      </w:r>
      <w:r>
        <w:rPr>
          <w:rFonts w:hint="eastAsia"/>
          <w:lang w:eastAsia="zh-CN"/>
        </w:rPr>
        <w:t>2</w:t>
      </w:r>
      <w:r>
        <w:rPr>
          <w:rFonts w:hint="eastAsia"/>
          <w:lang w:eastAsia="zh-CN"/>
        </w:rPr>
        <w:t>区</w:t>
      </w:r>
      <w:r>
        <w:rPr>
          <w:rFonts w:hint="eastAsia"/>
          <w:lang w:eastAsia="zh-CN"/>
        </w:rPr>
        <w:t>1</w:t>
      </w:r>
      <w:r>
        <w:rPr>
          <w:lang w:val="en-US" w:eastAsia="zh-CN"/>
        </w:rPr>
        <w:t> </w:t>
      </w:r>
      <w:r>
        <w:rPr>
          <w:rFonts w:hint="eastAsia"/>
          <w:lang w:eastAsia="zh-CN"/>
        </w:rPr>
        <w:t>605</w:t>
      </w:r>
      <w:r>
        <w:rPr>
          <w:lang w:val="en-US" w:eastAsia="zh-CN"/>
        </w:rPr>
        <w:t> </w:t>
      </w:r>
      <w:r>
        <w:rPr>
          <w:rFonts w:hint="eastAsia"/>
          <w:lang w:eastAsia="zh-CN"/>
        </w:rPr>
        <w:t>kHz</w:t>
      </w:r>
      <w:r>
        <w:rPr>
          <w:rFonts w:hint="eastAsia"/>
          <w:lang w:eastAsia="zh-CN"/>
        </w:rPr>
        <w:t>）至</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至</w:t>
      </w:r>
      <w:r>
        <w:rPr>
          <w:lang w:eastAsia="zh-CN"/>
        </w:rPr>
        <w:br/>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频段无线电话水上移动业务使用的</w:t>
      </w:r>
      <w:r>
        <w:rPr>
          <w:lang w:eastAsia="zh-CN"/>
        </w:rPr>
        <w:br/>
      </w:r>
      <w:r>
        <w:rPr>
          <w:rFonts w:hint="eastAsia"/>
          <w:lang w:eastAsia="zh-CN"/>
        </w:rPr>
        <w:t>单边带发信机的技术特性</w:t>
      </w:r>
    </w:p>
    <w:p w14:paraId="1E7B7B88" w14:textId="77777777" w:rsidR="00C16111" w:rsidRDefault="00C16111" w:rsidP="00C16111">
      <w:pPr>
        <w:pStyle w:val="Recdate"/>
        <w:rPr>
          <w:lang w:eastAsia="zh-CN"/>
        </w:rPr>
      </w:pPr>
      <w:r>
        <w:rPr>
          <w:lang w:eastAsia="zh-CN"/>
        </w:rPr>
        <w:t>（</w:t>
      </w:r>
      <w:r>
        <w:rPr>
          <w:lang w:eastAsia="zh-CN"/>
        </w:rPr>
        <w:t>1995-2012</w:t>
      </w:r>
      <w:r>
        <w:rPr>
          <w:rFonts w:hint="eastAsia"/>
          <w:lang w:eastAsia="zh-CN"/>
        </w:rPr>
        <w:t>年</w:t>
      </w:r>
      <w:r>
        <w:rPr>
          <w:lang w:eastAsia="zh-CN"/>
        </w:rPr>
        <w:t>）</w:t>
      </w:r>
    </w:p>
    <w:p w14:paraId="023EDF89" w14:textId="77777777" w:rsidR="00C16111" w:rsidRDefault="00C16111" w:rsidP="00C16111">
      <w:pPr>
        <w:pStyle w:val="Normalaftertitle0"/>
        <w:ind w:firstLineChars="200" w:firstLine="480"/>
        <w:rPr>
          <w:lang w:eastAsia="zh-CN"/>
        </w:rPr>
      </w:pPr>
      <w:r>
        <w:rPr>
          <w:rFonts w:hint="eastAsia"/>
          <w:lang w:eastAsia="zh-CN"/>
        </w:rPr>
        <w:t>IMO</w:t>
      </w:r>
      <w:r>
        <w:rPr>
          <w:rFonts w:hint="eastAsia"/>
          <w:lang w:eastAsia="zh-CN"/>
        </w:rPr>
        <w:t>和海事界有此需要，并可能在可预见的将来都有这种需要。</w:t>
      </w:r>
    </w:p>
    <w:p w14:paraId="4112370D" w14:textId="77777777" w:rsidR="00C16111" w:rsidRDefault="00C16111" w:rsidP="00C16111">
      <w:pPr>
        <w:pStyle w:val="RecNo"/>
        <w:rPr>
          <w:lang w:eastAsia="zh-CN"/>
        </w:rPr>
      </w:pPr>
      <w:r>
        <w:rPr>
          <w:lang w:eastAsia="zh-CN"/>
        </w:rPr>
        <w:t>ITU-R M.1174-4</w:t>
      </w:r>
      <w:r>
        <w:rPr>
          <w:rFonts w:hint="eastAsia"/>
          <w:lang w:eastAsia="zh-CN"/>
        </w:rPr>
        <w:t>建议书</w:t>
      </w:r>
    </w:p>
    <w:p w14:paraId="72D6D4F9" w14:textId="77777777" w:rsidR="00C16111" w:rsidRDefault="00C16111" w:rsidP="00C16111">
      <w:pPr>
        <w:pStyle w:val="Rectitle"/>
        <w:rPr>
          <w:lang w:val="en-US" w:eastAsia="zh-CN"/>
        </w:rPr>
      </w:pPr>
      <w:r>
        <w:rPr>
          <w:rFonts w:hint="eastAsia"/>
          <w:lang w:eastAsia="zh-CN"/>
        </w:rPr>
        <w:t>450</w:t>
      </w:r>
      <w:r>
        <w:rPr>
          <w:rFonts w:hint="eastAsia"/>
          <w:lang w:eastAsia="zh-CN"/>
        </w:rPr>
        <w:t>至</w:t>
      </w:r>
      <w:r>
        <w:rPr>
          <w:rFonts w:hint="eastAsia"/>
          <w:lang w:eastAsia="zh-CN"/>
        </w:rPr>
        <w:t>470</w:t>
      </w:r>
      <w:r>
        <w:rPr>
          <w:lang w:val="en-US" w:eastAsia="zh-CN"/>
        </w:rPr>
        <w:t> </w:t>
      </w:r>
      <w:r>
        <w:rPr>
          <w:rFonts w:hint="eastAsia"/>
          <w:lang w:eastAsia="zh-CN"/>
        </w:rPr>
        <w:t>MHz</w:t>
      </w:r>
      <w:r>
        <w:rPr>
          <w:rFonts w:hint="eastAsia"/>
          <w:lang w:eastAsia="zh-CN"/>
        </w:rPr>
        <w:t>频段船载通信设备的技术特性</w:t>
      </w:r>
      <w:r>
        <w:rPr>
          <w:rFonts w:hint="eastAsia"/>
          <w:lang w:val="en-US" w:eastAsia="zh-CN"/>
        </w:rPr>
        <w:t xml:space="preserve"> </w:t>
      </w:r>
    </w:p>
    <w:p w14:paraId="36B550D7" w14:textId="77777777" w:rsidR="00C16111" w:rsidRDefault="00C16111" w:rsidP="00C16111">
      <w:pPr>
        <w:keepNext/>
        <w:keepLines/>
        <w:jc w:val="right"/>
        <w:rPr>
          <w:rFonts w:eastAsia="Times New Roman"/>
          <w:sz w:val="22"/>
          <w:lang w:eastAsia="zh-CN"/>
        </w:rPr>
      </w:pPr>
      <w:r>
        <w:rPr>
          <w:rFonts w:eastAsia="Times New Roman" w:hint="eastAsia"/>
          <w:sz w:val="22"/>
          <w:lang w:eastAsia="zh-CN"/>
        </w:rPr>
        <w:t>（</w:t>
      </w:r>
      <w:r>
        <w:rPr>
          <w:rFonts w:eastAsia="Times New Roman"/>
          <w:sz w:val="22"/>
          <w:lang w:eastAsia="zh-CN"/>
        </w:rPr>
        <w:t>1995-1998-</w:t>
      </w:r>
      <w:r>
        <w:rPr>
          <w:rFonts w:eastAsia="Calibri"/>
          <w:sz w:val="22"/>
          <w:lang w:eastAsia="zh-CN"/>
        </w:rPr>
        <w:t xml:space="preserve"> 2004-2015-2019</w:t>
      </w:r>
      <w:r>
        <w:rPr>
          <w:rFonts w:eastAsia="Calibri" w:hint="eastAsia"/>
          <w:sz w:val="22"/>
          <w:lang w:val="en-US" w:eastAsia="zh-CN"/>
        </w:rPr>
        <w:t>年</w:t>
      </w:r>
      <w:r>
        <w:rPr>
          <w:rFonts w:eastAsia="Times New Roman" w:hint="eastAsia"/>
          <w:sz w:val="22"/>
          <w:lang w:eastAsia="zh-CN"/>
        </w:rPr>
        <w:t>）</w:t>
      </w:r>
    </w:p>
    <w:p w14:paraId="64EB0FA9" w14:textId="77777777" w:rsidR="00C16111" w:rsidRDefault="00C16111" w:rsidP="00C16111">
      <w:pPr>
        <w:pStyle w:val="Normalaftertitle0"/>
        <w:ind w:firstLineChars="200" w:firstLine="480"/>
        <w:rPr>
          <w:lang w:eastAsia="zh-CN"/>
        </w:rPr>
      </w:pPr>
      <w:r>
        <w:rPr>
          <w:rFonts w:hint="eastAsia"/>
          <w:lang w:eastAsia="zh-CN"/>
        </w:rPr>
        <w:t>海事界有此需要，并对</w:t>
      </w:r>
      <w:r>
        <w:rPr>
          <w:rFonts w:hint="eastAsia"/>
          <w:lang w:eastAsia="zh-CN"/>
        </w:rPr>
        <w:t>IMO</w:t>
      </w:r>
      <w:r>
        <w:rPr>
          <w:rFonts w:hint="eastAsia"/>
          <w:lang w:eastAsia="zh-CN"/>
        </w:rPr>
        <w:t>有实用价值。</w:t>
      </w:r>
    </w:p>
    <w:p w14:paraId="7AFC54DE" w14:textId="77777777" w:rsidR="00C16111" w:rsidRDefault="00C16111" w:rsidP="0030187F">
      <w:pPr>
        <w:rPr>
          <w:caps/>
          <w:szCs w:val="24"/>
          <w:lang w:eastAsia="zh-CN"/>
        </w:rPr>
      </w:pPr>
      <w:r>
        <w:rPr>
          <w:caps/>
          <w:szCs w:val="24"/>
          <w:lang w:eastAsia="zh-CN"/>
        </w:rPr>
        <w:br w:type="page"/>
      </w:r>
    </w:p>
    <w:p w14:paraId="3D50D331" w14:textId="77777777" w:rsidR="00C16111" w:rsidRDefault="00C16111" w:rsidP="00C16111">
      <w:pPr>
        <w:pStyle w:val="AnnexNo"/>
        <w:rPr>
          <w:lang w:eastAsia="zh-CN"/>
        </w:rPr>
      </w:pPr>
      <w:bookmarkStart w:id="12" w:name="lt_pId259"/>
      <w:r>
        <w:rPr>
          <w:rFonts w:hint="eastAsia"/>
          <w:lang w:eastAsia="zh-CN"/>
        </w:rPr>
        <w:lastRenderedPageBreak/>
        <w:t>附件</w:t>
      </w:r>
      <w:r>
        <w:rPr>
          <w:lang w:eastAsia="zh-CN"/>
        </w:rPr>
        <w:t>2</w:t>
      </w:r>
    </w:p>
    <w:p w14:paraId="60C2D318" w14:textId="77777777" w:rsidR="00C16111" w:rsidRPr="006565AC" w:rsidRDefault="00C16111" w:rsidP="00C16111">
      <w:pPr>
        <w:pStyle w:val="ResNo"/>
        <w:rPr>
          <w:lang w:eastAsia="zh-CN"/>
        </w:rPr>
      </w:pPr>
      <w:r>
        <w:rPr>
          <w:rFonts w:hint="eastAsia"/>
          <w:lang w:val="fr-FR" w:eastAsia="zh-CN"/>
        </w:rPr>
        <w:t>第</w:t>
      </w:r>
      <w:r>
        <w:rPr>
          <w:rStyle w:val="href"/>
          <w:lang w:eastAsia="zh-CN"/>
        </w:rPr>
        <w:t>13</w:t>
      </w:r>
      <w:r>
        <w:rPr>
          <w:rFonts w:hint="eastAsia"/>
          <w:lang w:val="fr-FR" w:eastAsia="zh-CN"/>
        </w:rPr>
        <w:t>号决议</w:t>
      </w:r>
      <w:r w:rsidRPr="006565AC">
        <w:rPr>
          <w:lang w:eastAsia="zh-CN"/>
        </w:rPr>
        <w:t>（</w:t>
      </w:r>
      <w:r w:rsidRPr="006565AC">
        <w:rPr>
          <w:lang w:eastAsia="zh-CN"/>
        </w:rPr>
        <w:t>WRC-97</w:t>
      </w:r>
      <w:r w:rsidRPr="006565AC">
        <w:rPr>
          <w:rFonts w:hint="eastAsia"/>
          <w:lang w:eastAsia="zh-CN"/>
        </w:rPr>
        <w:t>，</w:t>
      </w:r>
      <w:r>
        <w:rPr>
          <w:lang w:val="fr-FR" w:eastAsia="zh-CN"/>
        </w:rPr>
        <w:t>修订版</w:t>
      </w:r>
      <w:r w:rsidRPr="006565AC">
        <w:rPr>
          <w:lang w:eastAsia="zh-CN"/>
        </w:rPr>
        <w:t>）</w:t>
      </w:r>
    </w:p>
    <w:p w14:paraId="2D2926D2" w14:textId="77777777" w:rsidR="00C16111" w:rsidRPr="006565AC" w:rsidRDefault="00C16111" w:rsidP="00C16111">
      <w:pPr>
        <w:pStyle w:val="Restitle"/>
        <w:rPr>
          <w:lang w:eastAsia="zh-CN"/>
        </w:rPr>
      </w:pPr>
      <w:r>
        <w:rPr>
          <w:rFonts w:hint="eastAsia"/>
          <w:lang w:val="fr-FR" w:eastAsia="zh-CN"/>
        </w:rPr>
        <w:t>呼号的组成和新的国际系列的划分</w:t>
      </w:r>
    </w:p>
    <w:p w14:paraId="1EC31DBC" w14:textId="77777777" w:rsidR="00C16111" w:rsidRDefault="00C16111" w:rsidP="00C16111">
      <w:pPr>
        <w:pStyle w:val="Normalaftertitle0"/>
        <w:ind w:firstLineChars="200" w:firstLine="480"/>
        <w:rPr>
          <w:lang w:eastAsia="zh-CN"/>
        </w:rPr>
      </w:pPr>
      <w:r>
        <w:rPr>
          <w:lang w:eastAsia="zh-CN"/>
        </w:rPr>
        <w:t>保留。</w:t>
      </w:r>
    </w:p>
    <w:p w14:paraId="3E5867CD" w14:textId="77777777" w:rsidR="00C16111" w:rsidRPr="006565AC" w:rsidRDefault="00C16111" w:rsidP="00C16111">
      <w:pPr>
        <w:pStyle w:val="ResNo"/>
        <w:rPr>
          <w:lang w:eastAsia="zh-CN"/>
        </w:rPr>
      </w:pPr>
      <w:r>
        <w:rPr>
          <w:rFonts w:hint="eastAsia"/>
          <w:lang w:eastAsia="zh-CN"/>
        </w:rPr>
        <w:t>第</w:t>
      </w:r>
      <w:r w:rsidRPr="006565AC">
        <w:rPr>
          <w:rStyle w:val="href"/>
          <w:lang w:eastAsia="zh-CN"/>
        </w:rPr>
        <w:t>18</w:t>
      </w:r>
      <w:r>
        <w:rPr>
          <w:rFonts w:hint="eastAsia"/>
          <w:lang w:eastAsia="zh-CN"/>
        </w:rPr>
        <w:t>号决议</w:t>
      </w:r>
      <w:r w:rsidRPr="006565AC">
        <w:rPr>
          <w:rFonts w:hint="eastAsia"/>
          <w:lang w:eastAsia="zh-CN"/>
        </w:rPr>
        <w:t>（</w:t>
      </w:r>
      <w:r w:rsidRPr="006565AC">
        <w:rPr>
          <w:lang w:eastAsia="zh-CN"/>
        </w:rPr>
        <w:t>WRC-1</w:t>
      </w:r>
      <w:r w:rsidRPr="006565AC">
        <w:rPr>
          <w:rFonts w:hint="eastAsia"/>
          <w:lang w:eastAsia="zh-CN"/>
        </w:rPr>
        <w:t>5</w:t>
      </w:r>
      <w:r w:rsidRPr="006565AC">
        <w:rPr>
          <w:rFonts w:hint="eastAsia"/>
          <w:lang w:eastAsia="zh-CN"/>
        </w:rPr>
        <w:t>，</w:t>
      </w:r>
      <w:r>
        <w:rPr>
          <w:rFonts w:hint="eastAsia"/>
          <w:lang w:eastAsia="zh-CN"/>
        </w:rPr>
        <w:t>修订版</w:t>
      </w:r>
      <w:r w:rsidRPr="006565AC">
        <w:rPr>
          <w:rFonts w:hint="eastAsia"/>
          <w:lang w:eastAsia="zh-CN"/>
        </w:rPr>
        <w:t>）</w:t>
      </w:r>
    </w:p>
    <w:p w14:paraId="6092E748" w14:textId="77777777" w:rsidR="00C16111" w:rsidRPr="006565AC" w:rsidRDefault="00C16111" w:rsidP="00C16111">
      <w:pPr>
        <w:pStyle w:val="Restitle"/>
        <w:rPr>
          <w:lang w:eastAsia="zh-CN"/>
        </w:rPr>
      </w:pPr>
      <w:r>
        <w:rPr>
          <w:rFonts w:hint="eastAsia"/>
          <w:lang w:eastAsia="zh-CN"/>
        </w:rPr>
        <w:t>关于非武装冲突国家的船舶和航空器</w:t>
      </w:r>
      <w:r w:rsidRPr="006565AC">
        <w:rPr>
          <w:rFonts w:ascii="Times New Roman" w:hAnsi="Times New Roman"/>
          <w:lang w:eastAsia="zh-CN"/>
        </w:rPr>
        <w:br/>
      </w:r>
      <w:r>
        <w:rPr>
          <w:rFonts w:hint="eastAsia"/>
          <w:lang w:eastAsia="zh-CN"/>
        </w:rPr>
        <w:t>的识别和报告位置的程序</w:t>
      </w:r>
    </w:p>
    <w:p w14:paraId="7EBF9DC1" w14:textId="77777777" w:rsidR="00C16111" w:rsidRDefault="00C16111" w:rsidP="00C16111">
      <w:pPr>
        <w:pStyle w:val="Normalaftertitle0"/>
        <w:ind w:firstLineChars="200" w:firstLine="480"/>
        <w:rPr>
          <w:lang w:eastAsia="zh-CN"/>
        </w:rPr>
      </w:pPr>
      <w:r>
        <w:rPr>
          <w:lang w:eastAsia="zh-CN"/>
        </w:rPr>
        <w:t>保留。</w:t>
      </w:r>
    </w:p>
    <w:p w14:paraId="1813E4D6" w14:textId="77777777" w:rsidR="00C16111" w:rsidRPr="006565AC" w:rsidRDefault="00C16111" w:rsidP="00C16111">
      <w:pPr>
        <w:pStyle w:val="ResNo"/>
        <w:rPr>
          <w:lang w:eastAsia="zh-CN"/>
        </w:rPr>
      </w:pPr>
      <w:r>
        <w:rPr>
          <w:rFonts w:hint="eastAsia"/>
          <w:lang w:val="fr-FR" w:eastAsia="zh-CN"/>
        </w:rPr>
        <w:t>第</w:t>
      </w:r>
      <w:r w:rsidRPr="006565AC">
        <w:rPr>
          <w:rStyle w:val="href"/>
          <w:lang w:eastAsia="zh-CN"/>
        </w:rPr>
        <w:t>205</w:t>
      </w:r>
      <w:r>
        <w:rPr>
          <w:rFonts w:hint="eastAsia"/>
          <w:lang w:val="fr-FR" w:eastAsia="zh-CN"/>
        </w:rPr>
        <w:t>号决议</w:t>
      </w:r>
      <w:r w:rsidRPr="006565AC">
        <w:rPr>
          <w:lang w:eastAsia="zh-CN"/>
        </w:rPr>
        <w:t>（</w:t>
      </w:r>
      <w:r w:rsidRPr="006565AC">
        <w:rPr>
          <w:lang w:eastAsia="zh-CN"/>
        </w:rPr>
        <w:t>WRC-1</w:t>
      </w:r>
      <w:r>
        <w:rPr>
          <w:rFonts w:hint="eastAsia"/>
          <w:lang w:val="en-US" w:eastAsia="zh-CN"/>
        </w:rPr>
        <w:t>9</w:t>
      </w:r>
      <w:r w:rsidRPr="006565AC">
        <w:rPr>
          <w:rFonts w:hint="eastAsia"/>
          <w:lang w:eastAsia="zh-CN"/>
        </w:rPr>
        <w:t>，</w:t>
      </w:r>
      <w:r>
        <w:rPr>
          <w:rFonts w:hint="eastAsia"/>
          <w:lang w:val="fr-FR" w:eastAsia="zh-CN"/>
        </w:rPr>
        <w:t>修订版</w:t>
      </w:r>
      <w:r w:rsidRPr="006565AC">
        <w:rPr>
          <w:lang w:eastAsia="zh-CN"/>
        </w:rPr>
        <w:t>）</w:t>
      </w:r>
    </w:p>
    <w:p w14:paraId="75F7ECD0" w14:textId="10531A07" w:rsidR="00E65EEA" w:rsidRPr="00E65EEA" w:rsidRDefault="00E65EEA" w:rsidP="00E65EEA">
      <w:pPr>
        <w:pStyle w:val="Restitle"/>
        <w:rPr>
          <w:lang w:val="fr-FR" w:eastAsia="zh-CN"/>
        </w:rPr>
      </w:pPr>
      <w:r>
        <w:rPr>
          <w:rFonts w:hint="eastAsia"/>
          <w:lang w:val="fr-FR" w:eastAsia="zh-CN"/>
        </w:rPr>
        <w:t>保护在</w:t>
      </w:r>
      <w:r w:rsidRPr="006565AC">
        <w:rPr>
          <w:lang w:eastAsia="zh-CN"/>
        </w:rPr>
        <w:t>406-406.1 MHz</w:t>
      </w:r>
      <w:r>
        <w:rPr>
          <w:rFonts w:hint="eastAsia"/>
          <w:lang w:val="fr-FR" w:eastAsia="zh-CN"/>
        </w:rPr>
        <w:t>频段操作的卫星移动业务系统</w:t>
      </w:r>
    </w:p>
    <w:bookmarkEnd w:id="12"/>
    <w:p w14:paraId="518BD665" w14:textId="77777777" w:rsidR="00C16111" w:rsidRDefault="00C16111" w:rsidP="00C16111">
      <w:pPr>
        <w:pStyle w:val="Normalaftertitle0"/>
        <w:ind w:firstLineChars="200" w:firstLine="480"/>
        <w:rPr>
          <w:lang w:eastAsia="zh-CN"/>
        </w:rPr>
      </w:pPr>
      <w:r>
        <w:rPr>
          <w:lang w:eastAsia="zh-CN"/>
        </w:rPr>
        <w:t>保留。</w:t>
      </w:r>
    </w:p>
    <w:p w14:paraId="7CACCB76" w14:textId="77777777" w:rsidR="00C16111" w:rsidRDefault="00C16111" w:rsidP="00C16111">
      <w:pPr>
        <w:pStyle w:val="ResNo"/>
        <w:rPr>
          <w:lang w:eastAsia="zh-CN"/>
        </w:rPr>
      </w:pPr>
      <w:bookmarkStart w:id="13" w:name="lt_pId269"/>
      <w:r>
        <w:rPr>
          <w:rFonts w:hint="eastAsia"/>
          <w:lang w:val="fr-FR" w:eastAsia="zh-CN"/>
        </w:rPr>
        <w:t>第</w:t>
      </w:r>
      <w:r>
        <w:rPr>
          <w:rStyle w:val="href"/>
          <w:rFonts w:hint="eastAsia"/>
          <w:lang w:eastAsia="zh-CN"/>
        </w:rPr>
        <w:t>207</w:t>
      </w:r>
      <w:r>
        <w:rPr>
          <w:rFonts w:hint="eastAsia"/>
          <w:lang w:val="fr-FR" w:eastAsia="zh-CN"/>
        </w:rPr>
        <w:t>号决议</w:t>
      </w:r>
      <w:r>
        <w:rPr>
          <w:lang w:eastAsia="zh-CN"/>
        </w:rPr>
        <w:t>（</w:t>
      </w:r>
      <w:r>
        <w:rPr>
          <w:lang w:eastAsia="zh-CN"/>
        </w:rPr>
        <w:t>WRC-</w:t>
      </w:r>
      <w:r>
        <w:rPr>
          <w:rFonts w:hint="eastAsia"/>
          <w:lang w:eastAsia="zh-CN"/>
        </w:rPr>
        <w:t>15</w:t>
      </w:r>
      <w:r>
        <w:rPr>
          <w:lang w:eastAsia="zh-CN"/>
        </w:rPr>
        <w:t>，</w:t>
      </w:r>
      <w:r>
        <w:rPr>
          <w:lang w:val="fr-FR" w:eastAsia="zh-CN"/>
        </w:rPr>
        <w:t>修订版</w:t>
      </w:r>
      <w:r>
        <w:rPr>
          <w:lang w:eastAsia="zh-CN"/>
        </w:rPr>
        <w:t>）</w:t>
      </w:r>
    </w:p>
    <w:p w14:paraId="0C0667DB" w14:textId="77777777" w:rsidR="00C16111" w:rsidRDefault="00C16111" w:rsidP="00C16111">
      <w:pPr>
        <w:pStyle w:val="Restitle"/>
        <w:rPr>
          <w:lang w:eastAsia="zh-CN"/>
        </w:rPr>
      </w:pPr>
      <w:r>
        <w:rPr>
          <w:rFonts w:hint="eastAsia"/>
          <w:lang w:val="fr-FR" w:eastAsia="zh-CN"/>
        </w:rPr>
        <w:t>关于解决未经授权使用和干扰划分给水上移动业务</w:t>
      </w:r>
      <w:r>
        <w:rPr>
          <w:lang w:eastAsia="zh-CN"/>
        </w:rPr>
        <w:br/>
      </w:r>
      <w:r>
        <w:rPr>
          <w:rFonts w:hint="eastAsia"/>
          <w:lang w:val="fr-FR" w:eastAsia="zh-CN"/>
        </w:rPr>
        <w:t>和航空移动</w:t>
      </w:r>
      <w:r>
        <w:rPr>
          <w:lang w:eastAsia="zh-CN"/>
        </w:rPr>
        <w:t>（</w:t>
      </w:r>
      <w:r>
        <w:rPr>
          <w:lang w:eastAsia="zh-CN"/>
        </w:rPr>
        <w:t>R</w:t>
      </w:r>
      <w:r>
        <w:rPr>
          <w:lang w:eastAsia="zh-CN"/>
        </w:rPr>
        <w:t>）</w:t>
      </w:r>
      <w:r>
        <w:rPr>
          <w:rFonts w:hint="eastAsia"/>
          <w:lang w:val="fr-FR" w:eastAsia="zh-CN"/>
        </w:rPr>
        <w:t>业务频段内的频率的措施</w:t>
      </w:r>
    </w:p>
    <w:p w14:paraId="6CCAE4F1" w14:textId="77777777" w:rsidR="00C16111" w:rsidRDefault="00C16111" w:rsidP="00C16111">
      <w:pPr>
        <w:pStyle w:val="Normalaftertitle0"/>
        <w:ind w:firstLineChars="200" w:firstLine="480"/>
        <w:rPr>
          <w:lang w:eastAsia="zh-CN"/>
        </w:rPr>
      </w:pPr>
      <w:r>
        <w:rPr>
          <w:lang w:eastAsia="zh-CN"/>
        </w:rPr>
        <w:t>保留。</w:t>
      </w:r>
    </w:p>
    <w:p w14:paraId="3EBDEE15" w14:textId="77777777" w:rsidR="00C16111" w:rsidRDefault="00C16111" w:rsidP="00C16111">
      <w:pPr>
        <w:pStyle w:val="ResNo"/>
        <w:rPr>
          <w:rStyle w:val="RecNoChar"/>
          <w:lang w:eastAsia="zh-CN"/>
        </w:rPr>
      </w:pPr>
      <w:bookmarkStart w:id="14" w:name="lt_pId274"/>
      <w:bookmarkEnd w:id="13"/>
      <w:r>
        <w:rPr>
          <w:rFonts w:hint="eastAsia"/>
          <w:lang w:eastAsia="zh-CN"/>
        </w:rPr>
        <w:t>第</w:t>
      </w:r>
      <w:r>
        <w:rPr>
          <w:rStyle w:val="href"/>
          <w:lang w:eastAsia="zh-CN"/>
        </w:rPr>
        <w:t>222</w:t>
      </w:r>
      <w:r>
        <w:rPr>
          <w:rFonts w:hint="eastAsia"/>
          <w:lang w:eastAsia="zh-CN"/>
        </w:rPr>
        <w:t>号决议</w:t>
      </w:r>
      <w:r>
        <w:rPr>
          <w:rStyle w:val="RecNoChar"/>
          <w:rFonts w:hint="eastAsia"/>
          <w:lang w:eastAsia="zh-CN"/>
        </w:rPr>
        <w:t>（</w:t>
      </w:r>
      <w:r>
        <w:rPr>
          <w:lang w:eastAsia="zh-CN"/>
        </w:rPr>
        <w:t>WRC-12</w:t>
      </w:r>
      <w:r>
        <w:rPr>
          <w:rFonts w:hint="eastAsia"/>
          <w:lang w:eastAsia="zh-CN"/>
        </w:rPr>
        <w:t>，修订版</w:t>
      </w:r>
      <w:r>
        <w:rPr>
          <w:rStyle w:val="RecNoChar"/>
          <w:rFonts w:hint="eastAsia"/>
          <w:lang w:eastAsia="zh-CN"/>
        </w:rPr>
        <w:t>）</w:t>
      </w:r>
    </w:p>
    <w:p w14:paraId="17637146" w14:textId="77777777" w:rsidR="00C16111" w:rsidRDefault="00C16111" w:rsidP="00C16111">
      <w:pPr>
        <w:pStyle w:val="Restitle"/>
        <w:rPr>
          <w:lang w:eastAsia="zh-CN"/>
        </w:rPr>
      </w:pPr>
      <w:bookmarkStart w:id="15" w:name="_Toc328053069"/>
      <w:bookmarkStart w:id="16" w:name="_Toc319678037"/>
      <w:bookmarkStart w:id="17" w:name="_Toc451159094"/>
      <w:bookmarkEnd w:id="14"/>
      <w:r>
        <w:rPr>
          <w:rFonts w:hint="eastAsia"/>
          <w:lang w:eastAsia="zh-CN"/>
        </w:rPr>
        <w:t>卫星移动业务对</w:t>
      </w:r>
      <w:r>
        <w:rPr>
          <w:lang w:eastAsia="zh-CN"/>
        </w:rPr>
        <w:t>1 525-1 559 MHz</w:t>
      </w:r>
      <w:r>
        <w:rPr>
          <w:rFonts w:hint="eastAsia"/>
          <w:lang w:eastAsia="zh-CN"/>
        </w:rPr>
        <w:t>和</w:t>
      </w:r>
      <w:r>
        <w:rPr>
          <w:lang w:eastAsia="zh-CN"/>
        </w:rPr>
        <w:t>1 626.5-1 660.5 MHz</w:t>
      </w:r>
      <w:r>
        <w:rPr>
          <w:rFonts w:hint="eastAsia"/>
          <w:lang w:eastAsia="zh-CN"/>
        </w:rPr>
        <w:t>频段</w:t>
      </w:r>
      <w:r>
        <w:rPr>
          <w:lang w:eastAsia="zh-CN"/>
        </w:rPr>
        <w:br/>
      </w:r>
      <w:r>
        <w:rPr>
          <w:rFonts w:hint="eastAsia"/>
          <w:lang w:eastAsia="zh-CN"/>
        </w:rPr>
        <w:t>的使用及确保卫星航空移动（</w:t>
      </w:r>
      <w:r>
        <w:rPr>
          <w:lang w:eastAsia="zh-CN"/>
        </w:rPr>
        <w:t>R</w:t>
      </w:r>
      <w:r>
        <w:rPr>
          <w:rFonts w:hint="eastAsia"/>
          <w:lang w:eastAsia="zh-CN"/>
        </w:rPr>
        <w:t>）业务长期获得频谱的程序</w:t>
      </w:r>
      <w:bookmarkEnd w:id="15"/>
      <w:bookmarkEnd w:id="16"/>
      <w:bookmarkEnd w:id="17"/>
    </w:p>
    <w:p w14:paraId="5CFD5582" w14:textId="77777777" w:rsidR="00C16111" w:rsidRDefault="00C16111" w:rsidP="00C16111">
      <w:pPr>
        <w:pStyle w:val="Normalaftertitle0"/>
        <w:ind w:firstLineChars="200" w:firstLine="480"/>
        <w:rPr>
          <w:lang w:eastAsia="zh-CN"/>
        </w:rPr>
      </w:pPr>
      <w:bookmarkStart w:id="18" w:name="lt_pId278"/>
      <w:r>
        <w:rPr>
          <w:rFonts w:hint="eastAsia"/>
          <w:lang w:eastAsia="zh-CN"/>
        </w:rPr>
        <w:t>保留</w:t>
      </w:r>
      <w:r>
        <w:rPr>
          <w:lang w:eastAsia="zh-CN"/>
        </w:rPr>
        <w:t>。</w:t>
      </w:r>
    </w:p>
    <w:p w14:paraId="7DC63636" w14:textId="77777777" w:rsidR="00C16111" w:rsidRDefault="00C16111" w:rsidP="00C16111">
      <w:pPr>
        <w:pStyle w:val="ResNo"/>
        <w:rPr>
          <w:lang w:eastAsia="zh-CN"/>
        </w:rPr>
      </w:pPr>
      <w:bookmarkStart w:id="19" w:name="_Toc40095438"/>
      <w:bookmarkStart w:id="20" w:name="_Toc39850085"/>
      <w:bookmarkStart w:id="21" w:name="_Toc40086669"/>
      <w:bookmarkStart w:id="22" w:name="_Toc40098201"/>
      <w:bookmarkStart w:id="23" w:name="_Toc39853897"/>
      <w:bookmarkStart w:id="24" w:name="lt_pId287"/>
      <w:bookmarkEnd w:id="18"/>
      <w:r>
        <w:rPr>
          <w:rFonts w:hint="eastAsia"/>
          <w:lang w:eastAsia="zh-CN"/>
        </w:rPr>
        <w:t>第</w:t>
      </w:r>
      <w:r>
        <w:rPr>
          <w:lang w:eastAsia="zh-CN"/>
        </w:rPr>
        <w:t>223</w:t>
      </w:r>
      <w:r>
        <w:rPr>
          <w:rFonts w:hint="eastAsia"/>
          <w:lang w:eastAsia="zh-CN"/>
        </w:rPr>
        <w:t>号决议（</w:t>
      </w:r>
      <w:r>
        <w:rPr>
          <w:lang w:eastAsia="zh-CN"/>
        </w:rPr>
        <w:t>WRC-19</w:t>
      </w:r>
      <w:r>
        <w:rPr>
          <w:rFonts w:hint="eastAsia"/>
          <w:lang w:eastAsia="zh-CN"/>
        </w:rPr>
        <w:t>，修订版）</w:t>
      </w:r>
      <w:bookmarkEnd w:id="19"/>
      <w:bookmarkEnd w:id="20"/>
      <w:bookmarkEnd w:id="21"/>
      <w:bookmarkEnd w:id="22"/>
      <w:bookmarkEnd w:id="23"/>
    </w:p>
    <w:p w14:paraId="381ABB97" w14:textId="77777777" w:rsidR="00C16111" w:rsidRDefault="00C16111" w:rsidP="00C16111">
      <w:pPr>
        <w:pStyle w:val="Restitle"/>
        <w:rPr>
          <w:lang w:eastAsia="zh-CN"/>
        </w:rPr>
      </w:pPr>
      <w:bookmarkStart w:id="25" w:name="_Toc40098202"/>
      <w:bookmarkStart w:id="26" w:name="_Toc40086670"/>
      <w:bookmarkStart w:id="27" w:name="_Toc39850086"/>
      <w:bookmarkStart w:id="28" w:name="_Toc39853898"/>
      <w:bookmarkStart w:id="29" w:name="_Toc36108059"/>
      <w:r>
        <w:rPr>
          <w:rFonts w:hint="eastAsia"/>
          <w:lang w:eastAsia="zh-CN"/>
        </w:rPr>
        <w:t>确定用于国际移动通信的附加频段</w:t>
      </w:r>
      <w:bookmarkEnd w:id="25"/>
      <w:bookmarkEnd w:id="26"/>
      <w:bookmarkEnd w:id="27"/>
      <w:bookmarkEnd w:id="28"/>
      <w:bookmarkEnd w:id="29"/>
    </w:p>
    <w:p w14:paraId="749B6100" w14:textId="77777777" w:rsidR="00C16111" w:rsidRDefault="00C16111" w:rsidP="00C16111">
      <w:pPr>
        <w:pStyle w:val="Normalaftertitle0"/>
        <w:ind w:firstLineChars="200" w:firstLine="480"/>
        <w:rPr>
          <w:lang w:eastAsia="zh-CN"/>
        </w:rPr>
      </w:pPr>
      <w:r>
        <w:rPr>
          <w:lang w:eastAsia="zh-CN"/>
        </w:rPr>
        <w:t>保留。</w:t>
      </w:r>
    </w:p>
    <w:p w14:paraId="07E53257" w14:textId="77777777" w:rsidR="00C16111" w:rsidRDefault="00C16111" w:rsidP="00C16111">
      <w:pPr>
        <w:pStyle w:val="ResNo"/>
        <w:rPr>
          <w:lang w:eastAsia="zh-CN"/>
        </w:rPr>
      </w:pPr>
      <w:r>
        <w:rPr>
          <w:rFonts w:hint="eastAsia"/>
          <w:lang w:eastAsia="zh-CN"/>
        </w:rPr>
        <w:lastRenderedPageBreak/>
        <w:t>第</w:t>
      </w:r>
      <w:r>
        <w:rPr>
          <w:rStyle w:val="href"/>
          <w:lang w:eastAsia="zh-CN"/>
        </w:rPr>
        <w:t>331</w:t>
      </w:r>
      <w:r>
        <w:rPr>
          <w:rFonts w:hint="eastAsia"/>
          <w:lang w:eastAsia="zh-CN"/>
        </w:rPr>
        <w:t>号决议（</w:t>
      </w:r>
      <w:r>
        <w:rPr>
          <w:lang w:eastAsia="zh-CN"/>
        </w:rPr>
        <w:t>WRC-12</w:t>
      </w:r>
      <w:r>
        <w:rPr>
          <w:rFonts w:hint="eastAsia"/>
          <w:lang w:eastAsia="zh-CN"/>
        </w:rPr>
        <w:t>，修订版）</w:t>
      </w:r>
    </w:p>
    <w:p w14:paraId="7EC8F876" w14:textId="77777777" w:rsidR="00C16111" w:rsidRDefault="00C16111" w:rsidP="00C16111">
      <w:pPr>
        <w:pStyle w:val="Restitle"/>
        <w:rPr>
          <w:lang w:val="en-US" w:eastAsia="zh-CN"/>
        </w:rPr>
      </w:pPr>
      <w:r>
        <w:rPr>
          <w:rFonts w:ascii="Times New Roman"/>
          <w:lang w:eastAsia="zh-CN"/>
        </w:rPr>
        <w:t>全球水上遇险和安全系统</w:t>
      </w:r>
      <w:r>
        <w:rPr>
          <w:rFonts w:ascii="Times New Roman" w:hAnsi="Times New Roman"/>
          <w:lang w:eastAsia="zh-CN"/>
        </w:rPr>
        <w:br/>
      </w:r>
      <w:r>
        <w:rPr>
          <w:rFonts w:ascii="Times New Roman"/>
          <w:lang w:eastAsia="zh-CN"/>
        </w:rPr>
        <w:t>（</w:t>
      </w:r>
      <w:r>
        <w:rPr>
          <w:rFonts w:ascii="Times New Roman" w:hAnsi="Times New Roman"/>
          <w:lang w:eastAsia="zh-CN"/>
        </w:rPr>
        <w:t>GMDSS</w:t>
      </w:r>
      <w:r>
        <w:rPr>
          <w:rFonts w:ascii="Times New Roman"/>
          <w:lang w:eastAsia="zh-CN"/>
        </w:rPr>
        <w:t>）</w:t>
      </w:r>
      <w:r>
        <w:rPr>
          <w:rFonts w:ascii="Times New Roman" w:hint="eastAsia"/>
          <w:lang w:val="en-US" w:eastAsia="zh-CN"/>
        </w:rPr>
        <w:t>的运行</w:t>
      </w:r>
    </w:p>
    <w:p w14:paraId="7EF0C44B" w14:textId="77777777" w:rsidR="00C16111" w:rsidRDefault="00C16111" w:rsidP="00C16111">
      <w:pPr>
        <w:pStyle w:val="Normalaftertitle0"/>
        <w:ind w:firstLineChars="200" w:firstLine="480"/>
        <w:rPr>
          <w:lang w:eastAsia="zh-CN"/>
        </w:rPr>
      </w:pPr>
      <w:r>
        <w:rPr>
          <w:lang w:eastAsia="zh-CN"/>
        </w:rPr>
        <w:t>保留。</w:t>
      </w:r>
    </w:p>
    <w:p w14:paraId="75A77425" w14:textId="77777777" w:rsidR="00C16111" w:rsidRDefault="00C16111" w:rsidP="00C16111">
      <w:pPr>
        <w:pStyle w:val="ResNo"/>
        <w:rPr>
          <w:lang w:eastAsia="zh-CN"/>
        </w:rPr>
      </w:pPr>
      <w:r>
        <w:rPr>
          <w:rFonts w:hint="eastAsia"/>
          <w:lang w:eastAsia="zh-CN"/>
        </w:rPr>
        <w:t>第</w:t>
      </w:r>
      <w:r>
        <w:rPr>
          <w:rStyle w:val="href"/>
          <w:lang w:eastAsia="zh-CN"/>
        </w:rPr>
        <w:t>339</w:t>
      </w:r>
      <w:r>
        <w:rPr>
          <w:rFonts w:hint="eastAsia"/>
          <w:lang w:eastAsia="zh-CN"/>
        </w:rPr>
        <w:t>号决议</w:t>
      </w:r>
      <w:r>
        <w:rPr>
          <w:rStyle w:val="RecNoChar"/>
          <w:rFonts w:hint="eastAsia"/>
          <w:lang w:eastAsia="zh-CN"/>
        </w:rPr>
        <w:t>（</w:t>
      </w:r>
      <w:r>
        <w:rPr>
          <w:lang w:eastAsia="zh-CN"/>
        </w:rPr>
        <w:t>WRC-07</w:t>
      </w:r>
      <w:r>
        <w:rPr>
          <w:rFonts w:hint="eastAsia"/>
          <w:lang w:eastAsia="zh-CN"/>
        </w:rPr>
        <w:t>，修订版）</w:t>
      </w:r>
    </w:p>
    <w:p w14:paraId="341F95DF" w14:textId="77777777" w:rsidR="00C16111" w:rsidRDefault="00C16111" w:rsidP="00C16111">
      <w:pPr>
        <w:pStyle w:val="Restitle"/>
        <w:rPr>
          <w:lang w:eastAsia="zh-CN"/>
        </w:rPr>
      </w:pPr>
      <w:r>
        <w:rPr>
          <w:rFonts w:ascii="Times New Roman" w:hAnsi="Times New Roman"/>
          <w:color w:val="000000"/>
          <w:lang w:eastAsia="zh-CN"/>
        </w:rPr>
        <w:t>NAVTEX</w:t>
      </w:r>
      <w:r>
        <w:rPr>
          <w:rFonts w:ascii="Times New Roman"/>
          <w:color w:val="000000"/>
          <w:lang w:eastAsia="zh-CN"/>
        </w:rPr>
        <w:t>业务的协调</w:t>
      </w:r>
    </w:p>
    <w:p w14:paraId="3AC54B2D" w14:textId="77777777" w:rsidR="00C16111" w:rsidRDefault="00C16111" w:rsidP="00C16111">
      <w:pPr>
        <w:pStyle w:val="Normalaftertitle0"/>
        <w:ind w:firstLineChars="200" w:firstLine="480"/>
        <w:rPr>
          <w:lang w:eastAsia="zh-CN"/>
        </w:rPr>
      </w:pPr>
      <w:r>
        <w:rPr>
          <w:lang w:eastAsia="zh-CN"/>
        </w:rPr>
        <w:t>保留。</w:t>
      </w:r>
    </w:p>
    <w:p w14:paraId="3DE1DBE8" w14:textId="77777777" w:rsidR="00C16111" w:rsidRDefault="00C16111" w:rsidP="00C16111">
      <w:pPr>
        <w:pStyle w:val="ResNo"/>
        <w:rPr>
          <w:lang w:eastAsia="zh-CN"/>
        </w:rPr>
      </w:pPr>
      <w:r>
        <w:rPr>
          <w:rFonts w:hint="eastAsia"/>
          <w:lang w:eastAsia="zh-CN"/>
        </w:rPr>
        <w:t>第</w:t>
      </w:r>
      <w:r>
        <w:rPr>
          <w:rStyle w:val="href"/>
          <w:lang w:eastAsia="zh-CN"/>
        </w:rPr>
        <w:t>343</w:t>
      </w:r>
      <w:r>
        <w:rPr>
          <w:rFonts w:hint="eastAsia"/>
          <w:lang w:eastAsia="zh-CN"/>
        </w:rPr>
        <w:t>号决议</w:t>
      </w:r>
      <w:r>
        <w:rPr>
          <w:lang w:eastAsia="zh-CN"/>
        </w:rPr>
        <w:t>（</w:t>
      </w:r>
      <w:r>
        <w:rPr>
          <w:lang w:eastAsia="zh-CN"/>
        </w:rPr>
        <w:t>WRC-12</w:t>
      </w:r>
      <w:r>
        <w:rPr>
          <w:rFonts w:hint="eastAsia"/>
          <w:lang w:eastAsia="zh-CN"/>
        </w:rPr>
        <w:t>，</w:t>
      </w:r>
      <w:r>
        <w:rPr>
          <w:rFonts w:hint="eastAsia"/>
          <w:lang w:val="en-US" w:eastAsia="zh-CN"/>
        </w:rPr>
        <w:t>修订版</w:t>
      </w:r>
      <w:r>
        <w:rPr>
          <w:lang w:eastAsia="zh-CN"/>
        </w:rPr>
        <w:t>）</w:t>
      </w:r>
    </w:p>
    <w:p w14:paraId="1CBE35F7" w14:textId="77777777" w:rsidR="00C16111" w:rsidRDefault="00C16111" w:rsidP="00C16111">
      <w:pPr>
        <w:pStyle w:val="Restitle"/>
        <w:rPr>
          <w:lang w:eastAsia="zh-CN"/>
        </w:rPr>
      </w:pPr>
      <w:r>
        <w:rPr>
          <w:rFonts w:hint="eastAsia"/>
          <w:lang w:eastAsia="zh-CN"/>
        </w:rPr>
        <w:t>非强制配备无线电装置的船舶电台</w:t>
      </w:r>
      <w:r>
        <w:rPr>
          <w:lang w:eastAsia="zh-CN"/>
        </w:rPr>
        <w:br/>
      </w:r>
      <w:r>
        <w:rPr>
          <w:rFonts w:hint="eastAsia"/>
          <w:lang w:eastAsia="zh-CN"/>
        </w:rPr>
        <w:t>和船舶地球站人员的水上证书</w:t>
      </w:r>
    </w:p>
    <w:p w14:paraId="482900AC" w14:textId="77777777" w:rsidR="00C16111" w:rsidRDefault="00C16111" w:rsidP="00C16111">
      <w:pPr>
        <w:pStyle w:val="Normalaftertitle0"/>
        <w:ind w:firstLineChars="200" w:firstLine="480"/>
        <w:rPr>
          <w:lang w:eastAsia="zh-CN"/>
        </w:rPr>
      </w:pPr>
      <w:r>
        <w:rPr>
          <w:rFonts w:hint="eastAsia"/>
          <w:lang w:eastAsia="zh-CN"/>
        </w:rPr>
        <w:t>为确保常规和非常规船舶的通用操作而予以保留。</w:t>
      </w:r>
    </w:p>
    <w:p w14:paraId="680BAC4F" w14:textId="77777777" w:rsidR="00C16111" w:rsidRDefault="00C16111" w:rsidP="00C16111">
      <w:pPr>
        <w:pStyle w:val="ResNo"/>
        <w:rPr>
          <w:lang w:eastAsia="zh-CN"/>
        </w:rPr>
      </w:pPr>
      <w:r>
        <w:rPr>
          <w:rFonts w:hint="eastAsia"/>
          <w:lang w:eastAsia="zh-CN"/>
        </w:rPr>
        <w:t>第</w:t>
      </w:r>
      <w:r>
        <w:rPr>
          <w:rStyle w:val="href"/>
          <w:rFonts w:hint="eastAsia"/>
          <w:lang w:eastAsia="zh-CN"/>
        </w:rPr>
        <w:t>344</w:t>
      </w:r>
      <w:r>
        <w:rPr>
          <w:rFonts w:hint="eastAsia"/>
          <w:lang w:eastAsia="zh-CN"/>
        </w:rPr>
        <w:t>号决议（</w:t>
      </w:r>
      <w:r>
        <w:rPr>
          <w:lang w:eastAsia="zh-CN"/>
        </w:rPr>
        <w:t>WRC-1</w:t>
      </w:r>
      <w:r>
        <w:rPr>
          <w:rFonts w:hint="eastAsia"/>
          <w:lang w:val="en-US" w:eastAsia="zh-CN"/>
        </w:rPr>
        <w:t>9</w:t>
      </w:r>
      <w:r>
        <w:rPr>
          <w:rFonts w:hint="eastAsia"/>
          <w:lang w:eastAsia="zh-CN"/>
        </w:rPr>
        <w:t>，修订版）</w:t>
      </w:r>
    </w:p>
    <w:p w14:paraId="22DE4D22" w14:textId="21658591" w:rsidR="00C16111" w:rsidRDefault="00C16111" w:rsidP="00C16111">
      <w:pPr>
        <w:pStyle w:val="Restitle"/>
        <w:rPr>
          <w:lang w:eastAsia="zh-CN"/>
        </w:rPr>
      </w:pPr>
      <w:r>
        <w:rPr>
          <w:rFonts w:hint="eastAsia"/>
          <w:lang w:eastAsia="zh-CN"/>
        </w:rPr>
        <w:t>水上标识</w:t>
      </w:r>
      <w:r w:rsidR="005E5F5A">
        <w:rPr>
          <w:rFonts w:hint="eastAsia"/>
          <w:lang w:eastAsia="zh-CN"/>
        </w:rPr>
        <w:t>码号</w:t>
      </w:r>
      <w:r>
        <w:rPr>
          <w:rFonts w:hint="eastAsia"/>
          <w:lang w:eastAsia="zh-CN"/>
        </w:rPr>
        <w:t>资源的管理</w:t>
      </w:r>
    </w:p>
    <w:p w14:paraId="4541E38C" w14:textId="77777777" w:rsidR="00C16111" w:rsidRDefault="00C16111" w:rsidP="00C16111">
      <w:pPr>
        <w:pStyle w:val="Normalaftertitle0"/>
        <w:ind w:firstLineChars="200" w:firstLine="480"/>
        <w:rPr>
          <w:lang w:eastAsia="zh-CN"/>
        </w:rPr>
      </w:pPr>
      <w:r>
        <w:rPr>
          <w:rFonts w:hint="eastAsia"/>
          <w:lang w:eastAsia="zh-CN"/>
        </w:rPr>
        <w:t>保留。</w:t>
      </w:r>
    </w:p>
    <w:p w14:paraId="0BC355AB" w14:textId="77777777" w:rsidR="00C16111" w:rsidRDefault="00C16111" w:rsidP="00C16111">
      <w:pPr>
        <w:pStyle w:val="ResNo"/>
        <w:rPr>
          <w:lang w:eastAsia="zh-CN"/>
        </w:rPr>
      </w:pPr>
      <w:bookmarkStart w:id="30" w:name="lt_pId293"/>
      <w:bookmarkEnd w:id="24"/>
      <w:r>
        <w:rPr>
          <w:rFonts w:hint="eastAsia"/>
          <w:lang w:val="fr-FR" w:eastAsia="zh-CN"/>
        </w:rPr>
        <w:t>第</w:t>
      </w:r>
      <w:r>
        <w:rPr>
          <w:rStyle w:val="href"/>
          <w:lang w:eastAsia="zh-CN"/>
        </w:rPr>
        <w:t>349</w:t>
      </w:r>
      <w:r>
        <w:rPr>
          <w:rFonts w:hint="eastAsia"/>
          <w:lang w:val="fr-FR" w:eastAsia="zh-CN"/>
        </w:rPr>
        <w:t>号决议</w:t>
      </w:r>
      <w:r>
        <w:rPr>
          <w:lang w:eastAsia="zh-CN"/>
        </w:rPr>
        <w:t>（</w:t>
      </w:r>
      <w:r>
        <w:rPr>
          <w:lang w:eastAsia="zh-CN"/>
        </w:rPr>
        <w:t>WRC-1</w:t>
      </w:r>
      <w:r>
        <w:rPr>
          <w:rFonts w:hint="eastAsia"/>
          <w:lang w:val="en-US" w:eastAsia="zh-CN"/>
        </w:rPr>
        <w:t>9</w:t>
      </w:r>
      <w:r>
        <w:rPr>
          <w:rFonts w:hint="eastAsia"/>
          <w:lang w:eastAsia="zh-CN"/>
        </w:rPr>
        <w:t>，修订版</w:t>
      </w:r>
      <w:r>
        <w:rPr>
          <w:lang w:eastAsia="zh-CN"/>
        </w:rPr>
        <w:t>）</w:t>
      </w:r>
    </w:p>
    <w:p w14:paraId="5FBA327F" w14:textId="0FEB35C6" w:rsidR="00C16111" w:rsidRPr="005E5F5A" w:rsidRDefault="005E5F5A" w:rsidP="005E5F5A">
      <w:pPr>
        <w:pStyle w:val="Restitle"/>
        <w:rPr>
          <w:lang w:val="fr-FR" w:eastAsia="zh-CN"/>
        </w:rPr>
      </w:pPr>
      <w:r w:rsidRPr="005E5F5A">
        <w:rPr>
          <w:rFonts w:hint="eastAsia"/>
          <w:lang w:val="fr-FR" w:eastAsia="zh-CN"/>
        </w:rPr>
        <w:t>取消全球水上遇险和安全系统中虚假</w:t>
      </w:r>
      <w:r>
        <w:rPr>
          <w:lang w:val="fr-FR" w:eastAsia="zh-CN"/>
        </w:rPr>
        <w:br/>
      </w:r>
      <w:r w:rsidRPr="005E5F5A">
        <w:rPr>
          <w:rFonts w:hint="eastAsia"/>
          <w:lang w:val="fr-FR" w:eastAsia="zh-CN"/>
        </w:rPr>
        <w:t>遇险告警的操作程序</w:t>
      </w:r>
    </w:p>
    <w:p w14:paraId="053026E1" w14:textId="77777777" w:rsidR="00C16111" w:rsidRDefault="00C16111" w:rsidP="00C16111">
      <w:pPr>
        <w:pStyle w:val="Normalaftertitle0"/>
        <w:ind w:firstLineChars="200" w:firstLine="480"/>
        <w:rPr>
          <w:lang w:eastAsia="zh-CN"/>
        </w:rPr>
      </w:pPr>
      <w:r>
        <w:rPr>
          <w:lang w:eastAsia="zh-CN"/>
        </w:rPr>
        <w:t>保留。</w:t>
      </w:r>
    </w:p>
    <w:p w14:paraId="23503911" w14:textId="77777777" w:rsidR="00C16111" w:rsidRDefault="00C16111" w:rsidP="00C16111">
      <w:pPr>
        <w:pStyle w:val="ResNo"/>
        <w:rPr>
          <w:lang w:eastAsia="zh-CN"/>
        </w:rPr>
      </w:pPr>
      <w:bookmarkStart w:id="31" w:name="lt_pId296"/>
      <w:bookmarkEnd w:id="30"/>
      <w:r>
        <w:rPr>
          <w:rFonts w:hint="eastAsia"/>
          <w:lang w:eastAsia="zh-CN"/>
        </w:rPr>
        <w:t>第</w:t>
      </w:r>
      <w:r>
        <w:rPr>
          <w:rStyle w:val="href"/>
          <w:rFonts w:hint="eastAsia"/>
          <w:lang w:eastAsia="zh-CN"/>
        </w:rPr>
        <w:t>352</w:t>
      </w:r>
      <w:r>
        <w:rPr>
          <w:rFonts w:hint="eastAsia"/>
          <w:lang w:eastAsia="zh-CN"/>
        </w:rPr>
        <w:t>号决议（</w:t>
      </w:r>
      <w:r>
        <w:rPr>
          <w:rFonts w:hint="eastAsia"/>
          <w:lang w:eastAsia="zh-CN"/>
        </w:rPr>
        <w:t>WRC-03</w:t>
      </w:r>
      <w:r>
        <w:rPr>
          <w:rFonts w:hint="eastAsia"/>
          <w:lang w:eastAsia="zh-CN"/>
        </w:rPr>
        <w:t>）</w:t>
      </w:r>
    </w:p>
    <w:p w14:paraId="57AA04E9" w14:textId="77777777" w:rsidR="00C16111" w:rsidRDefault="00C16111" w:rsidP="00C16111">
      <w:pPr>
        <w:pStyle w:val="Restitle"/>
        <w:rPr>
          <w:lang w:eastAsia="zh-CN"/>
        </w:rPr>
      </w:pPr>
      <w:r>
        <w:rPr>
          <w:rFonts w:ascii="Times New Roman"/>
          <w:lang w:eastAsia="zh-CN"/>
        </w:rPr>
        <w:t>发至和来自救援协调中心的安全相关呼叫使用</w:t>
      </w:r>
      <w:r>
        <w:rPr>
          <w:rFonts w:ascii="Times New Roman" w:hAnsi="Times New Roman"/>
          <w:lang w:eastAsia="zh-CN"/>
        </w:rPr>
        <w:br/>
        <w:t>12 290 kHz</w:t>
      </w:r>
      <w:r>
        <w:rPr>
          <w:rFonts w:ascii="Times New Roman"/>
          <w:lang w:eastAsia="zh-CN"/>
        </w:rPr>
        <w:t>和</w:t>
      </w:r>
      <w:r>
        <w:rPr>
          <w:rFonts w:ascii="Times New Roman" w:hAnsi="Times New Roman"/>
          <w:lang w:eastAsia="zh-CN"/>
        </w:rPr>
        <w:t>16 420 kHz</w:t>
      </w:r>
      <w:r>
        <w:rPr>
          <w:rFonts w:ascii="Times New Roman"/>
          <w:lang w:eastAsia="zh-CN"/>
        </w:rPr>
        <w:t>载波频</w:t>
      </w:r>
      <w:r>
        <w:rPr>
          <w:rFonts w:hint="eastAsia"/>
          <w:lang w:eastAsia="zh-CN"/>
        </w:rPr>
        <w:t>率</w:t>
      </w:r>
    </w:p>
    <w:p w14:paraId="308B4047" w14:textId="77777777" w:rsidR="00C16111" w:rsidRDefault="00C16111" w:rsidP="00C16111">
      <w:pPr>
        <w:pStyle w:val="Normalaftertitle0"/>
        <w:ind w:firstLineChars="200" w:firstLine="480"/>
        <w:rPr>
          <w:lang w:eastAsia="zh-CN"/>
        </w:rPr>
      </w:pPr>
      <w:r>
        <w:rPr>
          <w:lang w:eastAsia="zh-CN"/>
        </w:rPr>
        <w:t>保留。</w:t>
      </w:r>
    </w:p>
    <w:p w14:paraId="692DB144" w14:textId="77777777" w:rsidR="00C16111" w:rsidRDefault="00C16111" w:rsidP="00C16111">
      <w:pPr>
        <w:pStyle w:val="ResNo"/>
        <w:rPr>
          <w:lang w:eastAsia="zh-CN"/>
        </w:rPr>
      </w:pPr>
      <w:bookmarkStart w:id="32" w:name="lt_pId299"/>
      <w:bookmarkEnd w:id="31"/>
      <w:r>
        <w:rPr>
          <w:rFonts w:hint="eastAsia"/>
          <w:lang w:eastAsia="zh-CN"/>
        </w:rPr>
        <w:lastRenderedPageBreak/>
        <w:t>第</w:t>
      </w:r>
      <w:r>
        <w:rPr>
          <w:rStyle w:val="href"/>
          <w:rFonts w:hint="eastAsia"/>
          <w:lang w:eastAsia="zh-CN"/>
        </w:rPr>
        <w:t>354</w:t>
      </w:r>
      <w:r>
        <w:rPr>
          <w:rFonts w:hint="eastAsia"/>
          <w:lang w:eastAsia="zh-CN"/>
        </w:rPr>
        <w:t>号决议（</w:t>
      </w:r>
      <w:r>
        <w:rPr>
          <w:lang w:eastAsia="zh-CN"/>
        </w:rPr>
        <w:t>WRC-07</w:t>
      </w:r>
      <w:r>
        <w:rPr>
          <w:rFonts w:hint="eastAsia"/>
          <w:lang w:eastAsia="zh-CN"/>
        </w:rPr>
        <w:t>）</w:t>
      </w:r>
    </w:p>
    <w:p w14:paraId="18F676DD" w14:textId="77777777" w:rsidR="00C16111" w:rsidRDefault="00C16111" w:rsidP="00C16111">
      <w:pPr>
        <w:pStyle w:val="Restitle"/>
        <w:rPr>
          <w:lang w:eastAsia="zh-CN"/>
        </w:rPr>
      </w:pPr>
      <w:r>
        <w:rPr>
          <w:rFonts w:ascii="Times New Roman" w:hAnsi="Times New Roman"/>
          <w:lang w:eastAsia="zh-CN"/>
        </w:rPr>
        <w:t>2 182 kHz</w:t>
      </w:r>
      <w:r>
        <w:rPr>
          <w:rFonts w:ascii="Times New Roman"/>
          <w:lang w:eastAsia="zh-CN"/>
        </w:rPr>
        <w:t>频率上遇险和</w:t>
      </w:r>
      <w:r>
        <w:rPr>
          <w:rFonts w:ascii="Times New Roman" w:hAnsi="Times New Roman"/>
          <w:lang w:eastAsia="zh-CN"/>
        </w:rPr>
        <w:br/>
      </w:r>
      <w:r>
        <w:rPr>
          <w:rFonts w:ascii="Times New Roman"/>
          <w:lang w:eastAsia="zh-CN"/>
        </w:rPr>
        <w:t>安全无线电话的程序</w:t>
      </w:r>
    </w:p>
    <w:p w14:paraId="423ACB1C" w14:textId="77777777" w:rsidR="00C16111" w:rsidRDefault="00C16111" w:rsidP="00C16111">
      <w:pPr>
        <w:pStyle w:val="Normalaftertitle0"/>
        <w:ind w:firstLineChars="200" w:firstLine="480"/>
        <w:rPr>
          <w:lang w:eastAsia="zh-CN"/>
        </w:rPr>
      </w:pPr>
      <w:r>
        <w:rPr>
          <w:lang w:eastAsia="zh-CN"/>
        </w:rPr>
        <w:t>保留。</w:t>
      </w:r>
    </w:p>
    <w:p w14:paraId="648ECE4E" w14:textId="77777777" w:rsidR="00C16111" w:rsidRDefault="00C16111" w:rsidP="00C16111">
      <w:pPr>
        <w:pStyle w:val="ResNo"/>
        <w:rPr>
          <w:lang w:eastAsia="zh-CN"/>
        </w:rPr>
      </w:pPr>
      <w:bookmarkStart w:id="33" w:name="lt_pId302"/>
      <w:bookmarkEnd w:id="32"/>
      <w:r>
        <w:rPr>
          <w:rFonts w:hint="eastAsia"/>
          <w:lang w:eastAsia="zh-CN"/>
        </w:rPr>
        <w:t>第</w:t>
      </w:r>
      <w:r>
        <w:rPr>
          <w:rStyle w:val="href"/>
          <w:rFonts w:hint="eastAsia"/>
          <w:lang w:eastAsia="zh-CN"/>
        </w:rPr>
        <w:t>356</w:t>
      </w:r>
      <w:r>
        <w:rPr>
          <w:rFonts w:hint="eastAsia"/>
          <w:lang w:eastAsia="zh-CN"/>
        </w:rPr>
        <w:t>号决议</w:t>
      </w:r>
      <w:r>
        <w:rPr>
          <w:lang w:eastAsia="zh-CN"/>
        </w:rPr>
        <w:t>（</w:t>
      </w:r>
      <w:r>
        <w:rPr>
          <w:lang w:eastAsia="zh-CN"/>
        </w:rPr>
        <w:t>WRC-</w:t>
      </w:r>
      <w:r>
        <w:rPr>
          <w:rFonts w:hint="eastAsia"/>
          <w:lang w:val="en-US" w:eastAsia="zh-CN"/>
        </w:rPr>
        <w:t>19</w:t>
      </w:r>
      <w:r>
        <w:rPr>
          <w:rFonts w:hint="eastAsia"/>
          <w:lang w:val="en-US" w:eastAsia="zh-CN"/>
        </w:rPr>
        <w:t>，修订版</w:t>
      </w:r>
      <w:r>
        <w:rPr>
          <w:lang w:eastAsia="zh-CN"/>
        </w:rPr>
        <w:t>）</w:t>
      </w:r>
    </w:p>
    <w:p w14:paraId="558D7E12" w14:textId="77777777" w:rsidR="00C16111" w:rsidRDefault="00C16111" w:rsidP="00C16111">
      <w:pPr>
        <w:pStyle w:val="Restitle"/>
        <w:rPr>
          <w:lang w:eastAsia="zh-CN"/>
        </w:rPr>
      </w:pPr>
      <w:r>
        <w:rPr>
          <w:rFonts w:hint="eastAsia"/>
          <w:lang w:val="en-US" w:eastAsia="zh-CN"/>
        </w:rPr>
        <w:t>国际电联水上业务资料登记</w:t>
      </w:r>
    </w:p>
    <w:p w14:paraId="302A5C6B" w14:textId="77777777" w:rsidR="00C16111" w:rsidRDefault="00C16111" w:rsidP="00C16111">
      <w:pPr>
        <w:pStyle w:val="Normalaftertitle0"/>
        <w:ind w:firstLineChars="200" w:firstLine="480"/>
        <w:rPr>
          <w:lang w:eastAsia="zh-CN"/>
        </w:rPr>
      </w:pPr>
      <w:r>
        <w:rPr>
          <w:lang w:eastAsia="zh-CN"/>
        </w:rPr>
        <w:t>保留。</w:t>
      </w:r>
    </w:p>
    <w:p w14:paraId="64285394" w14:textId="77777777" w:rsidR="00C16111" w:rsidRDefault="00C16111" w:rsidP="00C16111">
      <w:pPr>
        <w:pStyle w:val="ResNo"/>
        <w:rPr>
          <w:lang w:eastAsia="zh-CN"/>
        </w:rPr>
      </w:pPr>
      <w:bookmarkStart w:id="34" w:name="_Toc451159129"/>
      <w:bookmarkEnd w:id="33"/>
      <w:r>
        <w:rPr>
          <w:rFonts w:hint="eastAsia"/>
          <w:lang w:eastAsia="zh-CN"/>
        </w:rPr>
        <w:t>第</w:t>
      </w:r>
      <w:r>
        <w:rPr>
          <w:rStyle w:val="href"/>
          <w:lang w:eastAsia="zh-CN"/>
        </w:rPr>
        <w:t>3</w:t>
      </w:r>
      <w:r>
        <w:rPr>
          <w:rStyle w:val="href"/>
          <w:rFonts w:hint="eastAsia"/>
          <w:lang w:val="en-US" w:eastAsia="zh-CN"/>
        </w:rPr>
        <w:t>61</w:t>
      </w:r>
      <w:r>
        <w:rPr>
          <w:rFonts w:hint="eastAsia"/>
          <w:lang w:eastAsia="zh-CN"/>
        </w:rPr>
        <w:t>号决议（</w:t>
      </w:r>
      <w:r>
        <w:rPr>
          <w:lang w:eastAsia="zh-CN"/>
        </w:rPr>
        <w:t>WRC-1</w:t>
      </w:r>
      <w:r>
        <w:rPr>
          <w:rFonts w:hint="eastAsia"/>
          <w:lang w:val="en-US" w:eastAsia="zh-CN"/>
        </w:rPr>
        <w:t>9</w:t>
      </w:r>
      <w:r>
        <w:rPr>
          <w:rFonts w:hint="eastAsia"/>
          <w:lang w:eastAsia="zh-CN"/>
        </w:rPr>
        <w:t>，修订版）</w:t>
      </w:r>
      <w:bookmarkEnd w:id="34"/>
    </w:p>
    <w:p w14:paraId="7A1B4561" w14:textId="78AB673F" w:rsidR="00C16111" w:rsidRDefault="00C16111" w:rsidP="00C16111">
      <w:pPr>
        <w:pStyle w:val="Restitle"/>
        <w:rPr>
          <w:lang w:val="en-US" w:eastAsia="zh-CN"/>
        </w:rPr>
      </w:pPr>
      <w:bookmarkStart w:id="35" w:name="_Toc39850136"/>
      <w:bookmarkStart w:id="36" w:name="_Toc40086728"/>
      <w:bookmarkStart w:id="37" w:name="_Toc36108095"/>
      <w:bookmarkStart w:id="38" w:name="_Toc39853948"/>
      <w:bookmarkStart w:id="39" w:name="_Toc40098252"/>
      <w:r>
        <w:rPr>
          <w:rFonts w:hint="eastAsia"/>
          <w:lang w:eastAsia="zh-CN"/>
        </w:rPr>
        <w:t>考虑支持全球水上遇险和安全系统现代化及</w:t>
      </w:r>
      <w:r w:rsidR="00C87C92">
        <w:rPr>
          <w:lang w:eastAsia="zh-CN"/>
        </w:rPr>
        <w:br/>
      </w:r>
      <w:r w:rsidR="003A4212">
        <w:rPr>
          <w:rFonts w:hint="eastAsia"/>
          <w:lang w:eastAsia="zh-CN"/>
        </w:rPr>
        <w:t>实施</w:t>
      </w:r>
      <w:r>
        <w:rPr>
          <w:lang w:eastAsia="zh-CN"/>
        </w:rPr>
        <w:t>e</w:t>
      </w:r>
      <w:r>
        <w:rPr>
          <w:rFonts w:hint="eastAsia"/>
          <w:lang w:eastAsia="zh-CN"/>
        </w:rPr>
        <w:t>航海的可能的规则</w:t>
      </w:r>
      <w:bookmarkEnd w:id="35"/>
      <w:bookmarkEnd w:id="36"/>
      <w:bookmarkEnd w:id="37"/>
      <w:bookmarkEnd w:id="38"/>
      <w:bookmarkEnd w:id="39"/>
      <w:r w:rsidR="003A4212">
        <w:rPr>
          <w:rFonts w:hint="eastAsia"/>
          <w:lang w:eastAsia="zh-CN"/>
        </w:rPr>
        <w:t>条款</w:t>
      </w:r>
    </w:p>
    <w:p w14:paraId="03419AAB" w14:textId="77777777" w:rsidR="00C16111" w:rsidRDefault="00C16111" w:rsidP="00C16111">
      <w:pPr>
        <w:pStyle w:val="Normalaftertitle0"/>
        <w:ind w:firstLineChars="200" w:firstLine="480"/>
        <w:rPr>
          <w:lang w:eastAsia="zh-CN"/>
        </w:rPr>
      </w:pPr>
      <w:r>
        <w:rPr>
          <w:rFonts w:hint="eastAsia"/>
          <w:lang w:eastAsia="zh-CN"/>
        </w:rPr>
        <w:t>议项</w:t>
      </w:r>
      <w:r>
        <w:rPr>
          <w:rFonts w:hint="eastAsia"/>
          <w:lang w:eastAsia="zh-CN"/>
        </w:rPr>
        <w:t>1.</w:t>
      </w:r>
      <w:r>
        <w:rPr>
          <w:rFonts w:hint="eastAsia"/>
          <w:lang w:val="en-US" w:eastAsia="zh-CN"/>
        </w:rPr>
        <w:t>11</w:t>
      </w:r>
      <w:r>
        <w:rPr>
          <w:rFonts w:hint="eastAsia"/>
          <w:lang w:eastAsia="zh-CN"/>
        </w:rPr>
        <w:t>的</w:t>
      </w:r>
      <w:r>
        <w:rPr>
          <w:rFonts w:hint="eastAsia"/>
          <w:lang w:val="en-US" w:eastAsia="zh-CN"/>
        </w:rPr>
        <w:t>主题</w:t>
      </w:r>
      <w:r>
        <w:rPr>
          <w:rFonts w:hint="eastAsia"/>
          <w:lang w:eastAsia="zh-CN"/>
        </w:rPr>
        <w:t>。</w:t>
      </w:r>
    </w:p>
    <w:p w14:paraId="06D7527D" w14:textId="77777777" w:rsidR="00C16111" w:rsidRDefault="00C16111" w:rsidP="00C16111">
      <w:pPr>
        <w:pStyle w:val="ResNo"/>
        <w:rPr>
          <w:lang w:val="sv-SE" w:eastAsia="zh-CN"/>
        </w:rPr>
      </w:pPr>
      <w:bookmarkStart w:id="40" w:name="_Toc451159131"/>
      <w:r>
        <w:rPr>
          <w:rFonts w:hint="eastAsia"/>
          <w:lang w:eastAsia="zh-CN"/>
        </w:rPr>
        <w:t>第</w:t>
      </w:r>
      <w:r>
        <w:rPr>
          <w:rStyle w:val="href"/>
          <w:lang w:eastAsia="zh-CN"/>
        </w:rPr>
        <w:t>36</w:t>
      </w:r>
      <w:r>
        <w:rPr>
          <w:rStyle w:val="href"/>
          <w:rFonts w:hint="eastAsia"/>
          <w:lang w:val="en-US" w:eastAsia="zh-CN"/>
        </w:rPr>
        <w:t>3</w:t>
      </w:r>
      <w:r>
        <w:rPr>
          <w:rFonts w:hint="eastAsia"/>
          <w:lang w:eastAsia="zh-CN"/>
        </w:rPr>
        <w:t>号决议</w:t>
      </w:r>
      <w:r>
        <w:rPr>
          <w:rFonts w:hint="eastAsia"/>
          <w:lang w:val="sv-SE" w:eastAsia="zh-CN"/>
        </w:rPr>
        <w:t>（</w:t>
      </w:r>
      <w:r>
        <w:rPr>
          <w:lang w:eastAsia="zh-CN"/>
        </w:rPr>
        <w:t>WRC</w:t>
      </w:r>
      <w:r>
        <w:rPr>
          <w:lang w:eastAsia="zh-CN"/>
        </w:rPr>
        <w:noBreakHyphen/>
      </w:r>
      <w:r>
        <w:rPr>
          <w:lang w:val="en-US" w:eastAsia="zh-CN"/>
        </w:rPr>
        <w:t>1</w:t>
      </w:r>
      <w:r>
        <w:rPr>
          <w:rFonts w:hint="eastAsia"/>
          <w:lang w:val="en-US" w:eastAsia="zh-CN"/>
        </w:rPr>
        <w:t>9</w:t>
      </w:r>
      <w:r>
        <w:rPr>
          <w:rFonts w:hint="eastAsia"/>
          <w:lang w:val="sv-SE" w:eastAsia="zh-CN"/>
        </w:rPr>
        <w:t>）</w:t>
      </w:r>
      <w:bookmarkEnd w:id="40"/>
    </w:p>
    <w:p w14:paraId="0D843A04" w14:textId="77777777" w:rsidR="00C16111" w:rsidRPr="006565AC" w:rsidRDefault="00C16111" w:rsidP="00C16111">
      <w:pPr>
        <w:pStyle w:val="ResTitle0"/>
        <w:rPr>
          <w:lang w:val="sv-SE" w:eastAsia="zh-CN"/>
        </w:rPr>
      </w:pPr>
      <w:bookmarkStart w:id="41" w:name="_Toc39850138"/>
      <w:bookmarkStart w:id="42" w:name="_Toc39853950"/>
      <w:bookmarkStart w:id="43" w:name="_Toc40098254"/>
      <w:bookmarkStart w:id="44" w:name="_Toc40086730"/>
      <w:bookmarkStart w:id="45" w:name="_Toc36108097"/>
      <w:bookmarkStart w:id="46" w:name="lt_pId313"/>
      <w:r>
        <w:rPr>
          <w:rFonts w:hint="eastAsia"/>
          <w:lang w:eastAsia="zh-CN"/>
        </w:rPr>
        <w:t>改进附录</w:t>
      </w:r>
      <w:r w:rsidRPr="006565AC">
        <w:rPr>
          <w:lang w:val="sv-SE" w:eastAsia="zh-CN"/>
        </w:rPr>
        <w:t>18</w:t>
      </w:r>
      <w:r>
        <w:rPr>
          <w:rFonts w:hint="eastAsia"/>
          <w:lang w:eastAsia="zh-CN"/>
        </w:rPr>
        <w:t>中</w:t>
      </w:r>
      <w:r w:rsidRPr="006565AC">
        <w:rPr>
          <w:lang w:val="sv-SE" w:eastAsia="zh-CN"/>
        </w:rPr>
        <w:t>VHF</w:t>
      </w:r>
      <w:r>
        <w:rPr>
          <w:rFonts w:hint="eastAsia"/>
          <w:lang w:eastAsia="zh-CN"/>
        </w:rPr>
        <w:t>水上频率使用的考虑</w:t>
      </w:r>
      <w:bookmarkEnd w:id="41"/>
      <w:bookmarkEnd w:id="42"/>
      <w:bookmarkEnd w:id="43"/>
      <w:bookmarkEnd w:id="44"/>
      <w:bookmarkEnd w:id="45"/>
    </w:p>
    <w:bookmarkEnd w:id="46"/>
    <w:p w14:paraId="24B26331" w14:textId="77777777" w:rsidR="00C16111" w:rsidRPr="006565AC" w:rsidRDefault="00C16111" w:rsidP="00C16111">
      <w:pPr>
        <w:pStyle w:val="Normalaftertitle0"/>
        <w:ind w:firstLineChars="200" w:firstLine="480"/>
        <w:rPr>
          <w:lang w:val="sv-SE" w:eastAsia="zh-CN"/>
        </w:rPr>
      </w:pPr>
      <w:r>
        <w:rPr>
          <w:rFonts w:hint="eastAsia"/>
          <w:lang w:eastAsia="zh-CN"/>
        </w:rPr>
        <w:t>在</w:t>
      </w:r>
      <w:r w:rsidRPr="006565AC">
        <w:rPr>
          <w:rFonts w:hint="eastAsia"/>
          <w:lang w:val="sv-SE" w:eastAsia="zh-CN"/>
        </w:rPr>
        <w:t>WRC-27</w:t>
      </w:r>
      <w:r>
        <w:rPr>
          <w:rFonts w:hint="eastAsia"/>
          <w:lang w:eastAsia="zh-CN"/>
        </w:rPr>
        <w:t>的初步议程中。</w:t>
      </w:r>
    </w:p>
    <w:p w14:paraId="6A941EC9" w14:textId="77777777" w:rsidR="00C16111" w:rsidRPr="006565AC" w:rsidRDefault="00C16111" w:rsidP="00C16111">
      <w:pPr>
        <w:pStyle w:val="ResNo"/>
        <w:rPr>
          <w:lang w:val="sv-SE" w:eastAsia="zh-CN"/>
        </w:rPr>
      </w:pPr>
      <w:bookmarkStart w:id="47" w:name="lt_pId318"/>
      <w:r>
        <w:rPr>
          <w:rFonts w:hint="eastAsia"/>
          <w:lang w:eastAsia="zh-CN"/>
        </w:rPr>
        <w:t>第</w:t>
      </w:r>
      <w:r w:rsidRPr="006565AC">
        <w:rPr>
          <w:rStyle w:val="href"/>
          <w:rFonts w:hint="eastAsia"/>
          <w:lang w:val="sv-SE" w:eastAsia="zh-CN"/>
        </w:rPr>
        <w:t>612</w:t>
      </w:r>
      <w:r>
        <w:rPr>
          <w:rFonts w:hint="eastAsia"/>
          <w:lang w:eastAsia="zh-CN"/>
        </w:rPr>
        <w:t>号决议</w:t>
      </w:r>
      <w:r w:rsidRPr="006565AC">
        <w:rPr>
          <w:rFonts w:hint="eastAsia"/>
          <w:lang w:val="sv-SE" w:eastAsia="zh-CN"/>
        </w:rPr>
        <w:t>（</w:t>
      </w:r>
      <w:r w:rsidRPr="006565AC">
        <w:rPr>
          <w:lang w:val="sv-SE" w:eastAsia="zh-CN"/>
        </w:rPr>
        <w:t>WRC-12</w:t>
      </w:r>
      <w:r w:rsidRPr="006565AC">
        <w:rPr>
          <w:rFonts w:hint="eastAsia"/>
          <w:lang w:val="sv-SE" w:eastAsia="zh-CN"/>
        </w:rPr>
        <w:t>，</w:t>
      </w:r>
      <w:r>
        <w:rPr>
          <w:rFonts w:hint="eastAsia"/>
          <w:lang w:eastAsia="zh-CN"/>
        </w:rPr>
        <w:t>修订版</w:t>
      </w:r>
      <w:r w:rsidRPr="006565AC">
        <w:rPr>
          <w:rFonts w:hint="eastAsia"/>
          <w:lang w:val="sv-SE" w:eastAsia="zh-CN"/>
        </w:rPr>
        <w:t>）</w:t>
      </w:r>
    </w:p>
    <w:p w14:paraId="4F6DEE41" w14:textId="77777777" w:rsidR="00C16111" w:rsidRPr="006565AC" w:rsidRDefault="00C16111" w:rsidP="00C16111">
      <w:pPr>
        <w:pStyle w:val="Restitle"/>
        <w:rPr>
          <w:lang w:val="sv-SE" w:eastAsia="zh-CN"/>
        </w:rPr>
      </w:pPr>
      <w:r>
        <w:rPr>
          <w:rFonts w:hint="eastAsia"/>
          <w:lang w:eastAsia="zh-CN"/>
        </w:rPr>
        <w:t>在</w:t>
      </w:r>
      <w:r w:rsidRPr="006565AC">
        <w:rPr>
          <w:rFonts w:ascii="Times New Roman" w:hAnsi="Times New Roman"/>
          <w:lang w:val="sv-SE" w:eastAsia="zh-CN"/>
        </w:rPr>
        <w:t>3</w:t>
      </w:r>
      <w:r>
        <w:rPr>
          <w:rFonts w:ascii="Times New Roman"/>
          <w:lang w:eastAsia="zh-CN"/>
        </w:rPr>
        <w:t>至</w:t>
      </w:r>
      <w:r w:rsidRPr="006565AC">
        <w:rPr>
          <w:rFonts w:ascii="Times New Roman" w:hAnsi="Times New Roman"/>
          <w:lang w:val="sv-SE" w:eastAsia="zh-CN"/>
        </w:rPr>
        <w:t>50 MHz</w:t>
      </w:r>
      <w:r>
        <w:rPr>
          <w:rFonts w:ascii="Times New Roman"/>
          <w:lang w:eastAsia="zh-CN"/>
        </w:rPr>
        <w:t>之间使用无线电定位业务</w:t>
      </w:r>
      <w:r w:rsidRPr="006565AC">
        <w:rPr>
          <w:rFonts w:ascii="Times New Roman" w:hAnsi="Times New Roman"/>
          <w:lang w:val="sv-SE" w:eastAsia="zh-CN"/>
        </w:rPr>
        <w:br/>
      </w:r>
      <w:r>
        <w:rPr>
          <w:rFonts w:ascii="Times New Roman"/>
          <w:lang w:eastAsia="zh-CN"/>
        </w:rPr>
        <w:t>以支持海洋雷达操作</w:t>
      </w:r>
    </w:p>
    <w:p w14:paraId="475A250E" w14:textId="77777777" w:rsidR="00C16111" w:rsidRPr="006565AC" w:rsidRDefault="00C16111" w:rsidP="00C16111">
      <w:pPr>
        <w:pStyle w:val="Normalaftertitle0"/>
        <w:ind w:firstLineChars="200" w:firstLine="480"/>
        <w:rPr>
          <w:lang w:val="sv-SE" w:eastAsia="zh-CN"/>
        </w:rPr>
      </w:pPr>
      <w:r>
        <w:rPr>
          <w:rFonts w:hint="eastAsia"/>
          <w:lang w:eastAsia="zh-CN"/>
        </w:rPr>
        <w:t>保留</w:t>
      </w:r>
      <w:r>
        <w:rPr>
          <w:lang w:eastAsia="zh-CN"/>
        </w:rPr>
        <w:t>。</w:t>
      </w:r>
    </w:p>
    <w:p w14:paraId="684C6413" w14:textId="77777777" w:rsidR="00C16111" w:rsidRPr="006565AC" w:rsidRDefault="00C16111" w:rsidP="00C16111">
      <w:pPr>
        <w:pStyle w:val="ResNo"/>
        <w:rPr>
          <w:lang w:val="sv-SE" w:eastAsia="zh-CN"/>
        </w:rPr>
      </w:pPr>
      <w:bookmarkStart w:id="48" w:name="_Toc328053263"/>
      <w:bookmarkStart w:id="49" w:name="lt_pId324"/>
      <w:bookmarkEnd w:id="47"/>
      <w:r>
        <w:rPr>
          <w:rFonts w:hint="eastAsia"/>
          <w:lang w:val="fr-FR" w:eastAsia="zh-CN"/>
        </w:rPr>
        <w:t>第</w:t>
      </w:r>
      <w:r w:rsidRPr="006565AC">
        <w:rPr>
          <w:rStyle w:val="href"/>
          <w:lang w:val="sv-SE" w:eastAsia="zh-CN"/>
        </w:rPr>
        <w:t>7</w:t>
      </w:r>
      <w:r>
        <w:rPr>
          <w:rFonts w:hint="eastAsia"/>
          <w:lang w:val="fr-FR" w:eastAsia="zh-CN"/>
        </w:rPr>
        <w:t>号建议</w:t>
      </w:r>
      <w:r w:rsidRPr="006565AC">
        <w:rPr>
          <w:lang w:val="sv-SE" w:eastAsia="zh-CN"/>
        </w:rPr>
        <w:t>（</w:t>
      </w:r>
      <w:r w:rsidRPr="006565AC">
        <w:rPr>
          <w:lang w:val="sv-SE" w:eastAsia="zh-CN"/>
        </w:rPr>
        <w:t>WRC-97</w:t>
      </w:r>
      <w:r w:rsidRPr="006565AC">
        <w:rPr>
          <w:rFonts w:hint="eastAsia"/>
          <w:lang w:val="sv-SE" w:eastAsia="zh-CN"/>
        </w:rPr>
        <w:t>，</w:t>
      </w:r>
      <w:r>
        <w:rPr>
          <w:rFonts w:hint="eastAsia"/>
          <w:lang w:val="fr-FR" w:eastAsia="zh-CN"/>
        </w:rPr>
        <w:t>修订版</w:t>
      </w:r>
      <w:r w:rsidRPr="006565AC">
        <w:rPr>
          <w:lang w:val="sv-SE" w:eastAsia="zh-CN"/>
        </w:rPr>
        <w:t>）</w:t>
      </w:r>
      <w:bookmarkEnd w:id="48"/>
    </w:p>
    <w:p w14:paraId="55A80C83" w14:textId="77777777" w:rsidR="00C16111" w:rsidRPr="006565AC" w:rsidRDefault="00C16111" w:rsidP="00C16111">
      <w:pPr>
        <w:pStyle w:val="Rectitle"/>
        <w:rPr>
          <w:lang w:val="sv-SE" w:eastAsia="zh-CN"/>
        </w:rPr>
      </w:pPr>
      <w:bookmarkStart w:id="50" w:name="_Toc328053264"/>
      <w:bookmarkStart w:id="51" w:name="_Toc418649015"/>
      <w:r>
        <w:rPr>
          <w:rFonts w:hint="eastAsia"/>
          <w:lang w:eastAsia="zh-CN"/>
        </w:rPr>
        <w:t>关于船舶电台和船舶地球站执照及航空器电台和</w:t>
      </w:r>
      <w:r w:rsidRPr="006565AC">
        <w:rPr>
          <w:lang w:val="sv-SE" w:eastAsia="zh-CN"/>
        </w:rPr>
        <w:br/>
      </w:r>
      <w:r>
        <w:rPr>
          <w:rFonts w:hint="eastAsia"/>
          <w:lang w:eastAsia="zh-CN"/>
        </w:rPr>
        <w:t>航空器地球站执照标准格式的采用</w:t>
      </w:r>
      <w:bookmarkEnd w:id="50"/>
      <w:bookmarkEnd w:id="51"/>
    </w:p>
    <w:p w14:paraId="2AF4CEBD" w14:textId="77777777" w:rsidR="00C16111" w:rsidRPr="006565AC" w:rsidRDefault="00C16111" w:rsidP="00C16111">
      <w:pPr>
        <w:pStyle w:val="Normalaftertitle0"/>
        <w:ind w:firstLineChars="200" w:firstLine="480"/>
        <w:rPr>
          <w:lang w:val="sv-SE" w:eastAsia="zh-CN"/>
        </w:rPr>
      </w:pPr>
      <w:r>
        <w:rPr>
          <w:rFonts w:hint="eastAsia"/>
          <w:lang w:eastAsia="zh-CN"/>
        </w:rPr>
        <w:t>保留</w:t>
      </w:r>
      <w:r>
        <w:rPr>
          <w:lang w:eastAsia="zh-CN"/>
        </w:rPr>
        <w:t>。</w:t>
      </w:r>
    </w:p>
    <w:p w14:paraId="0CABF7A3" w14:textId="77777777" w:rsidR="00C16111" w:rsidRPr="006565AC" w:rsidRDefault="00C16111" w:rsidP="00C16111">
      <w:pPr>
        <w:pStyle w:val="RecNo"/>
        <w:rPr>
          <w:lang w:val="sv-SE" w:eastAsia="zh-CN"/>
        </w:rPr>
      </w:pPr>
      <w:bookmarkStart w:id="52" w:name="_Toc328053277"/>
      <w:bookmarkStart w:id="53" w:name="lt_pId326"/>
      <w:bookmarkEnd w:id="49"/>
      <w:r>
        <w:rPr>
          <w:rFonts w:hint="eastAsia"/>
          <w:lang w:eastAsia="zh-CN"/>
        </w:rPr>
        <w:lastRenderedPageBreak/>
        <w:t>第</w:t>
      </w:r>
      <w:r w:rsidRPr="006565AC">
        <w:rPr>
          <w:lang w:val="sv-SE" w:eastAsia="zh-CN"/>
        </w:rPr>
        <w:t>37</w:t>
      </w:r>
      <w:r>
        <w:rPr>
          <w:rFonts w:hint="eastAsia"/>
          <w:lang w:eastAsia="zh-CN"/>
        </w:rPr>
        <w:t>号建议</w:t>
      </w:r>
      <w:r w:rsidRPr="006565AC">
        <w:rPr>
          <w:lang w:val="sv-SE" w:eastAsia="zh-CN"/>
        </w:rPr>
        <w:t>（</w:t>
      </w:r>
      <w:r w:rsidRPr="006565AC">
        <w:rPr>
          <w:lang w:val="sv-SE" w:eastAsia="zh-CN"/>
        </w:rPr>
        <w:t>WRC-03</w:t>
      </w:r>
      <w:r w:rsidRPr="006565AC">
        <w:rPr>
          <w:lang w:val="sv-SE" w:eastAsia="zh-CN"/>
        </w:rPr>
        <w:t>）</w:t>
      </w:r>
      <w:bookmarkEnd w:id="52"/>
    </w:p>
    <w:p w14:paraId="3C47ECED" w14:textId="77777777" w:rsidR="00C16111" w:rsidRPr="006565AC" w:rsidRDefault="00C16111" w:rsidP="00C16111">
      <w:pPr>
        <w:pStyle w:val="Rectitle"/>
        <w:rPr>
          <w:lang w:val="sv-SE" w:eastAsia="zh-CN"/>
        </w:rPr>
      </w:pPr>
      <w:bookmarkStart w:id="54" w:name="_Toc328053278"/>
      <w:r>
        <w:rPr>
          <w:rFonts w:hint="eastAsia"/>
          <w:lang w:eastAsia="zh-CN"/>
        </w:rPr>
        <w:t>供船载地球</w:t>
      </w:r>
      <w:r>
        <w:rPr>
          <w:lang w:eastAsia="zh-CN"/>
        </w:rPr>
        <w:t>站</w:t>
      </w:r>
      <w:r w:rsidRPr="006565AC">
        <w:rPr>
          <w:lang w:val="sv-SE" w:eastAsia="zh-CN"/>
        </w:rPr>
        <w:t>（</w:t>
      </w:r>
      <w:r w:rsidRPr="006565AC">
        <w:rPr>
          <w:lang w:val="sv-SE" w:eastAsia="zh-CN"/>
        </w:rPr>
        <w:t>ESV</w:t>
      </w:r>
      <w:r w:rsidRPr="006565AC">
        <w:rPr>
          <w:lang w:val="sv-SE" w:eastAsia="zh-CN"/>
        </w:rPr>
        <w:t>）</w:t>
      </w:r>
      <w:r>
        <w:rPr>
          <w:lang w:eastAsia="zh-CN"/>
        </w:rPr>
        <w:t>使用的操作程序</w:t>
      </w:r>
      <w:bookmarkEnd w:id="54"/>
    </w:p>
    <w:p w14:paraId="2E59093B" w14:textId="77777777" w:rsidR="00C16111" w:rsidRPr="006565AC" w:rsidRDefault="00C16111" w:rsidP="00C16111">
      <w:pPr>
        <w:pStyle w:val="Normalaftertitle0"/>
        <w:ind w:firstLineChars="200" w:firstLine="480"/>
        <w:rPr>
          <w:lang w:val="sv-SE" w:eastAsia="zh-CN"/>
        </w:rPr>
      </w:pPr>
      <w:bookmarkStart w:id="55" w:name="lt_pId327"/>
      <w:bookmarkEnd w:id="53"/>
      <w:r>
        <w:rPr>
          <w:rFonts w:hint="eastAsia"/>
          <w:lang w:eastAsia="zh-CN"/>
        </w:rPr>
        <w:t>保留</w:t>
      </w:r>
      <w:r>
        <w:rPr>
          <w:lang w:eastAsia="zh-CN"/>
        </w:rPr>
        <w:t>。</w:t>
      </w:r>
    </w:p>
    <w:p w14:paraId="28C3DAB3" w14:textId="77777777" w:rsidR="00C16111" w:rsidRPr="006565AC" w:rsidRDefault="00C16111" w:rsidP="00C16111">
      <w:pPr>
        <w:pStyle w:val="RecNo"/>
        <w:rPr>
          <w:lang w:val="sv-SE" w:eastAsia="zh-CN"/>
        </w:rPr>
      </w:pPr>
      <w:bookmarkStart w:id="56" w:name="_Toc328053293"/>
      <w:bookmarkStart w:id="57" w:name="lt_pId330"/>
      <w:bookmarkEnd w:id="55"/>
      <w:r>
        <w:rPr>
          <w:rFonts w:hint="eastAsia"/>
          <w:lang w:eastAsia="zh-CN"/>
        </w:rPr>
        <w:t>第</w:t>
      </w:r>
      <w:r w:rsidRPr="006565AC">
        <w:rPr>
          <w:rStyle w:val="href"/>
          <w:lang w:val="sv-SE" w:eastAsia="zh-CN"/>
        </w:rPr>
        <w:t>316</w:t>
      </w:r>
      <w:r>
        <w:rPr>
          <w:rFonts w:hint="eastAsia"/>
          <w:lang w:eastAsia="zh-CN"/>
        </w:rPr>
        <w:t>号建议</w:t>
      </w:r>
      <w:r w:rsidRPr="006565AC">
        <w:rPr>
          <w:lang w:val="sv-SE" w:eastAsia="zh-CN"/>
        </w:rPr>
        <w:t>（</w:t>
      </w:r>
      <w:r w:rsidRPr="006565AC">
        <w:rPr>
          <w:rFonts w:hint="eastAsia"/>
          <w:lang w:val="sv-SE" w:eastAsia="zh-CN"/>
        </w:rPr>
        <w:t>wrc-19</w:t>
      </w:r>
      <w:r w:rsidRPr="006565AC">
        <w:rPr>
          <w:rFonts w:hint="eastAsia"/>
          <w:lang w:val="sv-SE" w:eastAsia="zh-CN"/>
        </w:rPr>
        <w:t>，</w:t>
      </w:r>
      <w:r>
        <w:rPr>
          <w:rFonts w:hint="eastAsia"/>
          <w:lang w:eastAsia="zh-CN"/>
        </w:rPr>
        <w:t>修订版</w:t>
      </w:r>
      <w:r w:rsidRPr="006565AC">
        <w:rPr>
          <w:lang w:val="sv-SE" w:eastAsia="zh-CN"/>
        </w:rPr>
        <w:t>）</w:t>
      </w:r>
      <w:bookmarkEnd w:id="56"/>
    </w:p>
    <w:p w14:paraId="7CA9DCB1" w14:textId="77777777" w:rsidR="00C16111" w:rsidRPr="006565AC" w:rsidRDefault="00C16111" w:rsidP="00C16111">
      <w:pPr>
        <w:pStyle w:val="Rectitle"/>
        <w:rPr>
          <w:bCs/>
          <w:lang w:val="sv-SE" w:eastAsia="zh-CN"/>
        </w:rPr>
      </w:pPr>
      <w:r>
        <w:rPr>
          <w:rFonts w:hint="eastAsia"/>
          <w:lang w:eastAsia="zh-CN"/>
        </w:rPr>
        <w:t>关于在国家管辖下的港内和其他水域内的</w:t>
      </w:r>
      <w:r w:rsidRPr="006565AC">
        <w:rPr>
          <w:lang w:val="sv-SE" w:eastAsia="zh-CN"/>
        </w:rPr>
        <w:br/>
      </w:r>
      <w:r>
        <w:rPr>
          <w:rFonts w:hint="eastAsia"/>
          <w:lang w:eastAsia="zh-CN"/>
        </w:rPr>
        <w:t>船舶地球站的使用</w:t>
      </w:r>
    </w:p>
    <w:bookmarkEnd w:id="57"/>
    <w:p w14:paraId="1B846013" w14:textId="77777777" w:rsidR="00C16111" w:rsidRDefault="00C16111" w:rsidP="00C16111">
      <w:pPr>
        <w:pStyle w:val="Normalaftertitle0"/>
        <w:ind w:firstLineChars="200" w:firstLine="480"/>
        <w:rPr>
          <w:lang w:eastAsia="zh-CN"/>
        </w:rPr>
      </w:pPr>
      <w:r>
        <w:rPr>
          <w:rFonts w:hint="eastAsia"/>
          <w:lang w:eastAsia="zh-CN"/>
        </w:rPr>
        <w:t>保留</w:t>
      </w:r>
      <w:r>
        <w:rPr>
          <w:lang w:eastAsia="zh-CN"/>
        </w:rPr>
        <w:t>。</w:t>
      </w:r>
    </w:p>
    <w:p w14:paraId="4066706D" w14:textId="77777777" w:rsidR="00C16111" w:rsidRPr="00E8789C" w:rsidRDefault="00C16111" w:rsidP="00C16111"/>
    <w:p w14:paraId="34F3CFED" w14:textId="77777777" w:rsidR="00C16111" w:rsidRDefault="00C16111" w:rsidP="00C16111">
      <w:pPr>
        <w:jc w:val="center"/>
        <w:rPr>
          <w:rFonts w:eastAsiaTheme="minorHAnsi"/>
        </w:rPr>
      </w:pPr>
      <w:r>
        <w:t>______________</w:t>
      </w:r>
    </w:p>
    <w:sectPr w:rsidR="00C16111">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CD9F" w14:textId="77777777" w:rsidR="005013BA" w:rsidRDefault="005013BA">
      <w:r>
        <w:separator/>
      </w:r>
    </w:p>
  </w:endnote>
  <w:endnote w:type="continuationSeparator" w:id="0">
    <w:p w14:paraId="48685D93" w14:textId="77777777" w:rsidR="005013BA" w:rsidRDefault="0050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ACED" w14:textId="77777777" w:rsidR="00376034" w:rsidRDefault="0037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8CB9" w14:textId="35D9971D" w:rsidR="00B851D4" w:rsidRPr="00376034" w:rsidRDefault="00B851D4" w:rsidP="00376034">
    <w:pPr>
      <w:pStyle w:val="Footer"/>
    </w:pPr>
    <w:r>
      <w:fldChar w:fldCharType="begin"/>
    </w:r>
    <w:r w:rsidRPr="00376034">
      <w:instrText xml:space="preserve"> FILENAME \p \* MERGEFORMAT </w:instrText>
    </w:r>
    <w:r w:rsidR="002400AE">
      <w:fldChar w:fldCharType="separate"/>
    </w:r>
    <w:r w:rsidR="002400AE">
      <w:t>P:\CHI\ITU-R\CONF-R\CMR23\000\045C.docx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059D" w14:textId="471DAF94" w:rsidR="00B851D4" w:rsidRPr="00376034" w:rsidRDefault="00376034" w:rsidP="00376034">
    <w:pPr>
      <w:pStyle w:val="Footer"/>
    </w:pPr>
    <w:r>
      <w:fldChar w:fldCharType="begin"/>
    </w:r>
    <w:r w:rsidRPr="00376034">
      <w:instrText xml:space="preserve"> FILENAME \p  \* MERGEFORMAT </w:instrText>
    </w:r>
    <w:r>
      <w:fldChar w:fldCharType="separate"/>
    </w:r>
    <w:r w:rsidR="00D74909">
      <w:t>P:\CHI\ITU-R\CONF-R\CMR23\000\045C.docx</w:t>
    </w:r>
    <w:r>
      <w:fldChar w:fldCharType="end"/>
    </w:r>
    <w:r w:rsidRPr="00376034">
      <w:t xml:space="preserve"> (</w:t>
    </w:r>
    <w:r>
      <w:t>525548</w:t>
    </w:r>
    <w:r w:rsidRPr="00376034">
      <w:t>)</w:t>
    </w:r>
    <w:r>
      <w:fldChar w:fldCharType="begin"/>
    </w:r>
    <w:r w:rsidRPr="00376034">
      <w:instrText xml:space="preserve"> FILENAME \p \* MERGEFORMAT </w:instrText>
    </w:r>
    <w:r w:rsidR="002400AE">
      <w:fldChar w:fldCharType="separate"/>
    </w:r>
    <w:r w:rsidR="00D74909">
      <w:t>P:\CHI\ITU-R\CONF-R\CMR23\000\045C.docx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B1D4" w14:textId="77777777" w:rsidR="005013BA" w:rsidRDefault="005013BA">
      <w:r>
        <w:t>____________________</w:t>
      </w:r>
    </w:p>
  </w:footnote>
  <w:footnote w:type="continuationSeparator" w:id="0">
    <w:p w14:paraId="58CCC84D" w14:textId="77777777" w:rsidR="005013BA" w:rsidRDefault="00501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B081" w14:textId="77777777" w:rsidR="00376034" w:rsidRDefault="0037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D5B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2903C1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45-</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B9A" w14:textId="77777777" w:rsidR="00376034" w:rsidRDefault="0037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9CE0F"/>
    <w:multiLevelType w:val="singleLevel"/>
    <w:tmpl w:val="9EE9CE0F"/>
    <w:lvl w:ilvl="0">
      <w:start w:val="10"/>
      <w:numFmt w:val="decimal"/>
      <w:lvlText w:val="%1"/>
      <w:lvlJc w:val="left"/>
    </w:lvl>
  </w:abstractNum>
  <w:num w:numId="1" w16cid:durableId="93074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2062"/>
    <w:rsid w:val="00087757"/>
    <w:rsid w:val="000B4B7E"/>
    <w:rsid w:val="000C0212"/>
    <w:rsid w:val="000C09BA"/>
    <w:rsid w:val="000C1F1E"/>
    <w:rsid w:val="000C6AA7"/>
    <w:rsid w:val="000E26F6"/>
    <w:rsid w:val="00106535"/>
    <w:rsid w:val="00123C07"/>
    <w:rsid w:val="00166859"/>
    <w:rsid w:val="001765EC"/>
    <w:rsid w:val="00182753"/>
    <w:rsid w:val="001853E8"/>
    <w:rsid w:val="001A1C01"/>
    <w:rsid w:val="001A4E73"/>
    <w:rsid w:val="001B6360"/>
    <w:rsid w:val="001F4EA6"/>
    <w:rsid w:val="00214959"/>
    <w:rsid w:val="0022272C"/>
    <w:rsid w:val="002260A6"/>
    <w:rsid w:val="00233F97"/>
    <w:rsid w:val="0023592E"/>
    <w:rsid w:val="002400AE"/>
    <w:rsid w:val="0026635A"/>
    <w:rsid w:val="002742B3"/>
    <w:rsid w:val="00292C89"/>
    <w:rsid w:val="002A4C9C"/>
    <w:rsid w:val="002B5010"/>
    <w:rsid w:val="002B509B"/>
    <w:rsid w:val="002E2A59"/>
    <w:rsid w:val="002E4507"/>
    <w:rsid w:val="0030187F"/>
    <w:rsid w:val="00305254"/>
    <w:rsid w:val="003169D2"/>
    <w:rsid w:val="00330EEF"/>
    <w:rsid w:val="0033289C"/>
    <w:rsid w:val="00376034"/>
    <w:rsid w:val="003A3549"/>
    <w:rsid w:val="003A4212"/>
    <w:rsid w:val="003B4BEF"/>
    <w:rsid w:val="003B6399"/>
    <w:rsid w:val="003C6B45"/>
    <w:rsid w:val="003E48E2"/>
    <w:rsid w:val="003E5931"/>
    <w:rsid w:val="0041282E"/>
    <w:rsid w:val="00437869"/>
    <w:rsid w:val="00464B5E"/>
    <w:rsid w:val="00465A34"/>
    <w:rsid w:val="00483AA2"/>
    <w:rsid w:val="004B4C76"/>
    <w:rsid w:val="004C4554"/>
    <w:rsid w:val="004D1DB0"/>
    <w:rsid w:val="004D2DEC"/>
    <w:rsid w:val="004F2BE6"/>
    <w:rsid w:val="005013BA"/>
    <w:rsid w:val="00527E8A"/>
    <w:rsid w:val="00532EA3"/>
    <w:rsid w:val="00542E85"/>
    <w:rsid w:val="00561219"/>
    <w:rsid w:val="00562479"/>
    <w:rsid w:val="00576849"/>
    <w:rsid w:val="005A0ACB"/>
    <w:rsid w:val="005C0197"/>
    <w:rsid w:val="005E08D2"/>
    <w:rsid w:val="005E5F5A"/>
    <w:rsid w:val="005E7FD8"/>
    <w:rsid w:val="00617AD9"/>
    <w:rsid w:val="00622560"/>
    <w:rsid w:val="00644391"/>
    <w:rsid w:val="00647712"/>
    <w:rsid w:val="00662E12"/>
    <w:rsid w:val="006716DA"/>
    <w:rsid w:val="00685348"/>
    <w:rsid w:val="006900C3"/>
    <w:rsid w:val="00691142"/>
    <w:rsid w:val="006A73C2"/>
    <w:rsid w:val="006B67CE"/>
    <w:rsid w:val="006C38ED"/>
    <w:rsid w:val="006D7360"/>
    <w:rsid w:val="006E6182"/>
    <w:rsid w:val="006E6997"/>
    <w:rsid w:val="006F3C60"/>
    <w:rsid w:val="00707B56"/>
    <w:rsid w:val="00726198"/>
    <w:rsid w:val="00736415"/>
    <w:rsid w:val="0075670D"/>
    <w:rsid w:val="00756ABB"/>
    <w:rsid w:val="00761087"/>
    <w:rsid w:val="0076172A"/>
    <w:rsid w:val="00770D2A"/>
    <w:rsid w:val="00780B2B"/>
    <w:rsid w:val="007849B2"/>
    <w:rsid w:val="007864F6"/>
    <w:rsid w:val="007910CE"/>
    <w:rsid w:val="007B7C4B"/>
    <w:rsid w:val="007D2C05"/>
    <w:rsid w:val="007F0FC5"/>
    <w:rsid w:val="007F5C36"/>
    <w:rsid w:val="008047DB"/>
    <w:rsid w:val="00810D7E"/>
    <w:rsid w:val="008129A9"/>
    <w:rsid w:val="008221A4"/>
    <w:rsid w:val="00824BD6"/>
    <w:rsid w:val="00831D6F"/>
    <w:rsid w:val="0083672D"/>
    <w:rsid w:val="00844734"/>
    <w:rsid w:val="008449F1"/>
    <w:rsid w:val="0084579A"/>
    <w:rsid w:val="00865DFB"/>
    <w:rsid w:val="00867C85"/>
    <w:rsid w:val="00896A79"/>
    <w:rsid w:val="008A7416"/>
    <w:rsid w:val="008B6852"/>
    <w:rsid w:val="008C26FF"/>
    <w:rsid w:val="008D1D14"/>
    <w:rsid w:val="008D2DC3"/>
    <w:rsid w:val="008D6D9C"/>
    <w:rsid w:val="008E1785"/>
    <w:rsid w:val="008E7127"/>
    <w:rsid w:val="008E7C8E"/>
    <w:rsid w:val="00900675"/>
    <w:rsid w:val="00912959"/>
    <w:rsid w:val="009657F9"/>
    <w:rsid w:val="00982F93"/>
    <w:rsid w:val="0099525B"/>
    <w:rsid w:val="00995274"/>
    <w:rsid w:val="009C72B7"/>
    <w:rsid w:val="009D5597"/>
    <w:rsid w:val="009E3F20"/>
    <w:rsid w:val="009F5ACE"/>
    <w:rsid w:val="00A0052C"/>
    <w:rsid w:val="00A00804"/>
    <w:rsid w:val="00A121E8"/>
    <w:rsid w:val="00A31B14"/>
    <w:rsid w:val="00A323DC"/>
    <w:rsid w:val="00A466E6"/>
    <w:rsid w:val="00A815BE"/>
    <w:rsid w:val="00A93295"/>
    <w:rsid w:val="00AA5DA1"/>
    <w:rsid w:val="00AC2C94"/>
    <w:rsid w:val="00AD51E3"/>
    <w:rsid w:val="00AE369F"/>
    <w:rsid w:val="00AF3531"/>
    <w:rsid w:val="00B026CB"/>
    <w:rsid w:val="00B33617"/>
    <w:rsid w:val="00B50377"/>
    <w:rsid w:val="00B6115E"/>
    <w:rsid w:val="00B63229"/>
    <w:rsid w:val="00B711CC"/>
    <w:rsid w:val="00B8212B"/>
    <w:rsid w:val="00B851D4"/>
    <w:rsid w:val="00B868FC"/>
    <w:rsid w:val="00B95072"/>
    <w:rsid w:val="00BB26CD"/>
    <w:rsid w:val="00BC6AD9"/>
    <w:rsid w:val="00BE464F"/>
    <w:rsid w:val="00C07239"/>
    <w:rsid w:val="00C16111"/>
    <w:rsid w:val="00C364B1"/>
    <w:rsid w:val="00C47B6B"/>
    <w:rsid w:val="00C47D87"/>
    <w:rsid w:val="00C627F9"/>
    <w:rsid w:val="00C6584D"/>
    <w:rsid w:val="00C67901"/>
    <w:rsid w:val="00C86201"/>
    <w:rsid w:val="00C87C92"/>
    <w:rsid w:val="00C929E0"/>
    <w:rsid w:val="00C950F5"/>
    <w:rsid w:val="00CB4E5A"/>
    <w:rsid w:val="00CC73D7"/>
    <w:rsid w:val="00CF0AD7"/>
    <w:rsid w:val="00CF0BE1"/>
    <w:rsid w:val="00CF391C"/>
    <w:rsid w:val="00CF7C2B"/>
    <w:rsid w:val="00D16FD5"/>
    <w:rsid w:val="00D52A14"/>
    <w:rsid w:val="00D5451C"/>
    <w:rsid w:val="00D6206A"/>
    <w:rsid w:val="00D74599"/>
    <w:rsid w:val="00D74909"/>
    <w:rsid w:val="00DA0469"/>
    <w:rsid w:val="00DB7922"/>
    <w:rsid w:val="00DD13B7"/>
    <w:rsid w:val="00DD6BE7"/>
    <w:rsid w:val="00DF0E0A"/>
    <w:rsid w:val="00DF3B0C"/>
    <w:rsid w:val="00E14984"/>
    <w:rsid w:val="00E22A25"/>
    <w:rsid w:val="00E51111"/>
    <w:rsid w:val="00E560F1"/>
    <w:rsid w:val="00E65EEA"/>
    <w:rsid w:val="00E84C1D"/>
    <w:rsid w:val="00E8717D"/>
    <w:rsid w:val="00E92319"/>
    <w:rsid w:val="00ED150B"/>
    <w:rsid w:val="00ED5814"/>
    <w:rsid w:val="00EE23F3"/>
    <w:rsid w:val="00F013A1"/>
    <w:rsid w:val="00F20829"/>
    <w:rsid w:val="00F467B6"/>
    <w:rsid w:val="00F71FE6"/>
    <w:rsid w:val="00F837F4"/>
    <w:rsid w:val="00F91CC4"/>
    <w:rsid w:val="00FA127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D1E9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qFormat/>
    <w:rsid w:val="00B026CB"/>
    <w:pPr>
      <w:keepNext/>
      <w:keepLines/>
      <w:spacing w:before="480"/>
      <w:jc w:val="center"/>
    </w:pPr>
    <w:rPr>
      <w:caps/>
      <w:sz w:val="28"/>
    </w:rPr>
  </w:style>
  <w:style w:type="paragraph" w:customStyle="1" w:styleId="Rectitle">
    <w:name w:val="Rec_title"/>
    <w:basedOn w:val="RecNo"/>
    <w:next w:val="Recref"/>
    <w:qFormat/>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qFormat/>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qFormat/>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qFormat/>
    <w:rsid w:val="00C16111"/>
  </w:style>
  <w:style w:type="character" w:customStyle="1" w:styleId="RecNoChar">
    <w:name w:val="Rec_No Char"/>
    <w:basedOn w:val="DefaultParagraphFont"/>
    <w:link w:val="RecNo"/>
    <w:qFormat/>
    <w:rsid w:val="00C16111"/>
    <w:rPr>
      <w:rFonts w:ascii="Times New Roman" w:hAnsi="Times New Roman"/>
      <w:caps/>
      <w:sz w:val="28"/>
      <w:lang w:val="en-GB" w:eastAsia="en-US"/>
    </w:rPr>
  </w:style>
  <w:style w:type="paragraph" w:customStyle="1" w:styleId="ResTitle0">
    <w:name w:val="Res_Title"/>
    <w:basedOn w:val="Rectitle"/>
    <w:next w:val="Resref"/>
    <w:qFormat/>
    <w:rsid w:val="00C16111"/>
    <w:rPr>
      <w:rFonts w:ascii="Times New Roman" w:hAnsi="Times New Roman"/>
      <w:szCs w:val="24"/>
    </w:rPr>
  </w:style>
  <w:style w:type="paragraph" w:styleId="Revision">
    <w:name w:val="Revision"/>
    <w:hidden/>
    <w:uiPriority w:val="99"/>
    <w:semiHidden/>
    <w:rsid w:val="0072619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68c6089e-984a-435e-85d4-a6ecf8dd7507">DPM</DPM_x0020_Author>
    <DPM_x0020_File_x0020_name xmlns="68c6089e-984a-435e-85d4-a6ecf8dd7507">R23-WRC23-C-0045!!MSW-C</DPM_x0020_File_x0020_name>
    <DPM_x0020_Version xmlns="68c6089e-984a-435e-85d4-a6ecf8dd750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c6089e-984a-435e-85d4-a6ecf8dd7507" targetNamespace="http://schemas.microsoft.com/office/2006/metadata/properties" ma:root="true" ma:fieldsID="d41af5c836d734370eb92e7ee5f83852" ns2:_="" ns3:_="">
    <xsd:import namespace="996b2e75-67fd-4955-a3b0-5ab9934cb50b"/>
    <xsd:import namespace="68c6089e-984a-435e-85d4-a6ecf8dd75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c6089e-984a-435e-85d4-a6ecf8dd75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c6089e-984a-435e-85d4-a6ecf8dd7507"/>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c6089e-984a-435e-85d4-a6ecf8dd7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15</Pages>
  <Words>6777</Words>
  <Characters>2475</Characters>
  <Application>Microsoft Office Word</Application>
  <DocSecurity>0</DocSecurity>
  <Lines>20</Lines>
  <Paragraphs>18</Paragraphs>
  <ScaleCrop>false</ScaleCrop>
  <HeadingPairs>
    <vt:vector size="2" baseType="variant">
      <vt:variant>
        <vt:lpstr>Title</vt:lpstr>
      </vt:variant>
      <vt:variant>
        <vt:i4>1</vt:i4>
      </vt:variant>
    </vt:vector>
  </HeadingPairs>
  <TitlesOfParts>
    <vt:vector size="1" baseType="lpstr">
      <vt:lpstr>R23-WRC23-C-0045!!MSW-C</vt:lpstr>
    </vt:vector>
  </TitlesOfParts>
  <Manager>General Secretariat - Pool</Manager>
  <Company>International Telecommunication Union (ITU)</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R23-WRC23-C-0045!!MSW-C</dc:title>
  <dc:subject>World Radiocommunication Conference - 2019</dc:subject>
  <dc:creator>Documents Proposals Manager (DPM)</dc:creator>
  <cp:keywords>DPM_v2023.5.24.1_prod</cp:keywords>
  <dc:description/>
  <cp:lastModifiedBy>Li, Kehan</cp:lastModifiedBy>
  <cp:revision>70</cp:revision>
  <cp:lastPrinted>2006-07-03T06:56:00Z</cp:lastPrinted>
  <dcterms:created xsi:type="dcterms:W3CDTF">2023-07-05T12:20:00Z</dcterms:created>
  <dcterms:modified xsi:type="dcterms:W3CDTF">2023-07-11T16:12:00Z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