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962296" w14:paraId="136DEB78" w14:textId="77777777" w:rsidTr="0080079E">
        <w:trPr>
          <w:cantSplit/>
        </w:trPr>
        <w:tc>
          <w:tcPr>
            <w:tcW w:w="1418" w:type="dxa"/>
            <w:vAlign w:val="center"/>
          </w:tcPr>
          <w:p w14:paraId="2A786524" w14:textId="77777777" w:rsidR="0080079E" w:rsidRPr="00962296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  <w:lang w:val="es-ES"/>
              </w:rPr>
            </w:pPr>
            <w:r w:rsidRPr="00962296">
              <w:rPr>
                <w:noProof/>
                <w:lang w:val="es-ES" w:eastAsia="es-ES"/>
              </w:rPr>
              <w:drawing>
                <wp:inline distT="0" distB="0" distL="0" distR="0" wp14:anchorId="48C5A8E1" wp14:editId="61ECA77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67CCD730" w14:textId="77777777" w:rsidR="0080079E" w:rsidRPr="00962296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962296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(CMR-23)</w:t>
            </w:r>
            <w:r w:rsidRPr="00962296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Pr="00962296">
              <w:rPr>
                <w:rFonts w:ascii="Verdana" w:hAnsi="Verdana" w:cs="Times"/>
                <w:b/>
                <w:position w:val="6"/>
                <w:sz w:val="18"/>
                <w:szCs w:val="18"/>
                <w:lang w:val="es-ES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386846B9" w14:textId="77777777" w:rsidR="0080079E" w:rsidRPr="00962296" w:rsidRDefault="0080079E" w:rsidP="0080079E">
            <w:pPr>
              <w:spacing w:before="0" w:line="240" w:lineRule="atLeast"/>
              <w:rPr>
                <w:lang w:val="es-ES"/>
              </w:rPr>
            </w:pPr>
            <w:r w:rsidRPr="00962296">
              <w:rPr>
                <w:noProof/>
                <w:lang w:val="es-ES" w:eastAsia="es-ES"/>
              </w:rPr>
              <w:drawing>
                <wp:inline distT="0" distB="0" distL="0" distR="0" wp14:anchorId="4EE05C83" wp14:editId="1049EBDA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962296" w14:paraId="5F2E6683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AEF2046" w14:textId="77777777" w:rsidR="0090121B" w:rsidRPr="00962296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2B61AC9" w14:textId="77777777" w:rsidR="0090121B" w:rsidRPr="00962296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962296" w14:paraId="199B0624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21F9319" w14:textId="77777777" w:rsidR="0090121B" w:rsidRPr="00962296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05AE1F3" w14:textId="77777777" w:rsidR="0090121B" w:rsidRPr="00962296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962296" w14:paraId="1FC6AEC6" w14:textId="77777777" w:rsidTr="0090121B">
        <w:trPr>
          <w:cantSplit/>
        </w:trPr>
        <w:tc>
          <w:tcPr>
            <w:tcW w:w="6911" w:type="dxa"/>
            <w:gridSpan w:val="2"/>
          </w:tcPr>
          <w:p w14:paraId="6B4744E7" w14:textId="77777777" w:rsidR="0090121B" w:rsidRPr="00962296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"/>
              </w:rPr>
            </w:pPr>
            <w:r w:rsidRPr="00962296">
              <w:rPr>
                <w:sz w:val="18"/>
                <w:szCs w:val="18"/>
                <w:lang w:val="es-ES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282B4A1B" w14:textId="77777777" w:rsidR="0090121B" w:rsidRPr="00962296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s-ES"/>
              </w:rPr>
            </w:pPr>
            <w:r w:rsidRPr="00962296">
              <w:rPr>
                <w:rFonts w:ascii="Verdana" w:hAnsi="Verdana"/>
                <w:b/>
                <w:sz w:val="18"/>
                <w:szCs w:val="18"/>
                <w:lang w:val="es-ES"/>
              </w:rPr>
              <w:t>Addéndum 5 al</w:t>
            </w:r>
            <w:r w:rsidRPr="00962296">
              <w:rPr>
                <w:rFonts w:ascii="Verdana" w:hAnsi="Verdana"/>
                <w:b/>
                <w:sz w:val="18"/>
                <w:szCs w:val="18"/>
                <w:lang w:val="es-ES"/>
              </w:rPr>
              <w:br/>
              <w:t>Documento 44</w:t>
            </w:r>
            <w:r w:rsidR="0090121B" w:rsidRPr="00962296">
              <w:rPr>
                <w:rFonts w:ascii="Verdana" w:hAnsi="Verdana"/>
                <w:b/>
                <w:sz w:val="18"/>
                <w:szCs w:val="18"/>
                <w:lang w:val="es-ES"/>
              </w:rPr>
              <w:t>-</w:t>
            </w:r>
            <w:r w:rsidRPr="00962296"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</w:p>
        </w:tc>
      </w:tr>
      <w:bookmarkEnd w:id="0"/>
      <w:tr w:rsidR="000A5B9A" w:rsidRPr="00962296" w14:paraId="4FE2CE86" w14:textId="77777777" w:rsidTr="0090121B">
        <w:trPr>
          <w:cantSplit/>
        </w:trPr>
        <w:tc>
          <w:tcPr>
            <w:tcW w:w="6911" w:type="dxa"/>
            <w:gridSpan w:val="2"/>
          </w:tcPr>
          <w:p w14:paraId="242BA7EA" w14:textId="77777777" w:rsidR="000A5B9A" w:rsidRPr="00962296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39D58883" w14:textId="77777777" w:rsidR="000A5B9A" w:rsidRPr="00962296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962296">
              <w:rPr>
                <w:rFonts w:ascii="Verdana" w:hAnsi="Verdana"/>
                <w:b/>
                <w:sz w:val="18"/>
                <w:szCs w:val="18"/>
                <w:lang w:val="es-ES"/>
              </w:rPr>
              <w:t>26 de junio de 2023</w:t>
            </w:r>
          </w:p>
        </w:tc>
      </w:tr>
      <w:tr w:rsidR="000A5B9A" w:rsidRPr="00962296" w14:paraId="2AC8342E" w14:textId="77777777" w:rsidTr="0090121B">
        <w:trPr>
          <w:cantSplit/>
        </w:trPr>
        <w:tc>
          <w:tcPr>
            <w:tcW w:w="6911" w:type="dxa"/>
            <w:gridSpan w:val="2"/>
          </w:tcPr>
          <w:p w14:paraId="4B19C8B7" w14:textId="77777777" w:rsidR="000A5B9A" w:rsidRPr="00962296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3735ECBF" w14:textId="77777777" w:rsidR="000A5B9A" w:rsidRPr="00962296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962296">
              <w:rPr>
                <w:rFonts w:ascii="Verdana" w:hAnsi="Verdana"/>
                <w:b/>
                <w:sz w:val="18"/>
                <w:szCs w:val="18"/>
                <w:lang w:val="es-ES"/>
              </w:rPr>
              <w:t>Original: inglés</w:t>
            </w:r>
          </w:p>
        </w:tc>
      </w:tr>
      <w:tr w:rsidR="000A5B9A" w:rsidRPr="00962296" w14:paraId="0CBE5EF2" w14:textId="77777777" w:rsidTr="006744FC">
        <w:trPr>
          <w:cantSplit/>
        </w:trPr>
        <w:tc>
          <w:tcPr>
            <w:tcW w:w="10031" w:type="dxa"/>
            <w:gridSpan w:val="4"/>
          </w:tcPr>
          <w:p w14:paraId="5D86858D" w14:textId="77777777" w:rsidR="000A5B9A" w:rsidRPr="00962296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s-ES"/>
              </w:rPr>
            </w:pPr>
          </w:p>
        </w:tc>
      </w:tr>
      <w:tr w:rsidR="000A5B9A" w:rsidRPr="00962296" w14:paraId="72A651E1" w14:textId="77777777" w:rsidTr="0050008E">
        <w:trPr>
          <w:cantSplit/>
        </w:trPr>
        <w:tc>
          <w:tcPr>
            <w:tcW w:w="10031" w:type="dxa"/>
            <w:gridSpan w:val="4"/>
          </w:tcPr>
          <w:p w14:paraId="7E4D32E4" w14:textId="77777777" w:rsidR="000A5B9A" w:rsidRPr="00962296" w:rsidRDefault="000A5B9A" w:rsidP="000A5B9A">
            <w:pPr>
              <w:pStyle w:val="Source"/>
              <w:rPr>
                <w:lang w:val="es-ES"/>
              </w:rPr>
            </w:pPr>
            <w:bookmarkStart w:id="1" w:name="dsource" w:colFirst="0" w:colLast="0"/>
            <w:r w:rsidRPr="00962296">
              <w:rPr>
                <w:lang w:val="es-ES"/>
              </w:rPr>
              <w:t>Estados Miembros de la Comisión Interamericana de Telecomunicaciones (CITEL)</w:t>
            </w:r>
          </w:p>
        </w:tc>
      </w:tr>
      <w:tr w:rsidR="000A5B9A" w:rsidRPr="00962296" w14:paraId="28A1B8B2" w14:textId="77777777" w:rsidTr="0050008E">
        <w:trPr>
          <w:cantSplit/>
        </w:trPr>
        <w:tc>
          <w:tcPr>
            <w:tcW w:w="10031" w:type="dxa"/>
            <w:gridSpan w:val="4"/>
          </w:tcPr>
          <w:p w14:paraId="71A02B15" w14:textId="7B2E47BC" w:rsidR="000A5B9A" w:rsidRPr="00962296" w:rsidRDefault="00C931D2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962296">
              <w:rPr>
                <w:lang w:val="es-ES"/>
              </w:rPr>
              <w:t>PROPUESTAS PARA LOS TRABAJOS DE LA CONFERENCIA</w:t>
            </w:r>
          </w:p>
        </w:tc>
      </w:tr>
      <w:tr w:rsidR="000A5B9A" w:rsidRPr="00962296" w14:paraId="668836B1" w14:textId="77777777" w:rsidTr="0050008E">
        <w:trPr>
          <w:cantSplit/>
        </w:trPr>
        <w:tc>
          <w:tcPr>
            <w:tcW w:w="10031" w:type="dxa"/>
            <w:gridSpan w:val="4"/>
          </w:tcPr>
          <w:p w14:paraId="5F374613" w14:textId="77777777" w:rsidR="000A5B9A" w:rsidRPr="00962296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:rsidRPr="00962296" w14:paraId="313BBA05" w14:textId="77777777" w:rsidTr="0050008E">
        <w:trPr>
          <w:cantSplit/>
        </w:trPr>
        <w:tc>
          <w:tcPr>
            <w:tcW w:w="10031" w:type="dxa"/>
            <w:gridSpan w:val="4"/>
          </w:tcPr>
          <w:p w14:paraId="12A724CE" w14:textId="77777777" w:rsidR="000A5B9A" w:rsidRPr="00962296" w:rsidRDefault="000A5B9A" w:rsidP="000A5B9A">
            <w:pPr>
              <w:pStyle w:val="Agendaitem"/>
              <w:rPr>
                <w:lang w:val="es-ES"/>
              </w:rPr>
            </w:pPr>
            <w:bookmarkStart w:id="4" w:name="dtitle3" w:colFirst="0" w:colLast="0"/>
            <w:bookmarkEnd w:id="3"/>
            <w:r w:rsidRPr="00962296">
              <w:rPr>
                <w:lang w:val="es-ES"/>
              </w:rPr>
              <w:t>Punto 1.5 del orden del día</w:t>
            </w:r>
          </w:p>
        </w:tc>
      </w:tr>
    </w:tbl>
    <w:bookmarkEnd w:id="4"/>
    <w:p w14:paraId="5B5C1AB8" w14:textId="77777777" w:rsidR="00CA2965" w:rsidRPr="00962296" w:rsidRDefault="00AF20BC" w:rsidP="001F15D0">
      <w:pPr>
        <w:rPr>
          <w:lang w:val="es-ES"/>
        </w:rPr>
      </w:pPr>
      <w:r w:rsidRPr="00962296">
        <w:rPr>
          <w:bCs/>
          <w:lang w:val="es-ES"/>
        </w:rPr>
        <w:t>1.5</w:t>
      </w:r>
      <w:r w:rsidRPr="00962296">
        <w:rPr>
          <w:b/>
          <w:lang w:val="es-ES"/>
        </w:rPr>
        <w:tab/>
      </w:r>
      <w:r w:rsidRPr="00962296">
        <w:rPr>
          <w:lang w:val="es-ES"/>
        </w:rPr>
        <w:t>examinar la utilización del espectro y las necesidades de espectro de los servicios existentes en la banda de frecuencias 470-960 MHz en la Región 1 y considerar posibles medidas reglamentarias para la banda de frecuencias 470</w:t>
      </w:r>
      <w:r w:rsidRPr="00962296">
        <w:rPr>
          <w:lang w:val="es-ES"/>
        </w:rPr>
        <w:noBreakHyphen/>
        <w:t>694 MHz en la Región 1 a partir del examen previsto en la Resolución </w:t>
      </w:r>
      <w:r w:rsidRPr="00962296">
        <w:rPr>
          <w:b/>
          <w:bCs/>
          <w:lang w:val="es-ES"/>
        </w:rPr>
        <w:t>235</w:t>
      </w:r>
      <w:r w:rsidRPr="00962296">
        <w:rPr>
          <w:lang w:val="es-ES"/>
        </w:rPr>
        <w:t xml:space="preserve"> </w:t>
      </w:r>
      <w:r w:rsidRPr="00962296">
        <w:rPr>
          <w:b/>
          <w:bCs/>
          <w:lang w:val="es-ES"/>
        </w:rPr>
        <w:t>(CMR</w:t>
      </w:r>
      <w:r w:rsidRPr="00962296">
        <w:rPr>
          <w:b/>
          <w:bCs/>
          <w:lang w:val="es-ES"/>
        </w:rPr>
        <w:noBreakHyphen/>
        <w:t>15)</w:t>
      </w:r>
      <w:r w:rsidRPr="00962296">
        <w:rPr>
          <w:lang w:val="es-ES"/>
        </w:rPr>
        <w:t>;</w:t>
      </w:r>
    </w:p>
    <w:p w14:paraId="7779FAED" w14:textId="77777777" w:rsidR="00363A65" w:rsidRPr="00962296" w:rsidRDefault="00363A65" w:rsidP="002C1A52">
      <w:pPr>
        <w:rPr>
          <w:lang w:val="es-ES"/>
        </w:rPr>
      </w:pPr>
    </w:p>
    <w:p w14:paraId="1D9C607E" w14:textId="77777777" w:rsidR="008750A8" w:rsidRPr="00962296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962296">
        <w:rPr>
          <w:lang w:val="es-ES"/>
        </w:rPr>
        <w:br w:type="page"/>
      </w:r>
    </w:p>
    <w:p w14:paraId="4753A849" w14:textId="5440E6D0" w:rsidR="00C931D2" w:rsidRPr="00962296" w:rsidRDefault="00C931D2" w:rsidP="001F75BB">
      <w:pPr>
        <w:pStyle w:val="Headingb"/>
        <w:tabs>
          <w:tab w:val="clear" w:pos="1871"/>
          <w:tab w:val="clear" w:pos="2268"/>
          <w:tab w:val="left" w:pos="4280"/>
        </w:tabs>
        <w:spacing w:before="480"/>
        <w:rPr>
          <w:lang w:val="es-ES"/>
        </w:rPr>
      </w:pPr>
      <w:r w:rsidRPr="00962296">
        <w:rPr>
          <w:lang w:val="es-ES"/>
        </w:rPr>
        <w:lastRenderedPageBreak/>
        <w:t>Propuesta</w:t>
      </w:r>
    </w:p>
    <w:p w14:paraId="7B294954" w14:textId="77777777" w:rsidR="003B4D38" w:rsidRPr="00962296" w:rsidRDefault="00AF20BC">
      <w:pPr>
        <w:pStyle w:val="Proposal"/>
        <w:rPr>
          <w:lang w:val="es-ES"/>
        </w:rPr>
      </w:pPr>
      <w:r w:rsidRPr="00962296">
        <w:rPr>
          <w:lang w:val="es-ES"/>
        </w:rPr>
        <w:tab/>
        <w:t>IAP/44A5/1</w:t>
      </w:r>
    </w:p>
    <w:p w14:paraId="79EF1891" w14:textId="3747EB7A" w:rsidR="003B4D38" w:rsidRPr="00962296" w:rsidRDefault="00C931D2">
      <w:pPr>
        <w:rPr>
          <w:lang w:val="es-ES"/>
        </w:rPr>
      </w:pPr>
      <w:r w:rsidRPr="00962296">
        <w:rPr>
          <w:lang w:val="es-ES"/>
        </w:rPr>
        <w:t>El punto 1.5 del orden del día de la CMR</w:t>
      </w:r>
      <w:r w:rsidRPr="00962296">
        <w:rPr>
          <w:lang w:val="es-ES"/>
        </w:rPr>
        <w:noBreakHyphen/>
        <w:t>23 aborda la utilización del espectro y las necesidades de espectro de los servicios existentes en la banda de frecuencias 470-960 MHz en la Región 1 y considera posibles medidas reglamentarias para la banda de frecuencias 470</w:t>
      </w:r>
      <w:r w:rsidRPr="00962296">
        <w:rPr>
          <w:lang w:val="es-ES"/>
        </w:rPr>
        <w:noBreakHyphen/>
        <w:t>694 MHz en la Región</w:t>
      </w:r>
      <w:r w:rsidR="001F75BB">
        <w:rPr>
          <w:lang w:val="es-ES"/>
        </w:rPr>
        <w:t> </w:t>
      </w:r>
      <w:r w:rsidRPr="00962296">
        <w:rPr>
          <w:lang w:val="es-ES"/>
        </w:rPr>
        <w:t xml:space="preserve">1 exclusivamente. Los cambios que se aporten al Reglamento de </w:t>
      </w:r>
      <w:r w:rsidR="00962296" w:rsidRPr="00962296">
        <w:rPr>
          <w:lang w:val="es-ES"/>
        </w:rPr>
        <w:t>Radiocomunicaciones</w:t>
      </w:r>
      <w:r w:rsidRPr="00962296">
        <w:rPr>
          <w:lang w:val="es-ES"/>
        </w:rPr>
        <w:t xml:space="preserve"> con arreglo al punto</w:t>
      </w:r>
      <w:r w:rsidR="00962296">
        <w:rPr>
          <w:lang w:val="es-ES"/>
        </w:rPr>
        <w:t xml:space="preserve"> </w:t>
      </w:r>
      <w:r w:rsidRPr="00962296">
        <w:rPr>
          <w:lang w:val="es-ES"/>
        </w:rPr>
        <w:t xml:space="preserve">1.5 del orden del día de la CMR-23 no deben afectar a las atribuciones e identificaciones existentes para la Región 2, ni someter a esta a cualesquiera disposiciones reglamentarias o de </w:t>
      </w:r>
      <w:r w:rsidR="00962296" w:rsidRPr="00962296">
        <w:rPr>
          <w:lang w:val="es-ES"/>
        </w:rPr>
        <w:t>procedimiento</w:t>
      </w:r>
      <w:r w:rsidRPr="00962296">
        <w:rPr>
          <w:lang w:val="es-ES"/>
        </w:rPr>
        <w:t xml:space="preserve"> modificadas. Por consiguiente, no se propone ningún cambio para la Región 2 con arreglo al punto 1.5 </w:t>
      </w:r>
      <w:r w:rsidR="000215FF" w:rsidRPr="00962296">
        <w:rPr>
          <w:lang w:val="es-ES"/>
        </w:rPr>
        <w:t xml:space="preserve">del orden del día y </w:t>
      </w:r>
      <w:r w:rsidR="00962296" w:rsidRPr="00962296">
        <w:rPr>
          <w:lang w:val="es-ES"/>
        </w:rPr>
        <w:t>esta</w:t>
      </w:r>
      <w:r w:rsidR="000215FF" w:rsidRPr="00962296">
        <w:rPr>
          <w:lang w:val="es-ES"/>
        </w:rPr>
        <w:t xml:space="preserve"> propuesta no aborda las Regiones</w:t>
      </w:r>
      <w:r w:rsidR="001F75BB">
        <w:rPr>
          <w:lang w:val="es-ES"/>
        </w:rPr>
        <w:t> </w:t>
      </w:r>
      <w:r w:rsidR="000215FF" w:rsidRPr="00962296">
        <w:rPr>
          <w:lang w:val="es-ES"/>
        </w:rPr>
        <w:t>1 o 3.</w:t>
      </w:r>
    </w:p>
    <w:p w14:paraId="648E7905" w14:textId="77777777" w:rsidR="003B4D38" w:rsidRPr="00962296" w:rsidRDefault="003B4D38">
      <w:pPr>
        <w:pStyle w:val="Reasons"/>
        <w:rPr>
          <w:lang w:val="es-ES"/>
        </w:rPr>
      </w:pPr>
    </w:p>
    <w:p w14:paraId="5067FE1E" w14:textId="58E3AC80" w:rsidR="000215FF" w:rsidRPr="00962296" w:rsidRDefault="000215FF" w:rsidP="001F75BB">
      <w:pPr>
        <w:jc w:val="center"/>
        <w:rPr>
          <w:lang w:val="es-ES"/>
        </w:rPr>
      </w:pPr>
      <w:r w:rsidRPr="00962296">
        <w:rPr>
          <w:lang w:val="es-ES"/>
        </w:rPr>
        <w:t>______________</w:t>
      </w:r>
    </w:p>
    <w:sectPr w:rsidR="000215FF" w:rsidRPr="00962296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06966" w14:textId="77777777" w:rsidR="00F604EF" w:rsidRDefault="00F604EF">
      <w:r>
        <w:separator/>
      </w:r>
    </w:p>
  </w:endnote>
  <w:endnote w:type="continuationSeparator" w:id="0">
    <w:p w14:paraId="0AB393A1" w14:textId="77777777" w:rsidR="00F604EF" w:rsidRDefault="00F6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88F4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29F0C1" w14:textId="39EAFD59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F75BB">
      <w:rPr>
        <w:noProof/>
      </w:rPr>
      <w:t>30.06.23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BA46" w14:textId="48A9B458" w:rsidR="0077084A" w:rsidRDefault="00AF20BC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E619E">
      <w:rPr>
        <w:lang w:val="en-US"/>
      </w:rPr>
      <w:t>P:\ESP\ITU-R\CONF-R\CMR23\000\044ADD05S.docx</w:t>
    </w:r>
    <w:r>
      <w:fldChar w:fldCharType="end"/>
    </w:r>
    <w:r w:rsidRPr="00AF20BC">
      <w:rPr>
        <w:lang w:val="en-US"/>
      </w:rPr>
      <w:t xml:space="preserve"> </w:t>
    </w:r>
    <w:r>
      <w:rPr>
        <w:lang w:val="en-US"/>
      </w:rPr>
      <w:t>(525327)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C8330" w14:textId="3EB2D022" w:rsidR="0077084A" w:rsidRPr="00AF20BC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E619E">
      <w:rPr>
        <w:lang w:val="en-US"/>
      </w:rPr>
      <w:t>P:\ESP\ITU-R\CONF-R\CMR23\000\044ADD05S.docx</w:t>
    </w:r>
    <w:r>
      <w:fldChar w:fldCharType="end"/>
    </w:r>
    <w:r w:rsidR="00AF20BC" w:rsidRPr="00AF20BC">
      <w:rPr>
        <w:lang w:val="en-US"/>
      </w:rPr>
      <w:t xml:space="preserve"> </w:t>
    </w:r>
    <w:r w:rsidR="00AF20BC">
      <w:rPr>
        <w:lang w:val="en-US"/>
      </w:rPr>
      <w:t>(525327)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90F65" w14:textId="77777777" w:rsidR="00F604EF" w:rsidRDefault="00F604EF">
      <w:r>
        <w:rPr>
          <w:b/>
        </w:rPr>
        <w:t>_______________</w:t>
      </w:r>
    </w:p>
  </w:footnote>
  <w:footnote w:type="continuationSeparator" w:id="0">
    <w:p w14:paraId="490C0F0F" w14:textId="77777777" w:rsidR="00F604EF" w:rsidRDefault="00F60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E49F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62296">
      <w:rPr>
        <w:rStyle w:val="PageNumber"/>
        <w:noProof/>
      </w:rPr>
      <w:t>2</w:t>
    </w:r>
    <w:r>
      <w:rPr>
        <w:rStyle w:val="PageNumber"/>
      </w:rPr>
      <w:fldChar w:fldCharType="end"/>
    </w:r>
  </w:p>
  <w:p w14:paraId="28817AA2" w14:textId="050C86C1" w:rsidR="0077084A" w:rsidRDefault="001F75BB" w:rsidP="00C44E9E">
    <w:pPr>
      <w:pStyle w:val="Header"/>
      <w:rPr>
        <w:lang w:val="en-US"/>
      </w:rPr>
    </w:pPr>
    <w:r>
      <w:rPr>
        <w:lang w:val="en-US"/>
      </w:rPr>
      <w:t>CMR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44(Add.5)-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739939303">
    <w:abstractNumId w:val="8"/>
  </w:num>
  <w:num w:numId="2" w16cid:durableId="214245257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727802617">
    <w:abstractNumId w:val="9"/>
  </w:num>
  <w:num w:numId="4" w16cid:durableId="1545293377">
    <w:abstractNumId w:val="7"/>
  </w:num>
  <w:num w:numId="5" w16cid:durableId="1835336582">
    <w:abstractNumId w:val="6"/>
  </w:num>
  <w:num w:numId="6" w16cid:durableId="1631519848">
    <w:abstractNumId w:val="5"/>
  </w:num>
  <w:num w:numId="7" w16cid:durableId="97265072">
    <w:abstractNumId w:val="4"/>
  </w:num>
  <w:num w:numId="8" w16cid:durableId="1064715056">
    <w:abstractNumId w:val="3"/>
  </w:num>
  <w:num w:numId="9" w16cid:durableId="1235319530">
    <w:abstractNumId w:val="2"/>
  </w:num>
  <w:num w:numId="10" w16cid:durableId="979385794">
    <w:abstractNumId w:val="1"/>
  </w:num>
  <w:num w:numId="11" w16cid:durableId="131406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15FF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619E"/>
    <w:rsid w:val="001E7D42"/>
    <w:rsid w:val="001F75BB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B4D38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B55F1"/>
    <w:rsid w:val="008D3316"/>
    <w:rsid w:val="008E5AF2"/>
    <w:rsid w:val="0090121B"/>
    <w:rsid w:val="009144C9"/>
    <w:rsid w:val="0094091F"/>
    <w:rsid w:val="00962171"/>
    <w:rsid w:val="00962296"/>
    <w:rsid w:val="00973754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0BC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931D2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04EF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4D921B"/>
  <w15:docId w15:val="{754A3785-C710-405F-BC7F-EAA46331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customStyle="1" w:styleId="VolumeTitle0">
    <w:name w:val="VolumeTitle"/>
    <w:basedOn w:val="Normal"/>
    <w:next w:val="Normal"/>
    <w:rsid w:val="002A20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931D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931D2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R23-WRC23-C-0044!A5!MSW-S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DD42CF-2B18-4163-B5A0-4E1D923F2F7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CD76502-2A4D-48B7-888C-9EE37C37C9C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67A0FA4F-6BB0-4558-BD24-7768070A0C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DE4F78-C6CB-405D-9997-F5E3B01D450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F116D16-BAE4-44B1-8095-304836F68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R23-WRC23-C-0044!A5!MSW-S</vt:lpstr>
      <vt:lpstr/>
    </vt:vector>
  </TitlesOfParts>
  <Manager>Secretaría General - Pool</Manager>
  <Company>Unión Internacional de Telecomunicaciones (UIT)</Company>
  <LinksUpToDate>false</LinksUpToDate>
  <CharactersWithSpaces>1469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R23-WRC23-C-0044!A5!MSW-S</dc:title>
  <dc:subject>Conferencia Mundial de Radiocomunicaciones - 2019</dc:subject>
  <dc:creator>Documents Proposals Manager (DPM)</dc:creator>
  <cp:keywords>DPM_v2023.5.24.1_prod</cp:keywords>
  <dc:description/>
  <cp:lastModifiedBy>Spanish</cp:lastModifiedBy>
  <cp:revision>3</cp:revision>
  <cp:lastPrinted>2003-02-19T20:20:00Z</cp:lastPrinted>
  <dcterms:created xsi:type="dcterms:W3CDTF">2023-07-03T09:51:00Z</dcterms:created>
  <dcterms:modified xsi:type="dcterms:W3CDTF">2023-07-03T09:52:00Z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