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F37F41" w14:paraId="10096039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71FD217" w14:textId="77777777" w:rsidR="00752552" w:rsidRPr="00F37F41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F37F41">
              <w:rPr>
                <w:noProof/>
                <w:lang w:val="en-GB" w:bidi="ar-EG"/>
              </w:rPr>
              <w:drawing>
                <wp:inline distT="0" distB="0" distL="0" distR="0" wp14:anchorId="43BC3B02" wp14:editId="2730884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ACBA2B6" w14:textId="77777777" w:rsidR="00752552" w:rsidRPr="00F37F41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F37F41">
              <w:rPr>
                <w:rFonts w:hint="cs"/>
                <w:rtl/>
              </w:rPr>
              <w:t xml:space="preserve">المؤتمر العالمي للاتصالات الراديوية </w:t>
            </w:r>
            <w:r w:rsidRPr="00F37F41">
              <w:t>(WRC-23)</w:t>
            </w:r>
          </w:p>
          <w:p w14:paraId="112DD864" w14:textId="77777777" w:rsidR="00752552" w:rsidRPr="00F37F41" w:rsidRDefault="00752552" w:rsidP="00752552">
            <w:pPr>
              <w:rPr>
                <w:b/>
                <w:bCs/>
                <w:rtl/>
                <w:lang w:bidi="ar-EG"/>
              </w:rPr>
            </w:pPr>
            <w:r w:rsidRPr="00F37F41"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F37F41">
              <w:rPr>
                <w:b/>
                <w:bCs/>
                <w:sz w:val="26"/>
                <w:szCs w:val="26"/>
                <w:rtl/>
              </w:rPr>
              <w:t xml:space="preserve">، </w:t>
            </w:r>
            <w:r w:rsidRPr="00F37F41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F37F4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نوفمبر </w:t>
            </w:r>
            <w:r w:rsidRPr="00F37F41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F37F4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F37F41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F37F4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F37F41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6D3379E" w14:textId="77777777" w:rsidR="00752552" w:rsidRPr="00F37F41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F37F41">
              <w:rPr>
                <w:noProof/>
              </w:rPr>
              <w:drawing>
                <wp:inline distT="0" distB="0" distL="0" distR="0" wp14:anchorId="0BE9E43E" wp14:editId="26E5D213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F37F41" w14:paraId="6F0D32B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2BD2A8C" w14:textId="77777777" w:rsidR="000D1EE4" w:rsidRPr="00F37F41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E160D68" w14:textId="77777777" w:rsidR="000D1EE4" w:rsidRPr="00F37F41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F37F41" w14:paraId="757969F2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8603BF9" w14:textId="77777777" w:rsidR="000D1EE4" w:rsidRPr="00F37F41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EE9AC07" w14:textId="77777777" w:rsidR="000D1EE4" w:rsidRPr="00F37F41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F37F41" w14:paraId="724D3BDD" w14:textId="77777777" w:rsidTr="00752552">
        <w:trPr>
          <w:cantSplit/>
        </w:trPr>
        <w:tc>
          <w:tcPr>
            <w:tcW w:w="6696" w:type="dxa"/>
            <w:gridSpan w:val="2"/>
          </w:tcPr>
          <w:p w14:paraId="4DE26E36" w14:textId="77777777" w:rsidR="000D1EE4" w:rsidRPr="000F76A5" w:rsidRDefault="00E50850" w:rsidP="000F76A5">
            <w:pPr>
              <w:pStyle w:val="Committee"/>
              <w:bidi/>
              <w:rPr>
                <w:rFonts w:hint="cs"/>
                <w:lang w:val="en-US" w:bidi="ar-EG"/>
              </w:rPr>
            </w:pPr>
            <w:r w:rsidRPr="00F37F41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2AAECDB" w14:textId="77777777" w:rsidR="000D1EE4" w:rsidRPr="00F37F41" w:rsidRDefault="00E50850" w:rsidP="0033245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37F41">
              <w:rPr>
                <w:rFonts w:eastAsia="SimSun"/>
                <w:b/>
                <w:bCs/>
                <w:rtl/>
                <w:lang w:bidi="ar-EG"/>
              </w:rPr>
              <w:t>الإضافة 11</w:t>
            </w:r>
            <w:r w:rsidRPr="00F37F41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F37F41">
              <w:rPr>
                <w:rFonts w:eastAsia="SimSun"/>
                <w:b/>
                <w:bCs/>
              </w:rPr>
              <w:t>44(Add.27)-A</w:t>
            </w:r>
          </w:p>
        </w:tc>
      </w:tr>
      <w:tr w:rsidR="000D1EE4" w:rsidRPr="00F37F41" w14:paraId="12CA6316" w14:textId="77777777" w:rsidTr="00752552">
        <w:trPr>
          <w:cantSplit/>
        </w:trPr>
        <w:tc>
          <w:tcPr>
            <w:tcW w:w="6696" w:type="dxa"/>
            <w:gridSpan w:val="2"/>
          </w:tcPr>
          <w:p w14:paraId="17FE70DF" w14:textId="77777777" w:rsidR="000D1EE4" w:rsidRPr="00F37F4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73CCE7E" w14:textId="77777777" w:rsidR="000D1EE4" w:rsidRPr="00F37F41" w:rsidRDefault="00E50850" w:rsidP="0033245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37F41">
              <w:rPr>
                <w:rFonts w:eastAsia="SimSun"/>
                <w:b/>
                <w:bCs/>
              </w:rPr>
              <w:t>13</w:t>
            </w:r>
            <w:r w:rsidRPr="00F37F41">
              <w:rPr>
                <w:rFonts w:eastAsia="SimSun"/>
                <w:b/>
                <w:bCs/>
                <w:rtl/>
              </w:rPr>
              <w:t xml:space="preserve"> أكتوبر </w:t>
            </w:r>
            <w:r w:rsidRPr="00F37F41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F37F41" w14:paraId="562D2DBF" w14:textId="77777777" w:rsidTr="00752552">
        <w:trPr>
          <w:cantSplit/>
        </w:trPr>
        <w:tc>
          <w:tcPr>
            <w:tcW w:w="6696" w:type="dxa"/>
            <w:gridSpan w:val="2"/>
          </w:tcPr>
          <w:p w14:paraId="7947F604" w14:textId="77777777" w:rsidR="000D1EE4" w:rsidRPr="00F37F4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8B5EC0A" w14:textId="77777777" w:rsidR="000D1EE4" w:rsidRPr="00F37F41" w:rsidRDefault="00E50850" w:rsidP="00332456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F37F41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F37F41" w14:paraId="3B79C274" w14:textId="77777777" w:rsidTr="00752552">
        <w:trPr>
          <w:cantSplit/>
        </w:trPr>
        <w:tc>
          <w:tcPr>
            <w:tcW w:w="9666" w:type="dxa"/>
            <w:gridSpan w:val="4"/>
          </w:tcPr>
          <w:p w14:paraId="1E40EABB" w14:textId="77777777" w:rsidR="000D1EE4" w:rsidRPr="00F37F41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F37F41" w14:paraId="45F7190A" w14:textId="77777777" w:rsidTr="00752552">
        <w:trPr>
          <w:cantSplit/>
        </w:trPr>
        <w:tc>
          <w:tcPr>
            <w:tcW w:w="9666" w:type="dxa"/>
            <w:gridSpan w:val="4"/>
          </w:tcPr>
          <w:p w14:paraId="4925B0A9" w14:textId="77777777" w:rsidR="000D1EE4" w:rsidRPr="00F37F41" w:rsidRDefault="000D1EE4" w:rsidP="000D1EE4">
            <w:pPr>
              <w:pStyle w:val="Source"/>
              <w:rPr>
                <w:rtl/>
                <w:lang w:bidi="ar-SA"/>
              </w:rPr>
            </w:pPr>
            <w:r w:rsidRPr="00F37F41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F37F41" w14:paraId="11CCA31C" w14:textId="77777777" w:rsidTr="00752552">
        <w:trPr>
          <w:cantSplit/>
        </w:trPr>
        <w:tc>
          <w:tcPr>
            <w:tcW w:w="9666" w:type="dxa"/>
            <w:gridSpan w:val="4"/>
          </w:tcPr>
          <w:p w14:paraId="33885FB6" w14:textId="111E0590" w:rsidR="000D1EE4" w:rsidRPr="00F37F41" w:rsidRDefault="00332456" w:rsidP="00332456">
            <w:pPr>
              <w:pStyle w:val="Title1"/>
              <w:rPr>
                <w:rtl/>
              </w:rPr>
            </w:pPr>
            <w:r w:rsidRPr="00F37F41"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0D1EE4" w:rsidRPr="00F37F41" w14:paraId="1E273405" w14:textId="77777777" w:rsidTr="00752552">
        <w:trPr>
          <w:cantSplit/>
        </w:trPr>
        <w:tc>
          <w:tcPr>
            <w:tcW w:w="9666" w:type="dxa"/>
            <w:gridSpan w:val="4"/>
          </w:tcPr>
          <w:p w14:paraId="729A226A" w14:textId="77777777" w:rsidR="000D1EE4" w:rsidRPr="00F37F41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F37F41" w14:paraId="5C5A7A53" w14:textId="77777777" w:rsidTr="00752552">
        <w:trPr>
          <w:cantSplit/>
        </w:trPr>
        <w:tc>
          <w:tcPr>
            <w:tcW w:w="9666" w:type="dxa"/>
            <w:gridSpan w:val="4"/>
          </w:tcPr>
          <w:p w14:paraId="610372DD" w14:textId="343C8326" w:rsidR="00E50850" w:rsidRPr="00F37F41" w:rsidRDefault="00E50850" w:rsidP="00E50850">
            <w:pPr>
              <w:pStyle w:val="Agendaitem"/>
              <w:rPr>
                <w:lang w:val="en-US"/>
              </w:rPr>
            </w:pPr>
            <w:r w:rsidRPr="00F37F41">
              <w:rPr>
                <w:rtl/>
              </w:rPr>
              <w:t>بند جدول الأعمال</w:t>
            </w:r>
            <w:r w:rsidR="00332456" w:rsidRPr="00F37F41">
              <w:rPr>
                <w:rFonts w:hint="cs"/>
                <w:rtl/>
              </w:rPr>
              <w:t xml:space="preserve"> </w:t>
            </w:r>
            <w:r w:rsidR="00332456" w:rsidRPr="00F37F41">
              <w:rPr>
                <w:lang w:val="en-US"/>
              </w:rPr>
              <w:t>10</w:t>
            </w:r>
          </w:p>
        </w:tc>
      </w:tr>
    </w:tbl>
    <w:p w14:paraId="0BF4D2B0" w14:textId="388C73F2" w:rsidR="00417E14" w:rsidRPr="00F37F41" w:rsidRDefault="00A71CA5" w:rsidP="0003531A">
      <w:pPr>
        <w:rPr>
          <w:rtl/>
          <w:lang w:bidi="ar-EG"/>
        </w:rPr>
      </w:pPr>
      <w:r w:rsidRPr="00F37F41">
        <w:rPr>
          <w:lang w:bidi="ar-EG"/>
        </w:rPr>
        <w:t>10</w:t>
      </w:r>
      <w:r w:rsidRPr="00F37F41">
        <w:rPr>
          <w:rFonts w:hint="cs"/>
          <w:rtl/>
        </w:rPr>
        <w:tab/>
      </w:r>
      <w:r w:rsidRPr="00F37F41">
        <w:rPr>
          <w:rFonts w:hint="eastAsia"/>
          <w:rtl/>
        </w:rPr>
        <w:t>تقديم</w:t>
      </w:r>
      <w:r w:rsidRPr="00F37F41">
        <w:rPr>
          <w:rtl/>
        </w:rPr>
        <w:t xml:space="preserve"> </w:t>
      </w:r>
      <w:r w:rsidRPr="00F37F41">
        <w:rPr>
          <w:rFonts w:hint="eastAsia"/>
          <w:rtl/>
        </w:rPr>
        <w:t>توصيات</w:t>
      </w:r>
      <w:r w:rsidRPr="00F37F41">
        <w:rPr>
          <w:rtl/>
        </w:rPr>
        <w:t xml:space="preserve"> </w:t>
      </w:r>
      <w:r w:rsidRPr="00F37F41">
        <w:rPr>
          <w:rFonts w:hint="eastAsia"/>
          <w:rtl/>
        </w:rPr>
        <w:t>إلى</w:t>
      </w:r>
      <w:r w:rsidRPr="00F37F41">
        <w:rPr>
          <w:rtl/>
        </w:rPr>
        <w:t xml:space="preserve"> </w:t>
      </w:r>
      <w:r w:rsidRPr="00F37F41">
        <w:rPr>
          <w:rFonts w:hint="cs"/>
          <w:rtl/>
        </w:rPr>
        <w:t>مجلس الاتحاد</w:t>
      </w:r>
      <w:r w:rsidRPr="00F37F41">
        <w:rPr>
          <w:rtl/>
        </w:rPr>
        <w:t xml:space="preserve"> </w:t>
      </w:r>
      <w:r w:rsidRPr="00F37F41">
        <w:rPr>
          <w:rFonts w:hint="eastAsia"/>
          <w:rtl/>
        </w:rPr>
        <w:t>بالبنود</w:t>
      </w:r>
      <w:r w:rsidRPr="00F37F41">
        <w:rPr>
          <w:rtl/>
        </w:rPr>
        <w:t xml:space="preserve"> </w:t>
      </w:r>
      <w:r w:rsidRPr="00F37F41">
        <w:rPr>
          <w:rFonts w:hint="eastAsia"/>
          <w:rtl/>
        </w:rPr>
        <w:t>التي</w:t>
      </w:r>
      <w:r w:rsidRPr="00F37F41">
        <w:rPr>
          <w:rtl/>
        </w:rPr>
        <w:t xml:space="preserve"> </w:t>
      </w:r>
      <w:r w:rsidRPr="00F37F41">
        <w:rPr>
          <w:rFonts w:hint="eastAsia"/>
          <w:rtl/>
        </w:rPr>
        <w:t>يلزم</w:t>
      </w:r>
      <w:r w:rsidRPr="00F37F41">
        <w:rPr>
          <w:rtl/>
        </w:rPr>
        <w:t xml:space="preserve"> </w:t>
      </w:r>
      <w:r w:rsidRPr="00F37F41">
        <w:rPr>
          <w:rFonts w:hint="eastAsia"/>
          <w:rtl/>
        </w:rPr>
        <w:t>إدراجها</w:t>
      </w:r>
      <w:r w:rsidRPr="00F37F41">
        <w:rPr>
          <w:rtl/>
        </w:rPr>
        <w:t xml:space="preserve"> </w:t>
      </w:r>
      <w:r w:rsidRPr="00F37F41">
        <w:rPr>
          <w:rFonts w:hint="eastAsia"/>
          <w:rtl/>
        </w:rPr>
        <w:t>في جدول</w:t>
      </w:r>
      <w:r w:rsidRPr="00F37F41">
        <w:rPr>
          <w:rtl/>
        </w:rPr>
        <w:t xml:space="preserve"> </w:t>
      </w:r>
      <w:r w:rsidRPr="00F37F41">
        <w:rPr>
          <w:rFonts w:hint="eastAsia"/>
          <w:rtl/>
        </w:rPr>
        <w:t>أعمال</w:t>
      </w:r>
      <w:r w:rsidRPr="00F37F41">
        <w:rPr>
          <w:rtl/>
        </w:rPr>
        <w:t xml:space="preserve"> </w:t>
      </w:r>
      <w:r w:rsidRPr="00F37F41">
        <w:rPr>
          <w:rFonts w:hint="eastAsia"/>
          <w:rtl/>
        </w:rPr>
        <w:t>المؤتمر</w:t>
      </w:r>
      <w:r w:rsidRPr="00F37F41">
        <w:rPr>
          <w:rtl/>
        </w:rPr>
        <w:t xml:space="preserve"> </w:t>
      </w:r>
      <w:r w:rsidRPr="00F37F41">
        <w:rPr>
          <w:rFonts w:hint="eastAsia"/>
          <w:rtl/>
        </w:rPr>
        <w:t>العالمي</w:t>
      </w:r>
      <w:r w:rsidRPr="00F37F41">
        <w:rPr>
          <w:rtl/>
        </w:rPr>
        <w:t xml:space="preserve"> </w:t>
      </w:r>
      <w:r w:rsidRPr="00F37F41">
        <w:rPr>
          <w:rFonts w:hint="cs"/>
          <w:rtl/>
        </w:rPr>
        <w:t>التالي</w:t>
      </w:r>
      <w:r w:rsidRPr="00F37F41">
        <w:rPr>
          <w:rtl/>
        </w:rPr>
        <w:t xml:space="preserve"> </w:t>
      </w:r>
      <w:r w:rsidRPr="00F37F41">
        <w:rPr>
          <w:rFonts w:hint="eastAsia"/>
          <w:rtl/>
        </w:rPr>
        <w:t>للاتصالات</w:t>
      </w:r>
      <w:r w:rsidRPr="00F37F41">
        <w:rPr>
          <w:rtl/>
        </w:rPr>
        <w:t xml:space="preserve"> </w:t>
      </w:r>
      <w:r w:rsidRPr="00F37F41">
        <w:rPr>
          <w:rFonts w:hint="eastAsia"/>
          <w:rtl/>
        </w:rPr>
        <w:t>الراديوية</w:t>
      </w:r>
      <w:r w:rsidRPr="00F37F41">
        <w:rPr>
          <w:rtl/>
        </w:rPr>
        <w:t xml:space="preserve"> </w:t>
      </w:r>
      <w:r w:rsidRPr="00F37F41">
        <w:rPr>
          <w:rFonts w:hint="eastAsia"/>
          <w:rtl/>
        </w:rPr>
        <w:t>و</w:t>
      </w:r>
      <w:r w:rsidRPr="00F37F41">
        <w:rPr>
          <w:rFonts w:hint="cs"/>
          <w:rtl/>
        </w:rPr>
        <w:t>ب</w:t>
      </w:r>
      <w:r w:rsidRPr="00F37F41">
        <w:rPr>
          <w:rFonts w:hint="eastAsia"/>
          <w:rtl/>
        </w:rPr>
        <w:t>بنود</w:t>
      </w:r>
      <w:r w:rsidRPr="00F37F41">
        <w:rPr>
          <w:rtl/>
        </w:rPr>
        <w:t xml:space="preserve"> </w:t>
      </w:r>
      <w:r w:rsidRPr="00F37F41">
        <w:rPr>
          <w:rFonts w:hint="eastAsia"/>
          <w:rtl/>
        </w:rPr>
        <w:t>جداول</w:t>
      </w:r>
      <w:r w:rsidRPr="00F37F41">
        <w:rPr>
          <w:rtl/>
        </w:rPr>
        <w:t xml:space="preserve"> </w:t>
      </w:r>
      <w:r w:rsidRPr="00F37F41">
        <w:rPr>
          <w:rFonts w:hint="eastAsia"/>
          <w:rtl/>
        </w:rPr>
        <w:t>الأعمال</w:t>
      </w:r>
      <w:r w:rsidRPr="00F37F41">
        <w:rPr>
          <w:rtl/>
        </w:rPr>
        <w:t xml:space="preserve"> الأولية للمؤتمرات </w:t>
      </w:r>
      <w:r w:rsidRPr="00F37F41">
        <w:rPr>
          <w:rFonts w:hint="cs"/>
          <w:rtl/>
        </w:rPr>
        <w:t>اللاحقة</w:t>
      </w:r>
      <w:r w:rsidRPr="00F37F41">
        <w:rPr>
          <w:rtl/>
        </w:rPr>
        <w:t xml:space="preserve">، وفقاً للمادة </w:t>
      </w:r>
      <w:r w:rsidRPr="00F37F41">
        <w:t>7</w:t>
      </w:r>
      <w:r w:rsidRPr="00F37F41">
        <w:rPr>
          <w:rtl/>
        </w:rPr>
        <w:t xml:space="preserve"> من </w:t>
      </w:r>
      <w:r w:rsidRPr="00F37F41">
        <w:rPr>
          <w:rFonts w:hint="cs"/>
          <w:rtl/>
        </w:rPr>
        <w:t>اتفاقية الاتحاد</w:t>
      </w:r>
      <w:r w:rsidRPr="00F37F41">
        <w:rPr>
          <w:rtl/>
        </w:rPr>
        <w:t xml:space="preserve"> والقرار </w:t>
      </w:r>
      <w:r w:rsidRPr="00F37F41">
        <w:rPr>
          <w:b/>
          <w:bCs/>
          <w:iCs/>
        </w:rPr>
        <w:t>(Rev.WRC-19)</w:t>
      </w:r>
      <w:r w:rsidRPr="00F37F41">
        <w:rPr>
          <w:b/>
          <w:bCs/>
          <w:iCs/>
          <w:rtl/>
        </w:rPr>
        <w:t xml:space="preserve"> </w:t>
      </w:r>
      <w:r w:rsidRPr="00F37F41">
        <w:rPr>
          <w:b/>
          <w:bCs/>
          <w:iCs/>
          <w:lang w:val="en-GB"/>
        </w:rPr>
        <w:t>804</w:t>
      </w:r>
      <w:r w:rsidRPr="00F37F41">
        <w:rPr>
          <w:rFonts w:hint="eastAsia"/>
          <w:rtl/>
        </w:rPr>
        <w:t>،</w:t>
      </w:r>
    </w:p>
    <w:p w14:paraId="4A4357B8" w14:textId="5260DBC7" w:rsidR="00B24B17" w:rsidRPr="00F37F41" w:rsidRDefault="0003531A" w:rsidP="00CE0752">
      <w:pPr>
        <w:pStyle w:val="Part1"/>
        <w:rPr>
          <w:rtl/>
        </w:rPr>
      </w:pPr>
      <w:r w:rsidRPr="00CE0752">
        <w:rPr>
          <w:rFonts w:hint="cs"/>
          <w:rtl/>
        </w:rPr>
        <w:t>الجزء</w:t>
      </w:r>
      <w:r w:rsidRPr="00F37F41">
        <w:rPr>
          <w:rFonts w:hint="cs"/>
          <w:rtl/>
        </w:rPr>
        <w:t xml:space="preserve"> </w:t>
      </w:r>
      <w:r w:rsidRPr="00F37F41">
        <w:t>11</w:t>
      </w:r>
    </w:p>
    <w:p w14:paraId="14890703" w14:textId="68499CB9" w:rsidR="00C45930" w:rsidRPr="00F37F41" w:rsidRDefault="00CD5E5E" w:rsidP="0003531A">
      <w:pPr>
        <w:pStyle w:val="Headingb"/>
        <w:rPr>
          <w:rtl/>
        </w:rPr>
      </w:pPr>
      <w:r w:rsidRPr="00F37F41">
        <w:rPr>
          <w:rFonts w:hint="cs"/>
          <w:rtl/>
        </w:rPr>
        <w:t>خلفية</w:t>
      </w:r>
    </w:p>
    <w:p w14:paraId="6A9C510E" w14:textId="2AFB3389" w:rsidR="00CD5E5E" w:rsidRPr="00CE0752" w:rsidRDefault="00CD5E5E" w:rsidP="00CD5E5E">
      <w:pPr>
        <w:rPr>
          <w:spacing w:val="-2"/>
          <w:rtl/>
          <w:lang w:bidi="ar-EG"/>
        </w:rPr>
      </w:pPr>
      <w:r w:rsidRPr="00CE0752">
        <w:rPr>
          <w:spacing w:val="-2"/>
          <w:rtl/>
          <w:lang w:bidi="ar-EG"/>
        </w:rPr>
        <w:t xml:space="preserve">يشهد </w:t>
      </w:r>
      <w:r w:rsidR="0013041C" w:rsidRPr="00CE0752">
        <w:rPr>
          <w:rFonts w:hint="cs"/>
          <w:spacing w:val="-2"/>
          <w:rtl/>
          <w:lang w:bidi="ar-EG"/>
        </w:rPr>
        <w:t>عالم</w:t>
      </w:r>
      <w:r w:rsidR="0013041C" w:rsidRPr="00CE0752">
        <w:rPr>
          <w:spacing w:val="-2"/>
          <w:rtl/>
          <w:lang w:bidi="ar-EG"/>
        </w:rPr>
        <w:t xml:space="preserve"> </w:t>
      </w:r>
      <w:r w:rsidRPr="00CE0752">
        <w:rPr>
          <w:spacing w:val="-2"/>
          <w:rtl/>
          <w:lang w:bidi="ar-EG"/>
        </w:rPr>
        <w:t xml:space="preserve">الخدمة المتنقلة </w:t>
      </w:r>
      <w:r w:rsidR="00143DC6" w:rsidRPr="00CE0752">
        <w:rPr>
          <w:rFonts w:hint="cs"/>
          <w:spacing w:val="-2"/>
          <w:rtl/>
          <w:lang w:bidi="ar-EG"/>
        </w:rPr>
        <w:t>الساتلية</w:t>
      </w:r>
      <w:r w:rsidRPr="00CE0752">
        <w:rPr>
          <w:spacing w:val="-2"/>
          <w:rtl/>
          <w:lang w:bidi="ar-EG"/>
        </w:rPr>
        <w:t xml:space="preserve"> (</w:t>
      </w:r>
      <w:r w:rsidRPr="00CE0752">
        <w:rPr>
          <w:spacing w:val="-2"/>
          <w:lang w:bidi="ar-EG"/>
        </w:rPr>
        <w:t>MSS</w:t>
      </w:r>
      <w:r w:rsidRPr="00CE0752">
        <w:rPr>
          <w:spacing w:val="-2"/>
          <w:rtl/>
          <w:lang w:bidi="ar-EG"/>
        </w:rPr>
        <w:t xml:space="preserve">) تطوراً تحويلياً. </w:t>
      </w:r>
      <w:r w:rsidR="00143DC6" w:rsidRPr="00CE0752">
        <w:rPr>
          <w:rFonts w:hint="cs"/>
          <w:spacing w:val="-2"/>
          <w:rtl/>
          <w:lang w:bidi="ar-EG"/>
        </w:rPr>
        <w:t>و</w:t>
      </w:r>
      <w:r w:rsidRPr="00CE0752">
        <w:rPr>
          <w:spacing w:val="-2"/>
          <w:rtl/>
          <w:lang w:bidi="ar-EG"/>
        </w:rPr>
        <w:t xml:space="preserve">هناك طلب متزايد يدفع إلى الحاجة إلى طيف إضافي، لا سيما في النطاقات الدنيا </w:t>
      </w:r>
      <w:r w:rsidR="0062578C" w:rsidRPr="00CE0752">
        <w:rPr>
          <w:rFonts w:hint="cs"/>
          <w:spacing w:val="-2"/>
          <w:rtl/>
          <w:lang w:bidi="ar-EG"/>
        </w:rPr>
        <w:t xml:space="preserve">التي </w:t>
      </w:r>
      <w:r w:rsidRPr="00CE0752">
        <w:rPr>
          <w:spacing w:val="-2"/>
          <w:rtl/>
          <w:lang w:bidi="ar-EG"/>
        </w:rPr>
        <w:t xml:space="preserve">يستمر </w:t>
      </w:r>
      <w:r w:rsidR="0062578C" w:rsidRPr="00CE0752">
        <w:rPr>
          <w:rFonts w:hint="cs"/>
          <w:spacing w:val="-2"/>
          <w:rtl/>
          <w:lang w:bidi="ar-EG"/>
        </w:rPr>
        <w:t xml:space="preserve">فيها وجود </w:t>
      </w:r>
      <w:r w:rsidRPr="00CE0752">
        <w:rPr>
          <w:spacing w:val="-2"/>
          <w:rtl/>
          <w:lang w:bidi="ar-EG"/>
        </w:rPr>
        <w:t xml:space="preserve">نقص كبير. </w:t>
      </w:r>
      <w:r w:rsidR="0013041C" w:rsidRPr="00CE0752">
        <w:rPr>
          <w:spacing w:val="-2"/>
          <w:rtl/>
          <w:lang w:bidi="ar-EG"/>
        </w:rPr>
        <w:t>وي</w:t>
      </w:r>
      <w:r w:rsidR="0013041C" w:rsidRPr="00CE0752">
        <w:rPr>
          <w:rFonts w:hint="cs"/>
          <w:spacing w:val="-2"/>
          <w:rtl/>
          <w:lang w:bidi="ar-EG"/>
        </w:rPr>
        <w:t>حتاج</w:t>
      </w:r>
      <w:r w:rsidR="0013041C" w:rsidRPr="00CE0752">
        <w:rPr>
          <w:spacing w:val="-2"/>
          <w:rtl/>
          <w:lang w:bidi="ar-EG"/>
        </w:rPr>
        <w:t xml:space="preserve"> </w:t>
      </w:r>
      <w:r w:rsidRPr="00CE0752">
        <w:rPr>
          <w:spacing w:val="-2"/>
          <w:rtl/>
          <w:lang w:bidi="ar-EG"/>
        </w:rPr>
        <w:t xml:space="preserve">هذا الطلب المتزايد </w:t>
      </w:r>
      <w:r w:rsidR="0013041C" w:rsidRPr="00CE0752">
        <w:rPr>
          <w:rFonts w:hint="cs"/>
          <w:spacing w:val="-2"/>
          <w:rtl/>
          <w:lang w:bidi="ar-EG"/>
        </w:rPr>
        <w:t xml:space="preserve">إلى </w:t>
      </w:r>
      <w:r w:rsidR="00143DC6" w:rsidRPr="00CE0752">
        <w:rPr>
          <w:rFonts w:hint="cs"/>
          <w:spacing w:val="-2"/>
          <w:rtl/>
          <w:lang w:bidi="ar-EG"/>
        </w:rPr>
        <w:t>توزيع</w:t>
      </w:r>
      <w:r w:rsidRPr="00CE0752">
        <w:rPr>
          <w:spacing w:val="-2"/>
          <w:rtl/>
          <w:lang w:bidi="ar-EG"/>
        </w:rPr>
        <w:t xml:space="preserve"> المزيد من طيف الخدمة المتنقلة الساتلية لتمكين توسيع الخدمة وتلبية الاحتياجات المستقبلية. ويتوخى </w:t>
      </w:r>
      <w:r w:rsidR="00143DC6" w:rsidRPr="00CE0752">
        <w:rPr>
          <w:rFonts w:hint="cs"/>
          <w:spacing w:val="-2"/>
          <w:rtl/>
          <w:lang w:bidi="ar-EG"/>
        </w:rPr>
        <w:t>المقترح</w:t>
      </w:r>
      <w:r w:rsidRPr="00CE0752">
        <w:rPr>
          <w:spacing w:val="-2"/>
          <w:rtl/>
          <w:lang w:bidi="ar-EG"/>
        </w:rPr>
        <w:t xml:space="preserve"> دراسة نطاقات تردد إضافية </w:t>
      </w:r>
      <w:r w:rsidRPr="00CE0752">
        <w:rPr>
          <w:spacing w:val="-2"/>
          <w:lang w:bidi="ar-EG"/>
        </w:rPr>
        <w:t>MHz</w:t>
      </w:r>
      <w:r w:rsidR="00CE0752">
        <w:rPr>
          <w:spacing w:val="-2"/>
          <w:lang w:bidi="ar-EG"/>
        </w:rPr>
        <w:t> </w:t>
      </w:r>
      <w:r w:rsidRPr="00CE0752">
        <w:rPr>
          <w:spacing w:val="-2"/>
          <w:lang w:bidi="ar-EG"/>
        </w:rPr>
        <w:t>2</w:t>
      </w:r>
      <w:r w:rsidR="00CE0752">
        <w:rPr>
          <w:spacing w:val="-2"/>
          <w:lang w:bidi="ar-EG"/>
        </w:rPr>
        <w:t> </w:t>
      </w:r>
      <w:r w:rsidRPr="00CE0752">
        <w:rPr>
          <w:spacing w:val="-2"/>
          <w:lang w:bidi="ar-EG"/>
        </w:rPr>
        <w:t>025</w:t>
      </w:r>
      <w:r w:rsidR="00CE0752">
        <w:rPr>
          <w:spacing w:val="-2"/>
          <w:lang w:bidi="ar-EG"/>
        </w:rPr>
        <w:noBreakHyphen/>
      </w:r>
      <w:r w:rsidRPr="00CE0752">
        <w:rPr>
          <w:spacing w:val="-2"/>
          <w:lang w:bidi="ar-EG"/>
        </w:rPr>
        <w:t>2</w:t>
      </w:r>
      <w:r w:rsidR="00CE0752">
        <w:rPr>
          <w:spacing w:val="-2"/>
          <w:lang w:bidi="ar-EG"/>
        </w:rPr>
        <w:t> </w:t>
      </w:r>
      <w:r w:rsidRPr="00CE0752">
        <w:rPr>
          <w:spacing w:val="-2"/>
          <w:lang w:bidi="ar-EG"/>
        </w:rPr>
        <w:t>010</w:t>
      </w:r>
      <w:r w:rsidRPr="00CE0752">
        <w:rPr>
          <w:spacing w:val="-2"/>
          <w:rtl/>
          <w:lang w:bidi="ar-EG"/>
        </w:rPr>
        <w:t xml:space="preserve"> و</w:t>
      </w:r>
      <w:r w:rsidRPr="00CE0752">
        <w:rPr>
          <w:spacing w:val="-2"/>
          <w:lang w:bidi="ar-EG"/>
        </w:rPr>
        <w:t>MHz</w:t>
      </w:r>
      <w:r w:rsidR="00CE0752">
        <w:rPr>
          <w:spacing w:val="-2"/>
          <w:lang w:bidi="ar-EG"/>
        </w:rPr>
        <w:t> </w:t>
      </w:r>
      <w:r w:rsidRPr="00CE0752">
        <w:rPr>
          <w:spacing w:val="-2"/>
          <w:lang w:bidi="ar-EG"/>
        </w:rPr>
        <w:t>2</w:t>
      </w:r>
      <w:r w:rsidR="00CE0752">
        <w:rPr>
          <w:spacing w:val="-2"/>
          <w:lang w:bidi="ar-EG"/>
        </w:rPr>
        <w:t> </w:t>
      </w:r>
      <w:r w:rsidRPr="00CE0752">
        <w:rPr>
          <w:spacing w:val="-2"/>
          <w:lang w:bidi="ar-EG"/>
        </w:rPr>
        <w:t>160</w:t>
      </w:r>
      <w:r w:rsidR="00CE0752">
        <w:rPr>
          <w:spacing w:val="-2"/>
          <w:lang w:bidi="ar-EG"/>
        </w:rPr>
        <w:noBreakHyphen/>
      </w:r>
      <w:r w:rsidRPr="00CE0752">
        <w:rPr>
          <w:spacing w:val="-2"/>
          <w:lang w:bidi="ar-EG"/>
        </w:rPr>
        <w:t>2</w:t>
      </w:r>
      <w:r w:rsidR="00CE0752">
        <w:rPr>
          <w:spacing w:val="-2"/>
          <w:lang w:bidi="ar-EG"/>
        </w:rPr>
        <w:t> </w:t>
      </w:r>
      <w:r w:rsidRPr="00CE0752">
        <w:rPr>
          <w:spacing w:val="-2"/>
          <w:lang w:bidi="ar-EG"/>
        </w:rPr>
        <w:t>120</w:t>
      </w:r>
      <w:r w:rsidRPr="00CE0752">
        <w:rPr>
          <w:spacing w:val="-2"/>
          <w:rtl/>
          <w:lang w:bidi="ar-EG"/>
        </w:rPr>
        <w:t xml:space="preserve"> و</w:t>
      </w:r>
      <w:r w:rsidRPr="00CE0752">
        <w:rPr>
          <w:spacing w:val="-2"/>
          <w:lang w:bidi="ar-EG"/>
        </w:rPr>
        <w:t>MHz</w:t>
      </w:r>
      <w:r w:rsidR="00CE0752">
        <w:rPr>
          <w:spacing w:val="-2"/>
          <w:lang w:bidi="ar-EG"/>
        </w:rPr>
        <w:t> </w:t>
      </w:r>
      <w:r w:rsidRPr="00CE0752">
        <w:rPr>
          <w:spacing w:val="-2"/>
          <w:lang w:bidi="ar-EG"/>
        </w:rPr>
        <w:t>2</w:t>
      </w:r>
      <w:r w:rsidR="00CE0752">
        <w:rPr>
          <w:spacing w:val="-2"/>
          <w:lang w:bidi="ar-EG"/>
        </w:rPr>
        <w:t> </w:t>
      </w:r>
      <w:r w:rsidRPr="00CE0752">
        <w:rPr>
          <w:spacing w:val="-2"/>
          <w:lang w:bidi="ar-EG"/>
        </w:rPr>
        <w:t>170</w:t>
      </w:r>
      <w:r w:rsidR="00CE0752">
        <w:rPr>
          <w:spacing w:val="-2"/>
          <w:lang w:bidi="ar-EG"/>
        </w:rPr>
        <w:noBreakHyphen/>
      </w:r>
      <w:r w:rsidRPr="00CE0752">
        <w:rPr>
          <w:spacing w:val="-2"/>
          <w:lang w:bidi="ar-EG"/>
        </w:rPr>
        <w:t>2</w:t>
      </w:r>
      <w:r w:rsidR="00CE0752">
        <w:rPr>
          <w:spacing w:val="-2"/>
          <w:lang w:bidi="ar-EG"/>
        </w:rPr>
        <w:t> </w:t>
      </w:r>
      <w:r w:rsidRPr="00CE0752">
        <w:rPr>
          <w:spacing w:val="-2"/>
          <w:lang w:bidi="ar-EG"/>
        </w:rPr>
        <w:t>160</w:t>
      </w:r>
      <w:r w:rsidRPr="00CE0752">
        <w:rPr>
          <w:spacing w:val="-2"/>
          <w:rtl/>
          <w:lang w:bidi="ar-EG"/>
        </w:rPr>
        <w:t xml:space="preserve"> </w:t>
      </w:r>
      <w:r w:rsidR="0013041C" w:rsidRPr="00CE0752">
        <w:rPr>
          <w:spacing w:val="-2"/>
          <w:rtl/>
          <w:lang w:bidi="ar-EG"/>
        </w:rPr>
        <w:t>و</w:t>
      </w:r>
      <w:r w:rsidR="0013041C" w:rsidRPr="00CE0752">
        <w:rPr>
          <w:rFonts w:hint="cs"/>
          <w:spacing w:val="-2"/>
          <w:rtl/>
          <w:lang w:bidi="ar-EG"/>
        </w:rPr>
        <w:t>إمكانية</w:t>
      </w:r>
      <w:r w:rsidR="0013041C" w:rsidRPr="00CE0752">
        <w:rPr>
          <w:spacing w:val="-2"/>
          <w:rtl/>
          <w:lang w:bidi="ar-EG"/>
        </w:rPr>
        <w:t xml:space="preserve"> </w:t>
      </w:r>
      <w:r w:rsidR="00143DC6" w:rsidRPr="00CE0752">
        <w:rPr>
          <w:spacing w:val="-2"/>
          <w:rtl/>
          <w:lang w:bidi="ar-EG"/>
        </w:rPr>
        <w:t>توزيع</w:t>
      </w:r>
      <w:r w:rsidR="00143DC6" w:rsidRPr="00CE0752">
        <w:rPr>
          <w:rFonts w:hint="cs"/>
          <w:spacing w:val="-2"/>
          <w:rtl/>
          <w:lang w:bidi="ar-EG"/>
        </w:rPr>
        <w:t>ها من أجل</w:t>
      </w:r>
      <w:r w:rsidR="00143DC6" w:rsidRPr="00CE0752">
        <w:rPr>
          <w:spacing w:val="-2"/>
          <w:rtl/>
          <w:lang w:bidi="ar-EG"/>
        </w:rPr>
        <w:t xml:space="preserve"> </w:t>
      </w:r>
      <w:r w:rsidRPr="00CE0752">
        <w:rPr>
          <w:spacing w:val="-2"/>
          <w:rtl/>
          <w:lang w:bidi="ar-EG"/>
        </w:rPr>
        <w:t>مواصلة تعزيز قدرات الخدمة المتنقلة الساتلية.</w:t>
      </w:r>
    </w:p>
    <w:p w14:paraId="09DE7030" w14:textId="371B002A" w:rsidR="00CD5E5E" w:rsidRPr="00F37F41" w:rsidRDefault="00143DC6" w:rsidP="00CD5E5E">
      <w:pPr>
        <w:rPr>
          <w:rtl/>
          <w:lang w:bidi="ar-EG"/>
        </w:rPr>
      </w:pPr>
      <w:r w:rsidRPr="00A600CB">
        <w:rPr>
          <w:rFonts w:hint="cs"/>
          <w:rtl/>
          <w:lang w:bidi="ar-EG"/>
        </w:rPr>
        <w:t>وتدفع</w:t>
      </w:r>
      <w:r w:rsidR="00CD5E5E" w:rsidRPr="00A600CB">
        <w:rPr>
          <w:rtl/>
          <w:lang w:bidi="ar-EG"/>
        </w:rPr>
        <w:t xml:space="preserve"> عوامل متعددة</w:t>
      </w:r>
      <w:r w:rsidR="00A600CB">
        <w:rPr>
          <w:rFonts w:hint="cs"/>
          <w:rtl/>
          <w:lang w:bidi="ar-EG"/>
        </w:rPr>
        <w:t xml:space="preserve"> هذه الزيادة</w:t>
      </w:r>
      <w:r w:rsidR="00CD5E5E" w:rsidRPr="00F37F41">
        <w:rPr>
          <w:rtl/>
          <w:lang w:bidi="ar-EG"/>
        </w:rPr>
        <w:t xml:space="preserve"> في الطلب على </w:t>
      </w:r>
      <w:r w:rsidR="002116A8">
        <w:rPr>
          <w:rFonts w:hint="cs"/>
          <w:rtl/>
          <w:lang w:bidi="ar-EG"/>
        </w:rPr>
        <w:t>الخدمة</w:t>
      </w:r>
      <w:r w:rsidR="00CD5E5E" w:rsidRPr="00F37F41">
        <w:rPr>
          <w:rtl/>
          <w:lang w:bidi="ar-EG"/>
        </w:rPr>
        <w:t xml:space="preserve"> المتنقلة </w:t>
      </w:r>
      <w:r w:rsidRPr="00F37F41">
        <w:rPr>
          <w:rFonts w:hint="cs"/>
          <w:rtl/>
          <w:lang w:bidi="ar-EG"/>
        </w:rPr>
        <w:t>الساتلية</w:t>
      </w:r>
      <w:r w:rsidR="00CD5E5E" w:rsidRPr="00F37F41">
        <w:rPr>
          <w:rtl/>
          <w:lang w:bidi="ar-EG"/>
        </w:rPr>
        <w:t xml:space="preserve">. </w:t>
      </w:r>
      <w:r w:rsidRPr="00F37F41">
        <w:rPr>
          <w:rFonts w:hint="cs"/>
          <w:rtl/>
          <w:lang w:bidi="ar-EG"/>
        </w:rPr>
        <w:t>ف</w:t>
      </w:r>
      <w:r w:rsidR="00CD5E5E" w:rsidRPr="00F37F41">
        <w:rPr>
          <w:rtl/>
          <w:lang w:bidi="ar-EG"/>
        </w:rPr>
        <w:t>في المقام الأول</w:t>
      </w:r>
      <w:r w:rsidRPr="00F37F41">
        <w:rPr>
          <w:rFonts w:hint="cs"/>
          <w:rtl/>
          <w:lang w:bidi="ar-EG"/>
        </w:rPr>
        <w:t xml:space="preserve"> توجد</w:t>
      </w:r>
      <w:r w:rsidR="00CD5E5E" w:rsidRPr="00F37F41">
        <w:rPr>
          <w:rtl/>
          <w:lang w:bidi="ar-EG"/>
        </w:rPr>
        <w:t xml:space="preserve"> حاجة متزايدة إلى زيادة التنقل</w:t>
      </w:r>
      <w:r w:rsidR="00A600CB">
        <w:rPr>
          <w:rFonts w:hint="cs"/>
          <w:rtl/>
          <w:lang w:bidi="ar-EG"/>
        </w:rPr>
        <w:t>ية</w:t>
      </w:r>
      <w:r w:rsidR="00CD5E5E" w:rsidRPr="00F37F41">
        <w:rPr>
          <w:rtl/>
          <w:lang w:bidi="ar-EG"/>
        </w:rPr>
        <w:t xml:space="preserve"> في الخدمات الساتلية، إلى جانب الطلب على </w:t>
      </w:r>
      <w:r w:rsidR="00A600CB">
        <w:rPr>
          <w:rFonts w:hint="cs"/>
          <w:rtl/>
          <w:lang w:bidi="ar-EG"/>
        </w:rPr>
        <w:t>سعة متزايدة</w:t>
      </w:r>
      <w:r w:rsidR="00CD5E5E" w:rsidRPr="00F37F41">
        <w:rPr>
          <w:rtl/>
          <w:lang w:bidi="ar-EG"/>
        </w:rPr>
        <w:t xml:space="preserve"> لتوسيع نطاق الخدمات الحالية </w:t>
      </w:r>
      <w:r w:rsidR="00A600CB" w:rsidRPr="00F37F41">
        <w:rPr>
          <w:rFonts w:hint="cs"/>
          <w:rtl/>
          <w:lang w:bidi="ar-EG"/>
        </w:rPr>
        <w:t>و</w:t>
      </w:r>
      <w:r w:rsidR="00A600CB">
        <w:rPr>
          <w:rFonts w:hint="cs"/>
          <w:rtl/>
          <w:lang w:bidi="ar-EG"/>
        </w:rPr>
        <w:t xml:space="preserve">إدخال </w:t>
      </w:r>
      <w:r w:rsidR="00CD5E5E" w:rsidRPr="00F37F41">
        <w:rPr>
          <w:rtl/>
          <w:lang w:bidi="ar-EG"/>
        </w:rPr>
        <w:t xml:space="preserve">خدمات جديدة. </w:t>
      </w:r>
      <w:r w:rsidRPr="00F37F41">
        <w:rPr>
          <w:rFonts w:hint="cs"/>
          <w:rtl/>
          <w:lang w:bidi="ar-EG"/>
        </w:rPr>
        <w:t>و</w:t>
      </w:r>
      <w:r w:rsidR="00CD5E5E" w:rsidRPr="00F37F41">
        <w:rPr>
          <w:rtl/>
          <w:lang w:bidi="ar-EG"/>
        </w:rPr>
        <w:t>علاوة</w:t>
      </w:r>
      <w:r w:rsidRPr="00F37F41">
        <w:rPr>
          <w:rFonts w:hint="cs"/>
          <w:rtl/>
          <w:lang w:bidi="ar-EG"/>
        </w:rPr>
        <w:t>ً</w:t>
      </w:r>
      <w:r w:rsidR="00CD5E5E" w:rsidRPr="00F37F41">
        <w:rPr>
          <w:rtl/>
          <w:lang w:bidi="ar-EG"/>
        </w:rPr>
        <w:t xml:space="preserve"> على ذلك، فإن </w:t>
      </w:r>
      <w:r w:rsidRPr="00F37F41">
        <w:rPr>
          <w:rFonts w:hint="cs"/>
          <w:rtl/>
          <w:lang w:bidi="ar-EG"/>
        </w:rPr>
        <w:t>المتطلب</w:t>
      </w:r>
      <w:r w:rsidR="00CD5E5E" w:rsidRPr="00F37F41">
        <w:rPr>
          <w:rtl/>
          <w:lang w:bidi="ar-EG"/>
        </w:rPr>
        <w:t xml:space="preserve"> </w:t>
      </w:r>
      <w:r w:rsidR="00A600CB" w:rsidRPr="00F37F41">
        <w:rPr>
          <w:rtl/>
          <w:lang w:bidi="ar-EG"/>
        </w:rPr>
        <w:t>الح</w:t>
      </w:r>
      <w:r w:rsidR="00A600CB">
        <w:rPr>
          <w:rFonts w:hint="cs"/>
          <w:rtl/>
          <w:lang w:bidi="ar-EG"/>
        </w:rPr>
        <w:t>اسم</w:t>
      </w:r>
      <w:r w:rsidR="00A600CB" w:rsidRPr="00F37F41">
        <w:rPr>
          <w:rtl/>
          <w:lang w:bidi="ar-EG"/>
        </w:rPr>
        <w:t xml:space="preserve"> </w:t>
      </w:r>
      <w:r w:rsidR="00CD5E5E" w:rsidRPr="00F37F41">
        <w:rPr>
          <w:rtl/>
          <w:lang w:bidi="ar-EG"/>
        </w:rPr>
        <w:t>لتحسين التغطية في المناطق النائية</w:t>
      </w:r>
      <w:r w:rsidR="000A1726" w:rsidRPr="00F37F41">
        <w:rPr>
          <w:rFonts w:hint="cs"/>
          <w:rtl/>
          <w:lang w:bidi="ar-EG"/>
        </w:rPr>
        <w:t xml:space="preserve"> </w:t>
      </w:r>
      <w:r w:rsidR="00A600CB">
        <w:rPr>
          <w:rFonts w:hint="cs"/>
          <w:rtl/>
          <w:lang w:bidi="ar-EG"/>
        </w:rPr>
        <w:t>والشحيحة الخدمات</w:t>
      </w:r>
      <w:r w:rsidR="000A1726" w:rsidRPr="00F37F41">
        <w:rPr>
          <w:rtl/>
          <w:lang w:bidi="ar-EG"/>
        </w:rPr>
        <w:t xml:space="preserve"> </w:t>
      </w:r>
      <w:r w:rsidRPr="00F37F41">
        <w:rPr>
          <w:rFonts w:hint="cs"/>
          <w:rtl/>
          <w:lang w:bidi="ar-EG"/>
        </w:rPr>
        <w:t>ي</w:t>
      </w:r>
      <w:r w:rsidR="00CD5E5E" w:rsidRPr="00F37F41">
        <w:rPr>
          <w:rtl/>
          <w:lang w:bidi="ar-EG"/>
        </w:rPr>
        <w:t xml:space="preserve">شكل </w:t>
      </w:r>
      <w:r w:rsidR="00A600CB">
        <w:rPr>
          <w:rFonts w:hint="cs"/>
          <w:rtl/>
          <w:lang w:bidi="ar-EG"/>
        </w:rPr>
        <w:t>أيضاً حافزاً كبيراً</w:t>
      </w:r>
      <w:r w:rsidR="00CD5E5E" w:rsidRPr="00F37F41">
        <w:rPr>
          <w:rtl/>
          <w:lang w:bidi="ar-EG"/>
        </w:rPr>
        <w:t>.</w:t>
      </w:r>
    </w:p>
    <w:p w14:paraId="35829CB5" w14:textId="560439F3" w:rsidR="00CD5E5E" w:rsidRPr="00F37F41" w:rsidRDefault="000A1726" w:rsidP="00CD5E5E">
      <w:pPr>
        <w:rPr>
          <w:rtl/>
          <w:lang w:bidi="ar-EG"/>
        </w:rPr>
      </w:pPr>
      <w:r w:rsidRPr="00F37F41">
        <w:rPr>
          <w:rFonts w:hint="cs"/>
          <w:rtl/>
          <w:lang w:bidi="ar-EG"/>
        </w:rPr>
        <w:t>و</w:t>
      </w:r>
      <w:r w:rsidR="00CD5E5E" w:rsidRPr="00F37F41">
        <w:rPr>
          <w:rtl/>
          <w:lang w:bidi="ar-EG"/>
        </w:rPr>
        <w:t xml:space="preserve">بالإضافة إلى ذلك، عززت التطورات التقنية والأعمال </w:t>
      </w:r>
      <w:r w:rsidRPr="00F37F41">
        <w:rPr>
          <w:rFonts w:hint="cs"/>
          <w:rtl/>
          <w:lang w:bidi="ar-EG"/>
        </w:rPr>
        <w:t>الأخيرة ل</w:t>
      </w:r>
      <w:r w:rsidR="00A600CB">
        <w:rPr>
          <w:rFonts w:hint="cs"/>
          <w:rtl/>
          <w:lang w:bidi="ar-EG"/>
        </w:rPr>
        <w:t>ل</w:t>
      </w:r>
      <w:r w:rsidRPr="00F37F41">
        <w:rPr>
          <w:rFonts w:hint="cs"/>
          <w:rtl/>
          <w:lang w:bidi="ar-EG"/>
        </w:rPr>
        <w:t>منظمات</w:t>
      </w:r>
      <w:r w:rsidR="00CD5E5E" w:rsidRPr="00F37F41">
        <w:rPr>
          <w:rtl/>
          <w:lang w:bidi="ar-EG"/>
        </w:rPr>
        <w:t xml:space="preserve"> الخارجية</w:t>
      </w:r>
      <w:r w:rsidR="00A600CB">
        <w:rPr>
          <w:rFonts w:hint="cs"/>
          <w:rtl/>
          <w:lang w:bidi="ar-EG"/>
        </w:rPr>
        <w:t xml:space="preserve"> المعنية بوضع المعايير</w:t>
      </w:r>
      <w:r w:rsidR="00CD5E5E" w:rsidRPr="00F37F41">
        <w:rPr>
          <w:rtl/>
          <w:lang w:bidi="ar-EG"/>
        </w:rPr>
        <w:t xml:space="preserve"> </w:t>
      </w:r>
      <w:r w:rsidRPr="00F37F41">
        <w:rPr>
          <w:rFonts w:hint="cs"/>
          <w:rtl/>
          <w:lang w:bidi="ar-EG"/>
        </w:rPr>
        <w:t xml:space="preserve">ظهور </w:t>
      </w:r>
      <w:r w:rsidR="00CD5E5E" w:rsidRPr="00F37F41">
        <w:rPr>
          <w:rtl/>
          <w:lang w:bidi="ar-EG"/>
        </w:rPr>
        <w:t xml:space="preserve">تصميمات وفرص جديدة </w:t>
      </w:r>
      <w:r w:rsidRPr="00F37F41">
        <w:rPr>
          <w:rFonts w:hint="cs"/>
          <w:rtl/>
          <w:lang w:bidi="ar-EG"/>
        </w:rPr>
        <w:t>في مجال المطاريف</w:t>
      </w:r>
      <w:r w:rsidR="00CD5E5E" w:rsidRPr="00F37F41">
        <w:rPr>
          <w:rtl/>
          <w:lang w:bidi="ar-EG"/>
        </w:rPr>
        <w:t>، يمكن أن تزيد بشكل كبير من الطلب على حركة الخدمة المتنقلة الساتلية من خلال تقديم الخدمات مباشرة إلى الأجهزة الإلكترونية الصغيرة</w:t>
      </w:r>
      <w:r w:rsidR="00524890" w:rsidRPr="00F37F41">
        <w:rPr>
          <w:rFonts w:hint="cs"/>
          <w:rtl/>
          <w:lang w:bidi="ar-EG"/>
        </w:rPr>
        <w:t xml:space="preserve"> الاستهلاكية</w:t>
      </w:r>
      <w:r w:rsidR="00CD5E5E" w:rsidRPr="00F37F41">
        <w:rPr>
          <w:rtl/>
          <w:lang w:bidi="ar-EG"/>
        </w:rPr>
        <w:t xml:space="preserve"> لخدمت</w:t>
      </w:r>
      <w:r w:rsidRPr="00F37F41">
        <w:rPr>
          <w:rFonts w:hint="cs"/>
          <w:rtl/>
          <w:lang w:bidi="ar-EG"/>
        </w:rPr>
        <w:t>ي</w:t>
      </w:r>
      <w:r w:rsidR="00CD5E5E" w:rsidRPr="00F37F41">
        <w:rPr>
          <w:rtl/>
          <w:lang w:bidi="ar-EG"/>
        </w:rPr>
        <w:t xml:space="preserve"> الصوت والبيانات.</w:t>
      </w:r>
    </w:p>
    <w:p w14:paraId="6EC2993A" w14:textId="625C0059" w:rsidR="00CD5E5E" w:rsidRPr="00F37F41" w:rsidRDefault="000A1726" w:rsidP="00CD5E5E">
      <w:pPr>
        <w:rPr>
          <w:rtl/>
          <w:lang w:bidi="ar-EG"/>
        </w:rPr>
      </w:pPr>
      <w:r w:rsidRPr="00C959C6">
        <w:rPr>
          <w:rFonts w:hint="cs"/>
          <w:rtl/>
          <w:lang w:bidi="ar-EG"/>
        </w:rPr>
        <w:t>و</w:t>
      </w:r>
      <w:r w:rsidRPr="00C959C6">
        <w:rPr>
          <w:rtl/>
          <w:lang w:bidi="ar-EG"/>
        </w:rPr>
        <w:t>علاوة</w:t>
      </w:r>
      <w:r w:rsidRPr="00C959C6">
        <w:rPr>
          <w:rFonts w:hint="cs"/>
          <w:rtl/>
          <w:lang w:bidi="ar-EG"/>
        </w:rPr>
        <w:t>ً</w:t>
      </w:r>
      <w:r w:rsidRPr="00C959C6">
        <w:rPr>
          <w:rtl/>
          <w:lang w:bidi="ar-EG"/>
        </w:rPr>
        <w:t xml:space="preserve"> </w:t>
      </w:r>
      <w:r w:rsidR="00CD5E5E" w:rsidRPr="00C959C6">
        <w:rPr>
          <w:rtl/>
          <w:lang w:bidi="ar-EG"/>
        </w:rPr>
        <w:t>على ذلك، وكما هو معترف به في العديد من تقارير الأمم المتحدة والاتحاد الدولي للاتصالات، لا تزال هناك فجوة في</w:t>
      </w:r>
      <w:r w:rsidR="00CE0752" w:rsidRPr="00C959C6">
        <w:rPr>
          <w:rFonts w:hint="cs"/>
          <w:rtl/>
          <w:lang w:bidi="ar-EG"/>
        </w:rPr>
        <w:t> </w:t>
      </w:r>
      <w:r w:rsidR="00494618" w:rsidRPr="00C959C6">
        <w:rPr>
          <w:rFonts w:hint="cs"/>
          <w:rtl/>
          <w:lang w:bidi="ar-EG"/>
        </w:rPr>
        <w:t>التوصيلية</w:t>
      </w:r>
      <w:r w:rsidR="00CD5E5E" w:rsidRPr="00C959C6">
        <w:rPr>
          <w:rtl/>
          <w:lang w:bidi="ar-EG"/>
        </w:rPr>
        <w:t xml:space="preserve"> أدت إلى زيادة الاعتماد على </w:t>
      </w:r>
      <w:r w:rsidR="00494618" w:rsidRPr="00C959C6">
        <w:rPr>
          <w:rFonts w:hint="cs"/>
          <w:rtl/>
          <w:lang w:bidi="ar-EG"/>
        </w:rPr>
        <w:t>السواتل</w:t>
      </w:r>
      <w:r w:rsidR="00CD5E5E" w:rsidRPr="00C959C6">
        <w:rPr>
          <w:rtl/>
          <w:lang w:bidi="ar-EG"/>
        </w:rPr>
        <w:t xml:space="preserve"> من أجل </w:t>
      </w:r>
      <w:r w:rsidR="00494618" w:rsidRPr="00C959C6">
        <w:rPr>
          <w:rFonts w:hint="cs"/>
          <w:rtl/>
          <w:lang w:bidi="ar-EG"/>
        </w:rPr>
        <w:t>تحقيق توصيلية متسقة</w:t>
      </w:r>
      <w:r w:rsidR="00CD5E5E" w:rsidRPr="00C959C6">
        <w:rPr>
          <w:rtl/>
          <w:lang w:bidi="ar-EG"/>
        </w:rPr>
        <w:t>. وقد أدى ذلك إلى تضافر الجهود في قطاعات صناعية جديدة بما في ذلك الزراعة والطاقة والبيئة والرعاية الصحية والخدمات اللوجستية والعقارات وتجارة التجزئة والنقل. وجدير بالذكر أن</w:t>
      </w:r>
      <w:r w:rsidR="00467773" w:rsidRPr="00C959C6">
        <w:rPr>
          <w:rFonts w:hint="cs"/>
          <w:rtl/>
          <w:lang w:bidi="ar-EG"/>
        </w:rPr>
        <w:t xml:space="preserve"> </w:t>
      </w:r>
      <w:r w:rsidR="00467773" w:rsidRPr="00C959C6">
        <w:rPr>
          <w:rtl/>
          <w:lang w:bidi="ar-EG"/>
        </w:rPr>
        <w:t xml:space="preserve">الخدمة المتنقلة الساتلية </w:t>
      </w:r>
      <w:r w:rsidR="00467773" w:rsidRPr="00C959C6">
        <w:rPr>
          <w:rFonts w:hint="cs"/>
          <w:rtl/>
          <w:lang w:bidi="ar-EG"/>
        </w:rPr>
        <w:t>تضطلع</w:t>
      </w:r>
      <w:r w:rsidR="00CD5E5E" w:rsidRPr="00C959C6">
        <w:rPr>
          <w:rtl/>
          <w:lang w:bidi="ar-EG"/>
        </w:rPr>
        <w:t xml:space="preserve"> أيضا</w:t>
      </w:r>
      <w:r w:rsidR="00467773" w:rsidRPr="00C959C6">
        <w:rPr>
          <w:rFonts w:hint="cs"/>
          <w:rtl/>
          <w:lang w:bidi="ar-EG"/>
        </w:rPr>
        <w:t>ً</w:t>
      </w:r>
      <w:r w:rsidR="00CD5E5E" w:rsidRPr="00C959C6">
        <w:rPr>
          <w:rtl/>
          <w:lang w:bidi="ar-EG"/>
        </w:rPr>
        <w:t xml:space="preserve"> </w:t>
      </w:r>
      <w:r w:rsidR="00467773" w:rsidRPr="00C959C6">
        <w:rPr>
          <w:rFonts w:hint="cs"/>
          <w:rtl/>
          <w:lang w:bidi="ar-EG"/>
        </w:rPr>
        <w:t>ب</w:t>
      </w:r>
      <w:r w:rsidR="00CD5E5E" w:rsidRPr="00C959C6">
        <w:rPr>
          <w:rtl/>
          <w:lang w:bidi="ar-EG"/>
        </w:rPr>
        <w:t xml:space="preserve">دور محوري في تعزيز خدمات السلامة مثل </w:t>
      </w:r>
      <w:r w:rsidR="00467773" w:rsidRPr="00C959C6">
        <w:rPr>
          <w:rFonts w:hint="cs"/>
          <w:rtl/>
          <w:lang w:bidi="ar-EG"/>
        </w:rPr>
        <w:t>ال</w:t>
      </w:r>
      <w:r w:rsidR="00467773" w:rsidRPr="00C959C6">
        <w:rPr>
          <w:rtl/>
          <w:lang w:bidi="ar-EG"/>
        </w:rPr>
        <w:t>خدمة المتنقلة</w:t>
      </w:r>
      <w:r w:rsidR="00CE0752" w:rsidRPr="00C959C6">
        <w:rPr>
          <w:rFonts w:hint="cs"/>
          <w:rtl/>
          <w:lang w:bidi="ar-EG"/>
        </w:rPr>
        <w:t> </w:t>
      </w:r>
      <w:r w:rsidR="00467773" w:rsidRPr="00C959C6">
        <w:rPr>
          <w:rtl/>
          <w:lang w:bidi="ar-EG"/>
        </w:rPr>
        <w:t>(</w:t>
      </w:r>
      <w:r w:rsidR="00467773" w:rsidRPr="00C959C6">
        <w:rPr>
          <w:lang w:bidi="ar-EG"/>
        </w:rPr>
        <w:t>R</w:t>
      </w:r>
      <w:r w:rsidR="00467773" w:rsidRPr="00C959C6">
        <w:rPr>
          <w:rtl/>
          <w:lang w:bidi="ar-EG"/>
        </w:rPr>
        <w:t>) الساتلية للطيران</w:t>
      </w:r>
      <w:r w:rsidR="000F76A5" w:rsidRPr="00C959C6">
        <w:rPr>
          <w:rFonts w:hint="cs"/>
          <w:rtl/>
          <w:lang w:bidi="ar-EG"/>
        </w:rPr>
        <w:t xml:space="preserve"> </w:t>
      </w:r>
      <w:r w:rsidR="00CD5E5E" w:rsidRPr="00C959C6">
        <w:rPr>
          <w:lang w:bidi="ar-EG"/>
        </w:rPr>
        <w:t>(AMS(R)S)</w:t>
      </w:r>
      <w:r w:rsidR="000F76A5" w:rsidRPr="00C959C6">
        <w:rPr>
          <w:rFonts w:hint="cs"/>
          <w:rtl/>
          <w:lang w:bidi="ar-EG"/>
        </w:rPr>
        <w:t xml:space="preserve"> </w:t>
      </w:r>
      <w:r w:rsidR="00D36252" w:rsidRPr="00C959C6">
        <w:rPr>
          <w:rFonts w:hint="cs"/>
          <w:rtl/>
          <w:lang w:bidi="ar-EG"/>
        </w:rPr>
        <w:t>و</w:t>
      </w:r>
      <w:r w:rsidR="00CD5E5E" w:rsidRPr="00C959C6">
        <w:rPr>
          <w:rtl/>
          <w:lang w:bidi="ar-EG"/>
        </w:rPr>
        <w:t xml:space="preserve">النظام العالمي للاستغاثة </w:t>
      </w:r>
      <w:r w:rsidR="00467773" w:rsidRPr="00C959C6">
        <w:rPr>
          <w:rtl/>
          <w:lang w:bidi="ar-EG"/>
        </w:rPr>
        <w:t xml:space="preserve">والسلامة في البحر </w:t>
      </w:r>
      <w:r w:rsidR="00CD5E5E" w:rsidRPr="00C959C6">
        <w:rPr>
          <w:rtl/>
          <w:lang w:bidi="ar-EG"/>
        </w:rPr>
        <w:t>(</w:t>
      </w:r>
      <w:r w:rsidR="00CD5E5E" w:rsidRPr="00C959C6">
        <w:rPr>
          <w:lang w:bidi="ar-EG"/>
        </w:rPr>
        <w:t>GMDSS</w:t>
      </w:r>
      <w:r w:rsidR="00CD5E5E" w:rsidRPr="00C959C6">
        <w:rPr>
          <w:rtl/>
          <w:lang w:bidi="ar-EG"/>
        </w:rPr>
        <w:t xml:space="preserve">). </w:t>
      </w:r>
      <w:r w:rsidR="00467773" w:rsidRPr="00C959C6">
        <w:rPr>
          <w:rFonts w:hint="cs"/>
          <w:rtl/>
          <w:lang w:bidi="ar-EG"/>
        </w:rPr>
        <w:t>و</w:t>
      </w:r>
      <w:r w:rsidR="00CD5E5E" w:rsidRPr="00C959C6">
        <w:rPr>
          <w:rtl/>
          <w:lang w:bidi="ar-EG"/>
        </w:rPr>
        <w:t>أصبحت الخدمة المتنقلة الساتلية</w:t>
      </w:r>
      <w:r w:rsidR="006B48BE" w:rsidRPr="00C959C6">
        <w:rPr>
          <w:rFonts w:hint="cs"/>
          <w:rtl/>
          <w:lang w:bidi="ar-EG"/>
        </w:rPr>
        <w:t xml:space="preserve">، </w:t>
      </w:r>
      <w:r w:rsidR="006B48BE" w:rsidRPr="00C959C6">
        <w:rPr>
          <w:rtl/>
          <w:lang w:bidi="ar-EG"/>
        </w:rPr>
        <w:lastRenderedPageBreak/>
        <w:t>من خلال تعزيز</w:t>
      </w:r>
      <w:r w:rsidR="006B48BE" w:rsidRPr="00C959C6">
        <w:rPr>
          <w:rFonts w:hint="cs"/>
          <w:rtl/>
          <w:lang w:bidi="ar-EG"/>
        </w:rPr>
        <w:t>ها ل</w:t>
      </w:r>
      <w:r w:rsidR="006B48BE" w:rsidRPr="00C959C6">
        <w:rPr>
          <w:rtl/>
          <w:lang w:bidi="ar-EG"/>
        </w:rPr>
        <w:t>قدرات الاتصالات في حالات الطوارئ</w:t>
      </w:r>
      <w:r w:rsidR="006B48BE" w:rsidRPr="00C959C6">
        <w:rPr>
          <w:rFonts w:hint="cs"/>
          <w:rtl/>
          <w:lang w:bidi="ar-EG"/>
        </w:rPr>
        <w:t>،</w:t>
      </w:r>
      <w:r w:rsidR="00CD5E5E" w:rsidRPr="00C959C6">
        <w:rPr>
          <w:rtl/>
          <w:lang w:bidi="ar-EG"/>
        </w:rPr>
        <w:t xml:space="preserve"> </w:t>
      </w:r>
      <w:r w:rsidR="006B48BE" w:rsidRPr="00C959C6">
        <w:rPr>
          <w:rFonts w:hint="cs"/>
          <w:rtl/>
          <w:lang w:bidi="ar-EG"/>
        </w:rPr>
        <w:t>خدمة</w:t>
      </w:r>
      <w:r w:rsidR="00D36252" w:rsidRPr="00C959C6">
        <w:rPr>
          <w:rFonts w:hint="cs"/>
          <w:rtl/>
          <w:lang w:bidi="ar-EG"/>
        </w:rPr>
        <w:t>ً</w:t>
      </w:r>
      <w:r w:rsidR="006B48BE" w:rsidRPr="00C959C6">
        <w:rPr>
          <w:rFonts w:hint="cs"/>
          <w:rtl/>
          <w:lang w:bidi="ar-EG"/>
        </w:rPr>
        <w:t xml:space="preserve"> </w:t>
      </w:r>
      <w:r w:rsidR="00CD5E5E" w:rsidRPr="00C959C6">
        <w:rPr>
          <w:rtl/>
          <w:lang w:bidi="ar-EG"/>
        </w:rPr>
        <w:t xml:space="preserve">لا غنى عنها لإدارة الكوارث وعمليات الإغاثة، مما يؤكد الحاجة الملحة إلى مزيد من طيف </w:t>
      </w:r>
      <w:r w:rsidR="00A600CB" w:rsidRPr="00C959C6">
        <w:rPr>
          <w:rFonts w:hint="cs"/>
          <w:rtl/>
          <w:lang w:bidi="ar-EG"/>
        </w:rPr>
        <w:t>الخدمة</w:t>
      </w:r>
      <w:r w:rsidR="00410FA6" w:rsidRPr="00C959C6">
        <w:rPr>
          <w:rFonts w:hint="cs"/>
          <w:rtl/>
          <w:lang w:bidi="ar-EG"/>
        </w:rPr>
        <w:t xml:space="preserve"> </w:t>
      </w:r>
      <w:r w:rsidR="00CD5E5E" w:rsidRPr="00C959C6">
        <w:rPr>
          <w:rtl/>
          <w:lang w:bidi="ar-EG"/>
        </w:rPr>
        <w:t>المتنقلة الساتلية.</w:t>
      </w:r>
    </w:p>
    <w:p w14:paraId="1014E2C6" w14:textId="73FD9BAA" w:rsidR="00DB54C8" w:rsidRPr="00F37F41" w:rsidRDefault="0017390C" w:rsidP="00CD5E5E">
      <w:pPr>
        <w:rPr>
          <w:rtl/>
          <w:lang w:bidi="ar-EG"/>
        </w:rPr>
      </w:pPr>
      <w:r w:rsidRPr="00F37F41">
        <w:rPr>
          <w:rFonts w:hint="cs"/>
          <w:rtl/>
          <w:lang w:bidi="ar-EG"/>
        </w:rPr>
        <w:t>و</w:t>
      </w:r>
      <w:r w:rsidR="00CD5E5E" w:rsidRPr="00F37F41">
        <w:rPr>
          <w:rtl/>
          <w:lang w:bidi="ar-EG"/>
        </w:rPr>
        <w:t xml:space="preserve">قد تم تحقيق خطوات كبيرة منذ آخر توزيعات </w:t>
      </w:r>
      <w:r w:rsidRPr="00F37F41">
        <w:rPr>
          <w:rFonts w:hint="cs"/>
          <w:rtl/>
          <w:lang w:bidi="ar-EG"/>
        </w:rPr>
        <w:t>لل</w:t>
      </w:r>
      <w:r w:rsidRPr="00F37F41">
        <w:rPr>
          <w:rtl/>
          <w:lang w:bidi="ar-EG"/>
        </w:rPr>
        <w:t xml:space="preserve">خدمة المتنقلة الساتلية </w:t>
      </w:r>
      <w:r w:rsidR="00CD5E5E" w:rsidRPr="00F37F41">
        <w:rPr>
          <w:rtl/>
          <w:lang w:bidi="ar-EG"/>
        </w:rPr>
        <w:t xml:space="preserve">في عام 2003، </w:t>
      </w:r>
      <w:r w:rsidRPr="00F37F41">
        <w:rPr>
          <w:rFonts w:hint="cs"/>
          <w:rtl/>
          <w:lang w:bidi="ar-EG"/>
        </w:rPr>
        <w:t>إذ</w:t>
      </w:r>
      <w:r w:rsidR="00CD5E5E" w:rsidRPr="00F37F41">
        <w:rPr>
          <w:rtl/>
          <w:lang w:bidi="ar-EG"/>
        </w:rPr>
        <w:t xml:space="preserve"> تطورت </w:t>
      </w:r>
      <w:r w:rsidR="00A600CB" w:rsidRPr="00F37F41">
        <w:rPr>
          <w:rtl/>
          <w:lang w:bidi="ar-EG"/>
        </w:rPr>
        <w:t>أنظم</w:t>
      </w:r>
      <w:r w:rsidR="00A600CB">
        <w:rPr>
          <w:rFonts w:hint="cs"/>
          <w:rtl/>
          <w:lang w:bidi="ar-EG"/>
        </w:rPr>
        <w:t>ة الخدمة المتنقلة الساتلية</w:t>
      </w:r>
      <w:r w:rsidR="00A600CB" w:rsidRPr="00F37F41">
        <w:rPr>
          <w:rtl/>
          <w:lang w:bidi="ar-EG"/>
        </w:rPr>
        <w:t xml:space="preserve"> </w:t>
      </w:r>
      <w:r w:rsidR="00CD5E5E" w:rsidRPr="00F37F41">
        <w:rPr>
          <w:rtl/>
          <w:lang w:bidi="ar-EG"/>
        </w:rPr>
        <w:t>الآن بشكل ملحوظ، خاصة في مجال اتصالات البيانات المستمرة.</w:t>
      </w:r>
    </w:p>
    <w:p w14:paraId="1ACC0DEF" w14:textId="6349B09B" w:rsidR="00CD5E5E" w:rsidRPr="00F37F41" w:rsidRDefault="0017390C" w:rsidP="00CD5E5E">
      <w:pPr>
        <w:rPr>
          <w:rtl/>
          <w:lang w:bidi="ar-EG"/>
        </w:rPr>
      </w:pPr>
      <w:r w:rsidRPr="00F37F41">
        <w:rPr>
          <w:rFonts w:hint="cs"/>
          <w:rtl/>
          <w:lang w:bidi="ar-EG"/>
        </w:rPr>
        <w:t>ويسعى</w:t>
      </w:r>
      <w:r w:rsidR="00CD5E5E" w:rsidRPr="00F37F41">
        <w:rPr>
          <w:rtl/>
          <w:lang w:bidi="ar-EG"/>
        </w:rPr>
        <w:t xml:space="preserve"> هذا </w:t>
      </w:r>
      <w:r w:rsidR="00724C81" w:rsidRPr="00F37F41">
        <w:rPr>
          <w:rFonts w:hint="cs"/>
          <w:rtl/>
          <w:lang w:bidi="ar-EG"/>
        </w:rPr>
        <w:t>المقترح</w:t>
      </w:r>
      <w:r w:rsidR="00CD5E5E" w:rsidRPr="00F37F41">
        <w:rPr>
          <w:rtl/>
          <w:lang w:bidi="ar-EG"/>
        </w:rPr>
        <w:t xml:space="preserve">، بما يتماشى مع هذه التطورات، إلى دراسة اعتبارات التقاسم والتوافق </w:t>
      </w:r>
      <w:r w:rsidR="00A600CB">
        <w:rPr>
          <w:rFonts w:hint="cs"/>
          <w:rtl/>
          <w:lang w:bidi="ar-EG"/>
        </w:rPr>
        <w:t>المتعلقة</w:t>
      </w:r>
      <w:r w:rsidR="00A600CB" w:rsidRPr="00F37F41">
        <w:rPr>
          <w:rtl/>
          <w:lang w:bidi="ar-EG"/>
        </w:rPr>
        <w:t xml:space="preserve"> </w:t>
      </w:r>
      <w:r w:rsidR="00A600CB">
        <w:rPr>
          <w:rFonts w:hint="cs"/>
          <w:rtl/>
          <w:lang w:bidi="ar-EG"/>
        </w:rPr>
        <w:t>ب</w:t>
      </w:r>
      <w:r w:rsidR="00CD5E5E" w:rsidRPr="00F37F41">
        <w:rPr>
          <w:rtl/>
          <w:lang w:bidi="ar-EG"/>
        </w:rPr>
        <w:t xml:space="preserve">إضافة توزيعات أولية للطيف </w:t>
      </w:r>
      <w:r w:rsidR="00724C81" w:rsidRPr="00F37F41">
        <w:rPr>
          <w:rFonts w:hint="cs"/>
          <w:rtl/>
          <w:lang w:bidi="ar-EG"/>
        </w:rPr>
        <w:t>لل</w:t>
      </w:r>
      <w:r w:rsidR="00724C81" w:rsidRPr="00F37F41">
        <w:rPr>
          <w:rtl/>
          <w:lang w:bidi="ar-EG"/>
        </w:rPr>
        <w:t xml:space="preserve">خدمة المتنقلة الساتلية </w:t>
      </w:r>
      <w:r w:rsidR="00CD5E5E" w:rsidRPr="00F37F41">
        <w:rPr>
          <w:rtl/>
          <w:lang w:bidi="ar-EG"/>
        </w:rPr>
        <w:t xml:space="preserve">في نطاقات التردد المذكورة. وبما أن التوزيعات الحالية للخدمة المتنقلة الساتلية قد لا تكفي لاستيعاب التطبيقات المستقبلية، فإنه ينبغي دراسة </w:t>
      </w:r>
      <w:r w:rsidR="00A600CB">
        <w:rPr>
          <w:rFonts w:hint="cs"/>
          <w:rtl/>
          <w:lang w:bidi="ar-EG"/>
        </w:rPr>
        <w:t xml:space="preserve">منح </w:t>
      </w:r>
      <w:r w:rsidR="00CD5E5E" w:rsidRPr="00F37F41">
        <w:rPr>
          <w:rtl/>
          <w:lang w:bidi="ar-EG"/>
        </w:rPr>
        <w:t>طيف إضافي لتلبية الاحتياجات المتزايدة من الطيف.</w:t>
      </w:r>
    </w:p>
    <w:p w14:paraId="6E500BA3" w14:textId="640222B2" w:rsidR="00DB54C8" w:rsidRPr="00F37F41" w:rsidRDefault="00CD5E5E" w:rsidP="00CD5E5E">
      <w:pPr>
        <w:rPr>
          <w:rtl/>
          <w:lang w:bidi="ar-EG"/>
        </w:rPr>
      </w:pPr>
      <w:r w:rsidRPr="00F37F41">
        <w:rPr>
          <w:rtl/>
          <w:lang w:bidi="ar-EG"/>
        </w:rPr>
        <w:t xml:space="preserve">وفي الوقت نفسه، </w:t>
      </w:r>
      <w:r w:rsidR="00724C81" w:rsidRPr="00F37F41">
        <w:rPr>
          <w:rFonts w:hint="cs"/>
          <w:rtl/>
          <w:lang w:bidi="ar-EG"/>
        </w:rPr>
        <w:t>و</w:t>
      </w:r>
      <w:r w:rsidRPr="00F37F41">
        <w:rPr>
          <w:rtl/>
          <w:lang w:bidi="ar-EG"/>
        </w:rPr>
        <w:t xml:space="preserve">في جميع النطاقات المقترحة للدراسة من أجل </w:t>
      </w:r>
      <w:r w:rsidR="00A8777F">
        <w:rPr>
          <w:rFonts w:hint="cs"/>
          <w:rtl/>
          <w:lang w:bidi="ar-EG"/>
        </w:rPr>
        <w:t xml:space="preserve">منح </w:t>
      </w:r>
      <w:r w:rsidRPr="00F37F41">
        <w:rPr>
          <w:rtl/>
          <w:lang w:bidi="ar-EG"/>
        </w:rPr>
        <w:t>توزيعات</w:t>
      </w:r>
      <w:r w:rsidR="00A8777F">
        <w:rPr>
          <w:rFonts w:hint="cs"/>
          <w:rtl/>
          <w:lang w:bidi="ar-EG"/>
        </w:rPr>
        <w:t xml:space="preserve"> </w:t>
      </w:r>
      <w:r w:rsidRPr="00F37F41">
        <w:rPr>
          <w:rtl/>
          <w:lang w:bidi="ar-EG"/>
        </w:rPr>
        <w:t xml:space="preserve">محتملة للخدمة المتنقلة الساتلية، تم </w:t>
      </w:r>
      <w:r w:rsidR="002B103E" w:rsidRPr="00F37F41">
        <w:rPr>
          <w:rFonts w:hint="cs"/>
          <w:rtl/>
          <w:lang w:bidi="ar-EG"/>
        </w:rPr>
        <w:t>الإقرار</w:t>
      </w:r>
      <w:r w:rsidRPr="00F37F41">
        <w:rPr>
          <w:rtl/>
          <w:lang w:bidi="ar-EG"/>
        </w:rPr>
        <w:t xml:space="preserve"> بأهمية حماية الخدمات القائمة. </w:t>
      </w:r>
      <w:r w:rsidR="002B103E" w:rsidRPr="00F37F41">
        <w:rPr>
          <w:rFonts w:hint="cs"/>
          <w:rtl/>
          <w:lang w:bidi="ar-EG"/>
        </w:rPr>
        <w:t xml:space="preserve">إن </w:t>
      </w:r>
      <w:r w:rsidRPr="00F37F41">
        <w:rPr>
          <w:rtl/>
          <w:lang w:bidi="ar-EG"/>
        </w:rPr>
        <w:t xml:space="preserve">الهدف العام هو الاستفادة الكاملة من </w:t>
      </w:r>
      <w:r w:rsidR="002B103E" w:rsidRPr="00F37F41">
        <w:rPr>
          <w:rFonts w:hint="cs"/>
          <w:rtl/>
          <w:lang w:bidi="ar-EG"/>
        </w:rPr>
        <w:t>ال</w:t>
      </w:r>
      <w:r w:rsidRPr="00F37F41">
        <w:rPr>
          <w:rtl/>
          <w:lang w:bidi="ar-EG"/>
        </w:rPr>
        <w:t>ديناميات</w:t>
      </w:r>
      <w:r w:rsidR="002B103E" w:rsidRPr="00F37F41">
        <w:rPr>
          <w:rFonts w:hint="cs"/>
          <w:rtl/>
          <w:lang w:bidi="ar-EG"/>
        </w:rPr>
        <w:t xml:space="preserve"> </w:t>
      </w:r>
      <w:r w:rsidR="002B103E" w:rsidRPr="00F37F41">
        <w:rPr>
          <w:rtl/>
          <w:lang w:bidi="ar-EG"/>
        </w:rPr>
        <w:t>المتطورة</w:t>
      </w:r>
      <w:r w:rsidRPr="00F37F41">
        <w:rPr>
          <w:rtl/>
          <w:lang w:bidi="ar-EG"/>
        </w:rPr>
        <w:t xml:space="preserve"> </w:t>
      </w:r>
      <w:r w:rsidR="002B103E" w:rsidRPr="00F37F41">
        <w:rPr>
          <w:rFonts w:hint="cs"/>
          <w:rtl/>
          <w:lang w:bidi="ar-EG"/>
        </w:rPr>
        <w:t>لل</w:t>
      </w:r>
      <w:r w:rsidRPr="00F37F41">
        <w:rPr>
          <w:rtl/>
          <w:lang w:bidi="ar-EG"/>
        </w:rPr>
        <w:t>خدمة المتنقلة الساتلية من</w:t>
      </w:r>
      <w:r w:rsidR="00CE0752">
        <w:rPr>
          <w:rFonts w:hint="cs"/>
          <w:rtl/>
          <w:lang w:bidi="ar-EG"/>
        </w:rPr>
        <w:t> </w:t>
      </w:r>
      <w:r w:rsidRPr="00F37F41">
        <w:rPr>
          <w:rtl/>
          <w:lang w:bidi="ar-EG"/>
        </w:rPr>
        <w:t>خلال توفير طيف إضافي، دون فرض قيود إضافية على الخدمات الحالية.</w:t>
      </w:r>
    </w:p>
    <w:p w14:paraId="75893D3A" w14:textId="7DC29D4E" w:rsidR="0003531A" w:rsidRPr="00C959C6" w:rsidRDefault="00D36252" w:rsidP="00CD5E5E">
      <w:pPr>
        <w:pStyle w:val="Headingb"/>
        <w:rPr>
          <w:rtl/>
        </w:rPr>
      </w:pPr>
      <w:r w:rsidRPr="00C959C6">
        <w:rPr>
          <w:rFonts w:hint="cs"/>
          <w:rtl/>
        </w:rPr>
        <w:t>المقترحات</w:t>
      </w:r>
    </w:p>
    <w:p w14:paraId="490575CC" w14:textId="18F603BC" w:rsidR="0003531A" w:rsidRPr="00F37F41" w:rsidRDefault="00CD5E5E" w:rsidP="00E56BD6">
      <w:pPr>
        <w:rPr>
          <w:rtl/>
          <w:lang w:bidi="ar-EG"/>
        </w:rPr>
      </w:pPr>
      <w:r w:rsidRPr="00C959C6">
        <w:rPr>
          <w:rtl/>
          <w:lang w:bidi="ar-EG"/>
        </w:rPr>
        <w:t>تقترح لجنة البلدان الأمريكية للاتصالات (</w:t>
      </w:r>
      <w:r w:rsidRPr="00C959C6">
        <w:rPr>
          <w:lang w:bidi="ar-EG"/>
        </w:rPr>
        <w:t>CITEL</w:t>
      </w:r>
      <w:r w:rsidRPr="00C959C6">
        <w:rPr>
          <w:rtl/>
          <w:lang w:bidi="ar-EG"/>
        </w:rPr>
        <w:t xml:space="preserve">) إدراج بند جديد في جدول أعمال المؤتمر </w:t>
      </w:r>
      <w:r w:rsidR="002B103E" w:rsidRPr="00C959C6">
        <w:rPr>
          <w:rFonts w:hint="cs"/>
          <w:rtl/>
          <w:lang w:bidi="ar-EG"/>
        </w:rPr>
        <w:t xml:space="preserve">العالمي للاتصالات الراديوية لعام 2027 </w:t>
      </w:r>
      <w:r w:rsidR="002B103E" w:rsidRPr="00C959C6">
        <w:rPr>
          <w:lang w:val="fr-FR" w:bidi="ar-EG"/>
        </w:rPr>
        <w:t>(WRC-27)</w:t>
      </w:r>
      <w:r w:rsidRPr="00C959C6">
        <w:rPr>
          <w:rtl/>
          <w:lang w:bidi="ar-EG"/>
        </w:rPr>
        <w:t xml:space="preserve"> للنظر في </w:t>
      </w:r>
      <w:r w:rsidR="00A8777F" w:rsidRPr="00C959C6">
        <w:rPr>
          <w:rFonts w:hint="cs"/>
          <w:rtl/>
          <w:lang w:bidi="ar-EG"/>
        </w:rPr>
        <w:t xml:space="preserve">إمكانية منح </w:t>
      </w:r>
      <w:r w:rsidRPr="00C959C6">
        <w:rPr>
          <w:rtl/>
          <w:lang w:bidi="ar-EG"/>
        </w:rPr>
        <w:t>توزيعات و</w:t>
      </w:r>
      <w:r w:rsidR="002B103E" w:rsidRPr="00C959C6">
        <w:rPr>
          <w:rFonts w:hint="cs"/>
          <w:rtl/>
          <w:lang w:bidi="ar-EG"/>
        </w:rPr>
        <w:t xml:space="preserve">تحقيق </w:t>
      </w:r>
      <w:r w:rsidR="00A8777F" w:rsidRPr="00C959C6">
        <w:rPr>
          <w:rFonts w:hint="cs"/>
          <w:rtl/>
          <w:lang w:bidi="ar-EG"/>
        </w:rPr>
        <w:t>التنسيق العالمي</w:t>
      </w:r>
      <w:r w:rsidRPr="00C959C6">
        <w:rPr>
          <w:rtl/>
          <w:lang w:bidi="ar-EG"/>
        </w:rPr>
        <w:t xml:space="preserve"> </w:t>
      </w:r>
      <w:r w:rsidR="00101096" w:rsidRPr="00C959C6">
        <w:rPr>
          <w:rFonts w:hint="cs"/>
          <w:rtl/>
          <w:lang w:bidi="ar-EG"/>
        </w:rPr>
        <w:t>لنطاقي</w:t>
      </w:r>
      <w:r w:rsidR="00C959C6" w:rsidRPr="00C959C6">
        <w:rPr>
          <w:rFonts w:hint="cs"/>
          <w:rtl/>
          <w:lang w:bidi="ar-EG"/>
        </w:rPr>
        <w:t xml:space="preserve"> </w:t>
      </w:r>
      <w:r w:rsidRPr="00C959C6">
        <w:rPr>
          <w:rtl/>
          <w:lang w:bidi="ar-EG"/>
        </w:rPr>
        <w:t xml:space="preserve">التردد </w:t>
      </w:r>
      <w:r w:rsidRPr="00C959C6">
        <w:rPr>
          <w:lang w:bidi="ar-EG"/>
        </w:rPr>
        <w:t>MHz</w:t>
      </w:r>
      <w:r w:rsidR="00CE0752" w:rsidRPr="00C959C6">
        <w:rPr>
          <w:lang w:bidi="ar-EG"/>
        </w:rPr>
        <w:t> </w:t>
      </w:r>
      <w:r w:rsidRPr="00C959C6">
        <w:rPr>
          <w:lang w:bidi="ar-EG"/>
        </w:rPr>
        <w:t>2</w:t>
      </w:r>
      <w:r w:rsidR="00CE0752" w:rsidRPr="00C959C6">
        <w:rPr>
          <w:lang w:bidi="ar-EG"/>
        </w:rPr>
        <w:t> </w:t>
      </w:r>
      <w:r w:rsidRPr="00C959C6">
        <w:rPr>
          <w:lang w:bidi="ar-EG"/>
        </w:rPr>
        <w:t>025</w:t>
      </w:r>
      <w:r w:rsidR="00CE0752" w:rsidRPr="00C959C6">
        <w:rPr>
          <w:lang w:bidi="ar-EG"/>
        </w:rPr>
        <w:noBreakHyphen/>
      </w:r>
      <w:r w:rsidRPr="00C959C6">
        <w:rPr>
          <w:lang w:bidi="ar-EG"/>
        </w:rPr>
        <w:t>2</w:t>
      </w:r>
      <w:r w:rsidR="00CE0752" w:rsidRPr="00C959C6">
        <w:rPr>
          <w:lang w:bidi="ar-EG"/>
        </w:rPr>
        <w:t> </w:t>
      </w:r>
      <w:r w:rsidRPr="00C959C6">
        <w:rPr>
          <w:lang w:bidi="ar-EG"/>
        </w:rPr>
        <w:t>010</w:t>
      </w:r>
      <w:r w:rsidRPr="00C959C6">
        <w:rPr>
          <w:rtl/>
          <w:lang w:bidi="ar-EG"/>
        </w:rPr>
        <w:t xml:space="preserve"> و</w:t>
      </w:r>
      <w:r w:rsidRPr="00C959C6">
        <w:rPr>
          <w:lang w:bidi="ar-EG"/>
        </w:rPr>
        <w:t>MHz</w:t>
      </w:r>
      <w:r w:rsidR="00CE0752" w:rsidRPr="00C959C6">
        <w:rPr>
          <w:lang w:bidi="ar-EG"/>
        </w:rPr>
        <w:t> </w:t>
      </w:r>
      <w:r w:rsidRPr="00C959C6">
        <w:rPr>
          <w:lang w:bidi="ar-EG"/>
        </w:rPr>
        <w:t>2170-2</w:t>
      </w:r>
      <w:r w:rsidR="00CE0752" w:rsidRPr="00C959C6">
        <w:rPr>
          <w:lang w:bidi="ar-EG"/>
        </w:rPr>
        <w:t> </w:t>
      </w:r>
      <w:r w:rsidRPr="00C959C6">
        <w:rPr>
          <w:lang w:bidi="ar-EG"/>
        </w:rPr>
        <w:t>160</w:t>
      </w:r>
      <w:r w:rsidRPr="00C959C6">
        <w:rPr>
          <w:rtl/>
          <w:lang w:bidi="ar-EG"/>
        </w:rPr>
        <w:t xml:space="preserve"> في الإقليمين 1 و3، و</w:t>
      </w:r>
      <w:r w:rsidR="00C325C4" w:rsidRPr="00C959C6">
        <w:rPr>
          <w:rFonts w:hint="cs"/>
          <w:rtl/>
          <w:lang w:bidi="ar-EG"/>
        </w:rPr>
        <w:t xml:space="preserve">نطاق التردد </w:t>
      </w:r>
      <w:r w:rsidRPr="00C959C6">
        <w:rPr>
          <w:lang w:bidi="ar-EG"/>
        </w:rPr>
        <w:t>MHz</w:t>
      </w:r>
      <w:r w:rsidR="00CE0752" w:rsidRPr="00C959C6">
        <w:rPr>
          <w:lang w:bidi="ar-EG"/>
        </w:rPr>
        <w:t> </w:t>
      </w:r>
      <w:r w:rsidRPr="00C959C6">
        <w:rPr>
          <w:lang w:bidi="ar-EG"/>
        </w:rPr>
        <w:t>2</w:t>
      </w:r>
      <w:r w:rsidR="00CE0752" w:rsidRPr="00C959C6">
        <w:rPr>
          <w:lang w:bidi="ar-EG"/>
        </w:rPr>
        <w:t> </w:t>
      </w:r>
      <w:r w:rsidRPr="00C959C6">
        <w:rPr>
          <w:lang w:bidi="ar-EG"/>
        </w:rPr>
        <w:t>160-2</w:t>
      </w:r>
      <w:r w:rsidR="00CE0752" w:rsidRPr="00C959C6">
        <w:rPr>
          <w:lang w:bidi="ar-EG"/>
        </w:rPr>
        <w:t> </w:t>
      </w:r>
      <w:r w:rsidRPr="00C959C6">
        <w:rPr>
          <w:lang w:bidi="ar-EG"/>
        </w:rPr>
        <w:t>120</w:t>
      </w:r>
      <w:r w:rsidRPr="00C959C6">
        <w:rPr>
          <w:rtl/>
          <w:lang w:bidi="ar-EG"/>
        </w:rPr>
        <w:t xml:space="preserve"> في جميع الأقاليم </w:t>
      </w:r>
      <w:r w:rsidR="002B103E" w:rsidRPr="00C959C6">
        <w:rPr>
          <w:rFonts w:hint="cs"/>
          <w:rtl/>
          <w:lang w:bidi="ar-EG"/>
        </w:rPr>
        <w:t>لل</w:t>
      </w:r>
      <w:r w:rsidRPr="00C959C6">
        <w:rPr>
          <w:rtl/>
          <w:lang w:bidi="ar-EG"/>
        </w:rPr>
        <w:t>خدمة المتنقلة الساتلية، و</w:t>
      </w:r>
      <w:r w:rsidR="002B103E" w:rsidRPr="00C959C6">
        <w:rPr>
          <w:rtl/>
          <w:lang w:bidi="ar-EG"/>
        </w:rPr>
        <w:t xml:space="preserve">النظر في توزيعات جديدة أو معدلة للخدمة المتنقلة الساتلية </w:t>
      </w:r>
      <w:r w:rsidRPr="00C959C6">
        <w:rPr>
          <w:rtl/>
          <w:lang w:bidi="ar-EG"/>
        </w:rPr>
        <w:t>استناداً إلى نتائج دراسات التقاسم والتوافق مع الخدمات القائمة</w:t>
      </w:r>
      <w:r w:rsidR="002B103E" w:rsidRPr="00C959C6">
        <w:rPr>
          <w:rFonts w:hint="cs"/>
          <w:rtl/>
          <w:lang w:bidi="ar-EG"/>
        </w:rPr>
        <w:t>.</w:t>
      </w:r>
    </w:p>
    <w:p w14:paraId="67DEB768" w14:textId="77777777" w:rsidR="004C67F1" w:rsidRPr="00F37F41" w:rsidRDefault="004C67F1" w:rsidP="00DB54C8">
      <w:pPr>
        <w:rPr>
          <w:rtl/>
          <w:lang w:val="en-GB" w:bidi="ar-EG"/>
        </w:rPr>
      </w:pPr>
      <w:r w:rsidRPr="00F37F41">
        <w:rPr>
          <w:rtl/>
          <w:lang w:val="en-GB" w:bidi="ar-EG"/>
        </w:rPr>
        <w:br w:type="page"/>
      </w:r>
    </w:p>
    <w:p w14:paraId="1E363BDC" w14:textId="77777777" w:rsidR="003A606E" w:rsidRPr="00F37F41" w:rsidRDefault="00A71CA5">
      <w:pPr>
        <w:pStyle w:val="Proposal"/>
      </w:pPr>
      <w:r w:rsidRPr="00F37F41">
        <w:lastRenderedPageBreak/>
        <w:t>ADD</w:t>
      </w:r>
      <w:r w:rsidRPr="00F37F41">
        <w:tab/>
        <w:t>IAP/44A27A11/1</w:t>
      </w:r>
    </w:p>
    <w:p w14:paraId="21A336F3" w14:textId="07DB52AB" w:rsidR="003A606E" w:rsidRPr="00F37F41" w:rsidRDefault="005D2F80" w:rsidP="005D2F80">
      <w:pPr>
        <w:pStyle w:val="ResNo"/>
      </w:pPr>
      <w:r w:rsidRPr="00F37F41">
        <w:rPr>
          <w:rFonts w:hint="cs"/>
          <w:rtl/>
        </w:rPr>
        <w:t xml:space="preserve">مشروع قرار جديد </w:t>
      </w:r>
      <w:r w:rsidRPr="00F37F41">
        <w:rPr>
          <w:lang w:val="en-GB"/>
        </w:rPr>
        <w:t>[IAP-10-MSS] (WRC-23)</w:t>
      </w:r>
    </w:p>
    <w:p w14:paraId="0D7FC948" w14:textId="7A3E6434" w:rsidR="003A606E" w:rsidRPr="00CE0752" w:rsidRDefault="000703D8" w:rsidP="00370435">
      <w:pPr>
        <w:pStyle w:val="Restitle"/>
        <w:rPr>
          <w:spacing w:val="-2"/>
        </w:rPr>
      </w:pPr>
      <w:r w:rsidRPr="00CE0752">
        <w:rPr>
          <w:spacing w:val="-2"/>
          <w:rtl/>
        </w:rPr>
        <w:t xml:space="preserve">توزيعات الترددات الجديدة والمعدلة المحتملة للخدمة المتنقلة الساتلية في نطاقي </w:t>
      </w:r>
      <w:r w:rsidR="00CE0752" w:rsidRPr="00CE0752">
        <w:rPr>
          <w:spacing w:val="-2"/>
          <w:rtl/>
          <w:lang w:bidi="ar-EG"/>
        </w:rPr>
        <w:t xml:space="preserve">التردد </w:t>
      </w:r>
      <w:r w:rsidR="00CE0752" w:rsidRPr="00CE0752">
        <w:rPr>
          <w:spacing w:val="-2"/>
          <w:lang w:bidi="ar-EG"/>
        </w:rPr>
        <w:t>MHz 2 025</w:t>
      </w:r>
      <w:r w:rsidR="00CE0752" w:rsidRPr="00CE0752">
        <w:rPr>
          <w:spacing w:val="-2"/>
          <w:lang w:bidi="ar-EG"/>
        </w:rPr>
        <w:noBreakHyphen/>
        <w:t>2 010</w:t>
      </w:r>
      <w:r w:rsidR="00CE0752" w:rsidRPr="00CE0752">
        <w:rPr>
          <w:spacing w:val="-2"/>
          <w:rtl/>
          <w:lang w:bidi="ar-EG"/>
        </w:rPr>
        <w:t xml:space="preserve"> و</w:t>
      </w:r>
      <w:r w:rsidR="00CE0752" w:rsidRPr="00CE0752">
        <w:rPr>
          <w:spacing w:val="-2"/>
          <w:lang w:bidi="ar-EG"/>
        </w:rPr>
        <w:t>MHz 2170-2 160</w:t>
      </w:r>
      <w:r w:rsidRPr="00CE0752">
        <w:rPr>
          <w:spacing w:val="-2"/>
          <w:rtl/>
        </w:rPr>
        <w:t xml:space="preserve"> في الإقليمين 1 و3، </w:t>
      </w:r>
      <w:r w:rsidRPr="00CE0752">
        <w:rPr>
          <w:rFonts w:hint="cs"/>
          <w:spacing w:val="-2"/>
          <w:rtl/>
        </w:rPr>
        <w:t xml:space="preserve">ونطاق التردد </w:t>
      </w:r>
      <w:r w:rsidRPr="00CE0752">
        <w:rPr>
          <w:spacing w:val="-2"/>
        </w:rPr>
        <w:t>MHz</w:t>
      </w:r>
      <w:r w:rsidR="00CE0752" w:rsidRPr="00CE0752">
        <w:rPr>
          <w:spacing w:val="-2"/>
        </w:rPr>
        <w:t> </w:t>
      </w:r>
      <w:r w:rsidRPr="00CE0752">
        <w:rPr>
          <w:spacing w:val="-2"/>
        </w:rPr>
        <w:t>2</w:t>
      </w:r>
      <w:r w:rsidR="00CE0752" w:rsidRPr="00CE0752">
        <w:rPr>
          <w:spacing w:val="-2"/>
        </w:rPr>
        <w:t> </w:t>
      </w:r>
      <w:r w:rsidRPr="00CE0752">
        <w:rPr>
          <w:spacing w:val="-2"/>
        </w:rPr>
        <w:t>160</w:t>
      </w:r>
      <w:r w:rsidR="00CE0752" w:rsidRPr="00CE0752">
        <w:rPr>
          <w:spacing w:val="-2"/>
        </w:rPr>
        <w:noBreakHyphen/>
      </w:r>
      <w:r w:rsidRPr="00CE0752">
        <w:rPr>
          <w:spacing w:val="-2"/>
        </w:rPr>
        <w:t>2</w:t>
      </w:r>
      <w:r w:rsidR="00CE0752" w:rsidRPr="00CE0752">
        <w:rPr>
          <w:spacing w:val="-2"/>
        </w:rPr>
        <w:t> </w:t>
      </w:r>
      <w:r w:rsidRPr="00CE0752">
        <w:rPr>
          <w:spacing w:val="-2"/>
        </w:rPr>
        <w:t>120</w:t>
      </w:r>
      <w:r w:rsidRPr="00CE0752">
        <w:rPr>
          <w:spacing w:val="-2"/>
          <w:rtl/>
        </w:rPr>
        <w:t xml:space="preserve"> في جميع الأقاليم من أجل </w:t>
      </w:r>
      <w:r w:rsidR="004C15A7" w:rsidRPr="00CE0752">
        <w:rPr>
          <w:rFonts w:hint="cs"/>
          <w:spacing w:val="-2"/>
          <w:rtl/>
        </w:rPr>
        <w:t>التطوير</w:t>
      </w:r>
      <w:r w:rsidRPr="00CE0752">
        <w:rPr>
          <w:spacing w:val="-2"/>
          <w:rtl/>
        </w:rPr>
        <w:t xml:space="preserve"> المستقبلي للخدمة المتنقلة الساتلية</w:t>
      </w:r>
    </w:p>
    <w:p w14:paraId="7A598570" w14:textId="6F19DF41" w:rsidR="003A606E" w:rsidRPr="00F37F41" w:rsidRDefault="007D672B" w:rsidP="007D672B">
      <w:pPr>
        <w:pStyle w:val="Normalaftertitle"/>
        <w:rPr>
          <w:rtl/>
          <w:lang w:bidi="ar-EG"/>
        </w:rPr>
      </w:pPr>
      <w:bookmarkStart w:id="1" w:name="_Hlk148688040"/>
      <w:r w:rsidRPr="00F37F41">
        <w:rPr>
          <w:rtl/>
        </w:rPr>
        <w:t xml:space="preserve">إن المؤتمر العالمي للاتصالات الراديوية </w:t>
      </w:r>
      <w:r w:rsidR="00370435" w:rsidRPr="00F37F41">
        <w:rPr>
          <w:rFonts w:hint="cs"/>
          <w:rtl/>
        </w:rPr>
        <w:t xml:space="preserve">(دبي، </w:t>
      </w:r>
      <w:r w:rsidR="00370435" w:rsidRPr="00F37F41">
        <w:t>2023</w:t>
      </w:r>
      <w:r w:rsidR="00370435" w:rsidRPr="00F37F41">
        <w:rPr>
          <w:rFonts w:hint="cs"/>
          <w:rtl/>
          <w:lang w:bidi="ar-EG"/>
        </w:rPr>
        <w:t>)،</w:t>
      </w:r>
      <w:bookmarkEnd w:id="1"/>
    </w:p>
    <w:p w14:paraId="689FA775" w14:textId="07EE40BC" w:rsidR="00370435" w:rsidRPr="00F37F41" w:rsidRDefault="000703D8" w:rsidP="00577E0A">
      <w:pPr>
        <w:pStyle w:val="Call"/>
        <w:rPr>
          <w:rtl/>
        </w:rPr>
      </w:pPr>
      <w:r w:rsidRPr="00F37F41">
        <w:rPr>
          <w:rtl/>
        </w:rPr>
        <w:t>إذ يضع في اعتباره</w:t>
      </w:r>
    </w:p>
    <w:p w14:paraId="16D89DAD" w14:textId="14C90AB2" w:rsidR="00370435" w:rsidRPr="00F37F41" w:rsidRDefault="00577E0A" w:rsidP="00370435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 xml:space="preserve"> أ )</w:t>
      </w:r>
      <w:r w:rsidRPr="00F37F41">
        <w:rPr>
          <w:rtl/>
          <w:lang w:bidi="ar-EG"/>
        </w:rPr>
        <w:tab/>
      </w:r>
      <w:r w:rsidR="000703D8" w:rsidRPr="00F37F41">
        <w:rPr>
          <w:rtl/>
          <w:lang w:bidi="ar-EG"/>
        </w:rPr>
        <w:t xml:space="preserve">أن الطلب على الاتصالات </w:t>
      </w:r>
      <w:r w:rsidR="009E79C8">
        <w:rPr>
          <w:rFonts w:hint="cs"/>
          <w:rtl/>
          <w:lang w:bidi="ar-EG"/>
        </w:rPr>
        <w:t>المتسمة بالتنقلية</w:t>
      </w:r>
      <w:r w:rsidR="009E79C8" w:rsidRPr="00F37F41">
        <w:rPr>
          <w:rtl/>
          <w:lang w:bidi="ar-EG"/>
        </w:rPr>
        <w:t xml:space="preserve"> </w:t>
      </w:r>
      <w:r w:rsidR="000703D8" w:rsidRPr="00F37F41">
        <w:rPr>
          <w:rtl/>
          <w:lang w:bidi="ar-EG"/>
        </w:rPr>
        <w:t>أدى إلى زيادة الطلب على الخدمات المتنقلة الساتلية والتوصيل</w:t>
      </w:r>
      <w:r w:rsidR="004C15A7" w:rsidRPr="00F37F41">
        <w:rPr>
          <w:rFonts w:hint="cs"/>
          <w:rtl/>
          <w:lang w:bidi="ar-EG"/>
        </w:rPr>
        <w:t>ية</w:t>
      </w:r>
      <w:r w:rsidR="000703D8" w:rsidRPr="00F37F41">
        <w:rPr>
          <w:rtl/>
          <w:lang w:bidi="ar-EG"/>
        </w:rPr>
        <w:t xml:space="preserve"> في</w:t>
      </w:r>
      <w:r w:rsidR="00CE0752">
        <w:rPr>
          <w:lang w:bidi="ar-EG"/>
        </w:rPr>
        <w:t> </w:t>
      </w:r>
      <w:r w:rsidR="009E79C8">
        <w:rPr>
          <w:rFonts w:hint="cs"/>
          <w:rtl/>
          <w:lang w:bidi="ar-EG"/>
        </w:rPr>
        <w:t>كل مكان</w:t>
      </w:r>
      <w:r w:rsidR="004C15A7" w:rsidRPr="00F37F41">
        <w:rPr>
          <w:rFonts w:hint="cs"/>
          <w:rtl/>
          <w:lang w:bidi="ar-EG"/>
        </w:rPr>
        <w:t>؛</w:t>
      </w:r>
    </w:p>
    <w:p w14:paraId="777EDF69" w14:textId="4F470338" w:rsidR="0014762E" w:rsidRPr="00CE0752" w:rsidRDefault="00577E0A" w:rsidP="0014762E">
      <w:pPr>
        <w:rPr>
          <w:spacing w:val="-4"/>
          <w:rtl/>
        </w:rPr>
      </w:pPr>
      <w:r w:rsidRPr="00CE0752">
        <w:rPr>
          <w:rFonts w:hint="cs"/>
          <w:i/>
          <w:iCs/>
          <w:spacing w:val="-4"/>
          <w:rtl/>
          <w:lang w:bidi="ar-EG"/>
        </w:rPr>
        <w:t>ب)</w:t>
      </w:r>
      <w:r w:rsidRPr="00CE0752">
        <w:rPr>
          <w:spacing w:val="-4"/>
          <w:rtl/>
          <w:lang w:bidi="ar-EG"/>
        </w:rPr>
        <w:tab/>
      </w:r>
      <w:r w:rsidR="004C15A7" w:rsidRPr="00CE0752">
        <w:rPr>
          <w:rFonts w:hint="cs"/>
          <w:spacing w:val="-4"/>
          <w:rtl/>
          <w:lang w:bidi="ar-EG"/>
        </w:rPr>
        <w:t>أ</w:t>
      </w:r>
      <w:r w:rsidR="000703D8" w:rsidRPr="00CE0752">
        <w:rPr>
          <w:spacing w:val="-4"/>
          <w:rtl/>
          <w:lang w:bidi="ar-EG"/>
        </w:rPr>
        <w:t xml:space="preserve">ن الخدمة المتنقلة الساتلية </w:t>
      </w:r>
      <w:r w:rsidR="004C15A7" w:rsidRPr="00CE0752">
        <w:rPr>
          <w:rFonts w:hint="cs"/>
          <w:spacing w:val="-4"/>
          <w:rtl/>
          <w:lang w:bidi="ar-EG"/>
        </w:rPr>
        <w:t>تشكل طريقةً</w:t>
      </w:r>
      <w:r w:rsidR="000703D8" w:rsidRPr="00CE0752">
        <w:rPr>
          <w:spacing w:val="-4"/>
          <w:rtl/>
          <w:lang w:bidi="ar-EG"/>
        </w:rPr>
        <w:t xml:space="preserve"> مجربة</w:t>
      </w:r>
      <w:r w:rsidR="004C15A7" w:rsidRPr="00CE0752">
        <w:rPr>
          <w:rFonts w:hint="cs"/>
          <w:spacing w:val="-4"/>
          <w:rtl/>
          <w:lang w:bidi="ar-EG"/>
        </w:rPr>
        <w:t>ً</w:t>
      </w:r>
      <w:r w:rsidR="000703D8" w:rsidRPr="00CE0752">
        <w:rPr>
          <w:spacing w:val="-4"/>
          <w:rtl/>
          <w:lang w:bidi="ar-EG"/>
        </w:rPr>
        <w:t xml:space="preserve"> وعملية</w:t>
      </w:r>
      <w:r w:rsidR="004C15A7" w:rsidRPr="00CE0752">
        <w:rPr>
          <w:rFonts w:hint="cs"/>
          <w:spacing w:val="-4"/>
          <w:rtl/>
          <w:lang w:bidi="ar-EG"/>
        </w:rPr>
        <w:t>ً</w:t>
      </w:r>
      <w:r w:rsidR="000703D8" w:rsidRPr="00CE0752">
        <w:rPr>
          <w:spacing w:val="-4"/>
          <w:rtl/>
          <w:lang w:bidi="ar-EG"/>
        </w:rPr>
        <w:t xml:space="preserve"> ومربحة</w:t>
      </w:r>
      <w:r w:rsidR="004C15A7" w:rsidRPr="00CE0752">
        <w:rPr>
          <w:rFonts w:hint="cs"/>
          <w:spacing w:val="-4"/>
          <w:rtl/>
          <w:lang w:bidi="ar-EG"/>
        </w:rPr>
        <w:t>ً</w:t>
      </w:r>
      <w:r w:rsidR="000703D8" w:rsidRPr="00CE0752">
        <w:rPr>
          <w:spacing w:val="-4"/>
          <w:rtl/>
          <w:lang w:bidi="ar-EG"/>
        </w:rPr>
        <w:t xml:space="preserve"> لتوفير خدمات الاتصالات للمناطق النائية والريفية</w:t>
      </w:r>
      <w:r w:rsidR="004C15A7" w:rsidRPr="00CE0752">
        <w:rPr>
          <w:rFonts w:hint="cs"/>
          <w:spacing w:val="-4"/>
          <w:rtl/>
          <w:lang w:bidi="ar-EG"/>
        </w:rPr>
        <w:t>؛</w:t>
      </w:r>
    </w:p>
    <w:p w14:paraId="27081088" w14:textId="0636C11B" w:rsidR="00577E0A" w:rsidRPr="00F37F41" w:rsidRDefault="00577E0A" w:rsidP="00577E0A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ج)</w:t>
      </w:r>
      <w:r w:rsidRPr="00F37F41">
        <w:rPr>
          <w:rtl/>
          <w:lang w:bidi="ar-EG"/>
        </w:rPr>
        <w:tab/>
      </w:r>
      <w:r w:rsidR="000703D8" w:rsidRPr="00F37F41">
        <w:rPr>
          <w:rtl/>
          <w:lang w:bidi="ar-EG"/>
        </w:rPr>
        <w:t xml:space="preserve">أن التطورات الأخيرة في </w:t>
      </w:r>
      <w:r w:rsidR="004C15A7" w:rsidRPr="00F37F41">
        <w:rPr>
          <w:rFonts w:hint="cs"/>
          <w:rtl/>
          <w:lang w:bidi="ar-EG"/>
        </w:rPr>
        <w:t xml:space="preserve">مجالي </w:t>
      </w:r>
      <w:r w:rsidR="000703D8" w:rsidRPr="00F37F41">
        <w:rPr>
          <w:rtl/>
          <w:lang w:bidi="ar-EG"/>
        </w:rPr>
        <w:t xml:space="preserve">تصميم التكنولوجيا </w:t>
      </w:r>
      <w:r w:rsidR="004C15A7" w:rsidRPr="00F37F41">
        <w:rPr>
          <w:rtl/>
          <w:lang w:bidi="ar-EG"/>
        </w:rPr>
        <w:t xml:space="preserve">وأعمال </w:t>
      </w:r>
      <w:r w:rsidR="009E79C8">
        <w:rPr>
          <w:rFonts w:hint="cs"/>
          <w:rtl/>
          <w:lang w:bidi="ar-EG"/>
        </w:rPr>
        <w:t>ال</w:t>
      </w:r>
      <w:r w:rsidR="004C15A7" w:rsidRPr="00F37F41">
        <w:rPr>
          <w:rtl/>
          <w:lang w:bidi="ar-EG"/>
        </w:rPr>
        <w:t xml:space="preserve">منظمات الخارجية </w:t>
      </w:r>
      <w:r w:rsidR="009E79C8">
        <w:rPr>
          <w:rFonts w:hint="cs"/>
          <w:rtl/>
          <w:lang w:bidi="ar-EG"/>
        </w:rPr>
        <w:t xml:space="preserve">المعنية بوضع المعايير </w:t>
      </w:r>
      <w:r w:rsidR="000703D8" w:rsidRPr="00F37F41">
        <w:rPr>
          <w:rtl/>
          <w:lang w:bidi="ar-EG"/>
        </w:rPr>
        <w:t xml:space="preserve">تسهل إدماج الحلول </w:t>
      </w:r>
      <w:r w:rsidR="004C15A7" w:rsidRPr="00F37F41">
        <w:rPr>
          <w:rFonts w:hint="cs"/>
          <w:rtl/>
          <w:lang w:bidi="ar-EG"/>
        </w:rPr>
        <w:t xml:space="preserve">المتعلقة بالخدمة </w:t>
      </w:r>
      <w:r w:rsidR="000703D8" w:rsidRPr="00F37F41">
        <w:rPr>
          <w:rtl/>
          <w:lang w:bidi="ar-EG"/>
        </w:rPr>
        <w:t>المتنقلة الساتلية في أنواع تصميم جديدة لمعالجة التوصيلية بالأجهزة الإلكترونية الصغيرة</w:t>
      </w:r>
      <w:r w:rsidR="004C15A7" w:rsidRPr="00F37F41">
        <w:rPr>
          <w:rFonts w:hint="cs"/>
          <w:rtl/>
          <w:lang w:bidi="ar-EG"/>
        </w:rPr>
        <w:t xml:space="preserve"> </w:t>
      </w:r>
      <w:r w:rsidR="00524890" w:rsidRPr="00F37F41">
        <w:rPr>
          <w:rFonts w:hint="cs"/>
          <w:rtl/>
          <w:lang w:bidi="ar-EG"/>
        </w:rPr>
        <w:t>الاستهلاكية</w:t>
      </w:r>
      <w:r w:rsidR="000703D8" w:rsidRPr="00F37F41">
        <w:rPr>
          <w:rtl/>
          <w:lang w:bidi="ar-EG"/>
        </w:rPr>
        <w:t xml:space="preserve"> بما في ذلك</w:t>
      </w:r>
      <w:r w:rsidR="004C15A7" w:rsidRPr="00F37F41">
        <w:rPr>
          <w:rFonts w:hint="cs"/>
          <w:rtl/>
          <w:lang w:bidi="ar-EG"/>
        </w:rPr>
        <w:t xml:space="preserve"> تلك </w:t>
      </w:r>
      <w:r w:rsidR="00524890" w:rsidRPr="00F37F41">
        <w:rPr>
          <w:rFonts w:hint="cs"/>
          <w:rtl/>
          <w:lang w:bidi="ar-EG"/>
        </w:rPr>
        <w:t>الموجهة إلى</w:t>
      </w:r>
      <w:r w:rsidR="004C15A7" w:rsidRPr="00F37F41">
        <w:rPr>
          <w:rFonts w:hint="cs"/>
          <w:rtl/>
          <w:lang w:bidi="ar-EG"/>
        </w:rPr>
        <w:t xml:space="preserve"> </w:t>
      </w:r>
      <w:r w:rsidR="000703D8" w:rsidRPr="00F37F41">
        <w:rPr>
          <w:rtl/>
          <w:lang w:bidi="ar-EG"/>
        </w:rPr>
        <w:t>المستهلكين والزراعة والأعمال وقطاعات الصناعة الأخرى، مما يزيد بشكل كبير من</w:t>
      </w:r>
      <w:r w:rsidR="00CE0752">
        <w:rPr>
          <w:lang w:bidi="ar-EG"/>
        </w:rPr>
        <w:t> </w:t>
      </w:r>
      <w:r w:rsidR="000703D8" w:rsidRPr="00F37F41">
        <w:rPr>
          <w:rtl/>
          <w:lang w:bidi="ar-EG"/>
        </w:rPr>
        <w:t xml:space="preserve">سوق المستخدمين المحتملين </w:t>
      </w:r>
      <w:r w:rsidR="004C15A7" w:rsidRPr="00F37F41">
        <w:rPr>
          <w:rFonts w:hint="cs"/>
          <w:rtl/>
          <w:lang w:bidi="ar-EG"/>
        </w:rPr>
        <w:t xml:space="preserve">للخدمة </w:t>
      </w:r>
      <w:r w:rsidR="004C15A7" w:rsidRPr="00F37F41">
        <w:rPr>
          <w:rtl/>
          <w:lang w:bidi="ar-EG"/>
        </w:rPr>
        <w:t>المتنقلة الساتلية</w:t>
      </w:r>
      <w:r w:rsidR="004C15A7" w:rsidRPr="00F37F41">
        <w:rPr>
          <w:rFonts w:hint="cs"/>
          <w:rtl/>
          <w:lang w:bidi="ar-EG"/>
        </w:rPr>
        <w:t>؛</w:t>
      </w:r>
    </w:p>
    <w:p w14:paraId="7B6F03D3" w14:textId="01C98980" w:rsidR="00577E0A" w:rsidRPr="00F37F41" w:rsidRDefault="00577E0A" w:rsidP="00577E0A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د )</w:t>
      </w:r>
      <w:r w:rsidRPr="00F37F41">
        <w:rPr>
          <w:rtl/>
          <w:lang w:bidi="ar-EG"/>
        </w:rPr>
        <w:tab/>
      </w:r>
      <w:r w:rsidR="000703D8" w:rsidRPr="00F37F41">
        <w:rPr>
          <w:rtl/>
          <w:lang w:bidi="ar-EG"/>
        </w:rPr>
        <w:t xml:space="preserve">أن اتصالات الخدمة المتنقلة الساتلية تساهم في </w:t>
      </w:r>
      <w:r w:rsidR="004C15A7" w:rsidRPr="00F37F41">
        <w:rPr>
          <w:rFonts w:hint="cs"/>
          <w:rtl/>
          <w:lang w:bidi="ar-EG"/>
        </w:rPr>
        <w:t xml:space="preserve">تحقيق </w:t>
      </w:r>
      <w:r w:rsidR="000703D8" w:rsidRPr="00F37F41">
        <w:rPr>
          <w:rtl/>
          <w:lang w:bidi="ar-EG"/>
        </w:rPr>
        <w:t>التنمية الاقتصادية والاجتماعية العالمية، لا سيما في</w:t>
      </w:r>
      <w:r w:rsidR="00CE0752">
        <w:rPr>
          <w:lang w:bidi="ar-EG"/>
        </w:rPr>
        <w:t> </w:t>
      </w:r>
      <w:r w:rsidR="000703D8" w:rsidRPr="00F37F41">
        <w:rPr>
          <w:rtl/>
          <w:lang w:bidi="ar-EG"/>
        </w:rPr>
        <w:t>المجتمعات النائية والريفية</w:t>
      </w:r>
      <w:r w:rsidR="004C15A7" w:rsidRPr="00F37F41">
        <w:rPr>
          <w:rFonts w:hint="cs"/>
          <w:rtl/>
          <w:lang w:bidi="ar-EG"/>
        </w:rPr>
        <w:t>؛</w:t>
      </w:r>
    </w:p>
    <w:p w14:paraId="1988993F" w14:textId="70DE1055" w:rsidR="00577E0A" w:rsidRPr="00F37F41" w:rsidRDefault="00577E0A" w:rsidP="00577E0A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هـ )</w:t>
      </w:r>
      <w:r w:rsidRPr="00F37F41">
        <w:rPr>
          <w:rtl/>
          <w:lang w:bidi="ar-EG"/>
        </w:rPr>
        <w:tab/>
      </w:r>
      <w:r w:rsidR="000703D8" w:rsidRPr="00F37F41">
        <w:rPr>
          <w:rtl/>
          <w:lang w:bidi="ar-EG"/>
        </w:rPr>
        <w:t xml:space="preserve">أن اتصالات الخدمة المتنقلة الساتلية فعالة </w:t>
      </w:r>
      <w:r w:rsidR="004C15A7" w:rsidRPr="00F37F41">
        <w:rPr>
          <w:rFonts w:hint="cs"/>
          <w:rtl/>
          <w:lang w:bidi="ar-EG"/>
        </w:rPr>
        <w:t>من حيث</w:t>
      </w:r>
      <w:r w:rsidR="000703D8" w:rsidRPr="00F37F41">
        <w:rPr>
          <w:rtl/>
          <w:lang w:bidi="ar-EG"/>
        </w:rPr>
        <w:t xml:space="preserve"> تقليص الفجوة الرقمية</w:t>
      </w:r>
      <w:r w:rsidR="004C15A7" w:rsidRPr="00F37F41">
        <w:rPr>
          <w:rFonts w:hint="cs"/>
          <w:rtl/>
          <w:lang w:bidi="ar-EG"/>
        </w:rPr>
        <w:t>؛</w:t>
      </w:r>
    </w:p>
    <w:p w14:paraId="286BC49A" w14:textId="37226EE5" w:rsidR="00577E0A" w:rsidRPr="00F37F41" w:rsidRDefault="00577E0A" w:rsidP="00577E0A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و )</w:t>
      </w:r>
      <w:r w:rsidRPr="00F37F41">
        <w:rPr>
          <w:rtl/>
          <w:lang w:bidi="ar-EG"/>
        </w:rPr>
        <w:tab/>
      </w:r>
      <w:r w:rsidR="000703D8" w:rsidRPr="00F37F41">
        <w:rPr>
          <w:rtl/>
          <w:lang w:bidi="ar-EG"/>
        </w:rPr>
        <w:t>أن عدد الأنظمة المتنقلة الساتلية والطلب على توزيعات الطيف للخدمة المتنقلة الساتلية آخذان في التزايد</w:t>
      </w:r>
      <w:r w:rsidR="002D0ED9" w:rsidRPr="00F37F41">
        <w:rPr>
          <w:rFonts w:hint="cs"/>
          <w:rtl/>
          <w:lang w:bidi="ar-EG"/>
        </w:rPr>
        <w:t>؛</w:t>
      </w:r>
    </w:p>
    <w:p w14:paraId="4962230F" w14:textId="5F216142" w:rsidR="00577E0A" w:rsidRPr="00F37F41" w:rsidRDefault="00577E0A" w:rsidP="00577E0A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ز )</w:t>
      </w:r>
      <w:r w:rsidRPr="00F37F41">
        <w:rPr>
          <w:rtl/>
          <w:lang w:bidi="ar-EG"/>
        </w:rPr>
        <w:tab/>
      </w:r>
      <w:r w:rsidR="000703D8" w:rsidRPr="00F37F41">
        <w:rPr>
          <w:rtl/>
          <w:lang w:bidi="ar-EG"/>
        </w:rPr>
        <w:t xml:space="preserve">أن اتصالات الخدمة المتنقلة الساتلية لديها القدرة على التغلب على الصعوبات العملية واللوجستية المرتبطة بالبنية التحتية </w:t>
      </w:r>
      <w:r w:rsidR="009E79C8">
        <w:rPr>
          <w:rFonts w:hint="cs"/>
          <w:rtl/>
          <w:lang w:bidi="ar-EG"/>
        </w:rPr>
        <w:t>للأرض</w:t>
      </w:r>
      <w:r w:rsidR="002D0ED9" w:rsidRPr="00F37F41">
        <w:rPr>
          <w:rFonts w:hint="cs"/>
          <w:rtl/>
          <w:lang w:bidi="ar-EG"/>
        </w:rPr>
        <w:t>؛</w:t>
      </w:r>
    </w:p>
    <w:p w14:paraId="54E7CB7E" w14:textId="0793F27F" w:rsidR="00577E0A" w:rsidRPr="00F37F41" w:rsidRDefault="002549A0" w:rsidP="00577E0A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ح</w:t>
      </w:r>
      <w:r w:rsidR="00577E0A" w:rsidRPr="00F37F41">
        <w:rPr>
          <w:rFonts w:hint="cs"/>
          <w:i/>
          <w:iCs/>
          <w:rtl/>
          <w:lang w:bidi="ar-EG"/>
        </w:rPr>
        <w:t>)</w:t>
      </w:r>
      <w:r w:rsidR="00577E0A" w:rsidRPr="00F37F41">
        <w:rPr>
          <w:rtl/>
          <w:lang w:bidi="ar-EG"/>
        </w:rPr>
        <w:tab/>
      </w:r>
      <w:r w:rsidR="000703D8" w:rsidRPr="00F37F41">
        <w:rPr>
          <w:rtl/>
          <w:lang w:bidi="ar-EG"/>
        </w:rPr>
        <w:t xml:space="preserve">أنه لم </w:t>
      </w:r>
      <w:r w:rsidR="009E79C8">
        <w:rPr>
          <w:rFonts w:hint="cs"/>
          <w:rtl/>
          <w:lang w:bidi="ar-EG"/>
        </w:rPr>
        <w:t>تُمنح</w:t>
      </w:r>
      <w:r w:rsidR="009E79C8" w:rsidRPr="00F37F41">
        <w:rPr>
          <w:rtl/>
          <w:lang w:bidi="ar-EG"/>
        </w:rPr>
        <w:t xml:space="preserve"> </w:t>
      </w:r>
      <w:r w:rsidR="000703D8" w:rsidRPr="00F37F41">
        <w:rPr>
          <w:rtl/>
          <w:lang w:bidi="ar-EG"/>
        </w:rPr>
        <w:t xml:space="preserve">أي توزيعات جديدة للخدمة المتنقلة الساتلية منذ المؤتمر </w:t>
      </w:r>
      <w:r w:rsidR="002D0ED9" w:rsidRPr="00F37F41">
        <w:rPr>
          <w:rFonts w:hint="cs"/>
          <w:rtl/>
          <w:lang w:bidi="ar-EG"/>
        </w:rPr>
        <w:t>العالمي للاتصالات الراديوية لعام 2003</w:t>
      </w:r>
      <w:r w:rsidR="005D2FE3">
        <w:rPr>
          <w:rFonts w:hint="cs"/>
          <w:rtl/>
          <w:lang w:bidi="ar-EG"/>
        </w:rPr>
        <w:t xml:space="preserve">، </w:t>
      </w:r>
      <w:r w:rsidR="000703D8" w:rsidRPr="00F37F41">
        <w:rPr>
          <w:rtl/>
          <w:lang w:bidi="ar-EG"/>
        </w:rPr>
        <w:t>وبالتالي</w:t>
      </w:r>
      <w:r w:rsidR="005D2FE3">
        <w:rPr>
          <w:rFonts w:hint="cs"/>
          <w:rtl/>
          <w:lang w:bidi="ar-EG"/>
        </w:rPr>
        <w:t>،</w:t>
      </w:r>
      <w:r w:rsidR="000703D8" w:rsidRPr="00F37F41">
        <w:rPr>
          <w:rtl/>
          <w:lang w:bidi="ar-EG"/>
        </w:rPr>
        <w:t xml:space="preserve"> فإن النقص في الطيف بالنسبة لتطبيقات الخدمة المتنقلة الساتلية </w:t>
      </w:r>
      <w:r w:rsidR="00DD11A5" w:rsidRPr="00F37F41">
        <w:rPr>
          <w:rFonts w:hint="cs"/>
          <w:rtl/>
          <w:lang w:bidi="ar-EG"/>
        </w:rPr>
        <w:t xml:space="preserve">أمر </w:t>
      </w:r>
      <w:r w:rsidR="000703D8" w:rsidRPr="00F37F41">
        <w:rPr>
          <w:rtl/>
          <w:lang w:bidi="ar-EG"/>
        </w:rPr>
        <w:t>يتطلب الاهتمام</w:t>
      </w:r>
      <w:r w:rsidR="00DD11A5" w:rsidRPr="00F37F41">
        <w:rPr>
          <w:rFonts w:hint="cs"/>
          <w:rtl/>
          <w:lang w:bidi="ar-EG"/>
        </w:rPr>
        <w:t>؛</w:t>
      </w:r>
    </w:p>
    <w:p w14:paraId="42EBFEBB" w14:textId="689BEE8C" w:rsidR="002549A0" w:rsidRPr="00F37F41" w:rsidRDefault="002549A0" w:rsidP="002549A0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ط)</w:t>
      </w:r>
      <w:r w:rsidRPr="00F37F41">
        <w:rPr>
          <w:rtl/>
          <w:lang w:bidi="ar-EG"/>
        </w:rPr>
        <w:tab/>
      </w:r>
      <w:r w:rsidR="000703D8" w:rsidRPr="00F37F41">
        <w:rPr>
          <w:rtl/>
          <w:lang w:bidi="ar-EG"/>
        </w:rPr>
        <w:t xml:space="preserve">أن </w:t>
      </w:r>
      <w:r w:rsidR="009E79C8">
        <w:rPr>
          <w:rFonts w:hint="cs"/>
          <w:rtl/>
          <w:lang w:bidi="ar-EG"/>
        </w:rPr>
        <w:t>منح طيف مجاور</w:t>
      </w:r>
      <w:r w:rsidR="000703D8" w:rsidRPr="00F37F41">
        <w:rPr>
          <w:rtl/>
          <w:lang w:bidi="ar-EG"/>
        </w:rPr>
        <w:t xml:space="preserve"> </w:t>
      </w:r>
      <w:r w:rsidR="00DD11A5" w:rsidRPr="00F37F41">
        <w:rPr>
          <w:rtl/>
          <w:lang w:bidi="ar-EG"/>
        </w:rPr>
        <w:t xml:space="preserve">للخدمة المتنقلة الساتلية </w:t>
      </w:r>
      <w:r w:rsidR="009E79C8">
        <w:rPr>
          <w:rFonts w:hint="cs"/>
          <w:rtl/>
          <w:lang w:bidi="ar-EG"/>
        </w:rPr>
        <w:t xml:space="preserve">يساعد </w:t>
      </w:r>
      <w:r w:rsidR="000703D8" w:rsidRPr="00F37F41">
        <w:rPr>
          <w:rtl/>
          <w:lang w:bidi="ar-EG"/>
        </w:rPr>
        <w:t>على ضمان كفاءة إدارة الطيف</w:t>
      </w:r>
      <w:r w:rsidR="00DD11A5" w:rsidRPr="00F37F41">
        <w:rPr>
          <w:rFonts w:hint="cs"/>
          <w:rtl/>
          <w:lang w:bidi="ar-EG"/>
        </w:rPr>
        <w:t>؛</w:t>
      </w:r>
    </w:p>
    <w:p w14:paraId="72983667" w14:textId="471C6B24" w:rsidR="002549A0" w:rsidRPr="00F37F41" w:rsidRDefault="002549A0" w:rsidP="002549A0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ي)</w:t>
      </w:r>
      <w:r w:rsidRPr="00F37F41">
        <w:rPr>
          <w:rtl/>
          <w:lang w:bidi="ar-EG"/>
        </w:rPr>
        <w:tab/>
      </w:r>
      <w:r w:rsidR="000703D8" w:rsidRPr="00F37F41">
        <w:rPr>
          <w:rtl/>
          <w:lang w:bidi="ar-EG"/>
        </w:rPr>
        <w:t>أن هناك حاجة</w:t>
      </w:r>
      <w:r w:rsidR="00372D49">
        <w:rPr>
          <w:rFonts w:hint="cs"/>
          <w:rtl/>
          <w:lang w:bidi="ar-EG"/>
        </w:rPr>
        <w:t>ً</w:t>
      </w:r>
      <w:r w:rsidR="000703D8" w:rsidRPr="00F37F41">
        <w:rPr>
          <w:rtl/>
          <w:lang w:bidi="ar-EG"/>
        </w:rPr>
        <w:t xml:space="preserve"> إلى اليقين التنظيمي فيما يتعلق بالطيف المتاح لتصميم</w:t>
      </w:r>
      <w:r w:rsidR="0097787B">
        <w:rPr>
          <w:rFonts w:hint="cs"/>
          <w:rtl/>
          <w:lang w:bidi="ar-EG"/>
        </w:rPr>
        <w:t xml:space="preserve"> </w:t>
      </w:r>
      <w:r w:rsidR="000703D8" w:rsidRPr="00F37F41">
        <w:rPr>
          <w:rtl/>
          <w:lang w:bidi="ar-EG"/>
        </w:rPr>
        <w:t>محطات الأرض و</w:t>
      </w:r>
      <w:r w:rsidR="0097787B">
        <w:rPr>
          <w:rFonts w:hint="cs"/>
          <w:rtl/>
          <w:lang w:bidi="ar-EG"/>
        </w:rPr>
        <w:t xml:space="preserve">المحطات </w:t>
      </w:r>
      <w:r w:rsidR="000703D8" w:rsidRPr="00F37F41">
        <w:rPr>
          <w:rtl/>
          <w:lang w:bidi="ar-EG"/>
        </w:rPr>
        <w:t>الساتلية</w:t>
      </w:r>
      <w:r w:rsidR="00DD11A5" w:rsidRPr="00F37F41">
        <w:rPr>
          <w:rFonts w:hint="cs"/>
          <w:rtl/>
          <w:lang w:bidi="ar-EG"/>
        </w:rPr>
        <w:t xml:space="preserve"> والتخطيط لها؛</w:t>
      </w:r>
    </w:p>
    <w:p w14:paraId="546C11E4" w14:textId="0B0628C2" w:rsidR="002549A0" w:rsidRPr="00F37F41" w:rsidRDefault="002549A0" w:rsidP="002549A0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ك)</w:t>
      </w:r>
      <w:r w:rsidRPr="00F37F41">
        <w:rPr>
          <w:rtl/>
          <w:lang w:bidi="ar-EG"/>
        </w:rPr>
        <w:tab/>
      </w:r>
      <w:r w:rsidR="000703D8" w:rsidRPr="00F37F41">
        <w:rPr>
          <w:rtl/>
          <w:lang w:bidi="ar-EG"/>
        </w:rPr>
        <w:t xml:space="preserve">أن </w:t>
      </w:r>
      <w:r w:rsidR="00DD11A5" w:rsidRPr="00F37F41">
        <w:rPr>
          <w:rFonts w:hint="cs"/>
          <w:rtl/>
          <w:lang w:bidi="ar-EG"/>
        </w:rPr>
        <w:t>مدى</w:t>
      </w:r>
      <w:r w:rsidR="000703D8" w:rsidRPr="00F37F41">
        <w:rPr>
          <w:rtl/>
          <w:lang w:bidi="ar-EG"/>
        </w:rPr>
        <w:t xml:space="preserve"> تطبيقات الخدمة المتنقلة الساتلية قد اتسع عدة مرات منذ التوزيعات الأخيرة للخدمة المتنقلة الساتلية، وأن عدد أنظمة الخدمة المتنقلة الساتلية آخذ في التزايد</w:t>
      </w:r>
      <w:r w:rsidR="00DD11A5" w:rsidRPr="00F37F41">
        <w:rPr>
          <w:rFonts w:hint="cs"/>
          <w:rtl/>
          <w:lang w:bidi="ar-EG"/>
        </w:rPr>
        <w:t>،</w:t>
      </w:r>
      <w:r w:rsidR="000703D8" w:rsidRPr="00F37F41">
        <w:rPr>
          <w:rtl/>
          <w:lang w:bidi="ar-EG"/>
        </w:rPr>
        <w:t xml:space="preserve"> و</w:t>
      </w:r>
      <w:r w:rsidR="00DD11A5" w:rsidRPr="00F37F41">
        <w:rPr>
          <w:rFonts w:hint="cs"/>
          <w:rtl/>
          <w:lang w:bidi="ar-EG"/>
        </w:rPr>
        <w:t xml:space="preserve">أن </w:t>
      </w:r>
      <w:r w:rsidR="000703D8" w:rsidRPr="00F37F41">
        <w:rPr>
          <w:rtl/>
          <w:lang w:bidi="ar-EG"/>
        </w:rPr>
        <w:t>الطلب على الطيف لتوزيعات</w:t>
      </w:r>
      <w:r w:rsidR="0097787B">
        <w:rPr>
          <w:rFonts w:hint="cs"/>
          <w:rtl/>
          <w:lang w:bidi="ar-EG"/>
        </w:rPr>
        <w:t xml:space="preserve"> مناسبة ل</w:t>
      </w:r>
      <w:r w:rsidR="000703D8" w:rsidRPr="00F37F41">
        <w:rPr>
          <w:rtl/>
          <w:lang w:bidi="ar-EG"/>
        </w:rPr>
        <w:t xml:space="preserve">لخدمة المتنقلة الساتلية </w:t>
      </w:r>
      <w:r w:rsidR="00DD11A5" w:rsidRPr="00F37F41">
        <w:rPr>
          <w:rtl/>
          <w:lang w:bidi="ar-EG"/>
        </w:rPr>
        <w:t xml:space="preserve">آخذ في </w:t>
      </w:r>
      <w:r w:rsidR="0097787B">
        <w:rPr>
          <w:rFonts w:hint="cs"/>
          <w:rtl/>
          <w:lang w:bidi="ar-EG"/>
        </w:rPr>
        <w:t>النمو</w:t>
      </w:r>
      <w:r w:rsidR="00DD11A5" w:rsidRPr="00F37F41">
        <w:rPr>
          <w:rFonts w:hint="cs"/>
          <w:rtl/>
          <w:lang w:bidi="ar-EG"/>
        </w:rPr>
        <w:t>؛</w:t>
      </w:r>
    </w:p>
    <w:p w14:paraId="09BA11CA" w14:textId="2F4B4A87" w:rsidR="002549A0" w:rsidRPr="00F37F41" w:rsidRDefault="002549A0" w:rsidP="002549A0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ل)</w:t>
      </w:r>
      <w:r w:rsidRPr="00F37F41">
        <w:rPr>
          <w:rtl/>
          <w:lang w:bidi="ar-EG"/>
        </w:rPr>
        <w:tab/>
      </w:r>
      <w:r w:rsidR="000703D8" w:rsidRPr="00F37F41">
        <w:rPr>
          <w:rtl/>
          <w:lang w:bidi="ar-EG"/>
        </w:rPr>
        <w:t xml:space="preserve">أن التوزيعات الحالية للخدمة المتنقلة الساتلية </w:t>
      </w:r>
      <w:r w:rsidR="00943C10" w:rsidRPr="00F37F41">
        <w:rPr>
          <w:rFonts w:hint="cs"/>
          <w:rtl/>
          <w:lang w:bidi="ar-EG"/>
        </w:rPr>
        <w:t xml:space="preserve">تشهد </w:t>
      </w:r>
      <w:r w:rsidR="0097787B">
        <w:rPr>
          <w:rFonts w:hint="cs"/>
          <w:rtl/>
          <w:lang w:bidi="ar-EG"/>
        </w:rPr>
        <w:t>زيادة</w:t>
      </w:r>
      <w:r w:rsidR="0014762E">
        <w:rPr>
          <w:rFonts w:hint="cs"/>
          <w:rtl/>
          <w:lang w:bidi="ar-EG"/>
        </w:rPr>
        <w:t>ً</w:t>
      </w:r>
      <w:r w:rsidR="0097787B">
        <w:rPr>
          <w:rFonts w:hint="cs"/>
          <w:rtl/>
          <w:lang w:bidi="ar-EG"/>
        </w:rPr>
        <w:t xml:space="preserve"> مفرطة</w:t>
      </w:r>
      <w:r w:rsidR="0014762E">
        <w:rPr>
          <w:rFonts w:hint="cs"/>
          <w:rtl/>
          <w:lang w:bidi="ar-EG"/>
        </w:rPr>
        <w:t>ً</w:t>
      </w:r>
      <w:r w:rsidR="000703D8" w:rsidRPr="00F37F41">
        <w:rPr>
          <w:rtl/>
          <w:lang w:bidi="ar-EG"/>
        </w:rPr>
        <w:t xml:space="preserve"> </w:t>
      </w:r>
      <w:r w:rsidR="00943C10" w:rsidRPr="00F37F41">
        <w:rPr>
          <w:rFonts w:hint="cs"/>
          <w:rtl/>
          <w:lang w:bidi="ar-EG"/>
        </w:rPr>
        <w:t>من حيث الاشتراكات</w:t>
      </w:r>
      <w:r w:rsidR="00DD11A5" w:rsidRPr="00F37F41">
        <w:rPr>
          <w:rFonts w:hint="cs"/>
          <w:rtl/>
          <w:lang w:bidi="ar-EG"/>
        </w:rPr>
        <w:t>،</w:t>
      </w:r>
    </w:p>
    <w:p w14:paraId="3E954827" w14:textId="5453A4DB" w:rsidR="002549A0" w:rsidRPr="00F37F41" w:rsidRDefault="000F76A5" w:rsidP="002549A0">
      <w:pPr>
        <w:pStyle w:val="Call"/>
        <w:rPr>
          <w:rtl/>
        </w:rPr>
      </w:pPr>
      <w:r w:rsidRPr="00F37F41">
        <w:rPr>
          <w:rFonts w:hint="cs"/>
          <w:rtl/>
        </w:rPr>
        <w:t>وإذ</w:t>
      </w:r>
      <w:r w:rsidR="000703D8" w:rsidRPr="00F37F41">
        <w:rPr>
          <w:rtl/>
        </w:rPr>
        <w:t xml:space="preserve"> يضع في اعتباره</w:t>
      </w:r>
      <w:r w:rsidR="000703D8" w:rsidRPr="00F37F41">
        <w:rPr>
          <w:rFonts w:hint="cs"/>
          <w:rtl/>
        </w:rPr>
        <w:t xml:space="preserve"> كذلك</w:t>
      </w:r>
    </w:p>
    <w:p w14:paraId="7FFDD9C7" w14:textId="1564A4B9" w:rsidR="002549A0" w:rsidRPr="00CE0752" w:rsidRDefault="002549A0" w:rsidP="002549A0">
      <w:pPr>
        <w:rPr>
          <w:spacing w:val="-2"/>
          <w:rtl/>
          <w:lang w:bidi="ar-EG"/>
        </w:rPr>
      </w:pPr>
      <w:r w:rsidRPr="00CE0752">
        <w:rPr>
          <w:rFonts w:hint="cs"/>
          <w:i/>
          <w:iCs/>
          <w:spacing w:val="-2"/>
          <w:rtl/>
          <w:lang w:bidi="ar-EG"/>
        </w:rPr>
        <w:t xml:space="preserve"> أ )</w:t>
      </w:r>
      <w:r w:rsidRPr="00CE0752">
        <w:rPr>
          <w:spacing w:val="-2"/>
          <w:rtl/>
          <w:lang w:bidi="ar-EG"/>
        </w:rPr>
        <w:tab/>
      </w:r>
      <w:r w:rsidR="000703D8" w:rsidRPr="00CE0752">
        <w:rPr>
          <w:spacing w:val="-2"/>
          <w:rtl/>
          <w:lang w:bidi="ar-EG"/>
        </w:rPr>
        <w:t xml:space="preserve">أن </w:t>
      </w:r>
      <w:r w:rsidR="0097787B" w:rsidRPr="00CE0752">
        <w:rPr>
          <w:rFonts w:hint="cs"/>
          <w:spacing w:val="-2"/>
          <w:rtl/>
          <w:lang w:bidi="ar-EG"/>
        </w:rPr>
        <w:t xml:space="preserve">منح </w:t>
      </w:r>
      <w:r w:rsidR="000703D8" w:rsidRPr="00CE0752">
        <w:rPr>
          <w:spacing w:val="-2"/>
          <w:rtl/>
          <w:lang w:bidi="ar-EG"/>
        </w:rPr>
        <w:t>توزيعات</w:t>
      </w:r>
      <w:r w:rsidR="0097787B" w:rsidRPr="00CE0752">
        <w:rPr>
          <w:rFonts w:hint="cs"/>
          <w:spacing w:val="-2"/>
          <w:rtl/>
          <w:lang w:bidi="ar-EG"/>
        </w:rPr>
        <w:t xml:space="preserve"> ل</w:t>
      </w:r>
      <w:r w:rsidR="000703D8" w:rsidRPr="00CE0752">
        <w:rPr>
          <w:spacing w:val="-2"/>
          <w:rtl/>
          <w:lang w:bidi="ar-EG"/>
        </w:rPr>
        <w:t xml:space="preserve">لخدمة المتنقلة الساتلية في </w:t>
      </w:r>
      <w:r w:rsidR="00DD4816" w:rsidRPr="00CE0752">
        <w:rPr>
          <w:spacing w:val="-2"/>
          <w:rtl/>
        </w:rPr>
        <w:t xml:space="preserve">نطاقي </w:t>
      </w:r>
      <w:r w:rsidR="00DD4816" w:rsidRPr="00CE0752">
        <w:rPr>
          <w:spacing w:val="-2"/>
          <w:rtl/>
          <w:lang w:bidi="ar-EG"/>
        </w:rPr>
        <w:t xml:space="preserve">التردد </w:t>
      </w:r>
      <w:r w:rsidR="00DD4816" w:rsidRPr="00CE0752">
        <w:rPr>
          <w:spacing w:val="-2"/>
          <w:lang w:bidi="ar-EG"/>
        </w:rPr>
        <w:t>MHz 2 025</w:t>
      </w:r>
      <w:r w:rsidR="00DD4816" w:rsidRPr="00CE0752">
        <w:rPr>
          <w:spacing w:val="-2"/>
          <w:lang w:bidi="ar-EG"/>
        </w:rPr>
        <w:noBreakHyphen/>
        <w:t>2 010</w:t>
      </w:r>
      <w:r w:rsidR="00DD4816" w:rsidRPr="00CE0752">
        <w:rPr>
          <w:spacing w:val="-2"/>
          <w:rtl/>
          <w:lang w:bidi="ar-EG"/>
        </w:rPr>
        <w:t xml:space="preserve"> و</w:t>
      </w:r>
      <w:r w:rsidR="00DD4816" w:rsidRPr="00CE0752">
        <w:rPr>
          <w:spacing w:val="-2"/>
          <w:lang w:bidi="ar-EG"/>
        </w:rPr>
        <w:t>MHz 2170-2 160</w:t>
      </w:r>
      <w:r w:rsidR="00DD4816" w:rsidRPr="00CE0752">
        <w:rPr>
          <w:spacing w:val="-2"/>
          <w:rtl/>
        </w:rPr>
        <w:t xml:space="preserve"> في الإقليمين 1 و3، </w:t>
      </w:r>
      <w:r w:rsidR="00DD4816" w:rsidRPr="00CE0752">
        <w:rPr>
          <w:rFonts w:hint="cs"/>
          <w:spacing w:val="-2"/>
          <w:rtl/>
        </w:rPr>
        <w:t xml:space="preserve">ونطاق التردد </w:t>
      </w:r>
      <w:r w:rsidR="00DD4816" w:rsidRPr="00CE0752">
        <w:rPr>
          <w:spacing w:val="-2"/>
        </w:rPr>
        <w:t>MHz 2 160</w:t>
      </w:r>
      <w:r w:rsidR="00DD4816" w:rsidRPr="00CE0752">
        <w:rPr>
          <w:spacing w:val="-2"/>
        </w:rPr>
        <w:noBreakHyphen/>
        <w:t>2 120</w:t>
      </w:r>
      <w:r w:rsidR="000703D8" w:rsidRPr="00CE0752">
        <w:rPr>
          <w:spacing w:val="-2"/>
          <w:rtl/>
          <w:lang w:bidi="ar-EG"/>
        </w:rPr>
        <w:t xml:space="preserve"> في جميع الأقاليم قد تساعد</w:t>
      </w:r>
      <w:r w:rsidR="0014762E">
        <w:rPr>
          <w:rFonts w:hint="cs"/>
          <w:spacing w:val="-2"/>
          <w:rtl/>
          <w:lang w:bidi="ar-EG"/>
        </w:rPr>
        <w:t xml:space="preserve"> </w:t>
      </w:r>
      <w:r w:rsidR="000703D8" w:rsidRPr="00CE0752">
        <w:rPr>
          <w:spacing w:val="-2"/>
          <w:rtl/>
          <w:lang w:bidi="ar-EG"/>
        </w:rPr>
        <w:t xml:space="preserve">في تلبية </w:t>
      </w:r>
      <w:r w:rsidR="0097787B" w:rsidRPr="00CE0752">
        <w:rPr>
          <w:rFonts w:hint="cs"/>
          <w:spacing w:val="-2"/>
          <w:rtl/>
          <w:lang w:bidi="ar-EG"/>
        </w:rPr>
        <w:t>احتياجات</w:t>
      </w:r>
      <w:r w:rsidR="000703D8" w:rsidRPr="00CE0752">
        <w:rPr>
          <w:spacing w:val="-2"/>
          <w:rtl/>
          <w:lang w:bidi="ar-EG"/>
        </w:rPr>
        <w:t xml:space="preserve"> الخدمة المتنقلة الساتلية</w:t>
      </w:r>
      <w:r w:rsidR="0097787B" w:rsidRPr="00CE0752">
        <w:rPr>
          <w:rFonts w:hint="cs"/>
          <w:spacing w:val="-2"/>
          <w:rtl/>
          <w:lang w:bidi="ar-EG"/>
        </w:rPr>
        <w:t xml:space="preserve"> من الطيف</w:t>
      </w:r>
      <w:r w:rsidR="00D8243B" w:rsidRPr="00CE0752">
        <w:rPr>
          <w:rFonts w:hint="cs"/>
          <w:spacing w:val="-2"/>
          <w:rtl/>
          <w:lang w:bidi="ar-EG"/>
        </w:rPr>
        <w:t>؛</w:t>
      </w:r>
    </w:p>
    <w:p w14:paraId="4898B0C9" w14:textId="4DA69746" w:rsidR="002549A0" w:rsidRPr="00F37F41" w:rsidRDefault="002549A0" w:rsidP="002549A0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ب)</w:t>
      </w:r>
      <w:r w:rsidRPr="00F37F41">
        <w:rPr>
          <w:rtl/>
          <w:lang w:bidi="ar-EG"/>
        </w:rPr>
        <w:tab/>
      </w:r>
      <w:r w:rsidR="00D90C37" w:rsidRPr="00F37F41">
        <w:rPr>
          <w:rtl/>
          <w:lang w:bidi="ar-EG"/>
        </w:rPr>
        <w:t>أن</w:t>
      </w:r>
      <w:r w:rsidR="00D8243B" w:rsidRPr="00F37F41">
        <w:rPr>
          <w:rFonts w:hint="cs"/>
          <w:rtl/>
          <w:lang w:bidi="ar-EG"/>
        </w:rPr>
        <w:t xml:space="preserve">ه </w:t>
      </w:r>
      <w:r w:rsidR="00D8243B" w:rsidRPr="00F37F41">
        <w:rPr>
          <w:rtl/>
          <w:lang w:bidi="ar-EG"/>
        </w:rPr>
        <w:t xml:space="preserve">يمكن </w:t>
      </w:r>
      <w:r w:rsidR="0097787B">
        <w:rPr>
          <w:rFonts w:hint="cs"/>
          <w:rtl/>
          <w:lang w:bidi="ar-EG"/>
        </w:rPr>
        <w:t>الاطلاع</w:t>
      </w:r>
      <w:r w:rsidR="0097787B" w:rsidRPr="00F37F41">
        <w:rPr>
          <w:rFonts w:hint="cs"/>
          <w:rtl/>
          <w:lang w:bidi="ar-EG"/>
        </w:rPr>
        <w:t xml:space="preserve"> </w:t>
      </w:r>
      <w:r w:rsidR="00D8243B" w:rsidRPr="00F37F41">
        <w:rPr>
          <w:rFonts w:hint="cs"/>
          <w:rtl/>
          <w:lang w:bidi="ar-EG"/>
        </w:rPr>
        <w:t>على</w:t>
      </w:r>
      <w:r w:rsidR="00D90C37" w:rsidRPr="00F37F41">
        <w:rPr>
          <w:rtl/>
          <w:lang w:bidi="ar-EG"/>
        </w:rPr>
        <w:t xml:space="preserve"> خصائص الخدمة المتنقلة الساتلية في توصيات قطاع الاتصالات الراديوية</w:t>
      </w:r>
      <w:r w:rsidR="00D8243B" w:rsidRPr="00F37F41">
        <w:rPr>
          <w:rtl/>
          <w:lang w:bidi="ar-EG"/>
        </w:rPr>
        <w:t xml:space="preserve"> وتقارير</w:t>
      </w:r>
      <w:r w:rsidR="00D8243B" w:rsidRPr="00F37F41">
        <w:rPr>
          <w:rFonts w:hint="cs"/>
          <w:rtl/>
          <w:lang w:bidi="ar-EG"/>
        </w:rPr>
        <w:t>ه</w:t>
      </w:r>
      <w:r w:rsidR="00D90C37" w:rsidRPr="00F37F41">
        <w:rPr>
          <w:rtl/>
          <w:lang w:bidi="ar-EG"/>
        </w:rPr>
        <w:t xml:space="preserve">، مثل التوصية </w:t>
      </w:r>
      <w:r w:rsidR="00D90C37" w:rsidRPr="00F37F41">
        <w:rPr>
          <w:lang w:bidi="ar-EG"/>
        </w:rPr>
        <w:t>ITU-R M.1184</w:t>
      </w:r>
      <w:r w:rsidR="00D90C37" w:rsidRPr="00F37F41">
        <w:rPr>
          <w:rtl/>
          <w:lang w:bidi="ar-EG"/>
        </w:rPr>
        <w:t xml:space="preserve">، </w:t>
      </w:r>
      <w:r w:rsidR="0097787B">
        <w:rPr>
          <w:rFonts w:hint="cs"/>
          <w:rtl/>
          <w:lang w:bidi="ar-EG"/>
        </w:rPr>
        <w:t>بيد أن</w:t>
      </w:r>
      <w:r w:rsidR="00D90C37" w:rsidRPr="00F37F41">
        <w:rPr>
          <w:rtl/>
          <w:lang w:bidi="ar-EG"/>
        </w:rPr>
        <w:t xml:space="preserve"> خصائص الأنظمة الجديدة آخذة في التطور</w:t>
      </w:r>
      <w:r w:rsidR="00D8243B" w:rsidRPr="00F37F41">
        <w:rPr>
          <w:rFonts w:hint="cs"/>
          <w:rtl/>
          <w:lang w:bidi="ar-EG"/>
        </w:rPr>
        <w:t>،</w:t>
      </w:r>
    </w:p>
    <w:p w14:paraId="24C2F4D9" w14:textId="1468961B" w:rsidR="002549A0" w:rsidRPr="00F37F41" w:rsidRDefault="00382568" w:rsidP="002549A0">
      <w:pPr>
        <w:pStyle w:val="Call"/>
        <w:rPr>
          <w:rtl/>
        </w:rPr>
      </w:pPr>
      <w:r w:rsidRPr="00F37F41">
        <w:rPr>
          <w:rtl/>
        </w:rPr>
        <w:lastRenderedPageBreak/>
        <w:t>وإذ يلاحظ</w:t>
      </w:r>
    </w:p>
    <w:p w14:paraId="6637FCE6" w14:textId="6A844C91" w:rsidR="002549A0" w:rsidRPr="00CE0752" w:rsidRDefault="002549A0" w:rsidP="002549A0">
      <w:pPr>
        <w:rPr>
          <w:spacing w:val="-2"/>
          <w:rtl/>
          <w:lang w:bidi="ar-EG"/>
        </w:rPr>
      </w:pPr>
      <w:r w:rsidRPr="00CE0752">
        <w:rPr>
          <w:rFonts w:hint="cs"/>
          <w:i/>
          <w:iCs/>
          <w:spacing w:val="-2"/>
          <w:rtl/>
          <w:lang w:bidi="ar-EG"/>
        </w:rPr>
        <w:t xml:space="preserve"> أ )</w:t>
      </w:r>
      <w:r w:rsidRPr="00CE0752">
        <w:rPr>
          <w:spacing w:val="-2"/>
          <w:rtl/>
          <w:lang w:bidi="ar-EG"/>
        </w:rPr>
        <w:tab/>
      </w:r>
      <w:r w:rsidR="00D90C37" w:rsidRPr="00CE0752">
        <w:rPr>
          <w:spacing w:val="-2"/>
          <w:rtl/>
          <w:lang w:bidi="ar-EG"/>
        </w:rPr>
        <w:t xml:space="preserve">أن التقرير </w:t>
      </w:r>
      <w:r w:rsidR="00D90C37" w:rsidRPr="00CE0752">
        <w:rPr>
          <w:spacing w:val="-2"/>
          <w:lang w:bidi="ar-EG"/>
        </w:rPr>
        <w:t>ITU-R</w:t>
      </w:r>
      <w:r w:rsidR="00DD4816">
        <w:rPr>
          <w:spacing w:val="-2"/>
          <w:lang w:bidi="ar-EG"/>
        </w:rPr>
        <w:t> </w:t>
      </w:r>
      <w:r w:rsidR="00D90C37" w:rsidRPr="00CE0752">
        <w:rPr>
          <w:spacing w:val="-2"/>
          <w:lang w:bidi="ar-EG"/>
        </w:rPr>
        <w:t>M.2218</w:t>
      </w:r>
      <w:r w:rsidR="00D90C37" w:rsidRPr="00CE0752">
        <w:rPr>
          <w:spacing w:val="-2"/>
          <w:rtl/>
          <w:lang w:bidi="ar-EG"/>
        </w:rPr>
        <w:t xml:space="preserve"> قدّر الاحتياجات من الطيف للنطاق العريض للخدمة المتنقلة الساتلية بين </w:t>
      </w:r>
      <w:r w:rsidR="00D90C37" w:rsidRPr="00CE0752">
        <w:rPr>
          <w:spacing w:val="-2"/>
          <w:lang w:bidi="ar-EG"/>
        </w:rPr>
        <w:t>MHz 240</w:t>
      </w:r>
      <w:r w:rsidR="00D90C37" w:rsidRPr="00CE0752">
        <w:rPr>
          <w:spacing w:val="-2"/>
          <w:rtl/>
          <w:lang w:bidi="ar-EG"/>
        </w:rPr>
        <w:t xml:space="preserve"> و</w:t>
      </w:r>
      <w:r w:rsidR="00D90C37" w:rsidRPr="00CE0752">
        <w:rPr>
          <w:spacing w:val="-2"/>
          <w:lang w:bidi="ar-EG"/>
        </w:rPr>
        <w:t>MHz 355</w:t>
      </w:r>
      <w:r w:rsidR="00E46BEC" w:rsidRPr="00CE0752">
        <w:rPr>
          <w:rFonts w:hint="cs"/>
          <w:spacing w:val="-2"/>
          <w:rtl/>
          <w:lang w:bidi="ar-EG"/>
        </w:rPr>
        <w:t>؛</w:t>
      </w:r>
    </w:p>
    <w:p w14:paraId="0CEDFC1E" w14:textId="0C708B72" w:rsidR="002549A0" w:rsidRPr="00F37F41" w:rsidRDefault="002549A0" w:rsidP="00B926F6">
      <w:pPr>
        <w:rPr>
          <w:rtl/>
          <w:lang w:bidi="ar-EG"/>
        </w:rPr>
      </w:pPr>
      <w:r w:rsidRPr="0014762E">
        <w:rPr>
          <w:rFonts w:hint="cs"/>
          <w:i/>
          <w:iCs/>
          <w:rtl/>
          <w:lang w:bidi="ar-EG"/>
        </w:rPr>
        <w:t>ب)</w:t>
      </w:r>
      <w:r w:rsidRPr="00F37F41">
        <w:rPr>
          <w:rtl/>
          <w:lang w:bidi="ar-EG"/>
        </w:rPr>
        <w:tab/>
      </w:r>
      <w:r w:rsidR="00B926F6" w:rsidRPr="00F37F41">
        <w:rPr>
          <w:rFonts w:hint="eastAsia"/>
          <w:rtl/>
        </w:rPr>
        <w:t>أن</w:t>
      </w:r>
      <w:r w:rsidR="00B926F6" w:rsidRPr="00F37F41">
        <w:rPr>
          <w:rtl/>
        </w:rPr>
        <w:t xml:space="preserve"> التقرير </w:t>
      </w:r>
      <w:r w:rsidR="00B926F6" w:rsidRPr="00F37F41">
        <w:rPr>
          <w:lang w:bidi="ar-EG"/>
        </w:rPr>
        <w:t>ITU</w:t>
      </w:r>
      <w:r w:rsidR="00B926F6" w:rsidRPr="00F37F41">
        <w:rPr>
          <w:lang w:bidi="ar-EG"/>
        </w:rPr>
        <w:noBreakHyphen/>
        <w:t>R M.2218</w:t>
      </w:r>
      <w:r w:rsidR="00B926F6" w:rsidRPr="00F37F41">
        <w:rPr>
          <w:rtl/>
        </w:rPr>
        <w:t xml:space="preserve"> يشير إلى أن الخصائص التشغيلية لأنظمة الخدمة المتنقلة الساتلي</w:t>
      </w:r>
      <w:r w:rsidR="00B926F6" w:rsidRPr="00F37F41">
        <w:rPr>
          <w:rFonts w:hint="eastAsia"/>
          <w:rtl/>
        </w:rPr>
        <w:t>ة</w:t>
      </w:r>
      <w:r w:rsidR="00B926F6" w:rsidRPr="00F37F41">
        <w:rPr>
          <w:rtl/>
        </w:rPr>
        <w:t xml:space="preserve"> الحالية قد </w:t>
      </w:r>
      <w:r w:rsidR="00B926F6" w:rsidRPr="00F37F41">
        <w:rPr>
          <w:rFonts w:hint="eastAsia"/>
          <w:rtl/>
        </w:rPr>
        <w:t>تحد</w:t>
      </w:r>
      <w:r w:rsidR="00B926F6" w:rsidRPr="00F37F41">
        <w:rPr>
          <w:rtl/>
        </w:rPr>
        <w:t xml:space="preserve"> وتعيق </w:t>
      </w:r>
      <w:r w:rsidR="00B926F6" w:rsidRPr="00F37F41">
        <w:rPr>
          <w:rFonts w:hint="eastAsia"/>
          <w:rtl/>
        </w:rPr>
        <w:t>بشدة</w:t>
      </w:r>
      <w:r w:rsidR="00B926F6" w:rsidRPr="00F37F41">
        <w:rPr>
          <w:rtl/>
        </w:rPr>
        <w:t xml:space="preserve"> تقاسم </w:t>
      </w:r>
      <w:r w:rsidR="00B926F6" w:rsidRPr="00F37F41">
        <w:rPr>
          <w:rFonts w:hint="eastAsia"/>
          <w:rtl/>
        </w:rPr>
        <w:t>ال</w:t>
      </w:r>
      <w:r w:rsidR="00B926F6" w:rsidRPr="00F37F41">
        <w:rPr>
          <w:rtl/>
        </w:rPr>
        <w:t xml:space="preserve">طيف </w:t>
      </w:r>
      <w:r w:rsidR="00B926F6" w:rsidRPr="00F37F41">
        <w:rPr>
          <w:rFonts w:hint="eastAsia"/>
          <w:rtl/>
        </w:rPr>
        <w:t>الحالي</w:t>
      </w:r>
      <w:r w:rsidR="00B926F6" w:rsidRPr="00F37F41">
        <w:rPr>
          <w:rtl/>
        </w:rPr>
        <w:t xml:space="preserve"> </w:t>
      </w:r>
      <w:r w:rsidR="00B926F6" w:rsidRPr="00F37F41">
        <w:rPr>
          <w:rFonts w:hint="eastAsia"/>
          <w:rtl/>
        </w:rPr>
        <w:t>ل</w:t>
      </w:r>
      <w:r w:rsidR="00B926F6" w:rsidRPr="00F37F41">
        <w:rPr>
          <w:rtl/>
        </w:rPr>
        <w:t xml:space="preserve">لخدمة المتنقلة الساتلية، مما يؤدي إلى </w:t>
      </w:r>
      <w:r w:rsidR="00B926F6" w:rsidRPr="00F37F41">
        <w:rPr>
          <w:rFonts w:hint="eastAsia"/>
          <w:rtl/>
        </w:rPr>
        <w:t>الحاجة</w:t>
      </w:r>
      <w:r w:rsidR="00B926F6" w:rsidRPr="00F37F41">
        <w:rPr>
          <w:rtl/>
        </w:rPr>
        <w:t xml:space="preserve"> إلى طيف إضافي للتطبيقات الجديدة</w:t>
      </w:r>
      <w:r w:rsidRPr="00F37F41">
        <w:rPr>
          <w:rFonts w:hint="cs"/>
          <w:rtl/>
          <w:lang w:bidi="ar-EG"/>
        </w:rPr>
        <w:t>،</w:t>
      </w:r>
    </w:p>
    <w:p w14:paraId="657F2D5E" w14:textId="502417A8" w:rsidR="00B926F6" w:rsidRPr="00F37F41" w:rsidRDefault="00E316BE" w:rsidP="00B926F6">
      <w:pPr>
        <w:pStyle w:val="Call"/>
        <w:rPr>
          <w:rtl/>
        </w:rPr>
      </w:pPr>
      <w:r w:rsidRPr="00F37F41">
        <w:rPr>
          <w:rFonts w:hint="cs"/>
          <w:rtl/>
        </w:rPr>
        <w:t>وإذ يدرك</w:t>
      </w:r>
    </w:p>
    <w:p w14:paraId="5AFC531A" w14:textId="388947A3" w:rsidR="00B926F6" w:rsidRPr="00F37F41" w:rsidRDefault="00B926F6" w:rsidP="00B926F6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 xml:space="preserve"> أ )</w:t>
      </w:r>
      <w:r w:rsidRPr="00F37F41">
        <w:rPr>
          <w:rtl/>
          <w:lang w:bidi="ar-EG"/>
        </w:rPr>
        <w:tab/>
      </w:r>
      <w:r w:rsidR="00E316BE" w:rsidRPr="00F37F41">
        <w:rPr>
          <w:rtl/>
          <w:lang w:bidi="ar-EG"/>
        </w:rPr>
        <w:t xml:space="preserve">أن نمو الطلب على الأنظمة المتنقلة الساتلية </w:t>
      </w:r>
      <w:r w:rsidR="008B6570" w:rsidRPr="00F37F41">
        <w:rPr>
          <w:rFonts w:hint="cs"/>
          <w:rtl/>
          <w:lang w:bidi="ar-EG"/>
        </w:rPr>
        <w:t>يزيد من</w:t>
      </w:r>
      <w:r w:rsidR="00E316BE" w:rsidRPr="00F37F41">
        <w:rPr>
          <w:rtl/>
          <w:lang w:bidi="ar-EG"/>
        </w:rPr>
        <w:t xml:space="preserve"> الحركة إلى حد ازدحام الطيف، مما يجعل استدامة خدمات الخدمة المتنقلة الساتلية على أساس طويل </w:t>
      </w:r>
      <w:r w:rsidR="00563EB2" w:rsidRPr="00F37F41">
        <w:rPr>
          <w:rFonts w:hint="cs"/>
          <w:rtl/>
          <w:lang w:bidi="ar-EG"/>
        </w:rPr>
        <w:t>الأمد</w:t>
      </w:r>
      <w:r w:rsidR="00E316BE" w:rsidRPr="00F37F41">
        <w:rPr>
          <w:rtl/>
          <w:lang w:bidi="ar-EG"/>
        </w:rPr>
        <w:t xml:space="preserve"> في النطاقات </w:t>
      </w:r>
      <w:r w:rsidR="0097787B" w:rsidRPr="00F37F41">
        <w:rPr>
          <w:rtl/>
          <w:lang w:bidi="ar-EG"/>
        </w:rPr>
        <w:t>ال</w:t>
      </w:r>
      <w:r w:rsidR="0097787B">
        <w:rPr>
          <w:rFonts w:hint="cs"/>
          <w:rtl/>
          <w:lang w:bidi="ar-EG"/>
        </w:rPr>
        <w:t xml:space="preserve">حالية </w:t>
      </w:r>
      <w:r w:rsidR="00566310">
        <w:rPr>
          <w:rFonts w:hint="cs"/>
          <w:rtl/>
          <w:lang w:bidi="ar-EG"/>
        </w:rPr>
        <w:t>أمراً صعباً</w:t>
      </w:r>
      <w:r w:rsidR="00A62A5F" w:rsidRPr="00F37F41">
        <w:rPr>
          <w:rFonts w:hint="cs"/>
          <w:rtl/>
          <w:lang w:bidi="ar-EG"/>
        </w:rPr>
        <w:t>؛</w:t>
      </w:r>
    </w:p>
    <w:p w14:paraId="1D0CF220" w14:textId="511014AB" w:rsidR="00B926F6" w:rsidRPr="00F37F41" w:rsidRDefault="00B926F6" w:rsidP="00B926F6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ب)</w:t>
      </w:r>
      <w:r w:rsidRPr="00F37F41">
        <w:rPr>
          <w:rtl/>
          <w:lang w:bidi="ar-EG"/>
        </w:rPr>
        <w:tab/>
      </w:r>
      <w:r w:rsidR="00E316BE" w:rsidRPr="00F37F41">
        <w:rPr>
          <w:rtl/>
          <w:lang w:bidi="ar-EG"/>
        </w:rPr>
        <w:t>أن الأنظمة المتنقلة الساتلية التي تنفذ تطبيقات مختلفة، بما في ذلك تطبيقات البيانات</w:t>
      </w:r>
      <w:r w:rsidR="00E316BE" w:rsidRPr="000F0D87">
        <w:rPr>
          <w:rtl/>
          <w:lang w:bidi="ar-EG"/>
        </w:rPr>
        <w:t xml:space="preserve">، </w:t>
      </w:r>
      <w:r w:rsidR="001C1B31" w:rsidRPr="000F0D87">
        <w:rPr>
          <w:rFonts w:hint="cs"/>
          <w:rtl/>
          <w:lang w:bidi="ar-EG"/>
        </w:rPr>
        <w:t>والموجهة</w:t>
      </w:r>
      <w:r w:rsidR="00AE43BF">
        <w:rPr>
          <w:rFonts w:hint="cs"/>
          <w:rtl/>
          <w:lang w:bidi="ar-EG"/>
        </w:rPr>
        <w:t xml:space="preserve"> </w:t>
      </w:r>
      <w:r w:rsidR="001C1B31" w:rsidRPr="00F37F41">
        <w:rPr>
          <w:rFonts w:hint="cs"/>
          <w:rtl/>
          <w:lang w:bidi="ar-EG"/>
        </w:rPr>
        <w:t>إلى ال</w:t>
      </w:r>
      <w:r w:rsidR="00E316BE" w:rsidRPr="00F37F41">
        <w:rPr>
          <w:rtl/>
          <w:lang w:bidi="ar-EG"/>
        </w:rPr>
        <w:t xml:space="preserve">مجتمعات </w:t>
      </w:r>
      <w:r w:rsidR="00E316BE" w:rsidRPr="00AE43BF">
        <w:rPr>
          <w:rtl/>
          <w:lang w:bidi="ar-EG"/>
        </w:rPr>
        <w:t>المحلية</w:t>
      </w:r>
      <w:r w:rsidR="00E316BE" w:rsidRPr="00F37F41">
        <w:rPr>
          <w:rtl/>
          <w:lang w:bidi="ar-EG"/>
        </w:rPr>
        <w:t xml:space="preserve"> في المناطق النائية </w:t>
      </w:r>
      <w:r w:rsidR="0097787B">
        <w:rPr>
          <w:rFonts w:hint="cs"/>
          <w:rtl/>
          <w:lang w:bidi="ar-EG"/>
        </w:rPr>
        <w:t>والشحيحة الخدمات</w:t>
      </w:r>
      <w:r w:rsidR="001C1B31" w:rsidRPr="00F37F41">
        <w:rPr>
          <w:rtl/>
          <w:lang w:bidi="ar-EG"/>
        </w:rPr>
        <w:t xml:space="preserve"> </w:t>
      </w:r>
      <w:r w:rsidR="00E316BE" w:rsidRPr="00F37F41">
        <w:rPr>
          <w:rtl/>
          <w:lang w:bidi="ar-EG"/>
        </w:rPr>
        <w:t>تتطلب طيفاً إضافياً</w:t>
      </w:r>
      <w:r w:rsidR="00A62A5F" w:rsidRPr="00F37F41">
        <w:rPr>
          <w:rFonts w:hint="cs"/>
          <w:rtl/>
          <w:lang w:bidi="ar-EG"/>
        </w:rPr>
        <w:t>؛</w:t>
      </w:r>
    </w:p>
    <w:p w14:paraId="14B17BC3" w14:textId="78C153E6" w:rsidR="00B926F6" w:rsidRPr="00F37F41" w:rsidRDefault="00B926F6" w:rsidP="00B926F6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ج)</w:t>
      </w:r>
      <w:r w:rsidRPr="00F37F41">
        <w:rPr>
          <w:rtl/>
          <w:lang w:bidi="ar-EG"/>
        </w:rPr>
        <w:tab/>
      </w:r>
      <w:r w:rsidR="001C1B31" w:rsidRPr="00F37F41">
        <w:rPr>
          <w:rFonts w:hint="cs"/>
          <w:rtl/>
          <w:lang w:bidi="ar-EG"/>
        </w:rPr>
        <w:t xml:space="preserve">أنه يمكن </w:t>
      </w:r>
      <w:r w:rsidR="00E316BE" w:rsidRPr="00F37F41">
        <w:rPr>
          <w:rtl/>
          <w:lang w:bidi="ar-EG"/>
        </w:rPr>
        <w:t>تكييف بعض التوزيعات الساتلية الحالية لتوفير المزيد من سعة الخدمة المتنقلة الساتلية</w:t>
      </w:r>
      <w:r w:rsidR="00A62A5F" w:rsidRPr="00F37F41">
        <w:rPr>
          <w:rFonts w:hint="cs"/>
          <w:rtl/>
          <w:lang w:bidi="ar-EG"/>
        </w:rPr>
        <w:t>؛</w:t>
      </w:r>
    </w:p>
    <w:p w14:paraId="77E59BE9" w14:textId="628AA212" w:rsidR="00B926F6" w:rsidRPr="00F37F41" w:rsidRDefault="00B926F6" w:rsidP="00B926F6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د )</w:t>
      </w:r>
      <w:r w:rsidRPr="00F37F41">
        <w:rPr>
          <w:rtl/>
          <w:lang w:bidi="ar-EG"/>
        </w:rPr>
        <w:tab/>
      </w:r>
      <w:r w:rsidR="00E316BE" w:rsidRPr="00F37F41">
        <w:rPr>
          <w:rtl/>
          <w:lang w:bidi="ar-EG"/>
        </w:rPr>
        <w:t xml:space="preserve">أن نطاق التردد </w:t>
      </w:r>
      <w:r w:rsidR="00E316BE" w:rsidRPr="00F37F41">
        <w:rPr>
          <w:lang w:bidi="ar-EG"/>
        </w:rPr>
        <w:t>MHz 2 025-2</w:t>
      </w:r>
      <w:r w:rsidR="00DD4816">
        <w:rPr>
          <w:lang w:bidi="ar-EG"/>
        </w:rPr>
        <w:t xml:space="preserve"> </w:t>
      </w:r>
      <w:r w:rsidR="00E316BE" w:rsidRPr="00F37F41">
        <w:rPr>
          <w:lang w:bidi="ar-EG"/>
        </w:rPr>
        <w:t>010</w:t>
      </w:r>
      <w:r w:rsidR="00E316BE" w:rsidRPr="00F37F41">
        <w:rPr>
          <w:rtl/>
          <w:lang w:bidi="ar-EG"/>
        </w:rPr>
        <w:t xml:space="preserve"> موزع </w:t>
      </w:r>
      <w:r w:rsidR="001C1B31" w:rsidRPr="00F37F41">
        <w:rPr>
          <w:rFonts w:hint="cs"/>
          <w:rtl/>
          <w:lang w:bidi="ar-EG"/>
        </w:rPr>
        <w:t>لل</w:t>
      </w:r>
      <w:r w:rsidR="00E316BE" w:rsidRPr="00F37F41">
        <w:rPr>
          <w:rtl/>
          <w:lang w:bidi="ar-EG"/>
        </w:rPr>
        <w:t>خدمة المتنقلة الساتلية على أساس أولي للعمليات</w:t>
      </w:r>
      <w:r w:rsidR="0097787B">
        <w:rPr>
          <w:rFonts w:hint="cs"/>
          <w:rtl/>
          <w:lang w:bidi="ar-EG"/>
        </w:rPr>
        <w:t xml:space="preserve"> في الاتجاه</w:t>
      </w:r>
      <w:r w:rsidR="00E316BE" w:rsidRPr="00F37F41">
        <w:rPr>
          <w:rtl/>
          <w:lang w:bidi="ar-EG"/>
        </w:rPr>
        <w:t xml:space="preserve"> أرض</w:t>
      </w:r>
      <w:r w:rsidR="00DD4816">
        <w:rPr>
          <w:rtl/>
          <w:lang w:bidi="ar-EG"/>
        </w:rPr>
        <w:noBreakHyphen/>
      </w:r>
      <w:r w:rsidR="00E316BE" w:rsidRPr="00F37F41">
        <w:rPr>
          <w:rtl/>
          <w:lang w:bidi="ar-EG"/>
        </w:rPr>
        <w:t>فضاء في الإقليم 2</w:t>
      </w:r>
      <w:r w:rsidR="00A62A5F" w:rsidRPr="00F37F41">
        <w:rPr>
          <w:rFonts w:hint="cs"/>
          <w:rtl/>
          <w:lang w:bidi="ar-EG"/>
        </w:rPr>
        <w:t>؛</w:t>
      </w:r>
    </w:p>
    <w:p w14:paraId="3E9B4310" w14:textId="4675E1DA" w:rsidR="00B926F6" w:rsidRPr="00F37F41" w:rsidRDefault="00B926F6" w:rsidP="00B926F6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هـ )</w:t>
      </w:r>
      <w:r w:rsidRPr="00F37F41">
        <w:rPr>
          <w:rtl/>
          <w:lang w:bidi="ar-EG"/>
        </w:rPr>
        <w:tab/>
      </w:r>
      <w:r w:rsidR="00E316BE" w:rsidRPr="00F37F41">
        <w:rPr>
          <w:rtl/>
          <w:lang w:bidi="ar-EG"/>
        </w:rPr>
        <w:t xml:space="preserve">أن نطاق التردد </w:t>
      </w:r>
      <w:r w:rsidR="00E316BE" w:rsidRPr="00F37F41">
        <w:rPr>
          <w:lang w:bidi="ar-EG"/>
        </w:rPr>
        <w:t>MHz 2</w:t>
      </w:r>
      <w:r w:rsidR="00DD4816">
        <w:rPr>
          <w:lang w:bidi="ar-EG"/>
        </w:rPr>
        <w:t xml:space="preserve"> </w:t>
      </w:r>
      <w:r w:rsidR="00E316BE" w:rsidRPr="00F37F41">
        <w:rPr>
          <w:lang w:bidi="ar-EG"/>
        </w:rPr>
        <w:t>160-2</w:t>
      </w:r>
      <w:r w:rsidR="00DD4816">
        <w:rPr>
          <w:lang w:bidi="ar-EG"/>
        </w:rPr>
        <w:t xml:space="preserve"> </w:t>
      </w:r>
      <w:r w:rsidR="00E316BE" w:rsidRPr="00F37F41">
        <w:rPr>
          <w:lang w:bidi="ar-EG"/>
        </w:rPr>
        <w:t>120</w:t>
      </w:r>
      <w:r w:rsidR="00E316BE" w:rsidRPr="00F37F41">
        <w:rPr>
          <w:rtl/>
          <w:lang w:bidi="ar-EG"/>
        </w:rPr>
        <w:t xml:space="preserve"> </w:t>
      </w:r>
      <w:r w:rsidR="001C1B31" w:rsidRPr="00F37F41">
        <w:rPr>
          <w:rtl/>
          <w:lang w:bidi="ar-EG"/>
        </w:rPr>
        <w:t xml:space="preserve">موزع </w:t>
      </w:r>
      <w:r w:rsidR="001C1B31" w:rsidRPr="00F37F41">
        <w:rPr>
          <w:rFonts w:hint="cs"/>
          <w:rtl/>
          <w:lang w:bidi="ar-EG"/>
        </w:rPr>
        <w:t>لل</w:t>
      </w:r>
      <w:r w:rsidR="001C1B31" w:rsidRPr="00F37F41">
        <w:rPr>
          <w:rtl/>
          <w:lang w:bidi="ar-EG"/>
        </w:rPr>
        <w:t xml:space="preserve">خدمة </w:t>
      </w:r>
      <w:r w:rsidR="00E316BE" w:rsidRPr="00F37F41">
        <w:rPr>
          <w:rtl/>
          <w:lang w:bidi="ar-EG"/>
        </w:rPr>
        <w:t>المتنقلة الساتلية على أساس ثانوي للعمليات</w:t>
      </w:r>
      <w:r w:rsidR="0097787B">
        <w:rPr>
          <w:rFonts w:hint="cs"/>
          <w:rtl/>
          <w:lang w:bidi="ar-EG"/>
        </w:rPr>
        <w:t xml:space="preserve"> في الاتجاه</w:t>
      </w:r>
      <w:r w:rsidR="00E316BE" w:rsidRPr="00F37F41">
        <w:rPr>
          <w:rtl/>
          <w:lang w:bidi="ar-EG"/>
        </w:rPr>
        <w:t xml:space="preserve"> فضاء-أرض في الإقليم 2</w:t>
      </w:r>
      <w:r w:rsidR="00A62A5F" w:rsidRPr="00F37F41">
        <w:rPr>
          <w:rFonts w:hint="cs"/>
          <w:rtl/>
          <w:lang w:bidi="ar-EG"/>
        </w:rPr>
        <w:t>؛</w:t>
      </w:r>
    </w:p>
    <w:p w14:paraId="65689BBF" w14:textId="1622FF00" w:rsidR="00B926F6" w:rsidRPr="00F37F41" w:rsidRDefault="00B926F6" w:rsidP="00B926F6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و )</w:t>
      </w:r>
      <w:r w:rsidRPr="00F37F41">
        <w:rPr>
          <w:rtl/>
          <w:lang w:bidi="ar-EG"/>
        </w:rPr>
        <w:tab/>
      </w:r>
      <w:r w:rsidR="00E316BE" w:rsidRPr="00F37F41">
        <w:rPr>
          <w:rtl/>
          <w:lang w:bidi="ar-EG"/>
        </w:rPr>
        <w:t xml:space="preserve">أن نطاق التردد </w:t>
      </w:r>
      <w:r w:rsidR="00E316BE" w:rsidRPr="00F37F41">
        <w:rPr>
          <w:lang w:bidi="ar-EG"/>
        </w:rPr>
        <w:t>MHz 2</w:t>
      </w:r>
      <w:r w:rsidR="00DD4816">
        <w:rPr>
          <w:lang w:bidi="ar-EG"/>
        </w:rPr>
        <w:t xml:space="preserve"> </w:t>
      </w:r>
      <w:r w:rsidR="00E316BE" w:rsidRPr="00F37F41">
        <w:rPr>
          <w:lang w:bidi="ar-EG"/>
        </w:rPr>
        <w:t>170-2</w:t>
      </w:r>
      <w:r w:rsidR="00DD4816">
        <w:rPr>
          <w:lang w:bidi="ar-EG"/>
        </w:rPr>
        <w:t xml:space="preserve"> </w:t>
      </w:r>
      <w:r w:rsidR="00E316BE" w:rsidRPr="00F37F41">
        <w:rPr>
          <w:lang w:bidi="ar-EG"/>
        </w:rPr>
        <w:t>160</w:t>
      </w:r>
      <w:r w:rsidR="00E316BE" w:rsidRPr="00F37F41">
        <w:rPr>
          <w:rtl/>
          <w:lang w:bidi="ar-EG"/>
        </w:rPr>
        <w:t xml:space="preserve"> </w:t>
      </w:r>
      <w:r w:rsidR="001C1B31" w:rsidRPr="00F37F41">
        <w:rPr>
          <w:rtl/>
          <w:lang w:bidi="ar-EG"/>
        </w:rPr>
        <w:t xml:space="preserve">موزع </w:t>
      </w:r>
      <w:r w:rsidR="001C1B31" w:rsidRPr="00F37F41">
        <w:rPr>
          <w:rFonts w:hint="cs"/>
          <w:rtl/>
          <w:lang w:bidi="ar-EG"/>
        </w:rPr>
        <w:t>لل</w:t>
      </w:r>
      <w:r w:rsidR="001C1B31" w:rsidRPr="00F37F41">
        <w:rPr>
          <w:rtl/>
          <w:lang w:bidi="ar-EG"/>
        </w:rPr>
        <w:t xml:space="preserve">خدمة </w:t>
      </w:r>
      <w:r w:rsidR="00E316BE" w:rsidRPr="00F37F41">
        <w:rPr>
          <w:rtl/>
          <w:lang w:bidi="ar-EG"/>
        </w:rPr>
        <w:t>المتنقلة الساتلية على أساس أولي للعمليات</w:t>
      </w:r>
      <w:r w:rsidR="0097787B">
        <w:rPr>
          <w:rFonts w:hint="cs"/>
          <w:rtl/>
          <w:lang w:bidi="ar-EG"/>
        </w:rPr>
        <w:t xml:space="preserve"> في الاتجاه</w:t>
      </w:r>
      <w:r w:rsidR="00E316BE" w:rsidRPr="00F37F41">
        <w:rPr>
          <w:rtl/>
          <w:lang w:bidi="ar-EG"/>
        </w:rPr>
        <w:t xml:space="preserve"> فضاء</w:t>
      </w:r>
      <w:r w:rsidR="00DD4816">
        <w:rPr>
          <w:rtl/>
          <w:lang w:bidi="ar-EG"/>
        </w:rPr>
        <w:noBreakHyphen/>
      </w:r>
      <w:r w:rsidR="00E316BE" w:rsidRPr="00F37F41">
        <w:rPr>
          <w:rtl/>
          <w:lang w:bidi="ar-EG"/>
        </w:rPr>
        <w:t>أرض في الإقليم 2</w:t>
      </w:r>
      <w:r w:rsidR="00A62A5F" w:rsidRPr="00F37F41">
        <w:rPr>
          <w:rFonts w:hint="cs"/>
          <w:rtl/>
          <w:lang w:bidi="ar-EG"/>
        </w:rPr>
        <w:t>؛</w:t>
      </w:r>
    </w:p>
    <w:p w14:paraId="792BCD8B" w14:textId="7855B2EB" w:rsidR="00B926F6" w:rsidRPr="00F37F41" w:rsidRDefault="00B926F6" w:rsidP="00B926F6">
      <w:pPr>
        <w:rPr>
          <w:rtl/>
          <w:lang w:bidi="ar-EG"/>
        </w:rPr>
      </w:pPr>
      <w:r w:rsidRPr="00F37F41">
        <w:rPr>
          <w:rFonts w:hint="cs"/>
          <w:i/>
          <w:iCs/>
          <w:rtl/>
          <w:lang w:bidi="ar-EG"/>
        </w:rPr>
        <w:t>ز )</w:t>
      </w:r>
      <w:r w:rsidRPr="00F37F41">
        <w:rPr>
          <w:rtl/>
          <w:lang w:bidi="ar-EG"/>
        </w:rPr>
        <w:tab/>
      </w:r>
      <w:r w:rsidR="00E316BE" w:rsidRPr="00F37F41">
        <w:rPr>
          <w:rtl/>
          <w:lang w:bidi="ar-EG"/>
        </w:rPr>
        <w:t xml:space="preserve">أن نطاقات التردد </w:t>
      </w:r>
      <w:r w:rsidR="00E316BE" w:rsidRPr="00F37F41">
        <w:rPr>
          <w:lang w:bidi="ar-EG"/>
        </w:rPr>
        <w:t>MHz 2 025-2 010</w:t>
      </w:r>
      <w:r w:rsidR="00E316BE" w:rsidRPr="00F37F41">
        <w:rPr>
          <w:rtl/>
          <w:lang w:bidi="ar-EG"/>
        </w:rPr>
        <w:t xml:space="preserve"> و</w:t>
      </w:r>
      <w:r w:rsidR="00E316BE" w:rsidRPr="00F37F41">
        <w:rPr>
          <w:lang w:bidi="ar-EG"/>
        </w:rPr>
        <w:t>MHz 2 160-2 120</w:t>
      </w:r>
      <w:r w:rsidR="00E316BE" w:rsidRPr="00F37F41">
        <w:rPr>
          <w:rtl/>
          <w:lang w:bidi="ar-EG"/>
        </w:rPr>
        <w:t xml:space="preserve"> و</w:t>
      </w:r>
      <w:r w:rsidR="00E316BE" w:rsidRPr="00F37F41">
        <w:rPr>
          <w:lang w:bidi="ar-EG"/>
        </w:rPr>
        <w:t>MHz 2 170-2 160</w:t>
      </w:r>
      <w:r w:rsidR="00E316BE" w:rsidRPr="00F37F41">
        <w:rPr>
          <w:rtl/>
          <w:lang w:bidi="ar-EG"/>
        </w:rPr>
        <w:t xml:space="preserve"> مجاورة للنطاقات الموزعة للخدمة المتنقلة الساتلية على </w:t>
      </w:r>
      <w:r w:rsidR="001C1B31" w:rsidRPr="00F37F41">
        <w:rPr>
          <w:rFonts w:hint="cs"/>
          <w:rtl/>
          <w:lang w:bidi="ar-EG"/>
        </w:rPr>
        <w:t>أ</w:t>
      </w:r>
      <w:r w:rsidR="00E316BE" w:rsidRPr="00F37F41">
        <w:rPr>
          <w:rtl/>
          <w:lang w:bidi="ar-EG"/>
        </w:rPr>
        <w:t>ساس أولي</w:t>
      </w:r>
      <w:r w:rsidR="00A62A5F" w:rsidRPr="00F37F41">
        <w:rPr>
          <w:rFonts w:hint="cs"/>
          <w:rtl/>
          <w:lang w:bidi="ar-EG"/>
        </w:rPr>
        <w:t>؛</w:t>
      </w:r>
    </w:p>
    <w:p w14:paraId="20794190" w14:textId="1964BE75" w:rsidR="00B926F6" w:rsidRPr="00F37F41" w:rsidRDefault="00B926F6" w:rsidP="00755F91">
      <w:pPr>
        <w:rPr>
          <w:rtl/>
          <w:lang w:bidi="ar-EG"/>
        </w:rPr>
      </w:pPr>
      <w:r w:rsidRPr="00AE43BF">
        <w:rPr>
          <w:rFonts w:hint="cs"/>
          <w:i/>
          <w:iCs/>
          <w:rtl/>
          <w:lang w:bidi="ar-EG"/>
        </w:rPr>
        <w:t>ح</w:t>
      </w:r>
      <w:r w:rsidRPr="00F37F41">
        <w:rPr>
          <w:rFonts w:hint="cs"/>
          <w:i/>
          <w:iCs/>
          <w:rtl/>
          <w:lang w:bidi="ar-EG"/>
        </w:rPr>
        <w:t>)</w:t>
      </w:r>
      <w:r w:rsidRPr="00F37F41">
        <w:rPr>
          <w:rtl/>
          <w:lang w:bidi="ar-EG"/>
        </w:rPr>
        <w:tab/>
      </w:r>
      <w:r w:rsidR="00755F91" w:rsidRPr="00F37F41">
        <w:rPr>
          <w:rtl/>
        </w:rPr>
        <w:t xml:space="preserve">أن إدخال تطبيقات </w:t>
      </w:r>
      <w:r w:rsidR="00755F91" w:rsidRPr="00F37F41">
        <w:rPr>
          <w:rFonts w:hint="eastAsia"/>
          <w:rtl/>
        </w:rPr>
        <w:t>ال</w:t>
      </w:r>
      <w:r w:rsidR="00755F91" w:rsidRPr="00F37F41">
        <w:rPr>
          <w:rtl/>
        </w:rPr>
        <w:t xml:space="preserve">توزيع </w:t>
      </w:r>
      <w:r w:rsidR="00755F91" w:rsidRPr="00F37F41">
        <w:rPr>
          <w:rFonts w:hint="eastAsia"/>
          <w:rtl/>
        </w:rPr>
        <w:t>ال</w:t>
      </w:r>
      <w:r w:rsidR="00755F91" w:rsidRPr="00F37F41">
        <w:rPr>
          <w:rtl/>
        </w:rPr>
        <w:t>جديد المحتمل للخدمة المتنقلة الساتلية ينبغي أ</w:t>
      </w:r>
      <w:r w:rsidR="00755F91" w:rsidRPr="00F37F41">
        <w:rPr>
          <w:rFonts w:hint="eastAsia"/>
          <w:rtl/>
        </w:rPr>
        <w:t>لا</w:t>
      </w:r>
      <w:r w:rsidR="00755F91" w:rsidRPr="00F37F41">
        <w:rPr>
          <w:rtl/>
        </w:rPr>
        <w:t xml:space="preserve"> يفرض قيوداً على الخدمات الأخرى القائمة </w:t>
      </w:r>
      <w:r w:rsidR="001C1B31" w:rsidRPr="00AE43BF">
        <w:rPr>
          <w:rFonts w:hint="cs"/>
          <w:rtl/>
        </w:rPr>
        <w:t>الموزعة</w:t>
      </w:r>
      <w:r w:rsidR="00755F91" w:rsidRPr="00F37F41">
        <w:rPr>
          <w:rtl/>
        </w:rPr>
        <w:t xml:space="preserve"> </w:t>
      </w:r>
      <w:r w:rsidR="00755F91" w:rsidRPr="00F37F41">
        <w:rPr>
          <w:rFonts w:hint="eastAsia"/>
          <w:rtl/>
        </w:rPr>
        <w:t>على</w:t>
      </w:r>
      <w:r w:rsidR="00755F91" w:rsidRPr="00F37F41">
        <w:rPr>
          <w:rtl/>
        </w:rPr>
        <w:t xml:space="preserve"> </w:t>
      </w:r>
      <w:r w:rsidR="00755F91" w:rsidRPr="00F37F41">
        <w:rPr>
          <w:rFonts w:hint="eastAsia"/>
          <w:rtl/>
        </w:rPr>
        <w:t>أساس</w:t>
      </w:r>
      <w:r w:rsidR="00755F91" w:rsidRPr="00F37F41">
        <w:rPr>
          <w:rtl/>
        </w:rPr>
        <w:t xml:space="preserve"> </w:t>
      </w:r>
      <w:r w:rsidR="00755F91" w:rsidRPr="00F37F41">
        <w:rPr>
          <w:rFonts w:hint="eastAsia"/>
          <w:rtl/>
        </w:rPr>
        <w:t>أولي</w:t>
      </w:r>
      <w:r w:rsidR="00755F91" w:rsidRPr="00F37F41">
        <w:rPr>
          <w:rtl/>
        </w:rPr>
        <w:t xml:space="preserve"> </w:t>
      </w:r>
      <w:r w:rsidR="00755F91" w:rsidRPr="00F37F41">
        <w:rPr>
          <w:rFonts w:hint="eastAsia"/>
          <w:rtl/>
        </w:rPr>
        <w:t>في</w:t>
      </w:r>
      <w:r w:rsidR="00755F91" w:rsidRPr="00F37F41">
        <w:rPr>
          <w:rtl/>
        </w:rPr>
        <w:t xml:space="preserve"> </w:t>
      </w:r>
      <w:r w:rsidR="00755F91" w:rsidRPr="00F37F41">
        <w:rPr>
          <w:rFonts w:hint="eastAsia"/>
          <w:rtl/>
        </w:rPr>
        <w:t>نطاقات</w:t>
      </w:r>
      <w:r w:rsidR="00755F91" w:rsidRPr="00F37F41">
        <w:rPr>
          <w:rtl/>
        </w:rPr>
        <w:t xml:space="preserve"> </w:t>
      </w:r>
      <w:r w:rsidR="00755F91" w:rsidRPr="00F37F41">
        <w:rPr>
          <w:rFonts w:hint="eastAsia"/>
          <w:rtl/>
        </w:rPr>
        <w:t>التردد</w:t>
      </w:r>
      <w:r w:rsidR="00755F91" w:rsidRPr="00F37F41">
        <w:rPr>
          <w:rtl/>
        </w:rPr>
        <w:t xml:space="preserve"> </w:t>
      </w:r>
      <w:r w:rsidR="001C1B31" w:rsidRPr="00F37F41">
        <w:rPr>
          <w:rFonts w:hint="cs"/>
          <w:rtl/>
        </w:rPr>
        <w:t xml:space="preserve">قيد النظر </w:t>
      </w:r>
      <w:r w:rsidR="00755F91" w:rsidRPr="00F37F41">
        <w:rPr>
          <w:rFonts w:hint="eastAsia"/>
          <w:rtl/>
        </w:rPr>
        <w:t>ونطاقات</w:t>
      </w:r>
      <w:r w:rsidR="00755F91" w:rsidRPr="00F37F41">
        <w:rPr>
          <w:rtl/>
        </w:rPr>
        <w:t xml:space="preserve"> </w:t>
      </w:r>
      <w:r w:rsidR="00755F91" w:rsidRPr="00F37F41">
        <w:rPr>
          <w:rFonts w:hint="eastAsia"/>
          <w:rtl/>
        </w:rPr>
        <w:t>التردد</w:t>
      </w:r>
      <w:r w:rsidR="00755F91" w:rsidRPr="00F37F41">
        <w:rPr>
          <w:rtl/>
        </w:rPr>
        <w:t xml:space="preserve"> </w:t>
      </w:r>
      <w:r w:rsidR="00755F91" w:rsidRPr="00F37F41">
        <w:rPr>
          <w:rFonts w:hint="eastAsia"/>
          <w:rtl/>
        </w:rPr>
        <w:t>المجاورة</w:t>
      </w:r>
      <w:r w:rsidR="00755F91" w:rsidRPr="00F37F41">
        <w:rPr>
          <w:rtl/>
        </w:rPr>
        <w:t xml:space="preserve"> </w:t>
      </w:r>
      <w:r w:rsidR="00755F91" w:rsidRPr="00F37F41">
        <w:rPr>
          <w:rFonts w:hint="eastAsia"/>
          <w:rtl/>
        </w:rPr>
        <w:t>لها</w:t>
      </w:r>
      <w:r w:rsidR="001C1B31" w:rsidRPr="00F37F41">
        <w:rPr>
          <w:rFonts w:hint="cs"/>
          <w:rtl/>
        </w:rPr>
        <w:t xml:space="preserve"> </w:t>
      </w:r>
      <w:r w:rsidR="001C1B31" w:rsidRPr="00AE43BF">
        <w:rPr>
          <w:rFonts w:hint="cs"/>
          <w:rtl/>
        </w:rPr>
        <w:t xml:space="preserve">التي تعمل </w:t>
      </w:r>
      <w:r w:rsidR="0097787B" w:rsidRPr="00AE43BF">
        <w:rPr>
          <w:rFonts w:hint="cs"/>
          <w:rtl/>
        </w:rPr>
        <w:t>طبقاً</w:t>
      </w:r>
      <w:r w:rsidR="001C1B31" w:rsidRPr="00F37F41">
        <w:rPr>
          <w:rFonts w:hint="cs"/>
          <w:rtl/>
        </w:rPr>
        <w:t xml:space="preserve"> </w:t>
      </w:r>
      <w:r w:rsidR="0097787B">
        <w:rPr>
          <w:rFonts w:hint="cs"/>
          <w:rtl/>
        </w:rPr>
        <w:t>ل</w:t>
      </w:r>
      <w:r w:rsidR="00F20200">
        <w:rPr>
          <w:rFonts w:hint="cs"/>
          <w:rtl/>
        </w:rPr>
        <w:t>ل</w:t>
      </w:r>
      <w:r w:rsidR="00755F91" w:rsidRPr="00F37F41">
        <w:rPr>
          <w:rtl/>
        </w:rPr>
        <w:t>وائح الراديو</w:t>
      </w:r>
      <w:r w:rsidRPr="00F37F41">
        <w:rPr>
          <w:rFonts w:hint="cs"/>
          <w:rtl/>
          <w:lang w:bidi="ar-EG"/>
        </w:rPr>
        <w:t>،</w:t>
      </w:r>
    </w:p>
    <w:p w14:paraId="1B03C943" w14:textId="79269D72" w:rsidR="00B926F6" w:rsidRPr="00F37F41" w:rsidRDefault="00E316BE" w:rsidP="00B926F6">
      <w:pPr>
        <w:pStyle w:val="Call"/>
        <w:rPr>
          <w:rtl/>
        </w:rPr>
      </w:pPr>
      <w:r w:rsidRPr="00F37F41">
        <w:rPr>
          <w:rtl/>
        </w:rPr>
        <w:t>يقرر أن يدعو قطاع الاتصالات الراديوية بالاتحاد</w:t>
      </w:r>
    </w:p>
    <w:p w14:paraId="04477A85" w14:textId="0D1DC419" w:rsidR="00370435" w:rsidRPr="00DD4816" w:rsidRDefault="00B926F6" w:rsidP="002571A4">
      <w:pPr>
        <w:rPr>
          <w:spacing w:val="-2"/>
          <w:rtl/>
          <w:lang w:bidi="ar-EG"/>
        </w:rPr>
      </w:pPr>
      <w:r w:rsidRPr="00DD4816">
        <w:rPr>
          <w:spacing w:val="-2"/>
          <w:lang w:bidi="ar-EG"/>
        </w:rPr>
        <w:t>1</w:t>
      </w:r>
      <w:r w:rsidRPr="00DD4816">
        <w:rPr>
          <w:spacing w:val="-2"/>
          <w:lang w:bidi="ar-EG"/>
        </w:rPr>
        <w:tab/>
      </w:r>
      <w:r w:rsidR="001C1B31" w:rsidRPr="00DD4816">
        <w:rPr>
          <w:rFonts w:hint="cs"/>
          <w:spacing w:val="-2"/>
          <w:rtl/>
          <w:lang w:bidi="ar-EG"/>
        </w:rPr>
        <w:t xml:space="preserve">إلى </w:t>
      </w:r>
      <w:r w:rsidR="001C1B31" w:rsidRPr="00DD4816">
        <w:rPr>
          <w:spacing w:val="-2"/>
          <w:rtl/>
          <w:lang w:bidi="ar-EG"/>
        </w:rPr>
        <w:t xml:space="preserve">إجراء الدراسات المناسبة بشأن المسائل التقنية والتشغيلية والتنظيمية فيما يتعلق </w:t>
      </w:r>
      <w:r w:rsidR="0018627C" w:rsidRPr="00DD4816">
        <w:rPr>
          <w:rFonts w:hint="cs"/>
          <w:spacing w:val="-2"/>
          <w:rtl/>
          <w:lang w:bidi="ar-EG"/>
        </w:rPr>
        <w:t>بإمكانية منح توزيع</w:t>
      </w:r>
      <w:r w:rsidR="001C1B31" w:rsidRPr="00DD4816">
        <w:rPr>
          <w:spacing w:val="-2"/>
          <w:rtl/>
          <w:lang w:bidi="ar-EG"/>
        </w:rPr>
        <w:t xml:space="preserve"> للخدمة المتنقلة الساتلية في نطاقي التردد </w:t>
      </w:r>
      <w:r w:rsidR="001C1B31" w:rsidRPr="00DD4816">
        <w:rPr>
          <w:spacing w:val="-2"/>
          <w:lang w:bidi="ar-EG"/>
        </w:rPr>
        <w:t>MHz 2 025-2 010</w:t>
      </w:r>
      <w:r w:rsidR="001C1B31" w:rsidRPr="00DD4816">
        <w:rPr>
          <w:spacing w:val="-2"/>
          <w:rtl/>
          <w:lang w:bidi="ar-EG"/>
        </w:rPr>
        <w:t xml:space="preserve"> و</w:t>
      </w:r>
      <w:r w:rsidR="001C1B31" w:rsidRPr="00DD4816">
        <w:rPr>
          <w:spacing w:val="-2"/>
          <w:lang w:bidi="ar-EG"/>
        </w:rPr>
        <w:t>MHz 2 170-2 160</w:t>
      </w:r>
      <w:r w:rsidR="001C1B31" w:rsidRPr="00DD4816">
        <w:rPr>
          <w:spacing w:val="-2"/>
          <w:rtl/>
          <w:lang w:bidi="ar-EG"/>
        </w:rPr>
        <w:t xml:space="preserve"> في الإقليمين 1 و3 </w:t>
      </w:r>
      <w:r w:rsidR="002571A4" w:rsidRPr="00DD4816">
        <w:rPr>
          <w:rFonts w:hint="cs"/>
          <w:spacing w:val="-2"/>
          <w:rtl/>
          <w:lang w:bidi="ar-EG"/>
        </w:rPr>
        <w:t>ونطاق الترد</w:t>
      </w:r>
      <w:r w:rsidR="000F76A5">
        <w:rPr>
          <w:rFonts w:hint="cs"/>
          <w:spacing w:val="-2"/>
          <w:rtl/>
          <w:lang w:bidi="ar-EG"/>
        </w:rPr>
        <w:t xml:space="preserve">د </w:t>
      </w:r>
      <w:r w:rsidR="001C1B31" w:rsidRPr="00DD4816">
        <w:rPr>
          <w:spacing w:val="-2"/>
          <w:lang w:bidi="ar-EG"/>
        </w:rPr>
        <w:t>MHz</w:t>
      </w:r>
      <w:r w:rsidR="00DD4816">
        <w:rPr>
          <w:spacing w:val="-2"/>
          <w:lang w:bidi="ar-EG"/>
        </w:rPr>
        <w:t> </w:t>
      </w:r>
      <w:r w:rsidR="001C1B31" w:rsidRPr="00DD4816">
        <w:rPr>
          <w:spacing w:val="-2"/>
          <w:lang w:bidi="ar-EG"/>
        </w:rPr>
        <w:t>2</w:t>
      </w:r>
      <w:r w:rsidR="00DD4816">
        <w:rPr>
          <w:spacing w:val="-2"/>
          <w:lang w:bidi="ar-EG"/>
        </w:rPr>
        <w:t> </w:t>
      </w:r>
      <w:r w:rsidR="001C1B31" w:rsidRPr="00DD4816">
        <w:rPr>
          <w:spacing w:val="-2"/>
          <w:lang w:bidi="ar-EG"/>
        </w:rPr>
        <w:t>160</w:t>
      </w:r>
      <w:r w:rsidR="00DD4816">
        <w:rPr>
          <w:spacing w:val="-2"/>
          <w:lang w:bidi="ar-EG"/>
        </w:rPr>
        <w:noBreakHyphen/>
      </w:r>
      <w:r w:rsidR="001C1B31" w:rsidRPr="00DD4816">
        <w:rPr>
          <w:spacing w:val="-2"/>
          <w:lang w:bidi="ar-EG"/>
        </w:rPr>
        <w:t>2</w:t>
      </w:r>
      <w:r w:rsidR="00DD4816">
        <w:rPr>
          <w:spacing w:val="-2"/>
          <w:lang w:bidi="ar-EG"/>
        </w:rPr>
        <w:t> </w:t>
      </w:r>
      <w:r w:rsidR="001C1B31" w:rsidRPr="00DD4816">
        <w:rPr>
          <w:spacing w:val="-2"/>
          <w:lang w:bidi="ar-EG"/>
        </w:rPr>
        <w:t>120</w:t>
      </w:r>
      <w:r w:rsidR="001C1B31" w:rsidRPr="00DD4816">
        <w:rPr>
          <w:spacing w:val="-2"/>
          <w:rtl/>
          <w:lang w:bidi="ar-EG"/>
        </w:rPr>
        <w:t xml:space="preserve"> في جميع الأقاليم</w:t>
      </w:r>
      <w:r w:rsidR="002571A4" w:rsidRPr="00DD4816">
        <w:rPr>
          <w:rFonts w:hint="cs"/>
          <w:spacing w:val="-2"/>
          <w:rtl/>
          <w:lang w:bidi="ar-EG"/>
        </w:rPr>
        <w:t>،</w:t>
      </w:r>
      <w:r w:rsidR="001C1B31" w:rsidRPr="00DD4816">
        <w:rPr>
          <w:spacing w:val="-2"/>
          <w:rtl/>
          <w:lang w:bidi="ar-EG"/>
        </w:rPr>
        <w:t xml:space="preserve"> </w:t>
      </w:r>
      <w:r w:rsidR="001C1B31" w:rsidRPr="00DD4816">
        <w:rPr>
          <w:rFonts w:hint="cs"/>
          <w:spacing w:val="-2"/>
          <w:rtl/>
          <w:lang w:bidi="ar-EG"/>
        </w:rPr>
        <w:t>والانتهاء منها</w:t>
      </w:r>
      <w:r w:rsidR="001C1B31" w:rsidRPr="00DD4816">
        <w:rPr>
          <w:spacing w:val="-2"/>
          <w:rtl/>
          <w:lang w:bidi="ar-EG"/>
        </w:rPr>
        <w:t xml:space="preserve"> في </w:t>
      </w:r>
      <w:r w:rsidR="004C660B" w:rsidRPr="00DD4816">
        <w:rPr>
          <w:rFonts w:hint="cs"/>
          <w:spacing w:val="-2"/>
          <w:rtl/>
          <w:lang w:bidi="ar-EG"/>
        </w:rPr>
        <w:t>وقت مناسب قبل</w:t>
      </w:r>
      <w:r w:rsidR="001C1B31" w:rsidRPr="00DD4816">
        <w:rPr>
          <w:rFonts w:hint="cs"/>
          <w:spacing w:val="-2"/>
          <w:rtl/>
          <w:lang w:bidi="ar-EG"/>
        </w:rPr>
        <w:t xml:space="preserve"> </w:t>
      </w:r>
      <w:r w:rsidR="001C1B31" w:rsidRPr="00DD4816">
        <w:rPr>
          <w:rFonts w:hint="cs"/>
          <w:spacing w:val="-2"/>
          <w:rtl/>
        </w:rPr>
        <w:t>المؤتمر</w:t>
      </w:r>
      <w:r w:rsidR="001C1B31" w:rsidRPr="00DD4816">
        <w:rPr>
          <w:spacing w:val="-2"/>
          <w:rtl/>
        </w:rPr>
        <w:t xml:space="preserve"> العالمي للاتصالات الراديوية لعام </w:t>
      </w:r>
      <w:r w:rsidR="001C1B31" w:rsidRPr="00DD4816">
        <w:rPr>
          <w:rFonts w:hint="cs"/>
          <w:spacing w:val="-2"/>
          <w:rtl/>
        </w:rPr>
        <w:t>2027</w:t>
      </w:r>
      <w:r w:rsidR="001C1B31" w:rsidRPr="00DD4816">
        <w:rPr>
          <w:spacing w:val="-2"/>
          <w:rtl/>
          <w:lang w:bidi="ar-EG"/>
        </w:rPr>
        <w:t xml:space="preserve">، مع </w:t>
      </w:r>
      <w:r w:rsidR="002571A4" w:rsidRPr="00DD4816">
        <w:rPr>
          <w:spacing w:val="-2"/>
          <w:rtl/>
          <w:lang w:bidi="ar-EG"/>
        </w:rPr>
        <w:t>مراعاة ما يلي</w:t>
      </w:r>
      <w:r w:rsidR="002571A4" w:rsidRPr="00DD4816">
        <w:rPr>
          <w:rFonts w:hint="cs"/>
          <w:spacing w:val="-2"/>
          <w:rtl/>
          <w:lang w:bidi="ar-EG"/>
        </w:rPr>
        <w:t>:</w:t>
      </w:r>
    </w:p>
    <w:p w14:paraId="75CEBC66" w14:textId="5B529AA3" w:rsidR="00370435" w:rsidRPr="00F37F41" w:rsidRDefault="00B926F6" w:rsidP="00B926F6">
      <w:pPr>
        <w:pStyle w:val="enumlev1"/>
        <w:rPr>
          <w:rtl/>
        </w:rPr>
      </w:pPr>
      <w:r w:rsidRPr="00F37F41">
        <w:rPr>
          <w:rFonts w:hint="cs"/>
          <w:rtl/>
        </w:rPr>
        <w:t>-</w:t>
      </w:r>
      <w:r w:rsidRPr="00F37F41">
        <w:rPr>
          <w:rtl/>
        </w:rPr>
        <w:tab/>
      </w:r>
      <w:r w:rsidR="00E316BE" w:rsidRPr="00F37F41">
        <w:rPr>
          <w:rtl/>
        </w:rPr>
        <w:t>الخصائص التقنية وخصائص التقاسم والتعايش والحماية للتوزيعات الحالية في النطاقات المذكورة أعلاه</w:t>
      </w:r>
      <w:r w:rsidR="002571A4" w:rsidRPr="00F37F41">
        <w:rPr>
          <w:rFonts w:hint="cs"/>
          <w:rtl/>
        </w:rPr>
        <w:t>؛</w:t>
      </w:r>
    </w:p>
    <w:p w14:paraId="196DADB0" w14:textId="16D5D292" w:rsidR="00B926F6" w:rsidRPr="00F37F41" w:rsidRDefault="00B926F6" w:rsidP="00B926F6">
      <w:pPr>
        <w:pStyle w:val="enumlev1"/>
        <w:rPr>
          <w:rtl/>
        </w:rPr>
      </w:pPr>
      <w:r w:rsidRPr="00F37F41">
        <w:rPr>
          <w:rFonts w:hint="cs"/>
          <w:rtl/>
        </w:rPr>
        <w:t>-</w:t>
      </w:r>
      <w:r w:rsidRPr="00F37F41">
        <w:rPr>
          <w:rtl/>
        </w:rPr>
        <w:tab/>
      </w:r>
      <w:r w:rsidR="00E316BE" w:rsidRPr="00F37F41">
        <w:rPr>
          <w:rtl/>
        </w:rPr>
        <w:t>احتياجات البلدان النامية</w:t>
      </w:r>
      <w:r w:rsidR="002571A4" w:rsidRPr="00F37F41">
        <w:rPr>
          <w:rFonts w:hint="cs"/>
          <w:rtl/>
        </w:rPr>
        <w:t>؛</w:t>
      </w:r>
    </w:p>
    <w:p w14:paraId="1FAD03F1" w14:textId="3E326BC5" w:rsidR="00B926F6" w:rsidRPr="00F37F41" w:rsidRDefault="00B926F6" w:rsidP="00B926F6">
      <w:pPr>
        <w:pStyle w:val="enumlev1"/>
        <w:rPr>
          <w:rtl/>
        </w:rPr>
      </w:pPr>
      <w:r w:rsidRPr="00F37F41">
        <w:rPr>
          <w:rFonts w:hint="cs"/>
          <w:rtl/>
        </w:rPr>
        <w:t>-</w:t>
      </w:r>
      <w:r w:rsidRPr="00F37F41">
        <w:rPr>
          <w:rtl/>
        </w:rPr>
        <w:tab/>
      </w:r>
      <w:r w:rsidR="00E316BE" w:rsidRPr="00F37F41">
        <w:rPr>
          <w:rtl/>
        </w:rPr>
        <w:t xml:space="preserve">الفترة الزمنية التي </w:t>
      </w:r>
      <w:r w:rsidR="004C660B">
        <w:rPr>
          <w:rFonts w:hint="cs"/>
          <w:rtl/>
        </w:rPr>
        <w:t>ستشهد</w:t>
      </w:r>
      <w:r w:rsidR="00E316BE" w:rsidRPr="00F37F41">
        <w:rPr>
          <w:rtl/>
        </w:rPr>
        <w:t xml:space="preserve"> حاجة</w:t>
      </w:r>
      <w:r w:rsidR="00453A67">
        <w:rPr>
          <w:rFonts w:hint="cs"/>
          <w:rtl/>
        </w:rPr>
        <w:t>ً</w:t>
      </w:r>
      <w:r w:rsidR="00E316BE" w:rsidRPr="00F37F41">
        <w:rPr>
          <w:rtl/>
        </w:rPr>
        <w:t xml:space="preserve"> إلى الطيف</w:t>
      </w:r>
      <w:r w:rsidR="002571A4" w:rsidRPr="00F37F41">
        <w:rPr>
          <w:rFonts w:hint="cs"/>
          <w:rtl/>
        </w:rPr>
        <w:t>؛</w:t>
      </w:r>
    </w:p>
    <w:p w14:paraId="16984FC5" w14:textId="0C08FA80" w:rsidR="00B926F6" w:rsidRPr="00DD4816" w:rsidRDefault="00B926F6" w:rsidP="00B926F6">
      <w:pPr>
        <w:rPr>
          <w:spacing w:val="-3"/>
          <w:rtl/>
          <w:lang w:bidi="ar-EG"/>
        </w:rPr>
      </w:pPr>
      <w:r w:rsidRPr="00DD4816">
        <w:rPr>
          <w:spacing w:val="-3"/>
          <w:lang w:bidi="ar-EG"/>
        </w:rPr>
        <w:t>2</w:t>
      </w:r>
      <w:r w:rsidRPr="00DD4816">
        <w:rPr>
          <w:spacing w:val="-3"/>
          <w:lang w:bidi="ar-EG"/>
        </w:rPr>
        <w:tab/>
      </w:r>
      <w:r w:rsidR="00AC0327" w:rsidRPr="00DD4816">
        <w:rPr>
          <w:rFonts w:hint="cs"/>
          <w:spacing w:val="-3"/>
          <w:rtl/>
          <w:lang w:bidi="ar-EG"/>
        </w:rPr>
        <w:t xml:space="preserve">إلى </w:t>
      </w:r>
      <w:r w:rsidR="00AC0327" w:rsidRPr="00DD4816">
        <w:rPr>
          <w:spacing w:val="-3"/>
          <w:rtl/>
          <w:lang w:bidi="ar-EG"/>
        </w:rPr>
        <w:t xml:space="preserve">إجراء </w:t>
      </w:r>
      <w:r w:rsidR="00E316BE" w:rsidRPr="00DD4816">
        <w:rPr>
          <w:spacing w:val="-3"/>
          <w:rtl/>
          <w:lang w:bidi="ar-EG"/>
        </w:rPr>
        <w:t>دراسات التعايش والتوافق المناسبة بشأن التوزيعات الجديدة المحتملة للخدمة المتنقلة الساتلية في</w:t>
      </w:r>
      <w:r w:rsidR="00DD4816" w:rsidRPr="00DD4816">
        <w:rPr>
          <w:spacing w:val="-3"/>
          <w:lang w:bidi="ar-EG"/>
        </w:rPr>
        <w:t> </w:t>
      </w:r>
      <w:r w:rsidR="00E316BE" w:rsidRPr="00DD4816">
        <w:rPr>
          <w:spacing w:val="-3"/>
          <w:rtl/>
          <w:lang w:bidi="ar-EG"/>
        </w:rPr>
        <w:t xml:space="preserve">نطاقات التردد قيد الدراسة </w:t>
      </w:r>
      <w:r w:rsidR="00AC0327" w:rsidRPr="00DD4816">
        <w:rPr>
          <w:rFonts w:hint="cs"/>
          <w:spacing w:val="-3"/>
          <w:rtl/>
          <w:lang w:bidi="ar-EG"/>
        </w:rPr>
        <w:t>والانتهاء منها،</w:t>
      </w:r>
      <w:r w:rsidR="00AC0327" w:rsidRPr="00DD4816">
        <w:rPr>
          <w:spacing w:val="-3"/>
          <w:rtl/>
          <w:lang w:bidi="ar-EG"/>
        </w:rPr>
        <w:t xml:space="preserve"> </w:t>
      </w:r>
      <w:r w:rsidR="004C660B" w:rsidRPr="00DD4816">
        <w:rPr>
          <w:rFonts w:hint="cs"/>
          <w:spacing w:val="-3"/>
          <w:rtl/>
          <w:lang w:bidi="ar-EG"/>
        </w:rPr>
        <w:t xml:space="preserve">من أجل </w:t>
      </w:r>
      <w:r w:rsidR="00AC0327" w:rsidRPr="00DD4816">
        <w:rPr>
          <w:rFonts w:hint="cs"/>
          <w:spacing w:val="-3"/>
          <w:rtl/>
        </w:rPr>
        <w:t>المؤتمر</w:t>
      </w:r>
      <w:r w:rsidR="00AC0327" w:rsidRPr="00DD4816">
        <w:rPr>
          <w:spacing w:val="-3"/>
          <w:rtl/>
        </w:rPr>
        <w:t xml:space="preserve"> العالمي للاتصالات الراديوية لعام </w:t>
      </w:r>
      <w:r w:rsidR="00AC0327" w:rsidRPr="00DD4816">
        <w:rPr>
          <w:rFonts w:hint="cs"/>
          <w:spacing w:val="-3"/>
          <w:rtl/>
        </w:rPr>
        <w:t>2027</w:t>
      </w:r>
      <w:r w:rsidR="00AC0327" w:rsidRPr="00DD4816">
        <w:rPr>
          <w:spacing w:val="-3"/>
          <w:rtl/>
          <w:lang w:bidi="ar-EG"/>
        </w:rPr>
        <w:t xml:space="preserve">، </w:t>
      </w:r>
      <w:r w:rsidR="00AC0327" w:rsidRPr="00DD4816">
        <w:rPr>
          <w:rFonts w:hint="cs"/>
          <w:spacing w:val="-3"/>
          <w:rtl/>
          <w:lang w:bidi="ar-EG"/>
        </w:rPr>
        <w:t xml:space="preserve">وذلك من أجل </w:t>
      </w:r>
      <w:r w:rsidR="00E316BE" w:rsidRPr="00DD4816">
        <w:rPr>
          <w:spacing w:val="-3"/>
          <w:rtl/>
          <w:lang w:bidi="ar-EG"/>
        </w:rPr>
        <w:t>ضمان حماية الخدمات الحالية الموزعة على أساس أولي وكذلك، حسب الاقتضاء، في نطاقات التردد المجاورة، دون فرض قيود إضافية عليه</w:t>
      </w:r>
      <w:r w:rsidR="00AC0327" w:rsidRPr="00DD4816">
        <w:rPr>
          <w:rFonts w:hint="cs"/>
          <w:spacing w:val="-3"/>
          <w:rtl/>
          <w:lang w:bidi="ar-EG"/>
        </w:rPr>
        <w:t>ا،</w:t>
      </w:r>
    </w:p>
    <w:p w14:paraId="6634593B" w14:textId="0C66C8A6" w:rsidR="00B926F6" w:rsidRPr="00F37F41" w:rsidRDefault="00E316BE" w:rsidP="00B926F6">
      <w:pPr>
        <w:pStyle w:val="Call"/>
        <w:rPr>
          <w:rtl/>
        </w:rPr>
      </w:pPr>
      <w:r w:rsidRPr="00F37F41">
        <w:rPr>
          <w:rtl/>
        </w:rPr>
        <w:t>يقرر</w:t>
      </w:r>
    </w:p>
    <w:p w14:paraId="07740337" w14:textId="4E0CE9FD" w:rsidR="00370435" w:rsidRPr="00F37F41" w:rsidRDefault="00AC0327" w:rsidP="00370435">
      <w:pPr>
        <w:rPr>
          <w:lang w:val="fr-FR"/>
        </w:rPr>
      </w:pPr>
      <w:r w:rsidRPr="00F37F41">
        <w:rPr>
          <w:rFonts w:hint="cs"/>
          <w:rtl/>
        </w:rPr>
        <w:t>أن يدعو</w:t>
      </w:r>
      <w:r w:rsidR="00E316BE" w:rsidRPr="00F37F41">
        <w:rPr>
          <w:rtl/>
        </w:rPr>
        <w:t xml:space="preserve"> المؤتمر </w:t>
      </w:r>
      <w:r w:rsidRPr="00F37F41">
        <w:rPr>
          <w:rtl/>
        </w:rPr>
        <w:t xml:space="preserve">العالمي للاتصالات الراديوية لعام </w:t>
      </w:r>
      <w:r w:rsidRPr="00F37F41">
        <w:rPr>
          <w:rFonts w:hint="cs"/>
          <w:rtl/>
        </w:rPr>
        <w:t>2027</w:t>
      </w:r>
      <w:r w:rsidRPr="00F37F41">
        <w:rPr>
          <w:rtl/>
          <w:lang w:bidi="ar-EG"/>
        </w:rPr>
        <w:t xml:space="preserve">، </w:t>
      </w:r>
      <w:r w:rsidR="00E316BE" w:rsidRPr="00F37F41">
        <w:rPr>
          <w:rtl/>
        </w:rPr>
        <w:t xml:space="preserve">إلى النظر، على أساس نتائج الدراسات، في </w:t>
      </w:r>
      <w:r w:rsidR="004C660B">
        <w:rPr>
          <w:rFonts w:hint="cs"/>
          <w:rtl/>
        </w:rPr>
        <w:t xml:space="preserve">منح </w:t>
      </w:r>
      <w:r w:rsidR="00E316BE" w:rsidRPr="00F37F41">
        <w:rPr>
          <w:rtl/>
        </w:rPr>
        <w:t>توزيعات إضافية من</w:t>
      </w:r>
      <w:r w:rsidR="00DD4816">
        <w:t> </w:t>
      </w:r>
      <w:r w:rsidR="00E316BE" w:rsidRPr="00F37F41">
        <w:rPr>
          <w:rtl/>
        </w:rPr>
        <w:t>الطيف للخدمة المتنقلة الساتلية على أساس أولي،</w:t>
      </w:r>
    </w:p>
    <w:p w14:paraId="353C8822" w14:textId="1B56009C" w:rsidR="00B926F6" w:rsidRPr="00F37F41" w:rsidRDefault="00B926F6" w:rsidP="00B926F6">
      <w:pPr>
        <w:pStyle w:val="Call"/>
        <w:rPr>
          <w:rtl/>
        </w:rPr>
      </w:pPr>
      <w:r w:rsidRPr="00F37F41">
        <w:rPr>
          <w:rtl/>
        </w:rPr>
        <w:t>يدعو الإدارات</w:t>
      </w:r>
    </w:p>
    <w:p w14:paraId="22551612" w14:textId="162E0251" w:rsidR="00B926F6" w:rsidRPr="00F37F41" w:rsidRDefault="00B926F6" w:rsidP="00B926F6">
      <w:r w:rsidRPr="00F37F41">
        <w:rPr>
          <w:rtl/>
        </w:rPr>
        <w:t xml:space="preserve">إلى المشاركة </w:t>
      </w:r>
      <w:r w:rsidRPr="00F37F41">
        <w:rPr>
          <w:rFonts w:hint="cs"/>
          <w:rtl/>
        </w:rPr>
        <w:t>بنشاط في </w:t>
      </w:r>
      <w:r w:rsidRPr="00F37F41">
        <w:rPr>
          <w:rtl/>
        </w:rPr>
        <w:t>هذه الدراسات من خلال تقديم مساهمات</w:t>
      </w:r>
      <w:r w:rsidR="0054636E" w:rsidRPr="00F37F41">
        <w:rPr>
          <w:rFonts w:hint="cs"/>
          <w:rtl/>
        </w:rPr>
        <w:t>ها</w:t>
      </w:r>
      <w:r w:rsidRPr="00F37F41">
        <w:rPr>
          <w:rtl/>
        </w:rPr>
        <w:t xml:space="preserve"> إلى قطاع الاتصالات الراديوية</w:t>
      </w:r>
      <w:r w:rsidRPr="00F37F41">
        <w:rPr>
          <w:rFonts w:hint="cs"/>
          <w:rtl/>
        </w:rPr>
        <w:t xml:space="preserve"> بالاتحاد</w:t>
      </w:r>
      <w:r w:rsidR="0054636E" w:rsidRPr="00F37F41">
        <w:rPr>
          <w:rFonts w:hint="cs"/>
          <w:rtl/>
        </w:rPr>
        <w:t>.</w:t>
      </w:r>
    </w:p>
    <w:p w14:paraId="6A7DAD44" w14:textId="77777777" w:rsidR="002525B6" w:rsidRPr="00F37F41" w:rsidRDefault="002525B6" w:rsidP="002525B6">
      <w:pPr>
        <w:pStyle w:val="Reasons"/>
      </w:pPr>
    </w:p>
    <w:p w14:paraId="1C06EA05" w14:textId="16F5306A" w:rsidR="00370435" w:rsidRPr="00F37F41" w:rsidRDefault="00B926F6" w:rsidP="00B926F6">
      <w:pPr>
        <w:pStyle w:val="AnnexNo"/>
        <w:rPr>
          <w:rtl/>
        </w:rPr>
      </w:pPr>
      <w:r w:rsidRPr="00F37F41">
        <w:rPr>
          <w:rFonts w:hint="cs"/>
          <w:rtl/>
        </w:rPr>
        <w:lastRenderedPageBreak/>
        <w:t>المرفق</w:t>
      </w:r>
    </w:p>
    <w:p w14:paraId="0EFFD94B" w14:textId="77777777" w:rsidR="00DD4816" w:rsidRPr="00CE0752" w:rsidRDefault="00DD4816" w:rsidP="00DD4816">
      <w:pPr>
        <w:pStyle w:val="Restitle"/>
        <w:rPr>
          <w:spacing w:val="-2"/>
        </w:rPr>
      </w:pPr>
      <w:r w:rsidRPr="00CE0752">
        <w:rPr>
          <w:spacing w:val="-2"/>
          <w:rtl/>
        </w:rPr>
        <w:t xml:space="preserve">توزيعات الترددات الجديدة والمعدلة المحتملة للخدمة المتنقلة الساتلية في نطاقي </w:t>
      </w:r>
      <w:r w:rsidRPr="00CE0752">
        <w:rPr>
          <w:spacing w:val="-2"/>
          <w:rtl/>
          <w:lang w:bidi="ar-EG"/>
        </w:rPr>
        <w:t xml:space="preserve">التردد </w:t>
      </w:r>
      <w:r w:rsidRPr="00CE0752">
        <w:rPr>
          <w:spacing w:val="-2"/>
          <w:lang w:bidi="ar-EG"/>
        </w:rPr>
        <w:t>MHz 2 025</w:t>
      </w:r>
      <w:r w:rsidRPr="00CE0752">
        <w:rPr>
          <w:spacing w:val="-2"/>
          <w:lang w:bidi="ar-EG"/>
        </w:rPr>
        <w:noBreakHyphen/>
        <w:t>2 010</w:t>
      </w:r>
      <w:r w:rsidRPr="00CE0752">
        <w:rPr>
          <w:spacing w:val="-2"/>
          <w:rtl/>
          <w:lang w:bidi="ar-EG"/>
        </w:rPr>
        <w:t xml:space="preserve"> و</w:t>
      </w:r>
      <w:r w:rsidRPr="00CE0752">
        <w:rPr>
          <w:spacing w:val="-2"/>
          <w:lang w:bidi="ar-EG"/>
        </w:rPr>
        <w:t>MHz 2170-2 160</w:t>
      </w:r>
      <w:r w:rsidRPr="00CE0752">
        <w:rPr>
          <w:spacing w:val="-2"/>
          <w:rtl/>
        </w:rPr>
        <w:t xml:space="preserve"> في الإقليمين 1 و3، </w:t>
      </w:r>
      <w:r w:rsidRPr="00CE0752">
        <w:rPr>
          <w:rFonts w:hint="cs"/>
          <w:spacing w:val="-2"/>
          <w:rtl/>
        </w:rPr>
        <w:t xml:space="preserve">ونطاق التردد </w:t>
      </w:r>
      <w:r w:rsidRPr="00CE0752">
        <w:rPr>
          <w:spacing w:val="-2"/>
        </w:rPr>
        <w:t>MHz 2 160</w:t>
      </w:r>
      <w:r w:rsidRPr="00CE0752">
        <w:rPr>
          <w:spacing w:val="-2"/>
        </w:rPr>
        <w:noBreakHyphen/>
        <w:t>2 120</w:t>
      </w:r>
      <w:r w:rsidRPr="00CE0752">
        <w:rPr>
          <w:spacing w:val="-2"/>
          <w:rtl/>
        </w:rPr>
        <w:t xml:space="preserve"> في جميع الأقاليم من أجل </w:t>
      </w:r>
      <w:r w:rsidRPr="00CE0752">
        <w:rPr>
          <w:rFonts w:hint="cs"/>
          <w:spacing w:val="-2"/>
          <w:rtl/>
        </w:rPr>
        <w:t>التطوير</w:t>
      </w:r>
      <w:r w:rsidRPr="00CE0752">
        <w:rPr>
          <w:spacing w:val="-2"/>
          <w:rtl/>
        </w:rPr>
        <w:t xml:space="preserve"> المستقبلي للخدمة المتنقلة الساتلية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16"/>
        <w:gridCol w:w="4817"/>
      </w:tblGrid>
      <w:tr w:rsidR="000F03A7" w:rsidRPr="00F37F41" w14:paraId="3F8FDCE7" w14:textId="77777777" w:rsidTr="002114F4">
        <w:tc>
          <w:tcPr>
            <w:tcW w:w="9633" w:type="dxa"/>
            <w:gridSpan w:val="2"/>
            <w:tcBorders>
              <w:left w:val="nil"/>
              <w:right w:val="nil"/>
            </w:tcBorders>
          </w:tcPr>
          <w:p w14:paraId="6C16BE4F" w14:textId="44FECCDF" w:rsidR="000F03A7" w:rsidRPr="00F37F41" w:rsidRDefault="000F03A7" w:rsidP="00F37F41">
            <w:pPr>
              <w:rPr>
                <w:i/>
                <w:iCs/>
                <w:rtl/>
                <w:lang w:bidi="ar-EG"/>
              </w:rPr>
            </w:pPr>
            <w:r w:rsidRPr="00DD4816">
              <w:rPr>
                <w:rFonts w:hint="cs"/>
                <w:b/>
                <w:bCs/>
                <w:rtl/>
              </w:rPr>
              <w:t>الموضوع</w:t>
            </w:r>
            <w:r w:rsidRPr="00D12003">
              <w:rPr>
                <w:rFonts w:hint="cs"/>
                <w:b/>
                <w:bCs/>
                <w:rtl/>
              </w:rPr>
              <w:t>:</w:t>
            </w:r>
            <w:r w:rsidRPr="00F37F41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="00F37F41" w:rsidRPr="00F37F41">
              <w:rPr>
                <w:rtl/>
                <w:lang w:bidi="ar-EG"/>
              </w:rPr>
              <w:t xml:space="preserve">هذا مقترح لإدراج بند جديد في جدول </w:t>
            </w:r>
            <w:r w:rsidR="0093770C">
              <w:rPr>
                <w:rFonts w:hint="cs"/>
                <w:rtl/>
                <w:lang w:bidi="ar-EG"/>
              </w:rPr>
              <w:t xml:space="preserve">أعمال </w:t>
            </w:r>
            <w:r w:rsidR="0093770C" w:rsidRPr="00F37F41">
              <w:rPr>
                <w:rtl/>
              </w:rPr>
              <w:t xml:space="preserve">المؤتمر العالمي للاتصالات الراديوية لعام </w:t>
            </w:r>
            <w:r w:rsidR="0093770C" w:rsidRPr="00F37F41">
              <w:rPr>
                <w:rFonts w:hint="cs"/>
                <w:rtl/>
              </w:rPr>
              <w:t>2027</w:t>
            </w:r>
            <w:r w:rsidR="0093770C" w:rsidRPr="00F37F41">
              <w:rPr>
                <w:rtl/>
                <w:lang w:bidi="ar-EG"/>
              </w:rPr>
              <w:t xml:space="preserve"> </w:t>
            </w:r>
            <w:r w:rsidR="0093770C">
              <w:rPr>
                <w:rFonts w:hint="cs"/>
                <w:rtl/>
                <w:lang w:bidi="ar-EG"/>
              </w:rPr>
              <w:t xml:space="preserve">من أجل </w:t>
            </w:r>
            <w:r w:rsidR="00F37F41" w:rsidRPr="00F37F41">
              <w:rPr>
                <w:rtl/>
                <w:lang w:bidi="ar-EG"/>
              </w:rPr>
              <w:t xml:space="preserve">اعتماد </w:t>
            </w:r>
            <w:r w:rsidR="004C660B">
              <w:rPr>
                <w:rFonts w:hint="cs"/>
                <w:rtl/>
                <w:lang w:bidi="ar-EG"/>
              </w:rPr>
              <w:t xml:space="preserve">منح </w:t>
            </w:r>
            <w:r w:rsidR="00F37F41" w:rsidRPr="00F37F41">
              <w:rPr>
                <w:rtl/>
                <w:lang w:bidi="ar-EG"/>
              </w:rPr>
              <w:t>توزيعات جديدة للخدمة المتنقلة الساتلية</w:t>
            </w:r>
            <w:r w:rsidR="0093770C">
              <w:rPr>
                <w:rFonts w:hint="cs"/>
                <w:rtl/>
                <w:lang w:bidi="ar-EG"/>
              </w:rPr>
              <w:t>.</w:t>
            </w:r>
          </w:p>
        </w:tc>
      </w:tr>
      <w:tr w:rsidR="000F03A7" w:rsidRPr="00F37F41" w14:paraId="473B691E" w14:textId="77777777" w:rsidTr="002114F4">
        <w:tc>
          <w:tcPr>
            <w:tcW w:w="96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D1A5BAB" w14:textId="485B4E02" w:rsidR="000F03A7" w:rsidRPr="00F37F41" w:rsidRDefault="000F03A7" w:rsidP="000F03A7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DD4816">
              <w:rPr>
                <w:rFonts w:hint="cs"/>
                <w:b/>
                <w:bCs/>
                <w:rtl/>
              </w:rPr>
              <w:t>المصدر</w:t>
            </w:r>
            <w:r w:rsidRPr="00D12003">
              <w:rPr>
                <w:rFonts w:hint="cs"/>
                <w:b/>
                <w:bCs/>
                <w:rtl/>
              </w:rPr>
              <w:t>:</w:t>
            </w:r>
            <w:r w:rsidRPr="00F37F41">
              <w:rPr>
                <w:b/>
                <w:bCs/>
              </w:rPr>
              <w:t xml:space="preserve"> </w:t>
            </w:r>
            <w:r w:rsidR="00F37F41" w:rsidRPr="00F37F41">
              <w:rPr>
                <w:rtl/>
              </w:rPr>
              <w:t>لجنة البلدان الأمريكية للاتصالات</w:t>
            </w:r>
          </w:p>
        </w:tc>
      </w:tr>
      <w:tr w:rsidR="000F03A7" w:rsidRPr="00F37F41" w14:paraId="2E67F23B" w14:textId="77777777" w:rsidTr="002114F4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C6E01" w14:textId="77777777" w:rsidR="000F03A7" w:rsidRPr="00F37F41" w:rsidRDefault="000F03A7" w:rsidP="000F03A7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37F41">
              <w:rPr>
                <w:rFonts w:hint="cs"/>
                <w:b/>
                <w:bCs/>
                <w:i/>
                <w:iCs/>
                <w:rtl/>
              </w:rPr>
              <w:t>المقترح:</w:t>
            </w:r>
          </w:p>
          <w:p w14:paraId="2254E87E" w14:textId="2E928B4B" w:rsidR="000F03A7" w:rsidRPr="005F6194" w:rsidRDefault="004C660B" w:rsidP="00F37F41">
            <w:pPr>
              <w:rPr>
                <w:b/>
                <w:bCs/>
                <w:i/>
                <w:iCs/>
                <w:spacing w:val="2"/>
                <w:lang w:bidi="ar-EG"/>
              </w:rPr>
            </w:pPr>
            <w:r>
              <w:rPr>
                <w:rFonts w:hint="cs"/>
                <w:spacing w:val="2"/>
                <w:rtl/>
                <w:lang w:bidi="ar-EG"/>
              </w:rPr>
              <w:t xml:space="preserve">إمكانية منح </w:t>
            </w:r>
            <w:r w:rsidR="00F37F41" w:rsidRPr="00F37F41">
              <w:rPr>
                <w:spacing w:val="2"/>
                <w:rtl/>
                <w:lang w:bidi="ar-EG"/>
              </w:rPr>
              <w:t xml:space="preserve">توزيعات جديدة </w:t>
            </w:r>
            <w:r w:rsidR="0093770C" w:rsidRPr="00F37F41">
              <w:rPr>
                <w:rtl/>
                <w:lang w:bidi="ar-EG"/>
              </w:rPr>
              <w:t>و</w:t>
            </w:r>
            <w:r w:rsidR="0093770C" w:rsidRPr="00F37F41">
              <w:rPr>
                <w:rFonts w:hint="cs"/>
                <w:rtl/>
                <w:lang w:bidi="ar-EG"/>
              </w:rPr>
              <w:t xml:space="preserve">تحقيق </w:t>
            </w:r>
            <w:r>
              <w:rPr>
                <w:rFonts w:hint="cs"/>
                <w:rtl/>
                <w:lang w:bidi="ar-EG"/>
              </w:rPr>
              <w:t>التنسيق العالمي</w:t>
            </w:r>
            <w:r w:rsidR="0093770C" w:rsidRPr="00F37F41">
              <w:rPr>
                <w:rtl/>
                <w:lang w:bidi="ar-EG"/>
              </w:rPr>
              <w:t xml:space="preserve"> </w:t>
            </w:r>
            <w:r w:rsidRPr="00F37F41">
              <w:rPr>
                <w:spacing w:val="2"/>
                <w:rtl/>
                <w:lang w:bidi="ar-EG"/>
              </w:rPr>
              <w:t>لنطاق</w:t>
            </w:r>
            <w:r>
              <w:rPr>
                <w:rFonts w:hint="cs"/>
                <w:spacing w:val="2"/>
                <w:rtl/>
                <w:lang w:bidi="ar-EG"/>
              </w:rPr>
              <w:t>ي</w:t>
            </w:r>
            <w:r w:rsidRPr="00F37F41">
              <w:rPr>
                <w:spacing w:val="2"/>
                <w:rtl/>
                <w:lang w:bidi="ar-EG"/>
              </w:rPr>
              <w:t xml:space="preserve"> </w:t>
            </w:r>
            <w:r w:rsidR="00F37F41" w:rsidRPr="00F37F41">
              <w:rPr>
                <w:spacing w:val="2"/>
                <w:rtl/>
                <w:lang w:bidi="ar-EG"/>
              </w:rPr>
              <w:t xml:space="preserve">التردد </w:t>
            </w:r>
            <w:r w:rsidR="00F37F41" w:rsidRPr="00F37F41">
              <w:rPr>
                <w:spacing w:val="2"/>
                <w:lang w:bidi="ar-EG"/>
              </w:rPr>
              <w:t>MHz 2 025-2 010</w:t>
            </w:r>
            <w:r w:rsidR="00F37F41" w:rsidRPr="00F37F41">
              <w:rPr>
                <w:spacing w:val="2"/>
                <w:rtl/>
                <w:lang w:bidi="ar-EG"/>
              </w:rPr>
              <w:t xml:space="preserve"> و</w:t>
            </w:r>
            <w:r w:rsidR="00F37F41" w:rsidRPr="00F37F41">
              <w:rPr>
                <w:spacing w:val="2"/>
                <w:lang w:bidi="ar-EG"/>
              </w:rPr>
              <w:t>MHz 2 170-2 160</w:t>
            </w:r>
            <w:r w:rsidR="00F37F41" w:rsidRPr="00F37F41">
              <w:rPr>
                <w:spacing w:val="2"/>
                <w:rtl/>
                <w:lang w:bidi="ar-EG"/>
              </w:rPr>
              <w:t xml:space="preserve"> في</w:t>
            </w:r>
            <w:r w:rsidR="00DD4816">
              <w:rPr>
                <w:rFonts w:hint="cs"/>
                <w:spacing w:val="2"/>
                <w:rtl/>
                <w:lang w:bidi="ar-EG"/>
              </w:rPr>
              <w:t> </w:t>
            </w:r>
            <w:r w:rsidR="00F37F41" w:rsidRPr="00F37F41">
              <w:rPr>
                <w:spacing w:val="2"/>
                <w:rtl/>
                <w:lang w:bidi="ar-EG"/>
              </w:rPr>
              <w:t xml:space="preserve">الإقليمين 1 و3 </w:t>
            </w:r>
            <w:r w:rsidR="0093770C">
              <w:rPr>
                <w:rFonts w:hint="cs"/>
                <w:spacing w:val="2"/>
                <w:rtl/>
                <w:lang w:bidi="ar-EG"/>
              </w:rPr>
              <w:t xml:space="preserve">ونطاق التردد </w:t>
            </w:r>
            <w:r w:rsidR="00F37F41" w:rsidRPr="00F37F41">
              <w:rPr>
                <w:spacing w:val="2"/>
                <w:lang w:bidi="ar-EG"/>
              </w:rPr>
              <w:t>MHz 2 160-2 120</w:t>
            </w:r>
            <w:r w:rsidR="00F37F41" w:rsidRPr="00F37F41">
              <w:rPr>
                <w:spacing w:val="2"/>
                <w:rtl/>
                <w:lang w:bidi="ar-EG"/>
              </w:rPr>
              <w:t xml:space="preserve"> في جميع الأقاليم للخدمة المتنقلة الساتلية، </w:t>
            </w:r>
            <w:r w:rsidR="0093770C" w:rsidRPr="00F37F41">
              <w:rPr>
                <w:rtl/>
                <w:lang w:bidi="ar-EG"/>
              </w:rPr>
              <w:t xml:space="preserve">والنظر في </w:t>
            </w:r>
            <w:r>
              <w:rPr>
                <w:rFonts w:hint="cs"/>
                <w:rtl/>
                <w:lang w:bidi="ar-EG"/>
              </w:rPr>
              <w:t xml:space="preserve">منح </w:t>
            </w:r>
            <w:r w:rsidR="0093770C" w:rsidRPr="00F37F41">
              <w:rPr>
                <w:rtl/>
                <w:lang w:bidi="ar-EG"/>
              </w:rPr>
              <w:t>توزيعات جديدة أو معدلة للخدمة المتنقلة الساتلية استناداً إلى نتائج دراسات التقاسم والتوافق مع الخدمات القائمة</w:t>
            </w:r>
            <w:r w:rsidR="0093770C" w:rsidRPr="00F37F41">
              <w:rPr>
                <w:rFonts w:hint="cs"/>
                <w:rtl/>
                <w:lang w:bidi="ar-EG"/>
              </w:rPr>
              <w:t>.</w:t>
            </w:r>
          </w:p>
        </w:tc>
      </w:tr>
      <w:tr w:rsidR="000F03A7" w:rsidRPr="00F37F41" w14:paraId="5AA16BEE" w14:textId="77777777" w:rsidTr="002114F4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48DB5" w14:textId="77777777" w:rsidR="000F03A7" w:rsidRPr="00F37F41" w:rsidRDefault="000F03A7" w:rsidP="000F03A7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37F41">
              <w:rPr>
                <w:rFonts w:hint="cs"/>
                <w:b/>
                <w:bCs/>
                <w:i/>
                <w:iCs/>
                <w:rtl/>
              </w:rPr>
              <w:t>الخلفية/الأسباب الداعية إلى المقترح:</w:t>
            </w:r>
          </w:p>
          <w:p w14:paraId="10E920F1" w14:textId="21561FA2" w:rsidR="000F03A7" w:rsidRPr="00F37F41" w:rsidRDefault="0093770C" w:rsidP="00F37F41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إن</w:t>
            </w:r>
            <w:r w:rsidR="00F37F41" w:rsidRPr="00F37F41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توزيع ا</w:t>
            </w:r>
            <w:r w:rsidR="00F37F41" w:rsidRPr="00F37F41">
              <w:rPr>
                <w:rtl/>
                <w:lang w:bidi="ar-EG"/>
              </w:rPr>
              <w:t xml:space="preserve">لمزيد من </w:t>
            </w:r>
            <w:r w:rsidR="004C660B">
              <w:rPr>
                <w:rFonts w:hint="cs"/>
                <w:rtl/>
                <w:lang w:bidi="ar-EG"/>
              </w:rPr>
              <w:t>ال</w:t>
            </w:r>
            <w:r w:rsidR="00F37F41" w:rsidRPr="00F37F41">
              <w:rPr>
                <w:rtl/>
                <w:lang w:bidi="ar-EG"/>
              </w:rPr>
              <w:t xml:space="preserve">طيف </w:t>
            </w:r>
            <w:r>
              <w:rPr>
                <w:rFonts w:hint="cs"/>
                <w:rtl/>
                <w:lang w:bidi="ar-EG"/>
              </w:rPr>
              <w:t>لل</w:t>
            </w:r>
            <w:r w:rsidR="00F37F41" w:rsidRPr="00F37F41">
              <w:rPr>
                <w:rtl/>
                <w:lang w:bidi="ar-EG"/>
              </w:rPr>
              <w:t xml:space="preserve">خدمة المتنقلة الساتلية </w:t>
            </w:r>
            <w:r>
              <w:rPr>
                <w:rFonts w:hint="cs"/>
                <w:rtl/>
                <w:lang w:bidi="ar-EG"/>
              </w:rPr>
              <w:t xml:space="preserve">أمر ضروري من أجل </w:t>
            </w:r>
            <w:r w:rsidR="00F37F41" w:rsidRPr="00F37F41">
              <w:rPr>
                <w:rtl/>
                <w:lang w:bidi="ar-EG"/>
              </w:rPr>
              <w:t>تلبية الطلب المتزايد على التطبيقات الساتلية المتنقلة (</w:t>
            </w:r>
            <w:r w:rsidR="00410FA6" w:rsidRPr="000F0D87">
              <w:rPr>
                <w:rFonts w:hint="cs"/>
                <w:rtl/>
                <w:lang w:bidi="ar-EG"/>
              </w:rPr>
              <w:t>والتنقلية</w:t>
            </w:r>
            <w:r w:rsidR="00F37F41" w:rsidRPr="00F37F41">
              <w:rPr>
                <w:rtl/>
                <w:lang w:bidi="ar-EG"/>
              </w:rPr>
              <w:t xml:space="preserve"> الساتلي</w:t>
            </w:r>
            <w:r w:rsidR="004C660B">
              <w:rPr>
                <w:rFonts w:hint="cs"/>
                <w:rtl/>
                <w:lang w:bidi="ar-EG"/>
              </w:rPr>
              <w:t>ة</w:t>
            </w:r>
            <w:r w:rsidR="00F37F41" w:rsidRPr="00F37F41">
              <w:rPr>
                <w:rtl/>
                <w:lang w:bidi="ar-EG"/>
              </w:rPr>
              <w:t xml:space="preserve"> عموماً)، و</w:t>
            </w:r>
            <w:r>
              <w:rPr>
                <w:rFonts w:hint="cs"/>
                <w:rtl/>
                <w:lang w:bidi="ar-EG"/>
              </w:rPr>
              <w:t xml:space="preserve">معالجة </w:t>
            </w:r>
            <w:r w:rsidR="00F37F41" w:rsidRPr="00F37F41">
              <w:rPr>
                <w:rtl/>
                <w:lang w:bidi="ar-EG"/>
              </w:rPr>
              <w:t xml:space="preserve">النقص المستمر في طيف الخدمة المتنقلة الساتلية، والازدحام في النطاقات </w:t>
            </w:r>
            <w:r>
              <w:rPr>
                <w:rFonts w:hint="cs"/>
                <w:rtl/>
                <w:lang w:bidi="ar-EG"/>
              </w:rPr>
              <w:t>الدنيا</w:t>
            </w:r>
            <w:r w:rsidR="00F37F41" w:rsidRPr="00F37F41">
              <w:rPr>
                <w:rtl/>
                <w:lang w:bidi="ar-EG"/>
              </w:rPr>
              <w:t xml:space="preserve">. </w:t>
            </w:r>
            <w:r>
              <w:rPr>
                <w:rFonts w:hint="cs"/>
                <w:rtl/>
                <w:lang w:bidi="ar-EG"/>
              </w:rPr>
              <w:t>و</w:t>
            </w:r>
            <w:r w:rsidR="00F37F41" w:rsidRPr="00F37F41">
              <w:rPr>
                <w:rtl/>
                <w:lang w:bidi="ar-EG"/>
              </w:rPr>
              <w:t xml:space="preserve">يمكن </w:t>
            </w:r>
            <w:r>
              <w:rPr>
                <w:rFonts w:hint="cs"/>
                <w:rtl/>
                <w:lang w:bidi="ar-EG"/>
              </w:rPr>
              <w:t>لل</w:t>
            </w:r>
            <w:r w:rsidRPr="00F37F41">
              <w:rPr>
                <w:rtl/>
                <w:lang w:bidi="ar-EG"/>
              </w:rPr>
              <w:t xml:space="preserve">خدمة المتنقلة الساتلية </w:t>
            </w:r>
            <w:r w:rsidR="00F37F41" w:rsidRPr="00F37F41">
              <w:rPr>
                <w:rtl/>
                <w:lang w:bidi="ar-EG"/>
              </w:rPr>
              <w:t xml:space="preserve">توفير التغطية للمناطق </w:t>
            </w:r>
            <w:r w:rsidR="004C660B">
              <w:rPr>
                <w:rFonts w:hint="cs"/>
                <w:rtl/>
                <w:lang w:bidi="ar-EG"/>
              </w:rPr>
              <w:t>الشحيحة الخدمات</w:t>
            </w:r>
            <w:r w:rsidR="00F37F41" w:rsidRPr="00F37F41">
              <w:rPr>
                <w:rtl/>
                <w:lang w:bidi="ar-EG"/>
              </w:rPr>
              <w:t xml:space="preserve"> والنائية، ودعم </w:t>
            </w:r>
            <w:r>
              <w:rPr>
                <w:rFonts w:hint="cs"/>
                <w:rtl/>
                <w:lang w:bidi="ar-EG"/>
              </w:rPr>
              <w:t>التكنولوجيات</w:t>
            </w:r>
            <w:r w:rsidR="00F37F41" w:rsidRPr="00F37F41">
              <w:rPr>
                <w:rtl/>
                <w:lang w:bidi="ar-EG"/>
              </w:rPr>
              <w:t xml:space="preserve"> المتطورة، وتسهيل </w:t>
            </w:r>
            <w:r w:rsidR="004C660B" w:rsidRPr="00F37F41">
              <w:rPr>
                <w:rtl/>
                <w:lang w:bidi="ar-EG"/>
              </w:rPr>
              <w:t>ال</w:t>
            </w:r>
            <w:r w:rsidR="004C660B">
              <w:rPr>
                <w:rFonts w:hint="cs"/>
                <w:rtl/>
                <w:lang w:bidi="ar-EG"/>
              </w:rPr>
              <w:t>دمج</w:t>
            </w:r>
            <w:r w:rsidR="004C660B" w:rsidRPr="00F37F41">
              <w:rPr>
                <w:rtl/>
                <w:lang w:bidi="ar-EG"/>
              </w:rPr>
              <w:t xml:space="preserve"> </w:t>
            </w:r>
            <w:r w:rsidR="00F37F41" w:rsidRPr="00F37F41">
              <w:rPr>
                <w:rtl/>
                <w:lang w:bidi="ar-EG"/>
              </w:rPr>
              <w:t xml:space="preserve">في </w:t>
            </w:r>
            <w:r>
              <w:rPr>
                <w:rFonts w:hint="cs"/>
                <w:rtl/>
                <w:lang w:bidi="ar-EG"/>
              </w:rPr>
              <w:t>المطاريف</w:t>
            </w:r>
            <w:r w:rsidR="00F37F41" w:rsidRPr="00F37F41">
              <w:rPr>
                <w:rtl/>
                <w:lang w:bidi="ar-EG"/>
              </w:rPr>
              <w:t xml:space="preserve"> الجديدة</w:t>
            </w:r>
            <w:r w:rsidR="007D4576">
              <w:rPr>
                <w:rFonts w:hint="cs"/>
                <w:rtl/>
                <w:lang w:bidi="ar-EG"/>
              </w:rPr>
              <w:t>.</w:t>
            </w:r>
          </w:p>
        </w:tc>
      </w:tr>
      <w:tr w:rsidR="000F03A7" w:rsidRPr="00F37F41" w14:paraId="4FD907A1" w14:textId="77777777" w:rsidTr="002114F4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67401" w14:textId="77777777" w:rsidR="000F03A7" w:rsidRPr="00F37F41" w:rsidRDefault="000F03A7" w:rsidP="000F03A7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37F41">
              <w:rPr>
                <w:rFonts w:hint="cs"/>
                <w:b/>
                <w:bCs/>
                <w:i/>
                <w:iCs/>
                <w:rtl/>
              </w:rPr>
              <w:t>خدمات الاتصالات الراديوية المعنية:</w:t>
            </w:r>
          </w:p>
          <w:p w14:paraId="20B160BD" w14:textId="46F68C45" w:rsidR="000F03A7" w:rsidRPr="00F37F41" w:rsidRDefault="00BA3F8F" w:rsidP="00DD4816">
            <w:pPr>
              <w:spacing w:before="70"/>
              <w:ind w:left="2268" w:hanging="2268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</w:t>
            </w:r>
            <w:r w:rsidR="00F37F41" w:rsidRPr="00F37F41">
              <w:rPr>
                <w:rtl/>
              </w:rPr>
              <w:t xml:space="preserve">خدمة </w:t>
            </w:r>
            <w:r w:rsidR="00831D80">
              <w:rPr>
                <w:rFonts w:hint="cs"/>
                <w:rtl/>
              </w:rPr>
              <w:t>ال</w:t>
            </w:r>
            <w:r w:rsidR="00F37F41" w:rsidRPr="00F37F41">
              <w:rPr>
                <w:rtl/>
              </w:rPr>
              <w:t xml:space="preserve">ثابتة، </w:t>
            </w:r>
            <w:r>
              <w:rPr>
                <w:rFonts w:hint="cs"/>
                <w:rtl/>
              </w:rPr>
              <w:t>ال</w:t>
            </w:r>
            <w:r w:rsidR="00F37F41" w:rsidRPr="00F37F41">
              <w:rPr>
                <w:rtl/>
              </w:rPr>
              <w:t xml:space="preserve">خدمة </w:t>
            </w:r>
            <w:r w:rsidR="00831D80">
              <w:rPr>
                <w:rFonts w:hint="cs"/>
                <w:rtl/>
              </w:rPr>
              <w:t>ال</w:t>
            </w:r>
            <w:r w:rsidR="00F37F41" w:rsidRPr="00F37F41">
              <w:rPr>
                <w:rtl/>
              </w:rPr>
              <w:t>متنقلة</w:t>
            </w:r>
          </w:p>
        </w:tc>
      </w:tr>
      <w:tr w:rsidR="000F03A7" w:rsidRPr="00F37F41" w14:paraId="45B85437" w14:textId="77777777" w:rsidTr="002114F4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68494" w14:textId="77777777" w:rsidR="000F03A7" w:rsidRPr="00F37F41" w:rsidRDefault="000F03A7" w:rsidP="000F03A7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37F41">
              <w:rPr>
                <w:rFonts w:hint="cs"/>
                <w:b/>
                <w:bCs/>
                <w:i/>
                <w:iCs/>
                <w:rtl/>
              </w:rPr>
              <w:t>بيان الصعوبات المحتملة:</w:t>
            </w:r>
          </w:p>
          <w:p w14:paraId="6E4E1CEB" w14:textId="0F5A40A0" w:rsidR="000F03A7" w:rsidRPr="00F37F41" w:rsidRDefault="00BA3F8F" w:rsidP="000F03A7">
            <w:pPr>
              <w:rPr>
                <w:i/>
                <w:iCs/>
                <w:rtl/>
                <w:lang w:bidi="ar-EG"/>
              </w:rPr>
            </w:pPr>
            <w:r w:rsidRPr="00BA3F8F">
              <w:rPr>
                <w:rtl/>
                <w:lang w:bidi="ar-EG"/>
              </w:rPr>
              <w:t xml:space="preserve">لا </w:t>
            </w:r>
            <w:r w:rsidR="004C660B">
              <w:rPr>
                <w:rFonts w:hint="cs"/>
                <w:rtl/>
                <w:lang w:bidi="ar-EG"/>
              </w:rPr>
              <w:t xml:space="preserve">توجد </w:t>
            </w:r>
            <w:r w:rsidRPr="00BA3F8F">
              <w:rPr>
                <w:rtl/>
                <w:lang w:bidi="ar-EG"/>
              </w:rPr>
              <w:t>صعوبات متوقعة</w:t>
            </w:r>
          </w:p>
        </w:tc>
      </w:tr>
      <w:tr w:rsidR="000F03A7" w:rsidRPr="00F37F41" w14:paraId="2C49D7D4" w14:textId="77777777" w:rsidTr="002114F4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38ABC" w14:textId="77777777" w:rsidR="000F03A7" w:rsidRPr="00F37F41" w:rsidRDefault="000F03A7" w:rsidP="000F03A7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37F41">
              <w:rPr>
                <w:rFonts w:hint="cs"/>
                <w:b/>
                <w:bCs/>
                <w:i/>
                <w:iCs/>
                <w:rtl/>
              </w:rPr>
              <w:t>الدراسات السابقة أو الجارية حول الموضوع:</w:t>
            </w:r>
          </w:p>
          <w:p w14:paraId="66783303" w14:textId="00935A36" w:rsidR="000F03A7" w:rsidRPr="00F37F41" w:rsidRDefault="00F37F41" w:rsidP="0093770C">
            <w:pPr>
              <w:rPr>
                <w:lang w:bidi="ar-EG"/>
              </w:rPr>
            </w:pPr>
            <w:r>
              <w:rPr>
                <w:rFonts w:hint="cs"/>
                <w:rtl/>
              </w:rPr>
              <w:t>لا توجد</w:t>
            </w:r>
          </w:p>
        </w:tc>
      </w:tr>
      <w:tr w:rsidR="000F03A7" w:rsidRPr="00F37F41" w14:paraId="43E1877A" w14:textId="77777777" w:rsidTr="002114F4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99C69" w14:textId="77777777" w:rsidR="000F03A7" w:rsidRPr="00F37F41" w:rsidRDefault="000F03A7" w:rsidP="000F03A7">
            <w:pPr>
              <w:spacing w:before="70"/>
              <w:rPr>
                <w:b/>
                <w:i/>
                <w:color w:val="000000"/>
                <w:rtl/>
              </w:rPr>
            </w:pPr>
            <w:r w:rsidRPr="00F37F41">
              <w:rPr>
                <w:rFonts w:hint="cs"/>
                <w:b/>
                <w:bCs/>
                <w:i/>
                <w:iCs/>
                <w:rtl/>
              </w:rPr>
              <w:t>الجهة المطلوب منها أن تقوم بالدراسة:</w:t>
            </w:r>
          </w:p>
          <w:p w14:paraId="48222B0E" w14:textId="1B19A6D8" w:rsidR="000F03A7" w:rsidRPr="00F37F41" w:rsidRDefault="00F37F41" w:rsidP="000F03A7">
            <w:pPr>
              <w:spacing w:before="70"/>
              <w:rPr>
                <w:b/>
                <w:i/>
                <w:color w:val="000000"/>
              </w:rPr>
            </w:pPr>
            <w:r w:rsidRPr="00523AD7">
              <w:rPr>
                <w:rFonts w:hint="cs"/>
                <w:rtl/>
              </w:rPr>
              <w:t xml:space="preserve">فرقة </w:t>
            </w:r>
            <w:r w:rsidR="000F76A5" w:rsidRPr="00523AD7">
              <w:rPr>
                <w:rFonts w:hint="cs"/>
                <w:rtl/>
              </w:rPr>
              <w:t>العمل</w:t>
            </w:r>
            <w:r w:rsidR="000F76A5">
              <w:rPr>
                <w:rFonts w:hint="cs"/>
                <w:rtl/>
              </w:rPr>
              <w:t xml:space="preserve"> </w:t>
            </w:r>
            <w:r w:rsidR="000F76A5" w:rsidRPr="00523AD7">
              <w:t>4</w:t>
            </w:r>
            <w:r w:rsidRPr="00523AD7">
              <w:t>C</w:t>
            </w:r>
            <w:r w:rsidR="000F76A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التابع</w:t>
            </w:r>
            <w:r>
              <w:rPr>
                <w:rFonts w:hint="eastAsia"/>
                <w:rtl/>
              </w:rPr>
              <w:t>ة</w:t>
            </w:r>
            <w:r>
              <w:rPr>
                <w:rFonts w:hint="cs"/>
                <w:rtl/>
              </w:rPr>
              <w:t xml:space="preserve"> لقطاع الاتصالا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 xml:space="preserve"> الراديوية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A99CA" w14:textId="77777777" w:rsidR="000F03A7" w:rsidRPr="00F37F41" w:rsidRDefault="000F03A7" w:rsidP="000F03A7">
            <w:pPr>
              <w:spacing w:before="70"/>
              <w:rPr>
                <w:b/>
                <w:bCs/>
                <w:i/>
                <w:iCs/>
                <w:rtl/>
              </w:rPr>
            </w:pPr>
            <w:r w:rsidRPr="00F37F41">
              <w:rPr>
                <w:rFonts w:hint="cs"/>
                <w:b/>
                <w:bCs/>
                <w:i/>
                <w:iCs/>
                <w:rtl/>
              </w:rPr>
              <w:t>بالاشتراك مع:</w:t>
            </w:r>
          </w:p>
          <w:p w14:paraId="1A4AD531" w14:textId="2EFB3F55" w:rsidR="000F03A7" w:rsidRPr="00F37F41" w:rsidRDefault="00F37F41" w:rsidP="000F03A7">
            <w:pPr>
              <w:spacing w:before="70"/>
              <w:rPr>
                <w:b/>
                <w:i/>
                <w:color w:val="000000"/>
              </w:rPr>
            </w:pPr>
            <w:r w:rsidRPr="007A36D4">
              <w:rPr>
                <w:rtl/>
              </w:rPr>
              <w:t>الإدارات وأعضاء قطاع الاتصالات الراديوية</w:t>
            </w:r>
          </w:p>
        </w:tc>
      </w:tr>
      <w:tr w:rsidR="000F03A7" w:rsidRPr="00F37F41" w14:paraId="785FA89B" w14:textId="77777777" w:rsidTr="002114F4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72285" w14:textId="77777777" w:rsidR="000F03A7" w:rsidRPr="00F37F41" w:rsidRDefault="000F03A7" w:rsidP="000F03A7">
            <w:pPr>
              <w:spacing w:before="70"/>
              <w:rPr>
                <w:b/>
                <w:i/>
                <w:rtl/>
                <w:lang w:bidi="ar-EG"/>
              </w:rPr>
            </w:pPr>
            <w:r w:rsidRPr="00F37F41">
              <w:rPr>
                <w:rFonts w:hint="cs"/>
                <w:b/>
                <w:bCs/>
                <w:i/>
                <w:iCs/>
                <w:rtl/>
              </w:rPr>
              <w:t>لجان الدراسات المعنية في قطاع الاتصالات الراديوية:</w:t>
            </w:r>
          </w:p>
          <w:p w14:paraId="05E68A98" w14:textId="38EB7632" w:rsidR="000F03A7" w:rsidRPr="00F37F41" w:rsidRDefault="00F37F41" w:rsidP="000F03A7">
            <w:pPr>
              <w:rPr>
                <w:i/>
                <w:iCs/>
                <w:rtl/>
                <w:lang w:bidi="ar-EG"/>
              </w:rPr>
            </w:pPr>
            <w:r>
              <w:rPr>
                <w:rFonts w:hint="cs"/>
                <w:b/>
                <w:i/>
                <w:rtl/>
                <w:lang w:bidi="ar-EG"/>
              </w:rPr>
              <w:t xml:space="preserve">لجنتا الدراسات </w:t>
            </w:r>
            <w:r w:rsidR="00831D80">
              <w:rPr>
                <w:rFonts w:hint="cs"/>
                <w:b/>
                <w:i/>
                <w:rtl/>
                <w:lang w:bidi="ar-EG"/>
              </w:rPr>
              <w:t>4</w:t>
            </w:r>
            <w:r>
              <w:rPr>
                <w:rFonts w:hint="cs"/>
                <w:b/>
                <w:i/>
                <w:rtl/>
                <w:lang w:bidi="ar-EG"/>
              </w:rPr>
              <w:t xml:space="preserve"> و5</w:t>
            </w:r>
          </w:p>
        </w:tc>
      </w:tr>
      <w:tr w:rsidR="000F03A7" w:rsidRPr="00F37F41" w14:paraId="6D950B2F" w14:textId="77777777" w:rsidTr="002114F4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435C7" w14:textId="77777777" w:rsidR="000F03A7" w:rsidRPr="00DD4816" w:rsidRDefault="000F03A7" w:rsidP="000F03A7">
            <w:pPr>
              <w:spacing w:before="70"/>
              <w:rPr>
                <w:b/>
                <w:i/>
                <w:spacing w:val="-2"/>
                <w:rtl/>
              </w:rPr>
            </w:pPr>
            <w:r w:rsidRPr="00DD4816">
              <w:rPr>
                <w:rFonts w:hint="cs"/>
                <w:b/>
                <w:bCs/>
                <w:i/>
                <w:iCs/>
                <w:spacing w:val="-2"/>
                <w:rtl/>
              </w:rPr>
              <w:t xml:space="preserve">الآثار المترتبة على المقترح من حيث استعمال موارد الاتحاد، بما فيها الآثار المالية (انظر الرقم </w:t>
            </w:r>
            <w:r w:rsidRPr="00DD4816">
              <w:rPr>
                <w:b/>
                <w:bCs/>
                <w:i/>
                <w:iCs/>
                <w:spacing w:val="-2"/>
              </w:rPr>
              <w:t>126</w:t>
            </w:r>
            <w:r w:rsidRPr="00DD4816">
              <w:rPr>
                <w:rFonts w:hint="cs"/>
                <w:b/>
                <w:bCs/>
                <w:i/>
                <w:iCs/>
                <w:spacing w:val="-2"/>
                <w:rtl/>
              </w:rPr>
              <w:t xml:space="preserve"> من الاتفاقية):</w:t>
            </w:r>
          </w:p>
          <w:p w14:paraId="501FC352" w14:textId="7B1B4947" w:rsidR="000F03A7" w:rsidRPr="00DD4816" w:rsidRDefault="000F03A7" w:rsidP="000F03A7">
            <w:pPr>
              <w:spacing w:before="70"/>
              <w:rPr>
                <w:b/>
                <w:i/>
                <w:spacing w:val="-2"/>
                <w:rtl/>
                <w:lang w:bidi="ar-EG"/>
              </w:rPr>
            </w:pPr>
            <w:r w:rsidRPr="00DD4816">
              <w:rPr>
                <w:rFonts w:hint="cs"/>
                <w:spacing w:val="-2"/>
                <w:rtl/>
              </w:rPr>
              <w:t>سي</w:t>
            </w:r>
            <w:r w:rsidR="00D91D51">
              <w:rPr>
                <w:rFonts w:hint="cs"/>
                <w:spacing w:val="-2"/>
                <w:rtl/>
              </w:rPr>
              <w:t>ُ</w:t>
            </w:r>
            <w:r w:rsidRPr="00DD4816">
              <w:rPr>
                <w:rFonts w:hint="cs"/>
                <w:spacing w:val="-2"/>
                <w:rtl/>
              </w:rPr>
              <w:t>درس هذا البند المقترح إدراجه في جدول الأعمال في إطار الإجراءات الاعتيادية لقطاع الاتصالات الراديوية والميزانية المخططة.</w:t>
            </w:r>
          </w:p>
        </w:tc>
      </w:tr>
      <w:tr w:rsidR="000F03A7" w:rsidRPr="00F37F41" w14:paraId="76584A94" w14:textId="77777777" w:rsidTr="002114F4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E9C32" w14:textId="38CD7CF1" w:rsidR="000F03A7" w:rsidRPr="00F37F41" w:rsidRDefault="000F03A7" w:rsidP="00AF26F2">
            <w:pPr>
              <w:spacing w:before="70"/>
              <w:rPr>
                <w:b/>
                <w:bCs/>
                <w:i/>
                <w:iCs/>
              </w:rPr>
            </w:pPr>
            <w:r w:rsidRPr="00F37F41">
              <w:rPr>
                <w:rFonts w:hint="cs"/>
                <w:b/>
                <w:bCs/>
                <w:i/>
                <w:iCs/>
                <w:rtl/>
              </w:rPr>
              <w:t>مقترح إقليمي مشترك:</w:t>
            </w:r>
            <w:r w:rsidR="00410FA6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="00AF26F2" w:rsidRPr="00F37F41">
              <w:rPr>
                <w:rFonts w:hint="cs"/>
                <w:rtl/>
              </w:rPr>
              <w:t>نعم/لا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B056D" w14:textId="0041DC92" w:rsidR="000F03A7" w:rsidRPr="00F37F41" w:rsidRDefault="000F03A7" w:rsidP="000F03A7">
            <w:pPr>
              <w:spacing w:before="70"/>
              <w:rPr>
                <w:b/>
                <w:iCs/>
                <w:lang w:bidi="ar-EG"/>
              </w:rPr>
            </w:pPr>
            <w:r w:rsidRPr="00F37F41">
              <w:rPr>
                <w:rFonts w:hint="cs"/>
                <w:b/>
                <w:bCs/>
                <w:i/>
                <w:iCs/>
                <w:rtl/>
              </w:rPr>
              <w:t xml:space="preserve">مقترح من عدة بلدان: </w:t>
            </w:r>
            <w:r w:rsidRPr="00F37F41">
              <w:rPr>
                <w:rFonts w:hint="cs"/>
                <w:rtl/>
              </w:rPr>
              <w:t>نعم/لا</w:t>
            </w:r>
          </w:p>
          <w:p w14:paraId="6B8C0993" w14:textId="77777777" w:rsidR="000F03A7" w:rsidRPr="00F37F41" w:rsidRDefault="000F03A7" w:rsidP="000F03A7">
            <w:pPr>
              <w:spacing w:before="70"/>
              <w:rPr>
                <w:b/>
                <w:i/>
              </w:rPr>
            </w:pPr>
            <w:r w:rsidRPr="00F37F41">
              <w:rPr>
                <w:rFonts w:hint="cs"/>
                <w:b/>
                <w:bCs/>
                <w:i/>
                <w:iCs/>
                <w:rtl/>
              </w:rPr>
              <w:t>عدد البلدان:</w:t>
            </w:r>
          </w:p>
        </w:tc>
      </w:tr>
      <w:tr w:rsidR="000F03A7" w:rsidRPr="00F37F41" w14:paraId="7EEEF699" w14:textId="77777777" w:rsidTr="002114F4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7D3DD" w14:textId="77777777" w:rsidR="000F03A7" w:rsidRPr="00F37F41" w:rsidRDefault="000F03A7" w:rsidP="000F03A7">
            <w:pPr>
              <w:spacing w:before="70"/>
              <w:rPr>
                <w:b/>
                <w:bCs/>
                <w:i/>
                <w:iCs/>
                <w:rtl/>
              </w:rPr>
            </w:pPr>
            <w:r w:rsidRPr="00F37F41">
              <w:rPr>
                <w:rFonts w:hint="cs"/>
                <w:b/>
                <w:bCs/>
                <w:i/>
                <w:iCs/>
                <w:rtl/>
              </w:rPr>
              <w:t>ملاحظات</w:t>
            </w:r>
          </w:p>
          <w:p w14:paraId="34320B79" w14:textId="77777777" w:rsidR="00AF26F2" w:rsidRPr="00F37F41" w:rsidRDefault="00AF26F2" w:rsidP="000F03A7">
            <w:pPr>
              <w:spacing w:before="70"/>
              <w:rPr>
                <w:b/>
                <w:i/>
              </w:rPr>
            </w:pPr>
          </w:p>
        </w:tc>
      </w:tr>
    </w:tbl>
    <w:p w14:paraId="00862C6E" w14:textId="2750B037" w:rsidR="00370435" w:rsidRDefault="006E15D9" w:rsidP="006E15D9">
      <w:pPr>
        <w:spacing w:before="600"/>
        <w:jc w:val="center"/>
        <w:rPr>
          <w:rtl/>
        </w:rPr>
      </w:pPr>
      <w:r w:rsidRPr="00F37F41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</w:t>
      </w:r>
    </w:p>
    <w:sectPr w:rsidR="00370435" w:rsidSect="004C67F1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9C36" w14:textId="77777777" w:rsidR="00E231A1" w:rsidRDefault="00E231A1" w:rsidP="002919E1">
      <w:r>
        <w:separator/>
      </w:r>
    </w:p>
    <w:p w14:paraId="24BEB942" w14:textId="77777777" w:rsidR="00E231A1" w:rsidRDefault="00E231A1" w:rsidP="002919E1"/>
    <w:p w14:paraId="43D5D332" w14:textId="77777777" w:rsidR="00E231A1" w:rsidRDefault="00E231A1" w:rsidP="002919E1"/>
    <w:p w14:paraId="7D14042B" w14:textId="77777777" w:rsidR="00E231A1" w:rsidRDefault="00E231A1"/>
    <w:p w14:paraId="03F0F21E" w14:textId="77777777" w:rsidR="00E231A1" w:rsidRDefault="00E231A1"/>
  </w:endnote>
  <w:endnote w:type="continuationSeparator" w:id="0">
    <w:p w14:paraId="04317C7C" w14:textId="77777777" w:rsidR="00E231A1" w:rsidRDefault="00E231A1" w:rsidP="002919E1">
      <w:r>
        <w:continuationSeparator/>
      </w:r>
    </w:p>
    <w:p w14:paraId="79815BDD" w14:textId="77777777" w:rsidR="00E231A1" w:rsidRDefault="00E231A1" w:rsidP="002919E1"/>
    <w:p w14:paraId="72AE1DAD" w14:textId="77777777" w:rsidR="00E231A1" w:rsidRDefault="00E231A1" w:rsidP="002919E1"/>
    <w:p w14:paraId="1CB5615F" w14:textId="77777777" w:rsidR="00E231A1" w:rsidRDefault="00E231A1"/>
    <w:p w14:paraId="75654629" w14:textId="77777777" w:rsidR="00E231A1" w:rsidRDefault="00E231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1790" w14:textId="248B9324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D5E5E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44FCA">
      <w:rPr>
        <w:noProof/>
        <w:sz w:val="16"/>
        <w:szCs w:val="16"/>
      </w:rPr>
      <w:t>P:\ARA\ITU-R\CONF-R\CMR23\000\044ADD27ADD11A.docx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CD5E5E">
      <w:rPr>
        <w:sz w:val="16"/>
        <w:szCs w:val="16"/>
      </w:rPr>
      <w:t xml:space="preserve"> (</w:t>
    </w:r>
    <w:r w:rsidR="00DB54C8" w:rsidRPr="00CD5E5E">
      <w:rPr>
        <w:sz w:val="16"/>
        <w:szCs w:val="16"/>
      </w:rPr>
      <w:t>529496</w:t>
    </w:r>
    <w:r w:rsidRPr="00CD5E5E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8306" w14:textId="64101A21" w:rsidR="00DB54C8" w:rsidRPr="00D63A6F" w:rsidRDefault="00DB54C8" w:rsidP="00DB54C8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D5E5E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44FCA">
      <w:rPr>
        <w:noProof/>
        <w:sz w:val="16"/>
        <w:szCs w:val="16"/>
      </w:rPr>
      <w:t>P:\ARA\ITU-R\CONF-R\CMR23\000\044ADD27ADD11A.docx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CD5E5E">
      <w:rPr>
        <w:sz w:val="16"/>
        <w:szCs w:val="16"/>
      </w:rPr>
      <w:t xml:space="preserve"> (529496)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98CA" w14:textId="0E6FD9D0" w:rsidR="00DB54C8" w:rsidRPr="00D63A6F" w:rsidRDefault="00DB54C8" w:rsidP="00DB54C8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D5E5E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44FCA">
      <w:rPr>
        <w:noProof/>
        <w:sz w:val="16"/>
        <w:szCs w:val="16"/>
      </w:rPr>
      <w:t>P:\ARA\ITU-R\CONF-R\CMR23\000\044ADD27ADD11A.docx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CD5E5E">
      <w:rPr>
        <w:sz w:val="16"/>
        <w:szCs w:val="16"/>
      </w:rPr>
      <w:t xml:space="preserve"> (529496)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AEEE" w14:textId="77777777" w:rsidR="00E231A1" w:rsidRDefault="00E231A1" w:rsidP="00C45930">
      <w:r>
        <w:separator/>
      </w:r>
    </w:p>
  </w:footnote>
  <w:footnote w:type="continuationSeparator" w:id="0">
    <w:p w14:paraId="19223E67" w14:textId="77777777" w:rsidR="00E231A1" w:rsidRDefault="00E231A1" w:rsidP="002919E1">
      <w:r>
        <w:continuationSeparator/>
      </w:r>
    </w:p>
    <w:p w14:paraId="51C0BB8D" w14:textId="77777777" w:rsidR="00E231A1" w:rsidRDefault="00E231A1" w:rsidP="002919E1"/>
    <w:p w14:paraId="69E7EAA9" w14:textId="77777777" w:rsidR="00E231A1" w:rsidRDefault="00E231A1" w:rsidP="002919E1"/>
    <w:p w14:paraId="01223874" w14:textId="77777777" w:rsidR="00E231A1" w:rsidRDefault="00E231A1"/>
    <w:p w14:paraId="18DC7290" w14:textId="77777777" w:rsidR="00E231A1" w:rsidRDefault="00E231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4E27" w14:textId="77777777" w:rsidR="005E5F16" w:rsidRPr="0003531A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03531A">
      <w:rPr>
        <w:rStyle w:val="PageNumber"/>
        <w:rFonts w:ascii="Dubai" w:hAnsi="Dubai" w:cs="Dubai"/>
      </w:rPr>
      <w:fldChar w:fldCharType="begin"/>
    </w:r>
    <w:r w:rsidRPr="0003531A">
      <w:rPr>
        <w:rStyle w:val="PageNumber"/>
        <w:rFonts w:ascii="Dubai" w:hAnsi="Dubai" w:cs="Dubai"/>
      </w:rPr>
      <w:instrText xml:space="preserve"> PAGE </w:instrText>
    </w:r>
    <w:r w:rsidRPr="0003531A">
      <w:rPr>
        <w:rStyle w:val="PageNumber"/>
        <w:rFonts w:ascii="Dubai" w:hAnsi="Dubai" w:cs="Dubai"/>
      </w:rPr>
      <w:fldChar w:fldCharType="separate"/>
    </w:r>
    <w:r w:rsidRPr="0003531A">
      <w:rPr>
        <w:rStyle w:val="PageNumber"/>
        <w:rFonts w:ascii="Dubai" w:hAnsi="Dubai" w:cs="Dubai"/>
      </w:rPr>
      <w:t>2</w:t>
    </w:r>
    <w:r w:rsidRPr="0003531A">
      <w:rPr>
        <w:rStyle w:val="PageNumber"/>
        <w:rFonts w:ascii="Dubai" w:hAnsi="Dubai" w:cs="Dubai"/>
      </w:rPr>
      <w:fldChar w:fldCharType="end"/>
    </w:r>
    <w:r w:rsidRPr="0003531A">
      <w:rPr>
        <w:rStyle w:val="PageNumber"/>
        <w:rFonts w:ascii="Dubai" w:hAnsi="Dubai" w:cs="Dubai"/>
        <w:rtl/>
      </w:rPr>
      <w:br/>
    </w:r>
    <w:r w:rsidR="004F5F29" w:rsidRPr="0003531A">
      <w:rPr>
        <w:rStyle w:val="PageNumber"/>
        <w:rFonts w:ascii="Dubai" w:hAnsi="Dubai" w:cs="Dubai"/>
      </w:rPr>
      <w:t>WRC</w:t>
    </w:r>
    <w:r w:rsidRPr="0003531A">
      <w:rPr>
        <w:rStyle w:val="PageNumber"/>
        <w:rFonts w:ascii="Dubai" w:hAnsi="Dubai" w:cs="Dubai"/>
      </w:rPr>
      <w:t>23/44(Add.27)(Add.11)-A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34D9" w14:textId="77777777" w:rsidR="0003531A" w:rsidRPr="0003531A" w:rsidRDefault="0003531A" w:rsidP="0003531A">
    <w:pPr>
      <w:bidi w:val="0"/>
      <w:spacing w:after="360" w:line="240" w:lineRule="auto"/>
      <w:jc w:val="center"/>
      <w:rPr>
        <w:sz w:val="20"/>
        <w:szCs w:val="20"/>
      </w:rPr>
    </w:pPr>
    <w:r w:rsidRPr="0003531A">
      <w:rPr>
        <w:rStyle w:val="PageNumber"/>
        <w:rFonts w:ascii="Dubai" w:hAnsi="Dubai" w:cs="Dubai"/>
      </w:rPr>
      <w:fldChar w:fldCharType="begin"/>
    </w:r>
    <w:r w:rsidRPr="0003531A">
      <w:rPr>
        <w:rStyle w:val="PageNumber"/>
        <w:rFonts w:ascii="Dubai" w:hAnsi="Dubai" w:cs="Dubai"/>
      </w:rPr>
      <w:instrText xml:space="preserve"> PAGE </w:instrText>
    </w:r>
    <w:r w:rsidRPr="0003531A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03531A">
      <w:rPr>
        <w:rStyle w:val="PageNumber"/>
        <w:rFonts w:ascii="Dubai" w:hAnsi="Dubai" w:cs="Dubai"/>
      </w:rPr>
      <w:fldChar w:fldCharType="end"/>
    </w:r>
    <w:r w:rsidRPr="0003531A">
      <w:rPr>
        <w:rStyle w:val="PageNumber"/>
        <w:rFonts w:ascii="Dubai" w:hAnsi="Dubai" w:cs="Dubai"/>
        <w:rtl/>
      </w:rPr>
      <w:br/>
    </w:r>
    <w:r w:rsidRPr="0003531A">
      <w:rPr>
        <w:rStyle w:val="PageNumber"/>
        <w:rFonts w:ascii="Dubai" w:hAnsi="Dubai" w:cs="Dubai"/>
      </w:rPr>
      <w:t>WRC23/44(Add.27)(Add.11)-A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86C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429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C2F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907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55752590">
    <w:abstractNumId w:val="9"/>
  </w:num>
  <w:num w:numId="2" w16cid:durableId="544801032">
    <w:abstractNumId w:val="13"/>
  </w:num>
  <w:num w:numId="3" w16cid:durableId="1383334136">
    <w:abstractNumId w:val="11"/>
  </w:num>
  <w:num w:numId="4" w16cid:durableId="562521745">
    <w:abstractNumId w:val="14"/>
  </w:num>
  <w:num w:numId="5" w16cid:durableId="1968654657">
    <w:abstractNumId w:val="7"/>
  </w:num>
  <w:num w:numId="6" w16cid:durableId="1770080949">
    <w:abstractNumId w:val="6"/>
  </w:num>
  <w:num w:numId="7" w16cid:durableId="1106656690">
    <w:abstractNumId w:val="5"/>
  </w:num>
  <w:num w:numId="8" w16cid:durableId="219562315">
    <w:abstractNumId w:val="4"/>
  </w:num>
  <w:num w:numId="9" w16cid:durableId="632520615">
    <w:abstractNumId w:val="8"/>
  </w:num>
  <w:num w:numId="10" w16cid:durableId="254095484">
    <w:abstractNumId w:val="3"/>
  </w:num>
  <w:num w:numId="11" w16cid:durableId="1002661895">
    <w:abstractNumId w:val="2"/>
  </w:num>
  <w:num w:numId="12" w16cid:durableId="1414428339">
    <w:abstractNumId w:val="1"/>
  </w:num>
  <w:num w:numId="13" w16cid:durableId="368533826">
    <w:abstractNumId w:val="0"/>
  </w:num>
  <w:num w:numId="14" w16cid:durableId="459616766">
    <w:abstractNumId w:val="10"/>
  </w:num>
  <w:num w:numId="15" w16cid:durableId="1698776639">
    <w:abstractNumId w:val="15"/>
  </w:num>
  <w:num w:numId="16" w16cid:durableId="2099060158">
    <w:abstractNumId w:val="12"/>
  </w:num>
  <w:num w:numId="17" w16cid:durableId="1526865149">
    <w:abstractNumId w:val="6"/>
  </w:num>
  <w:num w:numId="18" w16cid:durableId="427119307">
    <w:abstractNumId w:val="5"/>
  </w:num>
  <w:num w:numId="19" w16cid:durableId="1719813513">
    <w:abstractNumId w:val="3"/>
  </w:num>
  <w:num w:numId="20" w16cid:durableId="644578961">
    <w:abstractNumId w:val="2"/>
  </w:num>
  <w:num w:numId="21" w16cid:durableId="1891921239">
    <w:abstractNumId w:val="6"/>
  </w:num>
  <w:num w:numId="22" w16cid:durableId="1192769207">
    <w:abstractNumId w:val="5"/>
  </w:num>
  <w:num w:numId="23" w16cid:durableId="507183929">
    <w:abstractNumId w:val="3"/>
  </w:num>
  <w:num w:numId="24" w16cid:durableId="747077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531A"/>
    <w:rsid w:val="00037AB5"/>
    <w:rsid w:val="00040C94"/>
    <w:rsid w:val="000425FC"/>
    <w:rsid w:val="00044D43"/>
    <w:rsid w:val="00046844"/>
    <w:rsid w:val="00051887"/>
    <w:rsid w:val="00051907"/>
    <w:rsid w:val="0005672F"/>
    <w:rsid w:val="000703D8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726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3A7"/>
    <w:rsid w:val="000F05F5"/>
    <w:rsid w:val="000F0D87"/>
    <w:rsid w:val="000F518F"/>
    <w:rsid w:val="000F69EA"/>
    <w:rsid w:val="000F76A5"/>
    <w:rsid w:val="0010081C"/>
    <w:rsid w:val="00101096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41C"/>
    <w:rsid w:val="00130B54"/>
    <w:rsid w:val="00134562"/>
    <w:rsid w:val="00134CAD"/>
    <w:rsid w:val="001356B2"/>
    <w:rsid w:val="00136B82"/>
    <w:rsid w:val="00141821"/>
    <w:rsid w:val="00141DB6"/>
    <w:rsid w:val="00143DC6"/>
    <w:rsid w:val="00145F8A"/>
    <w:rsid w:val="001464F2"/>
    <w:rsid w:val="00146A76"/>
    <w:rsid w:val="0014762E"/>
    <w:rsid w:val="0016459B"/>
    <w:rsid w:val="00167364"/>
    <w:rsid w:val="0017390C"/>
    <w:rsid w:val="0018627C"/>
    <w:rsid w:val="001903B2"/>
    <w:rsid w:val="001956F9"/>
    <w:rsid w:val="001A6F04"/>
    <w:rsid w:val="001B0F78"/>
    <w:rsid w:val="001B217C"/>
    <w:rsid w:val="001B5953"/>
    <w:rsid w:val="001B76DD"/>
    <w:rsid w:val="001C1B31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6A8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25B6"/>
    <w:rsid w:val="00253B4E"/>
    <w:rsid w:val="002543CF"/>
    <w:rsid w:val="002549A0"/>
    <w:rsid w:val="002571A4"/>
    <w:rsid w:val="00257AAF"/>
    <w:rsid w:val="0026062E"/>
    <w:rsid w:val="00260F50"/>
    <w:rsid w:val="00261EF7"/>
    <w:rsid w:val="00263531"/>
    <w:rsid w:val="00266020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2397"/>
    <w:rsid w:val="00295917"/>
    <w:rsid w:val="00295A6A"/>
    <w:rsid w:val="00296071"/>
    <w:rsid w:val="0029650F"/>
    <w:rsid w:val="002A33F7"/>
    <w:rsid w:val="002A4572"/>
    <w:rsid w:val="002A4829"/>
    <w:rsid w:val="002A7E2E"/>
    <w:rsid w:val="002B103E"/>
    <w:rsid w:val="002B12C5"/>
    <w:rsid w:val="002B16D8"/>
    <w:rsid w:val="002B6B3A"/>
    <w:rsid w:val="002C0901"/>
    <w:rsid w:val="002C15DE"/>
    <w:rsid w:val="002C25AF"/>
    <w:rsid w:val="002C691C"/>
    <w:rsid w:val="002C7A55"/>
    <w:rsid w:val="002D0ED9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7ED"/>
    <w:rsid w:val="00305971"/>
    <w:rsid w:val="00311E3F"/>
    <w:rsid w:val="00314B1E"/>
    <w:rsid w:val="00323DAA"/>
    <w:rsid w:val="0032715E"/>
    <w:rsid w:val="00330AB2"/>
    <w:rsid w:val="00332456"/>
    <w:rsid w:val="003365C2"/>
    <w:rsid w:val="0033737F"/>
    <w:rsid w:val="003401B0"/>
    <w:rsid w:val="00342F1E"/>
    <w:rsid w:val="00352536"/>
    <w:rsid w:val="00353652"/>
    <w:rsid w:val="003569E1"/>
    <w:rsid w:val="003605D1"/>
    <w:rsid w:val="00365DC6"/>
    <w:rsid w:val="00370435"/>
    <w:rsid w:val="00372D49"/>
    <w:rsid w:val="00372EF3"/>
    <w:rsid w:val="003815E2"/>
    <w:rsid w:val="00381FAD"/>
    <w:rsid w:val="00382568"/>
    <w:rsid w:val="00382A66"/>
    <w:rsid w:val="0039238F"/>
    <w:rsid w:val="003923B1"/>
    <w:rsid w:val="0039497E"/>
    <w:rsid w:val="003965FE"/>
    <w:rsid w:val="003A606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0FA6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53A67"/>
    <w:rsid w:val="004636E2"/>
    <w:rsid w:val="00467773"/>
    <w:rsid w:val="00470CBD"/>
    <w:rsid w:val="0047407D"/>
    <w:rsid w:val="00480ABB"/>
    <w:rsid w:val="00485BC1"/>
    <w:rsid w:val="004861FD"/>
    <w:rsid w:val="004909DD"/>
    <w:rsid w:val="00492FD9"/>
    <w:rsid w:val="00493A03"/>
    <w:rsid w:val="00494618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15A7"/>
    <w:rsid w:val="004C5C04"/>
    <w:rsid w:val="004C660B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4890"/>
    <w:rsid w:val="005268BC"/>
    <w:rsid w:val="005301B6"/>
    <w:rsid w:val="00530EB8"/>
    <w:rsid w:val="00531DC7"/>
    <w:rsid w:val="005350B0"/>
    <w:rsid w:val="005431B5"/>
    <w:rsid w:val="005447B3"/>
    <w:rsid w:val="005461A1"/>
    <w:rsid w:val="0054636E"/>
    <w:rsid w:val="00546A99"/>
    <w:rsid w:val="005470D7"/>
    <w:rsid w:val="00553411"/>
    <w:rsid w:val="00554AE7"/>
    <w:rsid w:val="00563EB2"/>
    <w:rsid w:val="00564746"/>
    <w:rsid w:val="00564FCF"/>
    <w:rsid w:val="0056512C"/>
    <w:rsid w:val="00566310"/>
    <w:rsid w:val="005716C8"/>
    <w:rsid w:val="0057462F"/>
    <w:rsid w:val="00576D0A"/>
    <w:rsid w:val="00576FCC"/>
    <w:rsid w:val="00577E0A"/>
    <w:rsid w:val="00580F39"/>
    <w:rsid w:val="005821DC"/>
    <w:rsid w:val="00584333"/>
    <w:rsid w:val="0058478B"/>
    <w:rsid w:val="00587D3C"/>
    <w:rsid w:val="005953EC"/>
    <w:rsid w:val="005A232D"/>
    <w:rsid w:val="005B00A1"/>
    <w:rsid w:val="005B4A6D"/>
    <w:rsid w:val="005C29C8"/>
    <w:rsid w:val="005C47A6"/>
    <w:rsid w:val="005C5D25"/>
    <w:rsid w:val="005D2606"/>
    <w:rsid w:val="005D2F80"/>
    <w:rsid w:val="005D2FE3"/>
    <w:rsid w:val="005D6D48"/>
    <w:rsid w:val="005D72A4"/>
    <w:rsid w:val="005E1676"/>
    <w:rsid w:val="005E5F16"/>
    <w:rsid w:val="005E77B1"/>
    <w:rsid w:val="005E7F46"/>
    <w:rsid w:val="005F05CC"/>
    <w:rsid w:val="005F6194"/>
    <w:rsid w:val="005F65DE"/>
    <w:rsid w:val="0060446B"/>
    <w:rsid w:val="00605A1E"/>
    <w:rsid w:val="00610526"/>
    <w:rsid w:val="00612042"/>
    <w:rsid w:val="00613492"/>
    <w:rsid w:val="006208D2"/>
    <w:rsid w:val="006226F2"/>
    <w:rsid w:val="0062578C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8BE"/>
    <w:rsid w:val="006B4B90"/>
    <w:rsid w:val="006B658C"/>
    <w:rsid w:val="006C00B7"/>
    <w:rsid w:val="006C0EBE"/>
    <w:rsid w:val="006C30E9"/>
    <w:rsid w:val="006D2674"/>
    <w:rsid w:val="006D57B9"/>
    <w:rsid w:val="006E15D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C81"/>
    <w:rsid w:val="00724DB1"/>
    <w:rsid w:val="00726098"/>
    <w:rsid w:val="00726744"/>
    <w:rsid w:val="00731150"/>
    <w:rsid w:val="00734E41"/>
    <w:rsid w:val="00736DCC"/>
    <w:rsid w:val="00741855"/>
    <w:rsid w:val="00742B73"/>
    <w:rsid w:val="00744FCA"/>
    <w:rsid w:val="00751251"/>
    <w:rsid w:val="00752552"/>
    <w:rsid w:val="0075482A"/>
    <w:rsid w:val="00755F91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A7C40"/>
    <w:rsid w:val="007B1FCA"/>
    <w:rsid w:val="007B45F5"/>
    <w:rsid w:val="007B4AC4"/>
    <w:rsid w:val="007C12CE"/>
    <w:rsid w:val="007C2C12"/>
    <w:rsid w:val="007C3CFA"/>
    <w:rsid w:val="007C7603"/>
    <w:rsid w:val="007D173C"/>
    <w:rsid w:val="007D2E6C"/>
    <w:rsid w:val="007D4576"/>
    <w:rsid w:val="007D66A4"/>
    <w:rsid w:val="007D672B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31D80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3A9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B6570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B3F"/>
    <w:rsid w:val="00921CBB"/>
    <w:rsid w:val="00932571"/>
    <w:rsid w:val="009344B2"/>
    <w:rsid w:val="0093770C"/>
    <w:rsid w:val="0094097F"/>
    <w:rsid w:val="00943C10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7787B"/>
    <w:rsid w:val="00984018"/>
    <w:rsid w:val="009906D6"/>
    <w:rsid w:val="00995CE3"/>
    <w:rsid w:val="009A3D30"/>
    <w:rsid w:val="009A5AC1"/>
    <w:rsid w:val="009B006F"/>
    <w:rsid w:val="009C15CA"/>
    <w:rsid w:val="009C3927"/>
    <w:rsid w:val="009D15C6"/>
    <w:rsid w:val="009D233E"/>
    <w:rsid w:val="009D6348"/>
    <w:rsid w:val="009E0A44"/>
    <w:rsid w:val="009E5007"/>
    <w:rsid w:val="009E613F"/>
    <w:rsid w:val="009E79C8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1E91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00CB"/>
    <w:rsid w:val="00A6131E"/>
    <w:rsid w:val="00A62883"/>
    <w:rsid w:val="00A62A5F"/>
    <w:rsid w:val="00A64791"/>
    <w:rsid w:val="00A662BB"/>
    <w:rsid w:val="00A66D2B"/>
    <w:rsid w:val="00A71CA5"/>
    <w:rsid w:val="00A7588B"/>
    <w:rsid w:val="00A809E8"/>
    <w:rsid w:val="00A82CC1"/>
    <w:rsid w:val="00A86B29"/>
    <w:rsid w:val="00A870AD"/>
    <w:rsid w:val="00A8777F"/>
    <w:rsid w:val="00A90843"/>
    <w:rsid w:val="00A9645C"/>
    <w:rsid w:val="00AB2A33"/>
    <w:rsid w:val="00AB5370"/>
    <w:rsid w:val="00AC0327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3BF"/>
    <w:rsid w:val="00AE49A4"/>
    <w:rsid w:val="00AE6B26"/>
    <w:rsid w:val="00AF26F2"/>
    <w:rsid w:val="00AF3EFA"/>
    <w:rsid w:val="00AF41D1"/>
    <w:rsid w:val="00AF5EB0"/>
    <w:rsid w:val="00AF6800"/>
    <w:rsid w:val="00AF69F5"/>
    <w:rsid w:val="00AF7E5C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26F6"/>
    <w:rsid w:val="00B97131"/>
    <w:rsid w:val="00B9727C"/>
    <w:rsid w:val="00BA2033"/>
    <w:rsid w:val="00BA3F8F"/>
    <w:rsid w:val="00BA5669"/>
    <w:rsid w:val="00BA7D44"/>
    <w:rsid w:val="00BC30FC"/>
    <w:rsid w:val="00BC5018"/>
    <w:rsid w:val="00BD6291"/>
    <w:rsid w:val="00BD6471"/>
    <w:rsid w:val="00BD6EF3"/>
    <w:rsid w:val="00BD7138"/>
    <w:rsid w:val="00BE159C"/>
    <w:rsid w:val="00BE36C8"/>
    <w:rsid w:val="00BE69C3"/>
    <w:rsid w:val="00BF092B"/>
    <w:rsid w:val="00BF19B0"/>
    <w:rsid w:val="00BF1A3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25C4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59C6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D5E5E"/>
    <w:rsid w:val="00CE0302"/>
    <w:rsid w:val="00CE075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2003"/>
    <w:rsid w:val="00D1728C"/>
    <w:rsid w:val="00D21226"/>
    <w:rsid w:val="00D21235"/>
    <w:rsid w:val="00D25120"/>
    <w:rsid w:val="00D27F6E"/>
    <w:rsid w:val="00D36252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43B"/>
    <w:rsid w:val="00D82929"/>
    <w:rsid w:val="00D84010"/>
    <w:rsid w:val="00D84214"/>
    <w:rsid w:val="00D90C37"/>
    <w:rsid w:val="00D91D51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B54C8"/>
    <w:rsid w:val="00DC29DD"/>
    <w:rsid w:val="00DC4E64"/>
    <w:rsid w:val="00DC67FB"/>
    <w:rsid w:val="00DC71D8"/>
    <w:rsid w:val="00DC7C0E"/>
    <w:rsid w:val="00DD0088"/>
    <w:rsid w:val="00DD11A5"/>
    <w:rsid w:val="00DD4816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31A1"/>
    <w:rsid w:val="00E2476B"/>
    <w:rsid w:val="00E2489D"/>
    <w:rsid w:val="00E26520"/>
    <w:rsid w:val="00E316BE"/>
    <w:rsid w:val="00E33051"/>
    <w:rsid w:val="00E343A3"/>
    <w:rsid w:val="00E428EF"/>
    <w:rsid w:val="00E46BEC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522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0200"/>
    <w:rsid w:val="00F25B80"/>
    <w:rsid w:val="00F2685F"/>
    <w:rsid w:val="00F33A34"/>
    <w:rsid w:val="00F350C8"/>
    <w:rsid w:val="00F37F41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B43FE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1c31cfb-1592-4299-8326-ae688cd7b6db">DPM</DPM_x0020_Author>
    <DPM_x0020_File_x0020_name xmlns="21c31cfb-1592-4299-8326-ae688cd7b6db">R23-WRC23-C-0044!A27-A11!MSW-A</DPM_x0020_File_x0020_name>
    <DPM_x0020_Version xmlns="21c31cfb-1592-4299-8326-ae688cd7b6db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1c31cfb-1592-4299-8326-ae688cd7b6db" targetNamespace="http://schemas.microsoft.com/office/2006/metadata/properties" ma:root="true" ma:fieldsID="d41af5c836d734370eb92e7ee5f83852" ns2:_="" ns3:_="">
    <xsd:import namespace="996b2e75-67fd-4955-a3b0-5ab9934cb50b"/>
    <xsd:import namespace="21c31cfb-1592-4299-8326-ae688cd7b6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1cfb-1592-4299-8326-ae688cd7b6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1c31cfb-1592-4299-8326-ae688cd7b6db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1c31cfb-1592-4299-8326-ae688cd7b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1685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R23-WRC23-C-0044!A27-A11!MSW-A</vt:lpstr>
    </vt:vector>
  </TitlesOfParts>
  <Manager>General Secretariat - Pool</Manager>
  <Company>International Telecommunication Union (ITU)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R23-WRC23-C-0044!A27-A11!MSW-A</dc:title>
  <dc:creator>Documents Proposals Manager (DPM)</dc:creator>
  <cp:keywords>DPM_v2023.8.1.1_prod</cp:keywords>
  <cp:lastModifiedBy>Arabic-IR</cp:lastModifiedBy>
  <cp:revision>9</cp:revision>
  <cp:lastPrinted>2020-08-11T14:28:00Z</cp:lastPrinted>
  <dcterms:created xsi:type="dcterms:W3CDTF">2023-11-07T10:05:00Z</dcterms:created>
  <dcterms:modified xsi:type="dcterms:W3CDTF">2023-11-13T20:34:00Z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