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19603A88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7563365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01680B3B" wp14:editId="0F8387B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0FE64F5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A73FED8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F047743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3FB2511" wp14:editId="14C9E67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C22218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BB22A2E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D08F816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7076C1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46C56F0" w14:textId="77777777" w:rsidR="000D1EE4" w:rsidRPr="00EA0B0D" w:rsidRDefault="000D1EE4" w:rsidP="00EA0B0D">
            <w:pPr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B4FFF72" w14:textId="77777777" w:rsidR="000D1EE4" w:rsidRPr="00EA0B0D" w:rsidRDefault="000D1EE4" w:rsidP="00EA0B0D">
            <w:pPr>
              <w:jc w:val="left"/>
              <w:rPr>
                <w:b/>
                <w:bCs/>
                <w:lang w:bidi="ar-EG"/>
              </w:rPr>
            </w:pPr>
          </w:p>
        </w:tc>
      </w:tr>
      <w:tr w:rsidR="000D1EE4" w:rsidRPr="000D1EE4" w14:paraId="3C6D67A9" w14:textId="77777777" w:rsidTr="00752552">
        <w:trPr>
          <w:cantSplit/>
        </w:trPr>
        <w:tc>
          <w:tcPr>
            <w:tcW w:w="6696" w:type="dxa"/>
            <w:gridSpan w:val="2"/>
          </w:tcPr>
          <w:p w14:paraId="12CB7B1D" w14:textId="77777777" w:rsidR="000D1EE4" w:rsidRPr="00EA0B0D" w:rsidRDefault="00E50850" w:rsidP="00EA0B0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A0B0D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33ED490" w14:textId="77777777" w:rsidR="000D1EE4" w:rsidRPr="00EA0B0D" w:rsidRDefault="00E50850" w:rsidP="00EA0B0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A0B0D">
              <w:rPr>
                <w:rFonts w:eastAsia="SimSun"/>
                <w:b/>
                <w:bCs/>
                <w:rtl/>
                <w:lang w:bidi="ar-EG"/>
              </w:rPr>
              <w:t>الإضافة 21</w:t>
            </w:r>
            <w:r w:rsidRPr="00EA0B0D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EA0B0D">
              <w:rPr>
                <w:rFonts w:eastAsia="SimSun"/>
                <w:b/>
                <w:bCs/>
              </w:rPr>
              <w:t>44-A</w:t>
            </w:r>
          </w:p>
        </w:tc>
      </w:tr>
      <w:tr w:rsidR="000D1EE4" w:rsidRPr="000D1EE4" w14:paraId="21E811FA" w14:textId="77777777" w:rsidTr="00752552">
        <w:trPr>
          <w:cantSplit/>
        </w:trPr>
        <w:tc>
          <w:tcPr>
            <w:tcW w:w="6696" w:type="dxa"/>
            <w:gridSpan w:val="2"/>
          </w:tcPr>
          <w:p w14:paraId="4C2EA5F2" w14:textId="77777777" w:rsidR="000D1EE4" w:rsidRPr="00EA0B0D" w:rsidRDefault="000D1EE4" w:rsidP="00EA0B0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4A10FCE" w14:textId="77777777" w:rsidR="000D1EE4" w:rsidRPr="00EA0B0D" w:rsidRDefault="00E50850" w:rsidP="00EA0B0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A0B0D">
              <w:rPr>
                <w:rFonts w:eastAsia="SimSun"/>
                <w:b/>
                <w:bCs/>
              </w:rPr>
              <w:t>13</w:t>
            </w:r>
            <w:r w:rsidRPr="00EA0B0D">
              <w:rPr>
                <w:rFonts w:eastAsia="SimSun"/>
                <w:b/>
                <w:bCs/>
                <w:rtl/>
              </w:rPr>
              <w:t xml:space="preserve"> أكتوبر </w:t>
            </w:r>
            <w:r w:rsidRPr="00EA0B0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22CC86F" w14:textId="77777777" w:rsidTr="00752552">
        <w:trPr>
          <w:cantSplit/>
        </w:trPr>
        <w:tc>
          <w:tcPr>
            <w:tcW w:w="6696" w:type="dxa"/>
            <w:gridSpan w:val="2"/>
          </w:tcPr>
          <w:p w14:paraId="5F0669E0" w14:textId="77777777" w:rsidR="000D1EE4" w:rsidRPr="00EA0B0D" w:rsidRDefault="000D1EE4" w:rsidP="00EA0B0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418B036" w14:textId="77777777" w:rsidR="000D1EE4" w:rsidRPr="00EA0B0D" w:rsidRDefault="00E50850" w:rsidP="00EA0B0D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EA0B0D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CF1CB41" w14:textId="77777777" w:rsidTr="00752552">
        <w:trPr>
          <w:cantSplit/>
        </w:trPr>
        <w:tc>
          <w:tcPr>
            <w:tcW w:w="9666" w:type="dxa"/>
            <w:gridSpan w:val="4"/>
          </w:tcPr>
          <w:p w14:paraId="5B12025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0F574F9" w14:textId="77777777" w:rsidTr="00752552">
        <w:trPr>
          <w:cantSplit/>
        </w:trPr>
        <w:tc>
          <w:tcPr>
            <w:tcW w:w="9666" w:type="dxa"/>
            <w:gridSpan w:val="4"/>
          </w:tcPr>
          <w:p w14:paraId="430F672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321A6915" w14:textId="77777777" w:rsidTr="00752552">
        <w:trPr>
          <w:cantSplit/>
        </w:trPr>
        <w:tc>
          <w:tcPr>
            <w:tcW w:w="9666" w:type="dxa"/>
            <w:gridSpan w:val="4"/>
          </w:tcPr>
          <w:p w14:paraId="23954F92" w14:textId="67E3360F" w:rsidR="000D1EE4" w:rsidRPr="000D1EE4" w:rsidRDefault="00EA0B0D" w:rsidP="000D1EE4">
            <w:pPr>
              <w:pStyle w:val="Title1"/>
              <w:rPr>
                <w:rtl/>
              </w:rPr>
            </w:pPr>
            <w:r w:rsidRPr="00EA0B0D">
              <w:rPr>
                <w:rtl/>
              </w:rPr>
              <w:t>مقترحات بشأن أعمال المؤتمر</w:t>
            </w:r>
          </w:p>
        </w:tc>
      </w:tr>
      <w:tr w:rsidR="000D1EE4" w:rsidRPr="000D1EE4" w14:paraId="7DF87687" w14:textId="77777777" w:rsidTr="00752552">
        <w:trPr>
          <w:cantSplit/>
        </w:trPr>
        <w:tc>
          <w:tcPr>
            <w:tcW w:w="9666" w:type="dxa"/>
            <w:gridSpan w:val="4"/>
          </w:tcPr>
          <w:p w14:paraId="3A3E2AB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687B2C6" w14:textId="77777777" w:rsidTr="00752552">
        <w:trPr>
          <w:cantSplit/>
        </w:trPr>
        <w:tc>
          <w:tcPr>
            <w:tcW w:w="9666" w:type="dxa"/>
            <w:gridSpan w:val="4"/>
          </w:tcPr>
          <w:p w14:paraId="3FE81C05" w14:textId="44D994BA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EA0B0D">
              <w:rPr>
                <w:rFonts w:hint="cs"/>
                <w:rtl/>
              </w:rPr>
              <w:t xml:space="preserve"> </w:t>
            </w:r>
            <w:r w:rsidR="00EA0B0D">
              <w:rPr>
                <w:rtl/>
              </w:rPr>
              <w:t>4</w:t>
            </w:r>
          </w:p>
        </w:tc>
      </w:tr>
    </w:tbl>
    <w:p w14:paraId="0F730D97" w14:textId="7AE189A7" w:rsidR="00EA0B0D" w:rsidRDefault="00690866" w:rsidP="00EA0B0D">
      <w:r w:rsidRPr="00875FC5">
        <w:t>4</w:t>
      </w:r>
      <w:r w:rsidRPr="00875FC5">
        <w:rPr>
          <w:rFonts w:hint="cs"/>
          <w:rtl/>
        </w:rPr>
        <w:tab/>
      </w:r>
      <w:r w:rsidRPr="00306A26">
        <w:rPr>
          <w:rFonts w:hint="cs"/>
          <w:rtl/>
        </w:rPr>
        <w:t xml:space="preserve">استعراض القرارات والتوصيات الصادرة عن المؤتمرات السابقة، وفقاً للقرار </w:t>
      </w:r>
      <w:r w:rsidRPr="00306A26">
        <w:rPr>
          <w:b/>
          <w:bCs/>
        </w:rPr>
        <w:t>95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</w:r>
      <w:proofErr w:type="gramStart"/>
      <w:r w:rsidRPr="00306A26">
        <w:rPr>
          <w:b/>
          <w:bCs/>
          <w:lang w:val="en-GB"/>
        </w:rPr>
        <w:t>19</w:t>
      </w:r>
      <w:r w:rsidRPr="00306A26">
        <w:rPr>
          <w:b/>
          <w:bCs/>
        </w:rPr>
        <w:t>)</w:t>
      </w:r>
      <w:r w:rsidRPr="00306A26">
        <w:rPr>
          <w:rFonts w:hint="cs"/>
          <w:rtl/>
        </w:rPr>
        <w:t>،</w:t>
      </w:r>
      <w:proofErr w:type="gramEnd"/>
      <w:r w:rsidRPr="00306A26">
        <w:rPr>
          <w:rFonts w:hint="cs"/>
          <w:rtl/>
        </w:rPr>
        <w:t xml:space="preserve"> للنظر في إمكانية مراجعتها أو استبدالها أو إلغائها؛</w:t>
      </w:r>
    </w:p>
    <w:p w14:paraId="6BA5061E" w14:textId="3926D367" w:rsidR="00EA0B0D" w:rsidRDefault="00EA0B0D" w:rsidP="00EA0B0D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74F9D33F" w14:textId="77961280" w:rsidR="00EA0B0D" w:rsidRPr="00FC2DF6" w:rsidRDefault="006D3EA9" w:rsidP="00460B27">
      <w:pPr>
        <w:rPr>
          <w:spacing w:val="-2"/>
          <w:rtl/>
          <w:lang w:bidi="ar-EG"/>
        </w:rPr>
      </w:pPr>
      <w:r w:rsidRPr="00FC2DF6">
        <w:rPr>
          <w:spacing w:val="-2"/>
          <w:rtl/>
          <w:lang w:bidi="ar-EG"/>
        </w:rPr>
        <w:t>كلف</w:t>
      </w:r>
      <w:r w:rsidRPr="00FC2DF6">
        <w:rPr>
          <w:rFonts w:hint="cs"/>
          <w:spacing w:val="-2"/>
          <w:rtl/>
          <w:lang w:bidi="ar-EG"/>
        </w:rPr>
        <w:t xml:space="preserve"> منصوص</w:t>
      </w:r>
      <w:r w:rsidRPr="00FC2DF6">
        <w:rPr>
          <w:spacing w:val="-2"/>
          <w:rtl/>
          <w:lang w:bidi="ar-EG"/>
        </w:rPr>
        <w:t xml:space="preserve"> القرار </w:t>
      </w:r>
      <w:r w:rsidR="00FC2DF6" w:rsidRPr="00FC2DF6">
        <w:rPr>
          <w:b/>
          <w:bCs/>
          <w:spacing w:val="-2"/>
          <w:lang w:bidi="ar-EG"/>
        </w:rPr>
        <w:t>65 (WRC-15)</w:t>
      </w:r>
      <w:r w:rsidRPr="00FC2DF6">
        <w:rPr>
          <w:spacing w:val="-2"/>
          <w:rtl/>
          <w:lang w:bidi="ar-EG"/>
        </w:rPr>
        <w:t xml:space="preserve"> قطاع الاتصالات الراديوية </w:t>
      </w:r>
      <w:r w:rsidRPr="00FC2DF6">
        <w:rPr>
          <w:rFonts w:hint="cs"/>
          <w:spacing w:val="-2"/>
          <w:rtl/>
          <w:lang w:bidi="ar-EG"/>
        </w:rPr>
        <w:t xml:space="preserve">بإجراء </w:t>
      </w:r>
      <w:r w:rsidRPr="00FC2DF6">
        <w:rPr>
          <w:spacing w:val="-2"/>
          <w:rtl/>
          <w:lang w:bidi="ar-EG"/>
        </w:rPr>
        <w:t>دراسات و</w:t>
      </w:r>
      <w:r w:rsidRPr="00FC2DF6">
        <w:rPr>
          <w:rFonts w:hint="cs"/>
          <w:spacing w:val="-2"/>
          <w:rtl/>
          <w:lang w:bidi="ar-EG"/>
        </w:rPr>
        <w:t xml:space="preserve">بتولي </w:t>
      </w:r>
      <w:r w:rsidRPr="00FC2DF6">
        <w:rPr>
          <w:spacing w:val="-2"/>
          <w:rtl/>
          <w:lang w:bidi="ar-EG"/>
        </w:rPr>
        <w:t xml:space="preserve">بنود عمل أخرى تتعلق بتعريف </w:t>
      </w:r>
      <w:r w:rsidR="000F6AFB" w:rsidRPr="00FC2DF6">
        <w:rPr>
          <w:rFonts w:hint="eastAsia"/>
          <w:spacing w:val="-2"/>
          <w:rtl/>
          <w:lang w:bidi="ar-EG"/>
        </w:rPr>
        <w:t>جدول</w:t>
      </w:r>
      <w:r w:rsidR="000F6AFB" w:rsidRPr="00FC2DF6">
        <w:rPr>
          <w:spacing w:val="-2"/>
          <w:rtl/>
          <w:lang w:bidi="ar-EG"/>
        </w:rPr>
        <w:t xml:space="preserve"> </w:t>
      </w:r>
      <w:r w:rsidR="000F6AFB" w:rsidRPr="00FC2DF6">
        <w:rPr>
          <w:rFonts w:hint="eastAsia"/>
          <w:spacing w:val="-2"/>
          <w:rtl/>
          <w:lang w:bidi="ar-EG"/>
        </w:rPr>
        <w:t>التوقيت</w:t>
      </w:r>
      <w:r w:rsidR="000F6AFB" w:rsidRPr="00FC2DF6">
        <w:rPr>
          <w:spacing w:val="-2"/>
          <w:rtl/>
          <w:lang w:bidi="ar-EG"/>
        </w:rPr>
        <w:t xml:space="preserve"> </w:t>
      </w:r>
      <w:r w:rsidRPr="00FC2DF6">
        <w:rPr>
          <w:spacing w:val="-2"/>
          <w:rtl/>
          <w:lang w:bidi="ar-EG"/>
        </w:rPr>
        <w:t xml:space="preserve">ونشر </w:t>
      </w:r>
      <w:r w:rsidR="0088523B" w:rsidRPr="00FC2DF6">
        <w:rPr>
          <w:rFonts w:hint="eastAsia"/>
          <w:spacing w:val="-2"/>
          <w:rtl/>
          <w:lang w:bidi="ar-EG"/>
        </w:rPr>
        <w:t>جدول</w:t>
      </w:r>
      <w:r w:rsidR="0088523B" w:rsidRPr="00FC2DF6">
        <w:rPr>
          <w:spacing w:val="-2"/>
          <w:rtl/>
          <w:lang w:bidi="ar-EG"/>
        </w:rPr>
        <w:t xml:space="preserve"> </w:t>
      </w:r>
      <w:r w:rsidR="0088523B" w:rsidRPr="00FC2DF6">
        <w:rPr>
          <w:rFonts w:hint="eastAsia"/>
          <w:spacing w:val="-2"/>
          <w:rtl/>
          <w:lang w:bidi="ar-EG"/>
        </w:rPr>
        <w:t>التوقيت</w:t>
      </w:r>
      <w:r w:rsidRPr="00FC2DF6">
        <w:rPr>
          <w:spacing w:val="-2"/>
          <w:rtl/>
          <w:lang w:bidi="ar-EG"/>
        </w:rPr>
        <w:t xml:space="preserve"> عبر أنظمة الاتصالات الراديوية. وشمل ذلك تعزيز التعاون بين قطاع الاتصالات الراديوية والمكتب الدولي للأوزان والمقاييس (</w:t>
      </w:r>
      <w:r w:rsidRPr="00FC2DF6">
        <w:rPr>
          <w:spacing w:val="-2"/>
          <w:lang w:bidi="ar-EG"/>
        </w:rPr>
        <w:t>BIPM</w:t>
      </w:r>
      <w:r w:rsidRPr="00FC2DF6">
        <w:rPr>
          <w:spacing w:val="-2"/>
          <w:rtl/>
          <w:lang w:bidi="ar-EG"/>
        </w:rPr>
        <w:t>)، واللجنة الدولية للأوزان والمقاييس (</w:t>
      </w:r>
      <w:r w:rsidRPr="00FC2DF6">
        <w:rPr>
          <w:spacing w:val="-2"/>
          <w:lang w:bidi="ar-EG"/>
        </w:rPr>
        <w:t>CIPM</w:t>
      </w:r>
      <w:r w:rsidRPr="00FC2DF6">
        <w:rPr>
          <w:spacing w:val="-2"/>
          <w:rtl/>
          <w:lang w:bidi="ar-EG"/>
        </w:rPr>
        <w:t>)، والمؤتمر العام للأوزان والمقاييس (</w:t>
      </w:r>
      <w:r w:rsidRPr="00FC2DF6">
        <w:rPr>
          <w:spacing w:val="-2"/>
          <w:lang w:bidi="ar-EG"/>
        </w:rPr>
        <w:t>CGPM</w:t>
      </w:r>
      <w:r w:rsidRPr="00FC2DF6">
        <w:rPr>
          <w:spacing w:val="-2"/>
          <w:rtl/>
          <w:lang w:bidi="ar-EG"/>
        </w:rPr>
        <w:t xml:space="preserve">)، فضلاً عن المنظمات الأخرى ذات الصلة، </w:t>
      </w:r>
      <w:r w:rsidRPr="00FC2DF6">
        <w:rPr>
          <w:rFonts w:hint="cs"/>
          <w:spacing w:val="-2"/>
          <w:rtl/>
          <w:lang w:bidi="ar-EG"/>
        </w:rPr>
        <w:t>إلى جانب</w:t>
      </w:r>
      <w:r w:rsidR="000F6AFB" w:rsidRPr="00FC2DF6">
        <w:rPr>
          <w:rFonts w:hint="cs"/>
          <w:spacing w:val="-2"/>
          <w:rtl/>
          <w:lang w:bidi="ar-EG"/>
        </w:rPr>
        <w:t xml:space="preserve"> الحفاظ على</w:t>
      </w:r>
      <w:r w:rsidRPr="00FC2DF6">
        <w:rPr>
          <w:rFonts w:hint="cs"/>
          <w:spacing w:val="-2"/>
          <w:rtl/>
          <w:lang w:bidi="ar-EG"/>
        </w:rPr>
        <w:t xml:space="preserve"> إجراء</w:t>
      </w:r>
      <w:r w:rsidRPr="00FC2DF6">
        <w:rPr>
          <w:spacing w:val="-2"/>
          <w:rtl/>
          <w:lang w:bidi="ar-EG"/>
        </w:rPr>
        <w:t xml:space="preserve"> حوار بشأن خبرات كل منظمة، لمواصلة </w:t>
      </w:r>
      <w:r w:rsidR="0088523B" w:rsidRPr="00FC2DF6">
        <w:rPr>
          <w:spacing w:val="-2"/>
          <w:rtl/>
          <w:lang w:bidi="ar-EG"/>
        </w:rPr>
        <w:t xml:space="preserve">دراسة الجوانب المختلفة </w:t>
      </w:r>
      <w:r w:rsidR="000F6AFB" w:rsidRPr="00FC2DF6">
        <w:rPr>
          <w:rFonts w:hint="cs"/>
          <w:spacing w:val="-2"/>
          <w:rtl/>
          <w:lang w:bidi="ar-EG"/>
        </w:rPr>
        <w:t>ل</w:t>
      </w:r>
      <w:r w:rsidRPr="00FC2DF6">
        <w:rPr>
          <w:spacing w:val="-2"/>
          <w:rtl/>
          <w:lang w:bidi="ar-EG"/>
        </w:rPr>
        <w:t xml:space="preserve">جداول </w:t>
      </w:r>
      <w:r w:rsidR="0088523B" w:rsidRPr="00FC2DF6">
        <w:rPr>
          <w:rFonts w:hint="cs"/>
          <w:spacing w:val="-2"/>
          <w:rtl/>
          <w:lang w:bidi="ar-EG"/>
        </w:rPr>
        <w:t>التوقيت</w:t>
      </w:r>
      <w:r w:rsidRPr="00FC2DF6">
        <w:rPr>
          <w:spacing w:val="-2"/>
          <w:rtl/>
          <w:lang w:bidi="ar-EG"/>
        </w:rPr>
        <w:t xml:space="preserve"> المرجعية الحالية والمحتملة </w:t>
      </w:r>
      <w:r w:rsidR="000F6AFB" w:rsidRPr="00FC2DF6">
        <w:rPr>
          <w:rFonts w:hint="cs"/>
          <w:spacing w:val="-2"/>
          <w:rtl/>
          <w:lang w:bidi="ar-EG"/>
        </w:rPr>
        <w:t>على نطاق</w:t>
      </w:r>
      <w:r w:rsidR="00731CBE" w:rsidRPr="00FC2DF6">
        <w:rPr>
          <w:rFonts w:hint="cs"/>
          <w:spacing w:val="-2"/>
          <w:rtl/>
          <w:lang w:bidi="ar-EG"/>
        </w:rPr>
        <w:t xml:space="preserve"> أوسع</w:t>
      </w:r>
      <w:r w:rsidR="000F6AFB" w:rsidRPr="00FC2DF6">
        <w:rPr>
          <w:rFonts w:hint="cs"/>
          <w:spacing w:val="-2"/>
          <w:rtl/>
          <w:lang w:bidi="ar-EG"/>
        </w:rPr>
        <w:t xml:space="preserve"> </w:t>
      </w:r>
      <w:r w:rsidRPr="00FC2DF6">
        <w:rPr>
          <w:spacing w:val="-2"/>
          <w:rtl/>
          <w:lang w:bidi="ar-EG"/>
        </w:rPr>
        <w:t>في المستقبل، بما في ذلك آثارها وتطبيقاتها، لت</w:t>
      </w:r>
      <w:r w:rsidR="009876B9" w:rsidRPr="00FC2DF6">
        <w:rPr>
          <w:spacing w:val="-2"/>
          <w:rtl/>
          <w:lang w:bidi="ar-EG"/>
        </w:rPr>
        <w:t xml:space="preserve">قديم المشورة بشأن محتوى وهيكل </w:t>
      </w:r>
      <w:r w:rsidRPr="00FC2DF6">
        <w:rPr>
          <w:spacing w:val="-2"/>
          <w:rtl/>
          <w:lang w:bidi="ar-EG"/>
        </w:rPr>
        <w:t xml:space="preserve">إشارات </w:t>
      </w:r>
      <w:r w:rsidR="009876B9" w:rsidRPr="00FC2DF6">
        <w:rPr>
          <w:rFonts w:hint="cs"/>
          <w:spacing w:val="-2"/>
          <w:rtl/>
          <w:lang w:bidi="ar-EG"/>
        </w:rPr>
        <w:t>التوقيت</w:t>
      </w:r>
      <w:r w:rsidRPr="00FC2DF6">
        <w:rPr>
          <w:spacing w:val="-2"/>
          <w:rtl/>
          <w:lang w:bidi="ar-EG"/>
        </w:rPr>
        <w:t xml:space="preserve"> التي </w:t>
      </w:r>
      <w:r w:rsidR="000F6AFB" w:rsidRPr="00FC2DF6">
        <w:rPr>
          <w:rFonts w:hint="cs"/>
          <w:spacing w:val="-2"/>
          <w:rtl/>
          <w:lang w:bidi="ar-EG"/>
        </w:rPr>
        <w:t>تُنشر عبر</w:t>
      </w:r>
      <w:r w:rsidR="000F6AFB" w:rsidRPr="00FC2DF6">
        <w:rPr>
          <w:spacing w:val="-2"/>
          <w:rtl/>
          <w:lang w:bidi="ar-EG"/>
        </w:rPr>
        <w:t xml:space="preserve"> </w:t>
      </w:r>
      <w:r w:rsidRPr="00FC2DF6">
        <w:rPr>
          <w:spacing w:val="-2"/>
          <w:rtl/>
          <w:lang w:bidi="ar-EG"/>
        </w:rPr>
        <w:t>أنظمة الاتصالات الراديوية، وذلك باستخدام الخبرات المشتركة للمنظمات ذات الصلة</w:t>
      </w:r>
      <w:r w:rsidR="009876B9" w:rsidRPr="00FC2DF6">
        <w:rPr>
          <w:rFonts w:hint="cs"/>
          <w:spacing w:val="-2"/>
          <w:rtl/>
          <w:lang w:bidi="ar-EG"/>
        </w:rPr>
        <w:t>ّ،</w:t>
      </w:r>
      <w:r w:rsidR="00E07EC1" w:rsidRPr="00FC2DF6">
        <w:rPr>
          <w:rFonts w:hint="cs"/>
          <w:spacing w:val="-2"/>
          <w:rtl/>
        </w:rPr>
        <w:t xml:space="preserve"> </w:t>
      </w:r>
      <w:r w:rsidR="009876B9" w:rsidRPr="00FC2DF6">
        <w:rPr>
          <w:rFonts w:hint="cs"/>
          <w:spacing w:val="-2"/>
          <w:rtl/>
        </w:rPr>
        <w:t>ول</w:t>
      </w:r>
      <w:r w:rsidR="00E07EC1" w:rsidRPr="00FC2DF6">
        <w:rPr>
          <w:rFonts w:hint="cs"/>
          <w:spacing w:val="-2"/>
          <w:rtl/>
        </w:rPr>
        <w:t>إعداد تقرير أو أكثر يتضمن نتائج الدراسات</w:t>
      </w:r>
      <w:r w:rsidR="009876B9" w:rsidRPr="00FC2DF6">
        <w:rPr>
          <w:rFonts w:hint="cs"/>
          <w:spacing w:val="-2"/>
          <w:rtl/>
        </w:rPr>
        <w:t xml:space="preserve"> </w:t>
      </w:r>
      <w:r w:rsidR="00460B27" w:rsidRPr="00FC2DF6">
        <w:rPr>
          <w:rFonts w:hint="cs"/>
          <w:spacing w:val="-2"/>
          <w:rtl/>
        </w:rPr>
        <w:t>على</w:t>
      </w:r>
      <w:r w:rsidR="00E07EC1" w:rsidRPr="00FC2DF6">
        <w:rPr>
          <w:rFonts w:hint="cs"/>
          <w:spacing w:val="-2"/>
          <w:rtl/>
        </w:rPr>
        <w:t xml:space="preserve"> أن يشمل مقترحاً أو أكثر لتحديد جدول التوقيت المرجعي ومعالجة المسائل الأخرى المذكورة </w:t>
      </w:r>
      <w:r w:rsidR="000F6AFB" w:rsidRPr="00FC2DF6">
        <w:rPr>
          <w:rFonts w:hint="cs"/>
          <w:spacing w:val="-2"/>
          <w:rtl/>
        </w:rPr>
        <w:t xml:space="preserve"> </w:t>
      </w:r>
      <w:r w:rsidR="000F6AFB" w:rsidRPr="00FC2DF6">
        <w:rPr>
          <w:rFonts w:hint="eastAsia"/>
          <w:spacing w:val="-2"/>
          <w:rtl/>
        </w:rPr>
        <w:t>سابقاً</w:t>
      </w:r>
      <w:r w:rsidR="000F6AFB" w:rsidRPr="00FC2DF6">
        <w:rPr>
          <w:spacing w:val="-2"/>
          <w:rtl/>
        </w:rPr>
        <w:t xml:space="preserve">. </w:t>
      </w:r>
      <w:r w:rsidR="000F6AFB" w:rsidRPr="00FC2DF6">
        <w:rPr>
          <w:rFonts w:hint="eastAsia"/>
          <w:spacing w:val="-2"/>
          <w:rtl/>
        </w:rPr>
        <w:t>وقد</w:t>
      </w:r>
      <w:r w:rsidR="000F6AFB" w:rsidRPr="00FC2DF6">
        <w:rPr>
          <w:spacing w:val="-2"/>
          <w:rtl/>
        </w:rPr>
        <w:t xml:space="preserve"> اكتمل الآن هذا العمل، على النحو المقترح أصلاً في القرار </w:t>
      </w:r>
      <w:r w:rsidR="000F6AFB" w:rsidRPr="00FC2DF6">
        <w:rPr>
          <w:b/>
          <w:bCs/>
          <w:spacing w:val="-2"/>
        </w:rPr>
        <w:t>655 (WRC-15)</w:t>
      </w:r>
      <w:r w:rsidR="000F6AFB" w:rsidRPr="00FC2DF6">
        <w:rPr>
          <w:spacing w:val="-2"/>
          <w:rtl/>
        </w:rPr>
        <w:t>.</w:t>
      </w:r>
    </w:p>
    <w:p w14:paraId="6F02174B" w14:textId="2E9F8799" w:rsidR="00EA0B0D" w:rsidRPr="00875FC5" w:rsidRDefault="00EA0B0D" w:rsidP="00EA0B0D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19BB751E" w14:textId="77777777" w:rsidR="004C67F1" w:rsidRDefault="004C67F1" w:rsidP="0015604B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3A04FE8" w14:textId="77777777" w:rsidR="00DD316C" w:rsidRDefault="00690866">
      <w:pPr>
        <w:pStyle w:val="Proposal"/>
      </w:pPr>
      <w:r>
        <w:lastRenderedPageBreak/>
        <w:t>MOD</w:t>
      </w:r>
      <w:r>
        <w:tab/>
        <w:t>IAP/44A21/1</w:t>
      </w:r>
    </w:p>
    <w:p w14:paraId="08263759" w14:textId="1E1A6ED5" w:rsidR="00690866" w:rsidRPr="004763BC" w:rsidRDefault="00690866" w:rsidP="0078577E">
      <w:pPr>
        <w:pStyle w:val="ResNo"/>
        <w:rPr>
          <w:sz w:val="26"/>
          <w:szCs w:val="36"/>
          <w:rtl/>
        </w:rPr>
      </w:pPr>
      <w:bookmarkStart w:id="1" w:name="_Toc40075917"/>
      <w:r w:rsidRPr="00CC743F">
        <w:rPr>
          <w:rFonts w:hint="eastAsia"/>
          <w:rtl/>
        </w:rPr>
        <w:t>القرار</w:t>
      </w:r>
      <w:r w:rsidRPr="004763BC">
        <w:rPr>
          <w:sz w:val="26"/>
          <w:szCs w:val="36"/>
          <w:rtl/>
        </w:rPr>
        <w:t xml:space="preserve"> </w:t>
      </w:r>
      <w:r w:rsidRPr="00A8077C">
        <w:rPr>
          <w:rStyle w:val="href"/>
        </w:rPr>
        <w:t>655</w:t>
      </w:r>
      <w:r w:rsidRPr="004763BC">
        <w:rPr>
          <w:sz w:val="26"/>
          <w:szCs w:val="36"/>
        </w:rPr>
        <w:t xml:space="preserve"> (</w:t>
      </w:r>
      <w:ins w:id="2" w:author="Arabic_HE" w:date="2023-10-19T10:52:00Z">
        <w:r w:rsidR="00EA0B0D">
          <w:rPr>
            <w:sz w:val="26"/>
            <w:szCs w:val="36"/>
          </w:rPr>
          <w:t>REV</w:t>
        </w:r>
      </w:ins>
      <w:ins w:id="3" w:author="Arabic_GE" w:date="2023-11-15T07:59:00Z">
        <w:r w:rsidR="00B431FE">
          <w:rPr>
            <w:sz w:val="26"/>
            <w:szCs w:val="36"/>
          </w:rPr>
          <w:t>.</w:t>
        </w:r>
      </w:ins>
      <w:r w:rsidRPr="004763BC">
        <w:rPr>
          <w:sz w:val="26"/>
          <w:szCs w:val="36"/>
        </w:rPr>
        <w:t>WRC-</w:t>
      </w:r>
      <w:ins w:id="4" w:author="Arabic_HE" w:date="2023-10-19T11:22:00Z">
        <w:r w:rsidR="008B38CD">
          <w:rPr>
            <w:sz w:val="26"/>
            <w:szCs w:val="36"/>
          </w:rPr>
          <w:t>23</w:t>
        </w:r>
      </w:ins>
      <w:del w:id="5" w:author="Arabic_HE" w:date="2023-10-19T10:52:00Z">
        <w:r w:rsidRPr="004763BC" w:rsidDel="00EA0B0D">
          <w:rPr>
            <w:sz w:val="26"/>
            <w:szCs w:val="36"/>
          </w:rPr>
          <w:delText>15</w:delText>
        </w:r>
      </w:del>
      <w:r w:rsidRPr="004763BC">
        <w:rPr>
          <w:sz w:val="26"/>
          <w:szCs w:val="36"/>
        </w:rPr>
        <w:t>)</w:t>
      </w:r>
      <w:bookmarkEnd w:id="1"/>
    </w:p>
    <w:p w14:paraId="3D26106C" w14:textId="77777777" w:rsidR="00690866" w:rsidRPr="004763BC" w:rsidRDefault="00690866" w:rsidP="0078577E">
      <w:pPr>
        <w:pStyle w:val="Restitle"/>
        <w:rPr>
          <w:rtl/>
        </w:rPr>
      </w:pPr>
      <w:bookmarkStart w:id="6" w:name="_Toc40075918"/>
      <w:r w:rsidRPr="004763BC">
        <w:rPr>
          <w:rFonts w:hint="cs"/>
          <w:rtl/>
        </w:rPr>
        <w:t>تعريف جدول التوقيت ونشر إشارات التوقيت</w:t>
      </w:r>
      <w:r w:rsidRPr="004763BC">
        <w:rPr>
          <w:rtl/>
        </w:rPr>
        <w:br/>
      </w:r>
      <w:r w:rsidRPr="004763BC">
        <w:rPr>
          <w:rFonts w:hint="cs"/>
          <w:rtl/>
        </w:rPr>
        <w:t>عن طريق أنظمة الاتصالات الراديوية</w:t>
      </w:r>
      <w:bookmarkEnd w:id="6"/>
    </w:p>
    <w:p w14:paraId="7850D6D3" w14:textId="25429303" w:rsidR="00690866" w:rsidRPr="004763BC" w:rsidRDefault="00690866" w:rsidP="0078577E">
      <w:pPr>
        <w:pStyle w:val="Normalaftertitle"/>
        <w:rPr>
          <w:rtl/>
        </w:rPr>
      </w:pPr>
      <w:r w:rsidRPr="004763BC">
        <w:rPr>
          <w:rFonts w:hint="cs"/>
          <w:rtl/>
        </w:rPr>
        <w:t>إن المؤتمر العالمي للاتصالات الراديوية (</w:t>
      </w:r>
      <w:del w:id="7" w:author="Arabic_HE" w:date="2023-10-19T10:52:00Z">
        <w:r w:rsidRPr="004763BC" w:rsidDel="00EA0B0D">
          <w:rPr>
            <w:rFonts w:hint="cs"/>
            <w:rtl/>
          </w:rPr>
          <w:delText xml:space="preserve">جنيف، </w:delText>
        </w:r>
        <w:r w:rsidRPr="004763BC" w:rsidDel="00EA0B0D">
          <w:delText>2015</w:delText>
        </w:r>
      </w:del>
      <w:ins w:id="8" w:author="Arabic_HE" w:date="2023-10-19T10:53:00Z">
        <w:r w:rsidR="00EA0B0D">
          <w:rPr>
            <w:rFonts w:hint="cs"/>
            <w:rtl/>
            <w:lang w:bidi="ar-EG"/>
          </w:rPr>
          <w:t xml:space="preserve">دبي، </w:t>
        </w:r>
        <w:r w:rsidR="00EA0B0D">
          <w:rPr>
            <w:lang w:bidi="ar-EG"/>
          </w:rPr>
          <w:t>2023</w:t>
        </w:r>
      </w:ins>
      <w:r w:rsidRPr="004763BC">
        <w:rPr>
          <w:rFonts w:hint="cs"/>
          <w:rtl/>
        </w:rPr>
        <w:t>)،</w:t>
      </w:r>
    </w:p>
    <w:p w14:paraId="504E4374" w14:textId="77777777" w:rsidR="00690866" w:rsidRPr="004763BC" w:rsidRDefault="00690866" w:rsidP="0078577E">
      <w:pPr>
        <w:pStyle w:val="Call"/>
        <w:rPr>
          <w:rtl/>
        </w:rPr>
      </w:pPr>
      <w:r w:rsidRPr="004763BC">
        <w:rPr>
          <w:rFonts w:hint="cs"/>
          <w:rtl/>
        </w:rPr>
        <w:t>إذ يضع في اعتباره</w:t>
      </w:r>
    </w:p>
    <w:p w14:paraId="368E3621" w14:textId="04DCF7F1" w:rsidR="00DD03F3" w:rsidRPr="00BA5ED7" w:rsidRDefault="00DD03F3">
      <w:pPr>
        <w:rPr>
          <w:rtl/>
        </w:rPr>
        <w:pPrChange w:id="9" w:author="Arabic-MA" w:date="2023-11-13T18:50:00Z">
          <w:pPr>
            <w:jc w:val="center"/>
          </w:pPr>
        </w:pPrChange>
      </w:pPr>
      <w:r w:rsidRPr="00BA5ED7">
        <w:rPr>
          <w:rFonts w:hint="cs"/>
          <w:i/>
          <w:iCs/>
          <w:rtl/>
        </w:rPr>
        <w:t>أ )</w:t>
      </w:r>
      <w:r w:rsidRPr="00BA5ED7">
        <w:rPr>
          <w:rFonts w:hint="cs"/>
          <w:rtl/>
        </w:rPr>
        <w:tab/>
      </w:r>
      <w:r w:rsidRPr="00FC2DF6">
        <w:rPr>
          <w:rFonts w:hint="cs"/>
          <w:rtl/>
        </w:rPr>
        <w:t>أن قطاع الاتصالات الراديوية</w:t>
      </w:r>
      <w:ins w:id="10" w:author="Arabic-MA" w:date="2023-11-13T18:45:00Z">
        <w:r w:rsidR="004A3F02" w:rsidRPr="00FC2DF6">
          <w:rPr>
            <w:rFonts w:hint="cs"/>
            <w:rtl/>
          </w:rPr>
          <w:t xml:space="preserve"> </w:t>
        </w:r>
        <w:r w:rsidR="004A3F02" w:rsidRPr="00FC2DF6">
          <w:rPr>
            <w:rFonts w:hint="eastAsia"/>
            <w:rtl/>
          </w:rPr>
          <w:t>بالاتحاد</w:t>
        </w:r>
        <w:r w:rsidR="004A3F02" w:rsidRPr="00FC2DF6">
          <w:rPr>
            <w:rtl/>
          </w:rPr>
          <w:t xml:space="preserve"> الدولي للاتصالات </w:t>
        </w:r>
        <w:r w:rsidR="004A3F02" w:rsidRPr="00FC2DF6">
          <w:t>(ITU-R)</w:t>
        </w:r>
      </w:ins>
      <w:r w:rsidRPr="00FC2DF6">
        <w:rPr>
          <w:rFonts w:hint="cs"/>
          <w:rtl/>
        </w:rPr>
        <w:t xml:space="preserve"> مسؤول عن </w:t>
      </w:r>
      <w:ins w:id="11" w:author="Ben Mohamed, Abdelhak" w:date="2023-11-13T17:55:00Z">
        <w:r w:rsidR="00C03D87" w:rsidRPr="00FC2DF6">
          <w:rPr>
            <w:rFonts w:hint="cs"/>
            <w:rtl/>
          </w:rPr>
          <w:t xml:space="preserve">تحديد </w:t>
        </w:r>
      </w:ins>
      <w:ins w:id="12" w:author="Ben Mohamed, Abdelhak" w:date="2023-11-13T17:49:00Z">
        <w:r w:rsidR="00C03D87" w:rsidRPr="00FC2DF6">
          <w:rPr>
            <w:rtl/>
          </w:rPr>
          <w:t xml:space="preserve">معايير </w:t>
        </w:r>
      </w:ins>
      <w:ins w:id="13" w:author="Arabic-MA" w:date="2023-11-13T18:48:00Z">
        <w:r w:rsidR="004A3F02" w:rsidRPr="00FC2DF6">
          <w:rPr>
            <w:rFonts w:hint="eastAsia"/>
            <w:rtl/>
          </w:rPr>
          <w:t>بشأن</w:t>
        </w:r>
        <w:r w:rsidR="004A3F02" w:rsidRPr="00FC2DF6">
          <w:rPr>
            <w:rFonts w:hint="cs"/>
            <w:rtl/>
          </w:rPr>
          <w:t xml:space="preserve"> </w:t>
        </w:r>
      </w:ins>
      <w:ins w:id="14" w:author="Ben Mohamed, Abdelhak" w:date="2023-11-13T17:49:00Z">
        <w:r w:rsidR="00C03D87" w:rsidRPr="00FC2DF6">
          <w:rPr>
            <w:rtl/>
          </w:rPr>
          <w:t xml:space="preserve">محتوى وبنية </w:t>
        </w:r>
      </w:ins>
      <w:ins w:id="15" w:author="Ben Mohamed, Abdelhak" w:date="2023-11-13T17:50:00Z">
        <w:r w:rsidR="00C03D87" w:rsidRPr="00FC2DF6">
          <w:rPr>
            <w:rFonts w:hint="cs"/>
            <w:rtl/>
          </w:rPr>
          <w:t>إشارات التوقيت</w:t>
        </w:r>
      </w:ins>
      <w:ins w:id="16" w:author="Ben Mohamed, Abdelhak" w:date="2023-11-13T17:49:00Z">
        <w:r w:rsidR="00C03D87" w:rsidRPr="00FC2DF6">
          <w:rPr>
            <w:rtl/>
          </w:rPr>
          <w:t xml:space="preserve"> </w:t>
        </w:r>
      </w:ins>
      <w:ins w:id="17" w:author="Ben Mohamed, Abdelhak" w:date="2023-11-13T17:55:00Z">
        <w:r w:rsidR="00C03D87" w:rsidRPr="00FC2DF6">
          <w:rPr>
            <w:rFonts w:hint="cs"/>
            <w:rtl/>
          </w:rPr>
          <w:t xml:space="preserve">التي تُنشر </w:t>
        </w:r>
      </w:ins>
      <w:ins w:id="18" w:author="Ben Mohamed, Abdelhak" w:date="2023-11-13T17:49:00Z">
        <w:r w:rsidR="00C03D87" w:rsidRPr="00FC2DF6">
          <w:rPr>
            <w:rtl/>
          </w:rPr>
          <w:t>عبر أنظمة الاتصالات الراديوية</w:t>
        </w:r>
      </w:ins>
      <w:ins w:id="19" w:author="Ben Mohamed, Abdelhak" w:date="2023-11-13T17:50:00Z">
        <w:r w:rsidR="00C03D87" w:rsidRPr="00FC2DF6">
          <w:rPr>
            <w:rFonts w:hint="cs"/>
            <w:rtl/>
          </w:rPr>
          <w:t>، بما في ذلك</w:t>
        </w:r>
      </w:ins>
      <w:r w:rsidRPr="00FC2DF6">
        <w:rPr>
          <w:rFonts w:hint="cs"/>
          <w:rtl/>
        </w:rPr>
        <w:t xml:space="preserve"> </w:t>
      </w:r>
      <w:del w:id="20" w:author="Arabic_GE" w:date="2023-11-15T09:04:00Z">
        <w:r w:rsidR="00D54AF6" w:rsidDel="00D54AF6">
          <w:rPr>
            <w:rFonts w:hint="cs"/>
            <w:rtl/>
          </w:rPr>
          <w:delText xml:space="preserve">تعريف </w:delText>
        </w:r>
      </w:del>
      <w:r w:rsidRPr="00FC2DF6">
        <w:rPr>
          <w:color w:val="000000"/>
          <w:rtl/>
        </w:rPr>
        <w:t>خدمة الترددات المعيارية وإشارات التوقيت</w:t>
      </w:r>
      <w:r w:rsidRPr="00FC2DF6">
        <w:rPr>
          <w:rFonts w:hint="cs"/>
          <w:color w:val="000000"/>
          <w:rtl/>
        </w:rPr>
        <w:t xml:space="preserve"> </w:t>
      </w:r>
      <w:ins w:id="21" w:author="Arabic-MA" w:date="2023-11-13T18:51:00Z">
        <w:r w:rsidR="004A3F02" w:rsidRPr="00FC2DF6">
          <w:rPr>
            <w:color w:val="000000"/>
          </w:rPr>
          <w:t>(SFTS)</w:t>
        </w:r>
      </w:ins>
      <w:r w:rsidRPr="00FC2DF6">
        <w:rPr>
          <w:color w:val="000000"/>
          <w:rtl/>
        </w:rPr>
        <w:t xml:space="preserve"> </w:t>
      </w:r>
      <w:r w:rsidRPr="00FC2DF6">
        <w:rPr>
          <w:rFonts w:hint="cs"/>
          <w:rtl/>
        </w:rPr>
        <w:t>والخدمة الساتلية للترددات المعيارية وإشارات التوقيت</w:t>
      </w:r>
      <w:ins w:id="22" w:author="Arabic_GE" w:date="2023-11-15T08:00:00Z">
        <w:r w:rsidR="00B431FE">
          <w:rPr>
            <w:rFonts w:hint="cs"/>
            <w:rtl/>
          </w:rPr>
          <w:t xml:space="preserve"> </w:t>
        </w:r>
      </w:ins>
      <w:ins w:id="23" w:author="Arabic-MA" w:date="2023-11-13T18:53:00Z">
        <w:r w:rsidR="00962D9D" w:rsidRPr="00FC2DF6">
          <w:t>(SFTSS)</w:t>
        </w:r>
      </w:ins>
      <w:del w:id="24" w:author="Arabic_GE" w:date="2023-11-15T08:00:00Z">
        <w:r w:rsidR="00B431FE" w:rsidDel="00B431FE">
          <w:rPr>
            <w:rFonts w:hint="cs"/>
            <w:rtl/>
            <w:lang w:val="fr-FR" w:bidi="ar-SY"/>
          </w:rPr>
          <w:delText xml:space="preserve"> </w:delText>
        </w:r>
      </w:del>
      <w:del w:id="25" w:author="Ben Mohamed, Abdelhak" w:date="2023-11-13T17:53:00Z">
        <w:r w:rsidRPr="00FC2DF6" w:rsidDel="00C03D87">
          <w:rPr>
            <w:rFonts w:hint="cs"/>
            <w:rtl/>
          </w:rPr>
          <w:delText>من أجل نشر إشارات التوقيت عن طريق الاتصالات الراديوية</w:delText>
        </w:r>
      </w:del>
      <w:r w:rsidRPr="00FC2DF6">
        <w:rPr>
          <w:rFonts w:hint="cs"/>
          <w:rtl/>
        </w:rPr>
        <w:t>؛</w:t>
      </w:r>
    </w:p>
    <w:p w14:paraId="08BF5E71" w14:textId="1125F6A0" w:rsidR="00DD03F3" w:rsidRPr="00BA5ED7" w:rsidRDefault="00DD03F3" w:rsidP="00DD03F3">
      <w:pPr>
        <w:rPr>
          <w:rtl/>
          <w:lang w:bidi="ar-SY"/>
        </w:rPr>
      </w:pPr>
      <w:r w:rsidRPr="00672B78">
        <w:rPr>
          <w:rFonts w:hint="cs"/>
          <w:i/>
          <w:iCs/>
          <w:rtl/>
        </w:rPr>
        <w:t>ب)</w:t>
      </w:r>
      <w:r w:rsidRPr="00672B78">
        <w:rPr>
          <w:rFonts w:hint="cs"/>
          <w:rtl/>
        </w:rPr>
        <w:tab/>
        <w:t xml:space="preserve">أن </w:t>
      </w:r>
      <w:r w:rsidRPr="00672B78">
        <w:rPr>
          <w:color w:val="000000"/>
          <w:rtl/>
        </w:rPr>
        <w:t xml:space="preserve">المكتب الدولي للأوزان </w:t>
      </w:r>
      <w:r w:rsidRPr="00672B78">
        <w:rPr>
          <w:rFonts w:hint="cs"/>
          <w:color w:val="000000"/>
          <w:rtl/>
        </w:rPr>
        <w:t xml:space="preserve">والمقاييس </w:t>
      </w:r>
      <w:r w:rsidRPr="00672B78">
        <w:rPr>
          <w:color w:val="000000"/>
        </w:rPr>
        <w:t>(BIPM)</w:t>
      </w:r>
      <w:r w:rsidRPr="00672B78">
        <w:rPr>
          <w:rFonts w:hint="cs"/>
          <w:rtl/>
        </w:rPr>
        <w:t xml:space="preserve"> مسؤول عن إنشاء وصيانة </w:t>
      </w:r>
      <w:ins w:id="26" w:author="Arabic_GE" w:date="2023-11-15T09:37:00Z">
        <w:r w:rsidR="0068152C" w:rsidRPr="00672B78">
          <w:rPr>
            <w:rFonts w:hint="cs"/>
            <w:rtl/>
          </w:rPr>
          <w:t xml:space="preserve">ونشر </w:t>
        </w:r>
      </w:ins>
      <w:r w:rsidRPr="00672B78">
        <w:rPr>
          <w:color w:val="000000"/>
          <w:rtl/>
        </w:rPr>
        <w:t xml:space="preserve">ثانية النظام الدولي </w:t>
      </w:r>
      <w:r w:rsidRPr="00672B78">
        <w:rPr>
          <w:rFonts w:hint="cs"/>
          <w:color w:val="000000"/>
          <w:rtl/>
        </w:rPr>
        <w:t>للوحدات</w:t>
      </w:r>
      <w:r w:rsidRPr="00672B78">
        <w:rPr>
          <w:rFonts w:hint="eastAsia"/>
          <w:color w:val="000000"/>
          <w:rtl/>
        </w:rPr>
        <w:t> </w:t>
      </w:r>
      <w:r w:rsidRPr="00672B78">
        <w:rPr>
          <w:color w:val="000000"/>
        </w:rPr>
        <w:t>(SI)</w:t>
      </w:r>
      <w:r w:rsidRPr="00672B78">
        <w:rPr>
          <w:rFonts w:hint="cs"/>
          <w:rtl/>
        </w:rPr>
        <w:t xml:space="preserve"> </w:t>
      </w:r>
      <w:del w:id="27" w:author="Arabic-SI" w:date="2023-03-21T11:33:00Z">
        <w:r w:rsidRPr="00672B78" w:rsidDel="006D7499">
          <w:rPr>
            <w:rFonts w:hint="cs"/>
            <w:rtl/>
          </w:rPr>
          <w:delText xml:space="preserve">ونشرها من خلال </w:delText>
        </w:r>
      </w:del>
      <w:ins w:id="28" w:author="Arabic-SI" w:date="2023-03-21T11:33:00Z">
        <w:r w:rsidRPr="00672B78">
          <w:rPr>
            <w:rFonts w:hint="cs"/>
            <w:rtl/>
          </w:rPr>
          <w:t>و</w:t>
        </w:r>
      </w:ins>
      <w:r w:rsidRPr="00672B78">
        <w:rPr>
          <w:rFonts w:hint="cs"/>
          <w:rtl/>
        </w:rPr>
        <w:t>جدول التوقيت المرجعي</w:t>
      </w:r>
      <w:ins w:id="29" w:author="Arabic-SI" w:date="2023-03-21T11:34:00Z">
        <w:r w:rsidRPr="00672B78">
          <w:rPr>
            <w:rFonts w:hint="cs"/>
            <w:rtl/>
          </w:rPr>
          <w:t xml:space="preserve"> </w:t>
        </w:r>
        <w:r w:rsidRPr="00672B78">
          <w:rPr>
            <w:lang w:val="fr-CH"/>
          </w:rPr>
          <w:t>UTC</w:t>
        </w:r>
        <w:r w:rsidRPr="00672B78">
          <w:rPr>
            <w:rFonts w:hint="cs"/>
            <w:rtl/>
            <w:lang w:val="fr-FR" w:bidi="ar-SY"/>
          </w:rPr>
          <w:t xml:space="preserve"> </w:t>
        </w:r>
      </w:ins>
      <w:ins w:id="30" w:author="Arabic-SI" w:date="2023-03-21T11:36:00Z">
        <w:r w:rsidRPr="00672B78">
          <w:rPr>
            <w:rFonts w:hint="cs"/>
            <w:rtl/>
            <w:lang w:val="fr-FR" w:bidi="ar-SY"/>
          </w:rPr>
          <w:t>باستخدام</w:t>
        </w:r>
      </w:ins>
      <w:ins w:id="31" w:author="Arabic-SI" w:date="2023-03-21T11:34:00Z">
        <w:r w:rsidRPr="00672B78">
          <w:rPr>
            <w:rFonts w:hint="cs"/>
            <w:rtl/>
            <w:lang w:val="fr-FR" w:bidi="ar-SY"/>
          </w:rPr>
          <w:t xml:space="preserve"> ثانية النظام </w:t>
        </w:r>
        <w:r w:rsidRPr="00672B78">
          <w:rPr>
            <w:lang w:val="fr-CH" w:bidi="ar-SY"/>
          </w:rPr>
          <w:t>(SI)</w:t>
        </w:r>
      </w:ins>
      <w:ins w:id="32" w:author="Arabic-SI" w:date="2023-03-21T11:35:00Z">
        <w:r w:rsidRPr="00672B78">
          <w:rPr>
            <w:rFonts w:hint="cs"/>
            <w:rtl/>
            <w:lang w:val="fr-FR" w:bidi="ar-SY"/>
          </w:rPr>
          <w:t xml:space="preserve"> كوحدة مقياس له</w:t>
        </w:r>
      </w:ins>
      <w:r w:rsidR="00F97006" w:rsidRPr="00672B78">
        <w:rPr>
          <w:rFonts w:hint="cs"/>
          <w:rtl/>
          <w:lang w:val="fr-FR" w:bidi="ar-SY"/>
        </w:rPr>
        <w:t>؛</w:t>
      </w:r>
    </w:p>
    <w:p w14:paraId="3096CF59" w14:textId="77777777" w:rsidR="00DD03F3" w:rsidRPr="00BA5ED7" w:rsidRDefault="00DD03F3" w:rsidP="00DD03F3">
      <w:pPr>
        <w:rPr>
          <w:rtl/>
        </w:rPr>
      </w:pPr>
      <w:r w:rsidRPr="00BA5ED7">
        <w:rPr>
          <w:rFonts w:hint="cs"/>
          <w:i/>
          <w:iCs/>
          <w:rtl/>
        </w:rPr>
        <w:t>ج)</w:t>
      </w:r>
      <w:r w:rsidRPr="00BA5ED7">
        <w:rPr>
          <w:rFonts w:hint="cs"/>
          <w:rtl/>
        </w:rPr>
        <w:tab/>
        <w:t>أهمية تعريف جدول التوقيت المرجعي ونشر إشارات التوقيت عن طريق أنظمة الاتصالات الراديوية بالنسبة إلى التطبيقات والتجهيزات التي تتطلب توقيتاً يمكن تتبعه مقارنةً بالتوقيت المرجعي،</w:t>
      </w:r>
    </w:p>
    <w:p w14:paraId="249D48F3" w14:textId="77777777" w:rsidR="00DD03F3" w:rsidRPr="00BA5ED7" w:rsidRDefault="00DD03F3" w:rsidP="00DD03F3">
      <w:pPr>
        <w:pStyle w:val="Call"/>
        <w:rPr>
          <w:rtl/>
        </w:rPr>
      </w:pPr>
      <w:r w:rsidRPr="00BA5ED7">
        <w:rPr>
          <w:rFonts w:hint="cs"/>
          <w:rtl/>
        </w:rPr>
        <w:t>وإذ يضع في اعتباره كذلك</w:t>
      </w:r>
    </w:p>
    <w:p w14:paraId="41044DEC" w14:textId="3B9941A2" w:rsidR="00DD03F3" w:rsidRPr="00BA5ED7" w:rsidRDefault="00DD03F3" w:rsidP="00DD03F3">
      <w:pPr>
        <w:rPr>
          <w:rtl/>
        </w:rPr>
      </w:pPr>
      <w:r w:rsidRPr="00BA5ED7">
        <w:rPr>
          <w:rFonts w:hint="cs"/>
          <w:i/>
          <w:iCs/>
          <w:rtl/>
        </w:rPr>
        <w:t xml:space="preserve"> أ )</w:t>
      </w:r>
      <w:r w:rsidRPr="00BA5ED7">
        <w:rPr>
          <w:rFonts w:hint="cs"/>
          <w:rtl/>
        </w:rPr>
        <w:tab/>
        <w:t xml:space="preserve">أن قطاع الاتصالات الراديوية من </w:t>
      </w:r>
      <w:del w:id="33" w:author="Ben Mohamed, Abdelhak" w:date="2023-11-13T18:24:00Z">
        <w:r w:rsidRPr="00BA5ED7" w:rsidDel="00A54570">
          <w:rPr>
            <w:rFonts w:hint="cs"/>
            <w:rtl/>
          </w:rPr>
          <w:delText>ال</w:delText>
        </w:r>
      </w:del>
      <w:r w:rsidRPr="00BA5ED7">
        <w:rPr>
          <w:rFonts w:hint="cs"/>
          <w:rtl/>
        </w:rPr>
        <w:t>منظمات</w:t>
      </w:r>
      <w:ins w:id="34" w:author="Ben Mohamed, Abdelhak" w:date="2023-11-13T18:24:00Z">
        <w:r w:rsidR="00A54570">
          <w:rPr>
            <w:rFonts w:hint="cs"/>
            <w:rtl/>
          </w:rPr>
          <w:t xml:space="preserve"> الاتصال</w:t>
        </w:r>
      </w:ins>
      <w:r w:rsidRPr="00BA5ED7">
        <w:rPr>
          <w:rFonts w:hint="cs"/>
          <w:rtl/>
        </w:rPr>
        <w:t xml:space="preserve"> الأعضاء في </w:t>
      </w:r>
      <w:r w:rsidRPr="00BA5ED7">
        <w:rPr>
          <w:color w:val="000000"/>
          <w:rtl/>
        </w:rPr>
        <w:t>اللجنة الاستشارية للتوقيت والتردد</w:t>
      </w:r>
      <w:r w:rsidRPr="00BA5ED7">
        <w:rPr>
          <w:rFonts w:hint="cs"/>
          <w:color w:val="000000"/>
          <w:rtl/>
        </w:rPr>
        <w:t xml:space="preserve"> </w:t>
      </w:r>
      <w:r w:rsidRPr="00BA5ED7">
        <w:rPr>
          <w:color w:val="000000"/>
        </w:rPr>
        <w:t>(CCTF)</w:t>
      </w:r>
      <w:r w:rsidRPr="00BA5ED7">
        <w:rPr>
          <w:rFonts w:hint="cs"/>
          <w:rtl/>
        </w:rPr>
        <w:t xml:space="preserve"> ويشارك في المؤتمر العام للأوزان والمقاييس </w:t>
      </w:r>
      <w:r w:rsidRPr="00BA5ED7">
        <w:t>(CGPM)</w:t>
      </w:r>
      <w:r w:rsidR="00AC2790">
        <w:rPr>
          <w:rFonts w:hint="cs"/>
          <w:rtl/>
        </w:rPr>
        <w:t xml:space="preserve"> </w:t>
      </w:r>
      <w:r w:rsidRPr="00004A98">
        <w:rPr>
          <w:rFonts w:hint="cs"/>
          <w:rtl/>
        </w:rPr>
        <w:t>بصفة مراقب؛</w:t>
      </w:r>
    </w:p>
    <w:p w14:paraId="5D2E20B0" w14:textId="77777777" w:rsidR="00DD03F3" w:rsidRPr="00BA5ED7" w:rsidRDefault="00DD03F3" w:rsidP="00DD03F3">
      <w:pPr>
        <w:rPr>
          <w:color w:val="000000"/>
          <w:rtl/>
        </w:rPr>
      </w:pPr>
      <w:r w:rsidRPr="00BA5ED7">
        <w:rPr>
          <w:rFonts w:hint="cs"/>
          <w:i/>
          <w:iCs/>
          <w:rtl/>
        </w:rPr>
        <w:t>ب)</w:t>
      </w:r>
      <w:r w:rsidRPr="00BA5ED7">
        <w:rPr>
          <w:rFonts w:hint="cs"/>
          <w:rtl/>
        </w:rPr>
        <w:tab/>
        <w:t xml:space="preserve">أن </w:t>
      </w:r>
      <w:r w:rsidRPr="00BA5ED7">
        <w:rPr>
          <w:color w:val="000000"/>
          <w:rtl/>
        </w:rPr>
        <w:t xml:space="preserve">المكتب الدولي للأوزان </w:t>
      </w:r>
      <w:r w:rsidRPr="00BA5ED7">
        <w:rPr>
          <w:rFonts w:hint="cs"/>
          <w:color w:val="000000"/>
          <w:rtl/>
        </w:rPr>
        <w:t>والمقاييس عضو في قطاع الاتصالات الراديوية ويشارك في الأنشطة ذات الصلة لقطاع الاتصالات الراديوية،</w:t>
      </w:r>
    </w:p>
    <w:p w14:paraId="4DA8E47E" w14:textId="77777777" w:rsidR="00DD03F3" w:rsidRPr="00BA5ED7" w:rsidRDefault="00DD03F3" w:rsidP="00DD03F3">
      <w:pPr>
        <w:pStyle w:val="Call"/>
        <w:rPr>
          <w:rtl/>
        </w:rPr>
      </w:pPr>
      <w:r w:rsidRPr="00BA5ED7">
        <w:rPr>
          <w:rFonts w:hint="cs"/>
          <w:rtl/>
        </w:rPr>
        <w:t>وإذ يلاحظ</w:t>
      </w:r>
    </w:p>
    <w:p w14:paraId="63528678" w14:textId="77777777" w:rsidR="00DD03F3" w:rsidRPr="00BA5ED7" w:rsidRDefault="00DD03F3" w:rsidP="00DD03F3">
      <w:pPr>
        <w:rPr>
          <w:color w:val="000000"/>
          <w:rtl/>
        </w:rPr>
      </w:pPr>
      <w:r w:rsidRPr="00BA5ED7">
        <w:rPr>
          <w:rFonts w:hint="cs"/>
          <w:i/>
          <w:iCs/>
          <w:rtl/>
        </w:rPr>
        <w:t xml:space="preserve"> أ )</w:t>
      </w:r>
      <w:r w:rsidRPr="00BA5ED7">
        <w:rPr>
          <w:rFonts w:hint="cs"/>
          <w:color w:val="000000"/>
          <w:rtl/>
        </w:rPr>
        <w:tab/>
        <w:t xml:space="preserve">أن جدول التوقيت المرجعي الدولي هو </w:t>
      </w:r>
      <w:r w:rsidRPr="00BA5ED7">
        <w:rPr>
          <w:color w:val="000000"/>
          <w:rtl/>
        </w:rPr>
        <w:t>الأساس القانوني لضبط الوقت في </w:t>
      </w:r>
      <w:r w:rsidRPr="00BA5ED7">
        <w:rPr>
          <w:rFonts w:hint="cs"/>
          <w:color w:val="000000"/>
          <w:rtl/>
        </w:rPr>
        <w:t>كثير من</w:t>
      </w:r>
      <w:r w:rsidRPr="00BA5ED7">
        <w:rPr>
          <w:color w:val="000000"/>
          <w:rtl/>
        </w:rPr>
        <w:t xml:space="preserve"> البلدان، وهو </w:t>
      </w:r>
      <w:del w:id="35" w:author="Arabic-SI" w:date="2023-03-21T10:30:00Z">
        <w:r w:rsidRPr="00B431FE" w:rsidDel="00F52F11">
          <w:rPr>
            <w:color w:val="000000"/>
            <w:rtl/>
          </w:rPr>
          <w:delText xml:space="preserve">في الواقع </w:delText>
        </w:r>
      </w:del>
      <w:r w:rsidRPr="00B431FE">
        <w:rPr>
          <w:rFonts w:hint="cs"/>
          <w:color w:val="000000"/>
          <w:rtl/>
        </w:rPr>
        <w:t>جدول</w:t>
      </w:r>
      <w:r w:rsidRPr="00BA5ED7">
        <w:rPr>
          <w:rFonts w:hint="cs"/>
          <w:color w:val="000000"/>
          <w:rtl/>
        </w:rPr>
        <w:t xml:space="preserve"> التوقيت </w:t>
      </w:r>
      <w:r w:rsidRPr="00BA5ED7">
        <w:rPr>
          <w:color w:val="000000"/>
          <w:rtl/>
        </w:rPr>
        <w:t>المستعمل في معظم البلدان</w:t>
      </w:r>
      <w:r w:rsidRPr="00BA5ED7">
        <w:rPr>
          <w:rFonts w:hint="cs"/>
          <w:color w:val="000000"/>
          <w:rtl/>
        </w:rPr>
        <w:t>؛</w:t>
      </w:r>
    </w:p>
    <w:p w14:paraId="6FFD9B7B" w14:textId="77777777" w:rsidR="00DD03F3" w:rsidRPr="00BA5ED7" w:rsidRDefault="00DD03F3" w:rsidP="00DD03F3">
      <w:pPr>
        <w:rPr>
          <w:color w:val="000000"/>
          <w:rtl/>
        </w:rPr>
      </w:pPr>
      <w:r w:rsidRPr="00BA5ED7">
        <w:rPr>
          <w:rFonts w:hint="cs"/>
          <w:i/>
          <w:iCs/>
          <w:color w:val="000000"/>
          <w:rtl/>
        </w:rPr>
        <w:t>ب)</w:t>
      </w:r>
      <w:r w:rsidRPr="00BA5ED7">
        <w:rPr>
          <w:rFonts w:hint="cs"/>
          <w:color w:val="000000"/>
          <w:rtl/>
        </w:rPr>
        <w:tab/>
        <w:t xml:space="preserve">أن إشارات التوقيت المنشورة لا تُستخدم في الاتصالات </w:t>
      </w:r>
      <w:proofErr w:type="gramStart"/>
      <w:r w:rsidRPr="00BA5ED7">
        <w:rPr>
          <w:rFonts w:hint="cs"/>
          <w:color w:val="000000"/>
          <w:rtl/>
        </w:rPr>
        <w:t>فحسب</w:t>
      </w:r>
      <w:proofErr w:type="gramEnd"/>
      <w:r w:rsidRPr="00BA5ED7">
        <w:rPr>
          <w:rFonts w:hint="cs"/>
          <w:color w:val="000000"/>
          <w:rtl/>
        </w:rPr>
        <w:t xml:space="preserve"> بل تُستخدم أيضاً في الكثير من الصناعات وفي</w:t>
      </w:r>
      <w:r w:rsidRPr="00BA5ED7">
        <w:rPr>
          <w:rFonts w:hint="eastAsia"/>
          <w:color w:val="000000"/>
          <w:rtl/>
        </w:rPr>
        <w:t> </w:t>
      </w:r>
      <w:r w:rsidRPr="00BA5ED7">
        <w:rPr>
          <w:rFonts w:hint="cs"/>
          <w:color w:val="000000"/>
          <w:rtl/>
        </w:rPr>
        <w:t>جميع مجالات الأنشطة البشرية تقريباً؛</w:t>
      </w:r>
    </w:p>
    <w:p w14:paraId="6F42C17B" w14:textId="77777777" w:rsidR="00DD03F3" w:rsidRPr="00BA5ED7" w:rsidRDefault="00DD03F3" w:rsidP="00DD03F3">
      <w:pPr>
        <w:rPr>
          <w:rtl/>
        </w:rPr>
      </w:pPr>
      <w:r w:rsidRPr="00BA5ED7">
        <w:rPr>
          <w:rFonts w:hint="cs"/>
          <w:i/>
          <w:iCs/>
          <w:color w:val="000000"/>
          <w:rtl/>
        </w:rPr>
        <w:t>ج)</w:t>
      </w:r>
      <w:r w:rsidRPr="00BA5ED7">
        <w:rPr>
          <w:rFonts w:hint="cs"/>
          <w:color w:val="000000"/>
          <w:rtl/>
        </w:rPr>
        <w:tab/>
      </w:r>
      <w:r w:rsidRPr="00BA5ED7">
        <w:rPr>
          <w:rFonts w:hint="cs"/>
          <w:rtl/>
        </w:rPr>
        <w:t>أن إشارات التوقيت تُنشر من خلال الاتصالات السلكية المشمولة بتوصيات قطاع تقييس الاتصالات</w:t>
      </w:r>
      <w:r w:rsidRPr="00BA5ED7">
        <w:rPr>
          <w:rFonts w:hint="eastAsia"/>
          <w:rtl/>
        </w:rPr>
        <w:t> </w:t>
      </w:r>
      <w:r w:rsidRPr="00BA5ED7">
        <w:t>(ITU</w:t>
      </w:r>
      <w:r w:rsidRPr="00BA5ED7">
        <w:noBreakHyphen/>
        <w:t>T)</w:t>
      </w:r>
      <w:r w:rsidRPr="00BA5ED7">
        <w:rPr>
          <w:rFonts w:hint="cs"/>
          <w:rtl/>
        </w:rPr>
        <w:t xml:space="preserve"> وأنظمة خدمات الاتصالات الراديوية المختلفة (الفضائية والأرضية) على السواء، بما في ذلك خدمة الترددات المعيارية وإشارات التوقيت التي يتولى مسؤوليتها قطاع الاتصالات الراديوية،</w:t>
      </w:r>
    </w:p>
    <w:p w14:paraId="6F057900" w14:textId="77777777" w:rsidR="00DD03F3" w:rsidRPr="00BA5ED7" w:rsidRDefault="00DD03F3" w:rsidP="00DD03F3">
      <w:pPr>
        <w:pStyle w:val="Call"/>
        <w:rPr>
          <w:rtl/>
        </w:rPr>
      </w:pPr>
      <w:r w:rsidRPr="00BA5ED7">
        <w:rPr>
          <w:rFonts w:hint="cs"/>
          <w:rtl/>
        </w:rPr>
        <w:t>وإذ يدرك</w:t>
      </w:r>
    </w:p>
    <w:p w14:paraId="3FFFF5CD" w14:textId="77777777" w:rsidR="00DD03F3" w:rsidRPr="00BA5ED7" w:rsidRDefault="00DD03F3" w:rsidP="00DD03F3">
      <w:pPr>
        <w:rPr>
          <w:rtl/>
        </w:rPr>
      </w:pPr>
      <w:r w:rsidRPr="00BA5ED7">
        <w:rPr>
          <w:rFonts w:hint="cs"/>
          <w:i/>
          <w:iCs/>
          <w:rtl/>
        </w:rPr>
        <w:t xml:space="preserve"> أ )</w:t>
      </w:r>
      <w:r w:rsidRPr="00BA5ED7">
        <w:rPr>
          <w:rFonts w:hint="cs"/>
          <w:rtl/>
        </w:rPr>
        <w:tab/>
        <w:t xml:space="preserve">أن الرقم </w:t>
      </w:r>
      <w:r w:rsidRPr="00BA5ED7">
        <w:rPr>
          <w:rStyle w:val="Artref"/>
          <w:b/>
          <w:bCs/>
        </w:rPr>
        <w:t>1.26</w:t>
      </w:r>
      <w:r w:rsidRPr="00BA5ED7">
        <w:rPr>
          <w:rFonts w:hint="cs"/>
          <w:rtl/>
        </w:rPr>
        <w:t xml:space="preserve"> ينص على "</w:t>
      </w:r>
      <w:r w:rsidRPr="00BA5ED7">
        <w:rPr>
          <w:rtl/>
        </w:rPr>
        <w:t>العمل على التوسع في هذه الخدمة لتصل إلى مناطق العالم التي لا تتوافر فيها بقدر</w:t>
      </w:r>
      <w:r w:rsidRPr="00BA5ED7">
        <w:rPr>
          <w:rFonts w:hint="cs"/>
          <w:rtl/>
        </w:rPr>
        <w:t> </w:t>
      </w:r>
      <w:r w:rsidRPr="00BA5ED7">
        <w:rPr>
          <w:rtl/>
        </w:rPr>
        <w:t>كاف</w:t>
      </w:r>
      <w:r w:rsidRPr="00BA5ED7">
        <w:rPr>
          <w:rFonts w:hint="cs"/>
          <w:rtl/>
        </w:rPr>
        <w:t>"؛</w:t>
      </w:r>
    </w:p>
    <w:p w14:paraId="59859C9A" w14:textId="77777777" w:rsidR="00DD03F3" w:rsidRPr="00BA5ED7" w:rsidRDefault="00DD03F3" w:rsidP="00DD03F3">
      <w:pPr>
        <w:rPr>
          <w:rtl/>
        </w:rPr>
      </w:pPr>
      <w:r w:rsidRPr="00BA5ED7">
        <w:rPr>
          <w:rFonts w:hint="cs"/>
          <w:i/>
          <w:iCs/>
          <w:rtl/>
        </w:rPr>
        <w:t>ب)</w:t>
      </w:r>
      <w:r w:rsidRPr="00BA5ED7">
        <w:rPr>
          <w:rFonts w:hint="cs"/>
          <w:rtl/>
        </w:rPr>
        <w:tab/>
        <w:t xml:space="preserve">أن الرقم </w:t>
      </w:r>
      <w:r w:rsidRPr="00BA5ED7">
        <w:rPr>
          <w:rStyle w:val="Artref"/>
          <w:b/>
          <w:bCs/>
        </w:rPr>
        <w:t>6.26</w:t>
      </w:r>
      <w:r w:rsidRPr="00BA5ED7">
        <w:rPr>
          <w:rFonts w:hint="cs"/>
          <w:rtl/>
        </w:rPr>
        <w:t xml:space="preserve"> ينص على أن "</w:t>
      </w:r>
      <w:r w:rsidRPr="00BA5ED7">
        <w:rPr>
          <w:rtl/>
        </w:rPr>
        <w:t>تس</w:t>
      </w:r>
      <w:r w:rsidRPr="00BA5ED7">
        <w:rPr>
          <w:rFonts w:hint="cs"/>
          <w:rtl/>
        </w:rPr>
        <w:t>تر</w:t>
      </w:r>
      <w:r w:rsidRPr="00BA5ED7">
        <w:rPr>
          <w:rtl/>
        </w:rPr>
        <w:t xml:space="preserve">شد الإدارات </w:t>
      </w:r>
      <w:r w:rsidRPr="00BA5ED7">
        <w:rPr>
          <w:rFonts w:hint="cs"/>
          <w:rtl/>
        </w:rPr>
        <w:t>بتوصيات قطاع الاتصالات الراديوية</w:t>
      </w:r>
      <w:r w:rsidRPr="00BA5ED7">
        <w:rPr>
          <w:rtl/>
        </w:rPr>
        <w:t xml:space="preserve"> ذات الصلة</w:t>
      </w:r>
      <w:r w:rsidRPr="00BA5ED7">
        <w:rPr>
          <w:rFonts w:hint="cs"/>
          <w:rtl/>
        </w:rPr>
        <w:t xml:space="preserve"> عند</w:t>
      </w:r>
      <w:r w:rsidRPr="00BA5ED7">
        <w:t xml:space="preserve"> </w:t>
      </w:r>
      <w:r w:rsidRPr="00BA5ED7">
        <w:rPr>
          <w:rtl/>
        </w:rPr>
        <w:t xml:space="preserve">اختيار </w:t>
      </w:r>
      <w:r w:rsidRPr="00BA5ED7">
        <w:rPr>
          <w:rFonts w:hint="cs"/>
          <w:rtl/>
        </w:rPr>
        <w:t>الخصائص</w:t>
      </w:r>
      <w:r w:rsidRPr="00BA5ED7">
        <w:rPr>
          <w:rtl/>
        </w:rPr>
        <w:t xml:space="preserve"> التقنية </w:t>
      </w:r>
      <w:r w:rsidRPr="00BA5ED7">
        <w:rPr>
          <w:rFonts w:hint="cs"/>
          <w:rtl/>
        </w:rPr>
        <w:t>لإرسالات</w:t>
      </w:r>
      <w:r w:rsidRPr="00BA5ED7">
        <w:rPr>
          <w:rtl/>
        </w:rPr>
        <w:t xml:space="preserve"> </w:t>
      </w:r>
      <w:r w:rsidRPr="00BA5ED7">
        <w:rPr>
          <w:rFonts w:hint="cs"/>
          <w:rtl/>
        </w:rPr>
        <w:t>الترددات المعيارية وإشارات التوقيت"؛</w:t>
      </w:r>
    </w:p>
    <w:p w14:paraId="75D5A5B2" w14:textId="18726B65" w:rsidR="00DD03F3" w:rsidRPr="00BA5ED7" w:rsidRDefault="00DD03F3" w:rsidP="004A3F02">
      <w:pPr>
        <w:keepNext/>
        <w:keepLines/>
        <w:rPr>
          <w:rtl/>
        </w:rPr>
      </w:pPr>
      <w:r w:rsidRPr="00BA5ED7">
        <w:rPr>
          <w:rFonts w:hint="cs"/>
          <w:i/>
          <w:iCs/>
          <w:rtl/>
        </w:rPr>
        <w:t>ج)</w:t>
      </w:r>
      <w:r w:rsidRPr="00BA5ED7">
        <w:rPr>
          <w:rFonts w:hint="cs"/>
          <w:rtl/>
        </w:rPr>
        <w:tab/>
        <w:t xml:space="preserve">أن التعريف </w:t>
      </w:r>
      <w:del w:id="36" w:author="Ben Mohamed, Abdelhak" w:date="2023-11-13T18:01:00Z">
        <w:r w:rsidRPr="00BA5ED7" w:rsidDel="006F771F">
          <w:rPr>
            <w:rFonts w:hint="cs"/>
            <w:rtl/>
          </w:rPr>
          <w:delText xml:space="preserve">الحالي </w:delText>
        </w:r>
      </w:del>
      <w:ins w:id="37" w:author="Ben Mohamed, Abdelhak" w:date="2023-11-13T18:01:00Z">
        <w:r w:rsidR="006F771F">
          <w:rPr>
            <w:rFonts w:hint="cs"/>
            <w:rtl/>
          </w:rPr>
          <w:t>الأصلي</w:t>
        </w:r>
        <w:r w:rsidR="006F771F" w:rsidRPr="00BA5ED7">
          <w:rPr>
            <w:rFonts w:hint="cs"/>
            <w:rtl/>
          </w:rPr>
          <w:t xml:space="preserve"> </w:t>
        </w:r>
      </w:ins>
      <w:r w:rsidRPr="00BA5ED7">
        <w:rPr>
          <w:rFonts w:hint="cs"/>
          <w:rtl/>
        </w:rPr>
        <w:t>لجدول التوقيت المرجعي الدولي</w:t>
      </w:r>
      <w:r w:rsidRPr="00BA5ED7">
        <w:rPr>
          <w:rFonts w:hint="eastAsia"/>
          <w:rtl/>
        </w:rPr>
        <w:t> </w:t>
      </w:r>
      <w:r w:rsidRPr="00BA5ED7">
        <w:t>(UTC)</w:t>
      </w:r>
      <w:r w:rsidRPr="00BA5ED7">
        <w:rPr>
          <w:rFonts w:hint="cs"/>
          <w:rtl/>
        </w:rPr>
        <w:t xml:space="preserve"> هو نتاج عمل أكملته في </w:t>
      </w:r>
      <w:r w:rsidRPr="00BA5ED7">
        <w:t>1970</w:t>
      </w:r>
      <w:r w:rsidRPr="00BA5ED7">
        <w:rPr>
          <w:rFonts w:hint="cs"/>
          <w:rtl/>
        </w:rPr>
        <w:t xml:space="preserve"> اللجنة الاستشارية الدولية للراديو </w:t>
      </w:r>
      <w:r w:rsidRPr="00BA5ED7">
        <w:t>(CCIR)</w:t>
      </w:r>
      <w:r w:rsidRPr="00BA5ED7">
        <w:rPr>
          <w:rFonts w:hint="cs"/>
          <w:rtl/>
        </w:rPr>
        <w:t xml:space="preserve"> للاتحاد بالتعاون الوثيق مع </w:t>
      </w:r>
      <w:r w:rsidRPr="00BA5ED7">
        <w:rPr>
          <w:color w:val="000000"/>
          <w:rtl/>
        </w:rPr>
        <w:t>المؤتمر العام للأوزان والمقاييس</w:t>
      </w:r>
      <w:r w:rsidRPr="00BA5ED7">
        <w:rPr>
          <w:rFonts w:hint="cs"/>
          <w:rtl/>
        </w:rPr>
        <w:t>؛</w:t>
      </w:r>
    </w:p>
    <w:p w14:paraId="58831AAC" w14:textId="74750493" w:rsidR="00690866" w:rsidRDefault="00DD03F3" w:rsidP="00DD03F3">
      <w:pPr>
        <w:rPr>
          <w:rtl/>
        </w:rPr>
      </w:pPr>
      <w:r w:rsidRPr="00BA5ED7">
        <w:rPr>
          <w:rFonts w:hint="cs"/>
          <w:i/>
          <w:iCs/>
          <w:rtl/>
        </w:rPr>
        <w:t>د )</w:t>
      </w:r>
      <w:r w:rsidRPr="00BA5ED7">
        <w:rPr>
          <w:rFonts w:hint="cs"/>
          <w:rtl/>
        </w:rPr>
        <w:tab/>
        <w:t xml:space="preserve">أن </w:t>
      </w:r>
      <w:r w:rsidRPr="00BA5ED7">
        <w:rPr>
          <w:color w:val="000000"/>
          <w:rtl/>
        </w:rPr>
        <w:t>المؤتمر الإداري العالمي للراديو لعام</w:t>
      </w:r>
      <w:r w:rsidRPr="00BA5ED7">
        <w:rPr>
          <w:rFonts w:hint="cs"/>
          <w:color w:val="000000"/>
          <w:rtl/>
        </w:rPr>
        <w:t xml:space="preserve"> </w:t>
      </w:r>
      <w:r w:rsidRPr="00BA5ED7">
        <w:rPr>
          <w:color w:val="000000"/>
        </w:rPr>
        <w:t>1979</w:t>
      </w:r>
      <w:r w:rsidRPr="00BA5ED7">
        <w:rPr>
          <w:rFonts w:hint="cs"/>
          <w:color w:val="000000"/>
          <w:rtl/>
        </w:rPr>
        <w:t xml:space="preserve"> </w:t>
      </w:r>
      <w:r w:rsidRPr="00BA5ED7">
        <w:rPr>
          <w:color w:val="000000"/>
        </w:rPr>
        <w:t>(WARC-79)</w:t>
      </w:r>
      <w:r w:rsidRPr="00BA5ED7">
        <w:rPr>
          <w:rFonts w:hint="cs"/>
          <w:color w:val="000000"/>
          <w:rtl/>
        </w:rPr>
        <w:t xml:space="preserve"> للاتحاد أدرج التوقيت العالمي المنسق في لوائح الراديو، </w:t>
      </w:r>
      <w:r w:rsidRPr="00BA5ED7">
        <w:rPr>
          <w:color w:val="000000"/>
          <w:rtl/>
        </w:rPr>
        <w:t>و</w:t>
      </w:r>
      <w:r w:rsidRPr="00BA5ED7">
        <w:rPr>
          <w:rFonts w:hint="cs"/>
          <w:color w:val="000000"/>
          <w:rtl/>
        </w:rPr>
        <w:t xml:space="preserve">أنه منذ ذلك الحين، </w:t>
      </w:r>
      <w:r w:rsidRPr="00BA5ED7">
        <w:rPr>
          <w:color w:val="000000"/>
          <w:rtl/>
        </w:rPr>
        <w:t xml:space="preserve">يستخدم التوقيت العالمي المنسق </w:t>
      </w:r>
      <w:r w:rsidRPr="00BA5ED7">
        <w:rPr>
          <w:rFonts w:hint="cs"/>
          <w:color w:val="000000"/>
          <w:rtl/>
        </w:rPr>
        <w:t xml:space="preserve">"المؤيد بقوة" في القرار </w:t>
      </w:r>
      <w:r w:rsidRPr="00BA5ED7">
        <w:rPr>
          <w:color w:val="000000"/>
        </w:rPr>
        <w:t>5</w:t>
      </w:r>
      <w:r w:rsidRPr="00BA5ED7">
        <w:rPr>
          <w:rFonts w:hint="cs"/>
          <w:color w:val="000000"/>
          <w:rtl/>
        </w:rPr>
        <w:t xml:space="preserve"> ل</w:t>
      </w:r>
      <w:r w:rsidRPr="00BA5ED7">
        <w:rPr>
          <w:color w:val="000000"/>
          <w:rtl/>
        </w:rPr>
        <w:t>لمؤتمر العام للأوزان والمقاييس</w:t>
      </w:r>
      <w:r w:rsidRPr="00BA5ED7">
        <w:rPr>
          <w:rFonts w:hint="cs"/>
          <w:color w:val="000000"/>
          <w:rtl/>
        </w:rPr>
        <w:t xml:space="preserve"> </w:t>
      </w:r>
      <w:r w:rsidRPr="00BA5ED7">
        <w:rPr>
          <w:color w:val="000000"/>
        </w:rPr>
        <w:lastRenderedPageBreak/>
        <w:t>(1975)</w:t>
      </w:r>
      <w:r w:rsidRPr="00BA5ED7">
        <w:rPr>
          <w:rFonts w:hint="cs"/>
          <w:color w:val="000000"/>
          <w:rtl/>
        </w:rPr>
        <w:t xml:space="preserve">، </w:t>
      </w:r>
      <w:r w:rsidRPr="00BA5ED7">
        <w:rPr>
          <w:color w:val="000000"/>
          <w:rtl/>
        </w:rPr>
        <w:t xml:space="preserve">باعتباره </w:t>
      </w:r>
      <w:r w:rsidRPr="00BA5ED7">
        <w:rPr>
          <w:rFonts w:hint="cs"/>
          <w:color w:val="000000"/>
          <w:rtl/>
        </w:rPr>
        <w:t xml:space="preserve">جدول التوقيت </w:t>
      </w:r>
      <w:r w:rsidRPr="00BA5ED7">
        <w:rPr>
          <w:color w:val="000000"/>
          <w:rtl/>
        </w:rPr>
        <w:t>الرئيسي لشبكات الاتصالا</w:t>
      </w:r>
      <w:r w:rsidRPr="00BA5ED7">
        <w:rPr>
          <w:rFonts w:hint="cs"/>
          <w:color w:val="000000"/>
          <w:rtl/>
        </w:rPr>
        <w:t>ت</w:t>
      </w:r>
      <w:r w:rsidRPr="00BA5ED7">
        <w:rPr>
          <w:rFonts w:hint="cs"/>
          <w:rtl/>
        </w:rPr>
        <w:t xml:space="preserve"> (السلكية واللاسلكية) وللتطبيقات والتجهيزات الأخرى المتصلة بالتوقيت</w:t>
      </w:r>
      <w:del w:id="38" w:author="Alnatoor, Ehsan" w:date="2023-03-10T10:42:00Z">
        <w:r w:rsidRPr="00BA5ED7" w:rsidDel="00DE66D9">
          <w:rPr>
            <w:rFonts w:hint="cs"/>
            <w:rtl/>
          </w:rPr>
          <w:delText>،</w:delText>
        </w:r>
      </w:del>
      <w:ins w:id="39" w:author="Alnatoor, Ehsan" w:date="2023-03-10T10:42:00Z">
        <w:r w:rsidRPr="00BA5ED7">
          <w:rPr>
            <w:rFonts w:hint="cs"/>
            <w:rtl/>
          </w:rPr>
          <w:t>؛</w:t>
        </w:r>
      </w:ins>
    </w:p>
    <w:p w14:paraId="65864FD7" w14:textId="77777777" w:rsidR="00747CB2" w:rsidRPr="00B431FE" w:rsidRDefault="00747CB2" w:rsidP="00747CB2">
      <w:pPr>
        <w:rPr>
          <w:ins w:id="40" w:author="Arabic_HE" w:date="2023-10-19T11:20:00Z"/>
          <w:rtl/>
        </w:rPr>
      </w:pPr>
      <w:ins w:id="41" w:author="Arabic_HE" w:date="2023-10-19T11:20:00Z">
        <w:r w:rsidRPr="00B431FE">
          <w:rPr>
            <w:rFonts w:hint="eastAsia"/>
            <w:i/>
            <w:iCs/>
            <w:rtl/>
          </w:rPr>
          <w:t>هـ </w:t>
        </w:r>
        <w:r w:rsidRPr="00B431FE">
          <w:rPr>
            <w:i/>
            <w:iCs/>
            <w:rtl/>
          </w:rPr>
          <w:t>)</w:t>
        </w:r>
        <w:r w:rsidRPr="00B431FE">
          <w:rPr>
            <w:rtl/>
          </w:rPr>
          <w:tab/>
          <w:t>أنه في عام 2020</w:t>
        </w:r>
        <w:r w:rsidRPr="00B431FE">
          <w:rPr>
            <w:rFonts w:hint="cs"/>
            <w:rtl/>
          </w:rPr>
          <w:t xml:space="preserve">، وُقعت </w:t>
        </w:r>
        <w:r w:rsidRPr="00B431FE">
          <w:rPr>
            <w:rtl/>
          </w:rPr>
          <w:t xml:space="preserve">مذكرة تفاهم بين المكتب الدولي </w:t>
        </w:r>
        <w:r w:rsidRPr="00B431FE">
          <w:rPr>
            <w:rFonts w:hint="cs"/>
            <w:rtl/>
          </w:rPr>
          <w:t xml:space="preserve">للأوزان </w:t>
        </w:r>
        <w:r w:rsidRPr="00B431FE">
          <w:rPr>
            <w:rtl/>
          </w:rPr>
          <w:t>والمقاييس</w:t>
        </w:r>
        <w:r w:rsidRPr="00B431FE">
          <w:rPr>
            <w:rFonts w:hint="cs"/>
            <w:rtl/>
          </w:rPr>
          <w:t xml:space="preserve"> </w:t>
        </w:r>
        <w:r w:rsidRPr="00B431FE">
          <w:rPr>
            <w:lang w:val="fr-CH"/>
          </w:rPr>
          <w:t>(BIPM)</w:t>
        </w:r>
        <w:r w:rsidRPr="00B431FE">
          <w:rPr>
            <w:rtl/>
          </w:rPr>
          <w:t xml:space="preserve"> والاتحاد الدولي للاتصالات</w:t>
        </w:r>
        <w:r w:rsidRPr="00B431FE">
          <w:rPr>
            <w:rFonts w:hint="cs"/>
            <w:rtl/>
          </w:rPr>
          <w:t>، فيما يتعلق بال</w:t>
        </w:r>
        <w:r w:rsidRPr="00B431FE">
          <w:rPr>
            <w:rtl/>
          </w:rPr>
          <w:t>خبرة</w:t>
        </w:r>
        <w:r w:rsidRPr="00B431FE">
          <w:rPr>
            <w:rFonts w:hint="cs"/>
            <w:rtl/>
          </w:rPr>
          <w:t xml:space="preserve"> المتخصصة</w:t>
        </w:r>
        <w:r w:rsidRPr="00B431FE">
          <w:rPr>
            <w:rtl/>
          </w:rPr>
          <w:t xml:space="preserve"> </w:t>
        </w:r>
        <w:r w:rsidRPr="00B431FE">
          <w:rPr>
            <w:rFonts w:hint="cs"/>
            <w:rtl/>
          </w:rPr>
          <w:t>لكل منظمة؛</w:t>
        </w:r>
      </w:ins>
    </w:p>
    <w:p w14:paraId="64D728A7" w14:textId="77777777" w:rsidR="00747CB2" w:rsidRPr="00B431FE" w:rsidRDefault="00747CB2" w:rsidP="00747CB2">
      <w:pPr>
        <w:rPr>
          <w:ins w:id="42" w:author="Arabic_HE" w:date="2023-10-19T11:20:00Z"/>
          <w:rtl/>
        </w:rPr>
      </w:pPr>
      <w:ins w:id="43" w:author="Arabic_HE" w:date="2023-10-19T11:20:00Z">
        <w:r w:rsidRPr="00B431FE">
          <w:rPr>
            <w:rFonts w:hint="eastAsia"/>
            <w:i/>
            <w:iCs/>
            <w:rtl/>
          </w:rPr>
          <w:t>و </w:t>
        </w:r>
        <w:r w:rsidRPr="00B431FE">
          <w:rPr>
            <w:i/>
            <w:iCs/>
            <w:rtl/>
          </w:rPr>
          <w:t>)</w:t>
        </w:r>
        <w:r w:rsidRPr="00B431FE">
          <w:rPr>
            <w:rtl/>
          </w:rPr>
          <w:tab/>
          <w:t xml:space="preserve">أن القرار 2 (2018) الصادر عن الدورة السادسة والعشرين </w:t>
        </w:r>
        <w:r w:rsidRPr="00B431FE">
          <w:rPr>
            <w:rFonts w:hint="cs"/>
            <w:rtl/>
          </w:rPr>
          <w:t xml:space="preserve">للمؤتمر العام للأوزان والمقاييس </w:t>
        </w:r>
        <w:r w:rsidRPr="00B431FE">
          <w:rPr>
            <w:lang w:val="fr-CH"/>
          </w:rPr>
          <w:t>(CGPM)</w:t>
        </w:r>
        <w:r w:rsidRPr="00B431FE">
          <w:rPr>
            <w:rFonts w:hint="cs"/>
            <w:rtl/>
          </w:rPr>
          <w:t xml:space="preserve"> </w:t>
        </w:r>
        <w:r w:rsidRPr="00B431FE">
          <w:rPr>
            <w:rtl/>
          </w:rPr>
          <w:t xml:space="preserve">يؤكد أن </w:t>
        </w:r>
        <w:r w:rsidRPr="00B431FE">
          <w:rPr>
            <w:rFonts w:hint="cs"/>
            <w:rtl/>
          </w:rPr>
          <w:t>جدول التوقيت المرجعي</w:t>
        </w:r>
        <w:r w:rsidRPr="00B431FE">
          <w:rPr>
            <w:rtl/>
          </w:rPr>
          <w:t xml:space="preserve"> (</w:t>
        </w:r>
        <w:r w:rsidRPr="00B431FE">
          <w:t>UTC</w:t>
        </w:r>
        <w:r w:rsidRPr="00B431FE">
          <w:rPr>
            <w:rtl/>
          </w:rPr>
          <w:t xml:space="preserve">)، الصادر عن المكتب الدولي </w:t>
        </w:r>
        <w:r w:rsidRPr="00B431FE">
          <w:rPr>
            <w:rFonts w:hint="cs"/>
            <w:rtl/>
          </w:rPr>
          <w:t xml:space="preserve">للأوزان </w:t>
        </w:r>
        <w:r w:rsidRPr="00B431FE">
          <w:rPr>
            <w:rtl/>
          </w:rPr>
          <w:t xml:space="preserve">والمقاييس </w:t>
        </w:r>
        <w:r w:rsidRPr="00B431FE">
          <w:t>(BIPM)</w:t>
        </w:r>
        <w:r w:rsidRPr="00B431FE">
          <w:rPr>
            <w:rtl/>
          </w:rPr>
          <w:t xml:space="preserve">، هو </w:t>
        </w:r>
        <w:r w:rsidRPr="00B431FE">
          <w:rPr>
            <w:rFonts w:hint="cs"/>
            <w:rtl/>
            <w:lang w:val="fr-FR" w:bidi="ar-SY"/>
          </w:rPr>
          <w:t>التوقيت المرجعي الدولي</w:t>
        </w:r>
        <w:r w:rsidRPr="00B431FE">
          <w:rPr>
            <w:rtl/>
          </w:rPr>
          <w:t xml:space="preserve"> الوحيد </w:t>
        </w:r>
        <w:proofErr w:type="spellStart"/>
        <w:r w:rsidRPr="00B431FE">
          <w:rPr>
            <w:rtl/>
          </w:rPr>
          <w:t>الموصى</w:t>
        </w:r>
        <w:proofErr w:type="spellEnd"/>
        <w:r w:rsidRPr="00B431FE">
          <w:rPr>
            <w:rtl/>
          </w:rPr>
          <w:t xml:space="preserve"> به و</w:t>
        </w:r>
        <w:r w:rsidRPr="00B431FE">
          <w:rPr>
            <w:rFonts w:hint="cs"/>
            <w:rtl/>
          </w:rPr>
          <w:t>هو ال</w:t>
        </w:r>
        <w:r w:rsidRPr="00B431FE">
          <w:rPr>
            <w:rtl/>
          </w:rPr>
          <w:t xml:space="preserve">أساس </w:t>
        </w:r>
        <w:r w:rsidRPr="00B431FE">
          <w:rPr>
            <w:rFonts w:hint="cs"/>
            <w:rtl/>
          </w:rPr>
          <w:t xml:space="preserve">لضبط </w:t>
        </w:r>
        <w:r w:rsidRPr="00B431FE">
          <w:rPr>
            <w:rtl/>
          </w:rPr>
          <w:t>الوقت المدني في معظم البلدان؛</w:t>
        </w:r>
      </w:ins>
    </w:p>
    <w:p w14:paraId="2D3F7E03" w14:textId="77777777" w:rsidR="00747CB2" w:rsidRPr="00B431FE" w:rsidRDefault="00747CB2" w:rsidP="00747CB2">
      <w:pPr>
        <w:rPr>
          <w:ins w:id="44" w:author="Arabic_HE" w:date="2023-10-19T11:20:00Z"/>
          <w:rtl/>
        </w:rPr>
      </w:pPr>
      <w:ins w:id="45" w:author="Arabic_HE" w:date="2023-10-19T11:20:00Z">
        <w:r w:rsidRPr="00B431FE">
          <w:rPr>
            <w:rFonts w:hint="eastAsia"/>
            <w:i/>
            <w:iCs/>
            <w:rtl/>
          </w:rPr>
          <w:t>ز </w:t>
        </w:r>
        <w:r w:rsidRPr="00B431FE">
          <w:rPr>
            <w:i/>
            <w:iCs/>
            <w:rtl/>
          </w:rPr>
          <w:t>)</w:t>
        </w:r>
        <w:r w:rsidRPr="00B431FE">
          <w:rPr>
            <w:rtl/>
          </w:rPr>
          <w:tab/>
          <w:t xml:space="preserve">أن القرار 4 (2022) الصادر عن الدورة السابعة والعشرين </w:t>
        </w:r>
        <w:r w:rsidRPr="00B431FE">
          <w:rPr>
            <w:rFonts w:hint="cs"/>
            <w:rtl/>
          </w:rPr>
          <w:t xml:space="preserve">للمؤتمر العام للأوزان والمقاييس </w:t>
        </w:r>
        <w:r w:rsidRPr="00B431FE">
          <w:rPr>
            <w:lang w:val="fr-CH"/>
          </w:rPr>
          <w:t>(CGPM)</w:t>
        </w:r>
        <w:r w:rsidRPr="00B431FE">
          <w:rPr>
            <w:rFonts w:hint="cs"/>
            <w:rtl/>
          </w:rPr>
          <w:t xml:space="preserve"> </w:t>
        </w:r>
        <w:r w:rsidRPr="00B431FE">
          <w:rPr>
            <w:rtl/>
          </w:rPr>
          <w:t>قرر زيادة القيمة القصوى للفرق المسموح به (</w:t>
        </w:r>
        <w:r w:rsidRPr="00B431FE">
          <w:t>UTC-UT1</w:t>
        </w:r>
        <w:r w:rsidRPr="00B431FE">
          <w:rPr>
            <w:rtl/>
          </w:rPr>
          <w:t>) في عام 2035 أو قبله؛</w:t>
        </w:r>
      </w:ins>
    </w:p>
    <w:p w14:paraId="77D20FC7" w14:textId="77777777" w:rsidR="00747CB2" w:rsidRDefault="00747CB2" w:rsidP="00747CB2">
      <w:pPr>
        <w:rPr>
          <w:ins w:id="46" w:author="Arabic_HE" w:date="2023-10-19T10:58:00Z"/>
          <w:lang w:bidi="ar-EG"/>
        </w:rPr>
      </w:pPr>
      <w:ins w:id="47" w:author="Arabic_HE" w:date="2023-10-19T11:20:00Z">
        <w:r w:rsidRPr="00B431FE">
          <w:rPr>
            <w:rFonts w:hint="eastAsia"/>
            <w:i/>
            <w:iCs/>
            <w:rtl/>
          </w:rPr>
          <w:t>ح</w:t>
        </w:r>
        <w:r w:rsidRPr="00B431FE">
          <w:rPr>
            <w:i/>
            <w:iCs/>
            <w:rtl/>
          </w:rPr>
          <w:t>)</w:t>
        </w:r>
        <w:r w:rsidRPr="00B431FE">
          <w:rPr>
            <w:rtl/>
          </w:rPr>
          <w:tab/>
          <w:t xml:space="preserve">أن مختلف جوانب </w:t>
        </w:r>
        <w:r w:rsidRPr="00B431FE">
          <w:rPr>
            <w:rFonts w:hint="cs"/>
            <w:rtl/>
            <w:lang w:val="fr-FR" w:bidi="ar-SY"/>
          </w:rPr>
          <w:t>جداول التوقيت</w:t>
        </w:r>
        <w:r w:rsidRPr="00B431FE">
          <w:rPr>
            <w:rtl/>
          </w:rPr>
          <w:t xml:space="preserve"> المرجعية الحالية والمحتملة في المستقبل، بما في ذلك آثارها وتطبيقاتها مشمولة في التقرير </w:t>
        </w:r>
        <w:r w:rsidRPr="00B431FE">
          <w:t>ITU-R TF.2511</w:t>
        </w:r>
        <w:r w:rsidRPr="00B431FE">
          <w:rPr>
            <w:rtl/>
          </w:rPr>
          <w:t>،</w:t>
        </w:r>
      </w:ins>
    </w:p>
    <w:p w14:paraId="413C0B91" w14:textId="01A39AC7" w:rsidR="00A54570" w:rsidRDefault="00A54570" w:rsidP="00A54570">
      <w:pPr>
        <w:pStyle w:val="Call"/>
        <w:rPr>
          <w:ins w:id="48" w:author="Arabic_HE" w:date="2023-11-14T09:20:00Z"/>
          <w:rtl/>
          <w:lang w:bidi="ar-EG"/>
        </w:rPr>
      </w:pPr>
      <w:ins w:id="49" w:author="Ben Mohamed, Abdelhak" w:date="2023-11-13T18:26:00Z">
        <w:r>
          <w:rPr>
            <w:rFonts w:hint="cs"/>
            <w:rtl/>
            <w:lang w:bidi="ar-EG"/>
          </w:rPr>
          <w:t>يقرر</w:t>
        </w:r>
      </w:ins>
    </w:p>
    <w:p w14:paraId="1290F9D8" w14:textId="4F22E697" w:rsidR="006F771F" w:rsidRPr="00BA5ED7" w:rsidRDefault="006F771F" w:rsidP="004A3F02">
      <w:pPr>
        <w:rPr>
          <w:ins w:id="50" w:author="Ben Mohamed, Abdelhak" w:date="2023-11-13T18:04:00Z"/>
          <w:rtl/>
          <w:lang w:bidi="ar-EG"/>
        </w:rPr>
      </w:pPr>
      <w:ins w:id="51" w:author="Ben Mohamed, Abdelhak" w:date="2023-11-13T18:04:00Z">
        <w:r w:rsidRPr="00BA5ED7">
          <w:rPr>
            <w:rFonts w:hint="cs"/>
            <w:rtl/>
          </w:rPr>
          <w:t>1</w:t>
        </w:r>
        <w:r w:rsidRPr="00BA5ED7">
          <w:rPr>
            <w:rtl/>
          </w:rPr>
          <w:tab/>
        </w:r>
        <w:proofErr w:type="spellStart"/>
        <w:r>
          <w:rPr>
            <w:rFonts w:hint="cs"/>
            <w:rtl/>
          </w:rPr>
          <w:t>ا</w:t>
        </w:r>
        <w:r w:rsidRPr="006F771F">
          <w:rPr>
            <w:rtl/>
          </w:rPr>
          <w:t>لتأك</w:t>
        </w:r>
      </w:ins>
      <w:proofErr w:type="spellEnd"/>
      <w:ins w:id="52" w:author="Arabic-MA" w:date="2023-11-13T20:00:00Z">
        <w:r w:rsidR="00A939AA">
          <w:rPr>
            <w:rFonts w:hint="cs"/>
            <w:rtl/>
            <w:lang w:bidi="ar-EG"/>
          </w:rPr>
          <w:t>ي</w:t>
        </w:r>
      </w:ins>
      <w:ins w:id="53" w:author="Ben Mohamed, Abdelhak" w:date="2023-11-13T18:04:00Z">
        <w:r w:rsidRPr="006F771F">
          <w:rPr>
            <w:rtl/>
          </w:rPr>
          <w:t xml:space="preserve">د </w:t>
        </w:r>
      </w:ins>
      <w:ins w:id="54" w:author="Ben Mohamed, Abdelhak" w:date="2023-11-13T18:28:00Z">
        <w:r w:rsidR="007D1ECB">
          <w:rPr>
            <w:rFonts w:hint="cs"/>
            <w:rtl/>
          </w:rPr>
          <w:t>على</w:t>
        </w:r>
      </w:ins>
      <w:ins w:id="55" w:author="Ben Mohamed, Abdelhak" w:date="2023-11-13T18:04:00Z">
        <w:r w:rsidRPr="006F771F">
          <w:rPr>
            <w:rtl/>
          </w:rPr>
          <w:t xml:space="preserve"> أن </w:t>
        </w:r>
      </w:ins>
      <w:ins w:id="56" w:author="Ben Mohamed, Abdelhak" w:date="2023-11-13T18:05:00Z">
        <w:r w:rsidRPr="006F771F">
          <w:rPr>
            <w:rtl/>
          </w:rPr>
          <w:t>جدول التوقيت المرجعي (</w:t>
        </w:r>
        <w:r w:rsidRPr="006F771F">
          <w:t>UTC</w:t>
        </w:r>
        <w:r>
          <w:rPr>
            <w:rtl/>
          </w:rPr>
          <w:t>)</w:t>
        </w:r>
      </w:ins>
      <w:ins w:id="57" w:author="Ben Mohamed, Abdelhak" w:date="2023-11-13T18:04:00Z">
        <w:r w:rsidRPr="006F771F">
          <w:rPr>
            <w:rtl/>
          </w:rPr>
          <w:t xml:space="preserve"> محدد في </w:t>
        </w:r>
      </w:ins>
      <w:ins w:id="58" w:author="Ben Mohamed, Abdelhak" w:date="2023-11-13T18:06:00Z">
        <w:r w:rsidRPr="006F771F">
          <w:rPr>
            <w:rtl/>
          </w:rPr>
          <w:t xml:space="preserve">القرار 2 (2018) الصادر عن </w:t>
        </w:r>
      </w:ins>
      <w:ins w:id="59" w:author="Arabic-MA" w:date="2023-11-13T20:04:00Z">
        <w:r w:rsidR="00A939AA" w:rsidRPr="000403E9">
          <w:rPr>
            <w:rFonts w:hint="eastAsia"/>
            <w:rtl/>
          </w:rPr>
          <w:t>المؤتمر</w:t>
        </w:r>
        <w:r w:rsidR="00A939AA">
          <w:rPr>
            <w:rFonts w:hint="cs"/>
            <w:rtl/>
          </w:rPr>
          <w:t xml:space="preserve"> </w:t>
        </w:r>
      </w:ins>
      <w:ins w:id="60" w:author="Ben Mohamed, Abdelhak" w:date="2023-11-13T18:06:00Z">
        <w:r w:rsidRPr="006F771F">
          <w:rPr>
            <w:rtl/>
          </w:rPr>
          <w:t>العام للأوزان والمقاييس (</w:t>
        </w:r>
        <w:r w:rsidRPr="006F771F">
          <w:t>CGPM</w:t>
        </w:r>
        <w:r>
          <w:rPr>
            <w:rtl/>
          </w:rPr>
          <w:t>)</w:t>
        </w:r>
      </w:ins>
      <w:ins w:id="61" w:author="Ben Mohamed, Abdelhak" w:date="2023-11-13T18:07:00Z">
        <w:r>
          <w:rPr>
            <w:rFonts w:hint="cs"/>
            <w:rtl/>
          </w:rPr>
          <w:t xml:space="preserve"> </w:t>
        </w:r>
      </w:ins>
      <w:ins w:id="62" w:author="Ben Mohamed, Abdelhak" w:date="2023-11-13T18:04:00Z">
        <w:r w:rsidRPr="006F771F">
          <w:rPr>
            <w:rtl/>
          </w:rPr>
          <w:t xml:space="preserve">كما هو موضح في </w:t>
        </w:r>
      </w:ins>
      <w:ins w:id="63" w:author="Ben Mohamed, Abdelhak" w:date="2023-11-13T18:07:00Z">
        <w:r>
          <w:rPr>
            <w:rFonts w:hint="cs"/>
            <w:rtl/>
          </w:rPr>
          <w:t xml:space="preserve">الفقرة </w:t>
        </w:r>
        <w:r w:rsidRPr="00B431FE">
          <w:rPr>
            <w:rFonts w:hint="cs"/>
            <w:i/>
            <w:iCs/>
            <w:rtl/>
          </w:rPr>
          <w:t>و)</w:t>
        </w:r>
        <w:r>
          <w:rPr>
            <w:rFonts w:hint="cs"/>
            <w:rtl/>
          </w:rPr>
          <w:t xml:space="preserve"> من </w:t>
        </w:r>
      </w:ins>
      <w:ins w:id="64" w:author="Ben Mohamed, Abdelhak" w:date="2023-11-13T18:08:00Z">
        <w:r>
          <w:rPr>
            <w:rFonts w:hint="cs"/>
            <w:rtl/>
          </w:rPr>
          <w:t>"</w:t>
        </w:r>
      </w:ins>
      <w:ins w:id="65" w:author="Ben Mohamed, Abdelhak" w:date="2023-11-13T18:07:00Z">
        <w:r w:rsidRPr="00B431FE">
          <w:rPr>
            <w:rFonts w:hint="cs"/>
            <w:i/>
            <w:iCs/>
            <w:rtl/>
          </w:rPr>
          <w:t>وإذ يدرك</w:t>
        </w:r>
        <w:r>
          <w:rPr>
            <w:rFonts w:hint="cs"/>
            <w:rtl/>
          </w:rPr>
          <w:t>"</w:t>
        </w:r>
      </w:ins>
      <w:ins w:id="66" w:author="Ben Mohamed, Abdelhak" w:date="2023-11-13T18:10:00Z">
        <w:r w:rsidRPr="006F771F">
          <w:rPr>
            <w:rtl/>
          </w:rPr>
          <w:t xml:space="preserve"> </w:t>
        </w:r>
        <w:r>
          <w:rPr>
            <w:rFonts w:hint="cs"/>
            <w:rtl/>
          </w:rPr>
          <w:t>وكما</w:t>
        </w:r>
      </w:ins>
      <w:ins w:id="67" w:author="Arabic-MA" w:date="2023-11-13T20:06:00Z">
        <w:r w:rsidR="00A939AA">
          <w:rPr>
            <w:rFonts w:hint="cs"/>
            <w:rtl/>
          </w:rPr>
          <w:t xml:space="preserve"> أعده</w:t>
        </w:r>
      </w:ins>
      <w:ins w:id="68" w:author="Ben Mohamed, Abdelhak" w:date="2023-11-13T18:10:00Z">
        <w:r>
          <w:rPr>
            <w:rFonts w:hint="cs"/>
            <w:rtl/>
          </w:rPr>
          <w:t xml:space="preserve"> ويصونه </w:t>
        </w:r>
        <w:r w:rsidRPr="006F771F">
          <w:rPr>
            <w:rtl/>
          </w:rPr>
          <w:t>المكتب الدولي للأوزان والمقاييس (</w:t>
        </w:r>
        <w:r w:rsidRPr="006F771F">
          <w:t>BIPM</w:t>
        </w:r>
        <w:r w:rsidRPr="006F771F">
          <w:rPr>
            <w:rtl/>
          </w:rPr>
          <w:t>)</w:t>
        </w:r>
      </w:ins>
      <w:ins w:id="69" w:author="Arabic-MA" w:date="2023-11-13T20:06:00Z">
        <w:r w:rsidR="00A939AA">
          <w:rPr>
            <w:rFonts w:hint="cs"/>
            <w:rtl/>
          </w:rPr>
          <w:t>؛</w:t>
        </w:r>
      </w:ins>
    </w:p>
    <w:p w14:paraId="6996CBC5" w14:textId="77777777" w:rsidR="000403E9" w:rsidRDefault="006F771F" w:rsidP="00583CE8">
      <w:pPr>
        <w:rPr>
          <w:ins w:id="70" w:author="Arabic_HE" w:date="2023-11-14T09:20:00Z"/>
          <w:rtl/>
        </w:rPr>
      </w:pPr>
      <w:ins w:id="71" w:author="Ben Mohamed, Abdelhak" w:date="2023-11-13T18:04:00Z">
        <w:r w:rsidRPr="00BA5ED7">
          <w:t>2</w:t>
        </w:r>
        <w:r>
          <w:rPr>
            <w:rtl/>
          </w:rPr>
          <w:tab/>
        </w:r>
      </w:ins>
      <w:ins w:id="72" w:author="Ben Mohamed, Abdelhak" w:date="2023-11-13T18:11:00Z">
        <w:r w:rsidRPr="006F771F">
          <w:rPr>
            <w:rtl/>
          </w:rPr>
          <w:t xml:space="preserve">أن قطاع الاتصالات الراديوية لا يزال مسؤولاً عن وضع </w:t>
        </w:r>
      </w:ins>
      <w:ins w:id="73" w:author="Arabic-MA" w:date="2023-11-13T20:07:00Z">
        <w:r w:rsidR="0006128B">
          <w:rPr>
            <w:rFonts w:hint="cs"/>
            <w:rtl/>
          </w:rPr>
          <w:t>ال</w:t>
        </w:r>
      </w:ins>
      <w:ins w:id="74" w:author="Ben Mohamed, Abdelhak" w:date="2023-11-13T18:11:00Z">
        <w:r w:rsidRPr="006F771F">
          <w:rPr>
            <w:rtl/>
          </w:rPr>
          <w:t xml:space="preserve">معايير </w:t>
        </w:r>
      </w:ins>
      <w:ins w:id="75" w:author="Arabic-MA" w:date="2023-11-13T20:07:00Z">
        <w:r w:rsidR="0006128B">
          <w:rPr>
            <w:rFonts w:hint="cs"/>
            <w:rtl/>
          </w:rPr>
          <w:t>ل</w:t>
        </w:r>
      </w:ins>
      <w:ins w:id="76" w:author="Ben Mohamed, Abdelhak" w:date="2023-11-13T18:11:00Z">
        <w:r w:rsidRPr="006F771F">
          <w:rPr>
            <w:rtl/>
          </w:rPr>
          <w:t xml:space="preserve">محتوى وبنية إشارات التوقيت وتوزيعها عبر </w:t>
        </w:r>
      </w:ins>
      <w:ins w:id="77" w:author="Ben Mohamed, Abdelhak" w:date="2023-11-13T18:14:00Z">
        <w:r w:rsidR="00583CE8">
          <w:rPr>
            <w:rFonts w:hint="cs"/>
            <w:rtl/>
          </w:rPr>
          <w:t>خ</w:t>
        </w:r>
        <w:r w:rsidR="00583CE8">
          <w:rPr>
            <w:rtl/>
          </w:rPr>
          <w:t xml:space="preserve">دمة الترددات </w:t>
        </w:r>
        <w:r w:rsidR="00583CE8" w:rsidRPr="000403E9">
          <w:rPr>
            <w:rtl/>
          </w:rPr>
          <w:t>المعيارية وإشارا</w:t>
        </w:r>
      </w:ins>
      <w:ins w:id="78" w:author="Arabic-MA" w:date="2023-11-13T20:07:00Z">
        <w:r w:rsidR="0006128B" w:rsidRPr="000403E9">
          <w:rPr>
            <w:rFonts w:hint="eastAsia"/>
            <w:rtl/>
          </w:rPr>
          <w:t>ت</w:t>
        </w:r>
      </w:ins>
      <w:ins w:id="79" w:author="Ben Mohamed, Abdelhak" w:date="2023-11-13T18:14:00Z">
        <w:r w:rsidR="00583CE8" w:rsidRPr="00583CE8">
          <w:rPr>
            <w:rtl/>
          </w:rPr>
          <w:t xml:space="preserve"> التوقيت (</w:t>
        </w:r>
        <w:r w:rsidR="00583CE8" w:rsidRPr="00583CE8">
          <w:t>SFTS</w:t>
        </w:r>
        <w:r w:rsidR="00583CE8" w:rsidRPr="00583CE8">
          <w:rPr>
            <w:rtl/>
          </w:rPr>
          <w:t>) والخدمة الساتلية للترددات المعيارية وإشارات التوقيت (</w:t>
        </w:r>
        <w:r w:rsidR="00583CE8" w:rsidRPr="00583CE8">
          <w:t>SFTSS</w:t>
        </w:r>
        <w:r w:rsidR="00583CE8">
          <w:rPr>
            <w:rFonts w:hint="cs"/>
            <w:rtl/>
          </w:rPr>
          <w:t>)،</w:t>
        </w:r>
      </w:ins>
    </w:p>
    <w:p w14:paraId="38A317F2" w14:textId="06F348E3" w:rsidR="00690866" w:rsidRPr="004763BC" w:rsidRDefault="00690866" w:rsidP="0078577E">
      <w:pPr>
        <w:pStyle w:val="Call"/>
        <w:rPr>
          <w:rtl/>
        </w:rPr>
      </w:pPr>
      <w:del w:id="80" w:author="Arabic_HE" w:date="2023-10-19T10:59:00Z">
        <w:r w:rsidRPr="004763BC" w:rsidDel="00E07EC1">
          <w:rPr>
            <w:rFonts w:hint="cs"/>
            <w:rtl/>
          </w:rPr>
          <w:delText xml:space="preserve">يقرر أن </w:delText>
        </w:r>
      </w:del>
      <w:r w:rsidRPr="004763BC">
        <w:rPr>
          <w:rFonts w:hint="cs"/>
          <w:rtl/>
        </w:rPr>
        <w:t>يدعو قطاع الاتصالات الراديوية</w:t>
      </w:r>
      <w:del w:id="81" w:author="Arabic_GE" w:date="2023-11-15T08:03:00Z">
        <w:r w:rsidRPr="004763BC" w:rsidDel="00B431FE">
          <w:rPr>
            <w:rFonts w:hint="cs"/>
            <w:rtl/>
          </w:rPr>
          <w:delText xml:space="preserve"> إلى</w:delText>
        </w:r>
      </w:del>
    </w:p>
    <w:p w14:paraId="63DA621F" w14:textId="02D73197" w:rsidR="00690866" w:rsidRPr="004763BC" w:rsidRDefault="00DD03F3" w:rsidP="00A84EAE">
      <w:pPr>
        <w:rPr>
          <w:rtl/>
        </w:rPr>
      </w:pPr>
      <w:del w:id="82" w:author="Arabic_GE" w:date="2023-11-15T08:03:00Z">
        <w:r w:rsidRPr="00BA5ED7" w:rsidDel="00B431FE">
          <w:delText>1</w:delText>
        </w:r>
        <w:r w:rsidRPr="00BA5ED7" w:rsidDel="00B431FE">
          <w:rPr>
            <w:rtl/>
          </w:rPr>
          <w:tab/>
        </w:r>
      </w:del>
      <w:del w:id="83" w:author="Arabic-SI" w:date="2023-03-21T10:31:00Z">
        <w:r w:rsidRPr="00BA5ED7" w:rsidDel="001C12C6">
          <w:rPr>
            <w:rFonts w:hint="cs"/>
            <w:rtl/>
          </w:rPr>
          <w:delText xml:space="preserve">تعزيز </w:delText>
        </w:r>
      </w:del>
      <w:ins w:id="84" w:author="Arabic_GE" w:date="2023-11-15T08:03:00Z">
        <w:r w:rsidR="00B431FE">
          <w:rPr>
            <w:rFonts w:hint="cs"/>
            <w:rtl/>
          </w:rPr>
          <w:t xml:space="preserve">إلى </w:t>
        </w:r>
      </w:ins>
      <w:ins w:id="85" w:author="Arabic-SI" w:date="2023-03-21T12:04:00Z">
        <w:r w:rsidRPr="00BA5ED7">
          <w:rPr>
            <w:rFonts w:hint="cs"/>
            <w:rtl/>
          </w:rPr>
          <w:t>مواصلة</w:t>
        </w:r>
      </w:ins>
      <w:ins w:id="86" w:author="Arabic-MO" w:date="2023-03-21T17:50:00Z">
        <w:r>
          <w:rPr>
            <w:rFonts w:hint="cs"/>
            <w:rtl/>
          </w:rPr>
          <w:t xml:space="preserve"> </w:t>
        </w:r>
      </w:ins>
      <w:r w:rsidRPr="00BA5ED7">
        <w:rPr>
          <w:rFonts w:hint="cs"/>
          <w:rtl/>
        </w:rPr>
        <w:t xml:space="preserve">التعاون بين </w:t>
      </w:r>
      <w:del w:id="87" w:author="Arabic-SI" w:date="2023-03-21T10:32:00Z">
        <w:r w:rsidRPr="00BA5ED7" w:rsidDel="001B2C9B">
          <w:rPr>
            <w:rFonts w:hint="cs"/>
            <w:rtl/>
          </w:rPr>
          <w:delText>قطاع الاتصالات الراديوية و</w:delText>
        </w:r>
      </w:del>
      <w:r w:rsidRPr="00BA5ED7">
        <w:rPr>
          <w:rtl/>
        </w:rPr>
        <w:t xml:space="preserve">المكتب الدولي للأوزان </w:t>
      </w:r>
      <w:r w:rsidRPr="00BA5ED7">
        <w:rPr>
          <w:rFonts w:hint="cs"/>
          <w:rtl/>
        </w:rPr>
        <w:t xml:space="preserve">والمقاييس </w:t>
      </w:r>
      <w:r w:rsidRPr="00BA5ED7">
        <w:t>(BIPM)</w:t>
      </w:r>
      <w:r w:rsidRPr="00BA5ED7">
        <w:rPr>
          <w:rFonts w:hint="cs"/>
          <w:rtl/>
        </w:rPr>
        <w:t xml:space="preserve"> و</w:t>
      </w:r>
      <w:r w:rsidRPr="00BA5ED7">
        <w:rPr>
          <w:rtl/>
        </w:rPr>
        <w:t xml:space="preserve">اللجنة الدولية للأوزان </w:t>
      </w:r>
      <w:proofErr w:type="spellStart"/>
      <w:r w:rsidRPr="00BA5ED7">
        <w:rPr>
          <w:rtl/>
        </w:rPr>
        <w:t>وال‍مقاييس</w:t>
      </w:r>
      <w:proofErr w:type="spellEnd"/>
      <w:r w:rsidRPr="00BA5ED7">
        <w:rPr>
          <w:rFonts w:hint="eastAsia"/>
          <w:rtl/>
        </w:rPr>
        <w:t> </w:t>
      </w:r>
      <w:r w:rsidRPr="00BA5ED7">
        <w:t>(CIPM)</w:t>
      </w:r>
      <w:r w:rsidRPr="00BA5ED7">
        <w:rPr>
          <w:rFonts w:hint="cs"/>
          <w:rtl/>
        </w:rPr>
        <w:t xml:space="preserve"> والمؤتمر العام للأوزان والمقاييس </w:t>
      </w:r>
      <w:r w:rsidRPr="00BA5ED7">
        <w:t>(CGPM)</w:t>
      </w:r>
      <w:r w:rsidRPr="00BA5ED7">
        <w:rPr>
          <w:rFonts w:hint="cs"/>
          <w:rtl/>
        </w:rPr>
        <w:t xml:space="preserve"> والمنظمات الأخرى ذات الصلة</w:t>
      </w:r>
      <w:r w:rsidR="000B4ACD">
        <w:rPr>
          <w:rFonts w:hint="cs"/>
          <w:rtl/>
        </w:rPr>
        <w:t xml:space="preserve"> </w:t>
      </w:r>
      <w:ins w:id="88" w:author="Ben Mohamed, Abdelhak" w:date="2023-11-13T18:18:00Z">
        <w:r w:rsidR="00583CE8">
          <w:rPr>
            <w:rFonts w:hint="cs"/>
            <w:rtl/>
          </w:rPr>
          <w:t>و</w:t>
        </w:r>
      </w:ins>
      <w:ins w:id="89" w:author="Ben Mohamed, Abdelhak" w:date="2023-11-13T18:19:00Z">
        <w:r w:rsidR="00583CE8">
          <w:rPr>
            <w:rFonts w:hint="cs"/>
            <w:rtl/>
          </w:rPr>
          <w:t xml:space="preserve">قطاعات </w:t>
        </w:r>
      </w:ins>
      <w:ins w:id="90" w:author="Ben Mohamed, Abdelhak" w:date="2023-11-13T18:18:00Z">
        <w:r w:rsidR="00583CE8" w:rsidRPr="00583CE8">
          <w:rPr>
            <w:rtl/>
          </w:rPr>
          <w:t xml:space="preserve">الصناعات المعنية ومجموعات المستخدمين </w:t>
        </w:r>
      </w:ins>
      <w:r w:rsidR="00583CE8" w:rsidRPr="00B431FE">
        <w:rPr>
          <w:rFonts w:hint="eastAsia"/>
          <w:rtl/>
        </w:rPr>
        <w:t>و</w:t>
      </w:r>
      <w:ins w:id="91" w:author="Arabic-MA" w:date="2023-11-13T20:17:00Z">
        <w:r w:rsidR="001A6CC5" w:rsidRPr="00B431FE">
          <w:rPr>
            <w:rFonts w:hint="eastAsia"/>
            <w:rtl/>
          </w:rPr>
          <w:t>الحفاظ</w:t>
        </w:r>
        <w:r w:rsidR="001A6CC5" w:rsidRPr="00B431FE">
          <w:rPr>
            <w:rtl/>
          </w:rPr>
          <w:t xml:space="preserve"> </w:t>
        </w:r>
        <w:r w:rsidR="001A6CC5" w:rsidRPr="00B431FE">
          <w:rPr>
            <w:rFonts w:hint="eastAsia"/>
            <w:rtl/>
          </w:rPr>
          <w:t>على</w:t>
        </w:r>
        <w:r w:rsidR="001A6CC5">
          <w:rPr>
            <w:rFonts w:hint="cs"/>
            <w:rtl/>
          </w:rPr>
          <w:t xml:space="preserve"> </w:t>
        </w:r>
      </w:ins>
      <w:r w:rsidR="00583CE8" w:rsidRPr="00EE148D">
        <w:rPr>
          <w:rFonts w:hint="cs"/>
          <w:rtl/>
        </w:rPr>
        <w:t xml:space="preserve">إجراء حوار </w:t>
      </w:r>
      <w:del w:id="92" w:author="Arabic_GE" w:date="2023-11-15T09:12:00Z">
        <w:r w:rsidR="00A84EAE" w:rsidRPr="004763BC" w:rsidDel="00A84EAE">
          <w:rPr>
            <w:rFonts w:hint="cs"/>
            <w:rtl/>
          </w:rPr>
          <w:delText xml:space="preserve">بشأن </w:delText>
        </w:r>
      </w:del>
      <w:ins w:id="93" w:author="Ben Mohamed, Abdelhak" w:date="2023-11-13T18:21:00Z">
        <w:r w:rsidR="00583CE8" w:rsidRPr="00583CE8">
          <w:rPr>
            <w:rtl/>
          </w:rPr>
          <w:t xml:space="preserve">حسب </w:t>
        </w:r>
      </w:ins>
      <w:r w:rsidR="00583CE8" w:rsidRPr="00583CE8">
        <w:rPr>
          <w:rtl/>
        </w:rPr>
        <w:t>الخبرة المتخصصة لكل منظمة</w:t>
      </w:r>
      <w:ins w:id="94" w:author="Arabic_GE" w:date="2023-11-15T09:13:00Z">
        <w:r w:rsidR="00A84EAE">
          <w:rPr>
            <w:rFonts w:hint="cs"/>
            <w:rtl/>
          </w:rPr>
          <w:t xml:space="preserve"> </w:t>
        </w:r>
      </w:ins>
      <w:ins w:id="95" w:author="Arabic_GE" w:date="2023-11-15T09:12:00Z">
        <w:r w:rsidR="00A84EAE" w:rsidRPr="00583CE8">
          <w:rPr>
            <w:rtl/>
          </w:rPr>
          <w:t xml:space="preserve">بشأن </w:t>
        </w:r>
      </w:ins>
      <w:ins w:id="96" w:author="Ben Mohamed, Abdelhak" w:date="2023-11-13T18:18:00Z">
        <w:r w:rsidR="00583CE8" w:rsidRPr="00583CE8">
          <w:rPr>
            <w:rtl/>
          </w:rPr>
          <w:t>الجوانب المختلفة للجداول الزمنية المرجعية الحالية والمحتملة في المستقبل، بما في ذلك آثارها وتطبيقاتها</w:t>
        </w:r>
      </w:ins>
      <w:del w:id="97" w:author="Arabic_GE" w:date="2023-10-23T13:51:00Z">
        <w:r w:rsidRPr="00BA5ED7" w:rsidDel="00523BCD">
          <w:rPr>
            <w:rFonts w:hint="cs"/>
            <w:rtl/>
          </w:rPr>
          <w:delText>؛</w:delText>
        </w:r>
      </w:del>
      <w:ins w:id="98" w:author="Ben Mohamed, Abdelhak" w:date="2023-11-13T18:21:00Z">
        <w:r w:rsidR="00583CE8">
          <w:rPr>
            <w:rFonts w:hint="cs"/>
            <w:rtl/>
          </w:rPr>
          <w:t>،</w:t>
        </w:r>
      </w:ins>
    </w:p>
    <w:p w14:paraId="08DC0C52" w14:textId="00866D0F" w:rsidR="00DD03F3" w:rsidRPr="00BA5ED7" w:rsidDel="00DD03F3" w:rsidRDefault="00DD03F3" w:rsidP="00DD03F3">
      <w:pPr>
        <w:rPr>
          <w:del w:id="99" w:author="Arabic_HE" w:date="2023-10-19T11:32:00Z"/>
          <w:rtl/>
        </w:rPr>
      </w:pPr>
      <w:del w:id="100" w:author="Arabic_HE" w:date="2023-10-19T11:32:00Z">
        <w:r w:rsidRPr="00BA5ED7" w:rsidDel="00DD03F3">
          <w:delText>2</w:delText>
        </w:r>
        <w:r w:rsidRPr="00BA5ED7" w:rsidDel="00DD03F3">
          <w:rPr>
            <w:rtl/>
          </w:rPr>
          <w:tab/>
        </w:r>
        <w:r w:rsidRPr="00BA5ED7" w:rsidDel="00DD03F3">
          <w:rPr>
            <w:rFonts w:hint="eastAsia"/>
            <w:rtl/>
          </w:rPr>
          <w:delText>مواصلة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دراسة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الجوانب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المختلفة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لجداول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التوقيت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المرجعية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الحالية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والمقبلة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المحتملة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ودراستها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على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نطاق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أوسع،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بما</w:delText>
        </w:r>
        <w:r w:rsidRPr="00BA5ED7" w:rsidDel="00DD03F3">
          <w:rPr>
            <w:rtl/>
          </w:rPr>
          <w:delText xml:space="preserve"> في </w:delText>
        </w:r>
        <w:r w:rsidRPr="00BA5ED7" w:rsidDel="00DD03F3">
          <w:rPr>
            <w:rFonts w:hint="eastAsia"/>
            <w:rtl/>
          </w:rPr>
          <w:delText>ذلك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آثارها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وتطبيقاتها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وذلك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بالتعاون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مع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المنظمات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الدولية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ذات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الصلة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ودوائر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الصناعات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المعنية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ومجموعات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المستعملين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من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خلال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مشاركة</w:delText>
        </w:r>
        <w:r w:rsidRPr="00BA5ED7" w:rsidDel="00DD03F3">
          <w:rPr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الأعضاء؛</w:delText>
        </w:r>
      </w:del>
    </w:p>
    <w:p w14:paraId="7CD16001" w14:textId="457048FF" w:rsidR="00DD03F3" w:rsidRPr="00BA5ED7" w:rsidDel="00DD03F3" w:rsidRDefault="00DD03F3" w:rsidP="00DD03F3">
      <w:pPr>
        <w:rPr>
          <w:del w:id="101" w:author="Arabic_HE" w:date="2023-10-19T11:32:00Z"/>
          <w:rtl/>
        </w:rPr>
      </w:pPr>
      <w:del w:id="102" w:author="Arabic_HE" w:date="2023-10-19T11:32:00Z">
        <w:r w:rsidRPr="00BA5ED7" w:rsidDel="00DD03F3">
          <w:delText>3</w:delText>
        </w:r>
        <w:r w:rsidRPr="00BA5ED7" w:rsidDel="00DD03F3">
          <w:rPr>
            <w:rtl/>
          </w:rPr>
          <w:tab/>
        </w:r>
        <w:r w:rsidRPr="00BA5ED7" w:rsidDel="00DD03F3">
          <w:rPr>
            <w:rFonts w:hint="cs"/>
            <w:rtl/>
          </w:rPr>
          <w:delText>إسداء المشورة بشأن محتوى وهيكل إشارات التوقيت التي ستُنشر عن طريق أنظمة الاتصالات الراديوية</w:delText>
        </w:r>
      </w:del>
      <w:del w:id="103" w:author="Arabic_GE" w:date="2023-11-15T08:31:00Z">
        <w:r w:rsidR="00F63BA7" w:rsidDel="00F63BA7">
          <w:rPr>
            <w:rFonts w:hint="cs"/>
            <w:rtl/>
          </w:rPr>
          <w:delText xml:space="preserve"> </w:delText>
        </w:r>
      </w:del>
      <w:del w:id="104" w:author="Arabic_HE" w:date="2023-10-19T11:32:00Z">
        <w:r w:rsidRPr="00BA5ED7" w:rsidDel="00DD03F3">
          <w:rPr>
            <w:rFonts w:hint="cs"/>
            <w:rtl/>
          </w:rPr>
          <w:delText>باستعمال كامل الخبرة المتخصصة للمنظمات ذات الصلة؛</w:delText>
        </w:r>
      </w:del>
    </w:p>
    <w:p w14:paraId="26D4C223" w14:textId="0CB9CE44" w:rsidR="00690866" w:rsidRPr="004763BC" w:rsidDel="00E07EC1" w:rsidRDefault="00DD03F3" w:rsidP="00DD03F3">
      <w:pPr>
        <w:rPr>
          <w:del w:id="105" w:author="Arabic_HE" w:date="2023-10-19T11:02:00Z"/>
          <w:rtl/>
        </w:rPr>
      </w:pPr>
      <w:del w:id="106" w:author="Arabic_HE" w:date="2023-10-19T11:32:00Z">
        <w:r w:rsidRPr="00BA5ED7" w:rsidDel="00DD03F3">
          <w:delText>4</w:delText>
        </w:r>
        <w:r w:rsidRPr="00BA5ED7" w:rsidDel="00DD03F3">
          <w:rPr>
            <w:rtl/>
          </w:rPr>
          <w:tab/>
        </w:r>
        <w:r w:rsidRPr="00BA5ED7" w:rsidDel="00DD03F3">
          <w:rPr>
            <w:rFonts w:hint="cs"/>
            <w:rtl/>
          </w:rPr>
          <w:delText xml:space="preserve">إعداد تقرير أو أكثر يتضمن نتائج الدراسات ينبغي أن يشمل مقترحاً أو أكثر لتحديد جدول التوقيت المرجعي ومعالجة المسائل الأخرى المذكورة في الفقرات </w:delText>
        </w:r>
        <w:r w:rsidRPr="00BA5ED7" w:rsidDel="00DD03F3">
          <w:delText>1</w:delText>
        </w:r>
        <w:r w:rsidRPr="00BA5ED7" w:rsidDel="00DD03F3">
          <w:rPr>
            <w:rFonts w:hint="cs"/>
            <w:rtl/>
          </w:rPr>
          <w:delText xml:space="preserve"> و</w:delText>
        </w:r>
        <w:r w:rsidRPr="00BA5ED7" w:rsidDel="00DD03F3">
          <w:delText>2</w:delText>
        </w:r>
        <w:r w:rsidRPr="00BA5ED7" w:rsidDel="00DD03F3">
          <w:rPr>
            <w:rFonts w:hint="cs"/>
            <w:rtl/>
          </w:rPr>
          <w:delText xml:space="preserve"> </w:delText>
        </w:r>
        <w:r w:rsidRPr="00BA5ED7" w:rsidDel="00DD03F3">
          <w:rPr>
            <w:rFonts w:hint="eastAsia"/>
            <w:rtl/>
          </w:rPr>
          <w:delText>و</w:delText>
        </w:r>
        <w:r w:rsidRPr="00BA5ED7" w:rsidDel="00DD03F3">
          <w:delText>3</w:delText>
        </w:r>
        <w:r w:rsidRPr="00BA5ED7" w:rsidDel="00DD03F3">
          <w:rPr>
            <w:rFonts w:hint="cs"/>
            <w:rtl/>
          </w:rPr>
          <w:delText xml:space="preserve"> أعلاه،</w:delText>
        </w:r>
      </w:del>
    </w:p>
    <w:p w14:paraId="4B2879D4" w14:textId="0B62C137" w:rsidR="00690866" w:rsidRPr="004763BC" w:rsidDel="00E07EC1" w:rsidRDefault="00690866" w:rsidP="0078577E">
      <w:pPr>
        <w:pStyle w:val="Call"/>
        <w:rPr>
          <w:del w:id="107" w:author="Arabic_HE" w:date="2023-10-19T11:00:00Z"/>
          <w:rtl/>
        </w:rPr>
      </w:pPr>
      <w:del w:id="108" w:author="Arabic_HE" w:date="2023-10-19T11:00:00Z">
        <w:r w:rsidRPr="004763BC" w:rsidDel="00E07EC1">
          <w:rPr>
            <w:rFonts w:hint="cs"/>
            <w:rtl/>
          </w:rPr>
          <w:delText>يقرر</w:delText>
        </w:r>
      </w:del>
    </w:p>
    <w:p w14:paraId="6AD68DEF" w14:textId="24FB8E4D" w:rsidR="00690866" w:rsidRPr="004763BC" w:rsidDel="00E07EC1" w:rsidRDefault="008D7063" w:rsidP="00F850D9">
      <w:pPr>
        <w:rPr>
          <w:del w:id="109" w:author="Arabic_HE" w:date="2023-10-19T11:00:00Z"/>
          <w:color w:val="000000"/>
          <w:rtl/>
        </w:rPr>
      </w:pPr>
      <w:del w:id="110" w:author="Arabic_HE" w:date="2023-10-19T12:08:00Z">
        <w:r w:rsidRPr="00BA5ED7" w:rsidDel="008D7063">
          <w:rPr>
            <w:rFonts w:hint="cs"/>
            <w:rtl/>
          </w:rPr>
          <w:delText xml:space="preserve">مواصلة تطبيق التوقيت العالمي المنسق على النحو الموصوف في التوصية </w:delText>
        </w:r>
        <w:r w:rsidRPr="00BA5ED7" w:rsidDel="008D7063">
          <w:delText>ITU-R TF.460-6</w:delText>
        </w:r>
        <w:r w:rsidRPr="00BA5ED7" w:rsidDel="008D7063">
          <w:rPr>
            <w:rFonts w:hint="cs"/>
            <w:rtl/>
          </w:rPr>
          <w:delText xml:space="preserve"> إلى حين انعقاد المؤتمر</w:delText>
        </w:r>
        <w:r w:rsidRPr="00BA5ED7" w:rsidDel="008D7063">
          <w:rPr>
            <w:rFonts w:hint="eastAsia"/>
            <w:rtl/>
          </w:rPr>
          <w:delText> </w:delText>
        </w:r>
        <w:r w:rsidRPr="00BA5ED7" w:rsidDel="008D7063">
          <w:delText>WRC</w:delText>
        </w:r>
        <w:r w:rsidRPr="00BA5ED7" w:rsidDel="008D7063">
          <w:noBreakHyphen/>
          <w:delText>23</w:delText>
        </w:r>
        <w:r w:rsidRPr="00BA5ED7" w:rsidDel="008D7063">
          <w:rPr>
            <w:rFonts w:hint="cs"/>
            <w:rtl/>
          </w:rPr>
          <w:delText xml:space="preserve">، وأن </w:delText>
        </w:r>
        <w:r w:rsidRPr="00BA5ED7" w:rsidDel="008D7063">
          <w:rPr>
            <w:color w:val="000000"/>
            <w:rtl/>
          </w:rPr>
          <w:delText xml:space="preserve">يكون التوقيت العالمي المنسق </w:delText>
        </w:r>
        <w:r w:rsidRPr="00BA5ED7" w:rsidDel="008D7063">
          <w:rPr>
            <w:rFonts w:hint="cs"/>
            <w:color w:val="000000"/>
            <w:rtl/>
          </w:rPr>
          <w:delText xml:space="preserve">فيما يتعلق بأغلب الأغراض </w:delText>
        </w:r>
        <w:r w:rsidRPr="00BA5ED7" w:rsidDel="008D7063">
          <w:rPr>
            <w:color w:val="000000"/>
            <w:rtl/>
          </w:rPr>
          <w:delText>العملية ذات الصلة بلوائح الراديو مكافئاً للتوقيت الشمسي المتوسط عند مستو</w:delText>
        </w:r>
        <w:r w:rsidRPr="00BA5ED7" w:rsidDel="008D7063">
          <w:rPr>
            <w:rFonts w:hint="cs"/>
            <w:color w:val="000000"/>
            <w:rtl/>
          </w:rPr>
          <w:delText>ي</w:delText>
        </w:r>
        <w:r w:rsidRPr="00BA5ED7" w:rsidDel="008D7063">
          <w:rPr>
            <w:color w:val="000000"/>
            <w:rtl/>
          </w:rPr>
          <w:delText xml:space="preserve"> الزوال الأصلي (خط الطول الصفري)، والمعبر عنه سابقاً بتوقيت غرينتش </w:delText>
        </w:r>
        <w:r w:rsidRPr="00BA5ED7" w:rsidDel="008D7063">
          <w:rPr>
            <w:rFonts w:hint="cs"/>
            <w:color w:val="000000"/>
            <w:rtl/>
          </w:rPr>
          <w:delText>المتوسط</w:delText>
        </w:r>
        <w:r w:rsidRPr="00BA5ED7" w:rsidDel="008D7063">
          <w:rPr>
            <w:rFonts w:hint="eastAsia"/>
            <w:color w:val="000000"/>
            <w:rtl/>
          </w:rPr>
          <w:delText> </w:delText>
        </w:r>
        <w:r w:rsidRPr="00BA5ED7" w:rsidDel="008D7063">
          <w:rPr>
            <w:color w:val="000000"/>
          </w:rPr>
          <w:delText>(GMT)</w:delText>
        </w:r>
        <w:r w:rsidRPr="00BA5ED7" w:rsidDel="008D7063">
          <w:rPr>
            <w:rFonts w:hint="cs"/>
            <w:color w:val="000000"/>
            <w:rtl/>
          </w:rPr>
          <w:delText>،</w:delText>
        </w:r>
      </w:del>
    </w:p>
    <w:p w14:paraId="440FF472" w14:textId="1DDBB28D" w:rsidR="00690866" w:rsidRPr="004763BC" w:rsidDel="00E07EC1" w:rsidRDefault="00690866" w:rsidP="0078577E">
      <w:pPr>
        <w:pStyle w:val="Call"/>
        <w:rPr>
          <w:del w:id="111" w:author="Arabic_HE" w:date="2023-10-19T11:01:00Z"/>
          <w:rtl/>
        </w:rPr>
      </w:pPr>
      <w:del w:id="112" w:author="Arabic_HE" w:date="2023-10-19T11:01:00Z">
        <w:r w:rsidRPr="004763BC" w:rsidDel="00E07EC1">
          <w:rPr>
            <w:rFonts w:hint="cs"/>
            <w:rtl/>
          </w:rPr>
          <w:delText>يكلف مدير مكتب الاتصالات الراديوية</w:delText>
        </w:r>
      </w:del>
    </w:p>
    <w:p w14:paraId="3321A589" w14:textId="6024E6C1" w:rsidR="00690866" w:rsidRPr="004763BC" w:rsidDel="00E07EC1" w:rsidRDefault="00690866" w:rsidP="0078577E">
      <w:pPr>
        <w:rPr>
          <w:del w:id="113" w:author="Arabic_HE" w:date="2023-10-19T11:01:00Z"/>
          <w:rtl/>
        </w:rPr>
      </w:pPr>
      <w:del w:id="114" w:author="Arabic_HE" w:date="2023-10-19T11:01:00Z">
        <w:r w:rsidRPr="004763BC" w:rsidDel="00E07EC1">
          <w:delText>1</w:delText>
        </w:r>
        <w:r w:rsidRPr="004763BC" w:rsidDel="00E07EC1">
          <w:rPr>
            <w:rtl/>
          </w:rPr>
          <w:tab/>
        </w:r>
        <w:r w:rsidRPr="004763BC" w:rsidDel="00E07EC1">
          <w:rPr>
            <w:rFonts w:hint="cs"/>
            <w:rtl/>
          </w:rPr>
          <w:delText xml:space="preserve">بدعوة المنظمات الدولية ذات الصلة مثل المنظمة البحرية الدولية </w:delText>
        </w:r>
        <w:r w:rsidRPr="004763BC" w:rsidDel="00E07EC1">
          <w:delText>(IMO)</w:delText>
        </w:r>
        <w:r w:rsidRPr="004763BC" w:rsidDel="00E07EC1">
          <w:rPr>
            <w:rFonts w:hint="cs"/>
            <w:rtl/>
          </w:rPr>
          <w:delText xml:space="preserve"> ومنظمة الطيران المدني الدولي</w:delText>
        </w:r>
        <w:r w:rsidRPr="004763BC" w:rsidDel="00E07EC1">
          <w:rPr>
            <w:rFonts w:hint="eastAsia"/>
            <w:rtl/>
          </w:rPr>
          <w:delText> </w:delText>
        </w:r>
        <w:r w:rsidRPr="004763BC" w:rsidDel="00E07EC1">
          <w:delText>(ICAO)</w:delText>
        </w:r>
        <w:r w:rsidRPr="004763BC" w:rsidDel="00E07EC1">
          <w:rPr>
            <w:rFonts w:hint="cs"/>
            <w:rtl/>
          </w:rPr>
          <w:delText xml:space="preserve"> والمؤتمر العام للأوزان والمقاييس </w:delText>
        </w:r>
        <w:r w:rsidRPr="004763BC" w:rsidDel="00E07EC1">
          <w:delText>(CGPM)</w:delText>
        </w:r>
        <w:r w:rsidRPr="004763BC" w:rsidDel="00E07EC1">
          <w:rPr>
            <w:rFonts w:hint="cs"/>
            <w:rtl/>
          </w:rPr>
          <w:delText xml:space="preserve"> واللجنة الدولية للمقاييس والأوزان </w:delText>
        </w:r>
        <w:r w:rsidRPr="004763BC" w:rsidDel="00E07EC1">
          <w:delText>(CIPM)</w:delText>
        </w:r>
        <w:r w:rsidRPr="004763BC" w:rsidDel="00E07EC1">
          <w:rPr>
            <w:rFonts w:hint="cs"/>
            <w:rtl/>
          </w:rPr>
          <w:delText xml:space="preserve"> والمكتب الدولي للأوزان والمقاييس</w:delText>
        </w:r>
        <w:r w:rsidRPr="004763BC" w:rsidDel="00E07EC1">
          <w:rPr>
            <w:rFonts w:hint="eastAsia"/>
            <w:rtl/>
          </w:rPr>
          <w:delText> </w:delText>
        </w:r>
        <w:r w:rsidRPr="004763BC" w:rsidDel="00E07EC1">
          <w:delText>(BIPM)</w:delText>
        </w:r>
        <w:r w:rsidRPr="004763BC" w:rsidDel="00E07EC1">
          <w:rPr>
            <w:rFonts w:hint="cs"/>
            <w:rtl/>
          </w:rPr>
          <w:delText xml:space="preserve"> </w:delText>
        </w:r>
        <w:r w:rsidRPr="004763BC" w:rsidDel="00E07EC1">
          <w:rPr>
            <w:color w:val="000000"/>
            <w:rtl/>
          </w:rPr>
          <w:delText>والخدمة الدولية المعنية بدوران الأرض والأنظمة المرجعية</w:delText>
        </w:r>
        <w:r w:rsidRPr="004763BC" w:rsidDel="00E07EC1">
          <w:rPr>
            <w:rFonts w:hint="cs"/>
            <w:rtl/>
          </w:rPr>
          <w:delText xml:space="preserve"> </w:delText>
        </w:r>
        <w:r w:rsidRPr="004763BC" w:rsidDel="00E07EC1">
          <w:delText>(IERS)</w:delText>
        </w:r>
        <w:r w:rsidRPr="004763BC" w:rsidDel="00E07EC1">
          <w:rPr>
            <w:rFonts w:hint="cs"/>
            <w:rtl/>
          </w:rPr>
          <w:delText xml:space="preserve"> </w:delText>
        </w:r>
        <w:r w:rsidRPr="004763BC" w:rsidDel="00E07EC1">
          <w:rPr>
            <w:color w:val="000000"/>
            <w:rtl/>
          </w:rPr>
          <w:delText>والاتحاد الدولي للجيوديسياء والجيوفيزياء</w:delText>
        </w:r>
        <w:r w:rsidRPr="004763BC" w:rsidDel="00E07EC1">
          <w:rPr>
            <w:rFonts w:hint="eastAsia"/>
            <w:color w:val="000000"/>
            <w:rtl/>
          </w:rPr>
          <w:delText> </w:delText>
        </w:r>
        <w:r w:rsidRPr="004763BC" w:rsidDel="00E07EC1">
          <w:rPr>
            <w:color w:val="000000"/>
          </w:rPr>
          <w:delText>(IUGG)</w:delText>
        </w:r>
        <w:r w:rsidRPr="004763BC" w:rsidDel="00E07EC1">
          <w:rPr>
            <w:rFonts w:hint="cs"/>
            <w:color w:val="000000"/>
            <w:rtl/>
          </w:rPr>
          <w:delText xml:space="preserve"> </w:delText>
        </w:r>
        <w:r w:rsidRPr="004763BC" w:rsidDel="00E07EC1">
          <w:rPr>
            <w:color w:val="000000"/>
            <w:rtl/>
          </w:rPr>
          <w:delText>والاتحاد الدولي لعلوم الراديو</w:delText>
        </w:r>
        <w:r w:rsidRPr="004763BC" w:rsidDel="00E07EC1">
          <w:rPr>
            <w:rFonts w:hint="cs"/>
            <w:rtl/>
          </w:rPr>
          <w:delText xml:space="preserve"> </w:delText>
        </w:r>
        <w:r w:rsidRPr="004763BC" w:rsidDel="00E07EC1">
          <w:delText>(URSI)</w:delText>
        </w:r>
        <w:r w:rsidRPr="004763BC" w:rsidDel="00E07EC1">
          <w:rPr>
            <w:rFonts w:hint="cs"/>
            <w:rtl/>
          </w:rPr>
          <w:delText xml:space="preserve"> </w:delText>
        </w:r>
        <w:r w:rsidRPr="004763BC" w:rsidDel="00E07EC1">
          <w:rPr>
            <w:color w:val="000000"/>
            <w:rtl/>
          </w:rPr>
          <w:delText xml:space="preserve">والمنظمة الدولية للتوحيد </w:delText>
        </w:r>
        <w:r w:rsidRPr="004763BC" w:rsidDel="00E07EC1">
          <w:rPr>
            <w:rFonts w:hint="cs"/>
            <w:color w:val="000000"/>
            <w:rtl/>
          </w:rPr>
          <w:delText xml:space="preserve">القياسي </w:delText>
        </w:r>
        <w:r w:rsidRPr="004763BC" w:rsidDel="00E07EC1">
          <w:rPr>
            <w:color w:val="000000"/>
          </w:rPr>
          <w:delText>(ISO)</w:delText>
        </w:r>
        <w:r w:rsidRPr="004763BC" w:rsidDel="00E07EC1">
          <w:rPr>
            <w:color w:val="000000"/>
            <w:rtl/>
          </w:rPr>
          <w:delText xml:space="preserve"> والمنظمة العالمية </w:delText>
        </w:r>
        <w:r w:rsidRPr="004763BC" w:rsidDel="00E07EC1">
          <w:rPr>
            <w:color w:val="000000"/>
            <w:rtl/>
          </w:rPr>
          <w:lastRenderedPageBreak/>
          <w:delText>للأرصاد الجوية</w:delText>
        </w:r>
        <w:r w:rsidRPr="004763BC" w:rsidDel="00E07EC1">
          <w:rPr>
            <w:rFonts w:hint="eastAsia"/>
            <w:color w:val="000000"/>
            <w:rtl/>
          </w:rPr>
          <w:delText> </w:delText>
        </w:r>
        <w:r w:rsidRPr="004763BC" w:rsidDel="00E07EC1">
          <w:rPr>
            <w:color w:val="000000"/>
          </w:rPr>
          <w:delText>(WMO)</w:delText>
        </w:r>
        <w:r w:rsidRPr="004763BC" w:rsidDel="00E07EC1">
          <w:rPr>
            <w:rFonts w:hint="cs"/>
            <w:color w:val="000000"/>
            <w:rtl/>
          </w:rPr>
          <w:delText xml:space="preserve"> </w:delText>
        </w:r>
        <w:r w:rsidRPr="004763BC" w:rsidDel="00E07EC1">
          <w:rPr>
            <w:color w:val="000000"/>
            <w:rtl/>
          </w:rPr>
          <w:delText xml:space="preserve">والاتحاد الدولي لعلم </w:delText>
        </w:r>
        <w:r w:rsidRPr="004763BC" w:rsidDel="00E07EC1">
          <w:rPr>
            <w:rFonts w:hint="cs"/>
            <w:color w:val="000000"/>
            <w:rtl/>
          </w:rPr>
          <w:delText>الفلك</w:delText>
        </w:r>
        <w:r w:rsidRPr="004763BC" w:rsidDel="00E07EC1">
          <w:rPr>
            <w:rFonts w:hint="eastAsia"/>
            <w:color w:val="000000"/>
            <w:rtl/>
          </w:rPr>
          <w:delText> </w:delText>
        </w:r>
        <w:r w:rsidRPr="004763BC" w:rsidDel="00E07EC1">
          <w:rPr>
            <w:color w:val="000000"/>
          </w:rPr>
          <w:delText>(IAU)</w:delText>
        </w:r>
        <w:r w:rsidRPr="004763BC" w:rsidDel="00E07EC1">
          <w:rPr>
            <w:rFonts w:hint="cs"/>
            <w:rtl/>
          </w:rPr>
          <w:delText xml:space="preserve"> إلى المشاركة في الأعمال المذكورة في الفقرة "</w:delText>
        </w:r>
        <w:r w:rsidRPr="004763BC" w:rsidDel="00E07EC1">
          <w:rPr>
            <w:rFonts w:hint="cs"/>
            <w:i/>
            <w:iCs/>
            <w:rtl/>
          </w:rPr>
          <w:delText>يقرر أن يدعو قطاع الاتصالات</w:delText>
        </w:r>
        <w:r w:rsidRPr="004763BC" w:rsidDel="00E07EC1">
          <w:rPr>
            <w:rFonts w:hint="eastAsia"/>
            <w:i/>
            <w:iCs/>
            <w:rtl/>
          </w:rPr>
          <w:delText> </w:delText>
        </w:r>
        <w:r w:rsidRPr="004763BC" w:rsidDel="00E07EC1">
          <w:rPr>
            <w:rFonts w:hint="cs"/>
            <w:i/>
            <w:iCs/>
            <w:rtl/>
          </w:rPr>
          <w:delText>الراديوية</w:delText>
        </w:r>
        <w:r w:rsidRPr="004763BC" w:rsidDel="00E07EC1">
          <w:rPr>
            <w:rFonts w:hint="cs"/>
            <w:rtl/>
          </w:rPr>
          <w:delText>"؛</w:delText>
        </w:r>
      </w:del>
    </w:p>
    <w:p w14:paraId="2CD856BB" w14:textId="68FADDA4" w:rsidR="00690866" w:rsidRPr="004763BC" w:rsidDel="00E07EC1" w:rsidRDefault="00690866" w:rsidP="0078577E">
      <w:pPr>
        <w:rPr>
          <w:del w:id="115" w:author="Arabic_HE" w:date="2023-10-19T11:01:00Z"/>
          <w:rtl/>
        </w:rPr>
      </w:pPr>
      <w:del w:id="116" w:author="Arabic_HE" w:date="2023-10-19T11:01:00Z">
        <w:r w:rsidRPr="004763BC" w:rsidDel="00E07EC1">
          <w:delText>2</w:delText>
        </w:r>
        <w:r w:rsidRPr="004763BC" w:rsidDel="00E07EC1">
          <w:rPr>
            <w:rtl/>
          </w:rPr>
          <w:tab/>
        </w:r>
        <w:r w:rsidRPr="004763BC" w:rsidDel="00E07EC1">
          <w:rPr>
            <w:rFonts w:hint="cs"/>
            <w:rtl/>
          </w:rPr>
          <w:delText xml:space="preserve">برفع تقرير عن التقدم المحرز بشأن هذا القرار إلى المؤتمر </w:delText>
        </w:r>
        <w:r w:rsidRPr="004763BC" w:rsidDel="00E07EC1">
          <w:delText>WRC-23</w:delText>
        </w:r>
        <w:r w:rsidRPr="004763BC" w:rsidDel="00E07EC1">
          <w:rPr>
            <w:rFonts w:hint="cs"/>
            <w:rtl/>
          </w:rPr>
          <w:delText>،</w:delText>
        </w:r>
      </w:del>
    </w:p>
    <w:p w14:paraId="0284153C" w14:textId="0E1A74FB" w:rsidR="00690866" w:rsidRPr="004763BC" w:rsidDel="00E07EC1" w:rsidRDefault="00690866" w:rsidP="0078577E">
      <w:pPr>
        <w:pStyle w:val="Call"/>
        <w:rPr>
          <w:del w:id="117" w:author="Arabic_HE" w:date="2023-10-19T11:01:00Z"/>
          <w:rtl/>
        </w:rPr>
      </w:pPr>
      <w:del w:id="118" w:author="Arabic_HE" w:date="2023-10-19T11:01:00Z">
        <w:r w:rsidRPr="004763BC" w:rsidDel="00E07EC1">
          <w:rPr>
            <w:rFonts w:hint="cs"/>
            <w:rtl/>
          </w:rPr>
          <w:delText>يدعو مدير مكتب تنمية الاتصالات</w:delText>
        </w:r>
      </w:del>
    </w:p>
    <w:p w14:paraId="202F5559" w14:textId="71610D6A" w:rsidR="00690866" w:rsidDel="00E07EC1" w:rsidRDefault="00690866" w:rsidP="0078577E">
      <w:pPr>
        <w:rPr>
          <w:del w:id="119" w:author="Arabic_HE" w:date="2023-10-19T11:01:00Z"/>
          <w:rtl/>
          <w:lang w:bidi="ar-EG"/>
        </w:rPr>
      </w:pPr>
      <w:del w:id="120" w:author="Arabic_HE" w:date="2023-10-19T11:01:00Z">
        <w:r w:rsidRPr="004763BC" w:rsidDel="00E07EC1">
          <w:rPr>
            <w:rFonts w:hint="cs"/>
            <w:rtl/>
          </w:rPr>
          <w:delText>إلى تقديم المساعدة من أجل مشاركة البلدان النامية في الاجتماعات، في حدود موارد الميزانية المعتمدة،</w:delText>
        </w:r>
      </w:del>
    </w:p>
    <w:p w14:paraId="52E9F3CD" w14:textId="1CAB0AB1" w:rsidR="00690866" w:rsidRPr="004763BC" w:rsidDel="00E07EC1" w:rsidRDefault="00690866" w:rsidP="0078577E">
      <w:pPr>
        <w:pStyle w:val="Call"/>
        <w:rPr>
          <w:del w:id="121" w:author="Arabic_HE" w:date="2023-10-19T11:01:00Z"/>
          <w:rtl/>
        </w:rPr>
      </w:pPr>
      <w:del w:id="122" w:author="Arabic_HE" w:date="2023-10-19T11:01:00Z">
        <w:r w:rsidRPr="004763BC" w:rsidDel="00E07EC1">
          <w:rPr>
            <w:rFonts w:hint="cs"/>
            <w:rtl/>
          </w:rPr>
          <w:delText>يدعو الإدارات</w:delText>
        </w:r>
      </w:del>
    </w:p>
    <w:p w14:paraId="743AE05A" w14:textId="441B3DFB" w:rsidR="00690866" w:rsidRPr="004763BC" w:rsidDel="00690866" w:rsidRDefault="00690866" w:rsidP="0078577E">
      <w:pPr>
        <w:rPr>
          <w:del w:id="123" w:author="Arabic_HE" w:date="2023-10-19T11:09:00Z"/>
          <w:rtl/>
        </w:rPr>
      </w:pPr>
      <w:del w:id="124" w:author="Arabic_HE" w:date="2023-10-19T11:01:00Z">
        <w:r w:rsidRPr="004763BC" w:rsidDel="00E07EC1">
          <w:rPr>
            <w:rFonts w:hint="cs"/>
            <w:rtl/>
          </w:rPr>
          <w:delText>إلى المشاركة في الدراسات من خلال تقديم مساهمات إلى قطاع الاتصالات الراديوية،</w:delText>
        </w:r>
      </w:del>
    </w:p>
    <w:p w14:paraId="11BDD795" w14:textId="77777777" w:rsidR="00690866" w:rsidRPr="004763BC" w:rsidRDefault="00690866" w:rsidP="0078577E">
      <w:pPr>
        <w:pStyle w:val="Call"/>
        <w:rPr>
          <w:rtl/>
        </w:rPr>
      </w:pPr>
      <w:r w:rsidRPr="004763BC">
        <w:rPr>
          <w:rFonts w:hint="cs"/>
          <w:rtl/>
        </w:rPr>
        <w:t>يكلف الأمين العام</w:t>
      </w:r>
    </w:p>
    <w:p w14:paraId="3B041E69" w14:textId="061F784C" w:rsidR="00690866" w:rsidRPr="004763BC" w:rsidRDefault="008D7063" w:rsidP="00CC743F">
      <w:pPr>
        <w:rPr>
          <w:rtl/>
        </w:rPr>
      </w:pPr>
      <w:r w:rsidRPr="00BA5ED7">
        <w:rPr>
          <w:rFonts w:hint="cs"/>
          <w:rtl/>
        </w:rPr>
        <w:t xml:space="preserve">بإحاطة المنظمات التالية علماً بهذا القرار: المنظمة البحرية الدولية </w:t>
      </w:r>
      <w:r w:rsidRPr="00BA5ED7">
        <w:t>(IMO)</w:t>
      </w:r>
      <w:r w:rsidRPr="00BA5ED7">
        <w:rPr>
          <w:rFonts w:hint="cs"/>
          <w:rtl/>
        </w:rPr>
        <w:t xml:space="preserve"> ومنظمة الطيران المدني الدولي </w:t>
      </w:r>
      <w:r w:rsidRPr="00BA5ED7">
        <w:t>(ICAO)</w:t>
      </w:r>
      <w:r w:rsidRPr="00BA5ED7">
        <w:rPr>
          <w:rFonts w:hint="cs"/>
          <w:rtl/>
        </w:rPr>
        <w:t xml:space="preserve"> والمؤتمر العام للأوزان والمقاييس </w:t>
      </w:r>
      <w:r w:rsidRPr="00BA5ED7">
        <w:t>(CGPM)</w:t>
      </w:r>
      <w:r w:rsidRPr="00BA5ED7">
        <w:rPr>
          <w:rFonts w:hint="cs"/>
          <w:rtl/>
        </w:rPr>
        <w:t xml:space="preserve"> واللجنة الدولية للمقاييس والأوزان </w:t>
      </w:r>
      <w:r w:rsidRPr="00BA5ED7">
        <w:t>(CIPM)</w:t>
      </w:r>
      <w:r w:rsidRPr="00BA5ED7">
        <w:rPr>
          <w:rFonts w:hint="cs"/>
          <w:rtl/>
        </w:rPr>
        <w:t xml:space="preserve"> والمكتب الدولي للأوزان والمقاييس </w:t>
      </w:r>
      <w:r w:rsidRPr="00BA5ED7">
        <w:t>(BIPM)</w:t>
      </w:r>
      <w:r w:rsidRPr="00BA5ED7">
        <w:rPr>
          <w:rFonts w:hint="cs"/>
          <w:rtl/>
        </w:rPr>
        <w:t xml:space="preserve"> </w:t>
      </w:r>
      <w:r w:rsidRPr="00BA5ED7">
        <w:rPr>
          <w:color w:val="000000"/>
          <w:rtl/>
        </w:rPr>
        <w:t>والخدمة الدولية المعنية بدوران الأرض والأنظمة المرجعية</w:t>
      </w:r>
      <w:r w:rsidRPr="00BA5ED7">
        <w:rPr>
          <w:rFonts w:hint="cs"/>
          <w:rtl/>
        </w:rPr>
        <w:t xml:space="preserve"> </w:t>
      </w:r>
      <w:r w:rsidRPr="00BA5ED7">
        <w:t>(IERS)</w:t>
      </w:r>
      <w:r w:rsidRPr="00BA5ED7">
        <w:rPr>
          <w:rFonts w:hint="cs"/>
          <w:rtl/>
        </w:rPr>
        <w:t xml:space="preserve"> </w:t>
      </w:r>
      <w:r w:rsidRPr="00BA5ED7">
        <w:rPr>
          <w:color w:val="000000"/>
          <w:rtl/>
        </w:rPr>
        <w:t xml:space="preserve">والاتحاد الدولي </w:t>
      </w:r>
      <w:proofErr w:type="spellStart"/>
      <w:r w:rsidRPr="00BA5ED7">
        <w:rPr>
          <w:color w:val="000000"/>
          <w:rtl/>
        </w:rPr>
        <w:t>للجيوديسياء</w:t>
      </w:r>
      <w:proofErr w:type="spellEnd"/>
      <w:r w:rsidRPr="00BA5ED7">
        <w:rPr>
          <w:color w:val="000000"/>
          <w:rtl/>
        </w:rPr>
        <w:t xml:space="preserve"> والجيوفيزياء</w:t>
      </w:r>
      <w:r w:rsidRPr="00BA5ED7">
        <w:rPr>
          <w:rFonts w:hint="cs"/>
          <w:color w:val="000000"/>
          <w:rtl/>
        </w:rPr>
        <w:t xml:space="preserve"> </w:t>
      </w:r>
      <w:r w:rsidRPr="00BA5ED7">
        <w:rPr>
          <w:color w:val="000000"/>
        </w:rPr>
        <w:t>(IUGG)</w:t>
      </w:r>
      <w:r w:rsidRPr="00BA5ED7">
        <w:rPr>
          <w:rFonts w:hint="cs"/>
          <w:color w:val="000000"/>
          <w:rtl/>
        </w:rPr>
        <w:t xml:space="preserve"> </w:t>
      </w:r>
      <w:r w:rsidRPr="00BA5ED7">
        <w:rPr>
          <w:color w:val="000000"/>
          <w:rtl/>
        </w:rPr>
        <w:t>والاتحاد الدولي لعلوم الراديو</w:t>
      </w:r>
      <w:r w:rsidRPr="00BA5ED7">
        <w:rPr>
          <w:rFonts w:hint="cs"/>
          <w:rtl/>
        </w:rPr>
        <w:t xml:space="preserve"> </w:t>
      </w:r>
      <w:r w:rsidRPr="00BA5ED7">
        <w:t>(URSI)</w:t>
      </w:r>
      <w:r w:rsidRPr="00BA5ED7">
        <w:rPr>
          <w:rFonts w:hint="cs"/>
          <w:rtl/>
        </w:rPr>
        <w:t xml:space="preserve"> </w:t>
      </w:r>
      <w:r w:rsidRPr="00BA5ED7">
        <w:rPr>
          <w:color w:val="000000"/>
          <w:rtl/>
        </w:rPr>
        <w:t xml:space="preserve">والمنظمة الدولية للتوحيد </w:t>
      </w:r>
      <w:r w:rsidRPr="00BA5ED7">
        <w:rPr>
          <w:rFonts w:hint="cs"/>
          <w:color w:val="000000"/>
          <w:rtl/>
        </w:rPr>
        <w:t xml:space="preserve">القياسي </w:t>
      </w:r>
      <w:r w:rsidRPr="00BA5ED7">
        <w:rPr>
          <w:color w:val="000000"/>
        </w:rPr>
        <w:t>(ISO)</w:t>
      </w:r>
      <w:r w:rsidRPr="00BA5ED7">
        <w:rPr>
          <w:color w:val="000000"/>
          <w:rtl/>
        </w:rPr>
        <w:t xml:space="preserve"> والمنظمة العالمية للأرصاد الجوية</w:t>
      </w:r>
      <w:r w:rsidRPr="00BA5ED7">
        <w:rPr>
          <w:rFonts w:hint="cs"/>
          <w:color w:val="000000"/>
          <w:rtl/>
        </w:rPr>
        <w:t xml:space="preserve"> </w:t>
      </w:r>
      <w:r w:rsidRPr="00BA5ED7">
        <w:rPr>
          <w:color w:val="000000"/>
        </w:rPr>
        <w:t>(WMO)</w:t>
      </w:r>
      <w:r w:rsidRPr="00BA5ED7">
        <w:rPr>
          <w:rFonts w:hint="cs"/>
          <w:color w:val="000000"/>
          <w:rtl/>
        </w:rPr>
        <w:t xml:space="preserve"> </w:t>
      </w:r>
      <w:r w:rsidRPr="00BA5ED7">
        <w:rPr>
          <w:color w:val="000000"/>
          <w:rtl/>
        </w:rPr>
        <w:t xml:space="preserve">والاتحاد الدولي لعلم </w:t>
      </w:r>
      <w:r w:rsidRPr="00BA5ED7">
        <w:rPr>
          <w:rFonts w:hint="cs"/>
          <w:color w:val="000000"/>
          <w:rtl/>
        </w:rPr>
        <w:t>الفلك</w:t>
      </w:r>
      <w:r w:rsidRPr="00BA5ED7">
        <w:rPr>
          <w:rFonts w:hint="eastAsia"/>
          <w:color w:val="000000"/>
          <w:rtl/>
        </w:rPr>
        <w:t> </w:t>
      </w:r>
      <w:r w:rsidRPr="00BA5ED7">
        <w:rPr>
          <w:color w:val="000000"/>
        </w:rPr>
        <w:t>(IAU)</w:t>
      </w:r>
      <w:ins w:id="125" w:author="Almidani, Ahmad Alaa" w:date="2023-03-10T11:42:00Z">
        <w:r w:rsidRPr="007B49DC">
          <w:rPr>
            <w:rtl/>
          </w:rPr>
          <w:t xml:space="preserve"> </w:t>
        </w:r>
        <w:r w:rsidRPr="00BA5ED7">
          <w:rPr>
            <w:rFonts w:hint="cs"/>
            <w:color w:val="000000"/>
            <w:rtl/>
          </w:rPr>
          <w:t>ومعهد</w:t>
        </w:r>
      </w:ins>
      <w:ins w:id="126" w:author="Almidani, Ahmad Alaa" w:date="2023-03-10T11:43:00Z">
        <w:r w:rsidRPr="00BA5ED7">
          <w:rPr>
            <w:rFonts w:hint="cs"/>
            <w:color w:val="000000"/>
            <w:rtl/>
          </w:rPr>
          <w:t xml:space="preserve"> مهندسي الكهرباء والإلكترونيات </w:t>
        </w:r>
        <w:r w:rsidRPr="00BA5ED7">
          <w:rPr>
            <w:color w:val="000000"/>
          </w:rPr>
          <w:t>(IEEE)</w:t>
        </w:r>
        <w:r w:rsidRPr="00BA5ED7">
          <w:rPr>
            <w:rFonts w:hint="cs"/>
            <w:color w:val="000000"/>
            <w:rtl/>
            <w:lang w:bidi="ar-SY"/>
          </w:rPr>
          <w:t xml:space="preserve"> و</w:t>
        </w:r>
      </w:ins>
      <w:ins w:id="127" w:author="Almidani, Ahmad Alaa" w:date="2023-03-10T11:44:00Z">
        <w:r w:rsidRPr="00BA5ED7">
          <w:rPr>
            <w:rFonts w:hint="cs"/>
            <w:color w:val="000000"/>
            <w:rtl/>
            <w:lang w:bidi="ar-SY"/>
          </w:rPr>
          <w:t xml:space="preserve">فريق مهام هندسة الإنترنت </w:t>
        </w:r>
        <w:r w:rsidRPr="00BA5ED7">
          <w:rPr>
            <w:color w:val="000000"/>
            <w:lang w:bidi="ar-SY"/>
          </w:rPr>
          <w:t>(IETF)</w:t>
        </w:r>
      </w:ins>
      <w:r w:rsidRPr="00BA5ED7">
        <w:rPr>
          <w:rFonts w:hint="cs"/>
          <w:color w:val="000000"/>
          <w:rtl/>
          <w:lang w:bidi="ar-SY"/>
        </w:rPr>
        <w:t>.</w:t>
      </w:r>
    </w:p>
    <w:p w14:paraId="280F6D39" w14:textId="5A25BB62" w:rsidR="00DD316C" w:rsidRPr="00523BCD" w:rsidRDefault="00690866" w:rsidP="00B31214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3F530D" w:rsidRPr="00B31214">
        <w:rPr>
          <w:b w:val="0"/>
          <w:bCs w:val="0"/>
          <w:rtl/>
        </w:rPr>
        <w:t xml:space="preserve">تعكس المراجعة المقترحة استكمال العمل على النحو المطلوب في القرار </w:t>
      </w:r>
      <w:r w:rsidR="00F63BA7" w:rsidRPr="00B31214">
        <w:t>655 (WRC-15)</w:t>
      </w:r>
      <w:r w:rsidR="003F530D" w:rsidRPr="00B31214">
        <w:rPr>
          <w:b w:val="0"/>
          <w:bCs w:val="0"/>
          <w:rtl/>
        </w:rPr>
        <w:t xml:space="preserve">. </w:t>
      </w:r>
      <w:r w:rsidR="00831529" w:rsidRPr="00B31214">
        <w:rPr>
          <w:rFonts w:hint="cs"/>
          <w:b w:val="0"/>
          <w:bCs w:val="0"/>
          <w:rtl/>
        </w:rPr>
        <w:t>وعُدل</w:t>
      </w:r>
      <w:r w:rsidR="003F530D" w:rsidRPr="00B31214">
        <w:rPr>
          <w:b w:val="0"/>
          <w:bCs w:val="0"/>
          <w:rtl/>
        </w:rPr>
        <w:t xml:space="preserve"> القرار ليعكس محتوى وهدف مذكرة التفاهم بين المكتب الدولي للأوزان والمقاييس والاتحاد الدولي (2020) وعمل وقرارات </w:t>
      </w:r>
      <w:r w:rsidR="00831529" w:rsidRPr="00B31214">
        <w:rPr>
          <w:b w:val="0"/>
          <w:bCs w:val="0"/>
          <w:rtl/>
        </w:rPr>
        <w:t>المؤتمر العام للأوزان والمقاييس (</w:t>
      </w:r>
      <w:r w:rsidR="00831529" w:rsidRPr="00B31214">
        <w:rPr>
          <w:b w:val="0"/>
          <w:bCs w:val="0"/>
        </w:rPr>
        <w:t>CGPM</w:t>
      </w:r>
      <w:r w:rsidR="00831529" w:rsidRPr="00B31214">
        <w:rPr>
          <w:b w:val="0"/>
          <w:bCs w:val="0"/>
          <w:rtl/>
        </w:rPr>
        <w:t xml:space="preserve">) </w:t>
      </w:r>
      <w:r w:rsidR="003F530D" w:rsidRPr="00B31214">
        <w:rPr>
          <w:b w:val="0"/>
          <w:bCs w:val="0"/>
          <w:rtl/>
        </w:rPr>
        <w:t>(القرار 2 لعام 2018 والقرار 4 لعام 2022)</w:t>
      </w:r>
      <w:r w:rsidR="00523BCD" w:rsidRPr="00B31214">
        <w:rPr>
          <w:rFonts w:hint="cs"/>
          <w:b w:val="0"/>
          <w:bCs w:val="0"/>
          <w:rtl/>
        </w:rPr>
        <w:t>.</w:t>
      </w:r>
    </w:p>
    <w:p w14:paraId="72DDFDB1" w14:textId="77777777" w:rsidR="00D9665F" w:rsidRDefault="002160EC" w:rsidP="00523BCD">
      <w:pPr>
        <w:pStyle w:val="ArtNo"/>
        <w:rPr>
          <w:rtl/>
        </w:rPr>
      </w:pPr>
      <w:r>
        <w:rPr>
          <w:rtl/>
        </w:rPr>
        <w:t xml:space="preserve">المـادة </w:t>
      </w:r>
      <w:r>
        <w:rPr>
          <w:rStyle w:val="href"/>
        </w:rPr>
        <w:t>1</w:t>
      </w:r>
    </w:p>
    <w:p w14:paraId="495A7546" w14:textId="77777777" w:rsidR="00D9665F" w:rsidRDefault="002160EC" w:rsidP="00D9665F">
      <w:pPr>
        <w:pStyle w:val="Arttitle"/>
        <w:rPr>
          <w:b w:val="0"/>
          <w:rtl/>
        </w:rPr>
      </w:pPr>
      <w:bookmarkStart w:id="128" w:name="_Toc454442689"/>
      <w:bookmarkStart w:id="129" w:name="_Toc331055723"/>
      <w:r>
        <w:rPr>
          <w:b w:val="0"/>
          <w:rtl/>
        </w:rPr>
        <w:t>مصطلحات وتعريفات</w:t>
      </w:r>
      <w:bookmarkEnd w:id="128"/>
      <w:bookmarkEnd w:id="129"/>
    </w:p>
    <w:p w14:paraId="2E51CF94" w14:textId="77777777" w:rsidR="00D9665F" w:rsidRDefault="002160EC" w:rsidP="00D9665F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مصطلحات عامة</w:t>
      </w:r>
    </w:p>
    <w:p w14:paraId="13952FBE" w14:textId="77777777" w:rsidR="00DD316C" w:rsidRDefault="00690866">
      <w:pPr>
        <w:pStyle w:val="Proposal"/>
      </w:pPr>
      <w:r>
        <w:t>MOD</w:t>
      </w:r>
      <w:r>
        <w:tab/>
        <w:t>IAP/44A21/2</w:t>
      </w:r>
    </w:p>
    <w:p w14:paraId="5D5550BB" w14:textId="7C535A06" w:rsidR="00D9665F" w:rsidRDefault="002160EC" w:rsidP="00D9665F">
      <w:pPr>
        <w:rPr>
          <w:rtl/>
        </w:rPr>
      </w:pPr>
      <w:r>
        <w:rPr>
          <w:rStyle w:val="Artdef"/>
        </w:rPr>
        <w:t>14.1</w:t>
      </w:r>
      <w:r>
        <w:rPr>
          <w:rtl/>
        </w:rPr>
        <w:tab/>
      </w:r>
      <w:r>
        <w:rPr>
          <w:rtl/>
        </w:rPr>
        <w:tab/>
      </w:r>
      <w:r>
        <w:rPr>
          <w:i/>
          <w:iCs/>
          <w:spacing w:val="8"/>
          <w:rtl/>
        </w:rPr>
        <w:t xml:space="preserve">التوقيت العالمي المنسق </w:t>
      </w:r>
      <w:r>
        <w:rPr>
          <w:i/>
          <w:iCs/>
          <w:spacing w:val="8"/>
        </w:rPr>
        <w:t>(UTC)</w:t>
      </w:r>
      <w:r>
        <w:rPr>
          <w:spacing w:val="8"/>
          <w:rtl/>
        </w:rPr>
        <w:t xml:space="preserve">:  هو جدول توقيت قائم على الثانية </w:t>
      </w:r>
      <w:r>
        <w:rPr>
          <w:spacing w:val="8"/>
        </w:rPr>
        <w:t>(SI)</w:t>
      </w:r>
      <w:r>
        <w:rPr>
          <w:spacing w:val="8"/>
          <w:rtl/>
        </w:rPr>
        <w:t>، حسب الوصف الوارد</w:t>
      </w:r>
      <w:r>
        <w:rPr>
          <w:rtl/>
        </w:rPr>
        <w:t xml:space="preserve"> في القرار </w:t>
      </w:r>
      <w:r>
        <w:rPr>
          <w:b/>
          <w:bCs/>
        </w:rPr>
        <w:t>655 (</w:t>
      </w:r>
      <w:ins w:id="130" w:author="Arabic_HE" w:date="2023-10-19T11:03:00Z">
        <w:r w:rsidR="00E07EC1">
          <w:rPr>
            <w:b/>
            <w:bCs/>
          </w:rPr>
          <w:t>R</w:t>
        </w:r>
      </w:ins>
      <w:ins w:id="131" w:author="Arabic_GE" w:date="2023-10-23T13:53:00Z">
        <w:r w:rsidR="00523BCD">
          <w:rPr>
            <w:b/>
            <w:bCs/>
          </w:rPr>
          <w:t>ev.</w:t>
        </w:r>
      </w:ins>
      <w:r>
        <w:rPr>
          <w:b/>
          <w:bCs/>
        </w:rPr>
        <w:t>WRC-</w:t>
      </w:r>
      <w:ins w:id="132" w:author="Arabic_HE" w:date="2023-10-19T11:03:00Z">
        <w:r w:rsidR="00E07EC1">
          <w:rPr>
            <w:b/>
            <w:bCs/>
          </w:rPr>
          <w:t>23</w:t>
        </w:r>
      </w:ins>
      <w:del w:id="133" w:author="Arabic_HE" w:date="2023-10-19T11:03:00Z">
        <w:r w:rsidDel="00E07EC1">
          <w:rPr>
            <w:b/>
            <w:bCs/>
          </w:rPr>
          <w:delText>15</w:delText>
        </w:r>
      </w:del>
      <w:proofErr w:type="gramStart"/>
      <w:r>
        <w:rPr>
          <w:b/>
          <w:bCs/>
        </w:rPr>
        <w:t>)</w:t>
      </w:r>
      <w:r>
        <w:rPr>
          <w:rtl/>
        </w:rPr>
        <w:t>.</w:t>
      </w:r>
      <w:r>
        <w:rPr>
          <w:sz w:val="16"/>
          <w:szCs w:val="20"/>
        </w:rPr>
        <w:t>(</w:t>
      </w:r>
      <w:proofErr w:type="gramEnd"/>
      <w:r>
        <w:rPr>
          <w:sz w:val="16"/>
          <w:szCs w:val="20"/>
        </w:rPr>
        <w:t>WRC-</w:t>
      </w:r>
      <w:ins w:id="134" w:author="Arabic_HE" w:date="2023-10-19T11:26:00Z">
        <w:r w:rsidR="008B38CD">
          <w:rPr>
            <w:sz w:val="16"/>
            <w:szCs w:val="20"/>
          </w:rPr>
          <w:t>23</w:t>
        </w:r>
      </w:ins>
      <w:del w:id="135" w:author="Arabic_HE" w:date="2023-10-19T11:26:00Z">
        <w:r w:rsidDel="008B38CD">
          <w:rPr>
            <w:sz w:val="16"/>
            <w:szCs w:val="20"/>
          </w:rPr>
          <w:delText>15</w:delText>
        </w:r>
      </w:del>
      <w:r>
        <w:rPr>
          <w:sz w:val="16"/>
          <w:szCs w:val="20"/>
        </w:rPr>
        <w:t>)     </w:t>
      </w:r>
    </w:p>
    <w:p w14:paraId="2D07056E" w14:textId="3F9B5616" w:rsidR="00DD316C" w:rsidRDefault="00690866" w:rsidP="0092309B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A6CC5" w:rsidRPr="000403E9">
        <w:rPr>
          <w:rFonts w:hint="cs"/>
          <w:b w:val="0"/>
          <w:bCs w:val="0"/>
          <w:rtl/>
          <w:lang w:bidi="ar-EG"/>
        </w:rPr>
        <w:t>نتيجة</w:t>
      </w:r>
      <w:r w:rsidR="001A6CC5">
        <w:rPr>
          <w:rFonts w:hint="cs"/>
          <w:b w:val="0"/>
          <w:bCs w:val="0"/>
          <w:rtl/>
          <w:lang w:bidi="ar-EG"/>
        </w:rPr>
        <w:t xml:space="preserve"> ل</w:t>
      </w:r>
      <w:r w:rsidR="007D1ECB" w:rsidRPr="007D1ECB">
        <w:rPr>
          <w:b w:val="0"/>
          <w:bCs w:val="0"/>
          <w:rtl/>
          <w:lang w:bidi="ar-EG"/>
        </w:rPr>
        <w:t>تحديث القرار</w:t>
      </w:r>
      <w:del w:id="136" w:author="Arabic_HE" w:date="2023-11-14T09:24:00Z">
        <w:r w:rsidR="007D1ECB" w:rsidRPr="007D1ECB" w:rsidDel="000403E9">
          <w:rPr>
            <w:b w:val="0"/>
            <w:bCs w:val="0"/>
            <w:rtl/>
            <w:lang w:bidi="ar-EG"/>
          </w:rPr>
          <w:delText xml:space="preserve"> </w:delText>
        </w:r>
      </w:del>
      <w:r w:rsidR="007D1ECB" w:rsidRPr="007D1ECB">
        <w:rPr>
          <w:rtl/>
          <w:lang w:bidi="ar-EG"/>
        </w:rPr>
        <w:t xml:space="preserve"> (</w:t>
      </w:r>
      <w:r w:rsidR="007D1ECB" w:rsidRPr="007D1ECB">
        <w:rPr>
          <w:lang w:bidi="ar-EG"/>
        </w:rPr>
        <w:t>Rev.WRC-23</w:t>
      </w:r>
      <w:r w:rsidR="007D1ECB" w:rsidRPr="007D1ECB">
        <w:rPr>
          <w:rtl/>
          <w:lang w:bidi="ar-EG"/>
        </w:rPr>
        <w:t>)</w:t>
      </w:r>
      <w:r w:rsidR="001A6CC5" w:rsidRPr="001A6CC5">
        <w:rPr>
          <w:rtl/>
          <w:lang w:bidi="ar-EG"/>
        </w:rPr>
        <w:t xml:space="preserve"> </w:t>
      </w:r>
      <w:r w:rsidR="001A6CC5" w:rsidRPr="007D1ECB">
        <w:rPr>
          <w:rtl/>
          <w:lang w:bidi="ar-EG"/>
        </w:rPr>
        <w:t>655</w:t>
      </w:r>
      <w:r w:rsidR="007D1ECB" w:rsidRPr="007D1ECB">
        <w:rPr>
          <w:b w:val="0"/>
          <w:bCs w:val="0"/>
          <w:rtl/>
          <w:lang w:bidi="ar-EG"/>
        </w:rPr>
        <w:t>.</w:t>
      </w:r>
    </w:p>
    <w:p w14:paraId="6538E1C5" w14:textId="77A00746" w:rsidR="00690866" w:rsidRPr="00690866" w:rsidRDefault="00690866" w:rsidP="00690866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90866" w:rsidRPr="00690866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AEE7" w14:textId="77777777" w:rsidR="001A6F04" w:rsidRDefault="001A6F04" w:rsidP="002919E1">
      <w:r>
        <w:separator/>
      </w:r>
    </w:p>
    <w:p w14:paraId="4DE2AD02" w14:textId="77777777" w:rsidR="001A6F04" w:rsidRDefault="001A6F04" w:rsidP="002919E1"/>
    <w:p w14:paraId="0C13FE72" w14:textId="77777777" w:rsidR="001A6F04" w:rsidRDefault="001A6F04" w:rsidP="002919E1"/>
    <w:p w14:paraId="76151149" w14:textId="77777777" w:rsidR="001A6F04" w:rsidRDefault="001A6F04"/>
    <w:p w14:paraId="21450E5D" w14:textId="77777777" w:rsidR="001A6F04" w:rsidRDefault="001A6F04"/>
  </w:endnote>
  <w:endnote w:type="continuationSeparator" w:id="0">
    <w:p w14:paraId="77B46C48" w14:textId="77777777" w:rsidR="001A6F04" w:rsidRDefault="001A6F04" w:rsidP="002919E1">
      <w:r>
        <w:continuationSeparator/>
      </w:r>
    </w:p>
    <w:p w14:paraId="5FAAF293" w14:textId="77777777" w:rsidR="001A6F04" w:rsidRDefault="001A6F04" w:rsidP="002919E1"/>
    <w:p w14:paraId="3C28EB50" w14:textId="77777777" w:rsidR="001A6F04" w:rsidRDefault="001A6F04" w:rsidP="002919E1"/>
    <w:p w14:paraId="08D823D9" w14:textId="77777777" w:rsidR="001A6F04" w:rsidRDefault="001A6F04"/>
    <w:p w14:paraId="66E3EFC1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16A7" w14:textId="1E27FEC4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B0349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84456">
      <w:rPr>
        <w:noProof/>
        <w:sz w:val="16"/>
        <w:szCs w:val="16"/>
        <w:lang w:val="en-GB"/>
      </w:rPr>
      <w:t>P:\ARA\ITU-R\CONF-R\CMR23\000\044ADD21A.docx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B0349C">
      <w:rPr>
        <w:sz w:val="16"/>
        <w:szCs w:val="16"/>
        <w:lang w:val="en-GB"/>
      </w:rPr>
      <w:t xml:space="preserve"> (</w:t>
    </w:r>
    <w:proofErr w:type="gramEnd"/>
    <w:r w:rsidR="00BC6681" w:rsidRPr="00B0349C">
      <w:rPr>
        <w:sz w:val="16"/>
        <w:szCs w:val="16"/>
        <w:lang w:val="en-GB"/>
      </w:rPr>
      <w:t>529471</w:t>
    </w:r>
    <w:r w:rsidRPr="00B0349C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F96E" w14:textId="511ED86D" w:rsidR="00BC6681" w:rsidRPr="00BC6681" w:rsidRDefault="00BC6681" w:rsidP="00BC668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84456">
      <w:rPr>
        <w:noProof/>
        <w:sz w:val="16"/>
        <w:szCs w:val="16"/>
        <w:lang w:val="fr-FR"/>
      </w:rPr>
      <w:t>P:\ARA\ITU-R\CONF-R\CMR23\000\044ADD21A.docx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BC6681">
      <w:rPr>
        <w:sz w:val="16"/>
        <w:szCs w:val="16"/>
        <w:lang w:val="fr-FR"/>
      </w:rPr>
      <w:t>529471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B4EB" w14:textId="350F5612" w:rsidR="00BC6681" w:rsidRPr="00BC6681" w:rsidRDefault="00BC6681" w:rsidP="00BC668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B0349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84456">
      <w:rPr>
        <w:noProof/>
        <w:sz w:val="16"/>
        <w:szCs w:val="16"/>
        <w:lang w:val="en-GB"/>
      </w:rPr>
      <w:t>P:\ARA\ITU-R\CONF-R\CMR23\000\044ADD21A.docx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B0349C">
      <w:rPr>
        <w:sz w:val="16"/>
        <w:szCs w:val="16"/>
        <w:lang w:val="en-GB"/>
      </w:rPr>
      <w:t xml:space="preserve"> (</w:t>
    </w:r>
    <w:proofErr w:type="gramEnd"/>
    <w:r w:rsidRPr="00B0349C">
      <w:rPr>
        <w:sz w:val="16"/>
        <w:szCs w:val="16"/>
        <w:lang w:val="en-GB"/>
      </w:rPr>
      <w:t>529471)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1B62" w14:textId="77777777" w:rsidR="001A6F04" w:rsidRDefault="001A6F04" w:rsidP="00C45930">
      <w:r>
        <w:separator/>
      </w:r>
    </w:p>
  </w:footnote>
  <w:footnote w:type="continuationSeparator" w:id="0">
    <w:p w14:paraId="08510B9C" w14:textId="77777777" w:rsidR="001A6F04" w:rsidRDefault="001A6F04" w:rsidP="002919E1">
      <w:r>
        <w:continuationSeparator/>
      </w:r>
    </w:p>
    <w:p w14:paraId="28370690" w14:textId="77777777" w:rsidR="001A6F04" w:rsidRDefault="001A6F04" w:rsidP="002919E1"/>
    <w:p w14:paraId="62038034" w14:textId="77777777" w:rsidR="001A6F04" w:rsidRDefault="001A6F04" w:rsidP="002919E1"/>
    <w:p w14:paraId="3B5A2614" w14:textId="77777777" w:rsidR="001A6F04" w:rsidRDefault="001A6F04"/>
    <w:p w14:paraId="0C73A948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815B" w14:textId="5271932A" w:rsidR="00D63A6F" w:rsidRPr="00EA0B0D" w:rsidRDefault="005E5F16" w:rsidP="00EA0B0D">
    <w:pPr>
      <w:bidi w:val="0"/>
      <w:spacing w:after="360" w:line="240" w:lineRule="auto"/>
      <w:jc w:val="center"/>
      <w:rPr>
        <w:sz w:val="20"/>
        <w:szCs w:val="20"/>
      </w:rPr>
    </w:pPr>
    <w:r w:rsidRPr="00EA0B0D">
      <w:rPr>
        <w:rStyle w:val="PageNumber"/>
        <w:rFonts w:ascii="Dubai" w:hAnsi="Dubai" w:cs="Dubai"/>
      </w:rPr>
      <w:fldChar w:fldCharType="begin"/>
    </w:r>
    <w:r w:rsidRPr="00EA0B0D">
      <w:rPr>
        <w:rStyle w:val="PageNumber"/>
        <w:rFonts w:ascii="Dubai" w:hAnsi="Dubai" w:cs="Dubai"/>
      </w:rPr>
      <w:instrText xml:space="preserve"> PAGE </w:instrText>
    </w:r>
    <w:r w:rsidRPr="00EA0B0D">
      <w:rPr>
        <w:rStyle w:val="PageNumber"/>
        <w:rFonts w:ascii="Dubai" w:hAnsi="Dubai" w:cs="Dubai"/>
      </w:rPr>
      <w:fldChar w:fldCharType="separate"/>
    </w:r>
    <w:r w:rsidR="0092309B">
      <w:rPr>
        <w:rStyle w:val="PageNumber"/>
        <w:rFonts w:ascii="Dubai" w:hAnsi="Dubai" w:cs="Dubai"/>
        <w:noProof/>
      </w:rPr>
      <w:t>4</w:t>
    </w:r>
    <w:r w:rsidRPr="00EA0B0D">
      <w:rPr>
        <w:rStyle w:val="PageNumber"/>
        <w:rFonts w:ascii="Dubai" w:hAnsi="Dubai" w:cs="Dubai"/>
      </w:rPr>
      <w:fldChar w:fldCharType="end"/>
    </w:r>
    <w:r w:rsidRPr="00EA0B0D">
      <w:rPr>
        <w:rStyle w:val="PageNumber"/>
        <w:rFonts w:ascii="Dubai" w:hAnsi="Dubai" w:cs="Dubai"/>
        <w:rtl/>
      </w:rPr>
      <w:br/>
    </w:r>
    <w:r w:rsidR="004F5F29" w:rsidRPr="00EA0B0D">
      <w:rPr>
        <w:rStyle w:val="PageNumber"/>
        <w:rFonts w:ascii="Dubai" w:hAnsi="Dubai" w:cs="Dubai"/>
      </w:rPr>
      <w:t>WRC</w:t>
    </w:r>
    <w:r w:rsidRPr="00EA0B0D">
      <w:rPr>
        <w:rStyle w:val="PageNumber"/>
        <w:rFonts w:ascii="Dubai" w:hAnsi="Dubai" w:cs="Dubai"/>
      </w:rPr>
      <w:t>23/44(Add.21)-A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BF13" w14:textId="35DDCE76" w:rsidR="00BC6681" w:rsidRPr="00BC6681" w:rsidRDefault="00BC6681" w:rsidP="00BC6681">
    <w:pPr>
      <w:bidi w:val="0"/>
      <w:spacing w:after="360" w:line="240" w:lineRule="auto"/>
      <w:jc w:val="center"/>
      <w:rPr>
        <w:sz w:val="20"/>
        <w:szCs w:val="20"/>
      </w:rPr>
    </w:pPr>
    <w:r w:rsidRPr="00EA0B0D">
      <w:rPr>
        <w:rStyle w:val="PageNumber"/>
        <w:rFonts w:ascii="Dubai" w:hAnsi="Dubai" w:cs="Dubai"/>
      </w:rPr>
      <w:fldChar w:fldCharType="begin"/>
    </w:r>
    <w:r w:rsidRPr="00EA0B0D">
      <w:rPr>
        <w:rStyle w:val="PageNumber"/>
        <w:rFonts w:ascii="Dubai" w:hAnsi="Dubai" w:cs="Dubai"/>
      </w:rPr>
      <w:instrText xml:space="preserve"> PAGE </w:instrText>
    </w:r>
    <w:r w:rsidRPr="00EA0B0D">
      <w:rPr>
        <w:rStyle w:val="PageNumber"/>
        <w:rFonts w:ascii="Dubai" w:hAnsi="Dubai" w:cs="Dubai"/>
      </w:rPr>
      <w:fldChar w:fldCharType="separate"/>
    </w:r>
    <w:r w:rsidR="003F530D">
      <w:rPr>
        <w:rStyle w:val="PageNumber"/>
        <w:rFonts w:ascii="Dubai" w:hAnsi="Dubai" w:cs="Dubai"/>
        <w:noProof/>
      </w:rPr>
      <w:t>3</w:t>
    </w:r>
    <w:r w:rsidRPr="00EA0B0D">
      <w:rPr>
        <w:rStyle w:val="PageNumber"/>
        <w:rFonts w:ascii="Dubai" w:hAnsi="Dubai" w:cs="Dubai"/>
      </w:rPr>
      <w:fldChar w:fldCharType="end"/>
    </w:r>
    <w:r w:rsidRPr="00EA0B0D">
      <w:rPr>
        <w:rStyle w:val="PageNumber"/>
        <w:rFonts w:ascii="Dubai" w:hAnsi="Dubai" w:cs="Dubai"/>
        <w:rtl/>
      </w:rPr>
      <w:br/>
    </w:r>
    <w:r w:rsidRPr="00EA0B0D">
      <w:rPr>
        <w:rStyle w:val="PageNumber"/>
        <w:rFonts w:ascii="Dubai" w:hAnsi="Dubai" w:cs="Dubai"/>
      </w:rPr>
      <w:t>WRC23/44(Add.21)-A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F642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217A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B8201E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CDA94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850172983">
    <w:abstractNumId w:val="4"/>
  </w:num>
  <w:num w:numId="2" w16cid:durableId="1102799844">
    <w:abstractNumId w:val="3"/>
  </w:num>
  <w:num w:numId="3" w16cid:durableId="754284224">
    <w:abstractNumId w:val="2"/>
  </w:num>
  <w:num w:numId="4" w16cid:durableId="138501525">
    <w:abstractNumId w:val="1"/>
  </w:num>
  <w:num w:numId="5" w16cid:durableId="1474710349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HE">
    <w15:presenceInfo w15:providerId="None" w15:userId="Arabic_HE"/>
  </w15:person>
  <w15:person w15:author="Arabic_GE">
    <w15:presenceInfo w15:providerId="None" w15:userId="Arabic_GE"/>
  </w15:person>
  <w15:person w15:author="Arabic-MA">
    <w15:presenceInfo w15:providerId="None" w15:userId="Arabic-MA"/>
  </w15:person>
  <w15:person w15:author="Ben Mohamed, Abdelhak">
    <w15:presenceInfo w15:providerId="AD" w15:userId="S-1-5-21-8740799-900759487-1415713722-66413"/>
  </w15:person>
  <w15:person w15:author="Arabic-SI">
    <w15:presenceInfo w15:providerId="None" w15:userId="Arabic-SI"/>
  </w15:person>
  <w15:person w15:author="Alnatoor, Ehsan">
    <w15:presenceInfo w15:providerId="AD" w15:userId="S::ehsan.alnatoor@itu.int::00aeb05a-5bc8-4f03-9893-557605fbb0a4"/>
  </w15:person>
  <w15:person w15:author="Arabic-MO">
    <w15:presenceInfo w15:providerId="None" w15:userId="Arabic-MO"/>
  </w15:person>
  <w15:person w15:author="Almidani, Ahmad Alaa">
    <w15:presenceInfo w15:providerId="AD" w15:userId="S::ahmad-alaa.almidani@itu.int::6cb4c6ad-d0be-4ec2-ac14-f95915bc71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04A9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3E9"/>
    <w:rsid w:val="00040C94"/>
    <w:rsid w:val="000425FC"/>
    <w:rsid w:val="00044D43"/>
    <w:rsid w:val="00046844"/>
    <w:rsid w:val="00051887"/>
    <w:rsid w:val="00051907"/>
    <w:rsid w:val="0005672F"/>
    <w:rsid w:val="0006128B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4ACD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0F6AFB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604B"/>
    <w:rsid w:val="0016459B"/>
    <w:rsid w:val="00167364"/>
    <w:rsid w:val="001903B2"/>
    <w:rsid w:val="001956F9"/>
    <w:rsid w:val="001A6CC5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8445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3F530D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0B27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3F02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3BCD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65548"/>
    <w:rsid w:val="005716C8"/>
    <w:rsid w:val="00576D0A"/>
    <w:rsid w:val="00576FCC"/>
    <w:rsid w:val="00580F39"/>
    <w:rsid w:val="005821DC"/>
    <w:rsid w:val="00583CE8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2B78"/>
    <w:rsid w:val="00674222"/>
    <w:rsid w:val="00674BB2"/>
    <w:rsid w:val="00675555"/>
    <w:rsid w:val="006779A4"/>
    <w:rsid w:val="0068074B"/>
    <w:rsid w:val="00680A66"/>
    <w:rsid w:val="00681391"/>
    <w:rsid w:val="0068152C"/>
    <w:rsid w:val="0068511C"/>
    <w:rsid w:val="00685BF6"/>
    <w:rsid w:val="0069086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3EA9"/>
    <w:rsid w:val="006D57B9"/>
    <w:rsid w:val="006E38D0"/>
    <w:rsid w:val="006E465B"/>
    <w:rsid w:val="006F70BF"/>
    <w:rsid w:val="006F771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1CBE"/>
    <w:rsid w:val="00734E41"/>
    <w:rsid w:val="00736DCC"/>
    <w:rsid w:val="00741855"/>
    <w:rsid w:val="00742B73"/>
    <w:rsid w:val="00747CB2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1ECB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31529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8523B"/>
    <w:rsid w:val="00887B07"/>
    <w:rsid w:val="008927F5"/>
    <w:rsid w:val="00893E53"/>
    <w:rsid w:val="008A1137"/>
    <w:rsid w:val="008A1788"/>
    <w:rsid w:val="008A3E57"/>
    <w:rsid w:val="008A4185"/>
    <w:rsid w:val="008A6552"/>
    <w:rsid w:val="008B38CD"/>
    <w:rsid w:val="008B4E93"/>
    <w:rsid w:val="008B52B7"/>
    <w:rsid w:val="008B5C07"/>
    <w:rsid w:val="008C380B"/>
    <w:rsid w:val="008C3818"/>
    <w:rsid w:val="008D2BB5"/>
    <w:rsid w:val="008D6ACC"/>
    <w:rsid w:val="008D7063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309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2D9D"/>
    <w:rsid w:val="009633E4"/>
    <w:rsid w:val="00963EEA"/>
    <w:rsid w:val="00971336"/>
    <w:rsid w:val="00972CE0"/>
    <w:rsid w:val="0097686A"/>
    <w:rsid w:val="00984018"/>
    <w:rsid w:val="009876B9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4570"/>
    <w:rsid w:val="00A567C6"/>
    <w:rsid w:val="00A6131E"/>
    <w:rsid w:val="00A62883"/>
    <w:rsid w:val="00A64791"/>
    <w:rsid w:val="00A66D2B"/>
    <w:rsid w:val="00A7588B"/>
    <w:rsid w:val="00A809E8"/>
    <w:rsid w:val="00A82CC1"/>
    <w:rsid w:val="00A84EAE"/>
    <w:rsid w:val="00A86B29"/>
    <w:rsid w:val="00A870AD"/>
    <w:rsid w:val="00A90843"/>
    <w:rsid w:val="00A939AA"/>
    <w:rsid w:val="00A9645C"/>
    <w:rsid w:val="00AB2A33"/>
    <w:rsid w:val="00AB5370"/>
    <w:rsid w:val="00AC1275"/>
    <w:rsid w:val="00AC2790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49C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1214"/>
    <w:rsid w:val="00B357D8"/>
    <w:rsid w:val="00B357E9"/>
    <w:rsid w:val="00B4164D"/>
    <w:rsid w:val="00B425C1"/>
    <w:rsid w:val="00B431FE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C6681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3D87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1B22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4AF6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03F3"/>
    <w:rsid w:val="00DD316C"/>
    <w:rsid w:val="00DD5B1A"/>
    <w:rsid w:val="00DE735B"/>
    <w:rsid w:val="00DE7387"/>
    <w:rsid w:val="00DF2A6A"/>
    <w:rsid w:val="00DF3B72"/>
    <w:rsid w:val="00DF42EE"/>
    <w:rsid w:val="00DF4CA8"/>
    <w:rsid w:val="00DF6E9B"/>
    <w:rsid w:val="00E06689"/>
    <w:rsid w:val="00E07EC1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252"/>
    <w:rsid w:val="00E97E21"/>
    <w:rsid w:val="00EA0B0D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BA7"/>
    <w:rsid w:val="00F63CC1"/>
    <w:rsid w:val="00F66716"/>
    <w:rsid w:val="00F71207"/>
    <w:rsid w:val="00F72046"/>
    <w:rsid w:val="00F72F2D"/>
    <w:rsid w:val="00F7550D"/>
    <w:rsid w:val="00F80D07"/>
    <w:rsid w:val="00F84613"/>
    <w:rsid w:val="00F850D9"/>
    <w:rsid w:val="00F8654D"/>
    <w:rsid w:val="00F868C4"/>
    <w:rsid w:val="00F900C9"/>
    <w:rsid w:val="00F926B9"/>
    <w:rsid w:val="00F92C96"/>
    <w:rsid w:val="00F9310C"/>
    <w:rsid w:val="00F932BC"/>
    <w:rsid w:val="00F95E93"/>
    <w:rsid w:val="00F97006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C2DF6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0729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CPMReasons">
    <w:name w:val="CPM_Reasons"/>
    <w:basedOn w:val="Reasons"/>
    <w:qFormat/>
    <w:rsid w:val="0052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d229fe6-d8bd-4d80-9e0a-d4a0f481137c" targetNamespace="http://schemas.microsoft.com/office/2006/metadata/properties" ma:root="true" ma:fieldsID="d41af5c836d734370eb92e7ee5f83852" ns2:_="" ns3:_="">
    <xsd:import namespace="996b2e75-67fd-4955-a3b0-5ab9934cb50b"/>
    <xsd:import namespace="bd229fe6-d8bd-4d80-9e0a-d4a0f481137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29fe6-d8bd-4d80-9e0a-d4a0f481137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d229fe6-d8bd-4d80-9e0a-d4a0f481137c">DPM</DPM_x0020_Author>
    <DPM_x0020_File_x0020_name xmlns="bd229fe6-d8bd-4d80-9e0a-d4a0f481137c">R23-WRC23-C-0044!A21!MSW-A</DPM_x0020_File_x0020_name>
    <DPM_x0020_Version xmlns="bd229fe6-d8bd-4d80-9e0a-d4a0f481137c">DPM_2022.05.12.01</DPM_x0020_Version>
  </documentManagement>
</p:propertie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d229fe6-d8bd-4d80-9e0a-d4a0f4811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D919AF-5438-4BFF-B60F-F4B77D2B821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purl.org/dc/terms/"/>
    <ds:schemaRef ds:uri="bd229fe6-d8bd-4d80-9e0a-d4a0f481137c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R23-WRC23-C-0044!A21!MSW-A</vt:lpstr>
    </vt:vector>
  </TitlesOfParts>
  <Manager>General Secretariat - Pool</Manager>
  <Company>International Telecommunication Union (ITU)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R23-WRC23-C-0044!A21!MSW-A</dc:title>
  <dc:creator>Documents Proposals Manager (DPM)</dc:creator>
  <cp:keywords>DPM_v2023.8.1.1_prod</cp:keywords>
  <cp:lastModifiedBy>Arabic_GE</cp:lastModifiedBy>
  <cp:revision>13</cp:revision>
  <cp:lastPrinted>2020-08-11T14:28:00Z</cp:lastPrinted>
  <dcterms:created xsi:type="dcterms:W3CDTF">2023-11-14T07:56:00Z</dcterms:created>
  <dcterms:modified xsi:type="dcterms:W3CDTF">2023-11-15T08:39:00Z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