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3B4DC3FF" w:rsidR="0090121B" w:rsidRPr="00BA559D" w:rsidRDefault="00AE658F" w:rsidP="00316B20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 xml:space="preserve">Documento </w:t>
            </w:r>
            <w:r w:rsidR="00316B20">
              <w:rPr>
                <w:rFonts w:ascii="Verdana" w:hAnsi="Verdana"/>
                <w:b/>
                <w:sz w:val="20"/>
                <w:lang w:val="es-ES"/>
              </w:rPr>
              <w:t>31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2B1F9332" w:rsidR="000A5B9A" w:rsidRPr="00BA559D" w:rsidRDefault="00316B20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31</w:t>
            </w:r>
            <w:r w:rsidR="000A5B9A" w:rsidRPr="00BA559D">
              <w:rPr>
                <w:rFonts w:ascii="Verdana" w:hAnsi="Verdana"/>
                <w:b/>
                <w:sz w:val="20"/>
                <w:lang w:val="es-ES"/>
              </w:rPr>
              <w:t xml:space="preserve"> de mayo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2DB1CB6C" w:rsidR="000A5B9A" w:rsidRPr="0002785D" w:rsidRDefault="00316B20" w:rsidP="00316B20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rPr>
                <w:lang w:val="en-US"/>
              </w:rPr>
              <w:t>Comoras</w:t>
            </w:r>
            <w:r w:rsidR="000A5B9A" w:rsidRPr="0002785D">
              <w:rPr>
                <w:lang w:val="en-US"/>
              </w:rPr>
              <w:t xml:space="preserve"> (</w:t>
            </w:r>
            <w:r>
              <w:rPr>
                <w:lang w:val="en-US"/>
              </w:rPr>
              <w:t>Unión de las)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410F2A" w:rsidRDefault="006B28CB" w:rsidP="00A836D5">
      <w:pPr>
        <w:pStyle w:val="Headingb"/>
        <w:spacing w:before="360"/>
      </w:pPr>
      <w:r w:rsidRPr="00410F2A">
        <w:t>Introducción</w:t>
      </w:r>
    </w:p>
    <w:p w14:paraId="47691FAE" w14:textId="014965FD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316B20">
        <w:rPr>
          <w:lang w:val="es-ES"/>
        </w:rPr>
        <w:t>esta</w:t>
      </w:r>
      <w:r w:rsidRPr="00A82E20">
        <w:rPr>
          <w:lang w:val="es-ES"/>
        </w:rPr>
        <w:t xml:space="preserve"> Administración</w:t>
      </w:r>
      <w:r w:rsidR="00316B20">
        <w:rPr>
          <w:lang w:val="es-ES"/>
        </w:rPr>
        <w:t xml:space="preserve"> </w:t>
      </w:r>
      <w:r w:rsidRPr="00A82E20">
        <w:rPr>
          <w:lang w:val="es-ES"/>
        </w:rPr>
        <w:t xml:space="preserve">ha sido identificada por la Oficina de Radiocomunicaciones (véase la Carta Circular CR/455 de 21 de febrero de 2020) como una de las Administraciones susceptibles de acogerse al procedimiento especial contenido en </w:t>
      </w:r>
      <w:r w:rsidR="00316B20">
        <w:rPr>
          <w:lang w:val="es-ES"/>
        </w:rPr>
        <w:t>dicha</w:t>
      </w:r>
      <w:r w:rsidRPr="00A82E20">
        <w:rPr>
          <w:lang w:val="es-ES"/>
        </w:rPr>
        <w:t xml:space="preserve"> Resolución</w:t>
      </w:r>
      <w:r w:rsidR="00316B20">
        <w:rPr>
          <w:lang w:val="es-ES"/>
        </w:rPr>
        <w:t>.</w:t>
      </w:r>
    </w:p>
    <w:p w14:paraId="0EE6E7B9" w14:textId="4FE494D3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316B20" w:rsidRPr="0097104C">
        <w:rPr>
          <w:b/>
          <w:bCs/>
          <w:lang w:val="es-ES"/>
        </w:rPr>
        <w:t xml:space="preserve">COM_BSS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6A20C9EF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6722264E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2993 de 4 de abril de 2023.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0EB2BAEF" w:rsidR="006B28CB" w:rsidRDefault="006B28CB" w:rsidP="006B28CB">
      <w:pPr>
        <w:pStyle w:val="Proposal"/>
      </w:pPr>
      <w:r>
        <w:tab/>
      </w:r>
      <w:r w:rsidR="00316B20" w:rsidRPr="0097104C">
        <w:rPr>
          <w:lang w:val="es-ES"/>
        </w:rPr>
        <w:t>COM/31/1</w:t>
      </w:r>
    </w:p>
    <w:p w14:paraId="611DE709" w14:textId="6853B51D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316B20" w:rsidRPr="0097104C">
        <w:rPr>
          <w:b/>
          <w:bCs/>
          <w:lang w:val="es-ES"/>
        </w:rPr>
        <w:t>COM_BSS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886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316B20">
        <w:rPr>
          <w:lang w:val="es-ES"/>
        </w:rPr>
        <w:t>866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316B20">
        <w:rPr>
          <w:lang w:val="es-ES"/>
        </w:rPr>
        <w:t>866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01C" w14:textId="77777777" w:rsidR="00C73114" w:rsidRDefault="00C73114">
      <w:r>
        <w:separator/>
      </w:r>
    </w:p>
  </w:endnote>
  <w:endnote w:type="continuationSeparator" w:id="0">
    <w:p w14:paraId="3EA9D48D" w14:textId="77777777" w:rsidR="00C73114" w:rsidRDefault="00C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7CF1C6E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104C">
      <w:rPr>
        <w:noProof/>
      </w:rPr>
      <w:t>06.06.23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797CE869" w:rsidR="0077084A" w:rsidRPr="00410F2A" w:rsidRDefault="00410F2A" w:rsidP="00410F2A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C9210C">
      <w:rPr>
        <w:lang w:val="en-GB"/>
      </w:rPr>
      <w:t>P:\ESP\ITU-R\CONF-R\CMR23\000\031S.docx</w:t>
    </w:r>
    <w:r>
      <w:fldChar w:fldCharType="end"/>
    </w:r>
    <w:r w:rsidRPr="00D62150">
      <w:rPr>
        <w:lang w:val="en-GB"/>
      </w:rPr>
      <w:t xml:space="preserve"> (</w:t>
    </w:r>
    <w:r>
      <w:rPr>
        <w:lang w:val="en-GB"/>
      </w:rPr>
      <w:t>523</w:t>
    </w:r>
    <w:r w:rsidR="00C9210C">
      <w:rPr>
        <w:lang w:val="en-GB"/>
      </w:rPr>
      <w:t>856</w:t>
    </w:r>
    <w:r w:rsidRPr="00D6215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35717852"/>
  <w:p w14:paraId="2070592A" w14:textId="6B80039A" w:rsidR="0077084A" w:rsidRPr="00D62150" w:rsidRDefault="00D62150" w:rsidP="00D62150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C9210C">
      <w:rPr>
        <w:lang w:val="en-GB"/>
      </w:rPr>
      <w:t>P:\ESP\ITU-R\CONF-R\CMR23\000\031S.docx</w:t>
    </w:r>
    <w:r>
      <w:fldChar w:fldCharType="end"/>
    </w:r>
    <w:r w:rsidRPr="00D62150">
      <w:rPr>
        <w:lang w:val="en-GB"/>
      </w:rPr>
      <w:t xml:space="preserve"> </w:t>
    </w:r>
    <w:bookmarkEnd w:id="7"/>
    <w:r w:rsidRPr="00D62150">
      <w:rPr>
        <w:lang w:val="en-GB"/>
      </w:rPr>
      <w:t>(</w:t>
    </w:r>
    <w:r>
      <w:rPr>
        <w:lang w:val="en-GB"/>
      </w:rPr>
      <w:t>523</w:t>
    </w:r>
    <w:r w:rsidR="00C9210C">
      <w:rPr>
        <w:lang w:val="en-GB"/>
      </w:rPr>
      <w:t>856</w:t>
    </w:r>
    <w:r w:rsidRPr="00D6215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32D" w14:textId="77777777" w:rsidR="00C73114" w:rsidRDefault="00C73114">
      <w:r>
        <w:rPr>
          <w:b/>
        </w:rPr>
        <w:t>_______________</w:t>
      </w:r>
    </w:p>
  </w:footnote>
  <w:footnote w:type="continuationSeparator" w:id="0">
    <w:p w14:paraId="2A0EE249" w14:textId="77777777" w:rsidR="00C73114" w:rsidRDefault="00C73114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6B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556B8EC2" w:rsidR="0077084A" w:rsidRDefault="00C9210C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>
      <w:t>31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99767343">
    <w:abstractNumId w:val="8"/>
  </w:num>
  <w:num w:numId="2" w16cid:durableId="5100225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6375866">
    <w:abstractNumId w:val="9"/>
  </w:num>
  <w:num w:numId="4" w16cid:durableId="805124783">
    <w:abstractNumId w:val="7"/>
  </w:num>
  <w:num w:numId="5" w16cid:durableId="1370686553">
    <w:abstractNumId w:val="6"/>
  </w:num>
  <w:num w:numId="6" w16cid:durableId="600723393">
    <w:abstractNumId w:val="5"/>
  </w:num>
  <w:num w:numId="7" w16cid:durableId="1618560413">
    <w:abstractNumId w:val="4"/>
  </w:num>
  <w:num w:numId="8" w16cid:durableId="1214586461">
    <w:abstractNumId w:val="3"/>
  </w:num>
  <w:num w:numId="9" w16cid:durableId="1730227727">
    <w:abstractNumId w:val="2"/>
  </w:num>
  <w:num w:numId="10" w16cid:durableId="1206212853">
    <w:abstractNumId w:val="1"/>
  </w:num>
  <w:num w:numId="11" w16cid:durableId="1275939766">
    <w:abstractNumId w:val="0"/>
  </w:num>
  <w:num w:numId="12" w16cid:durableId="1986356468">
    <w:abstractNumId w:val="9"/>
  </w:num>
  <w:num w:numId="13" w16cid:durableId="1126969120">
    <w:abstractNumId w:val="7"/>
  </w:num>
  <w:num w:numId="14" w16cid:durableId="1014721235">
    <w:abstractNumId w:val="6"/>
  </w:num>
  <w:num w:numId="15" w16cid:durableId="2034913658">
    <w:abstractNumId w:val="5"/>
  </w:num>
  <w:num w:numId="16" w16cid:durableId="1615093741">
    <w:abstractNumId w:val="4"/>
  </w:num>
  <w:num w:numId="17" w16cid:durableId="346060829">
    <w:abstractNumId w:val="8"/>
  </w:num>
  <w:num w:numId="18" w16cid:durableId="1570506468">
    <w:abstractNumId w:val="3"/>
  </w:num>
  <w:num w:numId="19" w16cid:durableId="1848474665">
    <w:abstractNumId w:val="2"/>
  </w:num>
  <w:num w:numId="20" w16cid:durableId="1868566622">
    <w:abstractNumId w:val="1"/>
  </w:num>
  <w:num w:numId="21" w16cid:durableId="2128425808">
    <w:abstractNumId w:val="0"/>
  </w:num>
  <w:num w:numId="22" w16cid:durableId="1649091635">
    <w:abstractNumId w:val="9"/>
  </w:num>
  <w:num w:numId="23" w16cid:durableId="287274887">
    <w:abstractNumId w:val="7"/>
  </w:num>
  <w:num w:numId="24" w16cid:durableId="1908682643">
    <w:abstractNumId w:val="6"/>
  </w:num>
  <w:num w:numId="25" w16cid:durableId="708454848">
    <w:abstractNumId w:val="5"/>
  </w:num>
  <w:num w:numId="26" w16cid:durableId="1819567767">
    <w:abstractNumId w:val="4"/>
  </w:num>
  <w:num w:numId="27" w16cid:durableId="1020205079">
    <w:abstractNumId w:val="8"/>
  </w:num>
  <w:num w:numId="28" w16cid:durableId="1050769220">
    <w:abstractNumId w:val="3"/>
  </w:num>
  <w:num w:numId="29" w16cid:durableId="1970892105">
    <w:abstractNumId w:val="2"/>
  </w:num>
  <w:num w:numId="30" w16cid:durableId="204685825">
    <w:abstractNumId w:val="1"/>
  </w:num>
  <w:num w:numId="31" w16cid:durableId="1346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1C6A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5A9C"/>
    <w:rsid w:val="002A791F"/>
    <w:rsid w:val="002C1A52"/>
    <w:rsid w:val="002C1B26"/>
    <w:rsid w:val="002C5D6C"/>
    <w:rsid w:val="002E701F"/>
    <w:rsid w:val="00316B20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5384C"/>
    <w:rsid w:val="00454553"/>
    <w:rsid w:val="00472A86"/>
    <w:rsid w:val="004A2DE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3724"/>
    <w:rsid w:val="00866AE6"/>
    <w:rsid w:val="008750A8"/>
    <w:rsid w:val="008D3316"/>
    <w:rsid w:val="008E5AF2"/>
    <w:rsid w:val="0090121B"/>
    <w:rsid w:val="009144C9"/>
    <w:rsid w:val="0094091F"/>
    <w:rsid w:val="00962171"/>
    <w:rsid w:val="0097104C"/>
    <w:rsid w:val="00973754"/>
    <w:rsid w:val="009A0A71"/>
    <w:rsid w:val="009C0BED"/>
    <w:rsid w:val="009E11EC"/>
    <w:rsid w:val="00A021CC"/>
    <w:rsid w:val="00A118DB"/>
    <w:rsid w:val="00A4450C"/>
    <w:rsid w:val="00A540D4"/>
    <w:rsid w:val="00A836D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73114"/>
    <w:rsid w:val="00C87DA7"/>
    <w:rsid w:val="00C9210C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10CB"/>
    <w:rsid w:val="00E94759"/>
    <w:rsid w:val="00EA77F0"/>
    <w:rsid w:val="00EC6EE8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8137D1"/>
  <w15:docId w15:val="{8B9F6867-6AE6-4900-B64F-93D4218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71C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C6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559F0-7440-42CD-B785-32B481D01E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803DE8-82FA-4BFA-B93C-026032E5307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R23-WRC23-C-0025!!MSW-S</vt:lpstr>
      <vt:lpstr>R23-WRC23-C-0025!!MSW-S</vt:lpstr>
    </vt:vector>
  </TitlesOfParts>
  <Manager>Secretaría General - Pool</Manager>
  <Company>Unión Internacional de Telecomunicaciones (UIT)</Company>
  <LinksUpToDate>false</LinksUpToDate>
  <CharactersWithSpaces>3091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cp:lastModifiedBy>Spanish</cp:lastModifiedBy>
  <cp:revision>4</cp:revision>
  <cp:lastPrinted>2003-02-19T20:20:00Z</cp:lastPrinted>
  <dcterms:created xsi:type="dcterms:W3CDTF">2023-06-06T10:10:00Z</dcterms:created>
  <dcterms:modified xsi:type="dcterms:W3CDTF">2023-06-06T10:11:00Z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