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46B68ECD" w14:textId="77777777" w:rsidTr="001B4810">
        <w:trPr>
          <w:cantSplit/>
        </w:trPr>
        <w:tc>
          <w:tcPr>
            <w:tcW w:w="6771" w:type="dxa"/>
            <w:vAlign w:val="center"/>
          </w:tcPr>
          <w:p w14:paraId="60390450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06675F10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0EA2CEAB" wp14:editId="16DF3942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592DB48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4912BD5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304B70A8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127F4FA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9743EB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0B95F25B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5436CF3C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39203F51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2529EB5B" w14:textId="0A9FCE28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464384">
              <w:rPr>
                <w:rFonts w:ascii="Verdana" w:hAnsi="Verdana"/>
                <w:b/>
                <w:sz w:val="20"/>
                <w:lang w:eastAsia="zh-CN"/>
              </w:rPr>
              <w:t>76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303C44D3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55B90E15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375E1AF0" w14:textId="50FFF3CC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067B31">
              <w:rPr>
                <w:rFonts w:ascii="Verdana" w:hAnsi="Verdana"/>
                <w:b/>
                <w:sz w:val="20"/>
                <w:lang w:eastAsia="zh-CN"/>
              </w:rPr>
              <w:t>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A30B26">
              <w:rPr>
                <w:rFonts w:ascii="Verdana" w:hAnsi="Verdana" w:hint="eastAsia"/>
                <w:b/>
                <w:sz w:val="20"/>
                <w:lang w:eastAsia="zh-CN"/>
              </w:rPr>
              <w:t>3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067B31">
              <w:rPr>
                <w:rFonts w:ascii="Verdana" w:hAnsi="Verdana"/>
                <w:b/>
                <w:sz w:val="20"/>
                <w:lang w:eastAsia="zh-CN"/>
              </w:rPr>
              <w:t>16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3DA4879B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329321D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2E7445BF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65B76C3D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BF30944" w14:textId="6EB6B97D" w:rsidR="00426448" w:rsidRPr="00D872CB" w:rsidRDefault="008A12E4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>
              <w:rPr>
                <w:rFonts w:ascii="SimSun" w:hAnsi="SimSun" w:cs="SimSun" w:hint="eastAsia"/>
                <w:lang w:val="en-US" w:eastAsia="zh-CN"/>
              </w:rPr>
              <w:t>意大利</w:t>
            </w:r>
          </w:p>
        </w:tc>
      </w:tr>
      <w:tr w:rsidR="00BC195C" w:rsidRPr="00D872CB" w14:paraId="138ECBE1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48C047C9" w14:textId="4F88FABA" w:rsidR="00E130B3" w:rsidRPr="009A6BFA" w:rsidRDefault="008A12E4" w:rsidP="009A6BFA">
            <w:pPr>
              <w:pStyle w:val="Title1"/>
              <w:rPr>
                <w:rFonts w:eastAsia="Times New Roman"/>
                <w:lang w:val="en-US" w:eastAsia="zh-CN"/>
              </w:rPr>
            </w:pPr>
            <w:bookmarkStart w:id="4" w:name="dtitle1" w:colFirst="0" w:colLast="0"/>
            <w:bookmarkEnd w:id="3"/>
            <w:r w:rsidRPr="003451E7">
              <w:rPr>
                <w:rFonts w:ascii="SimSun" w:hAnsi="SimSun" w:cs="SimSun" w:hint="eastAsia"/>
                <w:lang w:val="en-US" w:eastAsia="zh-CN"/>
              </w:rPr>
              <w:t>根据第</w:t>
            </w:r>
            <w:r w:rsidRPr="003451E7">
              <w:rPr>
                <w:rFonts w:eastAsia="Times New Roman" w:hint="eastAsia"/>
                <w:lang w:val="en-US" w:eastAsia="zh-CN"/>
              </w:rPr>
              <w:t>55</w:t>
            </w:r>
            <w:r w:rsidRPr="003451E7">
              <w:rPr>
                <w:rFonts w:ascii="SimSun" w:hAnsi="SimSun" w:cs="SimSun" w:hint="eastAsia"/>
                <w:lang w:val="en-US" w:eastAsia="zh-CN"/>
              </w:rPr>
              <w:t>号决议（</w:t>
            </w:r>
            <w:r w:rsidRPr="003451E7">
              <w:rPr>
                <w:rFonts w:eastAsia="Times New Roman" w:hint="eastAsia"/>
                <w:lang w:val="en-US" w:eastAsia="zh-CN"/>
              </w:rPr>
              <w:t>WRC-23</w:t>
            </w:r>
            <w:r w:rsidRPr="003451E7">
              <w:rPr>
                <w:rFonts w:ascii="SimSun" w:hAnsi="SimSun" w:cs="SimSun" w:hint="eastAsia"/>
                <w:lang w:val="en-US" w:eastAsia="zh-CN"/>
              </w:rPr>
              <w:t>，修订版）</w:t>
            </w:r>
            <w:r w:rsidR="00CF197C">
              <w:rPr>
                <w:rFonts w:ascii="SimSun" w:hAnsi="SimSun" w:cs="SimSun" w:hint="eastAsia"/>
                <w:lang w:val="en-US" w:eastAsia="zh-CN"/>
              </w:rPr>
              <w:t>进一步开发</w:t>
            </w:r>
            <w:r>
              <w:rPr>
                <w:rFonts w:eastAsia="Times New Roman"/>
                <w:lang w:val="en-US" w:eastAsia="zh-CN"/>
              </w:rPr>
              <w:br/>
            </w:r>
            <w:r>
              <w:rPr>
                <w:rFonts w:eastAsia="Times New Roman"/>
                <w:lang w:val="en-US" w:eastAsia="zh-CN"/>
              </w:rPr>
              <w:br/>
            </w:r>
            <w:r w:rsidR="00270093">
              <w:rPr>
                <w:rFonts w:ascii="SimSun" w:hAnsi="SimSun" w:cs="SimSun" w:hint="eastAsia"/>
                <w:lang w:val="en-US" w:eastAsia="zh-CN"/>
              </w:rPr>
              <w:t>有关</w:t>
            </w:r>
            <w:r w:rsidR="00270093" w:rsidRPr="00270093">
              <w:rPr>
                <w:lang w:val="en-US" w:eastAsia="zh-CN"/>
              </w:rPr>
              <w:t>BR IFIC</w:t>
            </w:r>
            <w:r w:rsidR="00270093" w:rsidRPr="00270093">
              <w:rPr>
                <w:rFonts w:ascii="SimSun" w:hAnsi="SimSun" w:cs="SimSun" w:hint="eastAsia"/>
                <w:lang w:val="en-US" w:eastAsia="zh-CN"/>
              </w:rPr>
              <w:t>提前公布资料</w:t>
            </w:r>
            <w:r w:rsidR="00DF38A5">
              <w:rPr>
                <w:rFonts w:ascii="SimSun" w:hAnsi="SimSun" w:cs="SimSun" w:hint="eastAsia"/>
                <w:lang w:val="en-US" w:eastAsia="zh-CN"/>
              </w:rPr>
              <w:t>的</w:t>
            </w:r>
            <w:r w:rsidR="00270093">
              <w:rPr>
                <w:rFonts w:ascii="SimSun" w:hAnsi="SimSun" w:cs="SimSun" w:hint="eastAsia"/>
                <w:lang w:val="en-US" w:eastAsia="zh-CN"/>
              </w:rPr>
              <w:t>意见</w:t>
            </w:r>
            <w:r w:rsidR="00CF197C">
              <w:rPr>
                <w:rFonts w:ascii="SimSun" w:hAnsi="SimSun" w:cs="SimSun" w:hint="eastAsia"/>
                <w:lang w:val="en-US" w:eastAsia="zh-CN"/>
              </w:rPr>
              <w:t>的在线提交</w:t>
            </w:r>
          </w:p>
        </w:tc>
      </w:tr>
    </w:tbl>
    <w:bookmarkEnd w:id="4"/>
    <w:p w14:paraId="11136FE8" w14:textId="77777777" w:rsidR="005604A1" w:rsidRPr="00C3209B" w:rsidRDefault="005604A1" w:rsidP="0000341E">
      <w:pPr>
        <w:pStyle w:val="Heading1"/>
        <w:rPr>
          <w:lang w:eastAsia="zh-CN"/>
        </w:rPr>
      </w:pPr>
      <w:r>
        <w:rPr>
          <w:lang w:val="zh-CN" w:eastAsia="zh-CN"/>
        </w:rPr>
        <w:t>1</w:t>
      </w:r>
      <w:r>
        <w:rPr>
          <w:lang w:eastAsia="zh-CN"/>
        </w:rPr>
        <w:tab/>
      </w:r>
      <w:r>
        <w:rPr>
          <w:lang w:val="zh-CN" w:eastAsia="zh-CN"/>
        </w:rPr>
        <w:t>背景</w:t>
      </w:r>
    </w:p>
    <w:p w14:paraId="0BCD0369" w14:textId="7840BC2D" w:rsidR="008A12E4" w:rsidRPr="00770B45" w:rsidRDefault="00270093" w:rsidP="00067B31">
      <w:pPr>
        <w:ind w:firstLineChars="200" w:firstLine="480"/>
        <w:rPr>
          <w:lang w:eastAsia="zh-CN"/>
        </w:rPr>
      </w:pPr>
      <w:bookmarkStart w:id="5" w:name="_Hlk224652794"/>
      <w:r w:rsidRPr="00270093">
        <w:rPr>
          <w:rFonts w:hint="eastAsia"/>
          <w:lang w:eastAsia="zh-CN"/>
        </w:rPr>
        <w:t>意大利主管部门赞赏无线电通信局（</w:t>
      </w:r>
      <w:r w:rsidRPr="00270093">
        <w:rPr>
          <w:rFonts w:hint="eastAsia"/>
          <w:lang w:eastAsia="zh-CN"/>
        </w:rPr>
        <w:t>BR</w:t>
      </w:r>
      <w:r w:rsidRPr="00270093">
        <w:rPr>
          <w:rFonts w:hint="eastAsia"/>
          <w:lang w:eastAsia="zh-CN"/>
        </w:rPr>
        <w:t>）为落实</w:t>
      </w:r>
      <w:r w:rsidRPr="00A26662">
        <w:rPr>
          <w:rFonts w:hint="eastAsia"/>
          <w:b/>
          <w:bCs/>
          <w:lang w:eastAsia="zh-CN"/>
        </w:rPr>
        <w:t>第</w:t>
      </w:r>
      <w:r w:rsidRPr="00A26662">
        <w:rPr>
          <w:rFonts w:hint="eastAsia"/>
          <w:b/>
          <w:bCs/>
          <w:lang w:eastAsia="zh-CN"/>
        </w:rPr>
        <w:t>55</w:t>
      </w:r>
      <w:r w:rsidRPr="00A26662">
        <w:rPr>
          <w:rFonts w:hint="eastAsia"/>
          <w:b/>
          <w:bCs/>
          <w:lang w:eastAsia="zh-CN"/>
        </w:rPr>
        <w:t>号决议</w:t>
      </w:r>
      <w:r w:rsidRPr="00270093">
        <w:rPr>
          <w:rFonts w:hint="eastAsia"/>
          <w:b/>
          <w:bCs/>
          <w:lang w:eastAsia="zh-CN"/>
        </w:rPr>
        <w:t>（</w:t>
      </w:r>
      <w:r w:rsidRPr="00270093">
        <w:rPr>
          <w:rFonts w:hint="eastAsia"/>
          <w:b/>
          <w:bCs/>
          <w:lang w:eastAsia="zh-CN"/>
        </w:rPr>
        <w:t>WRC-23</w:t>
      </w:r>
      <w:r w:rsidRPr="00270093">
        <w:rPr>
          <w:rFonts w:hint="eastAsia"/>
          <w:b/>
          <w:bCs/>
          <w:lang w:eastAsia="zh-CN"/>
        </w:rPr>
        <w:t>，修订版）</w:t>
      </w:r>
      <w:r w:rsidRPr="00270093">
        <w:rPr>
          <w:rFonts w:hint="eastAsia"/>
          <w:lang w:eastAsia="zh-CN"/>
        </w:rPr>
        <w:t>所做的持续努力，该决议责成</w:t>
      </w:r>
      <w:r>
        <w:rPr>
          <w:rFonts w:hint="eastAsia"/>
          <w:lang w:eastAsia="zh-CN"/>
        </w:rPr>
        <w:t>B</w:t>
      </w:r>
      <w:r>
        <w:rPr>
          <w:lang w:eastAsia="zh-CN"/>
        </w:rPr>
        <w:t>R</w:t>
      </w:r>
      <w:r w:rsidRPr="00270093">
        <w:rPr>
          <w:rFonts w:hint="eastAsia"/>
          <w:lang w:eastAsia="zh-CN"/>
        </w:rPr>
        <w:t>开发和改进卫星网络申报资料的电子</w:t>
      </w:r>
      <w:r w:rsidR="004B2317">
        <w:rPr>
          <w:rFonts w:hint="eastAsia"/>
          <w:lang w:eastAsia="zh-CN"/>
        </w:rPr>
        <w:t>化提交</w:t>
      </w:r>
      <w:r w:rsidRPr="00270093">
        <w:rPr>
          <w:rFonts w:hint="eastAsia"/>
          <w:lang w:eastAsia="zh-CN"/>
        </w:rPr>
        <w:t>、电子</w:t>
      </w:r>
      <w:r w:rsidR="004B2317">
        <w:rPr>
          <w:rFonts w:hint="eastAsia"/>
          <w:lang w:eastAsia="zh-CN"/>
        </w:rPr>
        <w:t>化</w:t>
      </w:r>
      <w:r w:rsidRPr="00270093">
        <w:rPr>
          <w:rFonts w:hint="eastAsia"/>
          <w:lang w:eastAsia="zh-CN"/>
        </w:rPr>
        <w:t>通信和</w:t>
      </w:r>
      <w:r w:rsidRPr="00270093">
        <w:rPr>
          <w:rFonts w:hint="eastAsia"/>
          <w:lang w:eastAsia="zh-CN"/>
        </w:rPr>
        <w:t>SIRRS</w:t>
      </w:r>
      <w:r w:rsidRPr="00270093">
        <w:rPr>
          <w:rFonts w:hint="eastAsia"/>
          <w:lang w:eastAsia="zh-CN"/>
        </w:rPr>
        <w:t>平台，以满足《无线电规则》的</w:t>
      </w:r>
      <w:r>
        <w:rPr>
          <w:rFonts w:hint="eastAsia"/>
          <w:lang w:eastAsia="zh-CN"/>
        </w:rPr>
        <w:t>需要</w:t>
      </w:r>
      <w:r w:rsidRPr="00270093">
        <w:rPr>
          <w:rFonts w:hint="eastAsia"/>
          <w:lang w:eastAsia="zh-CN"/>
        </w:rPr>
        <w:t>。</w:t>
      </w:r>
    </w:p>
    <w:p w14:paraId="5308929C" w14:textId="62D9B818" w:rsidR="008A12E4" w:rsidRPr="00770B45" w:rsidRDefault="00270093" w:rsidP="00067B31">
      <w:pPr>
        <w:ind w:firstLineChars="200" w:firstLine="480"/>
        <w:rPr>
          <w:lang w:eastAsia="zh-CN"/>
        </w:rPr>
      </w:pPr>
      <w:r w:rsidRPr="00270093">
        <w:rPr>
          <w:rFonts w:hint="eastAsia"/>
          <w:lang w:eastAsia="zh-CN"/>
        </w:rPr>
        <w:t>在无线电通信顾问组第</w:t>
      </w:r>
      <w:r w:rsidRPr="00270093">
        <w:rPr>
          <w:rFonts w:hint="eastAsia"/>
          <w:lang w:eastAsia="zh-CN"/>
        </w:rPr>
        <w:t>32</w:t>
      </w:r>
      <w:r w:rsidRPr="00270093">
        <w:rPr>
          <w:rFonts w:hint="eastAsia"/>
          <w:lang w:eastAsia="zh-CN"/>
        </w:rPr>
        <w:t>次会议（</w:t>
      </w:r>
      <w:r w:rsidRPr="00270093">
        <w:rPr>
          <w:rFonts w:hint="eastAsia"/>
          <w:lang w:eastAsia="zh-CN"/>
        </w:rPr>
        <w:t>RAG-32</w:t>
      </w:r>
      <w:r w:rsidRPr="00270093">
        <w:rPr>
          <w:rFonts w:hint="eastAsia"/>
          <w:lang w:eastAsia="zh-CN"/>
        </w:rPr>
        <w:t>）上，日本主管部门介绍了</w:t>
      </w:r>
      <w:r w:rsidRPr="009A6BFA">
        <w:rPr>
          <w:rFonts w:hint="eastAsia"/>
          <w:b/>
          <w:bCs/>
          <w:lang w:eastAsia="zh-CN"/>
        </w:rPr>
        <w:t>RAG/40-E</w:t>
      </w:r>
      <w:r w:rsidRPr="00270093">
        <w:rPr>
          <w:rFonts w:hint="eastAsia"/>
          <w:lang w:eastAsia="zh-CN"/>
        </w:rPr>
        <w:t>号文件，该文件概述了进一步</w:t>
      </w:r>
      <w:r w:rsidR="003055F4">
        <w:rPr>
          <w:rFonts w:hint="eastAsia"/>
          <w:lang w:eastAsia="zh-CN"/>
        </w:rPr>
        <w:t>改进电子</w:t>
      </w:r>
      <w:r w:rsidR="004B2317">
        <w:rPr>
          <w:rFonts w:hint="eastAsia"/>
          <w:lang w:eastAsia="zh-CN"/>
        </w:rPr>
        <w:t>化提交</w:t>
      </w:r>
      <w:r w:rsidRPr="00270093">
        <w:rPr>
          <w:rFonts w:hint="eastAsia"/>
          <w:lang w:eastAsia="zh-CN"/>
        </w:rPr>
        <w:t>和电子</w:t>
      </w:r>
      <w:r w:rsidR="004B2317">
        <w:rPr>
          <w:rFonts w:hint="eastAsia"/>
          <w:lang w:eastAsia="zh-CN"/>
        </w:rPr>
        <w:t>化</w:t>
      </w:r>
      <w:r w:rsidRPr="00270093">
        <w:rPr>
          <w:rFonts w:hint="eastAsia"/>
          <w:lang w:eastAsia="zh-CN"/>
        </w:rPr>
        <w:t>通信系统的全面建议。</w:t>
      </w:r>
      <w:r w:rsidR="003055F4" w:rsidRPr="003055F4">
        <w:rPr>
          <w:rFonts w:hint="eastAsia"/>
          <w:lang w:eastAsia="zh-CN"/>
        </w:rPr>
        <w:t>意大利主管部门完全支持</w:t>
      </w:r>
      <w:r w:rsidR="003055F4" w:rsidRPr="003055F4">
        <w:rPr>
          <w:rFonts w:hint="eastAsia"/>
          <w:b/>
          <w:bCs/>
          <w:lang w:eastAsia="zh-CN"/>
        </w:rPr>
        <w:t>RAG/40-E</w:t>
      </w:r>
      <w:r w:rsidR="003055F4" w:rsidRPr="003055F4">
        <w:rPr>
          <w:rFonts w:hint="eastAsia"/>
          <w:lang w:eastAsia="zh-CN"/>
        </w:rPr>
        <w:t>号文件中提出的目标和提案。</w:t>
      </w:r>
    </w:p>
    <w:p w14:paraId="0AED3EBF" w14:textId="57A64CE5" w:rsidR="008A12E4" w:rsidRDefault="003055F4" w:rsidP="00067B31">
      <w:pPr>
        <w:ind w:firstLineChars="200" w:firstLine="480"/>
        <w:rPr>
          <w:lang w:eastAsia="zh-CN"/>
        </w:rPr>
      </w:pPr>
      <w:r w:rsidRPr="003055F4">
        <w:rPr>
          <w:rFonts w:hint="eastAsia"/>
          <w:lang w:eastAsia="zh-CN"/>
        </w:rPr>
        <w:t>在上述提案的基础上，意大利主管部门希望提出进一步的开发建议，旨在简化</w:t>
      </w:r>
      <w:r w:rsidR="005C1712">
        <w:rPr>
          <w:rFonts w:hint="eastAsia"/>
          <w:lang w:eastAsia="zh-CN"/>
        </w:rPr>
        <w:t>并理顺</w:t>
      </w:r>
      <w:r w:rsidRPr="003055F4">
        <w:rPr>
          <w:rFonts w:hint="eastAsia"/>
          <w:lang w:eastAsia="zh-CN"/>
        </w:rPr>
        <w:t>提交</w:t>
      </w:r>
      <w:r w:rsidR="00DF38A5">
        <w:rPr>
          <w:rFonts w:hint="eastAsia"/>
          <w:lang w:eastAsia="zh-CN"/>
        </w:rPr>
        <w:t>无线电通信局《国际频率信息通报》（</w:t>
      </w:r>
      <w:r w:rsidRPr="003055F4">
        <w:rPr>
          <w:rFonts w:hint="eastAsia"/>
          <w:lang w:eastAsia="zh-CN"/>
        </w:rPr>
        <w:t>BR IFIC</w:t>
      </w:r>
      <w:r w:rsidR="00DF38A5">
        <w:rPr>
          <w:rFonts w:hint="eastAsia"/>
          <w:lang w:eastAsia="zh-CN"/>
        </w:rPr>
        <w:t>）</w:t>
      </w:r>
      <w:r w:rsidR="00C43905">
        <w:rPr>
          <w:rFonts w:hint="eastAsia"/>
          <w:lang w:eastAsia="zh-CN"/>
        </w:rPr>
        <w:t>公布</w:t>
      </w:r>
      <w:r w:rsidR="00BF2914">
        <w:rPr>
          <w:rFonts w:hint="eastAsia"/>
          <w:lang w:eastAsia="zh-CN"/>
        </w:rPr>
        <w:t>（尤其是</w:t>
      </w:r>
      <w:r w:rsidR="00BF2914" w:rsidRPr="003055F4">
        <w:rPr>
          <w:rFonts w:hint="eastAsia"/>
          <w:lang w:eastAsia="zh-CN"/>
        </w:rPr>
        <w:t>提前公布资料（</w:t>
      </w:r>
      <w:r w:rsidR="00BF2914" w:rsidRPr="003055F4">
        <w:rPr>
          <w:rFonts w:hint="eastAsia"/>
          <w:lang w:eastAsia="zh-CN"/>
        </w:rPr>
        <w:t>API</w:t>
      </w:r>
      <w:r w:rsidR="00BF2914" w:rsidRPr="003055F4">
        <w:rPr>
          <w:rFonts w:hint="eastAsia"/>
          <w:lang w:eastAsia="zh-CN"/>
        </w:rPr>
        <w:t>）</w:t>
      </w:r>
      <w:r w:rsidR="00BF2914">
        <w:rPr>
          <w:rFonts w:hint="eastAsia"/>
          <w:lang w:eastAsia="zh-CN"/>
        </w:rPr>
        <w:t>）相关意见的程序</w:t>
      </w:r>
      <w:r w:rsidRPr="003055F4">
        <w:rPr>
          <w:rFonts w:hint="eastAsia"/>
          <w:lang w:eastAsia="zh-CN"/>
        </w:rPr>
        <w:t>。</w:t>
      </w:r>
      <w:bookmarkEnd w:id="5"/>
    </w:p>
    <w:p w14:paraId="15F7DB76" w14:textId="443D490D" w:rsidR="00BF2914" w:rsidRDefault="00BF2914" w:rsidP="00BF2914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现状与挑战</w:t>
      </w:r>
    </w:p>
    <w:p w14:paraId="60AB099E" w14:textId="28306DB0" w:rsidR="00BF2914" w:rsidRDefault="00BF2914" w:rsidP="00CE182F">
      <w:pPr>
        <w:ind w:firstLineChars="200" w:firstLine="480"/>
        <w:rPr>
          <w:lang w:eastAsia="zh-CN"/>
        </w:rPr>
      </w:pPr>
      <w:r w:rsidRPr="00BF2914">
        <w:rPr>
          <w:rFonts w:hint="eastAsia"/>
          <w:lang w:eastAsia="zh-CN"/>
        </w:rPr>
        <w:t>根据</w:t>
      </w:r>
      <w:r w:rsidRPr="005B5D40">
        <w:rPr>
          <w:rFonts w:hint="eastAsia"/>
          <w:b/>
          <w:bCs/>
          <w:lang w:eastAsia="zh-CN"/>
        </w:rPr>
        <w:t>《无线电规则》第</w:t>
      </w:r>
      <w:r w:rsidRPr="005B5D40">
        <w:rPr>
          <w:rFonts w:hint="eastAsia"/>
          <w:b/>
          <w:bCs/>
          <w:lang w:eastAsia="zh-CN"/>
        </w:rPr>
        <w:t>9.3</w:t>
      </w:r>
      <w:r w:rsidRPr="005B5D40">
        <w:rPr>
          <w:rFonts w:hint="eastAsia"/>
          <w:b/>
          <w:bCs/>
          <w:lang w:eastAsia="zh-CN"/>
        </w:rPr>
        <w:t>条</w:t>
      </w:r>
      <w:r w:rsidRPr="00BF2914">
        <w:rPr>
          <w:rFonts w:hint="eastAsia"/>
          <w:lang w:eastAsia="zh-CN"/>
        </w:rPr>
        <w:t>规定的现行程序，当</w:t>
      </w:r>
      <w:r w:rsidR="008F32A6">
        <w:rPr>
          <w:rFonts w:hint="eastAsia"/>
          <w:lang w:eastAsia="zh-CN"/>
        </w:rPr>
        <w:t>B</w:t>
      </w:r>
      <w:r w:rsidR="008F32A6">
        <w:rPr>
          <w:lang w:eastAsia="zh-CN"/>
        </w:rPr>
        <w:t>R</w:t>
      </w:r>
      <w:r w:rsidRPr="00BF2914">
        <w:rPr>
          <w:rFonts w:hint="eastAsia"/>
          <w:lang w:eastAsia="zh-CN"/>
        </w:rPr>
        <w:t>在</w:t>
      </w:r>
      <w:r w:rsidRPr="00BF2914">
        <w:rPr>
          <w:rFonts w:hint="eastAsia"/>
          <w:lang w:eastAsia="zh-CN"/>
        </w:rPr>
        <w:t>BR IFIC</w:t>
      </w:r>
      <w:r w:rsidRPr="00BF2914">
        <w:rPr>
          <w:rFonts w:hint="eastAsia"/>
          <w:lang w:eastAsia="zh-CN"/>
        </w:rPr>
        <w:t>中公布卫星网络申报时，发现潜在频率重叠或干扰问题的主管部门必须通过单独信函向</w:t>
      </w:r>
      <w:r w:rsidR="008F32A6">
        <w:rPr>
          <w:rFonts w:hint="eastAsia"/>
          <w:lang w:eastAsia="zh-CN"/>
        </w:rPr>
        <w:t>B</w:t>
      </w:r>
      <w:r w:rsidR="008F32A6">
        <w:rPr>
          <w:lang w:eastAsia="zh-CN"/>
        </w:rPr>
        <w:t>R</w:t>
      </w:r>
      <w:r w:rsidRPr="00BF2914">
        <w:rPr>
          <w:rFonts w:hint="eastAsia"/>
          <w:lang w:eastAsia="zh-CN"/>
        </w:rPr>
        <w:t>和相关</w:t>
      </w:r>
      <w:r w:rsidR="008F32A6">
        <w:rPr>
          <w:rFonts w:hint="eastAsia"/>
          <w:lang w:eastAsia="zh-CN"/>
        </w:rPr>
        <w:t>个别</w:t>
      </w:r>
      <w:r w:rsidRPr="00BF2914">
        <w:rPr>
          <w:rFonts w:hint="eastAsia"/>
          <w:lang w:eastAsia="zh-CN"/>
        </w:rPr>
        <w:t>主管部门提交意见。</w:t>
      </w:r>
      <w:r w:rsidR="008F32A6">
        <w:rPr>
          <w:lang w:eastAsia="zh-CN"/>
        </w:rPr>
        <w:t>这一过程意味着</w:t>
      </w:r>
      <w:r w:rsidR="008F32A6">
        <w:rPr>
          <w:rFonts w:ascii="SimSun" w:hAnsi="SimSun" w:cs="SimSun" w:hint="eastAsia"/>
          <w:lang w:eastAsia="zh-CN"/>
        </w:rPr>
        <w:t>：</w:t>
      </w:r>
    </w:p>
    <w:p w14:paraId="1C9CE4BE" w14:textId="77E02150" w:rsidR="00BF2914" w:rsidRDefault="005B5D40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F2914">
        <w:rPr>
          <w:rFonts w:hint="eastAsia"/>
          <w:lang w:eastAsia="zh-CN"/>
        </w:rPr>
        <w:tab/>
      </w:r>
      <w:r w:rsidR="008F32A6" w:rsidRPr="008F32A6">
        <w:rPr>
          <w:rFonts w:hint="eastAsia"/>
          <w:lang w:eastAsia="zh-CN"/>
        </w:rPr>
        <w:t>从</w:t>
      </w:r>
      <w:r w:rsidR="008F32A6" w:rsidRPr="008F32A6">
        <w:rPr>
          <w:rFonts w:hint="eastAsia"/>
          <w:lang w:eastAsia="zh-CN"/>
        </w:rPr>
        <w:t>BR IFIC</w:t>
      </w:r>
      <w:r w:rsidR="00C43905">
        <w:rPr>
          <w:rFonts w:hint="eastAsia"/>
          <w:lang w:eastAsia="zh-CN"/>
        </w:rPr>
        <w:t>公布</w:t>
      </w:r>
      <w:r w:rsidR="008F32A6" w:rsidRPr="008F32A6">
        <w:rPr>
          <w:rFonts w:hint="eastAsia"/>
          <w:lang w:eastAsia="zh-CN"/>
        </w:rPr>
        <w:t>中人工确定可能受影响的卫星网络</w:t>
      </w:r>
    </w:p>
    <w:p w14:paraId="4A00078B" w14:textId="6C6AE4C2" w:rsidR="00BF2914" w:rsidRDefault="005B5D40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F2914">
        <w:rPr>
          <w:rFonts w:hint="eastAsia"/>
          <w:lang w:eastAsia="zh-CN"/>
        </w:rPr>
        <w:tab/>
      </w:r>
      <w:r w:rsidR="008F32A6" w:rsidRPr="008F32A6">
        <w:rPr>
          <w:rFonts w:hint="eastAsia"/>
          <w:lang w:eastAsia="zh-CN"/>
        </w:rPr>
        <w:t>通过电子</w:t>
      </w:r>
      <w:r w:rsidR="004B2317">
        <w:rPr>
          <w:rFonts w:hint="eastAsia"/>
          <w:lang w:eastAsia="zh-CN"/>
        </w:rPr>
        <w:t>化</w:t>
      </w:r>
      <w:r w:rsidR="008F32A6" w:rsidRPr="008F32A6">
        <w:rPr>
          <w:rFonts w:hint="eastAsia"/>
          <w:lang w:eastAsia="zh-CN"/>
        </w:rPr>
        <w:t>通信为每个受影响的申报</w:t>
      </w:r>
      <w:r w:rsidR="00C43905">
        <w:rPr>
          <w:rFonts w:hint="eastAsia"/>
          <w:lang w:eastAsia="zh-CN"/>
        </w:rPr>
        <w:t>拟定</w:t>
      </w:r>
      <w:r w:rsidR="008F32A6" w:rsidRPr="008F32A6">
        <w:rPr>
          <w:rFonts w:hint="eastAsia"/>
          <w:lang w:eastAsia="zh-CN"/>
        </w:rPr>
        <w:t>和提交单独的信函</w:t>
      </w:r>
    </w:p>
    <w:p w14:paraId="7E2E3403" w14:textId="2DA51875" w:rsidR="00BF2914" w:rsidRDefault="005B5D40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F2914">
        <w:rPr>
          <w:rFonts w:hint="eastAsia"/>
          <w:lang w:eastAsia="zh-CN"/>
        </w:rPr>
        <w:tab/>
      </w:r>
      <w:r w:rsidR="009B0716" w:rsidRPr="009B0716">
        <w:rPr>
          <w:rFonts w:hint="eastAsia"/>
          <w:lang w:eastAsia="zh-CN"/>
        </w:rPr>
        <w:t>电子</w:t>
      </w:r>
      <w:r w:rsidR="004B2317">
        <w:rPr>
          <w:rFonts w:hint="eastAsia"/>
          <w:lang w:eastAsia="zh-CN"/>
        </w:rPr>
        <w:t>化</w:t>
      </w:r>
      <w:r w:rsidR="009B0716" w:rsidRPr="009B0716">
        <w:rPr>
          <w:rFonts w:hint="eastAsia"/>
          <w:lang w:eastAsia="zh-CN"/>
        </w:rPr>
        <w:t>通信平台</w:t>
      </w:r>
      <w:r w:rsidR="00E35B6F">
        <w:rPr>
          <w:rFonts w:hint="eastAsia"/>
          <w:lang w:eastAsia="zh-CN"/>
        </w:rPr>
        <w:t>上存在</w:t>
      </w:r>
      <w:r w:rsidR="009B0716" w:rsidRPr="009B0716">
        <w:rPr>
          <w:rFonts w:hint="eastAsia"/>
          <w:lang w:eastAsia="zh-CN"/>
        </w:rPr>
        <w:t>大量初步</w:t>
      </w:r>
      <w:r w:rsidR="00E35B6F">
        <w:rPr>
          <w:rFonts w:hint="eastAsia"/>
          <w:lang w:eastAsia="zh-CN"/>
        </w:rPr>
        <w:t>往来</w:t>
      </w:r>
      <w:r w:rsidR="009B0716" w:rsidRPr="009B0716">
        <w:rPr>
          <w:rFonts w:hint="eastAsia"/>
          <w:lang w:eastAsia="zh-CN"/>
        </w:rPr>
        <w:t>信函</w:t>
      </w:r>
    </w:p>
    <w:p w14:paraId="4D8E5318" w14:textId="7E642D7F" w:rsidR="00BF2914" w:rsidRDefault="005B5D40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F2914">
        <w:rPr>
          <w:rFonts w:hint="eastAsia"/>
          <w:lang w:eastAsia="zh-CN"/>
        </w:rPr>
        <w:tab/>
      </w:r>
      <w:r w:rsidR="00EA1A2A" w:rsidRPr="00EA1A2A">
        <w:rPr>
          <w:rFonts w:hint="eastAsia"/>
          <w:lang w:eastAsia="zh-CN"/>
        </w:rPr>
        <w:t>在确定所有相关协调方</w:t>
      </w:r>
      <w:r w:rsidR="00EA1A2A">
        <w:rPr>
          <w:rFonts w:hint="eastAsia"/>
          <w:lang w:eastAsia="zh-CN"/>
        </w:rPr>
        <w:t>时</w:t>
      </w:r>
      <w:r w:rsidR="00EA1A2A" w:rsidRPr="00EA1A2A">
        <w:rPr>
          <w:rFonts w:hint="eastAsia"/>
          <w:lang w:eastAsia="zh-CN"/>
        </w:rPr>
        <w:t>可能出现延误</w:t>
      </w:r>
    </w:p>
    <w:p w14:paraId="4A78C01B" w14:textId="7AA7E777" w:rsidR="003055F4" w:rsidRDefault="00414012" w:rsidP="0032157B">
      <w:pPr>
        <w:ind w:firstLineChars="200" w:firstLine="480"/>
        <w:rPr>
          <w:lang w:eastAsia="zh-CN"/>
        </w:rPr>
      </w:pPr>
      <w:r w:rsidRPr="00414012">
        <w:rPr>
          <w:rFonts w:hint="eastAsia"/>
          <w:lang w:eastAsia="zh-CN"/>
        </w:rPr>
        <w:t>正如</w:t>
      </w:r>
      <w:r w:rsidRPr="005B5D40">
        <w:rPr>
          <w:rFonts w:hint="eastAsia"/>
          <w:b/>
          <w:bCs/>
          <w:lang w:eastAsia="zh-CN"/>
        </w:rPr>
        <w:t>RAG/40</w:t>
      </w:r>
      <w:r w:rsidR="005B5D40" w:rsidRPr="005B5D40">
        <w:rPr>
          <w:b/>
          <w:bCs/>
          <w:lang w:eastAsia="zh-CN"/>
        </w:rPr>
        <w:t>-E</w:t>
      </w:r>
      <w:r w:rsidRPr="00414012">
        <w:rPr>
          <w:rFonts w:hint="eastAsia"/>
          <w:lang w:eastAsia="zh-CN"/>
        </w:rPr>
        <w:t>号文件所述，虽然电子化通信平台提高了主管部门与</w:t>
      </w:r>
      <w:r w:rsidR="005B5D40">
        <w:rPr>
          <w:rFonts w:hint="eastAsia"/>
          <w:lang w:eastAsia="zh-CN"/>
        </w:rPr>
        <w:t>B</w:t>
      </w:r>
      <w:r w:rsidR="005B5D40">
        <w:rPr>
          <w:lang w:eastAsia="zh-CN"/>
        </w:rPr>
        <w:t>R</w:t>
      </w:r>
      <w:r w:rsidRPr="00414012">
        <w:rPr>
          <w:rFonts w:hint="eastAsia"/>
          <w:lang w:eastAsia="zh-CN"/>
        </w:rPr>
        <w:t>之间信函往来的效率，但仍有机会进一步简化</w:t>
      </w:r>
      <w:r w:rsidRPr="00414012">
        <w:rPr>
          <w:rFonts w:hint="eastAsia"/>
          <w:lang w:eastAsia="zh-CN"/>
        </w:rPr>
        <w:t>BR IFIC</w:t>
      </w:r>
      <w:r w:rsidRPr="00414012">
        <w:rPr>
          <w:rFonts w:hint="eastAsia"/>
          <w:lang w:eastAsia="zh-CN"/>
        </w:rPr>
        <w:t>提前公布资料（</w:t>
      </w:r>
      <w:r w:rsidRPr="00414012">
        <w:rPr>
          <w:rFonts w:hint="eastAsia"/>
          <w:lang w:eastAsia="zh-CN"/>
        </w:rPr>
        <w:t>API</w:t>
      </w:r>
      <w:r w:rsidRPr="00414012">
        <w:rPr>
          <w:rFonts w:hint="eastAsia"/>
          <w:lang w:eastAsia="zh-CN"/>
        </w:rPr>
        <w:t>）的</w:t>
      </w:r>
      <w:r w:rsidR="002D1BE1">
        <w:rPr>
          <w:rFonts w:hint="eastAsia"/>
          <w:lang w:eastAsia="zh-CN"/>
        </w:rPr>
        <w:t>初步</w:t>
      </w:r>
      <w:r w:rsidRPr="00414012">
        <w:rPr>
          <w:rFonts w:hint="eastAsia"/>
          <w:lang w:eastAsia="zh-CN"/>
        </w:rPr>
        <w:t>意见提交程序。</w:t>
      </w:r>
    </w:p>
    <w:p w14:paraId="7C382377" w14:textId="34D33AB3" w:rsidR="00B726FB" w:rsidRPr="00065E0C" w:rsidRDefault="00B726FB" w:rsidP="00065E0C">
      <w:pPr>
        <w:pStyle w:val="Heading1"/>
        <w:rPr>
          <w:lang w:eastAsia="zh-CN"/>
        </w:rPr>
      </w:pPr>
      <w:bookmarkStart w:id="6" w:name="bm_3_proposals"/>
      <w:r w:rsidRPr="00065E0C">
        <w:rPr>
          <w:lang w:eastAsia="zh-CN"/>
        </w:rPr>
        <w:lastRenderedPageBreak/>
        <w:t>3</w:t>
      </w:r>
      <w:r w:rsidR="00065E0C" w:rsidRPr="00065E0C">
        <w:rPr>
          <w:lang w:eastAsia="zh-CN"/>
        </w:rPr>
        <w:tab/>
      </w:r>
      <w:r w:rsidR="00065E0C" w:rsidRPr="00065E0C">
        <w:rPr>
          <w:rFonts w:hint="eastAsia"/>
          <w:lang w:eastAsia="zh-CN"/>
        </w:rPr>
        <w:t>提案</w:t>
      </w:r>
      <w:bookmarkEnd w:id="6"/>
    </w:p>
    <w:p w14:paraId="10B599D9" w14:textId="5BD6D97D" w:rsidR="00B726FB" w:rsidRPr="00770B45" w:rsidRDefault="00B726FB" w:rsidP="00B726FB">
      <w:pPr>
        <w:pStyle w:val="Heading2"/>
        <w:rPr>
          <w:lang w:eastAsia="zh-CN"/>
        </w:rPr>
      </w:pPr>
      <w:bookmarkStart w:id="7" w:name="bm_3_1_development_of_an_online_t_ee82f5"/>
      <w:r w:rsidRPr="00770B45">
        <w:rPr>
          <w:lang w:eastAsia="zh-CN"/>
        </w:rPr>
        <w:t>3.1</w:t>
      </w:r>
      <w:r>
        <w:rPr>
          <w:lang w:eastAsia="zh-CN"/>
        </w:rPr>
        <w:tab/>
      </w:r>
      <w:r w:rsidR="00065E0C" w:rsidRPr="00065E0C">
        <w:rPr>
          <w:rFonts w:hint="eastAsia"/>
          <w:lang w:eastAsia="zh-CN"/>
        </w:rPr>
        <w:t>开发用于直接提交对</w:t>
      </w:r>
      <w:r w:rsidR="00065E0C" w:rsidRPr="00065E0C">
        <w:rPr>
          <w:rFonts w:hint="eastAsia"/>
          <w:lang w:eastAsia="zh-CN"/>
        </w:rPr>
        <w:t>BR IFIC</w:t>
      </w:r>
      <w:r w:rsidR="00C43905">
        <w:rPr>
          <w:rFonts w:hint="eastAsia"/>
          <w:lang w:eastAsia="zh-CN"/>
        </w:rPr>
        <w:t>公布</w:t>
      </w:r>
      <w:r w:rsidR="00065E0C">
        <w:rPr>
          <w:rFonts w:hint="eastAsia"/>
          <w:lang w:eastAsia="zh-CN"/>
        </w:rPr>
        <w:t>的意见</w:t>
      </w:r>
      <w:r w:rsidR="00065E0C" w:rsidRPr="00065E0C">
        <w:rPr>
          <w:rFonts w:hint="eastAsia"/>
          <w:lang w:eastAsia="zh-CN"/>
        </w:rPr>
        <w:t>的在线工具</w:t>
      </w:r>
      <w:bookmarkEnd w:id="7"/>
    </w:p>
    <w:p w14:paraId="21DBD900" w14:textId="490EC072" w:rsidR="00B726FB" w:rsidRPr="00770B45" w:rsidRDefault="00065E0C" w:rsidP="00067B31">
      <w:pPr>
        <w:ind w:firstLineChars="200" w:firstLine="480"/>
        <w:rPr>
          <w:lang w:eastAsia="zh-CN"/>
        </w:rPr>
      </w:pPr>
      <w:r w:rsidRPr="00065E0C">
        <w:rPr>
          <w:rFonts w:hint="eastAsia"/>
          <w:lang w:eastAsia="zh-CN"/>
        </w:rPr>
        <w:t>意大利主管部门建议</w:t>
      </w:r>
      <w:r w:rsidR="002D1BE1">
        <w:rPr>
          <w:rFonts w:hint="eastAsia"/>
          <w:lang w:eastAsia="zh-CN"/>
        </w:rPr>
        <w:t>B</w:t>
      </w:r>
      <w:r w:rsidR="002D1BE1">
        <w:rPr>
          <w:lang w:eastAsia="zh-CN"/>
        </w:rPr>
        <w:t>R</w:t>
      </w:r>
      <w:r w:rsidRPr="00065E0C">
        <w:rPr>
          <w:rFonts w:hint="eastAsia"/>
          <w:lang w:eastAsia="zh-CN"/>
        </w:rPr>
        <w:t>开发一</w:t>
      </w:r>
      <w:r w:rsidR="002D1BE1">
        <w:rPr>
          <w:rFonts w:hint="eastAsia"/>
          <w:lang w:eastAsia="zh-CN"/>
        </w:rPr>
        <w:t>个</w:t>
      </w:r>
      <w:r w:rsidRPr="00065E0C">
        <w:rPr>
          <w:rFonts w:hint="eastAsia"/>
          <w:lang w:eastAsia="zh-CN"/>
        </w:rPr>
        <w:t>软件工具，</w:t>
      </w:r>
      <w:r w:rsidR="002D1BE1">
        <w:rPr>
          <w:rFonts w:hint="eastAsia"/>
          <w:lang w:eastAsia="zh-CN"/>
        </w:rPr>
        <w:t>以</w:t>
      </w:r>
      <w:r w:rsidRPr="00065E0C">
        <w:rPr>
          <w:rFonts w:hint="eastAsia"/>
          <w:lang w:eastAsia="zh-CN"/>
        </w:rPr>
        <w:t>实现对</w:t>
      </w:r>
      <w:r w:rsidRPr="00065E0C">
        <w:rPr>
          <w:rFonts w:hint="eastAsia"/>
          <w:lang w:eastAsia="zh-CN"/>
        </w:rPr>
        <w:t>API</w:t>
      </w:r>
      <w:r w:rsidR="00C43905">
        <w:rPr>
          <w:rFonts w:hint="eastAsia"/>
          <w:lang w:eastAsia="zh-CN"/>
        </w:rPr>
        <w:t>公布</w:t>
      </w:r>
      <w:r w:rsidRPr="00065E0C">
        <w:rPr>
          <w:rFonts w:hint="eastAsia"/>
          <w:lang w:eastAsia="zh-CN"/>
        </w:rPr>
        <w:t>的初步意见的直接在线提交，而无需向</w:t>
      </w:r>
      <w:r w:rsidR="002D1BE1">
        <w:rPr>
          <w:rFonts w:hint="eastAsia"/>
          <w:lang w:eastAsia="zh-CN"/>
        </w:rPr>
        <w:t>个别</w:t>
      </w:r>
      <w:r w:rsidRPr="00065E0C">
        <w:rPr>
          <w:rFonts w:hint="eastAsia"/>
          <w:lang w:eastAsia="zh-CN"/>
        </w:rPr>
        <w:t>主管部门单独发送信函。</w:t>
      </w:r>
      <w:r w:rsidR="009D2BBD" w:rsidRPr="009D2BBD">
        <w:rPr>
          <w:rFonts w:hint="eastAsia"/>
          <w:lang w:eastAsia="zh-CN"/>
        </w:rPr>
        <w:t>该工具</w:t>
      </w:r>
      <w:r w:rsidR="009D2BBD">
        <w:rPr>
          <w:rFonts w:hint="eastAsia"/>
          <w:lang w:eastAsia="zh-CN"/>
        </w:rPr>
        <w:t>应集成</w:t>
      </w:r>
      <w:r w:rsidR="009D2BBD" w:rsidRPr="009D2BBD">
        <w:rPr>
          <w:rFonts w:hint="eastAsia"/>
          <w:lang w:eastAsia="zh-CN"/>
        </w:rPr>
        <w:t>到现有的电子</w:t>
      </w:r>
      <w:r w:rsidR="009D2BBD">
        <w:rPr>
          <w:rFonts w:hint="eastAsia"/>
          <w:lang w:eastAsia="zh-CN"/>
        </w:rPr>
        <w:t>化</w:t>
      </w:r>
      <w:r w:rsidR="009D2BBD" w:rsidRPr="009D2BBD">
        <w:rPr>
          <w:rFonts w:hint="eastAsia"/>
          <w:lang w:eastAsia="zh-CN"/>
        </w:rPr>
        <w:t>提交和电子</w:t>
      </w:r>
      <w:r w:rsidR="009D2BBD">
        <w:rPr>
          <w:rFonts w:hint="eastAsia"/>
          <w:lang w:eastAsia="zh-CN"/>
        </w:rPr>
        <w:t>化</w:t>
      </w:r>
      <w:r w:rsidR="009D2BBD" w:rsidRPr="009D2BBD">
        <w:rPr>
          <w:rFonts w:hint="eastAsia"/>
          <w:lang w:eastAsia="zh-CN"/>
        </w:rPr>
        <w:t>通信基础设施中。</w:t>
      </w:r>
    </w:p>
    <w:p w14:paraId="0A208D33" w14:textId="0A093559" w:rsidR="00B726FB" w:rsidRPr="00770B45" w:rsidRDefault="005A6947" w:rsidP="00067B3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拟议</w:t>
      </w:r>
      <w:r w:rsidR="00DF1867" w:rsidRPr="00DF1867">
        <w:rPr>
          <w:rFonts w:hint="eastAsia"/>
          <w:lang w:eastAsia="zh-CN"/>
        </w:rPr>
        <w:t>系统</w:t>
      </w:r>
      <w:r>
        <w:rPr>
          <w:rFonts w:hint="eastAsia"/>
          <w:lang w:eastAsia="zh-CN"/>
        </w:rPr>
        <w:t>的</w:t>
      </w:r>
      <w:r w:rsidR="00DF1867" w:rsidRPr="00DF1867">
        <w:rPr>
          <w:rFonts w:hint="eastAsia"/>
          <w:lang w:eastAsia="zh-CN"/>
        </w:rPr>
        <w:t>功能如下：</w:t>
      </w:r>
    </w:p>
    <w:p w14:paraId="1DD599D9" w14:textId="55F9B087" w:rsidR="00B726FB" w:rsidRPr="00770B45" w:rsidRDefault="00DF1867" w:rsidP="00067B31">
      <w:pPr>
        <w:pStyle w:val="Headingb"/>
        <w:rPr>
          <w:lang w:eastAsia="zh-CN"/>
        </w:rPr>
      </w:pPr>
      <w:r w:rsidRPr="00DF1867">
        <w:rPr>
          <w:rFonts w:hint="eastAsia"/>
          <w:lang w:eastAsia="zh-CN"/>
        </w:rPr>
        <w:t>步骤</w:t>
      </w:r>
      <w:r w:rsidRPr="00DF1867">
        <w:rPr>
          <w:rFonts w:hint="eastAsia"/>
          <w:lang w:eastAsia="zh-CN"/>
        </w:rPr>
        <w:t>1</w:t>
      </w:r>
      <w:r w:rsidRPr="00DF1867">
        <w:rPr>
          <w:rFonts w:hint="eastAsia"/>
          <w:lang w:eastAsia="zh-CN"/>
        </w:rPr>
        <w:t>：自动</w:t>
      </w:r>
      <w:r w:rsidR="00C43905">
        <w:rPr>
          <w:rFonts w:hint="eastAsia"/>
          <w:lang w:eastAsia="zh-CN"/>
        </w:rPr>
        <w:t>确定</w:t>
      </w:r>
      <w:r w:rsidRPr="00DF1867">
        <w:rPr>
          <w:rFonts w:hint="eastAsia"/>
          <w:lang w:eastAsia="zh-CN"/>
        </w:rPr>
        <w:t>潜在重叠</w:t>
      </w:r>
    </w:p>
    <w:p w14:paraId="267BD5C7" w14:textId="66F60016" w:rsidR="00B726FB" w:rsidRPr="00770B45" w:rsidRDefault="00BE69F5" w:rsidP="00067B31">
      <w:pPr>
        <w:ind w:firstLineChars="200" w:firstLine="480"/>
        <w:rPr>
          <w:lang w:eastAsia="zh-CN"/>
        </w:rPr>
      </w:pPr>
      <w:r w:rsidRPr="00BE69F5">
        <w:rPr>
          <w:rFonts w:hint="eastAsia"/>
          <w:lang w:eastAsia="zh-CN"/>
        </w:rPr>
        <w:t>当主管部门访问在线意见工具时，系统</w:t>
      </w:r>
      <w:r w:rsidR="00C43905">
        <w:rPr>
          <w:rFonts w:hint="eastAsia"/>
          <w:lang w:eastAsia="zh-CN"/>
        </w:rPr>
        <w:t>将</w:t>
      </w:r>
      <w:r w:rsidRPr="00BE69F5">
        <w:rPr>
          <w:rFonts w:hint="eastAsia"/>
          <w:lang w:eastAsia="zh-CN"/>
        </w:rPr>
        <w:t>：</w:t>
      </w:r>
    </w:p>
    <w:p w14:paraId="77C4F2C1" w14:textId="18FF6280" w:rsidR="00B726FB" w:rsidRPr="00770B45" w:rsidRDefault="00BE69F5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proofErr w:type="gramStart"/>
      <w:r w:rsidR="00096A2F" w:rsidRPr="00096A2F">
        <w:rPr>
          <w:rFonts w:hint="eastAsia"/>
          <w:lang w:eastAsia="zh-CN"/>
        </w:rPr>
        <w:t>允许主管部门从“受影响的主管部门”字段的下拉菜单中选择其身份</w:t>
      </w:r>
      <w:proofErr w:type="gramEnd"/>
    </w:p>
    <w:p w14:paraId="59A1D08B" w14:textId="066E2C0E" w:rsidR="00B726FB" w:rsidRPr="00770B45" w:rsidRDefault="00BE69F5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993D30" w:rsidRPr="00993D30">
        <w:rPr>
          <w:rFonts w:hint="eastAsia"/>
          <w:lang w:eastAsia="zh-CN"/>
        </w:rPr>
        <w:t>自动查询</w:t>
      </w:r>
      <w:r w:rsidR="00993D30" w:rsidRPr="00993D30">
        <w:rPr>
          <w:rFonts w:hint="eastAsia"/>
          <w:lang w:eastAsia="zh-CN"/>
        </w:rPr>
        <w:t>BR IFIC</w:t>
      </w:r>
      <w:r w:rsidR="00993D30" w:rsidRPr="00993D30">
        <w:rPr>
          <w:rFonts w:hint="eastAsia"/>
          <w:lang w:eastAsia="zh-CN"/>
        </w:rPr>
        <w:t>数据库（按照</w:t>
      </w:r>
      <w:r w:rsidR="00993D30" w:rsidRPr="00993D30">
        <w:rPr>
          <w:rFonts w:hint="eastAsia"/>
          <w:lang w:eastAsia="zh-CN"/>
        </w:rPr>
        <w:t>BRSIS</w:t>
      </w:r>
      <w:r w:rsidR="00993D30" w:rsidRPr="00993D30">
        <w:rPr>
          <w:rFonts w:hint="eastAsia"/>
          <w:lang w:eastAsia="zh-CN"/>
        </w:rPr>
        <w:t>逻辑），确定属于该主管部门的、与新</w:t>
      </w:r>
      <w:r w:rsidR="00C43905">
        <w:rPr>
          <w:rFonts w:hint="eastAsia"/>
          <w:lang w:eastAsia="zh-CN"/>
        </w:rPr>
        <w:t>的</w:t>
      </w:r>
      <w:r w:rsidR="00993D30" w:rsidRPr="00993D30">
        <w:rPr>
          <w:rFonts w:hint="eastAsia"/>
          <w:lang w:eastAsia="zh-CN"/>
        </w:rPr>
        <w:t>公布存在</w:t>
      </w:r>
      <w:r w:rsidR="007172A4">
        <w:rPr>
          <w:rFonts w:hint="eastAsia"/>
          <w:lang w:val="en-US" w:eastAsia="zh-CN"/>
        </w:rPr>
        <w:t>潜在</w:t>
      </w:r>
      <w:r w:rsidR="00993D30" w:rsidRPr="00993D30">
        <w:rPr>
          <w:rFonts w:hint="eastAsia"/>
          <w:lang w:eastAsia="zh-CN"/>
        </w:rPr>
        <w:t>频率重叠的所有卫星网络</w:t>
      </w:r>
    </w:p>
    <w:p w14:paraId="2FCA5D35" w14:textId="4B9CC351" w:rsidR="00B726FB" w:rsidRPr="00770B45" w:rsidRDefault="00BE69F5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F45AA1" w:rsidRPr="00F45AA1">
        <w:rPr>
          <w:rFonts w:hint="eastAsia"/>
          <w:lang w:eastAsia="zh-CN"/>
        </w:rPr>
        <w:t>显示</w:t>
      </w:r>
      <w:r w:rsidR="00F45AA1">
        <w:rPr>
          <w:rFonts w:hint="eastAsia"/>
          <w:lang w:eastAsia="zh-CN"/>
        </w:rPr>
        <w:t>可能受</w:t>
      </w:r>
      <w:r w:rsidR="00F45AA1" w:rsidRPr="00F45AA1">
        <w:rPr>
          <w:rFonts w:hint="eastAsia"/>
          <w:lang w:eastAsia="zh-CN"/>
        </w:rPr>
        <w:t>新</w:t>
      </w:r>
      <w:r w:rsidR="00C43905">
        <w:rPr>
          <w:rFonts w:hint="eastAsia"/>
          <w:lang w:eastAsia="zh-CN"/>
        </w:rPr>
        <w:t>的</w:t>
      </w:r>
      <w:r w:rsidR="00F45AA1" w:rsidRPr="00F45AA1">
        <w:rPr>
          <w:rFonts w:hint="eastAsia"/>
          <w:lang w:eastAsia="zh-CN"/>
        </w:rPr>
        <w:t>公布</w:t>
      </w:r>
      <w:r w:rsidR="00F45AA1">
        <w:rPr>
          <w:rFonts w:hint="eastAsia"/>
          <w:lang w:eastAsia="zh-CN"/>
        </w:rPr>
        <w:t>影响的</w:t>
      </w:r>
      <w:r w:rsidR="00F45AA1" w:rsidRPr="00F45AA1">
        <w:rPr>
          <w:rFonts w:hint="eastAsia"/>
          <w:lang w:eastAsia="zh-CN"/>
        </w:rPr>
        <w:t>卫星网络的预填清单</w:t>
      </w:r>
    </w:p>
    <w:p w14:paraId="016685A3" w14:textId="0B59C102" w:rsidR="00B726FB" w:rsidRPr="00770B45" w:rsidRDefault="00F45AA1" w:rsidP="00067B31">
      <w:pPr>
        <w:pStyle w:val="Headingb"/>
        <w:rPr>
          <w:lang w:eastAsia="zh-CN"/>
        </w:rPr>
      </w:pPr>
      <w:r w:rsidRPr="00F45AA1">
        <w:rPr>
          <w:rFonts w:hint="eastAsia"/>
          <w:lang w:eastAsia="zh-CN"/>
        </w:rPr>
        <w:t>步骤</w:t>
      </w:r>
      <w:r w:rsidRPr="00F45AA1">
        <w:rPr>
          <w:rFonts w:hint="eastAsia"/>
          <w:lang w:eastAsia="zh-CN"/>
        </w:rPr>
        <w:t>2</w:t>
      </w:r>
      <w:r w:rsidRPr="00F45AA1">
        <w:rPr>
          <w:rFonts w:hint="eastAsia"/>
          <w:lang w:eastAsia="zh-CN"/>
        </w:rPr>
        <w:t>：确认</w:t>
      </w:r>
      <w:r w:rsidR="00457B03">
        <w:rPr>
          <w:rFonts w:hint="eastAsia"/>
          <w:lang w:eastAsia="zh-CN"/>
        </w:rPr>
        <w:t>与细化</w:t>
      </w:r>
    </w:p>
    <w:p w14:paraId="55216759" w14:textId="402F6197" w:rsidR="00B726FB" w:rsidRPr="00770B45" w:rsidRDefault="00C43905" w:rsidP="00067B3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之</w:t>
      </w:r>
      <w:r w:rsidR="00457B03" w:rsidRPr="00457B03">
        <w:rPr>
          <w:rFonts w:hint="eastAsia"/>
          <w:lang w:eastAsia="zh-CN"/>
        </w:rPr>
        <w:t>后，受影响的主管部门</w:t>
      </w:r>
      <w:r>
        <w:rPr>
          <w:rFonts w:hint="eastAsia"/>
          <w:lang w:eastAsia="zh-CN"/>
        </w:rPr>
        <w:t>将</w:t>
      </w:r>
      <w:r w:rsidR="00457B03" w:rsidRPr="00457B03">
        <w:rPr>
          <w:rFonts w:hint="eastAsia"/>
          <w:lang w:eastAsia="zh-CN"/>
        </w:rPr>
        <w:t>能够：</w:t>
      </w:r>
    </w:p>
    <w:p w14:paraId="7D86B6D1" w14:textId="76AAB51A" w:rsidR="00B726FB" w:rsidRPr="00770B45" w:rsidRDefault="002A680E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>
        <w:rPr>
          <w:rFonts w:hint="eastAsia"/>
          <w:lang w:eastAsia="zh-CN"/>
        </w:rPr>
        <w:t>审议</w:t>
      </w:r>
      <w:r w:rsidRPr="002A680E">
        <w:rPr>
          <w:rFonts w:hint="eastAsia"/>
          <w:lang w:eastAsia="zh-CN"/>
        </w:rPr>
        <w:t>自动确定的可能受影响</w:t>
      </w:r>
      <w:r w:rsidR="00C43905">
        <w:rPr>
          <w:rFonts w:hint="eastAsia"/>
          <w:lang w:eastAsia="zh-CN"/>
        </w:rPr>
        <w:t>的</w:t>
      </w:r>
      <w:r w:rsidRPr="002A680E">
        <w:rPr>
          <w:rFonts w:hint="eastAsia"/>
          <w:lang w:eastAsia="zh-CN"/>
        </w:rPr>
        <w:t>卫星网络清单</w:t>
      </w:r>
    </w:p>
    <w:p w14:paraId="34207466" w14:textId="264E2D06" w:rsidR="00B726FB" w:rsidRPr="00770B45" w:rsidRDefault="002A680E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>
        <w:rPr>
          <w:rFonts w:hint="eastAsia"/>
          <w:lang w:eastAsia="zh-CN"/>
        </w:rPr>
        <w:t>在</w:t>
      </w:r>
      <w:r w:rsidRPr="002A680E">
        <w:rPr>
          <w:rFonts w:hint="eastAsia"/>
          <w:lang w:eastAsia="zh-CN"/>
        </w:rPr>
        <w:t>预填</w:t>
      </w:r>
      <w:r>
        <w:rPr>
          <w:rFonts w:hint="eastAsia"/>
          <w:lang w:eastAsia="zh-CN"/>
        </w:rPr>
        <w:t>清单中</w:t>
      </w:r>
      <w:r w:rsidRPr="002A680E">
        <w:rPr>
          <w:rFonts w:hint="eastAsia"/>
          <w:lang w:eastAsia="zh-CN"/>
        </w:rPr>
        <w:t>确认或取消选择</w:t>
      </w:r>
      <w:r>
        <w:rPr>
          <w:rFonts w:hint="eastAsia"/>
          <w:lang w:eastAsia="zh-CN"/>
        </w:rPr>
        <w:t>个别</w:t>
      </w:r>
      <w:r w:rsidRPr="002A680E">
        <w:rPr>
          <w:rFonts w:hint="eastAsia"/>
          <w:lang w:eastAsia="zh-CN"/>
        </w:rPr>
        <w:t>卫星</w:t>
      </w:r>
    </w:p>
    <w:p w14:paraId="5C1E4C4A" w14:textId="5709307D" w:rsidR="00B726FB" w:rsidRPr="00770B45" w:rsidRDefault="002A680E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Pr="002A680E">
        <w:rPr>
          <w:rFonts w:hint="eastAsia"/>
          <w:lang w:eastAsia="zh-CN"/>
        </w:rPr>
        <w:t>手动添加</w:t>
      </w:r>
      <w:r w:rsidR="002B3C36">
        <w:rPr>
          <w:lang w:eastAsia="zh-CN"/>
        </w:rPr>
        <w:t>/</w:t>
      </w:r>
      <w:r w:rsidRPr="002A680E">
        <w:rPr>
          <w:rFonts w:hint="eastAsia"/>
          <w:lang w:eastAsia="zh-CN"/>
        </w:rPr>
        <w:t>删除软件分析未自动</w:t>
      </w:r>
      <w:r w:rsidR="002B3C36">
        <w:rPr>
          <w:rFonts w:hint="eastAsia"/>
          <w:lang w:eastAsia="zh-CN"/>
        </w:rPr>
        <w:t>确定</w:t>
      </w:r>
      <w:r w:rsidRPr="002A680E">
        <w:rPr>
          <w:rFonts w:hint="eastAsia"/>
          <w:lang w:eastAsia="zh-CN"/>
        </w:rPr>
        <w:t>的其他卫星网络或系统</w:t>
      </w:r>
    </w:p>
    <w:p w14:paraId="1161878E" w14:textId="6FDED1CC" w:rsidR="00B726FB" w:rsidRPr="00770B45" w:rsidRDefault="002A680E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2B3C36" w:rsidRPr="002B3C36">
        <w:rPr>
          <w:rFonts w:hint="eastAsia"/>
          <w:lang w:eastAsia="zh-CN"/>
        </w:rPr>
        <w:t>针对每个选定的卫星网络提出具体的技术意见或关切</w:t>
      </w:r>
    </w:p>
    <w:p w14:paraId="659A0FCD" w14:textId="3D1FF527" w:rsidR="00B726FB" w:rsidRPr="00770B45" w:rsidRDefault="002B3C36" w:rsidP="00067B31">
      <w:pPr>
        <w:pStyle w:val="Headingb"/>
        <w:rPr>
          <w:lang w:eastAsia="zh-CN"/>
        </w:rPr>
      </w:pPr>
      <w:r>
        <w:rPr>
          <w:rFonts w:hint="eastAsia"/>
          <w:lang w:eastAsia="zh-CN"/>
        </w:rPr>
        <w:t>步骤</w:t>
      </w:r>
      <w:r>
        <w:rPr>
          <w:rFonts w:hint="eastAsia"/>
          <w:lang w:eastAsia="zh-CN"/>
        </w:rPr>
        <w:t>3</w:t>
      </w:r>
      <w:r w:rsidRPr="002B3C36">
        <w:rPr>
          <w:rFonts w:hint="eastAsia"/>
          <w:lang w:eastAsia="zh-CN"/>
        </w:rPr>
        <w:t>：提交</w:t>
      </w:r>
    </w:p>
    <w:p w14:paraId="625D14AC" w14:textId="6BF9610D" w:rsidR="00B726FB" w:rsidRPr="00770B45" w:rsidRDefault="00AE411F" w:rsidP="00067B31">
      <w:pPr>
        <w:ind w:firstLineChars="200" w:firstLine="480"/>
        <w:rPr>
          <w:lang w:eastAsia="zh-CN"/>
        </w:rPr>
      </w:pPr>
      <w:r w:rsidRPr="00AE411F">
        <w:rPr>
          <w:rFonts w:hint="eastAsia"/>
          <w:lang w:eastAsia="zh-CN"/>
        </w:rPr>
        <w:t>确认重叠后（通过点击单个按钮或“</w:t>
      </w:r>
      <w:r w:rsidR="001149EB" w:rsidRPr="00770B45">
        <w:rPr>
          <w:lang w:eastAsia="zh-CN"/>
        </w:rPr>
        <w:t>CONFIRM ALL</w:t>
      </w:r>
      <w:r w:rsidRPr="00AE411F">
        <w:rPr>
          <w:rFonts w:hint="eastAsia"/>
          <w:lang w:eastAsia="zh-CN"/>
        </w:rPr>
        <w:t>”</w:t>
      </w:r>
      <w:r w:rsidR="00BC44C1">
        <w:rPr>
          <w:rFonts w:hint="eastAsia"/>
          <w:lang w:eastAsia="zh-CN"/>
        </w:rPr>
        <w:t>选项</w:t>
      </w:r>
      <w:r w:rsidRPr="00AE411F">
        <w:rPr>
          <w:rFonts w:hint="eastAsia"/>
          <w:lang w:eastAsia="zh-CN"/>
        </w:rPr>
        <w:t>。见</w:t>
      </w:r>
      <w:r w:rsidRPr="00BD08F7">
        <w:rPr>
          <w:rFonts w:hint="eastAsia"/>
          <w:b/>
          <w:bCs/>
          <w:lang w:eastAsia="zh-CN"/>
        </w:rPr>
        <w:t>图</w:t>
      </w:r>
      <w:r w:rsidRPr="00BD08F7">
        <w:rPr>
          <w:rFonts w:hint="eastAsia"/>
          <w:b/>
          <w:bCs/>
          <w:lang w:eastAsia="zh-CN"/>
        </w:rPr>
        <w:t>1</w:t>
      </w:r>
      <w:r w:rsidR="00067B31" w:rsidRPr="00067B31">
        <w:rPr>
          <w:rFonts w:hint="eastAsia"/>
          <w:lang w:eastAsia="zh-CN"/>
        </w:rPr>
        <w:t>）</w:t>
      </w:r>
      <w:r w:rsidRPr="00AE411F">
        <w:rPr>
          <w:rFonts w:hint="eastAsia"/>
          <w:lang w:eastAsia="zh-CN"/>
        </w:rPr>
        <w:t>，系统</w:t>
      </w:r>
      <w:r w:rsidR="00BD08F7">
        <w:rPr>
          <w:rFonts w:hint="eastAsia"/>
          <w:lang w:eastAsia="zh-CN"/>
        </w:rPr>
        <w:t>会</w:t>
      </w:r>
      <w:r w:rsidRPr="00AE411F">
        <w:rPr>
          <w:rFonts w:hint="eastAsia"/>
          <w:lang w:eastAsia="zh-CN"/>
        </w:rPr>
        <w:t>自动生成一份结构</w:t>
      </w:r>
      <w:r w:rsidR="00BD08F7">
        <w:rPr>
          <w:rFonts w:hint="eastAsia"/>
          <w:lang w:eastAsia="zh-CN"/>
        </w:rPr>
        <w:t>化</w:t>
      </w:r>
      <w:r w:rsidRPr="00AE411F">
        <w:rPr>
          <w:rFonts w:hint="eastAsia"/>
          <w:lang w:eastAsia="zh-CN"/>
        </w:rPr>
        <w:t>报告，确定发表意见的主管部门和可能受影响的特定卫星系统。</w:t>
      </w:r>
    </w:p>
    <w:p w14:paraId="27EEE539" w14:textId="1D0EC0F0" w:rsidR="00B726FB" w:rsidRPr="00770B45" w:rsidRDefault="00BD08F7" w:rsidP="00067B31">
      <w:pPr>
        <w:pStyle w:val="Headingb"/>
        <w:rPr>
          <w:lang w:eastAsia="zh-CN"/>
        </w:rPr>
      </w:pPr>
      <w:r>
        <w:rPr>
          <w:rFonts w:hint="eastAsia"/>
          <w:lang w:eastAsia="zh-CN"/>
        </w:rPr>
        <w:t>步骤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：公布</w:t>
      </w:r>
    </w:p>
    <w:p w14:paraId="12DC9446" w14:textId="7C5C9260" w:rsidR="00B726FB" w:rsidRPr="00770B45" w:rsidRDefault="00BD08F7" w:rsidP="00067B3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随后</w:t>
      </w:r>
      <w:r>
        <w:rPr>
          <w:rFonts w:hint="eastAsia"/>
          <w:lang w:eastAsia="zh-CN"/>
        </w:rPr>
        <w:t>B</w:t>
      </w:r>
      <w:r>
        <w:rPr>
          <w:lang w:eastAsia="zh-CN"/>
        </w:rPr>
        <w:t>R</w:t>
      </w:r>
      <w:r w:rsidR="007A3B9C">
        <w:rPr>
          <w:rFonts w:hint="eastAsia"/>
          <w:lang w:eastAsia="zh-CN"/>
        </w:rPr>
        <w:t>会</w:t>
      </w:r>
      <w:r w:rsidRPr="00BD08F7">
        <w:rPr>
          <w:rFonts w:hint="eastAsia"/>
          <w:lang w:eastAsia="zh-CN"/>
        </w:rPr>
        <w:t>在下一期</w:t>
      </w:r>
      <w:r w:rsidRPr="00BD08F7">
        <w:rPr>
          <w:rFonts w:hint="eastAsia"/>
          <w:lang w:eastAsia="zh-CN"/>
        </w:rPr>
        <w:t>BR IFIC API/B</w:t>
      </w:r>
      <w:r w:rsidRPr="00BD08F7">
        <w:rPr>
          <w:rFonts w:hint="eastAsia"/>
          <w:lang w:eastAsia="zh-CN"/>
        </w:rPr>
        <w:t>中公布此信息，</w:t>
      </w:r>
      <w:r>
        <w:rPr>
          <w:rFonts w:hint="eastAsia"/>
          <w:lang w:eastAsia="zh-CN"/>
        </w:rPr>
        <w:t>并</w:t>
      </w:r>
      <w:r w:rsidRPr="00BD08F7">
        <w:rPr>
          <w:rFonts w:hint="eastAsia"/>
          <w:lang w:eastAsia="zh-CN"/>
        </w:rPr>
        <w:t>明确指出：</w:t>
      </w:r>
    </w:p>
    <w:p w14:paraId="33310FBB" w14:textId="075FB34D" w:rsidR="00B726FB" w:rsidRPr="00770B45" w:rsidRDefault="007A3B9C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C62A00" w:rsidRPr="00C62A00">
        <w:rPr>
          <w:rFonts w:hint="eastAsia"/>
          <w:lang w:eastAsia="zh-CN"/>
        </w:rPr>
        <w:t>哪些主管部门提交了意见</w:t>
      </w:r>
    </w:p>
    <w:p w14:paraId="7C354BA7" w14:textId="5C17C27C" w:rsidR="00B726FB" w:rsidRPr="00770B45" w:rsidRDefault="007A3B9C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C62A00">
        <w:rPr>
          <w:rFonts w:hint="eastAsia"/>
          <w:lang w:eastAsia="zh-CN"/>
        </w:rPr>
        <w:t>具体</w:t>
      </w:r>
      <w:r w:rsidR="00C62A00" w:rsidRPr="00C62A00">
        <w:rPr>
          <w:rFonts w:hint="eastAsia"/>
          <w:lang w:eastAsia="zh-CN"/>
        </w:rPr>
        <w:t>哪些卫星系统可能受到影响</w:t>
      </w:r>
    </w:p>
    <w:p w14:paraId="23A433E4" w14:textId="6D95EB19" w:rsidR="00B726FB" w:rsidRDefault="007A3B9C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C62A00" w:rsidRPr="00C62A00">
        <w:rPr>
          <w:rFonts w:hint="eastAsia"/>
          <w:lang w:eastAsia="zh-CN"/>
        </w:rPr>
        <w:t>针对每个可能受影响的卫星系统的最终技术意见</w:t>
      </w:r>
    </w:p>
    <w:p w14:paraId="6D676CCB" w14:textId="74BFB837" w:rsidR="00B726FB" w:rsidRPr="0000341E" w:rsidRDefault="00B726FB" w:rsidP="0000341E">
      <w:pPr>
        <w:pStyle w:val="Heading2"/>
        <w:rPr>
          <w:lang w:eastAsia="zh-CN"/>
        </w:rPr>
      </w:pPr>
      <w:bookmarkStart w:id="8" w:name="bm_3_2_system_interface_and_user_511d69"/>
      <w:r w:rsidRPr="0000341E">
        <w:rPr>
          <w:lang w:eastAsia="zh-CN"/>
        </w:rPr>
        <w:t>3.2</w:t>
      </w:r>
      <w:r w:rsidRPr="0000341E">
        <w:rPr>
          <w:lang w:eastAsia="zh-CN"/>
        </w:rPr>
        <w:tab/>
      </w:r>
      <w:r w:rsidR="00C62A00" w:rsidRPr="0000341E">
        <w:rPr>
          <w:rFonts w:hint="eastAsia"/>
          <w:lang w:eastAsia="zh-CN"/>
        </w:rPr>
        <w:t>系统</w:t>
      </w:r>
      <w:r w:rsidR="00ED689F">
        <w:rPr>
          <w:rFonts w:hint="eastAsia"/>
          <w:lang w:eastAsia="zh-CN"/>
        </w:rPr>
        <w:t>界面</w:t>
      </w:r>
      <w:r w:rsidR="00C62A00" w:rsidRPr="0000341E">
        <w:rPr>
          <w:rFonts w:hint="eastAsia"/>
          <w:lang w:eastAsia="zh-CN"/>
        </w:rPr>
        <w:t>和用户体验</w:t>
      </w:r>
      <w:bookmarkEnd w:id="8"/>
    </w:p>
    <w:p w14:paraId="33C5A614" w14:textId="5967390D" w:rsidR="00B726FB" w:rsidRPr="00770B45" w:rsidRDefault="005A6947" w:rsidP="00067B3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拟议</w:t>
      </w:r>
      <w:r w:rsidRPr="005A6947">
        <w:rPr>
          <w:rFonts w:hint="eastAsia"/>
          <w:lang w:eastAsia="zh-CN"/>
        </w:rPr>
        <w:t>工具将采用直观的</w:t>
      </w:r>
      <w:r w:rsidR="00A70101">
        <w:rPr>
          <w:rFonts w:hint="eastAsia"/>
          <w:lang w:eastAsia="zh-CN"/>
        </w:rPr>
        <w:t>万维网</w:t>
      </w:r>
      <w:r w:rsidRPr="005A6947">
        <w:rPr>
          <w:rFonts w:hint="eastAsia"/>
          <w:lang w:eastAsia="zh-CN"/>
        </w:rPr>
        <w:t>界面，在设计理念上与日本主管部门要求的</w:t>
      </w:r>
      <w:r w:rsidR="00A70101">
        <w:rPr>
          <w:rFonts w:hint="eastAsia"/>
          <w:lang w:eastAsia="zh-CN"/>
        </w:rPr>
        <w:t>B</w:t>
      </w:r>
      <w:r w:rsidR="00A70101">
        <w:rPr>
          <w:lang w:eastAsia="zh-CN"/>
        </w:rPr>
        <w:t>R</w:t>
      </w:r>
      <w:r w:rsidRPr="005A6947">
        <w:rPr>
          <w:rFonts w:hint="eastAsia"/>
          <w:lang w:eastAsia="zh-CN"/>
        </w:rPr>
        <w:t>空间软件改进相类似（如</w:t>
      </w:r>
      <w:r w:rsidRPr="001E0AC5">
        <w:rPr>
          <w:rFonts w:hint="eastAsia"/>
          <w:b/>
          <w:bCs/>
          <w:lang w:eastAsia="zh-CN"/>
        </w:rPr>
        <w:t>RAG/40</w:t>
      </w:r>
      <w:r w:rsidR="00067B31">
        <w:rPr>
          <w:b/>
          <w:bCs/>
          <w:lang w:eastAsia="zh-CN"/>
        </w:rPr>
        <w:t>-E</w:t>
      </w:r>
      <w:r w:rsidRPr="005A6947">
        <w:rPr>
          <w:rFonts w:hint="eastAsia"/>
          <w:lang w:eastAsia="zh-CN"/>
        </w:rPr>
        <w:t>号文件第</w:t>
      </w:r>
      <w:r w:rsidRPr="001E0AC5">
        <w:rPr>
          <w:rFonts w:hint="eastAsia"/>
          <w:b/>
          <w:bCs/>
          <w:lang w:eastAsia="zh-CN"/>
        </w:rPr>
        <w:t>2.4</w:t>
      </w:r>
      <w:r w:rsidRPr="005A6947">
        <w:rPr>
          <w:rFonts w:hint="eastAsia"/>
          <w:lang w:eastAsia="zh-CN"/>
        </w:rPr>
        <w:t>节所述）。</w:t>
      </w:r>
    </w:p>
    <w:p w14:paraId="40810A55" w14:textId="4ECF01BE" w:rsidR="00B726FB" w:rsidRPr="00770B45" w:rsidRDefault="007A1F40" w:rsidP="00067B3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</w:t>
      </w:r>
      <w:r w:rsidR="00ED689F">
        <w:rPr>
          <w:rFonts w:hint="eastAsia"/>
          <w:lang w:eastAsia="zh-CN"/>
        </w:rPr>
        <w:t>界面将</w:t>
      </w:r>
      <w:r>
        <w:rPr>
          <w:rFonts w:hint="eastAsia"/>
          <w:lang w:eastAsia="zh-CN"/>
        </w:rPr>
        <w:t>包括：</w:t>
      </w:r>
    </w:p>
    <w:p w14:paraId="31763A25" w14:textId="2D204A11" w:rsidR="00B726FB" w:rsidRPr="00770B45" w:rsidRDefault="001B3A3F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>
        <w:rPr>
          <w:lang w:eastAsia="zh-CN"/>
        </w:rPr>
        <w:t>用于选择主管部门的下拉菜单</w:t>
      </w:r>
    </w:p>
    <w:p w14:paraId="1FA15A10" w14:textId="4AC64445" w:rsidR="00B726FB" w:rsidRPr="00770B45" w:rsidRDefault="001B3A3F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>
        <w:rPr>
          <w:lang w:eastAsia="zh-CN"/>
        </w:rPr>
        <w:t>显示潜在频率重叠的自动填充表格</w:t>
      </w:r>
    </w:p>
    <w:p w14:paraId="0C08C945" w14:textId="3335D998" w:rsidR="00B726FB" w:rsidRPr="00770B45" w:rsidRDefault="001B3A3F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BC44C1">
        <w:rPr>
          <w:lang w:eastAsia="zh-CN"/>
        </w:rPr>
        <w:t>用于确认或取消选择受影响卫星的复选框</w:t>
      </w:r>
    </w:p>
    <w:p w14:paraId="481E0B0C" w14:textId="58FD7D06" w:rsidR="00B726FB" w:rsidRPr="00770B45" w:rsidRDefault="001B3A3F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BC44C1">
        <w:rPr>
          <w:lang w:eastAsia="zh-CN"/>
        </w:rPr>
        <w:t>用于填写技术</w:t>
      </w:r>
      <w:r w:rsidR="00BC44C1">
        <w:rPr>
          <w:rFonts w:hint="eastAsia"/>
          <w:lang w:eastAsia="zh-CN"/>
        </w:rPr>
        <w:t>意见</w:t>
      </w:r>
      <w:r w:rsidR="00BC44C1">
        <w:rPr>
          <w:lang w:eastAsia="zh-CN"/>
        </w:rPr>
        <w:t>的自由文本字段</w:t>
      </w:r>
    </w:p>
    <w:p w14:paraId="439AA0ED" w14:textId="77998E85" w:rsidR="00B726FB" w:rsidRPr="00770B45" w:rsidRDefault="001B3A3F" w:rsidP="00067B31">
      <w:pPr>
        <w:pStyle w:val="enumlev1"/>
        <w:rPr>
          <w:lang w:eastAsia="zh-CN"/>
        </w:rPr>
      </w:pPr>
      <w:r>
        <w:rPr>
          <w:lang w:eastAsia="zh-CN"/>
        </w:rPr>
        <w:lastRenderedPageBreak/>
        <w:t>•</w:t>
      </w:r>
      <w:r w:rsidR="00B726FB">
        <w:rPr>
          <w:lang w:eastAsia="zh-CN"/>
        </w:rPr>
        <w:tab/>
      </w:r>
      <w:r w:rsidR="00BC44C1">
        <w:rPr>
          <w:rFonts w:hint="eastAsia"/>
          <w:lang w:eastAsia="zh-CN"/>
        </w:rPr>
        <w:t>批量</w:t>
      </w:r>
      <w:r w:rsidR="00BC44C1" w:rsidRPr="00BC44C1">
        <w:rPr>
          <w:rFonts w:hint="eastAsia"/>
          <w:lang w:eastAsia="zh-CN"/>
        </w:rPr>
        <w:t>确认选项</w:t>
      </w:r>
      <w:proofErr w:type="gramStart"/>
      <w:r w:rsidR="00BC44C1" w:rsidRPr="00BC44C1">
        <w:rPr>
          <w:rFonts w:hint="eastAsia"/>
          <w:lang w:eastAsia="zh-CN"/>
        </w:rPr>
        <w:t>（“</w:t>
      </w:r>
      <w:proofErr w:type="gramEnd"/>
      <w:r w:rsidR="00BC44C1" w:rsidRPr="00BC44C1">
        <w:rPr>
          <w:rFonts w:hint="eastAsia"/>
          <w:lang w:eastAsia="zh-CN"/>
        </w:rPr>
        <w:t xml:space="preserve">CONFIRM </w:t>
      </w:r>
      <w:proofErr w:type="gramStart"/>
      <w:r w:rsidR="00BC44C1" w:rsidRPr="00BC44C1">
        <w:rPr>
          <w:rFonts w:hint="eastAsia"/>
          <w:lang w:eastAsia="zh-CN"/>
        </w:rPr>
        <w:t>ALL</w:t>
      </w:r>
      <w:r w:rsidR="00BC44C1" w:rsidRPr="00BC44C1">
        <w:rPr>
          <w:rFonts w:hint="eastAsia"/>
          <w:lang w:eastAsia="zh-CN"/>
        </w:rPr>
        <w:t>”）</w:t>
      </w:r>
      <w:proofErr w:type="gramEnd"/>
    </w:p>
    <w:p w14:paraId="1E1C8E93" w14:textId="61A53CC5" w:rsidR="00B726FB" w:rsidRPr="00770B45" w:rsidRDefault="001B3A3F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BC44C1" w:rsidRPr="00BC44C1">
        <w:rPr>
          <w:rFonts w:hint="eastAsia"/>
          <w:lang w:eastAsia="zh-CN"/>
        </w:rPr>
        <w:t>提交前的实时验证</w:t>
      </w:r>
    </w:p>
    <w:p w14:paraId="48965526" w14:textId="7682C703" w:rsidR="00B726FB" w:rsidRPr="00770B45" w:rsidRDefault="001B3A3F" w:rsidP="00067B3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B726FB">
        <w:rPr>
          <w:lang w:eastAsia="zh-CN"/>
        </w:rPr>
        <w:tab/>
      </w:r>
      <w:r w:rsidR="00BC44C1" w:rsidRPr="00BC44C1">
        <w:rPr>
          <w:rFonts w:hint="eastAsia"/>
          <w:lang w:eastAsia="zh-CN"/>
        </w:rPr>
        <w:t>与现有的电子</w:t>
      </w:r>
      <w:r w:rsidR="00BC44C1">
        <w:rPr>
          <w:rFonts w:hint="eastAsia"/>
          <w:lang w:eastAsia="zh-CN"/>
        </w:rPr>
        <w:t>化</w:t>
      </w:r>
      <w:r w:rsidR="00BC44C1" w:rsidRPr="00BC44C1">
        <w:rPr>
          <w:rFonts w:hint="eastAsia"/>
          <w:lang w:eastAsia="zh-CN"/>
        </w:rPr>
        <w:t>提交和电子</w:t>
      </w:r>
      <w:r w:rsidR="00BC44C1">
        <w:rPr>
          <w:rFonts w:hint="eastAsia"/>
          <w:lang w:eastAsia="zh-CN"/>
        </w:rPr>
        <w:t>化</w:t>
      </w:r>
      <w:r w:rsidR="00BC44C1" w:rsidRPr="00BC44C1">
        <w:rPr>
          <w:rFonts w:hint="eastAsia"/>
          <w:lang w:eastAsia="zh-CN"/>
        </w:rPr>
        <w:t>通信证书和工作流程</w:t>
      </w:r>
      <w:r w:rsidR="00ED689F">
        <w:rPr>
          <w:rFonts w:hint="eastAsia"/>
          <w:lang w:eastAsia="zh-CN"/>
        </w:rPr>
        <w:t>的整合</w:t>
      </w:r>
    </w:p>
    <w:p w14:paraId="561BDC6D" w14:textId="360B3872" w:rsidR="005604A1" w:rsidRDefault="005604A1" w:rsidP="005604A1">
      <w:pPr>
        <w:rPr>
          <w:lang w:eastAsia="zh-CN"/>
        </w:rPr>
      </w:pPr>
    </w:p>
    <w:p w14:paraId="295B839F" w14:textId="77777777" w:rsidR="00B726FB" w:rsidRDefault="00B726FB" w:rsidP="005604A1">
      <w:pPr>
        <w:rPr>
          <w:lang w:eastAsia="zh-CN"/>
        </w:rPr>
        <w:sectPr w:rsidR="00B726FB" w:rsidSect="00A5181E">
          <w:headerReference w:type="default" r:id="rId9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5B2B43AE" w14:textId="173A228F" w:rsidR="00B726FB" w:rsidRDefault="00843F99" w:rsidP="0009634D">
      <w:pPr>
        <w:ind w:firstLineChars="200" w:firstLine="480"/>
        <w:rPr>
          <w:szCs w:val="24"/>
          <w:lang w:eastAsia="zh-CN"/>
        </w:rPr>
      </w:pPr>
      <w:r w:rsidRPr="00843F99">
        <w:rPr>
          <w:rFonts w:hint="eastAsia"/>
          <w:szCs w:val="24"/>
          <w:lang w:eastAsia="zh-CN"/>
        </w:rPr>
        <w:lastRenderedPageBreak/>
        <w:t>如</w:t>
      </w:r>
      <w:r w:rsidRPr="00843F99">
        <w:rPr>
          <w:rFonts w:hint="eastAsia"/>
          <w:b/>
          <w:bCs/>
          <w:szCs w:val="24"/>
          <w:lang w:eastAsia="zh-CN"/>
        </w:rPr>
        <w:t>图</w:t>
      </w:r>
      <w:r w:rsidRPr="00843F99">
        <w:rPr>
          <w:rFonts w:hint="eastAsia"/>
          <w:b/>
          <w:bCs/>
          <w:szCs w:val="24"/>
          <w:lang w:eastAsia="zh-CN"/>
        </w:rPr>
        <w:t>1</w:t>
      </w:r>
      <w:r w:rsidRPr="00843F99">
        <w:rPr>
          <w:rFonts w:hint="eastAsia"/>
          <w:szCs w:val="24"/>
          <w:lang w:eastAsia="zh-CN"/>
        </w:rPr>
        <w:t>所示的</w:t>
      </w:r>
      <w:r>
        <w:rPr>
          <w:rFonts w:hint="eastAsia"/>
          <w:szCs w:val="24"/>
          <w:lang w:eastAsia="zh-CN"/>
        </w:rPr>
        <w:t>可视化</w:t>
      </w:r>
      <w:r w:rsidRPr="00843F99">
        <w:rPr>
          <w:rFonts w:hint="eastAsia"/>
          <w:szCs w:val="24"/>
          <w:lang w:eastAsia="zh-CN"/>
        </w:rPr>
        <w:t>示例</w:t>
      </w:r>
      <w:r>
        <w:rPr>
          <w:rFonts w:hint="eastAsia"/>
          <w:szCs w:val="24"/>
          <w:lang w:eastAsia="zh-CN"/>
        </w:rPr>
        <w:t>：</w:t>
      </w:r>
    </w:p>
    <w:p w14:paraId="4516D2A2" w14:textId="77777777" w:rsidR="00B726FB" w:rsidRDefault="00B726FB" w:rsidP="00B726FB">
      <w:pPr>
        <w:ind w:left="-1560" w:right="-1658"/>
        <w:jc w:val="center"/>
        <w:rPr>
          <w:szCs w:val="24"/>
        </w:rPr>
        <w:sectPr w:rsidR="00B726FB" w:rsidSect="00B726FB">
          <w:headerReference w:type="default" r:id="rId10"/>
          <w:headerReference w:type="first" r:id="rId11"/>
          <w:pgSz w:w="16840" w:h="11907" w:orient="landscape" w:code="9"/>
          <w:pgMar w:top="1089" w:right="1089" w:bottom="1089" w:left="1089" w:header="482" w:footer="482" w:gutter="0"/>
          <w:cols w:space="720"/>
          <w:titlePg/>
          <w:docGrid w:linePitch="326"/>
        </w:sectPr>
      </w:pPr>
      <w:r>
        <w:rPr>
          <w:noProof/>
          <w:szCs w:val="24"/>
        </w:rPr>
        <w:drawing>
          <wp:inline distT="0" distB="0" distL="0" distR="0" wp14:anchorId="179B5C28" wp14:editId="3E2B3310">
            <wp:extent cx="4897918" cy="9977418"/>
            <wp:effectExtent l="0" t="6032" r="0" b="0"/>
            <wp:docPr id="620751841" name="Immagine 9" descr="Immagine che contiene testo, diagramm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51841" name="Immagine 9" descr="Immagine che contiene testo, diagramma, Parallelo&#10;&#10;Il contenuto generato dall'IA potrebbe non essere corretto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7751" r="28140" b="130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97918" cy="997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9D13C" w14:textId="3C93B71F" w:rsidR="00066965" w:rsidRPr="00770B45" w:rsidRDefault="00066965" w:rsidP="00066965">
      <w:pPr>
        <w:pStyle w:val="Heading1"/>
        <w:rPr>
          <w:lang w:eastAsia="zh-CN"/>
        </w:rPr>
      </w:pPr>
      <w:bookmarkStart w:id="9" w:name="bm_4_advantages_of_the_proposed_system"/>
      <w:r w:rsidRPr="00770B45">
        <w:rPr>
          <w:lang w:eastAsia="zh-CN"/>
        </w:rPr>
        <w:lastRenderedPageBreak/>
        <w:t>4</w:t>
      </w:r>
      <w:r>
        <w:rPr>
          <w:lang w:eastAsia="zh-CN"/>
        </w:rPr>
        <w:tab/>
      </w:r>
      <w:r w:rsidR="00843F99">
        <w:rPr>
          <w:rFonts w:hint="eastAsia"/>
          <w:lang w:eastAsia="zh-CN"/>
        </w:rPr>
        <w:t>拟议</w:t>
      </w:r>
      <w:r w:rsidR="00843F99" w:rsidRPr="00843F99">
        <w:rPr>
          <w:rFonts w:hint="eastAsia"/>
          <w:lang w:eastAsia="zh-CN"/>
        </w:rPr>
        <w:t>系统的优点</w:t>
      </w:r>
      <w:bookmarkEnd w:id="9"/>
    </w:p>
    <w:p w14:paraId="13ECD56C" w14:textId="1B80A91A" w:rsidR="00066965" w:rsidRPr="00770B45" w:rsidRDefault="000C27C7" w:rsidP="0009634D">
      <w:pPr>
        <w:ind w:firstLineChars="200" w:firstLine="480"/>
        <w:rPr>
          <w:lang w:eastAsia="zh-CN"/>
        </w:rPr>
      </w:pPr>
      <w:r w:rsidRPr="000C27C7">
        <w:rPr>
          <w:rFonts w:hint="eastAsia"/>
          <w:lang w:eastAsia="zh-CN"/>
        </w:rPr>
        <w:t>意大利主管部门认为，这一在线意见工具</w:t>
      </w:r>
      <w:r w:rsidR="004027A3">
        <w:rPr>
          <w:rFonts w:hint="eastAsia"/>
          <w:lang w:eastAsia="zh-CN"/>
        </w:rPr>
        <w:t>的使用</w:t>
      </w:r>
      <w:r w:rsidRPr="000C27C7">
        <w:rPr>
          <w:rFonts w:hint="eastAsia"/>
          <w:lang w:eastAsia="zh-CN"/>
        </w:rPr>
        <w:t>将</w:t>
      </w:r>
      <w:r w:rsidR="004027A3">
        <w:rPr>
          <w:rFonts w:hint="eastAsia"/>
          <w:lang w:eastAsia="zh-CN"/>
        </w:rPr>
        <w:t>为</w:t>
      </w:r>
      <w:r w:rsidRPr="000C27C7">
        <w:rPr>
          <w:rFonts w:hint="eastAsia"/>
          <w:lang w:eastAsia="zh-CN"/>
        </w:rPr>
        <w:t>所有利益攸关方</w:t>
      </w:r>
      <w:r w:rsidR="004027A3">
        <w:rPr>
          <w:lang w:eastAsia="zh-CN"/>
        </w:rPr>
        <w:t>带来显著益</w:t>
      </w:r>
      <w:r w:rsidR="004027A3">
        <w:rPr>
          <w:rFonts w:ascii="SimSun" w:hAnsi="SimSun" w:cs="SimSun" w:hint="eastAsia"/>
          <w:lang w:eastAsia="zh-CN"/>
        </w:rPr>
        <w:t>处</w:t>
      </w:r>
      <w:r w:rsidRPr="000C27C7">
        <w:rPr>
          <w:rFonts w:hint="eastAsia"/>
          <w:lang w:eastAsia="zh-CN"/>
        </w:rPr>
        <w:t>：</w:t>
      </w:r>
    </w:p>
    <w:p w14:paraId="7FC455FD" w14:textId="0D14FD05" w:rsidR="00066965" w:rsidRPr="00770B45" w:rsidRDefault="00066965" w:rsidP="00066965">
      <w:pPr>
        <w:pStyle w:val="Heading2"/>
        <w:rPr>
          <w:lang w:eastAsia="zh-CN"/>
        </w:rPr>
      </w:pPr>
      <w:bookmarkStart w:id="10" w:name="bm_4_1_reduced_volume_of_correspo_870760"/>
      <w:r w:rsidRPr="00770B45">
        <w:rPr>
          <w:lang w:eastAsia="zh-CN"/>
        </w:rPr>
        <w:t>4.1</w:t>
      </w:r>
      <w:r>
        <w:rPr>
          <w:lang w:eastAsia="zh-CN"/>
        </w:rPr>
        <w:tab/>
      </w:r>
      <w:bookmarkEnd w:id="10"/>
      <w:r w:rsidR="004027A3" w:rsidRPr="004027A3">
        <w:rPr>
          <w:rFonts w:hint="eastAsia"/>
          <w:lang w:eastAsia="zh-CN"/>
        </w:rPr>
        <w:t>电子化通信信函数量的减少</w:t>
      </w:r>
    </w:p>
    <w:p w14:paraId="2A23CF3C" w14:textId="4DA731D8" w:rsidR="00066965" w:rsidRPr="00770B45" w:rsidRDefault="004027A3" w:rsidP="0009634D">
      <w:pPr>
        <w:ind w:firstLineChars="200" w:firstLine="480"/>
        <w:rPr>
          <w:lang w:eastAsia="zh-CN"/>
        </w:rPr>
      </w:pPr>
      <w:r w:rsidRPr="004027A3">
        <w:rPr>
          <w:rFonts w:hint="eastAsia"/>
          <w:lang w:eastAsia="zh-CN"/>
        </w:rPr>
        <w:t>通过专用在线工具</w:t>
      </w:r>
      <w:r>
        <w:rPr>
          <w:rFonts w:hint="eastAsia"/>
          <w:lang w:eastAsia="zh-CN"/>
        </w:rPr>
        <w:t>而非</w:t>
      </w:r>
      <w:r w:rsidR="00723DE5">
        <w:rPr>
          <w:rFonts w:hint="eastAsia"/>
          <w:lang w:eastAsia="zh-CN"/>
        </w:rPr>
        <w:t>单独的</w:t>
      </w:r>
      <w:r w:rsidRPr="004027A3">
        <w:rPr>
          <w:rFonts w:hint="eastAsia"/>
          <w:lang w:eastAsia="zh-CN"/>
        </w:rPr>
        <w:t>信函</w:t>
      </w:r>
      <w:r w:rsidR="00723DE5">
        <w:rPr>
          <w:rFonts w:hint="eastAsia"/>
          <w:lang w:eastAsia="zh-CN"/>
        </w:rPr>
        <w:t>提交</w:t>
      </w:r>
      <w:r w:rsidRPr="004027A3">
        <w:rPr>
          <w:rFonts w:hint="eastAsia"/>
          <w:lang w:eastAsia="zh-CN"/>
        </w:rPr>
        <w:t>初步意见，</w:t>
      </w:r>
      <w:r w:rsidRPr="00723DE5">
        <w:rPr>
          <w:rFonts w:hint="eastAsia"/>
          <w:b/>
          <w:bCs/>
          <w:u w:val="single"/>
          <w:lang w:eastAsia="zh-CN"/>
        </w:rPr>
        <w:t>电子化通信平台将主要用于后续的协调讨论和技术交流</w:t>
      </w:r>
      <w:r w:rsidRPr="004027A3">
        <w:rPr>
          <w:rFonts w:hint="eastAsia"/>
          <w:lang w:eastAsia="zh-CN"/>
        </w:rPr>
        <w:t>。</w:t>
      </w:r>
      <w:r w:rsidR="00723DE5" w:rsidRPr="00723DE5">
        <w:rPr>
          <w:rFonts w:hint="eastAsia"/>
          <w:lang w:eastAsia="zh-CN"/>
        </w:rPr>
        <w:t>这将大大减少初步“潜在干扰通知”函的数量，帮助主管部门</w:t>
      </w:r>
      <w:r w:rsidR="0096215B">
        <w:rPr>
          <w:rFonts w:hint="eastAsia"/>
          <w:lang w:eastAsia="zh-CN"/>
        </w:rPr>
        <w:t>缓解</w:t>
      </w:r>
      <w:r w:rsidR="00723DE5" w:rsidRPr="00723DE5">
        <w:rPr>
          <w:rFonts w:hint="eastAsia"/>
          <w:lang w:eastAsia="zh-CN"/>
        </w:rPr>
        <w:t>拥塞，</w:t>
      </w:r>
      <w:r w:rsidR="0096215B">
        <w:rPr>
          <w:lang w:eastAsia="zh-CN"/>
        </w:rPr>
        <w:t>从而专注于实质性的协调活</w:t>
      </w:r>
      <w:r w:rsidR="0096215B">
        <w:rPr>
          <w:rFonts w:ascii="SimSun" w:hAnsi="SimSun" w:cs="SimSun" w:hint="eastAsia"/>
          <w:lang w:eastAsia="zh-CN"/>
        </w:rPr>
        <w:t>动</w:t>
      </w:r>
      <w:r w:rsidR="00723DE5" w:rsidRPr="00723DE5">
        <w:rPr>
          <w:rFonts w:hint="eastAsia"/>
          <w:lang w:eastAsia="zh-CN"/>
        </w:rPr>
        <w:t>。</w:t>
      </w:r>
    </w:p>
    <w:p w14:paraId="3AD2023F" w14:textId="21F01BA7" w:rsidR="00066965" w:rsidRPr="00770B45" w:rsidRDefault="00066965" w:rsidP="00066965">
      <w:pPr>
        <w:pStyle w:val="Heading2"/>
        <w:rPr>
          <w:lang w:eastAsia="zh-CN"/>
        </w:rPr>
      </w:pPr>
      <w:bookmarkStart w:id="11" w:name="bm_4_2_improved_efficiency_of_the_4c5606"/>
      <w:r w:rsidRPr="00770B45">
        <w:rPr>
          <w:lang w:eastAsia="zh-CN"/>
        </w:rPr>
        <w:t>4.2</w:t>
      </w:r>
      <w:r>
        <w:rPr>
          <w:lang w:eastAsia="zh-CN"/>
        </w:rPr>
        <w:tab/>
      </w:r>
      <w:r w:rsidR="0096215B" w:rsidRPr="0096215B">
        <w:rPr>
          <w:rFonts w:hint="eastAsia"/>
          <w:lang w:eastAsia="zh-CN"/>
        </w:rPr>
        <w:t>协调</w:t>
      </w:r>
      <w:r w:rsidR="0096215B">
        <w:rPr>
          <w:rFonts w:hint="eastAsia"/>
          <w:lang w:eastAsia="zh-CN"/>
        </w:rPr>
        <w:t>过程的</w:t>
      </w:r>
      <w:r w:rsidR="0096215B" w:rsidRPr="0096215B">
        <w:rPr>
          <w:rFonts w:hint="eastAsia"/>
          <w:lang w:eastAsia="zh-CN"/>
        </w:rPr>
        <w:t>效率</w:t>
      </w:r>
      <w:r w:rsidR="0096215B">
        <w:rPr>
          <w:rFonts w:hint="eastAsia"/>
          <w:lang w:eastAsia="zh-CN"/>
        </w:rPr>
        <w:t>提升</w:t>
      </w:r>
      <w:bookmarkEnd w:id="11"/>
    </w:p>
    <w:p w14:paraId="25ACEF60" w14:textId="64A6E048" w:rsidR="00066965" w:rsidRPr="00770B45" w:rsidRDefault="0096215B" w:rsidP="0009634D">
      <w:pPr>
        <w:ind w:firstLineChars="200" w:firstLine="480"/>
        <w:rPr>
          <w:lang w:eastAsia="zh-CN"/>
        </w:rPr>
      </w:pPr>
      <w:r w:rsidRPr="0096215B">
        <w:rPr>
          <w:rFonts w:hint="eastAsia"/>
          <w:lang w:eastAsia="zh-CN"/>
        </w:rPr>
        <w:t>初步确定</w:t>
      </w:r>
      <w:r w:rsidR="00B16464">
        <w:rPr>
          <w:rFonts w:hint="eastAsia"/>
          <w:lang w:eastAsia="zh-CN"/>
        </w:rPr>
        <w:t>的</w:t>
      </w:r>
      <w:r w:rsidRPr="0096215B">
        <w:rPr>
          <w:rFonts w:hint="eastAsia"/>
          <w:lang w:eastAsia="zh-CN"/>
        </w:rPr>
        <w:t>可能受影响的卫星网络将：</w:t>
      </w:r>
    </w:p>
    <w:p w14:paraId="7667EA19" w14:textId="46A06807" w:rsidR="00066965" w:rsidRPr="00770B45" w:rsidRDefault="00B16464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7A0DD6" w:rsidRPr="007A0DD6">
        <w:rPr>
          <w:rFonts w:hint="eastAsia"/>
          <w:lang w:eastAsia="zh-CN"/>
        </w:rPr>
        <w:t>减少主管部门人工</w:t>
      </w:r>
      <w:r w:rsidR="007A0DD6">
        <w:rPr>
          <w:rFonts w:hint="eastAsia"/>
          <w:lang w:eastAsia="zh-CN"/>
        </w:rPr>
        <w:t>审议</w:t>
      </w:r>
      <w:r w:rsidR="007A0DD6" w:rsidRPr="007A0DD6">
        <w:rPr>
          <w:rFonts w:hint="eastAsia"/>
          <w:lang w:eastAsia="zh-CN"/>
        </w:rPr>
        <w:t>BR IFIC</w:t>
      </w:r>
      <w:r w:rsidR="007A0DD6" w:rsidRPr="007A0DD6">
        <w:rPr>
          <w:rFonts w:hint="eastAsia"/>
          <w:lang w:eastAsia="zh-CN"/>
        </w:rPr>
        <w:t>出版物花费的时间</w:t>
      </w:r>
    </w:p>
    <w:p w14:paraId="0B8CB214" w14:textId="3675DD28" w:rsidR="00066965" w:rsidRPr="00770B45" w:rsidRDefault="00B16464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1118CF">
        <w:rPr>
          <w:rFonts w:hint="eastAsia"/>
          <w:lang w:eastAsia="zh-CN"/>
        </w:rPr>
        <w:t>最大限度地</w:t>
      </w:r>
      <w:r w:rsidR="007A0DD6" w:rsidRPr="007A0DD6">
        <w:rPr>
          <w:rFonts w:hint="eastAsia"/>
          <w:lang w:eastAsia="zh-CN"/>
        </w:rPr>
        <w:t>降低</w:t>
      </w:r>
      <w:r w:rsidR="001118CF">
        <w:rPr>
          <w:rFonts w:hint="eastAsia"/>
          <w:lang w:eastAsia="zh-CN"/>
        </w:rPr>
        <w:t>忽略</w:t>
      </w:r>
      <w:r w:rsidR="007A0DD6" w:rsidRPr="007A0DD6">
        <w:rPr>
          <w:rFonts w:hint="eastAsia"/>
          <w:lang w:eastAsia="zh-CN"/>
        </w:rPr>
        <w:t>相关频率重叠的风险</w:t>
      </w:r>
    </w:p>
    <w:p w14:paraId="2F985972" w14:textId="7DD43B83" w:rsidR="00066965" w:rsidRPr="00770B45" w:rsidRDefault="00B16464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1118CF">
        <w:rPr>
          <w:rFonts w:hint="eastAsia"/>
          <w:lang w:eastAsia="zh-CN"/>
        </w:rPr>
        <w:t>加速</w:t>
      </w:r>
      <w:r w:rsidR="001118CF" w:rsidRPr="001118CF">
        <w:rPr>
          <w:rFonts w:hint="eastAsia"/>
          <w:lang w:eastAsia="zh-CN"/>
        </w:rPr>
        <w:t>确定需要协调的各方</w:t>
      </w:r>
    </w:p>
    <w:p w14:paraId="02AC3C64" w14:textId="659C4BBC" w:rsidR="00066965" w:rsidRPr="00770B45" w:rsidRDefault="00B16464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D50153" w:rsidRPr="00D50153">
        <w:rPr>
          <w:rFonts w:hint="eastAsia"/>
          <w:lang w:eastAsia="zh-CN"/>
        </w:rPr>
        <w:t>为出版主管部门提供清晰、</w:t>
      </w:r>
      <w:r w:rsidR="00E11CEF">
        <w:rPr>
          <w:rFonts w:hint="eastAsia"/>
          <w:lang w:eastAsia="zh-CN"/>
        </w:rPr>
        <w:t>直观</w:t>
      </w:r>
      <w:r w:rsidR="00D50153" w:rsidRPr="00D50153">
        <w:rPr>
          <w:rFonts w:hint="eastAsia"/>
          <w:lang w:eastAsia="zh-CN"/>
        </w:rPr>
        <w:t>的协调要求</w:t>
      </w:r>
      <w:r w:rsidR="00E11CEF">
        <w:rPr>
          <w:rFonts w:hint="eastAsia"/>
          <w:lang w:eastAsia="zh-CN"/>
        </w:rPr>
        <w:t>概览</w:t>
      </w:r>
    </w:p>
    <w:p w14:paraId="249570DE" w14:textId="1361907D" w:rsidR="00066965" w:rsidRPr="00CC2484" w:rsidRDefault="00066965" w:rsidP="00066965">
      <w:pPr>
        <w:pStyle w:val="Heading2"/>
        <w:rPr>
          <w:lang w:eastAsia="zh-CN"/>
        </w:rPr>
      </w:pPr>
      <w:bookmarkStart w:id="12" w:name="bm_4_3_enhanced_clarity_and_transparency"/>
      <w:r w:rsidRPr="00CC2484">
        <w:rPr>
          <w:lang w:eastAsia="zh-CN"/>
        </w:rPr>
        <w:t>4.3</w:t>
      </w:r>
      <w:r w:rsidRPr="00CC2484">
        <w:rPr>
          <w:lang w:eastAsia="zh-CN"/>
        </w:rPr>
        <w:tab/>
      </w:r>
      <w:bookmarkEnd w:id="12"/>
      <w:r w:rsidR="00361539">
        <w:rPr>
          <w:rFonts w:hint="eastAsia"/>
          <w:lang w:eastAsia="zh-CN"/>
        </w:rPr>
        <w:t>增强明确性</w:t>
      </w:r>
    </w:p>
    <w:p w14:paraId="1417B265" w14:textId="7E84171C" w:rsidR="00066965" w:rsidRPr="00770B45" w:rsidRDefault="004D71A9" w:rsidP="0009634D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出版</w:t>
      </w:r>
      <w:r w:rsidRPr="004D71A9">
        <w:rPr>
          <w:rFonts w:hint="eastAsia"/>
          <w:lang w:eastAsia="zh-CN"/>
        </w:rPr>
        <w:t>主管部门将收到一份清晰的表格报告，其中</w:t>
      </w:r>
      <w:r>
        <w:rPr>
          <w:rFonts w:hint="eastAsia"/>
          <w:lang w:eastAsia="zh-CN"/>
        </w:rPr>
        <w:t>明确了</w:t>
      </w:r>
      <w:r w:rsidRPr="004D71A9">
        <w:rPr>
          <w:rFonts w:hint="eastAsia"/>
          <w:lang w:eastAsia="zh-CN"/>
        </w:rPr>
        <w:t>：</w:t>
      </w:r>
    </w:p>
    <w:p w14:paraId="6C238A94" w14:textId="4AF56934" w:rsidR="00066965" w:rsidRPr="00770B45" w:rsidRDefault="00F207C8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4D71A9" w:rsidRPr="004D71A9">
        <w:rPr>
          <w:rFonts w:hint="eastAsia"/>
          <w:lang w:eastAsia="zh-CN"/>
        </w:rPr>
        <w:t>所有已提交意见的主管部门</w:t>
      </w:r>
    </w:p>
    <w:p w14:paraId="2A885151" w14:textId="647F4239" w:rsidR="00066965" w:rsidRPr="00770B45" w:rsidRDefault="00F207C8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361539" w:rsidRPr="00361539">
        <w:rPr>
          <w:rFonts w:hint="eastAsia"/>
          <w:lang w:eastAsia="zh-CN"/>
        </w:rPr>
        <w:t>需要协调的具体卫星网络</w:t>
      </w:r>
    </w:p>
    <w:p w14:paraId="4AA46C83" w14:textId="38D12D9E" w:rsidR="00066965" w:rsidRPr="00770B45" w:rsidRDefault="00F207C8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361539" w:rsidRPr="00361539">
        <w:rPr>
          <w:rFonts w:hint="eastAsia"/>
          <w:lang w:eastAsia="zh-CN"/>
        </w:rPr>
        <w:t>协调要求的技术依据</w:t>
      </w:r>
    </w:p>
    <w:p w14:paraId="20E3C07F" w14:textId="2A267F58" w:rsidR="00066965" w:rsidRPr="00770B45" w:rsidRDefault="00361539" w:rsidP="0009634D">
      <w:pPr>
        <w:ind w:firstLineChars="200" w:firstLine="480"/>
        <w:rPr>
          <w:szCs w:val="24"/>
          <w:lang w:eastAsia="zh-CN"/>
        </w:rPr>
      </w:pPr>
      <w:r w:rsidRPr="00361539">
        <w:rPr>
          <w:rFonts w:hint="eastAsia"/>
          <w:szCs w:val="24"/>
          <w:lang w:eastAsia="zh-CN"/>
        </w:rPr>
        <w:t>这种</w:t>
      </w:r>
      <w:r>
        <w:rPr>
          <w:rFonts w:hint="eastAsia"/>
          <w:szCs w:val="24"/>
          <w:lang w:eastAsia="zh-CN"/>
        </w:rPr>
        <w:t>明确性将带来</w:t>
      </w:r>
      <w:r w:rsidRPr="00361539">
        <w:rPr>
          <w:rFonts w:hint="eastAsia"/>
          <w:b/>
          <w:bCs/>
          <w:szCs w:val="24"/>
          <w:lang w:eastAsia="zh-CN"/>
        </w:rPr>
        <w:t>更有效</w:t>
      </w:r>
      <w:r w:rsidRPr="00361539">
        <w:rPr>
          <w:rFonts w:hint="eastAsia"/>
          <w:szCs w:val="24"/>
          <w:lang w:eastAsia="zh-CN"/>
        </w:rPr>
        <w:t>的规划、</w:t>
      </w:r>
      <w:r w:rsidRPr="00361539">
        <w:rPr>
          <w:rFonts w:hint="eastAsia"/>
          <w:b/>
          <w:bCs/>
          <w:szCs w:val="24"/>
          <w:lang w:eastAsia="zh-CN"/>
        </w:rPr>
        <w:t>更清晰</w:t>
      </w:r>
      <w:r w:rsidRPr="00361539">
        <w:rPr>
          <w:rFonts w:hint="eastAsia"/>
          <w:szCs w:val="24"/>
          <w:lang w:eastAsia="zh-CN"/>
        </w:rPr>
        <w:t>的协调</w:t>
      </w:r>
      <w:r>
        <w:rPr>
          <w:rFonts w:hint="eastAsia"/>
          <w:szCs w:val="24"/>
          <w:lang w:eastAsia="zh-CN"/>
        </w:rPr>
        <w:t>方案</w:t>
      </w:r>
      <w:r w:rsidRPr="00361539">
        <w:rPr>
          <w:rFonts w:hint="eastAsia"/>
          <w:szCs w:val="24"/>
          <w:lang w:eastAsia="zh-CN"/>
        </w:rPr>
        <w:t>和</w:t>
      </w:r>
      <w:r w:rsidRPr="00361539">
        <w:rPr>
          <w:rFonts w:hint="eastAsia"/>
          <w:b/>
          <w:bCs/>
          <w:szCs w:val="24"/>
          <w:lang w:eastAsia="zh-CN"/>
        </w:rPr>
        <w:t>更好</w:t>
      </w:r>
      <w:r>
        <w:rPr>
          <w:rFonts w:hint="eastAsia"/>
          <w:szCs w:val="24"/>
          <w:lang w:eastAsia="zh-CN"/>
        </w:rPr>
        <w:t>的</w:t>
      </w:r>
      <w:r w:rsidRPr="00361539">
        <w:rPr>
          <w:rFonts w:hint="eastAsia"/>
          <w:szCs w:val="24"/>
          <w:lang w:eastAsia="zh-CN"/>
        </w:rPr>
        <w:t>协调活动资源</w:t>
      </w:r>
      <w:r>
        <w:rPr>
          <w:rFonts w:hint="eastAsia"/>
          <w:szCs w:val="24"/>
          <w:lang w:eastAsia="zh-CN"/>
        </w:rPr>
        <w:t>分配</w:t>
      </w:r>
      <w:r w:rsidRPr="00361539">
        <w:rPr>
          <w:rFonts w:hint="eastAsia"/>
          <w:szCs w:val="24"/>
          <w:lang w:eastAsia="zh-CN"/>
        </w:rPr>
        <w:t>。</w:t>
      </w:r>
    </w:p>
    <w:p w14:paraId="5C5C98FC" w14:textId="11A35519" w:rsidR="00066965" w:rsidRPr="00770B45" w:rsidRDefault="00066965" w:rsidP="00066965">
      <w:pPr>
        <w:pStyle w:val="Heading2"/>
        <w:rPr>
          <w:lang w:eastAsia="zh-CN"/>
        </w:rPr>
      </w:pPr>
      <w:bookmarkStart w:id="13" w:name="bm_4_4_improved_data_management_a_3dc154"/>
      <w:r w:rsidRPr="00770B45">
        <w:rPr>
          <w:lang w:eastAsia="zh-CN"/>
        </w:rPr>
        <w:t>4.4</w:t>
      </w:r>
      <w:r>
        <w:rPr>
          <w:lang w:eastAsia="zh-CN"/>
        </w:rPr>
        <w:tab/>
      </w:r>
      <w:bookmarkEnd w:id="13"/>
      <w:r w:rsidR="00361539">
        <w:rPr>
          <w:lang w:eastAsia="zh-CN"/>
        </w:rPr>
        <w:t>改进数据管理与</w:t>
      </w:r>
      <w:r w:rsidR="00B3531C">
        <w:rPr>
          <w:rFonts w:hint="eastAsia"/>
          <w:lang w:eastAsia="zh-CN"/>
        </w:rPr>
        <w:t>可用性</w:t>
      </w:r>
    </w:p>
    <w:p w14:paraId="6765D502" w14:textId="51816807" w:rsidR="00066965" w:rsidRPr="00770B45" w:rsidRDefault="004644C9" w:rsidP="0009634D">
      <w:pPr>
        <w:ind w:firstLineChars="200" w:firstLine="480"/>
        <w:rPr>
          <w:lang w:eastAsia="zh-CN"/>
        </w:rPr>
      </w:pPr>
      <w:r w:rsidRPr="004644C9">
        <w:rPr>
          <w:rFonts w:hint="eastAsia"/>
          <w:lang w:eastAsia="zh-CN"/>
        </w:rPr>
        <w:t>所有</w:t>
      </w:r>
      <w:r>
        <w:rPr>
          <w:rFonts w:hint="eastAsia"/>
          <w:lang w:eastAsia="zh-CN"/>
        </w:rPr>
        <w:t>的</w:t>
      </w:r>
      <w:r w:rsidRPr="004644C9">
        <w:rPr>
          <w:rFonts w:hint="eastAsia"/>
          <w:lang w:eastAsia="zh-CN"/>
        </w:rPr>
        <w:t>提交的意见和确定的协调要求将：</w:t>
      </w:r>
    </w:p>
    <w:p w14:paraId="48A9A948" w14:textId="2EE6EA02" w:rsidR="00066965" w:rsidRPr="00770B45" w:rsidRDefault="00F207C8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4644C9" w:rsidRPr="004644C9">
        <w:rPr>
          <w:rFonts w:hint="eastAsia"/>
          <w:lang w:eastAsia="zh-CN"/>
        </w:rPr>
        <w:t>以结构化格式存储在国际电联数据库中</w:t>
      </w:r>
    </w:p>
    <w:p w14:paraId="2FD01D27" w14:textId="25355599" w:rsidR="00066965" w:rsidRPr="00770B45" w:rsidRDefault="00F207C8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Pr="00F207C8">
        <w:rPr>
          <w:rFonts w:hint="eastAsia"/>
          <w:lang w:eastAsia="zh-CN"/>
        </w:rPr>
        <w:t>可</w:t>
      </w:r>
      <w:r>
        <w:rPr>
          <w:rFonts w:hint="eastAsia"/>
          <w:lang w:eastAsia="zh-CN"/>
        </w:rPr>
        <w:t>随时</w:t>
      </w:r>
      <w:r w:rsidRPr="00F207C8">
        <w:rPr>
          <w:rFonts w:hint="eastAsia"/>
          <w:lang w:eastAsia="zh-CN"/>
        </w:rPr>
        <w:t>在线检索和共享</w:t>
      </w:r>
    </w:p>
    <w:p w14:paraId="5DFB2D85" w14:textId="67E70846" w:rsidR="00066965" w:rsidRPr="00770B45" w:rsidRDefault="00F207C8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Pr="00F207C8">
        <w:rPr>
          <w:rFonts w:hint="eastAsia"/>
          <w:lang w:eastAsia="zh-CN"/>
        </w:rPr>
        <w:t>可用于分析和报告目的</w:t>
      </w:r>
      <w:bookmarkStart w:id="14" w:name="bm_4_5_consistency_with_resolutio_e2d817"/>
    </w:p>
    <w:p w14:paraId="080E24AE" w14:textId="314CB0DF" w:rsidR="00066965" w:rsidRPr="00770B45" w:rsidRDefault="00066965" w:rsidP="00066965">
      <w:pPr>
        <w:pStyle w:val="Heading2"/>
        <w:rPr>
          <w:lang w:eastAsia="zh-CN"/>
        </w:rPr>
      </w:pPr>
      <w:r w:rsidRPr="00770B45">
        <w:rPr>
          <w:lang w:eastAsia="zh-CN"/>
        </w:rPr>
        <w:t>4.5</w:t>
      </w:r>
      <w:r>
        <w:rPr>
          <w:lang w:eastAsia="zh-CN"/>
        </w:rPr>
        <w:tab/>
      </w:r>
      <w:r w:rsidR="002002B7" w:rsidRPr="002002B7">
        <w:rPr>
          <w:rFonts w:hint="eastAsia"/>
          <w:lang w:eastAsia="zh-CN"/>
        </w:rPr>
        <w:t>与第</w:t>
      </w:r>
      <w:r w:rsidR="002002B7" w:rsidRPr="002002B7">
        <w:rPr>
          <w:rFonts w:hint="eastAsia"/>
          <w:lang w:eastAsia="zh-CN"/>
        </w:rPr>
        <w:t>55</w:t>
      </w:r>
      <w:r w:rsidR="002002B7" w:rsidRPr="002002B7">
        <w:rPr>
          <w:rFonts w:hint="eastAsia"/>
          <w:lang w:eastAsia="zh-CN"/>
        </w:rPr>
        <w:t>号决议（</w:t>
      </w:r>
      <w:r w:rsidR="002002B7" w:rsidRPr="002002B7">
        <w:rPr>
          <w:rFonts w:hint="eastAsia"/>
          <w:lang w:eastAsia="zh-CN"/>
        </w:rPr>
        <w:t>WRC-23</w:t>
      </w:r>
      <w:r w:rsidR="002002B7" w:rsidRPr="002002B7">
        <w:rPr>
          <w:rFonts w:hint="eastAsia"/>
          <w:lang w:eastAsia="zh-CN"/>
        </w:rPr>
        <w:t>，修订版）保持一致</w:t>
      </w:r>
      <w:bookmarkEnd w:id="14"/>
    </w:p>
    <w:p w14:paraId="21A1E720" w14:textId="7A6C626C" w:rsidR="00066965" w:rsidRPr="00770B45" w:rsidRDefault="002002B7" w:rsidP="0009634D">
      <w:pPr>
        <w:ind w:firstLineChars="200" w:firstLine="480"/>
        <w:rPr>
          <w:lang w:eastAsia="zh-CN"/>
        </w:rPr>
      </w:pPr>
      <w:r w:rsidRPr="002002B7">
        <w:rPr>
          <w:rFonts w:hint="eastAsia"/>
          <w:lang w:eastAsia="zh-CN"/>
        </w:rPr>
        <w:t>拟议实施直接支持</w:t>
      </w:r>
      <w:r w:rsidRPr="0009634D">
        <w:rPr>
          <w:rFonts w:hint="eastAsia"/>
          <w:b/>
          <w:bCs/>
          <w:lang w:eastAsia="zh-CN"/>
        </w:rPr>
        <w:t>第</w:t>
      </w:r>
      <w:r w:rsidRPr="0009634D">
        <w:rPr>
          <w:rFonts w:hint="eastAsia"/>
          <w:b/>
          <w:bCs/>
          <w:lang w:eastAsia="zh-CN"/>
        </w:rPr>
        <w:t>55</w:t>
      </w:r>
      <w:r w:rsidRPr="0009634D">
        <w:rPr>
          <w:rFonts w:hint="eastAsia"/>
          <w:b/>
          <w:bCs/>
          <w:lang w:eastAsia="zh-CN"/>
        </w:rPr>
        <w:t>号决议（</w:t>
      </w:r>
      <w:r w:rsidRPr="0009634D">
        <w:rPr>
          <w:rFonts w:hint="eastAsia"/>
          <w:b/>
          <w:bCs/>
          <w:lang w:eastAsia="zh-CN"/>
        </w:rPr>
        <w:t>WRC-23</w:t>
      </w:r>
      <w:r w:rsidRPr="0009634D">
        <w:rPr>
          <w:rFonts w:hint="eastAsia"/>
          <w:b/>
          <w:bCs/>
          <w:lang w:eastAsia="zh-CN"/>
        </w:rPr>
        <w:t>，修订版）</w:t>
      </w:r>
      <w:r w:rsidRPr="002002B7">
        <w:rPr>
          <w:rFonts w:hint="eastAsia"/>
          <w:lang w:eastAsia="zh-CN"/>
        </w:rPr>
        <w:t>的目标，特别是：</w:t>
      </w:r>
    </w:p>
    <w:p w14:paraId="5B2C8E24" w14:textId="1123C71A" w:rsidR="00066965" w:rsidRPr="00770B45" w:rsidRDefault="002002B7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B3531C" w:rsidRPr="0009634D">
        <w:rPr>
          <w:rFonts w:hint="eastAsia"/>
          <w:b/>
          <w:bCs/>
          <w:lang w:eastAsia="zh-CN"/>
        </w:rPr>
        <w:t>做出决议</w:t>
      </w:r>
      <w:r w:rsidR="00B3531C" w:rsidRPr="0009634D">
        <w:rPr>
          <w:rFonts w:hint="eastAsia"/>
          <w:b/>
          <w:bCs/>
          <w:lang w:eastAsia="zh-CN"/>
        </w:rPr>
        <w:t>8</w:t>
      </w:r>
      <w:r w:rsidR="00B3531C">
        <w:rPr>
          <w:rFonts w:hint="eastAsia"/>
          <w:lang w:eastAsia="zh-CN"/>
        </w:rPr>
        <w:t>：</w:t>
      </w:r>
      <w:r w:rsidR="00B3531C" w:rsidRPr="00142B4B">
        <w:rPr>
          <w:rFonts w:hint="eastAsia"/>
          <w:lang w:eastAsia="zh-CN"/>
        </w:rPr>
        <w:t>提前公布、协调、通知和登记程序</w:t>
      </w:r>
      <w:r w:rsidR="00B3531C">
        <w:rPr>
          <w:rFonts w:hint="eastAsia"/>
          <w:lang w:eastAsia="zh-CN"/>
        </w:rPr>
        <w:t>相关的</w:t>
      </w:r>
      <w:r w:rsidR="00B3531C" w:rsidRPr="00142B4B">
        <w:rPr>
          <w:rFonts w:hint="eastAsia"/>
          <w:lang w:eastAsia="zh-CN"/>
        </w:rPr>
        <w:t>行政信函往来须尽可能采用</w:t>
      </w:r>
      <w:r w:rsidR="00B3531C">
        <w:rPr>
          <w:rFonts w:hint="eastAsia"/>
          <w:lang w:eastAsia="zh-CN"/>
        </w:rPr>
        <w:t>国际电联</w:t>
      </w:r>
      <w:r w:rsidR="00B3531C" w:rsidRPr="00142B4B">
        <w:rPr>
          <w:rFonts w:hint="eastAsia"/>
          <w:lang w:eastAsia="zh-CN"/>
        </w:rPr>
        <w:t>电子化通信</w:t>
      </w:r>
      <w:r w:rsidR="00B3531C" w:rsidRPr="00142B4B">
        <w:rPr>
          <w:rFonts w:ascii="TimesNewRomanPSMT" w:hAnsi="TimesNewRomanPSMT" w:cs="TimesNewRomanPSMT" w:hint="eastAsia"/>
          <w:lang w:eastAsia="zh-CN"/>
        </w:rPr>
        <w:t>平台</w:t>
      </w:r>
    </w:p>
    <w:p w14:paraId="5755DAE9" w14:textId="49D6581C" w:rsidR="00066965" w:rsidRPr="00770B45" w:rsidRDefault="002002B7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B3531C" w:rsidRPr="0009634D">
        <w:rPr>
          <w:rFonts w:hint="eastAsia"/>
          <w:b/>
          <w:bCs/>
          <w:lang w:eastAsia="zh-CN"/>
        </w:rPr>
        <w:t>做出决议</w:t>
      </w:r>
      <w:r w:rsidR="00B3531C" w:rsidRPr="0009634D">
        <w:rPr>
          <w:b/>
          <w:bCs/>
          <w:lang w:eastAsia="zh-CN"/>
        </w:rPr>
        <w:t>10</w:t>
      </w:r>
      <w:r w:rsidR="00B3531C" w:rsidRPr="00B3531C">
        <w:rPr>
          <w:rFonts w:hint="eastAsia"/>
          <w:lang w:eastAsia="zh-CN"/>
        </w:rPr>
        <w:t>：</w:t>
      </w:r>
      <w:r w:rsidR="00C6749F" w:rsidRPr="00C6749F">
        <w:rPr>
          <w:rFonts w:hint="eastAsia"/>
          <w:lang w:eastAsia="zh-CN"/>
        </w:rPr>
        <w:t>提前公布、协调、通知和登记程序中</w:t>
      </w:r>
      <w:r w:rsidR="00C6749F">
        <w:rPr>
          <w:rFonts w:hint="eastAsia"/>
          <w:lang w:eastAsia="zh-CN"/>
        </w:rPr>
        <w:t>涉及的</w:t>
      </w:r>
      <w:r w:rsidR="00C6749F" w:rsidRPr="00C6749F">
        <w:rPr>
          <w:rFonts w:hint="eastAsia"/>
          <w:lang w:eastAsia="zh-CN"/>
        </w:rPr>
        <w:t>传统通信手段</w:t>
      </w:r>
      <w:r w:rsidR="00C6749F">
        <w:rPr>
          <w:rFonts w:hint="eastAsia"/>
          <w:lang w:eastAsia="zh-CN"/>
        </w:rPr>
        <w:t>（</w:t>
      </w:r>
      <w:r w:rsidR="00C6749F" w:rsidRPr="00C6749F">
        <w:rPr>
          <w:rFonts w:hint="eastAsia"/>
          <w:lang w:eastAsia="zh-CN"/>
        </w:rPr>
        <w:t>电报、电传或传真</w:t>
      </w:r>
      <w:r w:rsidR="00C6749F">
        <w:rPr>
          <w:rFonts w:hint="eastAsia"/>
          <w:lang w:eastAsia="zh-CN"/>
        </w:rPr>
        <w:t>）应由</w:t>
      </w:r>
      <w:r w:rsidR="00C6749F" w:rsidRPr="00C6749F">
        <w:rPr>
          <w:rFonts w:hint="eastAsia"/>
          <w:lang w:eastAsia="zh-CN"/>
        </w:rPr>
        <w:t>电子化通信平台</w:t>
      </w:r>
      <w:r w:rsidR="00C6749F">
        <w:rPr>
          <w:rFonts w:hint="eastAsia"/>
          <w:lang w:eastAsia="zh-CN"/>
        </w:rPr>
        <w:t>取代</w:t>
      </w:r>
    </w:p>
    <w:p w14:paraId="13BC02B3" w14:textId="6E8CEF4D" w:rsidR="00066965" w:rsidRPr="00770B45" w:rsidRDefault="002002B7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066965">
        <w:rPr>
          <w:lang w:eastAsia="zh-CN"/>
        </w:rPr>
        <w:tab/>
      </w:r>
      <w:r w:rsidR="00474862" w:rsidRPr="00474862">
        <w:rPr>
          <w:rFonts w:hint="eastAsia"/>
          <w:lang w:eastAsia="zh-CN"/>
        </w:rPr>
        <w:t>继续开发和改进卫星协调电子系统的总责</w:t>
      </w:r>
    </w:p>
    <w:p w14:paraId="3BB25C0A" w14:textId="2767EFE9" w:rsidR="00474862" w:rsidRPr="0009634D" w:rsidRDefault="00474862" w:rsidP="0009634D">
      <w:pPr>
        <w:pStyle w:val="Heading1"/>
        <w:rPr>
          <w:lang w:eastAsia="zh-CN"/>
        </w:rPr>
      </w:pPr>
      <w:r w:rsidRPr="0009634D">
        <w:rPr>
          <w:lang w:eastAsia="zh-CN"/>
        </w:rPr>
        <w:t>5</w:t>
      </w:r>
      <w:r w:rsidRPr="0009634D">
        <w:rPr>
          <w:lang w:eastAsia="zh-CN"/>
        </w:rPr>
        <w:tab/>
      </w:r>
      <w:r w:rsidR="0009634D" w:rsidRPr="0009634D">
        <w:rPr>
          <w:rFonts w:hint="eastAsia"/>
          <w:lang w:eastAsia="zh-CN"/>
        </w:rPr>
        <w:t>实施考虑</w:t>
      </w:r>
    </w:p>
    <w:p w14:paraId="4481B37D" w14:textId="0C36FEA3" w:rsidR="00474862" w:rsidRDefault="00474862" w:rsidP="0009634D">
      <w:pPr>
        <w:ind w:firstLineChars="200" w:firstLine="480"/>
        <w:rPr>
          <w:lang w:eastAsia="zh-CN"/>
        </w:rPr>
      </w:pPr>
      <w:r w:rsidRPr="00474862">
        <w:rPr>
          <w:rFonts w:hint="eastAsia"/>
          <w:lang w:eastAsia="zh-CN"/>
        </w:rPr>
        <w:t>意大利主管部门认识到，实施此提案需要：</w:t>
      </w:r>
    </w:p>
    <w:p w14:paraId="3ECFA3AB" w14:textId="6ED3398A" w:rsidR="00474862" w:rsidRDefault="00474862" w:rsidP="0009634D">
      <w:pPr>
        <w:pStyle w:val="enumlev1"/>
        <w:rPr>
          <w:lang w:eastAsia="zh-CN"/>
        </w:rPr>
      </w:pPr>
      <w:r>
        <w:rPr>
          <w:lang w:eastAsia="zh-CN"/>
        </w:rPr>
        <w:lastRenderedPageBreak/>
        <w:t>•</w:t>
      </w:r>
      <w:r>
        <w:rPr>
          <w:rFonts w:hint="eastAsia"/>
          <w:lang w:eastAsia="zh-CN"/>
        </w:rPr>
        <w:tab/>
      </w:r>
      <w:r w:rsidRPr="00474862">
        <w:rPr>
          <w:rFonts w:hint="eastAsia"/>
          <w:lang w:eastAsia="zh-CN"/>
        </w:rPr>
        <w:t>开发和测试在线界面和数据库查询功能</w:t>
      </w:r>
    </w:p>
    <w:p w14:paraId="3EC6A81E" w14:textId="5F131170" w:rsidR="00474862" w:rsidRDefault="00474862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rFonts w:hint="eastAsia"/>
          <w:lang w:eastAsia="zh-CN"/>
        </w:rPr>
        <w:tab/>
      </w:r>
      <w:r w:rsidRPr="00474862">
        <w:rPr>
          <w:rFonts w:hint="eastAsia"/>
          <w:lang w:eastAsia="zh-CN"/>
        </w:rPr>
        <w:t>与现有</w:t>
      </w:r>
      <w:r>
        <w:rPr>
          <w:rFonts w:hint="eastAsia"/>
          <w:lang w:eastAsia="zh-CN"/>
        </w:rPr>
        <w:t>的</w:t>
      </w:r>
      <w:r w:rsidRPr="00474862">
        <w:rPr>
          <w:rFonts w:hint="eastAsia"/>
          <w:lang w:eastAsia="zh-CN"/>
        </w:rPr>
        <w:t>电子</w:t>
      </w:r>
      <w:r>
        <w:rPr>
          <w:rFonts w:hint="eastAsia"/>
          <w:lang w:eastAsia="zh-CN"/>
        </w:rPr>
        <w:t>化</w:t>
      </w:r>
      <w:r w:rsidRPr="00474862">
        <w:rPr>
          <w:rFonts w:hint="eastAsia"/>
          <w:lang w:eastAsia="zh-CN"/>
        </w:rPr>
        <w:t>提交和电子</w:t>
      </w:r>
      <w:r>
        <w:rPr>
          <w:rFonts w:hint="eastAsia"/>
          <w:lang w:eastAsia="zh-CN"/>
        </w:rPr>
        <w:t>化</w:t>
      </w:r>
      <w:r w:rsidRPr="00474862">
        <w:rPr>
          <w:rFonts w:hint="eastAsia"/>
          <w:lang w:eastAsia="zh-CN"/>
        </w:rPr>
        <w:t>通信基础设施集成</w:t>
      </w:r>
    </w:p>
    <w:p w14:paraId="662C6E4C" w14:textId="507AD120" w:rsidR="00474862" w:rsidRDefault="00474862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rFonts w:hint="eastAsia"/>
          <w:lang w:eastAsia="zh-CN"/>
        </w:rPr>
        <w:tab/>
      </w:r>
      <w:r w:rsidRPr="00474862">
        <w:rPr>
          <w:rFonts w:hint="eastAsia"/>
          <w:lang w:eastAsia="zh-CN"/>
        </w:rPr>
        <w:t>为主管部门提供培训和指导材料</w:t>
      </w:r>
    </w:p>
    <w:p w14:paraId="51904CEC" w14:textId="3EA640F2" w:rsidR="00474862" w:rsidRDefault="00474862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设置</w:t>
      </w:r>
      <w:r w:rsidRPr="00474862">
        <w:rPr>
          <w:rFonts w:hint="eastAsia"/>
          <w:lang w:eastAsia="zh-CN"/>
        </w:rPr>
        <w:t>过渡期，在此期间可以同时使用传统和在线意见提交方法</w:t>
      </w:r>
    </w:p>
    <w:p w14:paraId="27E3E87B" w14:textId="255310AA" w:rsidR="00474862" w:rsidRDefault="00474862" w:rsidP="0009634D">
      <w:pPr>
        <w:ind w:firstLineChars="200" w:firstLine="480"/>
        <w:rPr>
          <w:lang w:eastAsia="zh-CN"/>
        </w:rPr>
      </w:pPr>
      <w:r w:rsidRPr="00474862">
        <w:rPr>
          <w:rFonts w:hint="eastAsia"/>
          <w:lang w:eastAsia="zh-CN"/>
        </w:rPr>
        <w:t>意大利主管部门随时准备通过以下方式支持</w:t>
      </w:r>
      <w:r>
        <w:rPr>
          <w:rFonts w:hint="eastAsia"/>
          <w:lang w:eastAsia="zh-CN"/>
        </w:rPr>
        <w:t>B</w:t>
      </w:r>
      <w:r>
        <w:rPr>
          <w:lang w:eastAsia="zh-CN"/>
        </w:rPr>
        <w:t>R</w:t>
      </w:r>
      <w:r w:rsidRPr="00474862">
        <w:rPr>
          <w:rFonts w:hint="eastAsia"/>
          <w:lang w:eastAsia="zh-CN"/>
        </w:rPr>
        <w:t>的这一发展：</w:t>
      </w:r>
    </w:p>
    <w:p w14:paraId="6D5A7BFD" w14:textId="4C0AF542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Pr="0000341E">
        <w:rPr>
          <w:rFonts w:hint="eastAsia"/>
          <w:lang w:eastAsia="zh-CN"/>
        </w:rPr>
        <w:t>自愿</w:t>
      </w:r>
      <w:r>
        <w:rPr>
          <w:rFonts w:hint="eastAsia"/>
          <w:lang w:eastAsia="zh-CN"/>
        </w:rPr>
        <w:t>捐赠</w:t>
      </w:r>
      <w:r w:rsidRPr="0000341E">
        <w:rPr>
          <w:rFonts w:hint="eastAsia"/>
          <w:lang w:eastAsia="zh-CN"/>
        </w:rPr>
        <w:t>（酌情）</w:t>
      </w:r>
    </w:p>
    <w:p w14:paraId="435399C9" w14:textId="5219238F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Pr="0000341E">
        <w:rPr>
          <w:rFonts w:hint="eastAsia"/>
          <w:lang w:eastAsia="zh-CN"/>
        </w:rPr>
        <w:t>参与试点测试和用户反馈</w:t>
      </w:r>
    </w:p>
    <w:p w14:paraId="793F9E0A" w14:textId="43621B87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Pr="0000341E">
        <w:rPr>
          <w:rFonts w:hint="eastAsia"/>
          <w:lang w:eastAsia="zh-CN"/>
        </w:rPr>
        <w:t>分享技术专长和最佳</w:t>
      </w:r>
      <w:r>
        <w:rPr>
          <w:rFonts w:hint="eastAsia"/>
          <w:lang w:eastAsia="zh-CN"/>
        </w:rPr>
        <w:t>做法</w:t>
      </w:r>
    </w:p>
    <w:p w14:paraId="189EE6A9" w14:textId="45DDE40E" w:rsidR="00474862" w:rsidRPr="0000341E" w:rsidRDefault="00474862" w:rsidP="0000341E">
      <w:pPr>
        <w:pStyle w:val="Heading1"/>
        <w:rPr>
          <w:lang w:eastAsia="zh-CN"/>
        </w:rPr>
      </w:pPr>
      <w:r w:rsidRPr="0000341E">
        <w:rPr>
          <w:lang w:eastAsia="zh-CN"/>
        </w:rPr>
        <w:t>6</w:t>
      </w:r>
      <w:r w:rsidRPr="0000341E">
        <w:rPr>
          <w:lang w:eastAsia="zh-CN"/>
        </w:rPr>
        <w:tab/>
      </w:r>
      <w:r w:rsidR="0000341E" w:rsidRPr="0000341E">
        <w:rPr>
          <w:lang w:eastAsia="zh-CN"/>
        </w:rPr>
        <w:t>结论</w:t>
      </w:r>
    </w:p>
    <w:p w14:paraId="2303B325" w14:textId="6314274A" w:rsidR="00474862" w:rsidRDefault="0000341E" w:rsidP="0009634D">
      <w:pPr>
        <w:ind w:firstLineChars="200" w:firstLine="480"/>
        <w:rPr>
          <w:lang w:eastAsia="zh-CN"/>
        </w:rPr>
      </w:pPr>
      <w:r w:rsidRPr="0000341E">
        <w:rPr>
          <w:rFonts w:hint="eastAsia"/>
          <w:lang w:eastAsia="zh-CN"/>
        </w:rPr>
        <w:t>意大利主管部门赞赏日本主管部门在</w:t>
      </w:r>
      <w:r w:rsidRPr="0000341E">
        <w:rPr>
          <w:rFonts w:hint="eastAsia"/>
          <w:b/>
          <w:bCs/>
          <w:lang w:eastAsia="zh-CN"/>
        </w:rPr>
        <w:t>RAG/40-E</w:t>
      </w:r>
      <w:r w:rsidRPr="0000341E">
        <w:rPr>
          <w:rFonts w:hint="eastAsia"/>
          <w:lang w:eastAsia="zh-CN"/>
        </w:rPr>
        <w:t>号文件中</w:t>
      </w:r>
      <w:r>
        <w:rPr>
          <w:rFonts w:hint="eastAsia"/>
          <w:lang w:eastAsia="zh-CN"/>
        </w:rPr>
        <w:t>展现</w:t>
      </w:r>
      <w:r w:rsidRPr="0000341E">
        <w:rPr>
          <w:rFonts w:hint="eastAsia"/>
          <w:lang w:eastAsia="zh-CN"/>
        </w:rPr>
        <w:t>的领导力，并完全支持根据</w:t>
      </w:r>
      <w:r w:rsidRPr="0000341E">
        <w:rPr>
          <w:rFonts w:hint="eastAsia"/>
          <w:b/>
          <w:bCs/>
          <w:lang w:eastAsia="zh-CN"/>
        </w:rPr>
        <w:t>第</w:t>
      </w:r>
      <w:r w:rsidRPr="0000341E">
        <w:rPr>
          <w:rFonts w:hint="eastAsia"/>
          <w:b/>
          <w:bCs/>
          <w:lang w:eastAsia="zh-CN"/>
        </w:rPr>
        <w:t>55</w:t>
      </w:r>
      <w:r w:rsidRPr="0000341E">
        <w:rPr>
          <w:rFonts w:hint="eastAsia"/>
          <w:b/>
          <w:bCs/>
          <w:lang w:eastAsia="zh-CN"/>
        </w:rPr>
        <w:t>号决议（</w:t>
      </w:r>
      <w:r w:rsidRPr="0000341E">
        <w:rPr>
          <w:rFonts w:hint="eastAsia"/>
          <w:b/>
          <w:bCs/>
          <w:lang w:eastAsia="zh-CN"/>
        </w:rPr>
        <w:t>WRC-23</w:t>
      </w:r>
      <w:r w:rsidRPr="0000341E">
        <w:rPr>
          <w:rFonts w:hint="eastAsia"/>
          <w:b/>
          <w:bCs/>
          <w:lang w:eastAsia="zh-CN"/>
        </w:rPr>
        <w:t>，修订版）</w:t>
      </w:r>
      <w:r w:rsidRPr="0000341E">
        <w:rPr>
          <w:rFonts w:hint="eastAsia"/>
          <w:lang w:eastAsia="zh-CN"/>
        </w:rPr>
        <w:t>继续开发电子</w:t>
      </w:r>
      <w:r>
        <w:rPr>
          <w:rFonts w:hint="eastAsia"/>
          <w:lang w:eastAsia="zh-CN"/>
        </w:rPr>
        <w:t>化</w:t>
      </w:r>
      <w:r w:rsidRPr="0000341E">
        <w:rPr>
          <w:rFonts w:hint="eastAsia"/>
          <w:lang w:eastAsia="zh-CN"/>
        </w:rPr>
        <w:t>提交和电子化通信系统。</w:t>
      </w:r>
    </w:p>
    <w:p w14:paraId="5FFC4C6F" w14:textId="6F639011" w:rsidR="00474862" w:rsidRDefault="0000341E" w:rsidP="0009634D">
      <w:pPr>
        <w:rPr>
          <w:lang w:eastAsia="zh-CN"/>
        </w:rPr>
      </w:pPr>
      <w:r w:rsidRPr="0000341E">
        <w:rPr>
          <w:rFonts w:hint="eastAsia"/>
          <w:lang w:eastAsia="zh-CN"/>
        </w:rPr>
        <w:t>本文件概述的补充提案旨在通过以下方式扩展和补充</w:t>
      </w:r>
      <w:r w:rsidRPr="0000341E">
        <w:rPr>
          <w:rFonts w:hint="eastAsia"/>
          <w:b/>
          <w:bCs/>
          <w:lang w:eastAsia="zh-CN"/>
        </w:rPr>
        <w:t>RAG/40-E</w:t>
      </w:r>
      <w:r w:rsidRPr="0000341E">
        <w:rPr>
          <w:rFonts w:hint="eastAsia"/>
          <w:lang w:eastAsia="zh-CN"/>
        </w:rPr>
        <w:t>的目标：</w:t>
      </w:r>
    </w:p>
    <w:p w14:paraId="6D0D2ECA" w14:textId="3272C7C6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="0036311E" w:rsidRPr="0036311E">
        <w:rPr>
          <w:rFonts w:hint="eastAsia"/>
          <w:lang w:eastAsia="zh-CN"/>
        </w:rPr>
        <w:t>进一步减轻主管部门和</w:t>
      </w:r>
      <w:r w:rsidR="0036311E">
        <w:rPr>
          <w:rFonts w:hint="eastAsia"/>
          <w:lang w:eastAsia="zh-CN"/>
        </w:rPr>
        <w:t>B</w:t>
      </w:r>
      <w:r w:rsidR="0036311E">
        <w:rPr>
          <w:lang w:eastAsia="zh-CN"/>
        </w:rPr>
        <w:t>R</w:t>
      </w:r>
      <w:r w:rsidR="0036311E" w:rsidRPr="0036311E">
        <w:rPr>
          <w:rFonts w:hint="eastAsia"/>
          <w:lang w:eastAsia="zh-CN"/>
        </w:rPr>
        <w:t>的行政负担</w:t>
      </w:r>
    </w:p>
    <w:p w14:paraId="2DC8EDE0" w14:textId="1C944B89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="0036311E" w:rsidRPr="0036311E">
        <w:rPr>
          <w:rFonts w:hint="eastAsia"/>
          <w:lang w:eastAsia="zh-CN"/>
        </w:rPr>
        <w:t>提高卫星协调</w:t>
      </w:r>
      <w:r w:rsidR="0036311E">
        <w:rPr>
          <w:rFonts w:hint="eastAsia"/>
          <w:lang w:eastAsia="zh-CN"/>
        </w:rPr>
        <w:t>过程</w:t>
      </w:r>
      <w:r w:rsidR="0036311E" w:rsidRPr="0036311E">
        <w:rPr>
          <w:rFonts w:hint="eastAsia"/>
          <w:lang w:eastAsia="zh-CN"/>
        </w:rPr>
        <w:t>的效率</w:t>
      </w:r>
      <w:r w:rsidR="0036311E">
        <w:rPr>
          <w:rFonts w:hint="eastAsia"/>
          <w:lang w:eastAsia="zh-CN"/>
        </w:rPr>
        <w:t>和明确性</w:t>
      </w:r>
    </w:p>
    <w:p w14:paraId="105A72D5" w14:textId="724A6D87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="0036311E" w:rsidRPr="0036311E">
        <w:rPr>
          <w:rFonts w:hint="eastAsia"/>
          <w:lang w:eastAsia="zh-CN"/>
        </w:rPr>
        <w:t>利用国际电联现有的数据库基础设施提供</w:t>
      </w:r>
      <w:r w:rsidR="008F3638">
        <w:rPr>
          <w:rFonts w:hint="eastAsia"/>
          <w:lang w:eastAsia="zh-CN"/>
        </w:rPr>
        <w:t>更强大</w:t>
      </w:r>
      <w:r w:rsidR="0036311E" w:rsidRPr="0036311E">
        <w:rPr>
          <w:rFonts w:hint="eastAsia"/>
          <w:lang w:eastAsia="zh-CN"/>
        </w:rPr>
        <w:t>的自动化</w:t>
      </w:r>
    </w:p>
    <w:p w14:paraId="78F421A7" w14:textId="24AA8F49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="008F3638" w:rsidRPr="008F3638">
        <w:rPr>
          <w:rFonts w:hint="eastAsia"/>
          <w:lang w:eastAsia="zh-CN"/>
        </w:rPr>
        <w:t>减少电子化通信平台上不必要的</w:t>
      </w:r>
      <w:r w:rsidR="008F3638">
        <w:rPr>
          <w:rFonts w:hint="eastAsia"/>
          <w:lang w:eastAsia="zh-CN"/>
        </w:rPr>
        <w:t>信函数量</w:t>
      </w:r>
    </w:p>
    <w:p w14:paraId="48BC006C" w14:textId="379707DD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="000E6AC5" w:rsidRPr="000E6AC5">
        <w:rPr>
          <w:rFonts w:hint="eastAsia"/>
          <w:lang w:eastAsia="zh-CN"/>
        </w:rPr>
        <w:t>从提前公布和协调</w:t>
      </w:r>
      <w:r w:rsidR="00073190">
        <w:rPr>
          <w:rFonts w:hint="eastAsia"/>
          <w:lang w:eastAsia="zh-CN"/>
        </w:rPr>
        <w:t>过程</w:t>
      </w:r>
      <w:r w:rsidR="000E6AC5" w:rsidRPr="000E6AC5">
        <w:rPr>
          <w:rFonts w:hint="eastAsia"/>
          <w:lang w:eastAsia="zh-CN"/>
        </w:rPr>
        <w:t>的最初阶段开始提供更清晰的协调途径</w:t>
      </w:r>
    </w:p>
    <w:p w14:paraId="6F6919B4" w14:textId="7C038A80" w:rsidR="00474862" w:rsidRDefault="0000341E" w:rsidP="0009634D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474862">
        <w:rPr>
          <w:rFonts w:hint="eastAsia"/>
          <w:lang w:eastAsia="zh-CN"/>
        </w:rPr>
        <w:tab/>
      </w:r>
      <w:r w:rsidR="00073190" w:rsidRPr="00073190">
        <w:rPr>
          <w:rFonts w:hint="eastAsia"/>
          <w:lang w:eastAsia="zh-CN"/>
        </w:rPr>
        <w:t>避免在</w:t>
      </w:r>
      <w:r w:rsidR="00073190">
        <w:rPr>
          <w:rFonts w:hint="eastAsia"/>
          <w:lang w:eastAsia="zh-CN"/>
        </w:rPr>
        <w:t>主管部门的本地</w:t>
      </w:r>
      <w:r w:rsidR="00073190" w:rsidRPr="00073190">
        <w:rPr>
          <w:rFonts w:hint="eastAsia"/>
          <w:lang w:eastAsia="zh-CN"/>
        </w:rPr>
        <w:t>存储</w:t>
      </w:r>
      <w:r w:rsidR="00073190">
        <w:rPr>
          <w:rFonts w:hint="eastAsia"/>
          <w:lang w:eastAsia="zh-CN"/>
        </w:rPr>
        <w:t>器中</w:t>
      </w:r>
      <w:r w:rsidR="00073190" w:rsidRPr="00073190">
        <w:rPr>
          <w:rFonts w:hint="eastAsia"/>
          <w:lang w:eastAsia="zh-CN"/>
        </w:rPr>
        <w:t>进行大量下载和更新</w:t>
      </w:r>
    </w:p>
    <w:p w14:paraId="2E0C12DE" w14:textId="78AF5322" w:rsidR="00474862" w:rsidRDefault="00073190" w:rsidP="0009634D">
      <w:pPr>
        <w:ind w:firstLineChars="200" w:firstLine="480"/>
        <w:rPr>
          <w:lang w:eastAsia="zh-CN"/>
        </w:rPr>
      </w:pPr>
      <w:r w:rsidRPr="00073190">
        <w:rPr>
          <w:rFonts w:hint="eastAsia"/>
          <w:lang w:eastAsia="zh-CN"/>
        </w:rPr>
        <w:t>意大利主管部门恳请</w:t>
      </w:r>
      <w:r>
        <w:rPr>
          <w:rFonts w:hint="eastAsia"/>
          <w:lang w:eastAsia="zh-CN"/>
        </w:rPr>
        <w:t>B</w:t>
      </w:r>
      <w:r>
        <w:rPr>
          <w:lang w:eastAsia="zh-CN"/>
        </w:rPr>
        <w:t>R</w:t>
      </w:r>
      <w:r w:rsidRPr="00073190">
        <w:rPr>
          <w:rFonts w:hint="eastAsia"/>
          <w:lang w:eastAsia="zh-CN"/>
        </w:rPr>
        <w:t>将本提案视为对尊敬的日本主管部门概述的持续</w:t>
      </w:r>
      <w:r w:rsidR="004D54E2">
        <w:rPr>
          <w:rFonts w:hint="eastAsia"/>
          <w:lang w:eastAsia="zh-CN"/>
        </w:rPr>
        <w:t>开发</w:t>
      </w:r>
      <w:r w:rsidRPr="00073190">
        <w:rPr>
          <w:rFonts w:hint="eastAsia"/>
          <w:lang w:eastAsia="zh-CN"/>
        </w:rPr>
        <w:t>工作的</w:t>
      </w:r>
      <w:r w:rsidR="004D54E2">
        <w:rPr>
          <w:lang w:eastAsia="zh-CN"/>
        </w:rPr>
        <w:t>补充性增</w:t>
      </w:r>
      <w:r w:rsidR="004D54E2">
        <w:rPr>
          <w:rFonts w:ascii="SimSun" w:hAnsi="SimSun" w:cs="SimSun" w:hint="eastAsia"/>
          <w:lang w:eastAsia="zh-CN"/>
        </w:rPr>
        <w:t>强</w:t>
      </w:r>
      <w:r w:rsidRPr="00073190">
        <w:rPr>
          <w:rFonts w:hint="eastAsia"/>
          <w:lang w:eastAsia="zh-CN"/>
        </w:rPr>
        <w:t>，并</w:t>
      </w:r>
      <w:r w:rsidR="004D54E2">
        <w:rPr>
          <w:rFonts w:hint="eastAsia"/>
          <w:lang w:eastAsia="zh-CN"/>
        </w:rPr>
        <w:t>基于</w:t>
      </w:r>
      <w:r w:rsidRPr="00073190">
        <w:rPr>
          <w:rFonts w:hint="eastAsia"/>
          <w:lang w:eastAsia="zh-CN"/>
        </w:rPr>
        <w:t>第</w:t>
      </w:r>
      <w:r w:rsidRPr="00073190">
        <w:rPr>
          <w:rFonts w:hint="eastAsia"/>
          <w:lang w:eastAsia="zh-CN"/>
        </w:rPr>
        <w:t>55</w:t>
      </w:r>
      <w:r w:rsidRPr="00073190">
        <w:rPr>
          <w:rFonts w:hint="eastAsia"/>
          <w:lang w:eastAsia="zh-CN"/>
        </w:rPr>
        <w:t>号决议（</w:t>
      </w:r>
      <w:r w:rsidRPr="00073190">
        <w:rPr>
          <w:rFonts w:hint="eastAsia"/>
          <w:lang w:eastAsia="zh-CN"/>
        </w:rPr>
        <w:t>WRC-23</w:t>
      </w:r>
      <w:r w:rsidRPr="00073190">
        <w:rPr>
          <w:rFonts w:hint="eastAsia"/>
          <w:lang w:eastAsia="zh-CN"/>
        </w:rPr>
        <w:t>，修订版）探索与其他系统改进协调实施的机会。</w:t>
      </w:r>
    </w:p>
    <w:p w14:paraId="203C8785" w14:textId="43B22F00" w:rsidR="00474862" w:rsidRDefault="00474862" w:rsidP="0000341E">
      <w:pPr>
        <w:pStyle w:val="Heading1"/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ab/>
      </w:r>
      <w:r w:rsidR="0000341E">
        <w:rPr>
          <w:rFonts w:hint="eastAsia"/>
          <w:lang w:eastAsia="zh-CN"/>
        </w:rPr>
        <w:t>参考资料</w:t>
      </w:r>
    </w:p>
    <w:p w14:paraId="4D27CDFC" w14:textId="7FAB4277" w:rsidR="00474862" w:rsidRDefault="00474862" w:rsidP="00283402">
      <w:pPr>
        <w:pStyle w:val="Reftext"/>
        <w:rPr>
          <w:lang w:eastAsia="zh-CN"/>
        </w:rPr>
      </w:pPr>
      <w:r>
        <w:rPr>
          <w:lang w:eastAsia="zh-CN"/>
        </w:rPr>
        <w:t>[1]</w:t>
      </w:r>
      <w:r w:rsidR="00283402">
        <w:rPr>
          <w:lang w:eastAsia="zh-CN"/>
        </w:rPr>
        <w:tab/>
      </w:r>
      <w:r w:rsidR="00204D6C" w:rsidRPr="00204D6C">
        <w:rPr>
          <w:rFonts w:hint="eastAsia"/>
          <w:lang w:eastAsia="zh-CN"/>
        </w:rPr>
        <w:t>RAG/40-E</w:t>
      </w:r>
      <w:r w:rsidR="00204D6C" w:rsidRPr="00204D6C">
        <w:rPr>
          <w:rFonts w:hint="eastAsia"/>
          <w:lang w:eastAsia="zh-CN"/>
        </w:rPr>
        <w:t>号文件</w:t>
      </w:r>
      <w:proofErr w:type="gramStart"/>
      <w:r w:rsidR="00204D6C" w:rsidRPr="00204D6C">
        <w:rPr>
          <w:rFonts w:hint="eastAsia"/>
          <w:lang w:eastAsia="zh-CN"/>
        </w:rPr>
        <w:t>，“</w:t>
      </w:r>
      <w:proofErr w:type="gramEnd"/>
      <w:r w:rsidR="00204D6C" w:rsidRPr="00204D6C">
        <w:rPr>
          <w:rFonts w:hint="eastAsia"/>
          <w:lang w:eastAsia="zh-CN"/>
        </w:rPr>
        <w:t>第</w:t>
      </w:r>
      <w:r w:rsidR="00204D6C" w:rsidRPr="00204D6C">
        <w:rPr>
          <w:rFonts w:hint="eastAsia"/>
          <w:lang w:eastAsia="zh-CN"/>
        </w:rPr>
        <w:t>55</w:t>
      </w:r>
      <w:r w:rsidR="00204D6C" w:rsidRPr="00204D6C">
        <w:rPr>
          <w:rFonts w:hint="eastAsia"/>
          <w:lang w:eastAsia="zh-CN"/>
        </w:rPr>
        <w:t>号决议（</w:t>
      </w:r>
      <w:r w:rsidR="00204D6C" w:rsidRPr="00204D6C">
        <w:rPr>
          <w:rFonts w:hint="eastAsia"/>
          <w:lang w:eastAsia="zh-CN"/>
        </w:rPr>
        <w:t>WRC-23</w:t>
      </w:r>
      <w:r w:rsidR="00204D6C" w:rsidRPr="00204D6C">
        <w:rPr>
          <w:rFonts w:hint="eastAsia"/>
          <w:lang w:eastAsia="zh-CN"/>
        </w:rPr>
        <w:t>，修订版）的进一步</w:t>
      </w:r>
      <w:r w:rsidR="004F5D96">
        <w:rPr>
          <w:rFonts w:hint="eastAsia"/>
          <w:lang w:eastAsia="zh-CN"/>
        </w:rPr>
        <w:t>改进</w:t>
      </w:r>
      <w:r w:rsidR="00204D6C" w:rsidRPr="00204D6C">
        <w:rPr>
          <w:rFonts w:hint="eastAsia"/>
          <w:lang w:eastAsia="zh-CN"/>
        </w:rPr>
        <w:t xml:space="preserve"> </w:t>
      </w:r>
      <w:r w:rsidR="004F5D96" w:rsidRPr="004F5D96">
        <w:rPr>
          <w:lang w:eastAsia="zh-CN"/>
        </w:rPr>
        <w:t>–</w:t>
      </w:r>
      <w:r w:rsidR="00204D6C" w:rsidRPr="00204D6C">
        <w:rPr>
          <w:rFonts w:hint="eastAsia"/>
          <w:lang w:eastAsia="zh-CN"/>
        </w:rPr>
        <w:t xml:space="preserve"> </w:t>
      </w:r>
      <w:proofErr w:type="gramStart"/>
      <w:r w:rsidR="00204D6C" w:rsidRPr="00204D6C">
        <w:rPr>
          <w:rFonts w:hint="eastAsia"/>
          <w:lang w:eastAsia="zh-CN"/>
        </w:rPr>
        <w:t>卫星网络申报资料的电子</w:t>
      </w:r>
      <w:r w:rsidR="004F5D96">
        <w:rPr>
          <w:rFonts w:hint="eastAsia"/>
          <w:lang w:eastAsia="zh-CN"/>
        </w:rPr>
        <w:t>化申报</w:t>
      </w:r>
      <w:r w:rsidR="00204D6C" w:rsidRPr="00204D6C">
        <w:rPr>
          <w:rFonts w:hint="eastAsia"/>
          <w:lang w:eastAsia="zh-CN"/>
        </w:rPr>
        <w:t>和公布”，</w:t>
      </w:r>
      <w:proofErr w:type="gramEnd"/>
      <w:r w:rsidR="00204D6C" w:rsidRPr="00204D6C">
        <w:rPr>
          <w:rFonts w:hint="eastAsia"/>
          <w:lang w:eastAsia="zh-CN"/>
        </w:rPr>
        <w:t>日本，</w:t>
      </w:r>
      <w:r w:rsidR="00204D6C" w:rsidRPr="00204D6C">
        <w:rPr>
          <w:rFonts w:hint="eastAsia"/>
          <w:lang w:eastAsia="zh-CN"/>
        </w:rPr>
        <w:t>2025</w:t>
      </w:r>
      <w:r w:rsidR="00204D6C" w:rsidRPr="00204D6C">
        <w:rPr>
          <w:rFonts w:hint="eastAsia"/>
          <w:lang w:eastAsia="zh-CN"/>
        </w:rPr>
        <w:t>年</w:t>
      </w:r>
      <w:r w:rsidR="00204D6C" w:rsidRPr="00204D6C">
        <w:rPr>
          <w:rFonts w:hint="eastAsia"/>
          <w:lang w:eastAsia="zh-CN"/>
        </w:rPr>
        <w:t>3</w:t>
      </w:r>
      <w:r w:rsidR="00204D6C" w:rsidRPr="00204D6C">
        <w:rPr>
          <w:rFonts w:hint="eastAsia"/>
          <w:lang w:eastAsia="zh-CN"/>
        </w:rPr>
        <w:t>月</w:t>
      </w:r>
      <w:r w:rsidR="00204D6C" w:rsidRPr="00204D6C">
        <w:rPr>
          <w:rFonts w:hint="eastAsia"/>
          <w:lang w:eastAsia="zh-CN"/>
        </w:rPr>
        <w:t>26</w:t>
      </w:r>
      <w:r w:rsidR="00204D6C" w:rsidRPr="00204D6C">
        <w:rPr>
          <w:rFonts w:hint="eastAsia"/>
          <w:lang w:eastAsia="zh-CN"/>
        </w:rPr>
        <w:t>日。</w:t>
      </w:r>
    </w:p>
    <w:p w14:paraId="0B162021" w14:textId="6821D341" w:rsidR="00474862" w:rsidRDefault="00474862" w:rsidP="00283402">
      <w:pPr>
        <w:pStyle w:val="Reftext"/>
        <w:rPr>
          <w:lang w:eastAsia="zh-CN"/>
        </w:rPr>
      </w:pPr>
      <w:r>
        <w:rPr>
          <w:lang w:eastAsia="zh-CN"/>
        </w:rPr>
        <w:t>[2]</w:t>
      </w:r>
      <w:r w:rsidR="00283402">
        <w:rPr>
          <w:lang w:eastAsia="zh-CN"/>
        </w:rPr>
        <w:tab/>
      </w:r>
      <w:r w:rsidR="004D54E2" w:rsidRPr="004D54E2">
        <w:rPr>
          <w:rFonts w:hint="eastAsia"/>
          <w:lang w:eastAsia="zh-CN"/>
        </w:rPr>
        <w:t>第</w:t>
      </w:r>
      <w:r w:rsidR="004D54E2" w:rsidRPr="004D54E2">
        <w:rPr>
          <w:rFonts w:hint="eastAsia"/>
          <w:lang w:eastAsia="zh-CN"/>
        </w:rPr>
        <w:t>55</w:t>
      </w:r>
      <w:r w:rsidR="004D54E2" w:rsidRPr="004D54E2">
        <w:rPr>
          <w:rFonts w:hint="eastAsia"/>
          <w:lang w:eastAsia="zh-CN"/>
        </w:rPr>
        <w:t>号决议（</w:t>
      </w:r>
      <w:r w:rsidR="004D54E2" w:rsidRPr="004D54E2">
        <w:rPr>
          <w:rFonts w:hint="eastAsia"/>
          <w:lang w:eastAsia="zh-CN"/>
        </w:rPr>
        <w:t>WRC-23</w:t>
      </w:r>
      <w:r w:rsidR="004D54E2" w:rsidRPr="004D54E2">
        <w:rPr>
          <w:rFonts w:hint="eastAsia"/>
          <w:lang w:eastAsia="zh-CN"/>
        </w:rPr>
        <w:t>，修订版）</w:t>
      </w:r>
      <w:proofErr w:type="gramStart"/>
      <w:r w:rsidR="004D54E2" w:rsidRPr="004D54E2">
        <w:rPr>
          <w:rFonts w:hint="eastAsia"/>
          <w:lang w:eastAsia="zh-CN"/>
        </w:rPr>
        <w:t>，“</w:t>
      </w:r>
      <w:proofErr w:type="gramEnd"/>
      <w:r w:rsidR="004D54E2" w:rsidRPr="004D54E2">
        <w:rPr>
          <w:rFonts w:hint="eastAsia"/>
          <w:lang w:eastAsia="zh-CN"/>
        </w:rPr>
        <w:t>以电子方式提交卫星网络、地球站和射电天文电台的通知单，</w:t>
      </w:r>
      <w:proofErr w:type="gramStart"/>
      <w:r w:rsidR="004D54E2" w:rsidRPr="00142B4B">
        <w:rPr>
          <w:rFonts w:hint="eastAsia"/>
          <w:lang w:eastAsia="zh-CN"/>
        </w:rPr>
        <w:t>进行信函往来以及报告影响空间业务的有害干扰</w:t>
      </w:r>
      <w:r w:rsidR="004D54E2" w:rsidRPr="004D54E2">
        <w:rPr>
          <w:rFonts w:hint="eastAsia"/>
          <w:lang w:eastAsia="zh-CN"/>
        </w:rPr>
        <w:t>”</w:t>
      </w:r>
      <w:r w:rsidR="0009634D">
        <w:rPr>
          <w:rFonts w:hint="eastAsia"/>
          <w:lang w:eastAsia="zh-CN"/>
        </w:rPr>
        <w:t>。</w:t>
      </w:r>
      <w:proofErr w:type="gramEnd"/>
    </w:p>
    <w:p w14:paraId="67813891" w14:textId="74B2408C" w:rsidR="00B726FB" w:rsidRPr="0014540C" w:rsidRDefault="00474862" w:rsidP="00283402">
      <w:pPr>
        <w:pStyle w:val="Reftext"/>
        <w:rPr>
          <w:lang w:eastAsia="zh-CN"/>
        </w:rPr>
      </w:pPr>
      <w:r>
        <w:rPr>
          <w:lang w:eastAsia="zh-CN"/>
        </w:rPr>
        <w:t>[3]</w:t>
      </w:r>
      <w:r w:rsidR="00283402">
        <w:rPr>
          <w:lang w:eastAsia="zh-CN"/>
        </w:rPr>
        <w:tab/>
      </w:r>
      <w:r w:rsidR="008733BF" w:rsidRPr="008733BF">
        <w:rPr>
          <w:rFonts w:hint="eastAsia"/>
          <w:lang w:eastAsia="zh-CN"/>
        </w:rPr>
        <w:t>“电子</w:t>
      </w:r>
      <w:r w:rsidR="008733BF">
        <w:rPr>
          <w:rFonts w:hint="eastAsia"/>
          <w:lang w:eastAsia="zh-CN"/>
        </w:rPr>
        <w:t>化</w:t>
      </w:r>
      <w:r w:rsidR="008733BF" w:rsidRPr="008733BF">
        <w:rPr>
          <w:rFonts w:hint="eastAsia"/>
          <w:lang w:eastAsia="zh-CN"/>
        </w:rPr>
        <w:t>提交卫星网络申报资料</w:t>
      </w:r>
      <w:r w:rsidR="008733BF" w:rsidRPr="008733BF">
        <w:rPr>
          <w:rFonts w:hint="eastAsia"/>
          <w:lang w:eastAsia="zh-CN"/>
        </w:rPr>
        <w:t>/</w:t>
      </w:r>
      <w:proofErr w:type="gramStart"/>
      <w:r w:rsidR="008733BF" w:rsidRPr="008733BF">
        <w:rPr>
          <w:rFonts w:hint="eastAsia"/>
          <w:lang w:eastAsia="zh-CN"/>
        </w:rPr>
        <w:t>电子</w:t>
      </w:r>
      <w:r w:rsidR="008733BF">
        <w:rPr>
          <w:rFonts w:hint="eastAsia"/>
          <w:lang w:eastAsia="zh-CN"/>
        </w:rPr>
        <w:t>化</w:t>
      </w:r>
      <w:r w:rsidR="008733BF" w:rsidRPr="008733BF">
        <w:rPr>
          <w:rFonts w:hint="eastAsia"/>
          <w:lang w:eastAsia="zh-CN"/>
        </w:rPr>
        <w:t>通信”，</w:t>
      </w:r>
      <w:proofErr w:type="gramEnd"/>
      <w:r w:rsidR="008733BF" w:rsidRPr="008733BF">
        <w:rPr>
          <w:rFonts w:hint="eastAsia"/>
          <w:lang w:eastAsia="zh-CN"/>
        </w:rPr>
        <w:t>国际电联</w:t>
      </w:r>
      <w:r w:rsidR="008733BF" w:rsidRPr="008733BF">
        <w:rPr>
          <w:rFonts w:hint="eastAsia"/>
          <w:lang w:eastAsia="zh-CN"/>
        </w:rPr>
        <w:t>2024</w:t>
      </w:r>
      <w:r w:rsidR="008733BF" w:rsidRPr="008733BF">
        <w:rPr>
          <w:rFonts w:hint="eastAsia"/>
          <w:lang w:eastAsia="zh-CN"/>
        </w:rPr>
        <w:t>年世界无线电通信研讨会（</w:t>
      </w:r>
      <w:r w:rsidR="008733BF" w:rsidRPr="008733BF">
        <w:rPr>
          <w:rFonts w:hint="eastAsia"/>
          <w:lang w:eastAsia="zh-CN"/>
        </w:rPr>
        <w:t>WRS-24</w:t>
      </w:r>
      <w:r w:rsidR="008733BF" w:rsidRPr="008733BF">
        <w:rPr>
          <w:rFonts w:hint="eastAsia"/>
          <w:lang w:eastAsia="zh-CN"/>
        </w:rPr>
        <w:t>）</w:t>
      </w:r>
      <w:r w:rsidR="008733BF">
        <w:rPr>
          <w:rFonts w:hint="eastAsia"/>
          <w:lang w:eastAsia="zh-CN"/>
        </w:rPr>
        <w:t>。</w:t>
      </w:r>
    </w:p>
    <w:p w14:paraId="05E424A8" w14:textId="77777777" w:rsidR="005604A1" w:rsidRDefault="005604A1" w:rsidP="005604A1">
      <w:pPr>
        <w:jc w:val="center"/>
      </w:pPr>
      <w:r>
        <w:rPr>
          <w:lang w:val="zh-CN"/>
        </w:rPr>
        <w:t>______________</w:t>
      </w:r>
    </w:p>
    <w:sectPr w:rsidR="005604A1" w:rsidSect="00A5181E">
      <w:headerReference w:type="default" r:id="rId13"/>
      <w:head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8D36" w14:textId="77777777" w:rsidR="000112D3" w:rsidRDefault="000112D3">
      <w:r>
        <w:separator/>
      </w:r>
    </w:p>
  </w:endnote>
  <w:endnote w:type="continuationSeparator" w:id="0">
    <w:p w14:paraId="73686F84" w14:textId="77777777" w:rsidR="000112D3" w:rsidRDefault="0001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0A74" w14:textId="77777777" w:rsidR="000112D3" w:rsidRDefault="000112D3">
      <w:r>
        <w:t>____________________</w:t>
      </w:r>
    </w:p>
  </w:footnote>
  <w:footnote w:type="continuationSeparator" w:id="0">
    <w:p w14:paraId="20B1B6E1" w14:textId="77777777" w:rsidR="000112D3" w:rsidRDefault="0001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C30A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0E261880" w14:textId="51A294D8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464384">
      <w:rPr>
        <w:lang w:eastAsia="zh-CN"/>
      </w:rPr>
      <w:t>76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C00F" w14:textId="7A1F47BA" w:rsidR="00B726FB" w:rsidRDefault="00283402" w:rsidP="00B202BE">
    <w:pPr>
      <w:pStyle w:val="Header"/>
    </w:pPr>
    <w:sdt>
      <w:sdtPr>
        <w:id w:val="11776163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726FB">
          <w:t>6</w:t>
        </w:r>
      </w:sdtContent>
    </w:sdt>
  </w:p>
  <w:p w14:paraId="739ED1B8" w14:textId="631F5114" w:rsidR="00B726FB" w:rsidRDefault="00B726FB">
    <w:pPr>
      <w:pStyle w:val="Header"/>
      <w:rPr>
        <w:lang w:val="es-ES"/>
      </w:rPr>
    </w:pPr>
    <w:r>
      <w:rPr>
        <w:lang w:val="es-ES"/>
      </w:rPr>
      <w:t>RAG/76</w:t>
    </w:r>
    <w:r w:rsidR="009103F2">
      <w:rPr>
        <w:lang w:val="es-ES"/>
      </w:rPr>
      <w:t>C</w:t>
    </w:r>
  </w:p>
  <w:p w14:paraId="2EE06A9E" w14:textId="77777777" w:rsidR="00B726FB" w:rsidRDefault="00B72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1390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EE6B2" w14:textId="61852FAF" w:rsidR="009103F2" w:rsidRDefault="009103F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09B34" w14:textId="1A4A5649" w:rsidR="009103F2" w:rsidRDefault="009103F2">
    <w:pPr>
      <w:pStyle w:val="Header"/>
    </w:pPr>
    <w:r w:rsidRPr="00AF0B82">
      <w:t>RAG/</w:t>
    </w:r>
    <w:r>
      <w:rPr>
        <w:lang w:eastAsia="zh-CN"/>
      </w:rPr>
      <w:t>76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A0F9" w14:textId="77777777" w:rsidR="009103F2" w:rsidRDefault="00283402" w:rsidP="00B202BE">
    <w:pPr>
      <w:pStyle w:val="Header"/>
    </w:pPr>
    <w:sdt>
      <w:sdtPr>
        <w:id w:val="-7922907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103F2">
          <w:t>6</w:t>
        </w:r>
      </w:sdtContent>
    </w:sdt>
  </w:p>
  <w:p w14:paraId="69DC5E00" w14:textId="77777777" w:rsidR="009103F2" w:rsidRDefault="009103F2">
    <w:pPr>
      <w:pStyle w:val="Header"/>
      <w:rPr>
        <w:lang w:val="es-ES"/>
      </w:rPr>
    </w:pPr>
    <w:r>
      <w:rPr>
        <w:lang w:val="es-ES"/>
      </w:rPr>
      <w:t>RAG/76C</w:t>
    </w:r>
  </w:p>
  <w:p w14:paraId="460F1545" w14:textId="77777777" w:rsidR="009103F2" w:rsidRDefault="009103F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0043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DCF6AD" w14:textId="032F5E11" w:rsidR="009103F2" w:rsidRDefault="009103F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2856F" w14:textId="343D1AE5" w:rsidR="009103F2" w:rsidRDefault="009103F2">
    <w:pPr>
      <w:pStyle w:val="Header"/>
    </w:pPr>
    <w:r w:rsidRPr="00AF0B82">
      <w:t>RAG/</w:t>
    </w:r>
    <w:r>
      <w:rPr>
        <w:lang w:eastAsia="zh-CN"/>
      </w:rPr>
      <w:t>76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E46D4"/>
    <w:multiLevelType w:val="hybridMultilevel"/>
    <w:tmpl w:val="E196BD02"/>
    <w:lvl w:ilvl="0" w:tplc="542A655A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71D7A"/>
    <w:multiLevelType w:val="hybridMultilevel"/>
    <w:tmpl w:val="035A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9BF67BC"/>
    <w:multiLevelType w:val="hybridMultilevel"/>
    <w:tmpl w:val="7BB653FC"/>
    <w:lvl w:ilvl="0" w:tplc="E6D63E88">
      <w:start w:val="1"/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34271">
    <w:abstractNumId w:val="9"/>
  </w:num>
  <w:num w:numId="2" w16cid:durableId="427165315">
    <w:abstractNumId w:val="7"/>
  </w:num>
  <w:num w:numId="3" w16cid:durableId="712920319">
    <w:abstractNumId w:val="6"/>
  </w:num>
  <w:num w:numId="4" w16cid:durableId="651837810">
    <w:abstractNumId w:val="5"/>
  </w:num>
  <w:num w:numId="5" w16cid:durableId="1060250915">
    <w:abstractNumId w:val="4"/>
  </w:num>
  <w:num w:numId="6" w16cid:durableId="1068184036">
    <w:abstractNumId w:val="8"/>
  </w:num>
  <w:num w:numId="7" w16cid:durableId="1279602119">
    <w:abstractNumId w:val="3"/>
  </w:num>
  <w:num w:numId="8" w16cid:durableId="829561960">
    <w:abstractNumId w:val="2"/>
  </w:num>
  <w:num w:numId="9" w16cid:durableId="748113882">
    <w:abstractNumId w:val="1"/>
  </w:num>
  <w:num w:numId="10" w16cid:durableId="396975565">
    <w:abstractNumId w:val="0"/>
  </w:num>
  <w:num w:numId="11" w16cid:durableId="1797605209">
    <w:abstractNumId w:val="16"/>
  </w:num>
  <w:num w:numId="12" w16cid:durableId="377634568">
    <w:abstractNumId w:val="26"/>
  </w:num>
  <w:num w:numId="13" w16cid:durableId="654455796">
    <w:abstractNumId w:val="28"/>
  </w:num>
  <w:num w:numId="14" w16cid:durableId="832378278">
    <w:abstractNumId w:val="25"/>
  </w:num>
  <w:num w:numId="15" w16cid:durableId="982809005">
    <w:abstractNumId w:val="21"/>
  </w:num>
  <w:num w:numId="16" w16cid:durableId="240457358">
    <w:abstractNumId w:val="27"/>
  </w:num>
  <w:num w:numId="17" w16cid:durableId="831290283">
    <w:abstractNumId w:val="20"/>
  </w:num>
  <w:num w:numId="18" w16cid:durableId="585110719">
    <w:abstractNumId w:val="10"/>
  </w:num>
  <w:num w:numId="19" w16cid:durableId="789976166">
    <w:abstractNumId w:val="14"/>
  </w:num>
  <w:num w:numId="20" w16cid:durableId="113255943">
    <w:abstractNumId w:val="15"/>
  </w:num>
  <w:num w:numId="21" w16cid:durableId="1551452620">
    <w:abstractNumId w:val="18"/>
  </w:num>
  <w:num w:numId="22" w16cid:durableId="218594623">
    <w:abstractNumId w:val="29"/>
  </w:num>
  <w:num w:numId="23" w16cid:durableId="1360857731">
    <w:abstractNumId w:val="22"/>
  </w:num>
  <w:num w:numId="24" w16cid:durableId="1828741614">
    <w:abstractNumId w:val="23"/>
  </w:num>
  <w:num w:numId="25" w16cid:durableId="691538770">
    <w:abstractNumId w:val="12"/>
  </w:num>
  <w:num w:numId="26" w16cid:durableId="1883857725">
    <w:abstractNumId w:val="19"/>
  </w:num>
  <w:num w:numId="27" w16cid:durableId="810363706">
    <w:abstractNumId w:val="13"/>
  </w:num>
  <w:num w:numId="28" w16cid:durableId="1128007206">
    <w:abstractNumId w:val="17"/>
  </w:num>
  <w:num w:numId="29" w16cid:durableId="1242063300">
    <w:abstractNumId w:val="30"/>
  </w:num>
  <w:num w:numId="30" w16cid:durableId="1152796758">
    <w:abstractNumId w:val="24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1" w16cid:durableId="2634892">
    <w:abstractNumId w:val="11"/>
    <w:lvlOverride w:ilvl="0">
      <w:lvl w:ilvl="0" w:tplc="542A655A">
        <w:start w:val="42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38"/>
    <w:rsid w:val="0000341E"/>
    <w:rsid w:val="000112D3"/>
    <w:rsid w:val="00020106"/>
    <w:rsid w:val="00021007"/>
    <w:rsid w:val="00034C59"/>
    <w:rsid w:val="00044C2D"/>
    <w:rsid w:val="00062FA4"/>
    <w:rsid w:val="00065E0C"/>
    <w:rsid w:val="0006614B"/>
    <w:rsid w:val="00066965"/>
    <w:rsid w:val="00067B31"/>
    <w:rsid w:val="00073190"/>
    <w:rsid w:val="00082FBE"/>
    <w:rsid w:val="00084871"/>
    <w:rsid w:val="00085541"/>
    <w:rsid w:val="00093C73"/>
    <w:rsid w:val="0009634D"/>
    <w:rsid w:val="00096A2F"/>
    <w:rsid w:val="000A0059"/>
    <w:rsid w:val="000A4F34"/>
    <w:rsid w:val="000A5F9E"/>
    <w:rsid w:val="000A7D8A"/>
    <w:rsid w:val="000B0A4F"/>
    <w:rsid w:val="000B4D42"/>
    <w:rsid w:val="000C0FEC"/>
    <w:rsid w:val="000C27C7"/>
    <w:rsid w:val="000C62B6"/>
    <w:rsid w:val="000E6AC5"/>
    <w:rsid w:val="000F275A"/>
    <w:rsid w:val="000F3718"/>
    <w:rsid w:val="00107E5A"/>
    <w:rsid w:val="001118CF"/>
    <w:rsid w:val="001149EB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3A3F"/>
    <w:rsid w:val="001B4810"/>
    <w:rsid w:val="001D2334"/>
    <w:rsid w:val="001D2E57"/>
    <w:rsid w:val="001D6E77"/>
    <w:rsid w:val="001E0AC5"/>
    <w:rsid w:val="001E5A76"/>
    <w:rsid w:val="001E692F"/>
    <w:rsid w:val="001E7277"/>
    <w:rsid w:val="001F6763"/>
    <w:rsid w:val="001F75CD"/>
    <w:rsid w:val="002002B7"/>
    <w:rsid w:val="00204D6C"/>
    <w:rsid w:val="0020573C"/>
    <w:rsid w:val="00206F1D"/>
    <w:rsid w:val="00213AE0"/>
    <w:rsid w:val="00221367"/>
    <w:rsid w:val="002353E3"/>
    <w:rsid w:val="00236FBE"/>
    <w:rsid w:val="00244613"/>
    <w:rsid w:val="00252B08"/>
    <w:rsid w:val="00270093"/>
    <w:rsid w:val="00271619"/>
    <w:rsid w:val="00271C4F"/>
    <w:rsid w:val="00283402"/>
    <w:rsid w:val="0029544B"/>
    <w:rsid w:val="002A680E"/>
    <w:rsid w:val="002A6FC3"/>
    <w:rsid w:val="002B224F"/>
    <w:rsid w:val="002B3C36"/>
    <w:rsid w:val="002C5CAC"/>
    <w:rsid w:val="002C69A2"/>
    <w:rsid w:val="002D1BE1"/>
    <w:rsid w:val="002E6592"/>
    <w:rsid w:val="002F340E"/>
    <w:rsid w:val="002F666E"/>
    <w:rsid w:val="002F6A4E"/>
    <w:rsid w:val="002F7978"/>
    <w:rsid w:val="00302A9B"/>
    <w:rsid w:val="00303349"/>
    <w:rsid w:val="003055F4"/>
    <w:rsid w:val="0030740E"/>
    <w:rsid w:val="0032157B"/>
    <w:rsid w:val="003221F3"/>
    <w:rsid w:val="0033041D"/>
    <w:rsid w:val="00333980"/>
    <w:rsid w:val="00342405"/>
    <w:rsid w:val="00342659"/>
    <w:rsid w:val="0034529C"/>
    <w:rsid w:val="00361539"/>
    <w:rsid w:val="00361609"/>
    <w:rsid w:val="0036311E"/>
    <w:rsid w:val="00363AF1"/>
    <w:rsid w:val="00364117"/>
    <w:rsid w:val="003653BC"/>
    <w:rsid w:val="00370DA9"/>
    <w:rsid w:val="00371A3D"/>
    <w:rsid w:val="00383C3C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27A3"/>
    <w:rsid w:val="00405539"/>
    <w:rsid w:val="00405F35"/>
    <w:rsid w:val="00406282"/>
    <w:rsid w:val="00411DE5"/>
    <w:rsid w:val="00414012"/>
    <w:rsid w:val="0042612F"/>
    <w:rsid w:val="00426448"/>
    <w:rsid w:val="00432D7F"/>
    <w:rsid w:val="0043586E"/>
    <w:rsid w:val="00450148"/>
    <w:rsid w:val="00450E11"/>
    <w:rsid w:val="0045496A"/>
    <w:rsid w:val="004557A7"/>
    <w:rsid w:val="00457B03"/>
    <w:rsid w:val="00460615"/>
    <w:rsid w:val="0046370D"/>
    <w:rsid w:val="00464384"/>
    <w:rsid w:val="004644C9"/>
    <w:rsid w:val="00465D72"/>
    <w:rsid w:val="004673F1"/>
    <w:rsid w:val="00474862"/>
    <w:rsid w:val="00474CCC"/>
    <w:rsid w:val="00491D13"/>
    <w:rsid w:val="00492483"/>
    <w:rsid w:val="004974DE"/>
    <w:rsid w:val="004976C5"/>
    <w:rsid w:val="004A07A2"/>
    <w:rsid w:val="004B2317"/>
    <w:rsid w:val="004B468C"/>
    <w:rsid w:val="004C1105"/>
    <w:rsid w:val="004D08EB"/>
    <w:rsid w:val="004D54E2"/>
    <w:rsid w:val="004D71A9"/>
    <w:rsid w:val="004E5C65"/>
    <w:rsid w:val="004F3435"/>
    <w:rsid w:val="004F5D96"/>
    <w:rsid w:val="0050528F"/>
    <w:rsid w:val="00507D0A"/>
    <w:rsid w:val="00513BEA"/>
    <w:rsid w:val="0051782D"/>
    <w:rsid w:val="005205CD"/>
    <w:rsid w:val="00522272"/>
    <w:rsid w:val="0053462E"/>
    <w:rsid w:val="00545020"/>
    <w:rsid w:val="00552474"/>
    <w:rsid w:val="0055452F"/>
    <w:rsid w:val="005604A1"/>
    <w:rsid w:val="00561A8F"/>
    <w:rsid w:val="00562977"/>
    <w:rsid w:val="0057042F"/>
    <w:rsid w:val="00576A0F"/>
    <w:rsid w:val="00584584"/>
    <w:rsid w:val="00585978"/>
    <w:rsid w:val="00587D68"/>
    <w:rsid w:val="00591E9F"/>
    <w:rsid w:val="005A6947"/>
    <w:rsid w:val="005A7A9C"/>
    <w:rsid w:val="005B1147"/>
    <w:rsid w:val="005B5D40"/>
    <w:rsid w:val="005C0B5E"/>
    <w:rsid w:val="005C1712"/>
    <w:rsid w:val="005C190E"/>
    <w:rsid w:val="005C6906"/>
    <w:rsid w:val="005C73FE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23B22"/>
    <w:rsid w:val="006311E7"/>
    <w:rsid w:val="0063233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B3756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172A4"/>
    <w:rsid w:val="00723DE5"/>
    <w:rsid w:val="00723E69"/>
    <w:rsid w:val="00725BEA"/>
    <w:rsid w:val="00726BD1"/>
    <w:rsid w:val="00730A2A"/>
    <w:rsid w:val="007403C7"/>
    <w:rsid w:val="0074537E"/>
    <w:rsid w:val="00747D24"/>
    <w:rsid w:val="0075704C"/>
    <w:rsid w:val="00757BB1"/>
    <w:rsid w:val="007669B2"/>
    <w:rsid w:val="00767544"/>
    <w:rsid w:val="00777351"/>
    <w:rsid w:val="007A0DD6"/>
    <w:rsid w:val="007A1F40"/>
    <w:rsid w:val="007A299C"/>
    <w:rsid w:val="007A31FF"/>
    <w:rsid w:val="007A3B9C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3F99"/>
    <w:rsid w:val="0084602B"/>
    <w:rsid w:val="00847E2F"/>
    <w:rsid w:val="008552AB"/>
    <w:rsid w:val="008558A1"/>
    <w:rsid w:val="00855B4C"/>
    <w:rsid w:val="00857695"/>
    <w:rsid w:val="00861519"/>
    <w:rsid w:val="00861C2D"/>
    <w:rsid w:val="0087115D"/>
    <w:rsid w:val="008733BF"/>
    <w:rsid w:val="0088263F"/>
    <w:rsid w:val="0088755C"/>
    <w:rsid w:val="008954AA"/>
    <w:rsid w:val="008A12E4"/>
    <w:rsid w:val="008A2A86"/>
    <w:rsid w:val="008A56A5"/>
    <w:rsid w:val="008B06FC"/>
    <w:rsid w:val="008C1346"/>
    <w:rsid w:val="008C34A4"/>
    <w:rsid w:val="008C7B07"/>
    <w:rsid w:val="008D0120"/>
    <w:rsid w:val="008D06A4"/>
    <w:rsid w:val="008E11BE"/>
    <w:rsid w:val="008F1F07"/>
    <w:rsid w:val="008F32A6"/>
    <w:rsid w:val="008F3638"/>
    <w:rsid w:val="008F50C1"/>
    <w:rsid w:val="008F60D1"/>
    <w:rsid w:val="00903039"/>
    <w:rsid w:val="009103F2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215B"/>
    <w:rsid w:val="00964285"/>
    <w:rsid w:val="00970FDC"/>
    <w:rsid w:val="0097307C"/>
    <w:rsid w:val="0098015B"/>
    <w:rsid w:val="00993D30"/>
    <w:rsid w:val="009A13C5"/>
    <w:rsid w:val="009A3FE6"/>
    <w:rsid w:val="009A6BFA"/>
    <w:rsid w:val="009B0716"/>
    <w:rsid w:val="009B51E5"/>
    <w:rsid w:val="009B5FCA"/>
    <w:rsid w:val="009C0C33"/>
    <w:rsid w:val="009C0DC9"/>
    <w:rsid w:val="009C16F8"/>
    <w:rsid w:val="009C521B"/>
    <w:rsid w:val="009D2BBD"/>
    <w:rsid w:val="009D5B7C"/>
    <w:rsid w:val="009F11AC"/>
    <w:rsid w:val="009F6C40"/>
    <w:rsid w:val="00A038FA"/>
    <w:rsid w:val="00A046A5"/>
    <w:rsid w:val="00A054E3"/>
    <w:rsid w:val="00A05E32"/>
    <w:rsid w:val="00A06654"/>
    <w:rsid w:val="00A07083"/>
    <w:rsid w:val="00A16CB2"/>
    <w:rsid w:val="00A177BA"/>
    <w:rsid w:val="00A23E26"/>
    <w:rsid w:val="00A25EC7"/>
    <w:rsid w:val="00A26662"/>
    <w:rsid w:val="00A27ECF"/>
    <w:rsid w:val="00A30B26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101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E411F"/>
    <w:rsid w:val="00AF0B82"/>
    <w:rsid w:val="00AF3FE6"/>
    <w:rsid w:val="00B11BA5"/>
    <w:rsid w:val="00B1508A"/>
    <w:rsid w:val="00B16464"/>
    <w:rsid w:val="00B25A3A"/>
    <w:rsid w:val="00B3531C"/>
    <w:rsid w:val="00B41587"/>
    <w:rsid w:val="00B41DCB"/>
    <w:rsid w:val="00B523C6"/>
    <w:rsid w:val="00B52992"/>
    <w:rsid w:val="00B57898"/>
    <w:rsid w:val="00B62CF3"/>
    <w:rsid w:val="00B651DB"/>
    <w:rsid w:val="00B726F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44C1"/>
    <w:rsid w:val="00BC72C9"/>
    <w:rsid w:val="00BD05A7"/>
    <w:rsid w:val="00BD08F7"/>
    <w:rsid w:val="00BD2F5F"/>
    <w:rsid w:val="00BD41C7"/>
    <w:rsid w:val="00BD7223"/>
    <w:rsid w:val="00BE163D"/>
    <w:rsid w:val="00BE1942"/>
    <w:rsid w:val="00BE1F57"/>
    <w:rsid w:val="00BE54FA"/>
    <w:rsid w:val="00BE5A75"/>
    <w:rsid w:val="00BE69F5"/>
    <w:rsid w:val="00BF2914"/>
    <w:rsid w:val="00C0211F"/>
    <w:rsid w:val="00C226F4"/>
    <w:rsid w:val="00C25047"/>
    <w:rsid w:val="00C3076D"/>
    <w:rsid w:val="00C30A3C"/>
    <w:rsid w:val="00C36703"/>
    <w:rsid w:val="00C43905"/>
    <w:rsid w:val="00C53641"/>
    <w:rsid w:val="00C53738"/>
    <w:rsid w:val="00C60AC9"/>
    <w:rsid w:val="00C62A00"/>
    <w:rsid w:val="00C6749F"/>
    <w:rsid w:val="00C77784"/>
    <w:rsid w:val="00C94697"/>
    <w:rsid w:val="00CB2BE8"/>
    <w:rsid w:val="00CB7F4E"/>
    <w:rsid w:val="00CC1C81"/>
    <w:rsid w:val="00CE182F"/>
    <w:rsid w:val="00CE1A10"/>
    <w:rsid w:val="00CE1DEC"/>
    <w:rsid w:val="00CE20C1"/>
    <w:rsid w:val="00CE6FDB"/>
    <w:rsid w:val="00CF197C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0153"/>
    <w:rsid w:val="00D512CE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935B8"/>
    <w:rsid w:val="00DC75E8"/>
    <w:rsid w:val="00DF0D07"/>
    <w:rsid w:val="00DF1867"/>
    <w:rsid w:val="00DF38A5"/>
    <w:rsid w:val="00DF3D87"/>
    <w:rsid w:val="00DF44DA"/>
    <w:rsid w:val="00E0336A"/>
    <w:rsid w:val="00E04C5D"/>
    <w:rsid w:val="00E11CEF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5B6F"/>
    <w:rsid w:val="00E37220"/>
    <w:rsid w:val="00E37793"/>
    <w:rsid w:val="00E55989"/>
    <w:rsid w:val="00E56657"/>
    <w:rsid w:val="00E62C6E"/>
    <w:rsid w:val="00E73BC6"/>
    <w:rsid w:val="00E91301"/>
    <w:rsid w:val="00E96E00"/>
    <w:rsid w:val="00E979BD"/>
    <w:rsid w:val="00EA1892"/>
    <w:rsid w:val="00EA1A2A"/>
    <w:rsid w:val="00EB0ED5"/>
    <w:rsid w:val="00EC640E"/>
    <w:rsid w:val="00ED0C3B"/>
    <w:rsid w:val="00ED13A2"/>
    <w:rsid w:val="00ED5D07"/>
    <w:rsid w:val="00ED689F"/>
    <w:rsid w:val="00ED70DA"/>
    <w:rsid w:val="00EE44D4"/>
    <w:rsid w:val="00EF0218"/>
    <w:rsid w:val="00EF42D3"/>
    <w:rsid w:val="00EF6A54"/>
    <w:rsid w:val="00F04252"/>
    <w:rsid w:val="00F1110E"/>
    <w:rsid w:val="00F207C8"/>
    <w:rsid w:val="00F349E0"/>
    <w:rsid w:val="00F36311"/>
    <w:rsid w:val="00F36FFF"/>
    <w:rsid w:val="00F41BC0"/>
    <w:rsid w:val="00F45AA1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3536F"/>
  <w15:docId w15:val="{41691A9B-4105-496B-9E68-52CB7DD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link w:val="HeaderChar"/>
    <w:uiPriority w:val="99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qFormat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uiPriority w:val="99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604A1"/>
    <w:rPr>
      <w:rFonts w:ascii="Times New Roman" w:hAnsi="Times New Roman"/>
      <w:b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04A1"/>
    <w:rPr>
      <w:color w:val="605E5C"/>
      <w:shd w:val="clear" w:color="auto" w:fill="E1DFDD"/>
    </w:rPr>
  </w:style>
  <w:style w:type="character" w:customStyle="1" w:styleId="Title1Char">
    <w:name w:val="Title 1 Char"/>
    <w:link w:val="Title1"/>
    <w:qFormat/>
    <w:locked/>
    <w:rsid w:val="008A12E4"/>
    <w:rPr>
      <w:rFonts w:ascii="Times New Roman" w:hAnsi="Times New Roman"/>
      <w:caps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26FB"/>
    <w:rPr>
      <w:rFonts w:ascii="Times New Roman" w:hAnsi="Times New Roman"/>
      <w:sz w:val="18"/>
      <w:lang w:val="en-GB" w:eastAsia="en-US"/>
    </w:rPr>
  </w:style>
  <w:style w:type="paragraph" w:styleId="Revision">
    <w:name w:val="Revision"/>
    <w:hidden/>
    <w:uiPriority w:val="99"/>
    <w:semiHidden/>
    <w:rsid w:val="00CF197C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7227-9F99-4D76-88AD-D041BDC0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7</TotalTime>
  <Pages>6</Pages>
  <Words>2461</Words>
  <Characters>497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2953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LING-C(JL)</dc:creator>
  <cp:keywords>RAG03-1</cp:keywords>
  <dc:description>Document RAG08-1/1-E  For: _x000d_Document date: 12 December 2007_x000d_Saved by JJF44233 at 15:38:46 on 18/12/2007</dc:description>
  <cp:lastModifiedBy>Li, Yong</cp:lastModifiedBy>
  <cp:revision>7</cp:revision>
  <cp:lastPrinted>2011-05-04T08:20:00Z</cp:lastPrinted>
  <dcterms:created xsi:type="dcterms:W3CDTF">2026-03-19T15:42:00Z</dcterms:created>
  <dcterms:modified xsi:type="dcterms:W3CDTF">2026-03-19T15:49:00Z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