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15"/>
        <w:tblW w:w="9889" w:type="dxa"/>
        <w:tblLayout w:type="fixed"/>
        <w:tblLook w:val="0000" w:firstRow="0" w:lastRow="0" w:firstColumn="0" w:lastColumn="0" w:noHBand="0" w:noVBand="0"/>
      </w:tblPr>
      <w:tblGrid>
        <w:gridCol w:w="6477"/>
        <w:gridCol w:w="10"/>
        <w:gridCol w:w="3402"/>
      </w:tblGrid>
      <w:tr w:rsidR="00EC0BE3" w14:paraId="616F539D" w14:textId="77777777" w:rsidTr="00EC0BE3">
        <w:trPr>
          <w:cantSplit/>
        </w:trPr>
        <w:tc>
          <w:tcPr>
            <w:tcW w:w="6477" w:type="dxa"/>
            <w:vAlign w:val="center"/>
          </w:tcPr>
          <w:p w14:paraId="44003F84" w14:textId="77777777" w:rsidR="00EC0BE3" w:rsidRPr="0051782D" w:rsidRDefault="00EC0BE3" w:rsidP="00C126C1">
            <w:pPr>
              <w:shd w:val="solid" w:color="FFFFFF" w:fill="FFFFFF"/>
              <w:tabs>
                <w:tab w:val="clear" w:pos="794"/>
                <w:tab w:val="left" w:pos="601"/>
              </w:tabs>
              <w:spacing w:before="360" w:after="240"/>
              <w:rPr>
                <w:rFonts w:ascii="Verdana" w:hAnsi="Verdana" w:cs="Times New Roman Bold"/>
                <w:b/>
                <w:bCs/>
              </w:rPr>
            </w:pPr>
            <w:r w:rsidRPr="0051782D">
              <w:rPr>
                <w:rFonts w:ascii="Verdana" w:hAnsi="Verdana" w:cs="Times New Roman Bold"/>
                <w:b/>
                <w:sz w:val="26"/>
                <w:szCs w:val="26"/>
              </w:rPr>
              <w:t>Radiocommunication Advisory Group</w:t>
            </w:r>
            <w:r>
              <w:rPr>
                <w:rFonts w:ascii="Verdana" w:hAnsi="Verdana" w:cs="Times New Roman Bold"/>
                <w:b/>
                <w:sz w:val="26"/>
                <w:szCs w:val="26"/>
              </w:rPr>
              <w:br/>
            </w:r>
          </w:p>
        </w:tc>
        <w:tc>
          <w:tcPr>
            <w:tcW w:w="3412" w:type="dxa"/>
            <w:gridSpan w:val="2"/>
            <w:vAlign w:val="center"/>
          </w:tcPr>
          <w:p w14:paraId="58918384" w14:textId="77777777" w:rsidR="00EC0BE3" w:rsidRDefault="00C126C1" w:rsidP="00AF7CE7">
            <w:pPr>
              <w:shd w:val="solid" w:color="FFFFFF" w:fill="FFFFFF"/>
              <w:spacing w:before="0" w:line="240" w:lineRule="atLeast"/>
            </w:pPr>
            <w:r w:rsidRPr="00C126C1">
              <w:rPr>
                <w:noProof/>
                <w:lang w:val="en-US" w:eastAsia="zh-CN"/>
              </w:rPr>
              <w:drawing>
                <wp:inline distT="0" distB="0" distL="0" distR="0" wp14:anchorId="36030E5C" wp14:editId="2E4AA5A2">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51782D" w14:paraId="11C11829" w14:textId="77777777" w:rsidTr="00B35BE4">
        <w:trPr>
          <w:cantSplit/>
        </w:trPr>
        <w:tc>
          <w:tcPr>
            <w:tcW w:w="6487" w:type="dxa"/>
            <w:gridSpan w:val="2"/>
            <w:tcBorders>
              <w:bottom w:val="single" w:sz="12" w:space="0" w:color="auto"/>
            </w:tcBorders>
          </w:tcPr>
          <w:p w14:paraId="06E7A720" w14:textId="77777777" w:rsidR="0051782D" w:rsidRPr="0051782D" w:rsidRDefault="0051782D" w:rsidP="00B35BE4">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003181F" w14:textId="77777777" w:rsidR="0051782D" w:rsidRPr="0051782D" w:rsidRDefault="0051782D" w:rsidP="00B35BE4">
            <w:pPr>
              <w:shd w:val="solid" w:color="FFFFFF" w:fill="FFFFFF"/>
              <w:spacing w:before="0" w:after="48" w:line="240" w:lineRule="atLeast"/>
              <w:rPr>
                <w:sz w:val="22"/>
                <w:szCs w:val="22"/>
                <w:lang w:val="en-US"/>
              </w:rPr>
            </w:pPr>
          </w:p>
        </w:tc>
      </w:tr>
      <w:tr w:rsidR="0051782D" w14:paraId="7462938A" w14:textId="77777777" w:rsidTr="00B35BE4">
        <w:trPr>
          <w:cantSplit/>
        </w:trPr>
        <w:tc>
          <w:tcPr>
            <w:tcW w:w="6487" w:type="dxa"/>
            <w:gridSpan w:val="2"/>
            <w:tcBorders>
              <w:top w:val="single" w:sz="12" w:space="0" w:color="auto"/>
            </w:tcBorders>
          </w:tcPr>
          <w:p w14:paraId="37C88788" w14:textId="77777777" w:rsidR="0051782D" w:rsidRPr="0051782D" w:rsidRDefault="0051782D" w:rsidP="00B35BE4">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3043B45" w14:textId="77777777" w:rsidR="0051782D" w:rsidRPr="00710D66" w:rsidRDefault="0051782D" w:rsidP="00B35BE4">
            <w:pPr>
              <w:shd w:val="solid" w:color="FFFFFF" w:fill="FFFFFF"/>
              <w:spacing w:before="0" w:after="48" w:line="240" w:lineRule="atLeast"/>
              <w:rPr>
                <w:lang w:val="en-US"/>
              </w:rPr>
            </w:pPr>
          </w:p>
        </w:tc>
      </w:tr>
      <w:tr w:rsidR="0051782D" w14:paraId="3512C98C" w14:textId="77777777" w:rsidTr="00B35BE4">
        <w:trPr>
          <w:cantSplit/>
        </w:trPr>
        <w:tc>
          <w:tcPr>
            <w:tcW w:w="6487" w:type="dxa"/>
            <w:gridSpan w:val="2"/>
            <w:vMerge w:val="restart"/>
          </w:tcPr>
          <w:p w14:paraId="04C30E4C" w14:textId="77777777" w:rsidR="0051782D" w:rsidRDefault="0051782D" w:rsidP="00B35BE4">
            <w:pPr>
              <w:shd w:val="solid" w:color="FFFFFF" w:fill="FFFFFF"/>
              <w:spacing w:after="240"/>
              <w:rPr>
                <w:sz w:val="20"/>
              </w:rPr>
            </w:pPr>
            <w:bookmarkStart w:id="0" w:name="dnum" w:colFirst="1" w:colLast="1"/>
          </w:p>
        </w:tc>
        <w:tc>
          <w:tcPr>
            <w:tcW w:w="3402" w:type="dxa"/>
          </w:tcPr>
          <w:p w14:paraId="4A082225" w14:textId="04BC0BAA" w:rsidR="0051782D" w:rsidRPr="00977D7E" w:rsidRDefault="00977D7E" w:rsidP="00977D7E">
            <w:pPr>
              <w:shd w:val="solid" w:color="FFFFFF" w:fill="FFFFFF"/>
              <w:spacing w:before="0" w:line="240" w:lineRule="atLeast"/>
              <w:rPr>
                <w:rFonts w:ascii="Verdana" w:hAnsi="Verdana"/>
                <w:sz w:val="20"/>
              </w:rPr>
            </w:pPr>
            <w:r>
              <w:rPr>
                <w:rFonts w:ascii="Verdana" w:hAnsi="Verdana"/>
                <w:b/>
                <w:sz w:val="20"/>
              </w:rPr>
              <w:t>Document RAG/71-E</w:t>
            </w:r>
          </w:p>
        </w:tc>
      </w:tr>
      <w:tr w:rsidR="0051782D" w14:paraId="512A23C9" w14:textId="77777777" w:rsidTr="00B35BE4">
        <w:trPr>
          <w:cantSplit/>
        </w:trPr>
        <w:tc>
          <w:tcPr>
            <w:tcW w:w="6487" w:type="dxa"/>
            <w:gridSpan w:val="2"/>
            <w:vMerge/>
          </w:tcPr>
          <w:p w14:paraId="2CCACD1D" w14:textId="77777777" w:rsidR="0051782D" w:rsidRDefault="0051782D" w:rsidP="00B35BE4">
            <w:pPr>
              <w:spacing w:before="60"/>
              <w:jc w:val="center"/>
              <w:rPr>
                <w:b/>
                <w:smallCaps/>
                <w:sz w:val="32"/>
              </w:rPr>
            </w:pPr>
            <w:bookmarkStart w:id="1" w:name="ddate" w:colFirst="1" w:colLast="1"/>
            <w:bookmarkEnd w:id="0"/>
          </w:p>
        </w:tc>
        <w:tc>
          <w:tcPr>
            <w:tcW w:w="3402" w:type="dxa"/>
          </w:tcPr>
          <w:p w14:paraId="7B2B8F6C" w14:textId="3D183707" w:rsidR="0051782D" w:rsidRPr="00977D7E" w:rsidRDefault="00977D7E" w:rsidP="00977D7E">
            <w:pPr>
              <w:shd w:val="solid" w:color="FFFFFF" w:fill="FFFFFF"/>
              <w:spacing w:before="0" w:line="240" w:lineRule="atLeast"/>
              <w:rPr>
                <w:rFonts w:ascii="Verdana" w:hAnsi="Verdana"/>
                <w:sz w:val="20"/>
              </w:rPr>
            </w:pPr>
            <w:r>
              <w:rPr>
                <w:rFonts w:ascii="Verdana" w:hAnsi="Verdana"/>
                <w:b/>
                <w:sz w:val="20"/>
              </w:rPr>
              <w:t>16 March 2026</w:t>
            </w:r>
          </w:p>
        </w:tc>
      </w:tr>
      <w:tr w:rsidR="0051782D" w14:paraId="22DB7555" w14:textId="77777777" w:rsidTr="00B35BE4">
        <w:trPr>
          <w:cantSplit/>
        </w:trPr>
        <w:tc>
          <w:tcPr>
            <w:tcW w:w="6487" w:type="dxa"/>
            <w:gridSpan w:val="2"/>
            <w:vMerge/>
          </w:tcPr>
          <w:p w14:paraId="58ABB21B" w14:textId="77777777" w:rsidR="0051782D" w:rsidRDefault="0051782D" w:rsidP="00B35BE4">
            <w:pPr>
              <w:spacing w:before="60"/>
              <w:jc w:val="center"/>
              <w:rPr>
                <w:b/>
                <w:smallCaps/>
                <w:sz w:val="32"/>
              </w:rPr>
            </w:pPr>
            <w:bookmarkStart w:id="2" w:name="dorlang" w:colFirst="1" w:colLast="1"/>
            <w:bookmarkEnd w:id="1"/>
          </w:p>
        </w:tc>
        <w:tc>
          <w:tcPr>
            <w:tcW w:w="3402" w:type="dxa"/>
          </w:tcPr>
          <w:p w14:paraId="4DDC98B7" w14:textId="6503CFD6" w:rsidR="0051782D" w:rsidRPr="00977D7E" w:rsidRDefault="00977D7E" w:rsidP="00977D7E">
            <w:pPr>
              <w:shd w:val="solid" w:color="FFFFFF" w:fill="FFFFFF"/>
              <w:spacing w:before="0" w:after="120" w:line="240" w:lineRule="atLeast"/>
              <w:rPr>
                <w:rFonts w:ascii="Verdana" w:hAnsi="Verdana"/>
                <w:sz w:val="20"/>
              </w:rPr>
            </w:pPr>
            <w:r>
              <w:rPr>
                <w:rFonts w:ascii="Verdana" w:hAnsi="Verdana"/>
                <w:b/>
                <w:sz w:val="20"/>
              </w:rPr>
              <w:t>Original: English</w:t>
            </w:r>
          </w:p>
        </w:tc>
      </w:tr>
      <w:tr w:rsidR="00093C73" w14:paraId="6899A260" w14:textId="77777777" w:rsidTr="00B35BE4">
        <w:trPr>
          <w:cantSplit/>
        </w:trPr>
        <w:tc>
          <w:tcPr>
            <w:tcW w:w="9889" w:type="dxa"/>
            <w:gridSpan w:val="3"/>
          </w:tcPr>
          <w:p w14:paraId="5830F0FB" w14:textId="5E494086" w:rsidR="00093C73" w:rsidRDefault="00977D7E" w:rsidP="005B2C58">
            <w:pPr>
              <w:pStyle w:val="Source"/>
            </w:pPr>
            <w:bookmarkStart w:id="3" w:name="dsource" w:colFirst="0" w:colLast="0"/>
            <w:bookmarkEnd w:id="2"/>
            <w:r>
              <w:t>Saudi Arabia (Kingdom of)</w:t>
            </w:r>
          </w:p>
        </w:tc>
      </w:tr>
      <w:tr w:rsidR="00093C73" w14:paraId="6D34795C" w14:textId="77777777" w:rsidTr="00B35BE4">
        <w:trPr>
          <w:cantSplit/>
        </w:trPr>
        <w:tc>
          <w:tcPr>
            <w:tcW w:w="9889" w:type="dxa"/>
            <w:gridSpan w:val="3"/>
          </w:tcPr>
          <w:p w14:paraId="68F72ADE" w14:textId="73EEED2B" w:rsidR="00093C73" w:rsidRDefault="00977D7E" w:rsidP="005B2C58">
            <w:pPr>
              <w:pStyle w:val="Title1"/>
            </w:pPr>
            <w:bookmarkStart w:id="4" w:name="dtitle1" w:colFirst="0" w:colLast="0"/>
            <w:bookmarkEnd w:id="3"/>
            <w:r>
              <w:t xml:space="preserve">Possible improvements to the organization and format of the inter-regional information sessions </w:t>
            </w:r>
            <w:r>
              <w:br/>
              <w:t>(IRIS on wrc preparation</w:t>
            </w:r>
          </w:p>
        </w:tc>
      </w:tr>
    </w:tbl>
    <w:bookmarkEnd w:id="4"/>
    <w:p w14:paraId="1F9BC6FF" w14:textId="314A3BDD" w:rsidR="00977D7E" w:rsidRDefault="00977D7E" w:rsidP="00977D7E">
      <w:pPr>
        <w:pStyle w:val="Heading1"/>
        <w:spacing w:before="720"/>
      </w:pPr>
      <w:r>
        <w:t>1</w:t>
      </w:r>
      <w:r>
        <w:tab/>
      </w:r>
      <w:r w:rsidRPr="00BF44A5">
        <w:rPr>
          <w:rFonts w:eastAsia="SimSun"/>
        </w:rPr>
        <w:t>Background and Discussion</w:t>
      </w:r>
    </w:p>
    <w:p w14:paraId="362DD7E3" w14:textId="77777777" w:rsidR="00977D7E" w:rsidRPr="00BF44A5" w:rsidRDefault="00977D7E" w:rsidP="00977D7E">
      <w:r w:rsidRPr="00BF44A5">
        <w:t>The Radiocommunication Advisory Group (RAG) has been considering mechanisms aimed at improving the efficiency and transparency of the preparation process for the World Radiocommunication Conference</w:t>
      </w:r>
      <w:r>
        <w:t xml:space="preserve"> (WRC) </w:t>
      </w:r>
      <w:r w:rsidRPr="00BF44A5">
        <w:t xml:space="preserve">within the framework of the International Telecommunication Union Radiocommunication Sector (ITU-R). During its thirty-second meeting, RAG discussed the organization and objectives of interregional exchanges intended to support the WRC preparatory process and provided guidance to the Director of the Radiocommunication Bureau on how these exchanges could be structured in order to enhance their usefulness for administrations and regional groups. In particular, RAG considered that the format of the </w:t>
      </w:r>
      <w:r>
        <w:t xml:space="preserve">IRIS </w:t>
      </w:r>
      <w:r w:rsidRPr="00BF44A5">
        <w:t>should be organized so as to focus on a limited number of technical and operational matters, including contributions from the chairs of the responsible Working Parties reporting on the progress made in studies for WRC and highlighting any difficulties encountered during their work.</w:t>
      </w:r>
    </w:p>
    <w:p w14:paraId="17C00299" w14:textId="77777777" w:rsidR="00977D7E" w:rsidRPr="00BF44A5" w:rsidRDefault="00977D7E" w:rsidP="00977D7E">
      <w:r w:rsidRPr="00BF44A5">
        <w:t>Experience gained during the first IRIS meeting in the WRC-27 study cycle indicates that the preparatory process is still at a relatively early stage for many agenda items. In several cases compatibility and sharing studies have not yet produced preliminary technical results that would enable administrations or regional organizations to develop well-defined positions. Consequently, for a number of agenda items regional positions were either not yet established or remained very preliminary in nature. Under these circumstances, exchanges during the meeting were largely limited to presentations of regional views, with limited opportunity for interactive discussion on the technical or regulatory aspects of the agenda items.</w:t>
      </w:r>
    </w:p>
    <w:p w14:paraId="3C3066F9" w14:textId="77777777" w:rsidR="00977D7E" w:rsidRPr="00436F84" w:rsidRDefault="00977D7E" w:rsidP="00977D7E">
      <w:pPr>
        <w:spacing w:before="0" w:after="200" w:line="276" w:lineRule="auto"/>
        <w:rPr>
          <w:rFonts w:ascii="Cambria" w:eastAsia="MS Mincho" w:hAnsi="Cambria" w:cs="Arial"/>
        </w:rPr>
      </w:pPr>
      <w:r w:rsidRPr="00BF44A5">
        <w:t>Saudi Arabia considers that, in order to maximize the effectiveness of IRIS as a forum for interregional dialogue, it may be useful to further reflect on possible adjustments to the organization, format and timing of these meetings. Such adjustments could help ensure that IRIS discussions are better aligned with the maturity of studies within the Study Groups and Working Parties, facilitate more substantive exchanges among regions, and enhance the overall contribution of IRIS to the preparatory process.</w:t>
      </w:r>
    </w:p>
    <w:p w14:paraId="27EB2B8F" w14:textId="77777777" w:rsidR="00977D7E" w:rsidRPr="00651C0C" w:rsidRDefault="00977D7E" w:rsidP="00651C0C">
      <w:pPr>
        <w:pStyle w:val="Heading1"/>
      </w:pPr>
      <w:r w:rsidRPr="00651C0C">
        <w:lastRenderedPageBreak/>
        <w:t>2</w:t>
      </w:r>
      <w:r w:rsidRPr="00651C0C">
        <w:tab/>
        <w:t>Proposal</w:t>
      </w:r>
    </w:p>
    <w:p w14:paraId="03F2E345" w14:textId="77777777" w:rsidR="00977D7E" w:rsidRPr="00C02CCB" w:rsidRDefault="00977D7E" w:rsidP="00977D7E">
      <w:r w:rsidRPr="00BF44A5">
        <w:t xml:space="preserve">Saudi Arabia </w:t>
      </w:r>
      <w:r w:rsidRPr="00C02CCB">
        <w:t>proposes that the 33rd meeting of the RAG continue the discussions on issues related to the implementation of measures aimed at increasing the effectiveness of the organization of IRIS meetings and, consequently, contributing to more efficient preparations for the World Radiocommunication Conferences.</w:t>
      </w:r>
    </w:p>
    <w:p w14:paraId="18058B23" w14:textId="77777777" w:rsidR="00977D7E" w:rsidRPr="00C02CCB" w:rsidRDefault="00977D7E" w:rsidP="00977D7E">
      <w:r w:rsidRPr="00C02CCB">
        <w:t>In this regard, Saudi Arabia suggests considering the following possible improvements related to the organization, format and timing of IRIS meetings.</w:t>
      </w:r>
    </w:p>
    <w:p w14:paraId="27B7729E" w14:textId="251D7660" w:rsidR="00977D7E" w:rsidRPr="00651C0C" w:rsidRDefault="00977D7E" w:rsidP="00651C0C">
      <w:pPr>
        <w:pStyle w:val="Heading2"/>
      </w:pPr>
      <w:r w:rsidRPr="00651C0C">
        <w:t>2.1</w:t>
      </w:r>
      <w:r w:rsidR="00651C0C" w:rsidRPr="00651C0C">
        <w:t xml:space="preserve"> </w:t>
      </w:r>
      <w:r w:rsidR="00651C0C">
        <w:tab/>
      </w:r>
      <w:r w:rsidRPr="00651C0C">
        <w:t>Organizational aspects</w:t>
      </w:r>
    </w:p>
    <w:p w14:paraId="43B4D404" w14:textId="2FDAFF71" w:rsidR="00977D7E" w:rsidRPr="00977D7E" w:rsidRDefault="00977D7E" w:rsidP="00651C0C">
      <w:pPr>
        <w:pStyle w:val="Heading3"/>
      </w:pPr>
      <w:r w:rsidRPr="00977D7E">
        <w:t xml:space="preserve">2.1.1 </w:t>
      </w:r>
      <w:r>
        <w:tab/>
      </w:r>
      <w:r w:rsidRPr="00977D7E">
        <w:t>Pre-Meeting Study Maturity Overview</w:t>
      </w:r>
    </w:p>
    <w:p w14:paraId="0B367546" w14:textId="77777777" w:rsidR="00977D7E" w:rsidRPr="00C02CCB" w:rsidRDefault="00977D7E" w:rsidP="00977D7E">
      <w:r w:rsidRPr="00C02CCB">
        <w:t>Prior to each IRIS meeting, the Radiocommunication Bureau could circulate a short factual overview of the status of studies for each agenda item. This document would indicate whether studies are ongoing, whether preliminary results exist, and what key milestones are foreseen. Such transparency would help participants calibrate expectations, prioritize discussion items, and focus efforts on areas where meaningful interaction is feasible.</w:t>
      </w:r>
    </w:p>
    <w:p w14:paraId="433DAD69" w14:textId="77777777" w:rsidR="00977D7E" w:rsidRPr="00D45434" w:rsidRDefault="00977D7E" w:rsidP="00977D7E">
      <w:pPr>
        <w:pStyle w:val="Heading2"/>
        <w:rPr>
          <w:vanish/>
        </w:rPr>
      </w:pPr>
      <w:r w:rsidRPr="00D45434">
        <w:rPr>
          <w:vanish/>
        </w:rPr>
        <w:t>2.1.2 Convergence Tracking Matrix</w:t>
      </w:r>
    </w:p>
    <w:p w14:paraId="30326AB7" w14:textId="77777777" w:rsidR="00977D7E" w:rsidRPr="00C02CCB" w:rsidRDefault="00977D7E" w:rsidP="00977D7E">
      <w:r w:rsidRPr="00C02CCB">
        <w:t>The Bureau could maintain and periodically update a high-level convergence tracking matrix mapping, for each agenda item, areas of alignment, divergence, and absence of positions among regions. This strategic overview would not duplicate technical detail from Study Groups but would provide a clear picture of the evolving interregional landscape, thereby supporting more focused discussions.</w:t>
      </w:r>
    </w:p>
    <w:p w14:paraId="1934B298" w14:textId="24C80382" w:rsidR="00977D7E" w:rsidRPr="00977D7E" w:rsidRDefault="00977D7E" w:rsidP="00977D7E">
      <w:pPr>
        <w:pStyle w:val="Heading3"/>
      </w:pPr>
      <w:r w:rsidRPr="00977D7E">
        <w:t xml:space="preserve">2.1.3 </w:t>
      </w:r>
      <w:r>
        <w:tab/>
      </w:r>
      <w:r w:rsidRPr="00977D7E">
        <w:t>Bureau Post-Meeting Outcome Report</w:t>
      </w:r>
    </w:p>
    <w:p w14:paraId="15B428F8" w14:textId="77777777" w:rsidR="00977D7E" w:rsidRPr="00C02CCB" w:rsidRDefault="00977D7E" w:rsidP="00651C0C">
      <w:r w:rsidRPr="00C02CCB">
        <w:t>After each IRIS meeting, the Radiocommunication Bureau could issue a concise outcome-oriented report highlighting key achievements, emerging areas of convergence, persistent divergences, and agenda items where no positions have yet been formulated. Such a report would provide continuity between meetings, emphasize progress achieved, and create greater visibility of evolving alignment among regions. It would also strengthen IRIS as a results-oriented coordination platform rather than merely a forum for position exchange.</w:t>
      </w:r>
    </w:p>
    <w:p w14:paraId="3B946AF7" w14:textId="74CC3D15" w:rsidR="00977D7E" w:rsidRPr="00C02CCB" w:rsidRDefault="00977D7E" w:rsidP="00977D7E">
      <w:pPr>
        <w:pStyle w:val="Heading3"/>
      </w:pPr>
      <w:r w:rsidRPr="00C02CCB">
        <w:t xml:space="preserve">2.1.4 </w:t>
      </w:r>
      <w:r>
        <w:tab/>
      </w:r>
      <w:r w:rsidRPr="00C02CCB">
        <w:t xml:space="preserve">Dedicated session for Industry Participation </w:t>
      </w:r>
    </w:p>
    <w:p w14:paraId="47D85A66" w14:textId="77777777" w:rsidR="00977D7E" w:rsidRPr="00C02CCB" w:rsidRDefault="00977D7E" w:rsidP="00651C0C">
      <w:r w:rsidRPr="00C02CCB">
        <w:t>The Radiocommunication Bureau could consider organizing a dedicated IRIS session for industry participation from ITU-R Sector Members. Such a session would provide an opportunity for satellite operators, equipment manufacturers, service providers and other industry stakeholders to present insights and views on specific WRC-27 agenda items and on emerging technological developments. Given the important role that market actors play in the development of radiocommunication technologies and services, such exchanges could help provide administrations with additional perspectives when formulating their positions. This approach could also contribute to improving transparency regarding industry expectations and facilitate a broader understanding of technological and operational trends relevant to the WRC-27 preparatory process.</w:t>
      </w:r>
    </w:p>
    <w:p w14:paraId="5210DEA2" w14:textId="1E44C618" w:rsidR="00977D7E" w:rsidRPr="00C02CCB" w:rsidRDefault="00977D7E" w:rsidP="00977D7E">
      <w:pPr>
        <w:pStyle w:val="Heading2"/>
      </w:pPr>
      <w:r w:rsidRPr="00C02CCB">
        <w:t xml:space="preserve">2.2 </w:t>
      </w:r>
      <w:r>
        <w:tab/>
      </w:r>
      <w:r w:rsidRPr="00C02CCB">
        <w:t>Format of meetings</w:t>
      </w:r>
    </w:p>
    <w:p w14:paraId="6C39D60C" w14:textId="283B4D92" w:rsidR="00977D7E" w:rsidRPr="00C02CCB" w:rsidRDefault="00977D7E" w:rsidP="00977D7E">
      <w:pPr>
        <w:pStyle w:val="Heading3"/>
      </w:pPr>
      <w:r w:rsidRPr="00C02CCB">
        <w:t>2.2.1</w:t>
      </w:r>
      <w:r>
        <w:tab/>
      </w:r>
      <w:r w:rsidRPr="00C02CCB">
        <w:t xml:space="preserve"> Standardized Advance Written Inputs</w:t>
      </w:r>
    </w:p>
    <w:p w14:paraId="01D58B77" w14:textId="24A1A5EC" w:rsidR="00977D7E" w:rsidRPr="00C02CCB" w:rsidRDefault="00977D7E" w:rsidP="00651C0C">
      <w:r w:rsidRPr="00C02CCB">
        <w:t>The R</w:t>
      </w:r>
      <w:r>
        <w:tab/>
      </w:r>
      <w:r w:rsidRPr="00C02CCB">
        <w:t>adiocommunication Bureau could introduce a concise template for advance written regional submissions. The template would clearly distinguish between established positions, preliminary or conditional views, and agenda items where no position has yet been formed. This would improve transparency regarding the level of maturity of positions and allow plenary time to be used more efficiently for discussion.</w:t>
      </w:r>
    </w:p>
    <w:p w14:paraId="78540681" w14:textId="77777777" w:rsidR="00977D7E" w:rsidRPr="00C02CCB" w:rsidRDefault="00977D7E" w:rsidP="00651C0C">
      <w:pPr>
        <w:pStyle w:val="Heading3"/>
      </w:pPr>
      <w:r w:rsidRPr="00C02CCB">
        <w:lastRenderedPageBreak/>
        <w:t>2.2.2 Structured Time Allocation for Interactive Discussion</w:t>
      </w:r>
    </w:p>
    <w:p w14:paraId="4A8A7E7F" w14:textId="77777777" w:rsidR="00977D7E" w:rsidRPr="00C02CCB" w:rsidRDefault="00977D7E" w:rsidP="00651C0C">
      <w:r w:rsidRPr="00C02CCB">
        <w:t>Meeting agendas could be rebalanced to formally limit the duration of oral position statements and to guarantee a defined discussion segment for each agenda item. A moderated exchange focused on key regulatory questions, assumptions, and potential areas of convergence or divergence would become a structural component of each session. This would shift the format from sequential reporting toward dialogue.</w:t>
      </w:r>
    </w:p>
    <w:p w14:paraId="3E23B3D1" w14:textId="77777777" w:rsidR="00977D7E" w:rsidRPr="00C02CCB" w:rsidRDefault="00977D7E" w:rsidP="00651C0C">
      <w:pPr>
        <w:pStyle w:val="Heading2"/>
      </w:pPr>
      <w:r w:rsidRPr="00C02CCB">
        <w:t>2.3 Timing of meetings</w:t>
      </w:r>
    </w:p>
    <w:p w14:paraId="7AB61F0E" w14:textId="77777777" w:rsidR="00977D7E" w:rsidRPr="00C02CCB" w:rsidRDefault="00977D7E" w:rsidP="00651C0C">
      <w:pPr>
        <w:pStyle w:val="Heading3"/>
      </w:pPr>
      <w:r w:rsidRPr="00C02CCB">
        <w:t>2.3.1 Synchronization with Study Group Milestones</w:t>
      </w:r>
    </w:p>
    <w:p w14:paraId="37D25CE3" w14:textId="77777777" w:rsidR="00977D7E" w:rsidRPr="00C02CCB" w:rsidRDefault="00977D7E" w:rsidP="00651C0C">
      <w:r w:rsidRPr="00C02CCB">
        <w:t>The timing of IRIS meetings could be more closely aligned with relevant Working Party and Study Group milestones, particularly where preliminary compatibility or sharing results are expected. Holding meetings after the availability of initial technical outputs would ensure that discussions are informed by a minimum analytical basis and would avoid situations, such as those observed during the first IRIS meeting, where studies had not yet matured sufficiently to support substantive exchanges.</w:t>
      </w:r>
    </w:p>
    <w:p w14:paraId="1C425399" w14:textId="77777777" w:rsidR="00977D7E" w:rsidRPr="00C02CCB" w:rsidRDefault="00977D7E" w:rsidP="00651C0C">
      <w:pPr>
        <w:pStyle w:val="Heading3"/>
      </w:pPr>
      <w:r w:rsidRPr="00C02CCB">
        <w:t>2.3.2 Flexible Meeting Duration and Frequency</w:t>
      </w:r>
    </w:p>
    <w:p w14:paraId="378DD3F9" w14:textId="77777777" w:rsidR="00977D7E" w:rsidRPr="00C02CCB" w:rsidRDefault="00977D7E" w:rsidP="00651C0C">
      <w:r w:rsidRPr="00C02CCB">
        <w:t>Greater flexibility could be introduced in the frequency or duration of IRIS meetings during the early and later phases of the WRC study cycle. When compatibility studies have not yet commenced or have not produced preliminary outputs, meetings could be shorter. More intensive engagement could then be scheduled once technical options and regulatory alternatives begin to crystallize, ensuring more efficient use of time and resources.</w:t>
      </w:r>
    </w:p>
    <w:p w14:paraId="5709C48F" w14:textId="77777777" w:rsidR="00977D7E" w:rsidRPr="00C02CCB" w:rsidRDefault="00977D7E" w:rsidP="00651C0C">
      <w:pPr>
        <w:pStyle w:val="Heading1"/>
      </w:pPr>
      <w:r>
        <w:t>3</w:t>
      </w:r>
      <w:r>
        <w:tab/>
        <w:t>Conclusions</w:t>
      </w:r>
    </w:p>
    <w:p w14:paraId="0D99891B" w14:textId="55F3CC1C" w:rsidR="00C2188B" w:rsidRDefault="00977D7E" w:rsidP="00651C0C">
      <w:r w:rsidRPr="00C02CCB">
        <w:t>Taken together, the proposals outlined above are procedural in nature and could be implemented within the existing framework of IRIS under the authority of the Director of the Radiocommunication Bureau, with the objective of enhancing the effectiveness and organization of IRIS meetings, improving transparency regarding the status of studies and regional positions, and facilitating more meaningful exchanges among regions, thereby progressively strengthening the strategic value of IRIS as a platform supporting the</w:t>
      </w:r>
      <w:r w:rsidR="00CA6AF1">
        <w:t xml:space="preserve"> preparations for the World Radiocommunication Conference</w:t>
      </w:r>
      <w:r w:rsidR="006D7098">
        <w:t>.</w:t>
      </w:r>
    </w:p>
    <w:p w14:paraId="6C30E014" w14:textId="77777777" w:rsidR="00124EDE" w:rsidRDefault="00124EDE" w:rsidP="00124EDE">
      <w:pPr>
        <w:tabs>
          <w:tab w:val="clear" w:pos="794"/>
          <w:tab w:val="clear" w:pos="1191"/>
          <w:tab w:val="clear" w:pos="1588"/>
          <w:tab w:val="clear" w:pos="1985"/>
          <w:tab w:val="left" w:pos="567"/>
          <w:tab w:val="left" w:pos="1134"/>
          <w:tab w:val="left" w:pos="1701"/>
          <w:tab w:val="left" w:pos="2268"/>
          <w:tab w:val="left" w:pos="2835"/>
        </w:tabs>
        <w:spacing w:before="720"/>
        <w:jc w:val="center"/>
        <w:rPr>
          <w:rFonts w:eastAsia="SimSun"/>
        </w:rPr>
      </w:pPr>
      <w:r>
        <w:rPr>
          <w:rFonts w:eastAsia="SimSun"/>
        </w:rPr>
        <w:t>______________</w:t>
      </w:r>
    </w:p>
    <w:p w14:paraId="562D8209" w14:textId="77777777" w:rsidR="00B70E14" w:rsidRDefault="00B70E14" w:rsidP="00124EDE"/>
    <w:sectPr w:rsidR="00B70E14" w:rsidSect="00F749FF">
      <w:headerReference w:type="even" r:id="rId8"/>
      <w:headerReference w:type="default" r:id="rId9"/>
      <w:footerReference w:type="even" r:id="rId10"/>
      <w:footerReference w:type="default" r:id="rId11"/>
      <w:headerReference w:type="first" r:id="rId12"/>
      <w:footerReference w:type="first" r:id="rId1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84AB5" w14:textId="77777777" w:rsidR="00977D7E" w:rsidRDefault="00977D7E">
      <w:r>
        <w:separator/>
      </w:r>
    </w:p>
  </w:endnote>
  <w:endnote w:type="continuationSeparator" w:id="0">
    <w:p w14:paraId="3C044E0F" w14:textId="77777777" w:rsidR="00977D7E" w:rsidRDefault="00977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4A363" w14:textId="77777777" w:rsidR="00651C0C" w:rsidRDefault="00651C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F3A5D" w14:textId="2DC20E30" w:rsidR="00C126C1" w:rsidRPr="00651C0C" w:rsidRDefault="00C126C1" w:rsidP="00651C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595F3" w14:textId="3600265D" w:rsidR="00C126C1" w:rsidRPr="0005539B" w:rsidRDefault="00C126C1" w:rsidP="00055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372F2" w14:textId="77777777" w:rsidR="00977D7E" w:rsidRDefault="00977D7E">
      <w:r>
        <w:t>____________________</w:t>
      </w:r>
    </w:p>
  </w:footnote>
  <w:footnote w:type="continuationSeparator" w:id="0">
    <w:p w14:paraId="09473166" w14:textId="77777777" w:rsidR="00977D7E" w:rsidRDefault="00977D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B83D8" w14:textId="77777777" w:rsidR="00651C0C" w:rsidRDefault="00651C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AB846" w14:textId="77777777" w:rsidR="00C126C1" w:rsidRDefault="00C126C1" w:rsidP="001E41A0">
    <w:pPr>
      <w:pStyle w:val="Header"/>
      <w:rPr>
        <w:lang w:val="es-ES"/>
      </w:rPr>
    </w:pPr>
    <w:r>
      <w:fldChar w:fldCharType="begin"/>
    </w:r>
    <w:r>
      <w:instrText xml:space="preserve"> PAGE </w:instrText>
    </w:r>
    <w:r>
      <w:fldChar w:fldCharType="separate"/>
    </w:r>
    <w:r w:rsidR="00237E22">
      <w:rPr>
        <w:noProof/>
      </w:rPr>
      <w:t>2</w:t>
    </w:r>
    <w:r>
      <w:rPr>
        <w:noProof/>
      </w:rPr>
      <w:fldChar w:fldCharType="end"/>
    </w:r>
  </w:p>
  <w:p w14:paraId="152C1D10" w14:textId="156E92E1" w:rsidR="00C126C1" w:rsidRDefault="00C126C1" w:rsidP="00237E22">
    <w:pPr>
      <w:pStyle w:val="Header"/>
      <w:rPr>
        <w:lang w:val="es-ES"/>
      </w:rPr>
    </w:pPr>
    <w:r>
      <w:rPr>
        <w:lang w:val="es-ES"/>
      </w:rPr>
      <w:t>RAG/</w:t>
    </w:r>
    <w:r w:rsidR="00977D7E">
      <w:rPr>
        <w:lang w:val="es-ES"/>
      </w:rPr>
      <w:t>71</w:t>
    </w:r>
    <w:r>
      <w:rPr>
        <w:lang w:val="es-ES"/>
      </w:rPr>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993A5" w14:textId="77777777" w:rsidR="00651C0C" w:rsidRDefault="00651C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num w:numId="1" w16cid:durableId="1749690157">
    <w:abstractNumId w:val="9"/>
  </w:num>
  <w:num w:numId="2" w16cid:durableId="208687222">
    <w:abstractNumId w:val="7"/>
  </w:num>
  <w:num w:numId="3" w16cid:durableId="2069692527">
    <w:abstractNumId w:val="6"/>
  </w:num>
  <w:num w:numId="4" w16cid:durableId="695666119">
    <w:abstractNumId w:val="5"/>
  </w:num>
  <w:num w:numId="5" w16cid:durableId="193540049">
    <w:abstractNumId w:val="4"/>
  </w:num>
  <w:num w:numId="6" w16cid:durableId="1163204628">
    <w:abstractNumId w:val="8"/>
  </w:num>
  <w:num w:numId="7" w16cid:durableId="1090464872">
    <w:abstractNumId w:val="3"/>
  </w:num>
  <w:num w:numId="8" w16cid:durableId="964775483">
    <w:abstractNumId w:val="2"/>
  </w:num>
  <w:num w:numId="9" w16cid:durableId="245387573">
    <w:abstractNumId w:val="1"/>
  </w:num>
  <w:num w:numId="10" w16cid:durableId="718013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D7E"/>
    <w:rsid w:val="0005539B"/>
    <w:rsid w:val="00093C73"/>
    <w:rsid w:val="000F2431"/>
    <w:rsid w:val="00124EDE"/>
    <w:rsid w:val="001377D6"/>
    <w:rsid w:val="001632FD"/>
    <w:rsid w:val="001E24FA"/>
    <w:rsid w:val="001E41A0"/>
    <w:rsid w:val="00237E22"/>
    <w:rsid w:val="002774E4"/>
    <w:rsid w:val="002F4DA3"/>
    <w:rsid w:val="003D068D"/>
    <w:rsid w:val="003E2CE2"/>
    <w:rsid w:val="00420F57"/>
    <w:rsid w:val="00481551"/>
    <w:rsid w:val="004F0848"/>
    <w:rsid w:val="00507DA3"/>
    <w:rsid w:val="0051782D"/>
    <w:rsid w:val="00597657"/>
    <w:rsid w:val="005B2C58"/>
    <w:rsid w:val="00651C0C"/>
    <w:rsid w:val="00656189"/>
    <w:rsid w:val="006B4CFB"/>
    <w:rsid w:val="006D7098"/>
    <w:rsid w:val="00746923"/>
    <w:rsid w:val="00790935"/>
    <w:rsid w:val="007934C9"/>
    <w:rsid w:val="007F55BA"/>
    <w:rsid w:val="00806E63"/>
    <w:rsid w:val="0081028D"/>
    <w:rsid w:val="008B3F50"/>
    <w:rsid w:val="00906598"/>
    <w:rsid w:val="0095426A"/>
    <w:rsid w:val="00971BF2"/>
    <w:rsid w:val="00977D7E"/>
    <w:rsid w:val="009D27EC"/>
    <w:rsid w:val="00A16CB2"/>
    <w:rsid w:val="00AE60DF"/>
    <w:rsid w:val="00AF7CE7"/>
    <w:rsid w:val="00B35BE4"/>
    <w:rsid w:val="00B409FB"/>
    <w:rsid w:val="00B52992"/>
    <w:rsid w:val="00B70E14"/>
    <w:rsid w:val="00C126C1"/>
    <w:rsid w:val="00C2188B"/>
    <w:rsid w:val="00C322C4"/>
    <w:rsid w:val="00CA6AF1"/>
    <w:rsid w:val="00CC1D49"/>
    <w:rsid w:val="00CD4D80"/>
    <w:rsid w:val="00CE366B"/>
    <w:rsid w:val="00CF7532"/>
    <w:rsid w:val="00D211BC"/>
    <w:rsid w:val="00DC3B29"/>
    <w:rsid w:val="00DD3BF8"/>
    <w:rsid w:val="00EC0BE3"/>
    <w:rsid w:val="00F176DA"/>
    <w:rsid w:val="00F749FF"/>
    <w:rsid w:val="00FC1E29"/>
    <w:rsid w:val="00FE56BC"/>
    <w:rsid w:val="00FF12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1677D5"/>
  <w15:docId w15:val="{933BFA10-77CF-440E-B271-D3181A31F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D8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CD4D80"/>
    <w:pPr>
      <w:keepNext/>
      <w:keepLines/>
      <w:spacing w:before="360"/>
      <w:ind w:left="794" w:hanging="794"/>
      <w:outlineLvl w:val="0"/>
    </w:pPr>
    <w:rPr>
      <w:b/>
    </w:rPr>
  </w:style>
  <w:style w:type="paragraph" w:styleId="Heading2">
    <w:name w:val="heading 2"/>
    <w:basedOn w:val="Heading1"/>
    <w:next w:val="Normal"/>
    <w:qFormat/>
    <w:rsid w:val="00CD4D80"/>
    <w:pPr>
      <w:spacing w:before="240"/>
      <w:outlineLvl w:val="1"/>
    </w:pPr>
  </w:style>
  <w:style w:type="paragraph" w:styleId="Heading3">
    <w:name w:val="heading 3"/>
    <w:basedOn w:val="Heading1"/>
    <w:next w:val="Normal"/>
    <w:qFormat/>
    <w:rsid w:val="00CD4D80"/>
    <w:pPr>
      <w:spacing w:before="160"/>
      <w:outlineLvl w:val="2"/>
    </w:pPr>
  </w:style>
  <w:style w:type="paragraph" w:styleId="Heading4">
    <w:name w:val="heading 4"/>
    <w:basedOn w:val="Heading3"/>
    <w:next w:val="Normal"/>
    <w:qFormat/>
    <w:rsid w:val="00CD4D80"/>
    <w:pPr>
      <w:tabs>
        <w:tab w:val="clear" w:pos="794"/>
        <w:tab w:val="left" w:pos="1021"/>
      </w:tabs>
      <w:ind w:left="1021" w:hanging="1021"/>
      <w:outlineLvl w:val="3"/>
    </w:pPr>
  </w:style>
  <w:style w:type="paragraph" w:styleId="Heading5">
    <w:name w:val="heading 5"/>
    <w:basedOn w:val="Heading4"/>
    <w:next w:val="Normal"/>
    <w:qFormat/>
    <w:rsid w:val="00CD4D80"/>
    <w:pPr>
      <w:outlineLvl w:val="4"/>
    </w:pPr>
  </w:style>
  <w:style w:type="paragraph" w:styleId="Heading6">
    <w:name w:val="heading 6"/>
    <w:basedOn w:val="Heading4"/>
    <w:next w:val="Normal"/>
    <w:qFormat/>
    <w:rsid w:val="00CD4D80"/>
    <w:pPr>
      <w:tabs>
        <w:tab w:val="clear" w:pos="1021"/>
        <w:tab w:val="clear" w:pos="1191"/>
      </w:tabs>
      <w:ind w:left="1588" w:hanging="1588"/>
      <w:outlineLvl w:val="5"/>
    </w:pPr>
  </w:style>
  <w:style w:type="paragraph" w:styleId="Heading7">
    <w:name w:val="heading 7"/>
    <w:basedOn w:val="Heading6"/>
    <w:next w:val="Normal"/>
    <w:qFormat/>
    <w:rsid w:val="00CD4D80"/>
    <w:pPr>
      <w:outlineLvl w:val="6"/>
    </w:pPr>
  </w:style>
  <w:style w:type="paragraph" w:styleId="Heading8">
    <w:name w:val="heading 8"/>
    <w:basedOn w:val="Heading6"/>
    <w:next w:val="Normal"/>
    <w:qFormat/>
    <w:rsid w:val="00CD4D80"/>
    <w:pPr>
      <w:outlineLvl w:val="7"/>
    </w:pPr>
  </w:style>
  <w:style w:type="paragraph" w:styleId="Heading9">
    <w:name w:val="heading 9"/>
    <w:basedOn w:val="Heading6"/>
    <w:next w:val="Normal"/>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spacing w:before="480"/>
      <w:jc w:val="center"/>
    </w:pPr>
    <w:rPr>
      <w:b/>
      <w:sz w:val="28"/>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spacing w:before="480"/>
      <w:jc w:val="center"/>
    </w:pPr>
    <w:rPr>
      <w:b/>
      <w:sz w:val="28"/>
    </w:rPr>
  </w:style>
  <w:style w:type="paragraph" w:customStyle="1" w:styleId="ArtNo">
    <w:name w:val="Art_No"/>
    <w:basedOn w:val="Normal"/>
    <w:next w:val="Normal"/>
    <w:rsid w:val="00CD4D80"/>
    <w:pPr>
      <w:keepNext/>
      <w:keepLines/>
      <w:spacing w:before="480"/>
      <w:jc w:val="center"/>
    </w:pPr>
    <w:rPr>
      <w:caps/>
      <w:sz w:val="28"/>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spacing w:before="240"/>
      <w:jc w:val="center"/>
    </w:pPr>
    <w:rPr>
      <w:b/>
      <w:sz w:val="28"/>
    </w:rPr>
  </w:style>
  <w:style w:type="paragraph" w:customStyle="1" w:styleId="Call">
    <w:name w:val="Call"/>
    <w:basedOn w:val="Normal"/>
    <w:next w:val="Normal"/>
    <w:rsid w:val="00CD4D80"/>
    <w:pPr>
      <w:keepNext/>
      <w:keepLines/>
      <w:spacing w:before="160"/>
      <w:ind w:left="794"/>
    </w:pPr>
    <w:rPr>
      <w:i/>
    </w:rPr>
  </w:style>
  <w:style w:type="paragraph" w:customStyle="1" w:styleId="ChapNo">
    <w:name w:val="Chap_No"/>
    <w:basedOn w:val="Normal"/>
    <w:next w:val="Normal"/>
    <w:rsid w:val="00CD4D80"/>
    <w:pPr>
      <w:keepNext/>
      <w:keepLines/>
      <w:spacing w:before="480"/>
      <w:jc w:val="center"/>
    </w:pPr>
    <w:rPr>
      <w:b/>
      <w:caps/>
      <w:sz w:val="28"/>
    </w:rPr>
  </w:style>
  <w:style w:type="paragraph" w:customStyle="1" w:styleId="Chaptitle">
    <w:name w:val="Chap_title"/>
    <w:basedOn w:val="Normal"/>
    <w:next w:val="Normal"/>
    <w:rsid w:val="00CD4D80"/>
    <w:pPr>
      <w:keepNext/>
      <w:keepLines/>
      <w:spacing w:before="240"/>
      <w:jc w:val="center"/>
    </w:pPr>
    <w:rPr>
      <w:b/>
      <w:sz w:val="28"/>
    </w:rPr>
  </w:style>
  <w:style w:type="paragraph" w:customStyle="1" w:styleId="enumlev1">
    <w:name w:val="enumlev1"/>
    <w:basedOn w:val="Normal"/>
    <w:rsid w:val="00CD4D80"/>
    <w:pPr>
      <w:spacing w:before="80"/>
      <w:ind w:left="794" w:hanging="794"/>
    </w:pPr>
  </w:style>
  <w:style w:type="paragraph" w:customStyle="1" w:styleId="enumlev2">
    <w:name w:val="enumlev2"/>
    <w:basedOn w:val="enumlev1"/>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clear" w:pos="1191"/>
        <w:tab w:val="clear" w:pos="1588"/>
        <w:tab w:val="clear" w:pos="1985"/>
        <w:tab w:val="center" w:pos="4820"/>
        <w:tab w:val="right" w:pos="9639"/>
      </w:tabs>
    </w:pPr>
  </w:style>
  <w:style w:type="paragraph" w:customStyle="1" w:styleId="Equationlegend">
    <w:name w:val="Equation_legend"/>
    <w:basedOn w:val="Normal"/>
    <w:rsid w:val="00CD4D80"/>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CD4D80"/>
    <w:pPr>
      <w:keepNext/>
      <w:keepLines/>
      <w:spacing w:before="240" w:after="120"/>
      <w:jc w:val="center"/>
    </w:pPr>
  </w:style>
  <w:style w:type="paragraph" w:customStyle="1" w:styleId="Figurelegend">
    <w:name w:val="Figure_legend"/>
    <w:basedOn w:val="Normal"/>
    <w:rsid w:val="00CD4D80"/>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CD4D80"/>
    <w:pPr>
      <w:keepLines/>
      <w:spacing w:before="240" w:after="120"/>
      <w:jc w:val="center"/>
    </w:pPr>
    <w:rPr>
      <w:b/>
    </w:rPr>
  </w:style>
  <w:style w:type="paragraph" w:customStyle="1" w:styleId="FigureNoBR">
    <w:name w:val="Figure_No_BR"/>
    <w:basedOn w:val="Normal"/>
    <w:next w:val="Normal"/>
    <w:rsid w:val="00CD4D80"/>
    <w:pPr>
      <w:keepNext/>
      <w:keepLines/>
      <w:spacing w:before="480" w:after="120"/>
      <w:jc w:val="center"/>
    </w:pPr>
    <w:rPr>
      <w:caps/>
    </w:rPr>
  </w:style>
  <w:style w:type="paragraph" w:customStyle="1" w:styleId="TabletitleBR">
    <w:name w:val="Table_title_BR"/>
    <w:basedOn w:val="Normal"/>
    <w:next w:val="Normal"/>
    <w:rsid w:val="00CD4D80"/>
    <w:pPr>
      <w:keepNext/>
      <w:keepLines/>
      <w:spacing w:before="0" w:after="120"/>
      <w:jc w:val="center"/>
    </w:pPr>
    <w:rPr>
      <w:b/>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spacing w:before="240" w:after="120"/>
      <w:jc w:val="center"/>
    </w:pPr>
  </w:style>
  <w:style w:type="paragraph" w:styleId="Footer">
    <w:name w:val="footer"/>
    <w:basedOn w:val="Normal"/>
    <w:link w:val="FooterChar"/>
    <w:rsid w:val="00CD4D80"/>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rsid w:val="00CD4D80"/>
    <w:rPr>
      <w:rFonts w:ascii="Times New Roman" w:hAnsi="Times New Roman"/>
      <w:caps/>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CD4D80"/>
    <w:rPr>
      <w:position w:val="6"/>
      <w:sz w:val="18"/>
    </w:rPr>
  </w:style>
  <w:style w:type="paragraph" w:customStyle="1" w:styleId="Note">
    <w:name w:val="Note"/>
    <w:basedOn w:val="Normal"/>
    <w:rsid w:val="00CD4D80"/>
    <w:pPr>
      <w:spacing w:before="80"/>
    </w:pPr>
  </w:style>
  <w:style w:type="paragraph" w:styleId="FootnoteText">
    <w:name w:val="footnote text"/>
    <w:basedOn w:val="Note"/>
    <w:link w:val="FootnoteTextChar"/>
    <w:rsid w:val="00CD4D80"/>
    <w:pPr>
      <w:keepLines/>
      <w:tabs>
        <w:tab w:val="left" w:pos="255"/>
      </w:tabs>
      <w:ind w:left="255" w:hanging="255"/>
    </w:pPr>
  </w:style>
  <w:style w:type="character" w:customStyle="1" w:styleId="FootnoteTextChar">
    <w:name w:val="Footnote Text Char"/>
    <w:basedOn w:val="DefaultParagraphFont"/>
    <w:link w:val="FootnoteText"/>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styleId="Header">
    <w:name w:val="header"/>
    <w:basedOn w:val="Normal"/>
    <w:link w:val="HeaderChar"/>
    <w:rsid w:val="00CD4D80"/>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rsid w:val="00CD4D80"/>
    <w:rPr>
      <w:rFonts w:ascii="Times New Roman" w:hAnsi="Times New Roman"/>
      <w:sz w:val="18"/>
      <w:lang w:val="en-GB" w:eastAsia="en-US"/>
    </w:rPr>
  </w:style>
  <w:style w:type="paragraph" w:customStyle="1" w:styleId="Headingb">
    <w:name w:val="Heading_b"/>
    <w:basedOn w:val="Normal"/>
    <w:next w:val="Normal"/>
    <w:rsid w:val="00CD4D80"/>
    <w:pPr>
      <w:keepNext/>
      <w:spacing w:before="160"/>
    </w:pPr>
    <w:rPr>
      <w:b/>
    </w:rPr>
  </w:style>
  <w:style w:type="paragraph" w:customStyle="1" w:styleId="Headingi">
    <w:name w:val="Heading_i"/>
    <w:basedOn w:val="Normal"/>
    <w:next w:val="Normal"/>
    <w:rsid w:val="00CD4D80"/>
    <w:pPr>
      <w:keepNext/>
      <w:spacing w:before="160"/>
    </w:pPr>
    <w:rPr>
      <w:i/>
    </w:rPr>
  </w:style>
  <w:style w:type="paragraph" w:styleId="Index1">
    <w:name w:val="index 1"/>
    <w:basedOn w:val="Normal"/>
    <w:next w:val="Normal"/>
    <w:rsid w:val="00CD4D80"/>
  </w:style>
  <w:style w:type="paragraph" w:styleId="Index2">
    <w:name w:val="index 2"/>
    <w:basedOn w:val="Normal"/>
    <w:next w:val="Normal"/>
    <w:rsid w:val="00CD4D80"/>
    <w:pPr>
      <w:ind w:left="283"/>
    </w:pPr>
  </w:style>
  <w:style w:type="paragraph" w:styleId="Index3">
    <w:name w:val="index 3"/>
    <w:basedOn w:val="Normal"/>
    <w:next w:val="Normal"/>
    <w:rsid w:val="00CD4D80"/>
    <w:pPr>
      <w:ind w:left="566"/>
    </w:pPr>
  </w:style>
  <w:style w:type="paragraph" w:customStyle="1" w:styleId="Normalaftertitle">
    <w:name w:val="Normal_after_title"/>
    <w:basedOn w:val="Normal"/>
    <w:next w:val="Normal"/>
    <w:rsid w:val="00CD4D80"/>
    <w:pPr>
      <w:spacing w:before="360"/>
    </w:pPr>
  </w:style>
  <w:style w:type="character" w:styleId="PageNumber">
    <w:name w:val="page number"/>
    <w:basedOn w:val="DefaultParagraphFont"/>
    <w:rsid w:val="00CD4D80"/>
  </w:style>
  <w:style w:type="paragraph" w:customStyle="1" w:styleId="PartNo">
    <w:name w:val="Part_No"/>
    <w:basedOn w:val="Normal"/>
    <w:next w:val="Normal"/>
    <w:rsid w:val="00CD4D80"/>
    <w:pPr>
      <w:keepNext/>
      <w:keepLines/>
      <w:spacing w:before="480" w:after="80"/>
      <w:jc w:val="center"/>
    </w:pPr>
    <w:rPr>
      <w:caps/>
      <w:sz w:val="28"/>
    </w:rPr>
  </w:style>
  <w:style w:type="paragraph" w:customStyle="1" w:styleId="Partref">
    <w:name w:val="Part_ref"/>
    <w:basedOn w:val="Normal"/>
    <w:next w:val="Normal"/>
    <w:rsid w:val="00CD4D80"/>
    <w:pPr>
      <w:keepNext/>
      <w:keepLines/>
      <w:spacing w:before="280"/>
      <w:jc w:val="center"/>
    </w:pPr>
  </w:style>
  <w:style w:type="paragraph" w:customStyle="1" w:styleId="Parttitle">
    <w:name w:val="Part_title"/>
    <w:basedOn w:val="Normal"/>
    <w:next w:val="Normalaftertitle"/>
    <w:rsid w:val="00CD4D80"/>
    <w:pPr>
      <w:keepNext/>
      <w:keepLines/>
      <w:spacing w:before="240" w:after="280"/>
      <w:jc w:val="center"/>
    </w:pPr>
    <w:rPr>
      <w:b/>
      <w:sz w:val="28"/>
    </w:rPr>
  </w:style>
  <w:style w:type="paragraph" w:customStyle="1" w:styleId="Recdate">
    <w:name w:val="Rec_date"/>
    <w:basedOn w:val="Normal"/>
    <w:next w:val="Normalaftertitle"/>
    <w:rsid w:val="00CD4D80"/>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CD4D80"/>
  </w:style>
  <w:style w:type="paragraph" w:customStyle="1" w:styleId="RecNo">
    <w:name w:val="Rec_No"/>
    <w:basedOn w:val="Normal"/>
    <w:next w:val="Normal"/>
    <w:rsid w:val="00CD4D80"/>
    <w:pPr>
      <w:keepNext/>
      <w:keepLines/>
      <w:spacing w:before="0"/>
    </w:pPr>
    <w:rPr>
      <w:b/>
      <w:sz w:val="28"/>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spacing w:before="480"/>
      <w:jc w:val="center"/>
    </w:pPr>
    <w:rPr>
      <w:caps/>
      <w:sz w:val="28"/>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tabs>
        <w:tab w:val="clear" w:pos="794"/>
        <w:tab w:val="clear" w:pos="1191"/>
        <w:tab w:val="clear" w:pos="1588"/>
        <w:tab w:val="clear" w:pos="1985"/>
      </w:tabs>
      <w:jc w:val="center"/>
    </w:pPr>
  </w:style>
  <w:style w:type="paragraph" w:customStyle="1" w:styleId="Questionref">
    <w:name w:val="Question_ref"/>
    <w:basedOn w:val="Recref"/>
    <w:next w:val="Questiondate"/>
    <w:rsid w:val="00CD4D80"/>
  </w:style>
  <w:style w:type="paragraph" w:customStyle="1" w:styleId="Rectitle">
    <w:name w:val="Rec_title"/>
    <w:basedOn w:val="Normal"/>
    <w:next w:val="Normalaftertitle"/>
    <w:rsid w:val="00CD4D80"/>
    <w:pPr>
      <w:keepNext/>
      <w:keepLines/>
      <w:spacing w:before="360"/>
      <w:jc w:val="center"/>
    </w:pPr>
    <w:rPr>
      <w:b/>
      <w:sz w:val="28"/>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ind w:left="794" w:hanging="794"/>
    </w:pPr>
  </w:style>
  <w:style w:type="paragraph" w:customStyle="1" w:styleId="Reftitle">
    <w:name w:val="Ref_title"/>
    <w:basedOn w:val="Normal"/>
    <w:next w:val="Reftext"/>
    <w:rsid w:val="00CD4D80"/>
    <w:pPr>
      <w:spacing w:before="480"/>
      <w:jc w:val="center"/>
    </w:pPr>
    <w:rPr>
      <w:b/>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rsid w:val="00CD4D80"/>
  </w:style>
  <w:style w:type="paragraph" w:customStyle="1" w:styleId="Section1">
    <w:name w:val="Section_1"/>
    <w:basedOn w:val="Normal"/>
    <w:next w:val="Normal"/>
    <w:rsid w:val="00CD4D8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D4D80"/>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CD4D80"/>
    <w:pPr>
      <w:keepNext/>
      <w:keepLines/>
      <w:spacing w:before="480" w:after="80"/>
      <w:jc w:val="center"/>
    </w:pPr>
    <w:rPr>
      <w:caps/>
      <w:sz w:val="28"/>
    </w:rPr>
  </w:style>
  <w:style w:type="paragraph" w:customStyle="1" w:styleId="Sectiontitle">
    <w:name w:val="Section_title"/>
    <w:basedOn w:val="Normal"/>
    <w:next w:val="Normalaftertitle"/>
    <w:rsid w:val="00CD4D80"/>
    <w:pPr>
      <w:keepNext/>
      <w:keepLines/>
      <w:spacing w:before="480" w:after="280"/>
      <w:jc w:val="center"/>
    </w:pPr>
    <w:rPr>
      <w:b/>
      <w:sz w:val="28"/>
    </w:rPr>
  </w:style>
  <w:style w:type="paragraph" w:customStyle="1" w:styleId="Source">
    <w:name w:val="Source"/>
    <w:basedOn w:val="Normal"/>
    <w:next w:val="Normalaftertitle"/>
    <w:rsid w:val="00CD4D80"/>
    <w:pPr>
      <w:spacing w:before="840" w:after="200"/>
      <w:jc w:val="center"/>
    </w:pPr>
    <w:rPr>
      <w:b/>
      <w:sz w:val="28"/>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rsid w:val="00CD4D8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CD4D80"/>
    <w:pPr>
      <w:keepNext/>
      <w:keepLines/>
      <w:spacing w:before="360" w:after="120"/>
      <w:jc w:val="center"/>
    </w:pPr>
    <w:rPr>
      <w:b/>
    </w:rPr>
  </w:style>
  <w:style w:type="paragraph" w:customStyle="1" w:styleId="TableNoBR">
    <w:name w:val="Table_No_BR"/>
    <w:basedOn w:val="Normal"/>
    <w:next w:val="TabletitleBR"/>
    <w:rsid w:val="00CD4D80"/>
    <w:pPr>
      <w:keepNext/>
      <w:spacing w:before="560" w:after="120"/>
      <w:jc w:val="center"/>
    </w:pPr>
    <w:rPr>
      <w:caps/>
    </w:rPr>
  </w:style>
  <w:style w:type="paragraph" w:customStyle="1" w:styleId="Tableref">
    <w:name w:val="Table_ref"/>
    <w:basedOn w:val="Normal"/>
    <w:next w:val="TabletitleBR"/>
    <w:rsid w:val="00CD4D80"/>
    <w:pPr>
      <w:keepNext/>
      <w:spacing w:before="0" w:after="120"/>
      <w:jc w:val="center"/>
    </w:pPr>
  </w:style>
  <w:style w:type="paragraph" w:customStyle="1" w:styleId="Tabletext">
    <w:name w:val="Table_text"/>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clear" w:pos="794"/>
        <w:tab w:val="clear" w:pos="1191"/>
        <w:tab w:val="clear" w:pos="1588"/>
        <w:tab w:val="clear" w:pos="1985"/>
        <w:tab w:val="right" w:pos="9639"/>
      </w:tabs>
    </w:pPr>
    <w:rPr>
      <w:b/>
    </w:rPr>
  </w:style>
  <w:style w:type="paragraph" w:styleId="TOC1">
    <w:name w:val="toc 1"/>
    <w:basedOn w:val="Normal"/>
    <w:rsid w:val="00CD4D80"/>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CD4D80"/>
    <w:pPr>
      <w:spacing w:before="80"/>
      <w:ind w:left="1531" w:hanging="851"/>
    </w:pPr>
  </w:style>
  <w:style w:type="paragraph" w:styleId="TOC3">
    <w:name w:val="toc 3"/>
    <w:basedOn w:val="TOC2"/>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BRIAP\CPDU\Meeting%20Preparation\2026\RAG%202026\Documents\Contributions\PE_RA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PE_RAG.dotm</Template>
  <TotalTime>22</TotalTime>
  <Pages>3</Pages>
  <Words>1096</Words>
  <Characters>6889</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BDT, Arnould, Carine</dc:creator>
  <cp:keywords/>
  <dc:description>RAG21</dc:description>
  <cp:lastModifiedBy>Arnould, Carine</cp:lastModifiedBy>
  <cp:revision>9</cp:revision>
  <cp:lastPrinted>1999-09-30T15:03:00Z</cp:lastPrinted>
  <dcterms:created xsi:type="dcterms:W3CDTF">2026-03-16T09:24:00Z</dcterms:created>
  <dcterms:modified xsi:type="dcterms:W3CDTF">2026-03-16T15:09:00Z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ies>
</file>