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EB6F34" w14:paraId="6DA6621A" w14:textId="77777777" w:rsidTr="0020275A">
        <w:trPr>
          <w:cantSplit/>
        </w:trPr>
        <w:tc>
          <w:tcPr>
            <w:tcW w:w="6771" w:type="dxa"/>
            <w:vAlign w:val="center"/>
          </w:tcPr>
          <w:p w14:paraId="294D3DB8" w14:textId="6BEB7288" w:rsidR="0020275A" w:rsidRPr="00EB6F34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EB6F34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</w:p>
        </w:tc>
        <w:tc>
          <w:tcPr>
            <w:tcW w:w="3118" w:type="dxa"/>
            <w:vAlign w:val="center"/>
          </w:tcPr>
          <w:p w14:paraId="13458906" w14:textId="77777777" w:rsidR="0020275A" w:rsidRPr="00EB6F34" w:rsidRDefault="00B239A0" w:rsidP="00083244">
            <w:pPr>
              <w:shd w:val="solid" w:color="FFFFFF" w:fill="FFFFFF"/>
              <w:spacing w:before="0"/>
              <w:jc w:val="righ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5E2D4888" wp14:editId="0A44795A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EB6F34" w14:paraId="708EBE35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30E5EC2" w14:textId="77777777" w:rsidR="0051782D" w:rsidRPr="00EB6F34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955EDBF" w14:textId="77777777" w:rsidR="0051782D" w:rsidRPr="00EB6F34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EB6F34" w14:paraId="158D0169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2F23E0FB" w14:textId="77777777" w:rsidR="0051782D" w:rsidRPr="00EB6F34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E7ABC0D" w14:textId="77777777" w:rsidR="0051782D" w:rsidRPr="00EB6F34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EB6F34" w14:paraId="00B267C3" w14:textId="77777777" w:rsidTr="00675D35">
        <w:trPr>
          <w:cantSplit/>
        </w:trPr>
        <w:tc>
          <w:tcPr>
            <w:tcW w:w="6771" w:type="dxa"/>
            <w:vMerge w:val="restart"/>
          </w:tcPr>
          <w:p w14:paraId="5D7BE5F2" w14:textId="77777777" w:rsidR="0051782D" w:rsidRPr="00EB6F34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53155B8" w14:textId="77F5038A" w:rsidR="0051782D" w:rsidRPr="00EB6F34" w:rsidRDefault="006262A3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A2275D">
              <w:rPr>
                <w:rFonts w:ascii="Verdana" w:hAnsi="Verdana"/>
                <w:b/>
                <w:sz w:val="18"/>
                <w:szCs w:val="18"/>
                <w:lang w:val="en-US"/>
              </w:rPr>
              <w:t>65</w:t>
            </w:r>
            <w:r w:rsidR="00BD7223" w:rsidRPr="00EB6F34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EB6F34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FB6D5F" w14:paraId="4B99F3EF" w14:textId="77777777" w:rsidTr="00675D35">
        <w:trPr>
          <w:cantSplit/>
        </w:trPr>
        <w:tc>
          <w:tcPr>
            <w:tcW w:w="6771" w:type="dxa"/>
            <w:vMerge/>
          </w:tcPr>
          <w:p w14:paraId="57435751" w14:textId="77777777"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4D799019" w14:textId="3FB94412" w:rsidR="0051782D" w:rsidRPr="00EB6F34" w:rsidRDefault="003536BA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3536BA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A2275D">
              <w:rPr>
                <w:rFonts w:ascii="Verdana" w:hAnsi="Verdana"/>
                <w:b/>
                <w:sz w:val="18"/>
                <w:szCs w:val="18"/>
                <w:lang w:val="en-US"/>
              </w:rPr>
              <w:t>7</w:t>
            </w:r>
            <w:r w:rsidRPr="003536B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2275D">
              <w:rPr>
                <w:rFonts w:ascii="Verdana" w:hAnsi="Verdana"/>
                <w:b/>
                <w:sz w:val="18"/>
                <w:szCs w:val="18"/>
              </w:rPr>
              <w:t>февраля</w:t>
            </w:r>
            <w:r w:rsidRPr="003536BA">
              <w:rPr>
                <w:rFonts w:ascii="Verdana" w:hAnsi="Verdana"/>
                <w:b/>
                <w:sz w:val="18"/>
                <w:szCs w:val="18"/>
              </w:rPr>
              <w:t xml:space="preserve"> 2025 года</w:t>
            </w:r>
          </w:p>
        </w:tc>
      </w:tr>
      <w:tr w:rsidR="0051782D" w:rsidRPr="00FB6D5F" w14:paraId="7D7D3603" w14:textId="77777777" w:rsidTr="00675D35">
        <w:trPr>
          <w:cantSplit/>
        </w:trPr>
        <w:tc>
          <w:tcPr>
            <w:tcW w:w="6771" w:type="dxa"/>
            <w:vMerge/>
          </w:tcPr>
          <w:p w14:paraId="6C300465" w14:textId="77777777" w:rsidR="0051782D" w:rsidRPr="00EB6F34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925781A" w14:textId="232E3243" w:rsidR="0051782D" w:rsidRPr="00FB6D5F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B6F34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3536BA" w:rsidRPr="003536BA">
              <w:rPr>
                <w:rFonts w:ascii="Verdana" w:hAnsi="Verdana"/>
                <w:b/>
                <w:sz w:val="18"/>
                <w:szCs w:val="18"/>
                <w:lang w:val="en-US"/>
              </w:rPr>
              <w:t>английский</w:t>
            </w:r>
          </w:p>
        </w:tc>
      </w:tr>
      <w:tr w:rsidR="00093C73" w:rsidRPr="00FB6D5F" w14:paraId="310652E3" w14:textId="77777777" w:rsidTr="00675D35">
        <w:trPr>
          <w:cantSplit/>
        </w:trPr>
        <w:tc>
          <w:tcPr>
            <w:tcW w:w="9889" w:type="dxa"/>
            <w:gridSpan w:val="2"/>
          </w:tcPr>
          <w:p w14:paraId="478E169D" w14:textId="61B83BFA" w:rsidR="00093C73" w:rsidRPr="00EB6F34" w:rsidRDefault="00A2275D" w:rsidP="000252AA">
            <w:pPr>
              <w:pStyle w:val="Source"/>
            </w:pPr>
            <w:bookmarkStart w:id="3" w:name="dsource" w:colFirst="0" w:colLast="0"/>
            <w:bookmarkEnd w:id="2"/>
            <w:r w:rsidRPr="000D6666">
              <w:rPr>
                <w:bCs/>
                <w:color w:val="000000"/>
              </w:rPr>
              <w:t xml:space="preserve">Председатель Группы КГР, работающей по переписке, по совершенствованию процесса Подготовительного собрания к </w:t>
            </w:r>
            <w:r>
              <w:rPr>
                <w:bCs/>
                <w:color w:val="000000"/>
              </w:rPr>
              <w:t>к</w:t>
            </w:r>
            <w:r w:rsidRPr="000D6666">
              <w:rPr>
                <w:bCs/>
                <w:color w:val="000000"/>
              </w:rPr>
              <w:t>онференции (ПСК) (ГП-ПСК КГР)</w:t>
            </w:r>
          </w:p>
        </w:tc>
      </w:tr>
      <w:tr w:rsidR="00093C73" w:rsidRPr="00FB6D5F" w14:paraId="44FE3C3E" w14:textId="77777777" w:rsidTr="00675D35">
        <w:trPr>
          <w:cantSplit/>
        </w:trPr>
        <w:tc>
          <w:tcPr>
            <w:tcW w:w="9889" w:type="dxa"/>
            <w:gridSpan w:val="2"/>
          </w:tcPr>
          <w:p w14:paraId="5AA69DBD" w14:textId="59185731" w:rsidR="00093C73" w:rsidRPr="00EB6F34" w:rsidRDefault="00A2275D" w:rsidP="000252AA">
            <w:pPr>
              <w:pStyle w:val="Title1"/>
            </w:pPr>
            <w:bookmarkStart w:id="4" w:name="dtitle1" w:colFirst="0" w:colLast="0"/>
            <w:bookmarkEnd w:id="3"/>
            <w:r w:rsidRPr="000D6666">
              <w:rPr>
                <w:color w:val="000000"/>
              </w:rPr>
              <w:t>ОТЧЕТ ГРУППЫ КГР, РАБОТАЮЩЕЙ ПО ПЕРЕПИСКЕ, ПО СОВЕРШЕНСТВОВАНИЮ ПРОЦЕССА ПОДГОТОВИТЕЛЬНОГО СОБРАНИЯ К</w:t>
            </w:r>
            <w:r w:rsidR="00A07C0D">
              <w:rPr>
                <w:color w:val="000000"/>
              </w:rPr>
              <w:t> </w:t>
            </w:r>
            <w:r w:rsidRPr="000D6666">
              <w:rPr>
                <w:color w:val="000000"/>
              </w:rPr>
              <w:t>КОНФЕРЕНЦИИ ДЛЯ 33-ГО СОБРАНИЯ КГР</w:t>
            </w:r>
          </w:p>
        </w:tc>
      </w:tr>
    </w:tbl>
    <w:bookmarkEnd w:id="4"/>
    <w:p w14:paraId="32FA8EB0" w14:textId="77777777" w:rsidR="00A2275D" w:rsidRPr="000D6666" w:rsidRDefault="00A2275D" w:rsidP="00A2275D">
      <w:pPr>
        <w:spacing w:before="480"/>
      </w:pPr>
      <w:r w:rsidRPr="000D6666">
        <w:t xml:space="preserve">На 31-м собрании КГР, состоявшемся 25–27 марта 2024 года, была создана Группа КГР, работающая по переписке, по совершенствованию процесса Подготовительного собрания к </w:t>
      </w:r>
      <w:r>
        <w:t>к</w:t>
      </w:r>
      <w:r w:rsidRPr="000D6666">
        <w:t>онференции (ПСК) (ГП-ПСК КГР) с кругом ведения, изложенным в Приложении 2 к Административному циркуляру CA/273.</w:t>
      </w:r>
    </w:p>
    <w:p w14:paraId="5140D745" w14:textId="77777777" w:rsidR="00A2275D" w:rsidRPr="000D6666" w:rsidRDefault="00A2275D" w:rsidP="00A2275D">
      <w:r w:rsidRPr="000D6666">
        <w:t>На 32-м собрании КГР, состоявшемся 14–17 апреля 2025 года, было принято решение продолжить деятельность ГП-ПСК КГР с обновленным кругом ведения, изложенным в Приложении 2 к Административному циркуляру CA/277, а именно:</w:t>
      </w:r>
    </w:p>
    <w:p w14:paraId="3F8F4A08" w14:textId="77777777" w:rsidR="00A2275D" w:rsidRPr="000D6666" w:rsidRDefault="00A2275D" w:rsidP="00A2275D">
      <w:pPr>
        <w:pStyle w:val="enumlev1"/>
      </w:pPr>
      <w:bookmarkStart w:id="5" w:name="_Hlk187954263"/>
      <w:r w:rsidRPr="000D6666">
        <w:tab/>
        <w:t>Работающей по переписке группе (ГП) Консультативной группы по радиосвязи (КГР) поручено изучить возможные усовершенствования процесса Подготовительного собрания к конференции (ПСК) со следующим кругом ведения:</w:t>
      </w:r>
    </w:p>
    <w:p w14:paraId="7717F82F" w14:textId="77777777" w:rsidR="00A2275D" w:rsidRPr="000D6666" w:rsidRDefault="00A2275D" w:rsidP="00A2275D">
      <w:pPr>
        <w:pStyle w:val="enumlev2"/>
      </w:pPr>
      <w:r w:rsidRPr="000D6666">
        <w:t>–</w:t>
      </w:r>
      <w:r w:rsidRPr="000D6666">
        <w:tab/>
        <w:t>продолжить рассмотрение процесса ПСК с целью совершенствования процесса и целей 2-й сессии ПСК, включая любые процедурные усовершенствования при подготовке Отчета ПСК;</w:t>
      </w:r>
    </w:p>
    <w:p w14:paraId="6D9916C3" w14:textId="77777777" w:rsidR="00A2275D" w:rsidRPr="000D6666" w:rsidRDefault="00A2275D" w:rsidP="00A2275D">
      <w:pPr>
        <w:pStyle w:val="enumlev2"/>
      </w:pPr>
      <w:r w:rsidRPr="000D6666">
        <w:t>–</w:t>
      </w:r>
      <w:r w:rsidRPr="000D6666">
        <w:tab/>
        <w:t xml:space="preserve">соответственно, изучить вопрос о том, каким образом можно было бы изменить Резолюцию </w:t>
      </w:r>
      <w:hyperlink r:id="rId8" w:history="1">
        <w:r w:rsidRPr="00F43A17">
          <w:rPr>
            <w:rStyle w:val="Hyperlink"/>
          </w:rPr>
          <w:t>МСЭ-R 2-9</w:t>
        </w:r>
      </w:hyperlink>
      <w:r w:rsidRPr="000D6666">
        <w:t xml:space="preserve"> (о Подготовительном собрании к </w:t>
      </w:r>
      <w:r>
        <w:t>к</w:t>
      </w:r>
      <w:r w:rsidRPr="000D6666">
        <w:t>онференции), с тем чтобы отразить результаты упомянутого выше рассмотрения.</w:t>
      </w:r>
      <w:hyperlink r:id="rId9" w:history="1"/>
    </w:p>
    <w:p w14:paraId="250B2210" w14:textId="77777777" w:rsidR="00A2275D" w:rsidRPr="000D6666" w:rsidRDefault="00A2275D" w:rsidP="00A2275D">
      <w:pPr>
        <w:pStyle w:val="enumlev1"/>
      </w:pPr>
      <w:r w:rsidRPr="000D6666">
        <w:tab/>
        <w:t>ГП продолжит свою работу непосредственно после 32-го собрания КГР и имеет целью представить всеобъемлющий отчет 33-му собранию КГР. Работа должна проводиться главным образом по переписке при соблюдении разделов A1.3.2.9 и A.1.3.2.10 Резолюции МСЭ-R 1-9 для обеспечения эффективности и открытости.</w:t>
      </w:r>
    </w:p>
    <w:p w14:paraId="372696F4" w14:textId="77777777" w:rsidR="00A2275D" w:rsidRPr="000D6666" w:rsidRDefault="00A2275D" w:rsidP="00A2275D">
      <w:pPr>
        <w:pStyle w:val="enumlev1"/>
      </w:pPr>
      <w:r w:rsidRPr="000D6666">
        <w:tab/>
        <w:t xml:space="preserve">Председателем ГП является г-н Фахад АЛЬ-ГАМДИ (эл. почта: </w:t>
      </w:r>
      <w:hyperlink r:id="rId10" w:history="1">
        <w:r w:rsidRPr="0064208C">
          <w:rPr>
            <w:rStyle w:val="Hyperlink"/>
          </w:rPr>
          <w:t>fabghamdi@citc.gov.sa</w:t>
        </w:r>
      </w:hyperlink>
      <w:r w:rsidRPr="000D6666">
        <w:t>), который будет координировать деятельность и обеспечивать своевременную связь и представление отчета группы за 45 дней до 33-го собрания КГР.</w:t>
      </w:r>
      <w:hyperlink r:id="rId11" w:history="1"/>
    </w:p>
    <w:p w14:paraId="5E79F1FE" w14:textId="77777777" w:rsidR="00A2275D" w:rsidRPr="000D6666" w:rsidRDefault="00A2275D" w:rsidP="00A2275D">
      <w:pPr>
        <w:pStyle w:val="enumlev1"/>
        <w:rPr>
          <w:i/>
          <w:iCs/>
        </w:rPr>
      </w:pPr>
      <w:r w:rsidRPr="000D6666">
        <w:tab/>
        <w:t>Другая соответствующая информация о деятельности этой группы, работающей по переписке, будет размещаться на веб-странице КГР.</w:t>
      </w:r>
    </w:p>
    <w:p w14:paraId="074597EF" w14:textId="77777777" w:rsidR="00A2275D" w:rsidRPr="000D6666" w:rsidRDefault="00A2275D" w:rsidP="00A2275D">
      <w:r w:rsidRPr="000D6666">
        <w:t xml:space="preserve">ГП-ПСК КГР занималась вопросами указанного выше круга ведения в формате обмена электронными письмами по </w:t>
      </w:r>
      <w:hyperlink r:id="rId12" w:history="1">
        <w:r w:rsidRPr="00C23E6E">
          <w:rPr>
            <w:rStyle w:val="Hyperlink"/>
          </w:rPr>
          <w:t>списку рассылки</w:t>
        </w:r>
      </w:hyperlink>
      <w:r w:rsidRPr="000D6666">
        <w:t xml:space="preserve"> с конца июня 2025 года до начала февраля 2026</w:t>
      </w:r>
      <w:r>
        <w:t> </w:t>
      </w:r>
      <w:r w:rsidRPr="000D6666">
        <w:t>года.</w:t>
      </w:r>
      <w:hyperlink r:id="rId13" w:history="1"/>
    </w:p>
    <w:p w14:paraId="13E26C91" w14:textId="77777777" w:rsidR="00A2275D" w:rsidRPr="000D6666" w:rsidRDefault="00A2275D" w:rsidP="00A2275D">
      <w:r w:rsidRPr="000D6666">
        <w:t xml:space="preserve">В начале этого процесса членам ГП-ПСК КГР были направлены выводы 32-го собрания КГР и ссылки на соответствующие вклады, представленные 32-му собранию КГР, </w:t>
      </w:r>
      <w:r>
        <w:t>включая</w:t>
      </w:r>
      <w:r w:rsidRPr="000D6666">
        <w:t>:</w:t>
      </w:r>
    </w:p>
    <w:p w14:paraId="706BA7C0" w14:textId="70447966" w:rsidR="00A2275D" w:rsidRPr="000D6666" w:rsidRDefault="00A2275D" w:rsidP="00A2275D">
      <w:pPr>
        <w:pStyle w:val="enumlev1"/>
      </w:pPr>
      <w:r w:rsidRPr="000D6666">
        <w:t>–</w:t>
      </w:r>
      <w:r w:rsidRPr="000D6666">
        <w:tab/>
        <w:t xml:space="preserve">Документ </w:t>
      </w:r>
      <w:hyperlink r:id="rId14" w:tgtFrame="_BLANKhttps://extranet.itu.int/itu-r/conferences/rag/cg-cpm/Shared%20Documents/R23-RAG-C-0035!!MSW-E.docx?d=w75a3122d0d6941f1ac3463528815511c" w:history="1">
        <w:r w:rsidRPr="006E48A9">
          <w:rPr>
            <w:rStyle w:val="Hyperlink"/>
            <w:lang w:val="en-US"/>
          </w:rPr>
          <w:t>RAG</w:t>
        </w:r>
        <w:r w:rsidRPr="00C23E6E">
          <w:rPr>
            <w:rStyle w:val="Hyperlink"/>
          </w:rPr>
          <w:t>/35</w:t>
        </w:r>
      </w:hyperlink>
      <w:r w:rsidRPr="000D6666">
        <w:t xml:space="preserve"> (вклад СИТЕЛ)</w:t>
      </w:r>
      <w:r>
        <w:t>;</w:t>
      </w:r>
      <w:hyperlink r:id="rId15" w:tgtFrame="_BLANKhttps://extranet.itu.int/itu-r/conferences/rag/cg-cpm/Shared%20Documents/R23-RAG-C-0035!!MSW-E.docx?d=w75a3122d0d6941f1ac3463528815511c" w:history="1"/>
    </w:p>
    <w:p w14:paraId="6D0F6FFA" w14:textId="04B7A590" w:rsidR="00A2275D" w:rsidRPr="000D6666" w:rsidRDefault="00A2275D" w:rsidP="00A2275D">
      <w:pPr>
        <w:pStyle w:val="enumlev1"/>
      </w:pPr>
      <w:r w:rsidRPr="000D6666">
        <w:lastRenderedPageBreak/>
        <w:t>–</w:t>
      </w:r>
      <w:r w:rsidRPr="000D6666">
        <w:tab/>
        <w:t xml:space="preserve">Документ </w:t>
      </w:r>
      <w:hyperlink r:id="rId16" w:tgtFrame="_BLANKhttps://extranet.itu.int/itu-r/conferences/rag/cg-cpm/Shared%20Documents/R23-RAG-C-0036!!MSW-E.docx?d=w726c834fb1b24a51bd696b7b094de02e" w:history="1">
        <w:r w:rsidRPr="006E48A9">
          <w:rPr>
            <w:rStyle w:val="Hyperlink"/>
            <w:lang w:val="en-US"/>
          </w:rPr>
          <w:t>RAG</w:t>
        </w:r>
        <w:r w:rsidRPr="00C23E6E">
          <w:rPr>
            <w:rStyle w:val="Hyperlink"/>
          </w:rPr>
          <w:t>/36</w:t>
        </w:r>
      </w:hyperlink>
      <w:r w:rsidRPr="000D6666">
        <w:t xml:space="preserve"> (</w:t>
      </w:r>
      <w:r>
        <w:t xml:space="preserve">подготовлен </w:t>
      </w:r>
      <w:r w:rsidRPr="000D6666">
        <w:t>Председател</w:t>
      </w:r>
      <w:r>
        <w:t>ем</w:t>
      </w:r>
      <w:r w:rsidRPr="000D6666">
        <w:t xml:space="preserve"> ГП-ПСК, </w:t>
      </w:r>
      <w:r>
        <w:t xml:space="preserve">включает </w:t>
      </w:r>
      <w:r w:rsidRPr="000D6666">
        <w:t>част</w:t>
      </w:r>
      <w:r>
        <w:t>ь материалов, полученных от</w:t>
      </w:r>
      <w:r w:rsidRPr="000D6666">
        <w:t xml:space="preserve"> СЕПТ, Кении, Председателя ИК4 и Саудовской Аравии)</w:t>
      </w:r>
      <w:r>
        <w:t>;</w:t>
      </w:r>
      <w:hyperlink r:id="rId17" w:tgtFrame="_BLANKhttps://extranet.itu.int/itu-r/conferences/rag/cg-cpm/Shared%20Documents/R23-RAG-C-0036!!MSW-E.docx?d=w726c834fb1b24a51bd696b7b094de02e" w:history="1"/>
    </w:p>
    <w:p w14:paraId="0447B426" w14:textId="145732CC" w:rsidR="00A2275D" w:rsidRPr="000D6666" w:rsidRDefault="00A2275D" w:rsidP="00A2275D">
      <w:pPr>
        <w:pStyle w:val="enumlev1"/>
      </w:pPr>
      <w:r w:rsidRPr="000D6666">
        <w:t>–</w:t>
      </w:r>
      <w:r w:rsidRPr="000D6666">
        <w:tab/>
        <w:t xml:space="preserve">Документ </w:t>
      </w:r>
      <w:hyperlink r:id="rId18" w:tgtFrame="_BLANKhttps://extranet.itu.int/itu-r/conferences/rag/cg-cpm/Shared%20Documents/R23-RAG-C-0042!!MSW-E.docx?d=w6021f9cf5cf84431aff87d9a02c35057" w:history="1">
        <w:r w:rsidRPr="006E48A9">
          <w:rPr>
            <w:rStyle w:val="Hyperlink"/>
            <w:lang w:val="en-US"/>
          </w:rPr>
          <w:t>RAG</w:t>
        </w:r>
        <w:r w:rsidRPr="00C23E6E">
          <w:rPr>
            <w:rStyle w:val="Hyperlink"/>
          </w:rPr>
          <w:t>/42</w:t>
        </w:r>
      </w:hyperlink>
      <w:r w:rsidRPr="000D6666">
        <w:t xml:space="preserve"> (Канада)</w:t>
      </w:r>
      <w:r>
        <w:t>.</w:t>
      </w:r>
      <w:hyperlink r:id="rId19" w:tgtFrame="_BLANKhttps://extranet.itu.int/itu-r/conferences/rag/cg-cpm/Shared%20Documents/R23-RAG-C-0042!!MSW-E.docx?d=w6021f9cf5cf84431aff87d9a02c35057" w:history="1"/>
    </w:p>
    <w:p w14:paraId="4DD6BFB0" w14:textId="77777777" w:rsidR="00A2275D" w:rsidRPr="000D6666" w:rsidRDefault="00A2275D" w:rsidP="00A2275D">
      <w:r w:rsidRPr="000D6666">
        <w:t xml:space="preserve">Эти документы были также размещены на сайте SharePoint ГП-ПСК КГР по адресу: </w:t>
      </w:r>
      <w:hyperlink r:id="rId20" w:history="1">
        <w:r w:rsidRPr="0064208C">
          <w:rPr>
            <w:rStyle w:val="Hyperlink"/>
          </w:rPr>
          <w:t>https://extranet.itu.int/itu-r/conferences/rag/cg-cpm/SitePages/Home.aspx</w:t>
        </w:r>
      </w:hyperlink>
      <w:r w:rsidRPr="000D6666">
        <w:t xml:space="preserve">. </w:t>
      </w:r>
      <w:hyperlink r:id="rId21" w:history="1"/>
    </w:p>
    <w:p w14:paraId="4284B162" w14:textId="77777777" w:rsidR="00A2275D" w:rsidRPr="000D6666" w:rsidRDefault="00A2275D" w:rsidP="00A2275D">
      <w:r w:rsidRPr="000D6666">
        <w:t>Членам ГП-ПСК КГР было предложено рассмотреть эти материалы и представить новые вклады в соответствии с обновленным кругом ведения, упомянутым выше.</w:t>
      </w:r>
    </w:p>
    <w:p w14:paraId="7795CC66" w14:textId="77777777" w:rsidR="00A2275D" w:rsidRPr="000D6666" w:rsidRDefault="00A2275D" w:rsidP="00A2275D">
      <w:r w:rsidRPr="000D6666">
        <w:t xml:space="preserve">В связи с необходимостью </w:t>
      </w:r>
      <w:r w:rsidRPr="00A07C0D">
        <w:t>"</w:t>
      </w:r>
      <w:r w:rsidRPr="00AD3F9E">
        <w:rPr>
          <w:i/>
          <w:iCs/>
        </w:rPr>
        <w:t>представления отчета группы за 45 дней до 33-го собрания КГР</w:t>
      </w:r>
      <w:r w:rsidRPr="00A07C0D">
        <w:t xml:space="preserve">" </w:t>
      </w:r>
      <w:r w:rsidRPr="000D6666">
        <w:t>предельным сроком для представления вкладов был установлен конец января 2026 года.</w:t>
      </w:r>
    </w:p>
    <w:p w14:paraId="48CF500D" w14:textId="77777777" w:rsidR="00A2275D" w:rsidRPr="000D6666" w:rsidRDefault="00A2275D" w:rsidP="00A2275D">
      <w:r w:rsidRPr="000D6666">
        <w:t xml:space="preserve">Председатель ГП-ПСК КГР направил группе несколько напоминаний, однако до истечения предельного срока было представлено </w:t>
      </w:r>
      <w:r>
        <w:t>лишь</w:t>
      </w:r>
      <w:r w:rsidRPr="000D6666">
        <w:t xml:space="preserve"> три вклада, а именно:</w:t>
      </w:r>
    </w:p>
    <w:p w14:paraId="543EEB3F" w14:textId="48DBA170" w:rsidR="00A2275D" w:rsidRPr="000D6666" w:rsidRDefault="00A2275D" w:rsidP="00A2275D">
      <w:pPr>
        <w:pStyle w:val="enumlev1"/>
      </w:pPr>
      <w:r w:rsidRPr="000D6666">
        <w:t>–</w:t>
      </w:r>
      <w:r w:rsidRPr="000D6666">
        <w:tab/>
        <w:t>электронное письмо от Председателя 1-й Исследовательской комиссии МСЭ-R (см.</w:t>
      </w:r>
      <w:r w:rsidR="00A07C0D">
        <w:t> </w:t>
      </w:r>
      <w:r w:rsidRPr="000D6666">
        <w:t>Приложение 1 к настоящему отчету);</w:t>
      </w:r>
    </w:p>
    <w:p w14:paraId="0CD3B8A4" w14:textId="06C86A43" w:rsidR="00A2275D" w:rsidRPr="000D6666" w:rsidRDefault="00A2275D" w:rsidP="00A2275D">
      <w:pPr>
        <w:pStyle w:val="enumlev1"/>
      </w:pPr>
      <w:r w:rsidRPr="000D6666">
        <w:t>–</w:t>
      </w:r>
      <w:r w:rsidRPr="000D6666">
        <w:tab/>
        <w:t>вклад администрации Саудовской Аравии (см. Приложение 2 к настоящему отчету);</w:t>
      </w:r>
    </w:p>
    <w:p w14:paraId="315F1C82" w14:textId="51A14CB4" w:rsidR="00A2275D" w:rsidRPr="000D6666" w:rsidRDefault="00A2275D" w:rsidP="00A2275D">
      <w:pPr>
        <w:pStyle w:val="enumlev1"/>
      </w:pPr>
      <w:r w:rsidRPr="000D6666">
        <w:t>–</w:t>
      </w:r>
      <w:r w:rsidRPr="000D6666">
        <w:tab/>
        <w:t>вклад заместителя Председателя (Австралия) 6-й Исследовательской комиссии и Рабочей группы 6А МСЭ-R (см. Приложение 3 к настоящему отчету).</w:t>
      </w:r>
    </w:p>
    <w:p w14:paraId="28D57228" w14:textId="77777777" w:rsidR="00A2275D" w:rsidRPr="000D6666" w:rsidRDefault="00A2275D" w:rsidP="00A2275D">
      <w:r>
        <w:t xml:space="preserve">С учетом </w:t>
      </w:r>
      <w:r w:rsidRPr="000D6666">
        <w:t xml:space="preserve">информации, </w:t>
      </w:r>
      <w:r>
        <w:t xml:space="preserve">предоставленной </w:t>
      </w:r>
      <w:r w:rsidRPr="000D6666">
        <w:t xml:space="preserve">Председателю ГП-ПСК КГР, предельный срок для представления вкладов был продлен до 1 февраля, а затем до 8 февраля 2026 года. </w:t>
      </w:r>
      <w:r w:rsidRPr="00A106E6">
        <w:t>Дополнительно были представлены следующие два вклада:</w:t>
      </w:r>
    </w:p>
    <w:p w14:paraId="1F893496" w14:textId="3408705B" w:rsidR="00A2275D" w:rsidRPr="000D6666" w:rsidRDefault="00A2275D" w:rsidP="00A2275D">
      <w:pPr>
        <w:pStyle w:val="enumlev1"/>
      </w:pPr>
      <w:r w:rsidRPr="000D6666">
        <w:t>–</w:t>
      </w:r>
      <w:r w:rsidRPr="000D6666">
        <w:tab/>
        <w:t>вклад администрации Канады (см. Приложение 4 к настоящему отчету);</w:t>
      </w:r>
    </w:p>
    <w:p w14:paraId="6DB31FFA" w14:textId="42CB1A2A" w:rsidR="00A2275D" w:rsidRPr="000D6666" w:rsidRDefault="00A2275D" w:rsidP="00A2275D">
      <w:pPr>
        <w:pStyle w:val="enumlev1"/>
      </w:pPr>
      <w:r w:rsidRPr="000D6666">
        <w:t>–</w:t>
      </w:r>
      <w:r w:rsidRPr="000D6666">
        <w:tab/>
        <w:t>вклад администраций Кении и Южной Африки (см. Приложение 5 к настоящему отчету).</w:t>
      </w:r>
    </w:p>
    <w:p w14:paraId="0BDEB096" w14:textId="2CCD0EBE" w:rsidR="00A2275D" w:rsidRPr="000D6666" w:rsidRDefault="00A2275D" w:rsidP="00A2275D">
      <w:r w:rsidRPr="000D6666">
        <w:t>Председатель хотел бы поблагодарить всех, кто представил новые вклады для ГП-ПСК КГР.</w:t>
      </w:r>
    </w:p>
    <w:p w14:paraId="79291A38" w14:textId="77777777" w:rsidR="00A2275D" w:rsidRPr="000D6666" w:rsidRDefault="00A2275D" w:rsidP="00A2275D">
      <w:r w:rsidRPr="000D6666">
        <w:t xml:space="preserve">В связи с </w:t>
      </w:r>
      <w:r>
        <w:t xml:space="preserve">тем, что до истечения </w:t>
      </w:r>
      <w:r w:rsidRPr="000D6666">
        <w:t>предельн</w:t>
      </w:r>
      <w:r>
        <w:t>ого</w:t>
      </w:r>
      <w:r w:rsidRPr="000D6666">
        <w:t xml:space="preserve"> срок</w:t>
      </w:r>
      <w:r>
        <w:t>а</w:t>
      </w:r>
      <w:r w:rsidRPr="000D6666">
        <w:t xml:space="preserve"> подготовки настоящего отчета</w:t>
      </w:r>
      <w:r>
        <w:t xml:space="preserve"> не было достаточно времени для </w:t>
      </w:r>
      <w:r w:rsidRPr="000D6666">
        <w:t xml:space="preserve">проведения тщательного анализа новых предложений, содержащихся в упомянутых выше электронных письмах и вкладах, Председатель хотел бы предложить 33-му собранию КГР рассмотреть эти предложения и продолжить деятельность ГП-ПСК КГР в целях подготовки отчета </w:t>
      </w:r>
      <w:r>
        <w:t xml:space="preserve">для </w:t>
      </w:r>
      <w:r w:rsidRPr="000D6666">
        <w:t>34-</w:t>
      </w:r>
      <w:r>
        <w:t>го</w:t>
      </w:r>
      <w:r w:rsidRPr="000D6666">
        <w:t xml:space="preserve"> собрани</w:t>
      </w:r>
      <w:r>
        <w:t>я</w:t>
      </w:r>
      <w:r w:rsidRPr="000D6666">
        <w:t xml:space="preserve"> КГР и представления сводного проекта пересмотра Резолюции МСЭ-R 2-9.</w:t>
      </w:r>
    </w:p>
    <w:p w14:paraId="38DFCB3C" w14:textId="77777777" w:rsidR="00A2275D" w:rsidRPr="000D6666" w:rsidRDefault="00A2275D" w:rsidP="00A2275D">
      <w:pPr>
        <w:overflowPunct/>
        <w:autoSpaceDE/>
        <w:autoSpaceDN/>
        <w:adjustRightInd/>
        <w:spacing w:before="0"/>
        <w:textAlignment w:val="auto"/>
      </w:pPr>
      <w:r w:rsidRPr="000D6666">
        <w:br w:type="page"/>
      </w:r>
    </w:p>
    <w:bookmarkEnd w:id="5"/>
    <w:p w14:paraId="7C847E0E" w14:textId="77777777" w:rsidR="00A2275D" w:rsidRPr="000D6666" w:rsidRDefault="00A2275D" w:rsidP="00A2275D">
      <w:pPr>
        <w:pStyle w:val="AnnexNo"/>
      </w:pPr>
      <w:r w:rsidRPr="000D6666">
        <w:lastRenderedPageBreak/>
        <w:t>ПРИЛОЖЕНИЕ 1</w:t>
      </w:r>
    </w:p>
    <w:p w14:paraId="01E4E74F" w14:textId="77777777" w:rsidR="00A2275D" w:rsidRPr="000D6666" w:rsidRDefault="00A2275D" w:rsidP="00A2275D">
      <w:pPr>
        <w:pStyle w:val="Annextitle"/>
      </w:pPr>
      <w:r w:rsidRPr="000D6666">
        <w:rPr>
          <w:bCs/>
        </w:rPr>
        <w:t>Электронное письмо от Председателя 1-й Исследовательской комиссии МСЭ-R (от 17 января 2026 г.)</w:t>
      </w:r>
    </w:p>
    <w:p w14:paraId="458A7DDE" w14:textId="77777777" w:rsidR="00A2275D" w:rsidRPr="000D6666" w:rsidRDefault="00A2275D" w:rsidP="00A2275D">
      <w:pPr>
        <w:rPr>
          <w:b/>
          <w:bCs/>
        </w:rPr>
      </w:pPr>
      <w:r w:rsidRPr="000D6666">
        <w:rPr>
          <w:b/>
          <w:bCs/>
        </w:rPr>
        <w:t>Уважаемый господин Председатель ГП</w:t>
      </w:r>
      <w:r w:rsidRPr="00A07C0D">
        <w:t>,</w:t>
      </w:r>
    </w:p>
    <w:p w14:paraId="6D0B8205" w14:textId="77777777" w:rsidR="00A2275D" w:rsidRPr="000D6666" w:rsidRDefault="00A2275D" w:rsidP="00A2275D">
      <w:pPr>
        <w:rPr>
          <w:b/>
          <w:bCs/>
        </w:rPr>
      </w:pPr>
      <w:r w:rsidRPr="000D6666">
        <w:rPr>
          <w:b/>
          <w:bCs/>
        </w:rPr>
        <w:t>Уважаемые коллеги</w:t>
      </w:r>
      <w:r w:rsidRPr="00A07C0D">
        <w:t>,</w:t>
      </w:r>
    </w:p>
    <w:p w14:paraId="6D87D886" w14:textId="4B1DEA42" w:rsidR="00A2275D" w:rsidRPr="000D6666" w:rsidRDefault="00A2275D" w:rsidP="00A2275D">
      <w:r w:rsidRPr="000D6666">
        <w:t>В рамках продолжающихся обсуждений, касающихся методов работы ПСК-2, я как Председатель 1</w:t>
      </w:r>
      <w:r w:rsidR="00A07C0D">
        <w:noBreakHyphen/>
      </w:r>
      <w:r w:rsidRPr="000D6666">
        <w:t>й</w:t>
      </w:r>
      <w:r w:rsidR="00A07C0D">
        <w:t> </w:t>
      </w:r>
      <w:r w:rsidRPr="000D6666">
        <w:t>Исследовательской комиссии МСЭ-R хотел бы поделиться некоторыми соображениями по процедурным вопросам.</w:t>
      </w:r>
    </w:p>
    <w:p w14:paraId="0F8A7D4D" w14:textId="77777777" w:rsidR="00A2275D" w:rsidRPr="000D6666" w:rsidRDefault="00A2275D" w:rsidP="00A2275D">
      <w:r w:rsidRPr="000D6666">
        <w:t>Как показывает опыт, проблемы, периодически возникающие на ПСК-2, обусловлены не недостатками самой Резолюции МСЭ-R 2-9, которая уже обеспечивает четк</w:t>
      </w:r>
      <w:r>
        <w:t>ий механизм</w:t>
      </w:r>
      <w:r w:rsidRPr="000D6666">
        <w:t>, а</w:t>
      </w:r>
      <w:r>
        <w:t>,</w:t>
      </w:r>
      <w:r w:rsidRPr="000D6666">
        <w:t xml:space="preserve"> скорее</w:t>
      </w:r>
      <w:r>
        <w:t>,</w:t>
      </w:r>
      <w:r w:rsidRPr="000D6666">
        <w:t xml:space="preserve"> тем, насколько </w:t>
      </w:r>
      <w:r>
        <w:t>хорошо</w:t>
      </w:r>
      <w:r w:rsidRPr="000D6666">
        <w:t xml:space="preserve"> ее существующие положения выполняются на практике.</w:t>
      </w:r>
    </w:p>
    <w:p w14:paraId="4EF5A6BF" w14:textId="77777777" w:rsidR="00A2275D" w:rsidRPr="00702723" w:rsidRDefault="00A2275D" w:rsidP="00A2275D">
      <w:r w:rsidRPr="000D6666">
        <w:t xml:space="preserve">С учетом этого </w:t>
      </w:r>
      <w:r>
        <w:t>излагаемая</w:t>
      </w:r>
      <w:r w:rsidRPr="000D6666">
        <w:t xml:space="preserve"> ниже идея заключается не в добавлении новых правил или ограничений и не в изменении роли ПСК-2. </w:t>
      </w:r>
      <w:r>
        <w:t xml:space="preserve">Она призвана </w:t>
      </w:r>
      <w:r w:rsidRPr="000D6666">
        <w:t xml:space="preserve">обеспечить </w:t>
      </w:r>
      <w:r>
        <w:t>функционирование</w:t>
      </w:r>
      <w:r w:rsidRPr="000D6666">
        <w:t xml:space="preserve"> существующ</w:t>
      </w:r>
      <w:r>
        <w:t>его механизма</w:t>
      </w:r>
      <w:r w:rsidRPr="00702723">
        <w:t xml:space="preserve"> </w:t>
      </w:r>
      <w:r>
        <w:t xml:space="preserve">путем выявления </w:t>
      </w:r>
      <w:r w:rsidRPr="008A6442">
        <w:t xml:space="preserve">на более раннем этапе любых технических </w:t>
      </w:r>
      <w:r>
        <w:t>элементов</w:t>
      </w:r>
      <w:r w:rsidRPr="008A6442">
        <w:t xml:space="preserve">, которые по результатам исследований могут </w:t>
      </w:r>
      <w:r>
        <w:t xml:space="preserve">потребовать рассмотрения </w:t>
      </w:r>
      <w:r w:rsidRPr="008A6442">
        <w:t>на ПСК-2</w:t>
      </w:r>
      <w:r w:rsidRPr="000D6666">
        <w:t>.</w:t>
      </w:r>
    </w:p>
    <w:p w14:paraId="410ADAEF" w14:textId="77777777" w:rsidR="00A2275D" w:rsidRPr="000D6666" w:rsidRDefault="00A2275D" w:rsidP="00A2275D">
      <w:r w:rsidRPr="000D6666">
        <w:t xml:space="preserve">Поскольку разработка и </w:t>
      </w:r>
      <w:r>
        <w:t>д</w:t>
      </w:r>
      <w:r w:rsidRPr="000D6666">
        <w:t>оработка технических элементов осуществляется исследовательскими комиссиями и соответствующими рабочими группами, было бы полезно, если бы они определ</w:t>
      </w:r>
      <w:r>
        <w:t>я</w:t>
      </w:r>
      <w:r w:rsidRPr="000D6666">
        <w:t xml:space="preserve">ли эти оставшиеся элементы на </w:t>
      </w:r>
      <w:r>
        <w:t xml:space="preserve">своих </w:t>
      </w:r>
      <w:r w:rsidRPr="000D6666">
        <w:t xml:space="preserve">заключительных собраниях перед ПСК-2. Предоставление этой информации до начала ПСК-2 и </w:t>
      </w:r>
      <w:r>
        <w:t xml:space="preserve">упоминание </w:t>
      </w:r>
      <w:r w:rsidRPr="000D6666">
        <w:t xml:space="preserve">ее в письме, содержащем приглашение на собрание, могли бы помочь всем подготовиться лучше и способствовать более плавному процессу завершения </w:t>
      </w:r>
      <w:r>
        <w:t>работы</w:t>
      </w:r>
      <w:r w:rsidRPr="000D6666">
        <w:t>.</w:t>
      </w:r>
    </w:p>
    <w:p w14:paraId="587DCBBA" w14:textId="77777777" w:rsidR="00A2275D" w:rsidRPr="000D6666" w:rsidRDefault="00A2275D" w:rsidP="00A2275D">
      <w:r w:rsidRPr="000D6666">
        <w:t>Предлагаю вашему вниманию следующее положение для дополнения Резолюции МСЭ-R 2-9:</w:t>
      </w:r>
    </w:p>
    <w:p w14:paraId="6CFD94A8" w14:textId="7873A9D4" w:rsidR="00A2275D" w:rsidRPr="000D6666" w:rsidRDefault="00A2275D" w:rsidP="00A2275D">
      <w:pPr>
        <w:rPr>
          <w:b/>
          <w:bCs/>
        </w:rPr>
      </w:pPr>
      <w:r w:rsidRPr="00587655">
        <w:rPr>
          <w:b/>
          <w:bCs/>
          <w:i/>
          <w:iCs/>
        </w:rPr>
        <w:t>A1.x</w:t>
      </w:r>
      <w:r w:rsidR="00A07C0D">
        <w:rPr>
          <w:b/>
          <w:bCs/>
        </w:rPr>
        <w:br/>
      </w:r>
      <w:r w:rsidRPr="000D6666">
        <w:rPr>
          <w:b/>
          <w:bCs/>
        </w:rPr>
        <w:t>Перед второй сессией ПСК ответственные группы должны определить технические элементы, которые могут потребовать рассмотрения в ходе второй сессии ПСК.</w:t>
      </w:r>
      <w:r w:rsidRPr="000D6666">
        <w:t xml:space="preserve"> </w:t>
      </w:r>
      <w:r w:rsidRPr="000D6666">
        <w:rPr>
          <w:b/>
          <w:bCs/>
        </w:rPr>
        <w:t>Соответствующи</w:t>
      </w:r>
      <w:r>
        <w:rPr>
          <w:b/>
          <w:bCs/>
        </w:rPr>
        <w:t xml:space="preserve">е результаты </w:t>
      </w:r>
      <w:r w:rsidRPr="000D6666">
        <w:rPr>
          <w:b/>
          <w:bCs/>
        </w:rPr>
        <w:t>должн</w:t>
      </w:r>
      <w:r>
        <w:rPr>
          <w:b/>
          <w:bCs/>
        </w:rPr>
        <w:t>ы</w:t>
      </w:r>
      <w:r w:rsidRPr="000D6666">
        <w:rPr>
          <w:b/>
          <w:bCs/>
        </w:rPr>
        <w:t xml:space="preserve"> быть опубликован</w:t>
      </w:r>
      <w:r>
        <w:rPr>
          <w:b/>
          <w:bCs/>
        </w:rPr>
        <w:t xml:space="preserve">ы и упомянуты </w:t>
      </w:r>
      <w:r w:rsidRPr="000D6666">
        <w:rPr>
          <w:b/>
          <w:bCs/>
        </w:rPr>
        <w:t>в приглашени</w:t>
      </w:r>
      <w:r>
        <w:rPr>
          <w:b/>
          <w:bCs/>
        </w:rPr>
        <w:t>и</w:t>
      </w:r>
      <w:r w:rsidRPr="00A07C0D">
        <w:t>.</w:t>
      </w:r>
    </w:p>
    <w:p w14:paraId="53C68D2B" w14:textId="08471DB5" w:rsidR="00A2275D" w:rsidRPr="00A07C0D" w:rsidRDefault="00A2275D" w:rsidP="00A07C0D">
      <w:pPr>
        <w:spacing w:before="240"/>
      </w:pPr>
      <w:r w:rsidRPr="000D6666">
        <w:rPr>
          <w:b/>
          <w:bCs/>
        </w:rPr>
        <w:t>С уважением</w:t>
      </w:r>
      <w:r w:rsidRPr="00A07C0D">
        <w:t>,</w:t>
      </w:r>
    </w:p>
    <w:p w14:paraId="032299F8" w14:textId="77777777" w:rsidR="00A2275D" w:rsidRPr="000D6666" w:rsidRDefault="00A2275D" w:rsidP="00A2275D">
      <w:pPr>
        <w:spacing w:before="480"/>
        <w:rPr>
          <w:b/>
          <w:bCs/>
        </w:rPr>
      </w:pPr>
      <w:r w:rsidRPr="000D6666">
        <w:rPr>
          <w:b/>
          <w:bCs/>
        </w:rPr>
        <w:t xml:space="preserve">Уаел Сайед </w:t>
      </w:r>
      <w:r w:rsidRPr="000D6666">
        <w:rPr>
          <w:b/>
          <w:bCs/>
        </w:rPr>
        <w:br/>
        <w:t>Председатель 1-й Исследовательской комиссии МСЭ-R</w:t>
      </w:r>
    </w:p>
    <w:p w14:paraId="61796F6C" w14:textId="77777777" w:rsidR="00A2275D" w:rsidRPr="000D6666" w:rsidRDefault="00A2275D" w:rsidP="00A2275D">
      <w:pPr>
        <w:overflowPunct/>
        <w:autoSpaceDE/>
        <w:autoSpaceDN/>
        <w:adjustRightInd/>
        <w:spacing w:before="0"/>
        <w:textAlignment w:val="auto"/>
      </w:pPr>
      <w:r w:rsidRPr="000D6666">
        <w:br w:type="page"/>
      </w:r>
    </w:p>
    <w:p w14:paraId="0AB46226" w14:textId="77777777" w:rsidR="00A2275D" w:rsidRPr="000D6666" w:rsidRDefault="00A2275D" w:rsidP="00A2275D">
      <w:pPr>
        <w:pStyle w:val="AnnexNo"/>
      </w:pPr>
      <w:r w:rsidRPr="000D6666">
        <w:lastRenderedPageBreak/>
        <w:t>ПРИЛОЖЕНИЕ 2</w:t>
      </w:r>
    </w:p>
    <w:p w14:paraId="4526031A" w14:textId="77777777" w:rsidR="00A2275D" w:rsidRPr="000D6666" w:rsidRDefault="00A2275D" w:rsidP="00A2275D">
      <w:pPr>
        <w:pStyle w:val="Annextitle"/>
      </w:pPr>
      <w:r w:rsidRPr="000D6666">
        <w:rPr>
          <w:bCs/>
        </w:rPr>
        <w:t>Вклад администрации Саудовской Аравии (от 29 января 2026 г.)</w:t>
      </w:r>
    </w:p>
    <w:p w14:paraId="5E51D83B" w14:textId="77777777" w:rsidR="00A2275D" w:rsidRPr="000D6666" w:rsidRDefault="00A2275D" w:rsidP="00A2275D"/>
    <w:bookmarkStart w:id="6" w:name="_MON_1832763545"/>
    <w:bookmarkEnd w:id="6"/>
    <w:p w14:paraId="04E13CD5" w14:textId="77777777" w:rsidR="00A2275D" w:rsidRPr="000D6666" w:rsidRDefault="00A2275D" w:rsidP="00A2275D">
      <w:pPr>
        <w:jc w:val="center"/>
      </w:pPr>
      <w:r w:rsidRPr="000D6666">
        <w:object w:dxaOrig="1515" w:dyaOrig="992" w14:anchorId="47982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pt;height:49.7pt" o:ole="">
            <v:imagedata r:id="rId22" o:title=""/>
          </v:shape>
          <o:OLEObject Type="Embed" ProgID="Word.Document.12" ShapeID="_x0000_i1025" DrawAspect="Icon" ObjectID="_1833003844" r:id="rId23">
            <o:FieldCodes>\s</o:FieldCodes>
          </o:OLEObject>
        </w:object>
      </w:r>
    </w:p>
    <w:p w14:paraId="4FE77259" w14:textId="40B7E27E" w:rsidR="00A2275D" w:rsidRPr="000D6666" w:rsidRDefault="00A2275D" w:rsidP="00A2275D">
      <w:r w:rsidRPr="000D6666">
        <w:t xml:space="preserve">Этот вклад также размещен </w:t>
      </w:r>
      <w:hyperlink r:id="rId24" w:history="1">
        <w:r w:rsidRPr="00192C67">
          <w:rPr>
            <w:rStyle w:val="Hyperlink"/>
          </w:rPr>
          <w:t>здесь</w:t>
        </w:r>
      </w:hyperlink>
      <w:r w:rsidRPr="000D6666">
        <w:t xml:space="preserve">, на сайте SharePoint ГП-ПСК КГР по адресу: </w:t>
      </w:r>
      <w:hyperlink r:id="rId25" w:history="1">
        <w:r w:rsidR="00A07C0D" w:rsidRPr="00937FCF">
          <w:rPr>
            <w:rStyle w:val="Hyperlink"/>
          </w:rPr>
          <w:t>https://extranet.itu.int/itu-r/conferences/rag/cg-cpm/SitePages/Home.aspx</w:t>
        </w:r>
      </w:hyperlink>
      <w:r w:rsidRPr="000D6666">
        <w:t>.</w:t>
      </w:r>
      <w:hyperlink r:id="rId26" w:history="1"/>
      <w:hyperlink r:id="rId27" w:history="1"/>
    </w:p>
    <w:p w14:paraId="00517EE5" w14:textId="77777777" w:rsidR="00A2275D" w:rsidRPr="000D6666" w:rsidRDefault="00A2275D" w:rsidP="00A2275D">
      <w:pPr>
        <w:overflowPunct/>
        <w:autoSpaceDE/>
        <w:autoSpaceDN/>
        <w:adjustRightInd/>
        <w:spacing w:before="0"/>
        <w:textAlignment w:val="auto"/>
      </w:pPr>
      <w:r w:rsidRPr="000D6666">
        <w:br w:type="page"/>
      </w:r>
    </w:p>
    <w:p w14:paraId="517DBE3A" w14:textId="77777777" w:rsidR="00A2275D" w:rsidRPr="000D6666" w:rsidRDefault="00A2275D" w:rsidP="00A2275D">
      <w:pPr>
        <w:pStyle w:val="AnnexNo"/>
      </w:pPr>
      <w:r w:rsidRPr="000D6666">
        <w:lastRenderedPageBreak/>
        <w:t>ПРИЛОЖЕНИЕ 3</w:t>
      </w:r>
    </w:p>
    <w:p w14:paraId="5FF7A943" w14:textId="77777777" w:rsidR="00A2275D" w:rsidRPr="000D6666" w:rsidRDefault="00A2275D" w:rsidP="00A2275D">
      <w:pPr>
        <w:pStyle w:val="Annextitle"/>
      </w:pPr>
      <w:r w:rsidRPr="000D6666">
        <w:rPr>
          <w:bCs/>
        </w:rPr>
        <w:t>Вклад заместителя Председателя (Австралия) 6-й Исследовательской комиссии и Рабочей группы 6А МСЭ-R (от 31 января 2026 г.)</w:t>
      </w:r>
    </w:p>
    <w:p w14:paraId="3B2550AC" w14:textId="77777777" w:rsidR="00A2275D" w:rsidRPr="000D6666" w:rsidRDefault="00A2275D" w:rsidP="00A2275D"/>
    <w:bookmarkStart w:id="7" w:name="_MON_1832764134"/>
    <w:bookmarkEnd w:id="7"/>
    <w:p w14:paraId="2194AE74" w14:textId="77777777" w:rsidR="00A2275D" w:rsidRPr="000D6666" w:rsidRDefault="00A2275D" w:rsidP="00A2275D">
      <w:pPr>
        <w:jc w:val="center"/>
      </w:pPr>
      <w:r w:rsidRPr="000D6666">
        <w:object w:dxaOrig="1515" w:dyaOrig="992" w14:anchorId="32953E6F">
          <v:shape id="_x0000_i1026" type="#_x0000_t75" style="width:76.3pt;height:49.7pt" o:ole="">
            <v:imagedata r:id="rId28" o:title=""/>
          </v:shape>
          <o:OLEObject Type="Embed" ProgID="Word.Document.12" ShapeID="_x0000_i1026" DrawAspect="Icon" ObjectID="_1833003845" r:id="rId29">
            <o:FieldCodes>\s</o:FieldCodes>
          </o:OLEObject>
        </w:object>
      </w:r>
    </w:p>
    <w:p w14:paraId="5FF5550E" w14:textId="3E68BDCB" w:rsidR="00A2275D" w:rsidRPr="000D6666" w:rsidRDefault="00A2275D" w:rsidP="00A2275D">
      <w:r w:rsidRPr="000D6666">
        <w:t xml:space="preserve">Этот вклад также размещен </w:t>
      </w:r>
      <w:hyperlink r:id="rId30" w:history="1">
        <w:r w:rsidRPr="00192C67">
          <w:rPr>
            <w:rStyle w:val="Hyperlink"/>
          </w:rPr>
          <w:t>здесь</w:t>
        </w:r>
      </w:hyperlink>
      <w:r w:rsidRPr="000D6666">
        <w:t xml:space="preserve">, на сайте SharePoint ГП-ПСК КГР по адресу: </w:t>
      </w:r>
      <w:hyperlink r:id="rId31" w:history="1">
        <w:r w:rsidR="00A07C0D" w:rsidRPr="00937FCF">
          <w:rPr>
            <w:rStyle w:val="Hyperlink"/>
          </w:rPr>
          <w:t>https://extranet.itu.int/itu-r/conferences/rag/cg-cpm/SitePages/Home.aspx</w:t>
        </w:r>
      </w:hyperlink>
      <w:r w:rsidRPr="000D6666">
        <w:t>.</w:t>
      </w:r>
      <w:hyperlink r:id="rId32" w:history="1"/>
      <w:hyperlink r:id="rId33" w:history="1"/>
    </w:p>
    <w:p w14:paraId="61CCEDC6" w14:textId="77777777" w:rsidR="00A2275D" w:rsidRPr="000D6666" w:rsidRDefault="00A2275D" w:rsidP="00A2275D">
      <w:pPr>
        <w:overflowPunct/>
        <w:autoSpaceDE/>
        <w:autoSpaceDN/>
        <w:adjustRightInd/>
        <w:spacing w:before="0"/>
        <w:textAlignment w:val="auto"/>
      </w:pPr>
      <w:r w:rsidRPr="000D6666">
        <w:br w:type="page"/>
      </w:r>
    </w:p>
    <w:p w14:paraId="0DCAB028" w14:textId="77777777" w:rsidR="00A2275D" w:rsidRPr="000D6666" w:rsidRDefault="00A2275D" w:rsidP="00A2275D">
      <w:pPr>
        <w:pStyle w:val="AnnexNo"/>
      </w:pPr>
      <w:r w:rsidRPr="000D6666">
        <w:lastRenderedPageBreak/>
        <w:t>ПРИЛОЖЕНИЕ 4</w:t>
      </w:r>
    </w:p>
    <w:p w14:paraId="33D49F3C" w14:textId="77777777" w:rsidR="00A2275D" w:rsidRPr="000D6666" w:rsidRDefault="00A2275D" w:rsidP="00A2275D">
      <w:pPr>
        <w:pStyle w:val="Annextitle"/>
      </w:pPr>
      <w:r w:rsidRPr="000D6666">
        <w:rPr>
          <w:bCs/>
        </w:rPr>
        <w:t>Вклад администрации Канады (от 8 февраля 2026 г.)</w:t>
      </w:r>
    </w:p>
    <w:p w14:paraId="7EED9D2E" w14:textId="77777777" w:rsidR="00A2275D" w:rsidRPr="000D6666" w:rsidRDefault="00A2275D" w:rsidP="00A2275D"/>
    <w:bookmarkStart w:id="8" w:name="_MON_1832764781"/>
    <w:bookmarkEnd w:id="8"/>
    <w:p w14:paraId="7CB3EC7C" w14:textId="77777777" w:rsidR="00A2275D" w:rsidRPr="000D6666" w:rsidRDefault="00A2275D" w:rsidP="00A2275D">
      <w:pPr>
        <w:jc w:val="center"/>
      </w:pPr>
      <w:r w:rsidRPr="000D6666">
        <w:object w:dxaOrig="1515" w:dyaOrig="992" w14:anchorId="2288F6A0">
          <v:shape id="_x0000_i1027" type="#_x0000_t75" style="width:76.3pt;height:49.7pt" o:ole="">
            <v:imagedata r:id="rId34" o:title=""/>
          </v:shape>
          <o:OLEObject Type="Embed" ProgID="Word.Document.12" ShapeID="_x0000_i1027" DrawAspect="Icon" ObjectID="_1833003846" r:id="rId35">
            <o:FieldCodes>\s</o:FieldCodes>
          </o:OLEObject>
        </w:object>
      </w:r>
    </w:p>
    <w:p w14:paraId="1D845E24" w14:textId="53827584" w:rsidR="00A2275D" w:rsidRPr="000D6666" w:rsidRDefault="00A2275D" w:rsidP="00A2275D">
      <w:r w:rsidRPr="000D6666">
        <w:t xml:space="preserve">Этот вклад также размещен </w:t>
      </w:r>
      <w:hyperlink r:id="rId36" w:history="1">
        <w:r w:rsidRPr="00192C67">
          <w:rPr>
            <w:rStyle w:val="Hyperlink"/>
          </w:rPr>
          <w:t>здесь</w:t>
        </w:r>
      </w:hyperlink>
      <w:r w:rsidRPr="000D6666">
        <w:t xml:space="preserve">, на сайте SharePoint ГП-ПСК КГР по адресу: </w:t>
      </w:r>
      <w:hyperlink r:id="rId37" w:history="1">
        <w:r w:rsidR="00A07C0D" w:rsidRPr="00937FCF">
          <w:rPr>
            <w:rStyle w:val="Hyperlink"/>
          </w:rPr>
          <w:t>https://extranet.itu.int/itu-r/conferences/rag/cg-cpm/SitePages/Home.aspx</w:t>
        </w:r>
      </w:hyperlink>
      <w:r w:rsidRPr="000D6666">
        <w:t>.</w:t>
      </w:r>
      <w:hyperlink r:id="rId38" w:history="1"/>
      <w:hyperlink r:id="rId39" w:history="1"/>
    </w:p>
    <w:p w14:paraId="7A1C3FC0" w14:textId="77777777" w:rsidR="00A2275D" w:rsidRPr="000D6666" w:rsidRDefault="00A2275D" w:rsidP="00A2275D">
      <w:pPr>
        <w:overflowPunct/>
        <w:autoSpaceDE/>
        <w:autoSpaceDN/>
        <w:adjustRightInd/>
        <w:spacing w:before="0"/>
        <w:textAlignment w:val="auto"/>
      </w:pPr>
      <w:r w:rsidRPr="000D6666">
        <w:br w:type="page"/>
      </w:r>
    </w:p>
    <w:p w14:paraId="28C69D31" w14:textId="77777777" w:rsidR="00A2275D" w:rsidRPr="000D6666" w:rsidRDefault="00A2275D" w:rsidP="00A2275D">
      <w:pPr>
        <w:pStyle w:val="AnnexNo"/>
      </w:pPr>
      <w:r w:rsidRPr="000D6666">
        <w:lastRenderedPageBreak/>
        <w:t>ПРИЛОЖЕНИЕ 5</w:t>
      </w:r>
    </w:p>
    <w:p w14:paraId="66891EC4" w14:textId="0DF22E3A" w:rsidR="00A2275D" w:rsidRPr="000D6666" w:rsidRDefault="00A2275D" w:rsidP="00A2275D">
      <w:pPr>
        <w:pStyle w:val="Annextitle"/>
      </w:pPr>
      <w:r w:rsidRPr="000D6666">
        <w:rPr>
          <w:bCs/>
        </w:rPr>
        <w:t xml:space="preserve">Вклад администраций Кении и Южно-Африканской Республики </w:t>
      </w:r>
      <w:r w:rsidR="00A07C0D">
        <w:rPr>
          <w:bCs/>
        </w:rPr>
        <w:br/>
      </w:r>
      <w:r w:rsidRPr="000D6666">
        <w:rPr>
          <w:bCs/>
        </w:rPr>
        <w:t>(от 8</w:t>
      </w:r>
      <w:r>
        <w:rPr>
          <w:bCs/>
        </w:rPr>
        <w:t> </w:t>
      </w:r>
      <w:r w:rsidRPr="000D6666">
        <w:rPr>
          <w:bCs/>
        </w:rPr>
        <w:t>февраля 2026 г.)</w:t>
      </w:r>
    </w:p>
    <w:p w14:paraId="356E275C" w14:textId="77777777" w:rsidR="00A2275D" w:rsidRPr="000D6666" w:rsidRDefault="00A2275D" w:rsidP="00A2275D"/>
    <w:bookmarkStart w:id="9" w:name="_MON_1832764854"/>
    <w:bookmarkEnd w:id="9"/>
    <w:p w14:paraId="5DE8CC50" w14:textId="77777777" w:rsidR="00A2275D" w:rsidRPr="000D6666" w:rsidRDefault="00A2275D" w:rsidP="00A2275D">
      <w:pPr>
        <w:jc w:val="center"/>
      </w:pPr>
      <w:r w:rsidRPr="000D6666">
        <w:object w:dxaOrig="1515" w:dyaOrig="992" w14:anchorId="7B6A2AD8">
          <v:shape id="_x0000_i1028" type="#_x0000_t75" style="width:76.3pt;height:49.7pt" o:ole="">
            <v:imagedata r:id="rId40" o:title=""/>
          </v:shape>
          <o:OLEObject Type="Embed" ProgID="Word.Document.12" ShapeID="_x0000_i1028" DrawAspect="Icon" ObjectID="_1833003847" r:id="rId41">
            <o:FieldCodes>\s</o:FieldCodes>
          </o:OLEObject>
        </w:object>
      </w:r>
    </w:p>
    <w:p w14:paraId="46F2F560" w14:textId="5A3F7ABE" w:rsidR="00A2275D" w:rsidRPr="000D6666" w:rsidRDefault="00A2275D" w:rsidP="00A2275D">
      <w:r w:rsidRPr="000D6666">
        <w:t xml:space="preserve">Этот вклад также размещен </w:t>
      </w:r>
      <w:hyperlink r:id="rId42" w:history="1">
        <w:r w:rsidRPr="00192C67">
          <w:rPr>
            <w:rStyle w:val="Hyperlink"/>
          </w:rPr>
          <w:t>зд</w:t>
        </w:r>
        <w:r w:rsidRPr="00192C67">
          <w:rPr>
            <w:rStyle w:val="Hyperlink"/>
          </w:rPr>
          <w:t>е</w:t>
        </w:r>
        <w:r w:rsidRPr="00192C67">
          <w:rPr>
            <w:rStyle w:val="Hyperlink"/>
          </w:rPr>
          <w:t>сь</w:t>
        </w:r>
      </w:hyperlink>
      <w:r w:rsidRPr="000D6666">
        <w:t xml:space="preserve">, на сайте SharePoint ГП-ПСК КГР по адресу: </w:t>
      </w:r>
      <w:hyperlink r:id="rId43" w:history="1">
        <w:r w:rsidR="00A07C0D" w:rsidRPr="00937FCF">
          <w:rPr>
            <w:rStyle w:val="Hyperlink"/>
          </w:rPr>
          <w:t>https://extranet.itu.int/itu-r/conferences/rag/cg-cpm/SitePages/Home.aspx</w:t>
        </w:r>
      </w:hyperlink>
      <w:r w:rsidRPr="000D6666">
        <w:t>.</w:t>
      </w:r>
      <w:hyperlink r:id="rId44" w:history="1"/>
      <w:hyperlink r:id="rId45" w:history="1"/>
    </w:p>
    <w:p w14:paraId="39D54CB2" w14:textId="77777777" w:rsidR="003536BA" w:rsidRDefault="003536BA" w:rsidP="003536BA">
      <w:pPr>
        <w:spacing w:before="720"/>
        <w:jc w:val="center"/>
      </w:pPr>
      <w:r>
        <w:t>______________</w:t>
      </w:r>
    </w:p>
    <w:sectPr w:rsidR="003536BA" w:rsidSect="005409F7">
      <w:headerReference w:type="default" r:id="rId46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AC7C" w14:textId="77777777" w:rsidR="00EA1B24" w:rsidRDefault="00EA1B24">
      <w:r>
        <w:separator/>
      </w:r>
    </w:p>
  </w:endnote>
  <w:endnote w:type="continuationSeparator" w:id="0">
    <w:p w14:paraId="7C89B3E0" w14:textId="77777777" w:rsidR="00EA1B24" w:rsidRDefault="00EA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63B9" w14:textId="77777777" w:rsidR="00EA1B24" w:rsidRDefault="00EA1B24">
      <w:r>
        <w:t>____________________</w:t>
      </w:r>
    </w:p>
  </w:footnote>
  <w:footnote w:type="continuationSeparator" w:id="0">
    <w:p w14:paraId="75094A0C" w14:textId="77777777" w:rsidR="00EA1B24" w:rsidRDefault="00EA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8D6C" w14:textId="1BEA0EA1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A07C0D">
      <w:rPr>
        <w:lang w:val="ru-RU"/>
      </w:rPr>
      <w:t>65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BA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4BE5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149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652E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36BA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16AF2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6E54"/>
    <w:rsid w:val="004E731A"/>
    <w:rsid w:val="004F1C57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37743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655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B6FB5"/>
    <w:rsid w:val="007C1EBA"/>
    <w:rsid w:val="007C3994"/>
    <w:rsid w:val="007C4F8B"/>
    <w:rsid w:val="007D1EFB"/>
    <w:rsid w:val="007D4763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356EA"/>
    <w:rsid w:val="009456BE"/>
    <w:rsid w:val="00950560"/>
    <w:rsid w:val="00951324"/>
    <w:rsid w:val="0095144B"/>
    <w:rsid w:val="00953AF7"/>
    <w:rsid w:val="009540C3"/>
    <w:rsid w:val="00955D7F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07C0D"/>
    <w:rsid w:val="00A16CB2"/>
    <w:rsid w:val="00A202CB"/>
    <w:rsid w:val="00A21ECC"/>
    <w:rsid w:val="00A2275D"/>
    <w:rsid w:val="00A23258"/>
    <w:rsid w:val="00A23E26"/>
    <w:rsid w:val="00A27ECF"/>
    <w:rsid w:val="00A31978"/>
    <w:rsid w:val="00A326CD"/>
    <w:rsid w:val="00A3455E"/>
    <w:rsid w:val="00A34BB7"/>
    <w:rsid w:val="00A360CC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2124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2FE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0CAD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042E"/>
    <w:rsid w:val="00DB489B"/>
    <w:rsid w:val="00DC5051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1B24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015F2"/>
  <w15:docId w15:val="{BA8B9228-31D0-44DB-B304-98EF58F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qFormat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qFormat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uiPriority w:val="99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uiPriority w:val="99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uiPriority w:val="99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uiPriority w:val="99"/>
    <w:rsid w:val="00254F06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uiPriority w:val="99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link w:val="FootnoteText"/>
    <w:uiPriority w:val="99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uiPriority w:val="99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qFormat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qFormat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5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qFormat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qFormat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uiPriority w:val="99"/>
    <w:qFormat/>
    <w:rsid w:val="003536BA"/>
    <w:rPr>
      <w:color w:val="0000FF"/>
      <w:u w:val="single"/>
    </w:rPr>
  </w:style>
  <w:style w:type="paragraph" w:customStyle="1" w:styleId="AnnexNotitle">
    <w:name w:val="Annex_No &amp; title"/>
    <w:basedOn w:val="Normal"/>
    <w:next w:val="Normal"/>
    <w:rsid w:val="00A2275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SimSun"/>
      <w:b/>
      <w:sz w:val="28"/>
      <w:lang w:val="en-GB"/>
    </w:rPr>
  </w:style>
  <w:style w:type="paragraph" w:customStyle="1" w:styleId="AppendixNotitle">
    <w:name w:val="Appendix_No &amp; title"/>
    <w:basedOn w:val="AnnexNotitle"/>
    <w:next w:val="Normal"/>
    <w:rsid w:val="00A2275D"/>
  </w:style>
  <w:style w:type="paragraph" w:customStyle="1" w:styleId="FigureNotitle">
    <w:name w:val="Figure_No &amp; title"/>
    <w:basedOn w:val="Normal"/>
    <w:next w:val="Normal"/>
    <w:rsid w:val="00A2275D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SimSun"/>
      <w:b/>
      <w:sz w:val="24"/>
      <w:lang w:val="en-GB"/>
    </w:rPr>
  </w:style>
  <w:style w:type="paragraph" w:customStyle="1" w:styleId="FigureNoBR">
    <w:name w:val="Figure_No_BR"/>
    <w:basedOn w:val="Normal"/>
    <w:next w:val="Normal"/>
    <w:rsid w:val="00A2275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eastAsia="SimSun"/>
      <w:sz w:val="24"/>
      <w:lang w:val="en-GB"/>
    </w:rPr>
  </w:style>
  <w:style w:type="paragraph" w:customStyle="1" w:styleId="TabletitleBR">
    <w:name w:val="Table_title_BR"/>
    <w:basedOn w:val="Normal"/>
    <w:next w:val="Normal"/>
    <w:rsid w:val="00A2275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eastAsia="SimSun"/>
      <w:b/>
      <w:sz w:val="24"/>
      <w:lang w:val="en-GB"/>
    </w:rPr>
  </w:style>
  <w:style w:type="paragraph" w:customStyle="1" w:styleId="FiguretitleBR">
    <w:name w:val="Figure_title_BR"/>
    <w:basedOn w:val="TabletitleBR"/>
    <w:next w:val="Normal"/>
    <w:rsid w:val="00A2275D"/>
    <w:pPr>
      <w:keepNext w:val="0"/>
      <w:spacing w:after="480"/>
    </w:pPr>
  </w:style>
  <w:style w:type="paragraph" w:customStyle="1" w:styleId="Normalaftertitle0">
    <w:name w:val="Normal_after_title"/>
    <w:basedOn w:val="Normal"/>
    <w:next w:val="Normal"/>
    <w:rsid w:val="00A2275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rFonts w:eastAsia="SimSun"/>
      <w:sz w:val="24"/>
      <w:lang w:val="en-GB"/>
    </w:rPr>
  </w:style>
  <w:style w:type="paragraph" w:customStyle="1" w:styleId="RecNoBR">
    <w:name w:val="Rec_No_BR"/>
    <w:basedOn w:val="Normal"/>
    <w:next w:val="Normal"/>
    <w:rsid w:val="00A2275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SimSun"/>
      <w:sz w:val="28"/>
      <w:lang w:val="en-GB"/>
    </w:rPr>
  </w:style>
  <w:style w:type="paragraph" w:customStyle="1" w:styleId="QuestionNoBR">
    <w:name w:val="Question_No_BR"/>
    <w:basedOn w:val="RecNoBR"/>
    <w:next w:val="Normal"/>
    <w:rsid w:val="00A2275D"/>
  </w:style>
  <w:style w:type="paragraph" w:customStyle="1" w:styleId="RepNoBR">
    <w:name w:val="Rep_No_BR"/>
    <w:basedOn w:val="RecNoBR"/>
    <w:next w:val="Normal"/>
    <w:rsid w:val="00A2275D"/>
  </w:style>
  <w:style w:type="paragraph" w:customStyle="1" w:styleId="ResNoBR">
    <w:name w:val="Res_No_BR"/>
    <w:basedOn w:val="RecNoBR"/>
    <w:next w:val="Normal"/>
    <w:rsid w:val="00A2275D"/>
  </w:style>
  <w:style w:type="paragraph" w:customStyle="1" w:styleId="TableNotitle">
    <w:name w:val="Table_No &amp; title"/>
    <w:basedOn w:val="Normal"/>
    <w:next w:val="Tablehead"/>
    <w:rsid w:val="00A2275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="SimSun"/>
      <w:b/>
      <w:sz w:val="24"/>
      <w:lang w:val="en-GB"/>
    </w:rPr>
  </w:style>
  <w:style w:type="paragraph" w:customStyle="1" w:styleId="TableNoBR">
    <w:name w:val="Table_No_BR"/>
    <w:basedOn w:val="Normal"/>
    <w:next w:val="TabletitleBR"/>
    <w:rsid w:val="00A2275D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eastAsia="SimSun"/>
      <w:sz w:val="24"/>
      <w:lang w:val="en-GB"/>
    </w:rPr>
  </w:style>
  <w:style w:type="paragraph" w:customStyle="1" w:styleId="Docnumber">
    <w:name w:val="Docnumber"/>
    <w:basedOn w:val="Normal"/>
    <w:link w:val="DocnumberChar"/>
    <w:qFormat/>
    <w:rsid w:val="00A2275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32"/>
      <w:lang w:val="en-GB"/>
    </w:rPr>
  </w:style>
  <w:style w:type="character" w:customStyle="1" w:styleId="DocnumberChar">
    <w:name w:val="Docnumber Char"/>
    <w:link w:val="Docnumber"/>
    <w:rsid w:val="00A2275D"/>
    <w:rPr>
      <w:rFonts w:ascii="Times New Roman" w:eastAsia="SimSun" w:hAnsi="Times New Roman"/>
      <w:b/>
      <w:sz w:val="32"/>
      <w:lang w:val="en-GB" w:eastAsia="en-US"/>
    </w:rPr>
  </w:style>
  <w:style w:type="paragraph" w:customStyle="1" w:styleId="LSDeadline">
    <w:name w:val="LSDeadline"/>
    <w:basedOn w:val="Normal"/>
    <w:next w:val="Normal"/>
    <w:qFormat/>
    <w:rsid w:val="00A227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 w:val="24"/>
      <w:szCs w:val="24"/>
      <w:lang w:val="en-GB" w:eastAsia="ja-JP"/>
    </w:rPr>
  </w:style>
  <w:style w:type="paragraph" w:customStyle="1" w:styleId="LSForAction">
    <w:name w:val="LSForAction"/>
    <w:basedOn w:val="Normal"/>
    <w:next w:val="Normal"/>
    <w:rsid w:val="00A2275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SimSun"/>
      <w:sz w:val="24"/>
      <w:lang w:val="en-GB"/>
    </w:rPr>
  </w:style>
  <w:style w:type="paragraph" w:customStyle="1" w:styleId="LSForInfo">
    <w:name w:val="LSForInfo"/>
    <w:basedOn w:val="Normal"/>
    <w:next w:val="Normal"/>
    <w:rsid w:val="00A227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bCs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A2275D"/>
    <w:pPr>
      <w:tabs>
        <w:tab w:val="clear" w:pos="1134"/>
        <w:tab w:val="clear" w:pos="1871"/>
        <w:tab w:val="clear" w:pos="2268"/>
      </w:tabs>
      <w:jc w:val="right"/>
    </w:pPr>
    <w:rPr>
      <w:rFonts w:eastAsia="SimSun"/>
      <w:sz w:val="24"/>
      <w:lang w:val="en-GB"/>
    </w:rPr>
  </w:style>
  <w:style w:type="paragraph" w:customStyle="1" w:styleId="TSBHeaderQuestion">
    <w:name w:val="TSBHeaderQuestion"/>
    <w:basedOn w:val="Normal"/>
    <w:qFormat/>
    <w:rsid w:val="00A227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TSBHeaderSource">
    <w:name w:val="TSBHeaderSource"/>
    <w:basedOn w:val="Normal"/>
    <w:qFormat/>
    <w:rsid w:val="00A227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TSBHeaderTitle">
    <w:name w:val="TSBHeaderTitle"/>
    <w:basedOn w:val="Normal"/>
    <w:qFormat/>
    <w:rsid w:val="00A227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TSBHeaderSummary">
    <w:name w:val="TSBHeaderSummary"/>
    <w:basedOn w:val="Normal"/>
    <w:rsid w:val="00A227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LSApproval">
    <w:name w:val="LSApproval"/>
    <w:basedOn w:val="Normal"/>
    <w:rsid w:val="00A227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 w:val="24"/>
      <w:szCs w:val="24"/>
      <w:lang w:val="en-GB" w:eastAsia="ja-JP"/>
    </w:rPr>
  </w:style>
  <w:style w:type="paragraph" w:customStyle="1" w:styleId="TSBHeaderRight14">
    <w:name w:val="TSBHeaderRight14"/>
    <w:basedOn w:val="Normal"/>
    <w:qFormat/>
    <w:rsid w:val="00A2275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bCs/>
      <w:sz w:val="28"/>
      <w:szCs w:val="28"/>
      <w:lang w:val="en-GB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A227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 w:val="24"/>
      <w:szCs w:val="24"/>
      <w:lang w:val="en-GB"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A2275D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A2275D"/>
    <w:rPr>
      <w:color w:val="808080"/>
    </w:rPr>
  </w:style>
  <w:style w:type="character" w:customStyle="1" w:styleId="markedcontent">
    <w:name w:val="markedcontent"/>
    <w:basedOn w:val="DefaultParagraphFont"/>
    <w:rsid w:val="00A2275D"/>
  </w:style>
  <w:style w:type="character" w:styleId="FollowedHyperlink">
    <w:name w:val="FollowedHyperlink"/>
    <w:basedOn w:val="DefaultParagraphFont"/>
    <w:semiHidden/>
    <w:unhideWhenUsed/>
    <w:rsid w:val="00A227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7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75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 w:val="24"/>
      <w:szCs w:val="24"/>
      <w:lang w:val="en-GB" w:eastAsia="zh-CN"/>
    </w:rPr>
  </w:style>
  <w:style w:type="paragraph" w:customStyle="1" w:styleId="Committee">
    <w:name w:val="Committee"/>
    <w:basedOn w:val="Normal"/>
    <w:uiPriority w:val="99"/>
    <w:qFormat/>
    <w:rsid w:val="00A2275D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A2275D"/>
    <w:rPr>
      <w:i/>
      <w:iCs/>
    </w:rPr>
  </w:style>
  <w:style w:type="paragraph" w:customStyle="1" w:styleId="AnnexNoTitle0">
    <w:name w:val="Annex_NoTitle"/>
    <w:basedOn w:val="Normal"/>
    <w:next w:val="Normal"/>
    <w:rsid w:val="00A2275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720"/>
      <w:jc w:val="center"/>
      <w:textAlignment w:val="auto"/>
      <w:outlineLvl w:val="0"/>
    </w:pPr>
    <w:rPr>
      <w:rFonts w:eastAsia="SimSun"/>
      <w:b/>
      <w:sz w:val="28"/>
      <w:szCs w:val="24"/>
      <w:lang w:val="en-GB" w:eastAsia="ja-JP"/>
    </w:rPr>
  </w:style>
  <w:style w:type="paragraph" w:styleId="CommentText">
    <w:name w:val="annotation text"/>
    <w:basedOn w:val="Normal"/>
    <w:link w:val="CommentTextChar"/>
    <w:semiHidden/>
    <w:unhideWhenUsed/>
    <w:rsid w:val="00A2275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SimSun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A2275D"/>
    <w:rPr>
      <w:rFonts w:ascii="Times New Roman" w:eastAsia="SimSun" w:hAnsi="Times New Roman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A227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l/lists/arc/rag-cg-cpm/2026-02/" TargetMode="External"/><Relationship Id="rId18" Type="http://schemas.openxmlformats.org/officeDocument/2006/relationships/hyperlink" Target="https://extranet.itu.int/itu-r/conferences/rag/cg-cpm/Shared%20Documents/R23-RAG-C-0042!!MSW-E.docx?d=w6021f9cf5cf84431aff87d9a02c35057" TargetMode="External"/><Relationship Id="rId26" Type="http://schemas.openxmlformats.org/officeDocument/2006/relationships/hyperlink" Target="https://extranet.itu.int/itu-r/conferences/rag/cg-cpm/Shared%20Documents/PROPOSED%20MODIFICATIONS%20TO%20RESOLUTION%20ITU-R%202-9%20TO%20THE%20WORK%20OF%20THE%20RAG%20CG%20ON%20IMPROVING%20THE%20CPM%20PROCESS.docx?d=w3618529e5675467182ff315ce57bf8db" TargetMode="External"/><Relationship Id="rId39" Type="http://schemas.openxmlformats.org/officeDocument/2006/relationships/hyperlink" Target="https://extranet.itu.int/itu-r/conferences/rag/cg-cpm/SitePages/Home.aspx" TargetMode="External"/><Relationship Id="rId21" Type="http://schemas.openxmlformats.org/officeDocument/2006/relationships/hyperlink" Target="https://extranet.itu.int/itu-r/conferences/rag/cg-cpm/SitePages/Home.aspx" TargetMode="External"/><Relationship Id="rId34" Type="http://schemas.openxmlformats.org/officeDocument/2006/relationships/image" Target="media/image4.emf"/><Relationship Id="rId42" Type="http://schemas.openxmlformats.org/officeDocument/2006/relationships/hyperlink" Target="https://extranet.itu.int/itu-r/conferences/rag/cg-cpm/Shared%20Documents/KEN-SA%20Input%20Contribution%20RAG%20CG%20CPM.docx?d=we03248def98b459d9c49268cdc7d1a58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extranet.itu.int/itu-r/conferences/rag/cg-cpm/Shared%20Documents/R23-RAG-C-0036!!MSW-E.docx?d=w726c834fb1b24a51bd696b7b094de02e" TargetMode="External"/><Relationship Id="rId29" Type="http://schemas.openxmlformats.org/officeDocument/2006/relationships/package" Target="embeddings/Microsoft_Word_Document1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bghamdi@citc.gov.sa" TargetMode="External"/><Relationship Id="rId24" Type="http://schemas.openxmlformats.org/officeDocument/2006/relationships/hyperlink" Target="https://extranet.itu.int/itu-r/conferences/rag/cg-cpm/Shared%20Documents/PROPOSED%20MODIFICATIONS%20TO%20RESOLUTION%20ITU-R%202-9%20TO%20THE%20WORK%20OF%20THE%20RAG%20CG%20ON%20IMPROVING%20THE%20CPM%20PROCESS.docx?d=w3618529e5675467182ff315ce57bf8db" TargetMode="External"/><Relationship Id="rId32" Type="http://schemas.openxmlformats.org/officeDocument/2006/relationships/hyperlink" Target="https://extranet.itu.int/itu-r/conferences/rag/cg-cpm/Shared%20Documents/Contribution%20to%20the%20RAG%20Correspondence%20Group%20on%20CPM%20-%20January%202026.docx?d=w4c9f99373d12483eb84b8912efda2f2b" TargetMode="External"/><Relationship Id="rId37" Type="http://schemas.openxmlformats.org/officeDocument/2006/relationships/hyperlink" Target="https://extranet.itu.int/itu-r/conferences/rag/cg-cpm/SitePages/Home.aspx" TargetMode="External"/><Relationship Id="rId40" Type="http://schemas.openxmlformats.org/officeDocument/2006/relationships/image" Target="media/image5.emf"/><Relationship Id="rId45" Type="http://schemas.openxmlformats.org/officeDocument/2006/relationships/hyperlink" Target="https://extranet.itu.int/itu-r/conferences/rag/cg-cpm/SitePages/Home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xtranet.itu.int/itu-r/conferences/rag/cg-cpm/Shared%20Documents/R23-RAG-C-0035!!MSW-E.docx?d=w75a3122d0d6941f1ac3463528815511c" TargetMode="External"/><Relationship Id="rId23" Type="http://schemas.openxmlformats.org/officeDocument/2006/relationships/package" Target="embeddings/Microsoft_Word_Document.docx"/><Relationship Id="rId28" Type="http://schemas.openxmlformats.org/officeDocument/2006/relationships/image" Target="media/image3.emf"/><Relationship Id="rId36" Type="http://schemas.openxmlformats.org/officeDocument/2006/relationships/hyperlink" Target="https://extranet.itu.int/itu-r/conferences/rag/cg-cpm/Shared%20Documents/Contribution%20to%20the%20RAG%20Correspondence%20Group%20on%20CPM%20-%20January%202026%20Rev%201.docx?d=w5fee0f951ed4494a965e58ebd086fafa" TargetMode="External"/><Relationship Id="rId10" Type="http://schemas.openxmlformats.org/officeDocument/2006/relationships/hyperlink" Target="mailto:fabghamdi@citc.gov.sa" TargetMode="External"/><Relationship Id="rId19" Type="http://schemas.openxmlformats.org/officeDocument/2006/relationships/hyperlink" Target="https://extranet.itu.int/itu-r/conferences/rag/cg-cpm/Shared%20Documents/R23-RAG-C-0042!!MSW-E.docx?d=w6021f9cf5cf84431aff87d9a02c35057" TargetMode="External"/><Relationship Id="rId31" Type="http://schemas.openxmlformats.org/officeDocument/2006/relationships/hyperlink" Target="https://extranet.itu.int/itu-r/conferences/rag/cg-cpm/SitePages/Home.aspx" TargetMode="External"/><Relationship Id="rId44" Type="http://schemas.openxmlformats.org/officeDocument/2006/relationships/hyperlink" Target="https://extranet.itu.int/itu-r/conferences/rag/cg-cpm/Shared%20Documents/KEN-SA%20Input%20Contribution%20RAG%20CG%20CPM.docx?d=we03248def98b459d9c49268cdc7d1a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pub/R-RES-R.2" TargetMode="External"/><Relationship Id="rId14" Type="http://schemas.openxmlformats.org/officeDocument/2006/relationships/hyperlink" Target="https://extranet.itu.int/itu-r/conferences/rag/cg-cpm/Shared%20Documents/R23-RAG-C-0035!!MSW-E.docx?d=w75a3122d0d6941f1ac3463528815511c" TargetMode="External"/><Relationship Id="rId22" Type="http://schemas.openxmlformats.org/officeDocument/2006/relationships/image" Target="media/image2.emf"/><Relationship Id="rId27" Type="http://schemas.openxmlformats.org/officeDocument/2006/relationships/hyperlink" Target="https://extranet.itu.int/itu-r/conferences/rag/cg-cpm/SitePages/Home.aspx" TargetMode="External"/><Relationship Id="rId30" Type="http://schemas.openxmlformats.org/officeDocument/2006/relationships/hyperlink" Target="https://extranet.itu.int/itu-r/conferences/rag/cg-cpm/Shared%20Documents/Contribution%20to%20the%20RAG%20Correspondence%20Group%20on%20CPM%20-%20January%202026.docx?d=w4c9f99373d12483eb84b8912efda2f2b" TargetMode="External"/><Relationship Id="rId35" Type="http://schemas.openxmlformats.org/officeDocument/2006/relationships/package" Target="embeddings/Microsoft_Word_Document2.docx"/><Relationship Id="rId43" Type="http://schemas.openxmlformats.org/officeDocument/2006/relationships/hyperlink" Target="https://extranet.itu.int/itu-r/conferences/rag/cg-cpm/SitePages/Home.aspx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itu.int/pub/R-RES-R.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tu.int/ml/lists/arc/rag-cg-cpm/2026-02/" TargetMode="External"/><Relationship Id="rId17" Type="http://schemas.openxmlformats.org/officeDocument/2006/relationships/hyperlink" Target="https://extranet.itu.int/itu-r/conferences/rag/cg-cpm/Shared%20Documents/R23-RAG-C-0036!!MSW-E.docx?d=w726c834fb1b24a51bd696b7b094de02e" TargetMode="External"/><Relationship Id="rId25" Type="http://schemas.openxmlformats.org/officeDocument/2006/relationships/hyperlink" Target="https://extranet.itu.int/itu-r/conferences/rag/cg-cpm/SitePages/Home.aspx" TargetMode="External"/><Relationship Id="rId33" Type="http://schemas.openxmlformats.org/officeDocument/2006/relationships/hyperlink" Target="https://extranet.itu.int/itu-r/conferences/rag/cg-cpm/SitePages/Home.aspx" TargetMode="External"/><Relationship Id="rId38" Type="http://schemas.openxmlformats.org/officeDocument/2006/relationships/hyperlink" Target="https://extranet.itu.int/itu-r/conferences/rag/cg-cpm/Shared%20Documents/Contribution%20to%20the%20RAG%20Correspondence%20Group%20on%20CPM%20-%20January%202026%20Rev%201.docx?d=w5fee0f951ed4494a965e58ebd086fafa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extranet.itu.int/itu-r/conferences/rag/cg-cpm/SitePages/Home.aspx" TargetMode="External"/><Relationship Id="rId41" Type="http://schemas.openxmlformats.org/officeDocument/2006/relationships/package" Target="embeddings/Microsoft_Word_Document3.doc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18</TotalTime>
  <Pages>7</Pages>
  <Words>914</Words>
  <Characters>11288</Characters>
  <Application>Microsoft Office Word</Application>
  <DocSecurity>0</DocSecurity>
  <Lines>94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12178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SV</dc:creator>
  <cp:keywords>RAG03-1</cp:keywords>
  <dc:description>Document RAG08-1/1-E  For: _x000d_Document date: 12 December 2007_x000d_Saved by JJF44233 at 15:38:46 on 18/12/2007</dc:description>
  <cp:lastModifiedBy>FE</cp:lastModifiedBy>
  <cp:revision>5</cp:revision>
  <cp:lastPrinted>2011-05-23T08:58:00Z</cp:lastPrinted>
  <dcterms:created xsi:type="dcterms:W3CDTF">2026-02-19T09:35:00Z</dcterms:created>
  <dcterms:modified xsi:type="dcterms:W3CDTF">2026-02-19T09:56:00Z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