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20183472" w14:textId="77777777" w:rsidTr="00553F66">
        <w:trPr>
          <w:cantSplit/>
          <w:trHeight w:val="20"/>
        </w:trPr>
        <w:tc>
          <w:tcPr>
            <w:tcW w:w="6619" w:type="dxa"/>
          </w:tcPr>
          <w:p w14:paraId="07654564" w14:textId="77777777" w:rsidR="00280E04" w:rsidRPr="00136B82" w:rsidRDefault="0057610B" w:rsidP="00827482">
            <w:pPr>
              <w:pStyle w:val="LOGO"/>
              <w:framePr w:hSpace="0" w:wrap="auto" w:xAlign="left" w:yAlign="inline"/>
              <w:spacing w:before="480"/>
              <w:rPr>
                <w:rtl/>
              </w:rPr>
            </w:pPr>
            <w:r>
              <w:rPr>
                <w:rFonts w:hint="cs"/>
                <w:rtl/>
              </w:rPr>
              <w:t>الفريق الاستشاري للاتصالات الراديوية</w:t>
            </w:r>
          </w:p>
        </w:tc>
        <w:tc>
          <w:tcPr>
            <w:tcW w:w="3053" w:type="dxa"/>
          </w:tcPr>
          <w:p w14:paraId="5323D110" w14:textId="77777777" w:rsidR="00280E04" w:rsidRDefault="00553F66" w:rsidP="00F52E75">
            <w:pPr>
              <w:spacing w:before="0"/>
              <w:jc w:val="left"/>
              <w:rPr>
                <w:rtl/>
                <w:lang w:bidi="ar-EG"/>
              </w:rPr>
            </w:pPr>
            <w:bookmarkStart w:id="0" w:name="ditulogo"/>
            <w:bookmarkEnd w:id="0"/>
            <w:r w:rsidRPr="00C126C1">
              <w:rPr>
                <w:noProof/>
                <w:lang w:eastAsia="zh-CN"/>
              </w:rPr>
              <w:drawing>
                <wp:inline distT="0" distB="0" distL="0" distR="0" wp14:anchorId="2AB90914" wp14:editId="179DFBA4">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522E27F3" w14:textId="77777777" w:rsidTr="00553F66">
        <w:trPr>
          <w:cantSplit/>
          <w:trHeight w:val="20"/>
        </w:trPr>
        <w:tc>
          <w:tcPr>
            <w:tcW w:w="6619" w:type="dxa"/>
            <w:tcBorders>
              <w:bottom w:val="single" w:sz="12" w:space="0" w:color="auto"/>
            </w:tcBorders>
          </w:tcPr>
          <w:p w14:paraId="5BA0C6E3"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41FAEBA0" w14:textId="77777777" w:rsidR="00280E04" w:rsidRPr="00A9645C" w:rsidRDefault="00280E04" w:rsidP="002F3031">
            <w:pPr>
              <w:spacing w:before="0" w:line="120" w:lineRule="auto"/>
              <w:rPr>
                <w:lang w:bidi="ar-EG"/>
              </w:rPr>
            </w:pPr>
          </w:p>
        </w:tc>
      </w:tr>
      <w:tr w:rsidR="00280E04" w14:paraId="39A8249E" w14:textId="77777777" w:rsidTr="00553F66">
        <w:trPr>
          <w:cantSplit/>
          <w:trHeight w:val="20"/>
        </w:trPr>
        <w:tc>
          <w:tcPr>
            <w:tcW w:w="6619" w:type="dxa"/>
            <w:tcBorders>
              <w:top w:val="single" w:sz="12" w:space="0" w:color="auto"/>
            </w:tcBorders>
          </w:tcPr>
          <w:p w14:paraId="4FBF726A"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7E951DE0" w14:textId="77777777" w:rsidR="00280E04" w:rsidRPr="00BD6EF3" w:rsidRDefault="00280E04" w:rsidP="00D44350">
            <w:pPr>
              <w:pStyle w:val="Adress"/>
              <w:framePr w:hSpace="0" w:wrap="auto" w:xAlign="left" w:yAlign="inline"/>
            </w:pPr>
          </w:p>
        </w:tc>
      </w:tr>
      <w:tr w:rsidR="0030601A" w14:paraId="4B6DC58E" w14:textId="77777777" w:rsidTr="00553F66">
        <w:trPr>
          <w:cantSplit/>
        </w:trPr>
        <w:tc>
          <w:tcPr>
            <w:tcW w:w="6619" w:type="dxa"/>
            <w:vMerge w:val="restart"/>
          </w:tcPr>
          <w:p w14:paraId="0291A030" w14:textId="77777777" w:rsidR="0030601A" w:rsidRPr="0012545F" w:rsidRDefault="0030601A" w:rsidP="0030601A">
            <w:pPr>
              <w:pStyle w:val="Committee"/>
              <w:framePr w:hSpace="0" w:wrap="auto" w:hAnchor="text" w:yAlign="inline"/>
              <w:bidi/>
              <w:spacing w:before="20" w:after="20"/>
              <w:rPr>
                <w:rtl/>
              </w:rPr>
            </w:pPr>
          </w:p>
        </w:tc>
        <w:tc>
          <w:tcPr>
            <w:tcW w:w="3053" w:type="dxa"/>
            <w:vAlign w:val="center"/>
          </w:tcPr>
          <w:p w14:paraId="27BAFC4C" w14:textId="7C63F4B7" w:rsidR="0030601A" w:rsidRPr="0012545F" w:rsidRDefault="0030601A" w:rsidP="0030601A">
            <w:pPr>
              <w:pStyle w:val="Adress"/>
              <w:framePr w:hSpace="0" w:wrap="auto" w:xAlign="left" w:yAlign="inline"/>
              <w:spacing w:before="20" w:after="20"/>
              <w:rPr>
                <w:rtl/>
              </w:rPr>
            </w:pPr>
            <w:r w:rsidRPr="0012545F">
              <w:rPr>
                <w:rtl/>
              </w:rPr>
              <w:t>ا</w:t>
            </w:r>
            <w:r w:rsidR="00DD14EC">
              <w:rPr>
                <w:rFonts w:hint="cs"/>
                <w:rtl/>
              </w:rPr>
              <w:t xml:space="preserve">لإضافة </w:t>
            </w:r>
            <w:r w:rsidR="00DD14EC">
              <w:rPr>
                <w:lang w:val="en-GB"/>
              </w:rPr>
              <w:t>2</w:t>
            </w:r>
            <w:r w:rsidR="00DD14EC">
              <w:br/>
            </w:r>
            <w:r w:rsidR="00DD14EC">
              <w:rPr>
                <w:rFonts w:hint="cs"/>
                <w:rtl/>
              </w:rPr>
              <w:t>ا</w:t>
            </w:r>
            <w:r w:rsidRPr="0012545F">
              <w:rPr>
                <w:rFonts w:hint="cs"/>
                <w:rtl/>
              </w:rPr>
              <w:t>ل</w:t>
            </w:r>
            <w:r w:rsidRPr="0012545F">
              <w:rPr>
                <w:rtl/>
              </w:rPr>
              <w:t>و</w:t>
            </w:r>
            <w:r w:rsidRPr="0012545F">
              <w:rPr>
                <w:rFonts w:hint="cs"/>
                <w:rtl/>
              </w:rPr>
              <w:t xml:space="preserve">ثيقة </w:t>
            </w:r>
            <w:r>
              <w:t>RAG/</w:t>
            </w:r>
            <w:r w:rsidR="00DD14EC">
              <w:t>58</w:t>
            </w:r>
            <w:r w:rsidRPr="0012545F">
              <w:t>-A</w:t>
            </w:r>
          </w:p>
        </w:tc>
      </w:tr>
      <w:tr w:rsidR="0030601A" w14:paraId="156DB4BD" w14:textId="77777777" w:rsidTr="00553F66">
        <w:trPr>
          <w:cantSplit/>
        </w:trPr>
        <w:tc>
          <w:tcPr>
            <w:tcW w:w="6619" w:type="dxa"/>
            <w:vMerge/>
          </w:tcPr>
          <w:p w14:paraId="4D40B02D" w14:textId="77777777" w:rsidR="0030601A" w:rsidRPr="0012545F" w:rsidRDefault="0030601A" w:rsidP="0030601A">
            <w:pPr>
              <w:pStyle w:val="Adress"/>
              <w:framePr w:hSpace="0" w:wrap="auto" w:xAlign="left" w:yAlign="inline"/>
              <w:spacing w:before="20" w:after="20"/>
              <w:rPr>
                <w:rtl/>
              </w:rPr>
            </w:pPr>
          </w:p>
        </w:tc>
        <w:tc>
          <w:tcPr>
            <w:tcW w:w="3053" w:type="dxa"/>
            <w:vAlign w:val="center"/>
          </w:tcPr>
          <w:p w14:paraId="45B39526" w14:textId="5B9946DB" w:rsidR="0030601A" w:rsidRPr="0012545F" w:rsidRDefault="00DD14EC" w:rsidP="0030601A">
            <w:pPr>
              <w:pStyle w:val="Adress"/>
              <w:framePr w:hSpace="0" w:wrap="auto" w:xAlign="left" w:yAlign="inline"/>
              <w:spacing w:before="20" w:after="20"/>
              <w:rPr>
                <w:rtl/>
              </w:rPr>
            </w:pPr>
            <w:r>
              <w:t>19</w:t>
            </w:r>
            <w:r w:rsidR="0030601A" w:rsidRPr="0012545F">
              <w:rPr>
                <w:rFonts w:hint="cs"/>
                <w:rtl/>
              </w:rPr>
              <w:t xml:space="preserve"> </w:t>
            </w:r>
            <w:r>
              <w:rPr>
                <w:rFonts w:hint="cs"/>
                <w:rtl/>
              </w:rPr>
              <w:t>فبراير</w:t>
            </w:r>
            <w:r w:rsidR="0030601A" w:rsidRPr="0012545F">
              <w:rPr>
                <w:rFonts w:hint="cs"/>
                <w:rtl/>
              </w:rPr>
              <w:t xml:space="preserve"> </w:t>
            </w:r>
            <w:r>
              <w:t>2026</w:t>
            </w:r>
          </w:p>
        </w:tc>
      </w:tr>
      <w:tr w:rsidR="0030601A" w14:paraId="5C6358B8" w14:textId="77777777" w:rsidTr="00553F66">
        <w:trPr>
          <w:cantSplit/>
        </w:trPr>
        <w:tc>
          <w:tcPr>
            <w:tcW w:w="6619" w:type="dxa"/>
            <w:vMerge/>
          </w:tcPr>
          <w:p w14:paraId="2CBB79A6" w14:textId="77777777" w:rsidR="0030601A" w:rsidRPr="0012545F" w:rsidRDefault="0030601A" w:rsidP="0030601A">
            <w:pPr>
              <w:pStyle w:val="Adress"/>
              <w:framePr w:hSpace="0" w:wrap="auto" w:xAlign="left" w:yAlign="inline"/>
              <w:spacing w:before="20" w:after="20"/>
              <w:rPr>
                <w:rFonts w:eastAsia="SimSun"/>
                <w:rtl/>
              </w:rPr>
            </w:pPr>
          </w:p>
        </w:tc>
        <w:tc>
          <w:tcPr>
            <w:tcW w:w="3053" w:type="dxa"/>
            <w:vAlign w:val="center"/>
          </w:tcPr>
          <w:p w14:paraId="2F36979E" w14:textId="77777777" w:rsidR="0030601A" w:rsidRPr="0012545F" w:rsidRDefault="0030601A" w:rsidP="0030601A">
            <w:pPr>
              <w:pStyle w:val="Adress"/>
              <w:framePr w:hSpace="0" w:wrap="auto" w:xAlign="left" w:yAlign="inline"/>
              <w:spacing w:before="20" w:after="20"/>
              <w:rPr>
                <w:rFonts w:eastAsia="SimSun"/>
              </w:rPr>
            </w:pPr>
            <w:r w:rsidRPr="0012545F">
              <w:rPr>
                <w:rFonts w:hint="cs"/>
                <w:rtl/>
              </w:rPr>
              <w:t>الأصل: بالإنكليزية</w:t>
            </w:r>
          </w:p>
        </w:tc>
      </w:tr>
      <w:tr w:rsidR="00764079" w14:paraId="06F82FA8" w14:textId="77777777" w:rsidTr="00553F66">
        <w:trPr>
          <w:cantSplit/>
        </w:trPr>
        <w:tc>
          <w:tcPr>
            <w:tcW w:w="9672" w:type="dxa"/>
            <w:gridSpan w:val="2"/>
          </w:tcPr>
          <w:p w14:paraId="6A4F8041" w14:textId="067B0135" w:rsidR="00764079" w:rsidRPr="00E621A3" w:rsidRDefault="00DD14EC" w:rsidP="00DD14EC">
            <w:pPr>
              <w:pStyle w:val="Source"/>
              <w:rPr>
                <w:rtl/>
              </w:rPr>
            </w:pPr>
            <w:r w:rsidRPr="00DD14EC">
              <w:rPr>
                <w:rtl/>
                <w:lang w:bidi="ar-SA"/>
              </w:rPr>
              <w:t>مدير مكتب الاتصالات الراديوية</w:t>
            </w:r>
          </w:p>
        </w:tc>
      </w:tr>
      <w:tr w:rsidR="00764079" w14:paraId="5E5335A2" w14:textId="77777777" w:rsidTr="00553F66">
        <w:trPr>
          <w:cantSplit/>
        </w:trPr>
        <w:tc>
          <w:tcPr>
            <w:tcW w:w="9672" w:type="dxa"/>
            <w:gridSpan w:val="2"/>
          </w:tcPr>
          <w:p w14:paraId="7A490509" w14:textId="30D27BCA" w:rsidR="00764079" w:rsidRPr="00667317" w:rsidRDefault="00DD14EC" w:rsidP="00667317">
            <w:pPr>
              <w:pStyle w:val="Title1"/>
              <w:rPr>
                <w:rtl/>
              </w:rPr>
            </w:pPr>
            <w:r w:rsidRPr="00667317">
              <w:rPr>
                <w:rtl/>
                <w:lang w:bidi="ar-SA"/>
              </w:rPr>
              <w:t xml:space="preserve">تقرير إلى الاجتماع الثالث والثلاثين </w:t>
            </w:r>
            <w:r w:rsidR="00AF7F42">
              <w:rPr>
                <w:lang w:bidi="ar-SA"/>
              </w:rPr>
              <w:br/>
            </w:r>
            <w:r w:rsidRPr="00667317">
              <w:rPr>
                <w:rtl/>
                <w:lang w:bidi="ar-SA"/>
              </w:rPr>
              <w:t>للفريق الاستشاري للاتصالات الراديوية</w:t>
            </w:r>
          </w:p>
        </w:tc>
      </w:tr>
      <w:tr w:rsidR="0012545F" w14:paraId="07BEDC97" w14:textId="77777777" w:rsidTr="00553F66">
        <w:trPr>
          <w:cantSplit/>
        </w:trPr>
        <w:tc>
          <w:tcPr>
            <w:tcW w:w="9672" w:type="dxa"/>
            <w:gridSpan w:val="2"/>
          </w:tcPr>
          <w:p w14:paraId="11489529" w14:textId="77777777" w:rsidR="0012545F" w:rsidRDefault="00DD14EC" w:rsidP="0061755C">
            <w:pPr>
              <w:pStyle w:val="Title2"/>
            </w:pPr>
            <w:r w:rsidRPr="00BA5733">
              <w:rPr>
                <w:rtl/>
              </w:rPr>
              <w:t>حالة الترجمة</w:t>
            </w:r>
          </w:p>
          <w:p w14:paraId="393D825C" w14:textId="6D3E7CD9" w:rsidR="00223D0A" w:rsidRPr="00223D0A" w:rsidRDefault="00223D0A" w:rsidP="00223D0A">
            <w:pPr>
              <w:rPr>
                <w:rtl/>
                <w:lang w:bidi="ar-EG"/>
              </w:rPr>
            </w:pPr>
          </w:p>
        </w:tc>
      </w:tr>
    </w:tbl>
    <w:p w14:paraId="57C921FE" w14:textId="7D4FABDA" w:rsidR="00DA49F8" w:rsidRPr="00BE7193" w:rsidRDefault="00BE7193" w:rsidP="00BE7193">
      <w:pPr>
        <w:pStyle w:val="Heading1"/>
        <w:rPr>
          <w:rtl/>
        </w:rPr>
      </w:pPr>
      <w:r w:rsidRPr="00BE7193">
        <w:t>1</w:t>
      </w:r>
      <w:r w:rsidRPr="00BE7193">
        <w:tab/>
      </w:r>
      <w:r w:rsidR="00DA49F8" w:rsidRPr="00BE7193">
        <w:rPr>
          <w:rtl/>
        </w:rPr>
        <w:t xml:space="preserve">الموقع الإلكتروني المؤسسي (منصة </w:t>
      </w:r>
      <w:r w:rsidR="00DA49F8" w:rsidRPr="00BE7193">
        <w:t>SharePoint</w:t>
      </w:r>
      <w:r w:rsidR="00DA49F8" w:rsidRPr="00BE7193">
        <w:rPr>
          <w:rtl/>
        </w:rPr>
        <w:t xml:space="preserve"> بشكل أساسي مع مزيج من التكنولوجيات)</w:t>
      </w:r>
    </w:p>
    <w:p w14:paraId="5A2A018D" w14:textId="77777777" w:rsidR="00DA49F8" w:rsidRPr="00C65B63" w:rsidRDefault="00DA49F8" w:rsidP="00DA49F8">
      <w:pPr>
        <w:textDirection w:val="tbRlV"/>
        <w:rPr>
          <w:rtl/>
          <w:lang w:val="ar-SA" w:eastAsia="zh-TW"/>
        </w:rPr>
      </w:pPr>
      <w:r w:rsidRPr="00C65B63">
        <w:rPr>
          <w:rtl/>
        </w:rPr>
        <w:t>يغطي المحتوى المتاح بلغات الاتحاد الست الصفحات الرئيسية المقصودة للدوائر/الموضوعات (المستوى 0) والصفحات التي يمكن النفاذ إليها بنقرة واحدة.</w:t>
      </w:r>
    </w:p>
    <w:p w14:paraId="188A6B8C" w14:textId="77777777" w:rsidR="00DA49F8" w:rsidRPr="00AF7F42" w:rsidRDefault="00DA49F8" w:rsidP="00DA49F8">
      <w:pPr>
        <w:textDirection w:val="tbRlV"/>
        <w:rPr>
          <w:rtl/>
          <w:lang w:val="ar-SA" w:eastAsia="zh-TW"/>
        </w:rPr>
      </w:pPr>
      <w:r w:rsidRPr="00AF7F42">
        <w:rPr>
          <w:b/>
          <w:bCs/>
          <w:rtl/>
        </w:rPr>
        <w:t>الحالة الراهنة</w:t>
      </w:r>
      <w:r w:rsidRPr="00AF7F42">
        <w:rPr>
          <w:b/>
          <w:bCs/>
        </w:rPr>
        <w:t>:</w:t>
      </w:r>
      <w:r w:rsidRPr="00AF7F42">
        <w:rPr>
          <w:b/>
          <w:bCs/>
          <w:rtl/>
        </w:rPr>
        <w:t xml:space="preserve"> </w:t>
      </w:r>
      <w:r w:rsidRPr="00AF7F42">
        <w:rPr>
          <w:b/>
          <w:bCs/>
        </w:rPr>
        <w:t>76</w:t>
      </w:r>
      <w:r w:rsidRPr="00AF7F42">
        <w:rPr>
          <w:b/>
          <w:bCs/>
          <w:rtl/>
        </w:rPr>
        <w:t xml:space="preserve">% من المحتوى متاح بلغات متعددة (منها </w:t>
      </w:r>
      <w:r w:rsidRPr="00AF7F42">
        <w:rPr>
          <w:b/>
          <w:bCs/>
        </w:rPr>
        <w:t>8</w:t>
      </w:r>
      <w:r w:rsidRPr="00AF7F42">
        <w:rPr>
          <w:b/>
          <w:bCs/>
          <w:rtl/>
        </w:rPr>
        <w:t>% باستعمال الترجمة المؤتمتة)</w:t>
      </w:r>
      <w:r w:rsidRPr="00AF7F42">
        <w:rPr>
          <w:rtl/>
        </w:rPr>
        <w:t xml:space="preserve">، وتتألف نسبة </w:t>
      </w:r>
      <w:r w:rsidRPr="00AF7F42">
        <w:t>24</w:t>
      </w:r>
      <w:r w:rsidRPr="00AF7F42">
        <w:rPr>
          <w:rtl/>
        </w:rPr>
        <w:t>% المتبقية من:</w:t>
      </w:r>
    </w:p>
    <w:p w14:paraId="114C8DDD" w14:textId="6B25B952" w:rsidR="00DA49F8" w:rsidRPr="00C65B63" w:rsidRDefault="00C65B63" w:rsidP="00C65B63">
      <w:pPr>
        <w:pStyle w:val="enumlev1"/>
        <w:rPr>
          <w:rtl/>
        </w:rPr>
      </w:pPr>
      <w:bookmarkStart w:id="1" w:name="_Hlk116318639"/>
      <w:r w:rsidRPr="00C65B63">
        <w:rPr>
          <w:rFonts w:eastAsia="SimSun"/>
        </w:rPr>
        <w:sym w:font="Symbol" w:char="F0B7"/>
      </w:r>
      <w:bookmarkEnd w:id="1"/>
      <w:r w:rsidRPr="00C65B63">
        <w:tab/>
      </w:r>
      <w:r w:rsidR="00DA49F8" w:rsidRPr="00C65B63">
        <w:rPr>
          <w:rtl/>
        </w:rPr>
        <w:t>أنشطة/دورات لجان الدراسات (عادة بالإنكليزية فقط)</w:t>
      </w:r>
    </w:p>
    <w:p w14:paraId="40EB0D02" w14:textId="31E7BA05" w:rsidR="00DA49F8" w:rsidRPr="00C65B63" w:rsidRDefault="00C65B63" w:rsidP="00C65B63">
      <w:pPr>
        <w:pStyle w:val="enumlev1"/>
        <w:rPr>
          <w:rtl/>
        </w:rPr>
      </w:pPr>
      <w:r w:rsidRPr="00C65B63">
        <w:rPr>
          <w:rFonts w:eastAsia="SimSun"/>
        </w:rPr>
        <w:sym w:font="Symbol" w:char="F0B7"/>
      </w:r>
      <w:r w:rsidRPr="00C65B63">
        <w:tab/>
      </w:r>
      <w:r w:rsidR="00DA49F8" w:rsidRPr="00C65B63">
        <w:rPr>
          <w:rtl/>
        </w:rPr>
        <w:t xml:space="preserve">ورش العمل والأحداث الإقليمية مثل الحلقات الدراسية الإقليمية الراديوية </w:t>
      </w:r>
      <w:r w:rsidR="00DA49F8" w:rsidRPr="00C65B63">
        <w:t>(RRS)</w:t>
      </w:r>
      <w:r w:rsidR="00DA49F8" w:rsidRPr="00C65B63">
        <w:rPr>
          <w:rtl/>
        </w:rPr>
        <w:t xml:space="preserve"> (باللغة (اللغات) الإقليمية)</w:t>
      </w:r>
    </w:p>
    <w:p w14:paraId="145EE8A3" w14:textId="1B33AD37" w:rsidR="00DA49F8" w:rsidRPr="00C65B63" w:rsidRDefault="00C65B63" w:rsidP="00C65B63">
      <w:pPr>
        <w:pStyle w:val="enumlev1"/>
        <w:rPr>
          <w:spacing w:val="-2"/>
          <w:rtl/>
        </w:rPr>
      </w:pPr>
      <w:r w:rsidRPr="00C65B63">
        <w:rPr>
          <w:rFonts w:eastAsia="SimSun"/>
          <w:spacing w:val="-2"/>
        </w:rPr>
        <w:sym w:font="Symbol" w:char="F0B7"/>
      </w:r>
      <w:r w:rsidRPr="00C65B63">
        <w:rPr>
          <w:spacing w:val="-2"/>
        </w:rPr>
        <w:tab/>
      </w:r>
      <w:r w:rsidR="00DA49F8" w:rsidRPr="00C65B63">
        <w:rPr>
          <w:spacing w:val="-2"/>
          <w:rtl/>
        </w:rPr>
        <w:t xml:space="preserve">الصفحات الإلكترونية لدائرة الخدمات الفضائية </w:t>
      </w:r>
      <w:r w:rsidR="00DA49F8" w:rsidRPr="00C65B63">
        <w:rPr>
          <w:spacing w:val="-2"/>
        </w:rPr>
        <w:t>(SSD)</w:t>
      </w:r>
      <w:r w:rsidR="00DA49F8" w:rsidRPr="00C65B63">
        <w:rPr>
          <w:spacing w:val="-2"/>
          <w:rtl/>
        </w:rPr>
        <w:t xml:space="preserve"> (كانت متاحة سابقاً باللغات الإنكليزية والفرنسية والإسبانية فقط)</w:t>
      </w:r>
    </w:p>
    <w:p w14:paraId="180F5FB4" w14:textId="46BF22B2" w:rsidR="00DA49F8" w:rsidRPr="00C65B63" w:rsidRDefault="00C65B63" w:rsidP="00C65B63">
      <w:pPr>
        <w:pStyle w:val="enumlev1"/>
        <w:rPr>
          <w:rtl/>
        </w:rPr>
      </w:pPr>
      <w:r w:rsidRPr="00C65B63">
        <w:rPr>
          <w:rFonts w:eastAsia="SimSun"/>
        </w:rPr>
        <w:sym w:font="Symbol" w:char="F0B7"/>
      </w:r>
      <w:r w:rsidRPr="00C65B63">
        <w:tab/>
      </w:r>
      <w:r w:rsidR="00DA49F8" w:rsidRPr="00C65B63">
        <w:rPr>
          <w:rtl/>
        </w:rPr>
        <w:t xml:space="preserve">صفحات منشورات قطاع الاتصالات الراديوية بشأن نظام إدارة البيانات </w:t>
      </w:r>
      <w:r w:rsidR="00DA49F8" w:rsidRPr="00C65B63">
        <w:t>(DMS)</w:t>
      </w:r>
      <w:r w:rsidR="00DA49F8" w:rsidRPr="00C65B63">
        <w:rPr>
          <w:rtl/>
        </w:rPr>
        <w:t xml:space="preserve"> (بالإنكليزية والفرنسية والإسبانية)</w:t>
      </w:r>
    </w:p>
    <w:p w14:paraId="20D72F7E" w14:textId="64916240" w:rsidR="00DA49F8" w:rsidRPr="00DF4BD6" w:rsidRDefault="00DA49F8" w:rsidP="00DF4BD6">
      <w:pPr>
        <w:pStyle w:val="Heading2"/>
        <w:rPr>
          <w:rtl/>
        </w:rPr>
      </w:pPr>
      <w:r w:rsidRPr="00DF4BD6">
        <w:rPr>
          <w:rtl/>
        </w:rPr>
        <w:t>1.1</w:t>
      </w:r>
      <w:r w:rsidR="00BE7193" w:rsidRPr="00DF4BD6">
        <w:tab/>
      </w:r>
      <w:r w:rsidRPr="00DF4BD6">
        <w:rPr>
          <w:rtl/>
        </w:rPr>
        <w:t>التركيبة التكنولوجية وتأثيرها على الدعم متعدد اللغات</w:t>
      </w:r>
    </w:p>
    <w:p w14:paraId="7A45C9F7" w14:textId="77777777" w:rsidR="00DA49F8" w:rsidRPr="00BA5733" w:rsidRDefault="00DA49F8" w:rsidP="002A7BBD">
      <w:pPr>
        <w:rPr>
          <w:rtl/>
          <w:lang w:val="ar-SA" w:eastAsia="zh-TW"/>
        </w:rPr>
      </w:pPr>
      <w:r w:rsidRPr="00BA5733">
        <w:rPr>
          <w:rtl/>
        </w:rPr>
        <w:t xml:space="preserve">الموقع الإلكتروني المؤسسي مبني في الأساس على منصة </w:t>
      </w:r>
      <w:r w:rsidRPr="00BA5733">
        <w:t>SharePoint</w:t>
      </w:r>
      <w:r w:rsidRPr="00BA5733">
        <w:rPr>
          <w:rtl/>
        </w:rPr>
        <w:t>، مع دمج عدة تكنولوجيات أخرى:</w:t>
      </w:r>
    </w:p>
    <w:p w14:paraId="6261F6B9" w14:textId="132C18B9" w:rsidR="00DA49F8" w:rsidRPr="00BA5733" w:rsidRDefault="00486118" w:rsidP="00486118">
      <w:pPr>
        <w:pStyle w:val="enumlev1"/>
        <w:rPr>
          <w:rtl/>
          <w:lang w:val="ar-SA" w:eastAsia="zh-TW"/>
        </w:rPr>
      </w:pPr>
      <w:r w:rsidRPr="00C65B63">
        <w:rPr>
          <w:rFonts w:eastAsia="SimSun"/>
        </w:rPr>
        <w:sym w:font="Symbol" w:char="F0B7"/>
      </w:r>
      <w:r w:rsidRPr="00C65B63">
        <w:tab/>
      </w:r>
      <w:r w:rsidR="00DA49F8" w:rsidRPr="00BA5733">
        <w:rPr>
          <w:rtl/>
        </w:rPr>
        <w:t xml:space="preserve">منصة </w:t>
      </w:r>
      <w:r w:rsidR="00DA49F8" w:rsidRPr="00BA5733">
        <w:t>SharePoint</w:t>
      </w:r>
      <w:r w:rsidR="00DA49F8" w:rsidRPr="00BA5733">
        <w:rPr>
          <w:rtl/>
        </w:rPr>
        <w:t>: المنصة الأساسية للمحتوى</w:t>
      </w:r>
    </w:p>
    <w:p w14:paraId="634309EC" w14:textId="7DC78D23" w:rsidR="00DA49F8" w:rsidRPr="00BA5733" w:rsidRDefault="00486118" w:rsidP="00486118">
      <w:pPr>
        <w:pStyle w:val="enumlev1"/>
        <w:rPr>
          <w:rtl/>
          <w:lang w:val="ar-SA" w:eastAsia="zh-TW"/>
        </w:rPr>
      </w:pPr>
      <w:r w:rsidRPr="00C65B63">
        <w:rPr>
          <w:rFonts w:eastAsia="SimSun"/>
        </w:rPr>
        <w:sym w:font="Symbol" w:char="F0B7"/>
      </w:r>
      <w:r>
        <w:rPr>
          <w:rFonts w:eastAsia="SimSun"/>
        </w:rPr>
        <w:tab/>
      </w:r>
      <w:r w:rsidR="00DA49F8" w:rsidRPr="00BA5733">
        <w:rPr>
          <w:rtl/>
        </w:rPr>
        <w:t xml:space="preserve">صفحات </w:t>
      </w:r>
      <w:r w:rsidR="00DA49F8" w:rsidRPr="00BA5733">
        <w:t>ASP</w:t>
      </w:r>
      <w:r w:rsidR="00DA49F8" w:rsidRPr="00BA5733">
        <w:rPr>
          <w:rtl/>
        </w:rPr>
        <w:t xml:space="preserve"> الكلاسيكية: صفحات قديمة ذات محتوى لا يزال ساري المفعول (لا سيما في لجان الدراسات)</w:t>
      </w:r>
    </w:p>
    <w:p w14:paraId="1DE08019" w14:textId="108FC8DF" w:rsidR="00DA49F8" w:rsidRPr="00BA5733" w:rsidRDefault="00486118" w:rsidP="00486118">
      <w:pPr>
        <w:pStyle w:val="enumlev1"/>
        <w:rPr>
          <w:rtl/>
          <w:lang w:val="ar-SA" w:eastAsia="zh-TW"/>
        </w:rPr>
      </w:pPr>
      <w:r w:rsidRPr="00C65B63">
        <w:rPr>
          <w:rFonts w:eastAsia="SimSun"/>
        </w:rPr>
        <w:sym w:font="Symbol" w:char="F0B7"/>
      </w:r>
      <w:r>
        <w:rPr>
          <w:rFonts w:eastAsia="SimSun"/>
        </w:rPr>
        <w:tab/>
      </w:r>
      <w:r w:rsidR="00DA49F8" w:rsidRPr="00BA5733">
        <w:rPr>
          <w:rtl/>
        </w:rPr>
        <w:t xml:space="preserve">تطبيقات الويب </w:t>
      </w:r>
      <w:r w:rsidR="00DA49F8" w:rsidRPr="00BA5733">
        <w:rPr>
          <w:rtl/>
          <w:cs/>
        </w:rPr>
        <w:t>‎.NET و</w:t>
      </w:r>
      <w:r w:rsidR="00DA49F8" w:rsidRPr="00BA5733">
        <w:t>Node.js (React/</w:t>
      </w:r>
      <w:proofErr w:type="spellStart"/>
      <w:r w:rsidR="00DA49F8" w:rsidRPr="00BA5733">
        <w:t>NextJS</w:t>
      </w:r>
      <w:proofErr w:type="spellEnd"/>
      <w:r w:rsidR="00DA49F8" w:rsidRPr="00BA5733">
        <w:t>)</w:t>
      </w:r>
      <w:r w:rsidR="00DA49F8" w:rsidRPr="00BA5733">
        <w:rPr>
          <w:rtl/>
        </w:rPr>
        <w:t xml:space="preserve"> وغيرها: تطبيقات متاحة باللغة الإنكليزية فقط بشكل أساسي، نظر</w:t>
      </w:r>
      <w:r w:rsidR="00964CC8">
        <w:rPr>
          <w:rFonts w:hint="cs"/>
          <w:rtl/>
        </w:rPr>
        <w:t>اً</w:t>
      </w:r>
      <w:r w:rsidR="00DA49F8" w:rsidRPr="00BA5733">
        <w:rPr>
          <w:rtl/>
        </w:rPr>
        <w:t xml:space="preserve"> لطبيعتها التقنية</w:t>
      </w:r>
    </w:p>
    <w:p w14:paraId="489EFEFF" w14:textId="308F4FC1" w:rsidR="00DA49F8" w:rsidRPr="00BA5733" w:rsidRDefault="00486118" w:rsidP="00486118">
      <w:pPr>
        <w:pStyle w:val="enumlev1"/>
        <w:rPr>
          <w:rtl/>
          <w:lang w:val="ar-SA" w:eastAsia="zh-TW"/>
        </w:rPr>
      </w:pPr>
      <w:r w:rsidRPr="00C65B63">
        <w:rPr>
          <w:rFonts w:eastAsia="SimSun"/>
        </w:rPr>
        <w:sym w:font="Symbol" w:char="F0B7"/>
      </w:r>
      <w:r>
        <w:rPr>
          <w:rFonts w:eastAsia="SimSun"/>
        </w:rPr>
        <w:tab/>
      </w:r>
      <w:r w:rsidR="00DA49F8" w:rsidRPr="00BA5733">
        <w:rPr>
          <w:rtl/>
        </w:rPr>
        <w:t xml:space="preserve">نظام إدارة الوثائق </w:t>
      </w:r>
      <w:r w:rsidR="00DA49F8" w:rsidRPr="00BA5733">
        <w:t>(DMS)</w:t>
      </w:r>
      <w:r w:rsidR="00DA49F8" w:rsidRPr="00BA5733">
        <w:rPr>
          <w:rtl/>
        </w:rPr>
        <w:t>: يُستعمل للمنشورات ذات الخيارات اللغوية المحدودة</w:t>
      </w:r>
    </w:p>
    <w:p w14:paraId="16A95428" w14:textId="77777777" w:rsidR="00DA49F8" w:rsidRPr="00BA5733" w:rsidRDefault="00DA49F8" w:rsidP="00486118">
      <w:pPr>
        <w:rPr>
          <w:rtl/>
          <w:lang w:val="ar-SA" w:eastAsia="zh-TW"/>
        </w:rPr>
      </w:pPr>
      <w:r w:rsidRPr="00BA5733">
        <w:rPr>
          <w:rtl/>
        </w:rPr>
        <w:t xml:space="preserve">وتفسر هذه التركيبة التكنولوجية التباين في </w:t>
      </w:r>
      <w:r>
        <w:rPr>
          <w:rtl/>
        </w:rPr>
        <w:t xml:space="preserve">إتاحة </w:t>
      </w:r>
      <w:r w:rsidRPr="00BA5733">
        <w:rPr>
          <w:rtl/>
        </w:rPr>
        <w:t>اللغات المتعددة عبر الأقسام المختلفة للموقع الإلكتروني.</w:t>
      </w:r>
    </w:p>
    <w:p w14:paraId="790E3C00" w14:textId="1A0DF73A" w:rsidR="00DA49F8" w:rsidRPr="00D54B79" w:rsidRDefault="00DA49F8" w:rsidP="0025711B">
      <w:pPr>
        <w:pStyle w:val="Heading2"/>
        <w:keepLines/>
        <w:rPr>
          <w:rtl/>
        </w:rPr>
      </w:pPr>
      <w:r w:rsidRPr="00D54B79">
        <w:rPr>
          <w:rtl/>
        </w:rPr>
        <w:lastRenderedPageBreak/>
        <w:t>2.1</w:t>
      </w:r>
      <w:r w:rsidR="00BE7193" w:rsidRPr="00D54B79">
        <w:tab/>
      </w:r>
      <w:r w:rsidRPr="00D54B79">
        <w:rPr>
          <w:rtl/>
        </w:rPr>
        <w:t>نظام المحفوظات المزمع</w:t>
      </w:r>
    </w:p>
    <w:p w14:paraId="3220B20E" w14:textId="77777777" w:rsidR="00DA49F8" w:rsidRPr="00BA5733" w:rsidRDefault="00DA49F8" w:rsidP="0025711B">
      <w:pPr>
        <w:keepNext/>
        <w:keepLines/>
        <w:rPr>
          <w:rtl/>
          <w:lang w:val="ar-SA" w:eastAsia="zh-TW"/>
        </w:rPr>
      </w:pPr>
      <w:r w:rsidRPr="00BA5733">
        <w:rPr>
          <w:rtl/>
        </w:rPr>
        <w:t xml:space="preserve">ينشئ الاتحاد حالياً نظام محفوظات مماثل للنظام المستخدم في مكتب الأمم المتحدة في جنيف </w:t>
      </w:r>
      <w:r w:rsidRPr="00BA5733">
        <w:t>(UNOG)</w:t>
      </w:r>
      <w:r w:rsidRPr="00BA5733">
        <w:rPr>
          <w:rtl/>
        </w:rPr>
        <w:t>. وسيتيح هذا النظام أرشفة الصفحات التاريخية المجمدة بشكل صحيح وفصلها عن الموقع الإلكتروني المؤسسي، ما سيؤدي إلى:</w:t>
      </w:r>
    </w:p>
    <w:p w14:paraId="2B5B85D9" w14:textId="3B715F8D" w:rsidR="00DA49F8" w:rsidRPr="00BA5733" w:rsidRDefault="00D54B79" w:rsidP="0025711B">
      <w:pPr>
        <w:pStyle w:val="enumlev1"/>
        <w:keepNext/>
        <w:keepLines/>
        <w:rPr>
          <w:rtl/>
          <w:lang w:val="ar-SA" w:eastAsia="zh-TW"/>
        </w:rPr>
      </w:pPr>
      <w:r w:rsidRPr="00C65B63">
        <w:rPr>
          <w:rFonts w:eastAsia="SimSun"/>
        </w:rPr>
        <w:sym w:font="Symbol" w:char="F0B7"/>
      </w:r>
      <w:r>
        <w:rPr>
          <w:rFonts w:eastAsia="SimSun"/>
        </w:rPr>
        <w:tab/>
      </w:r>
      <w:r w:rsidR="00DA49F8" w:rsidRPr="00BA5733">
        <w:rPr>
          <w:rtl/>
        </w:rPr>
        <w:t>حفظ المحتوى التاريخي لأغراض مرجعية</w:t>
      </w:r>
    </w:p>
    <w:p w14:paraId="712AA999" w14:textId="40490F13" w:rsidR="00DA49F8" w:rsidRPr="00BA5733" w:rsidRDefault="00D54B79" w:rsidP="0025711B">
      <w:pPr>
        <w:pStyle w:val="enumlev1"/>
        <w:keepNext/>
        <w:keepLines/>
        <w:rPr>
          <w:rtl/>
          <w:lang w:val="ar-SA" w:eastAsia="zh-TW"/>
        </w:rPr>
      </w:pPr>
      <w:r w:rsidRPr="00C65B63">
        <w:rPr>
          <w:rFonts w:eastAsia="SimSun"/>
        </w:rPr>
        <w:sym w:font="Symbol" w:char="F0B7"/>
      </w:r>
      <w:r>
        <w:rPr>
          <w:rFonts w:eastAsia="SimSun"/>
        </w:rPr>
        <w:tab/>
      </w:r>
      <w:r w:rsidR="00DA49F8" w:rsidRPr="00BA5733">
        <w:rPr>
          <w:rtl/>
        </w:rPr>
        <w:t>تحسين الإحصاءات العامة لتعدد اللغات بالموقع الإلكتروني المؤسسي النشط</w:t>
      </w:r>
    </w:p>
    <w:p w14:paraId="0CB955A3" w14:textId="5C689656" w:rsidR="00DA49F8" w:rsidRPr="00BA5733" w:rsidRDefault="00D54B79" w:rsidP="00D54B79">
      <w:pPr>
        <w:pStyle w:val="enumlev1"/>
        <w:rPr>
          <w:rtl/>
          <w:lang w:val="ar-SA" w:eastAsia="zh-TW"/>
        </w:rPr>
      </w:pPr>
      <w:r w:rsidRPr="00C65B63">
        <w:rPr>
          <w:rFonts w:eastAsia="SimSun"/>
        </w:rPr>
        <w:sym w:font="Symbol" w:char="F0B7"/>
      </w:r>
      <w:r>
        <w:rPr>
          <w:rFonts w:eastAsia="SimSun"/>
        </w:rPr>
        <w:tab/>
      </w:r>
      <w:r w:rsidR="00DA49F8" w:rsidRPr="00BA5733">
        <w:rPr>
          <w:rtl/>
        </w:rPr>
        <w:t xml:space="preserve">الفصل بوضوح بين المحتوى الحالي والمحتوى </w:t>
      </w:r>
      <w:proofErr w:type="spellStart"/>
      <w:r w:rsidR="00DA49F8" w:rsidRPr="00BA5733">
        <w:rPr>
          <w:rtl/>
        </w:rPr>
        <w:t>المؤرشف</w:t>
      </w:r>
      <w:proofErr w:type="spellEnd"/>
    </w:p>
    <w:p w14:paraId="3D16F5DA" w14:textId="74FFDE8A" w:rsidR="00DA49F8" w:rsidRPr="00BA5733" w:rsidRDefault="00D54B79" w:rsidP="00D54B79">
      <w:pPr>
        <w:pStyle w:val="enumlev1"/>
        <w:rPr>
          <w:rtl/>
          <w:lang w:val="ar-SA" w:eastAsia="zh-TW"/>
        </w:rPr>
      </w:pPr>
      <w:r w:rsidRPr="00C65B63">
        <w:rPr>
          <w:rFonts w:eastAsia="SimSun"/>
        </w:rPr>
        <w:sym w:font="Symbol" w:char="F0B7"/>
      </w:r>
      <w:r>
        <w:rPr>
          <w:rFonts w:eastAsia="SimSun"/>
        </w:rPr>
        <w:tab/>
      </w:r>
      <w:r w:rsidR="00DA49F8" w:rsidRPr="00BA5733">
        <w:rPr>
          <w:rtl/>
        </w:rPr>
        <w:t>إتاحة تركيز جهود الترجمة بشكل أكبر على المحتوى النشط</w:t>
      </w:r>
    </w:p>
    <w:p w14:paraId="34E28968" w14:textId="0DCD9922" w:rsidR="00DA49F8" w:rsidRPr="00BA5733" w:rsidRDefault="00DA49F8" w:rsidP="00DA49F8">
      <w:pPr>
        <w:pStyle w:val="Heading2"/>
        <w:ind w:left="0" w:firstLine="0"/>
        <w:textDirection w:val="tbRlV"/>
        <w:rPr>
          <w:bCs w:val="0"/>
          <w:rtl/>
          <w:lang w:val="ar-SA" w:eastAsia="zh-TW"/>
        </w:rPr>
      </w:pPr>
      <w:r w:rsidRPr="00BA5733">
        <w:rPr>
          <w:rtl/>
        </w:rPr>
        <w:t>3.1</w:t>
      </w:r>
      <w:r w:rsidR="00BE7193">
        <w:tab/>
      </w:r>
      <w:r w:rsidRPr="00BA5733">
        <w:rPr>
          <w:rtl/>
        </w:rPr>
        <w:t>الإحصاءات</w:t>
      </w:r>
    </w:p>
    <w:p w14:paraId="71BE331E" w14:textId="4F10DA3A" w:rsidR="00DA49F8" w:rsidRPr="00BA5733" w:rsidRDefault="00DA49F8" w:rsidP="00D437DD">
      <w:pPr>
        <w:rPr>
          <w:rtl/>
          <w:lang w:val="ar-SA" w:eastAsia="zh-TW"/>
        </w:rPr>
      </w:pPr>
      <w:r w:rsidRPr="00BA5733">
        <w:rPr>
          <w:rtl/>
        </w:rPr>
        <w:t>الحالة العامة</w:t>
      </w:r>
      <w:r w:rsidRPr="00BA5733">
        <w:t>:</w:t>
      </w:r>
      <w:r w:rsidRPr="00BA5733">
        <w:rPr>
          <w:rtl/>
        </w:rPr>
        <w:t xml:space="preserve"> </w:t>
      </w:r>
      <w:r w:rsidR="00D437DD">
        <w:t>%76</w:t>
      </w:r>
      <w:r w:rsidRPr="00BA5733">
        <w:rPr>
          <w:rtl/>
        </w:rPr>
        <w:t xml:space="preserve"> متوسط تعدد اللغات (إجمالي الصفحات</w:t>
      </w:r>
      <w:r w:rsidRPr="00BA5733">
        <w:t>:</w:t>
      </w:r>
      <w:r w:rsidRPr="00BA5733">
        <w:rPr>
          <w:rtl/>
        </w:rPr>
        <w:t xml:space="preserve"> </w:t>
      </w:r>
      <w:r w:rsidR="00D22B64">
        <w:t>1 850</w:t>
      </w:r>
      <w:r w:rsidRPr="00BA5733">
        <w:rPr>
          <w:rtl/>
        </w:rPr>
        <w:t>).</w:t>
      </w:r>
    </w:p>
    <w:p w14:paraId="28BC0C06" w14:textId="77777777" w:rsidR="00DA49F8" w:rsidRPr="00BA5733" w:rsidRDefault="00DA49F8" w:rsidP="00D437DD">
      <w:pPr>
        <w:rPr>
          <w:rtl/>
          <w:lang w:val="ar-SA" w:eastAsia="zh-TW"/>
        </w:rPr>
      </w:pPr>
      <w:r w:rsidRPr="00BA5733">
        <w:rPr>
          <w:rtl/>
        </w:rPr>
        <w:t>حسب اللغة:</w:t>
      </w:r>
    </w:p>
    <w:p w14:paraId="5125FB0D" w14:textId="7BC7D6B3" w:rsidR="00DA49F8" w:rsidRPr="00BA5733" w:rsidRDefault="00D437DD" w:rsidP="00D437DD">
      <w:pPr>
        <w:pStyle w:val="enumlev1"/>
        <w:rPr>
          <w:rtl/>
          <w:lang w:val="ar-SA" w:eastAsia="zh-TW"/>
        </w:rPr>
      </w:pPr>
      <w:r w:rsidRPr="00C65B63">
        <w:rPr>
          <w:rFonts w:eastAsia="SimSun"/>
        </w:rPr>
        <w:sym w:font="Symbol" w:char="F0B7"/>
      </w:r>
      <w:r>
        <w:rPr>
          <w:rFonts w:eastAsia="SimSun"/>
        </w:rPr>
        <w:tab/>
      </w:r>
      <w:r w:rsidR="00DA49F8" w:rsidRPr="00BA5733">
        <w:rPr>
          <w:rtl/>
        </w:rPr>
        <w:t>الإنكليزية</w:t>
      </w:r>
      <w:r w:rsidR="001371EE">
        <w:rPr>
          <w:rFonts w:hint="cs"/>
          <w:rtl/>
          <w:lang w:bidi="ar-EG"/>
        </w:rPr>
        <w:t>:</w:t>
      </w:r>
      <w:r w:rsidR="00DA49F8" w:rsidRPr="00BA5733">
        <w:rPr>
          <w:rtl/>
        </w:rPr>
        <w:t xml:space="preserve"> </w:t>
      </w:r>
      <w:r w:rsidR="001371EE">
        <w:rPr>
          <w:lang w:val="en-GB"/>
        </w:rPr>
        <w:t>%100</w:t>
      </w:r>
      <w:r w:rsidR="001371EE">
        <w:rPr>
          <w:rFonts w:hint="cs"/>
          <w:rtl/>
          <w:lang w:bidi="ar-EG"/>
        </w:rPr>
        <w:t xml:space="preserve"> </w:t>
      </w:r>
      <w:r w:rsidR="00DA49F8" w:rsidRPr="00BA5733">
        <w:rPr>
          <w:rtl/>
        </w:rPr>
        <w:t>(لغة المصدر)</w:t>
      </w:r>
    </w:p>
    <w:p w14:paraId="391CF664" w14:textId="4EA5CB63" w:rsidR="00DA49F8" w:rsidRPr="00BA5733" w:rsidRDefault="00D437DD" w:rsidP="00D437DD">
      <w:pPr>
        <w:pStyle w:val="enumlev1"/>
        <w:rPr>
          <w:rtl/>
          <w:lang w:val="ar-SA" w:eastAsia="zh-TW"/>
        </w:rPr>
      </w:pPr>
      <w:r w:rsidRPr="00C65B63">
        <w:rPr>
          <w:rFonts w:eastAsia="SimSun"/>
        </w:rPr>
        <w:sym w:font="Symbol" w:char="F0B7"/>
      </w:r>
      <w:r>
        <w:rPr>
          <w:rFonts w:eastAsia="SimSun"/>
        </w:rPr>
        <w:tab/>
      </w:r>
      <w:r w:rsidR="00DA49F8" w:rsidRPr="00BA5733">
        <w:rPr>
          <w:rtl/>
        </w:rPr>
        <w:t>الفرنسية</w:t>
      </w:r>
      <w:r w:rsidR="00DA49F8" w:rsidRPr="00BA5733">
        <w:t>:</w:t>
      </w:r>
      <w:r w:rsidR="00DA49F8" w:rsidRPr="00BA5733">
        <w:rPr>
          <w:rtl/>
        </w:rPr>
        <w:t xml:space="preserve"> </w:t>
      </w:r>
      <w:r w:rsidR="001371EE">
        <w:rPr>
          <w:lang w:val="en-GB"/>
        </w:rPr>
        <w:t>%80</w:t>
      </w:r>
    </w:p>
    <w:p w14:paraId="27253DE9" w14:textId="2DFA5298" w:rsidR="00DA49F8" w:rsidRPr="00BA5733" w:rsidRDefault="00D437DD" w:rsidP="00D437DD">
      <w:pPr>
        <w:pStyle w:val="enumlev1"/>
        <w:rPr>
          <w:rtl/>
          <w:lang w:val="ar-SA" w:eastAsia="zh-TW"/>
        </w:rPr>
      </w:pPr>
      <w:r w:rsidRPr="00C65B63">
        <w:rPr>
          <w:rFonts w:eastAsia="SimSun"/>
        </w:rPr>
        <w:sym w:font="Symbol" w:char="F0B7"/>
      </w:r>
      <w:r>
        <w:rPr>
          <w:rFonts w:eastAsia="SimSun"/>
        </w:rPr>
        <w:tab/>
      </w:r>
      <w:r w:rsidR="00DA49F8" w:rsidRPr="00BA5733">
        <w:rPr>
          <w:rtl/>
        </w:rPr>
        <w:t>الإسبانية</w:t>
      </w:r>
      <w:r w:rsidR="00DA49F8" w:rsidRPr="00BA5733">
        <w:t>:</w:t>
      </w:r>
      <w:r w:rsidR="00DA49F8" w:rsidRPr="00BA5733">
        <w:rPr>
          <w:rtl/>
        </w:rPr>
        <w:t xml:space="preserve"> 77</w:t>
      </w:r>
      <w:r w:rsidR="001371EE">
        <w:t>%</w:t>
      </w:r>
    </w:p>
    <w:p w14:paraId="5AC4D67B" w14:textId="53CA94D9" w:rsidR="00DA49F8" w:rsidRPr="00BA5733" w:rsidRDefault="00D437DD" w:rsidP="00D437DD">
      <w:pPr>
        <w:pStyle w:val="enumlev1"/>
        <w:rPr>
          <w:rtl/>
          <w:lang w:val="ar-SA" w:eastAsia="zh-TW"/>
        </w:rPr>
      </w:pPr>
      <w:r w:rsidRPr="00C65B63">
        <w:rPr>
          <w:rFonts w:eastAsia="SimSun"/>
        </w:rPr>
        <w:sym w:font="Symbol" w:char="F0B7"/>
      </w:r>
      <w:r>
        <w:rPr>
          <w:rFonts w:eastAsia="SimSun"/>
        </w:rPr>
        <w:tab/>
      </w:r>
      <w:r w:rsidR="00DA49F8" w:rsidRPr="00BA5733">
        <w:rPr>
          <w:rtl/>
        </w:rPr>
        <w:t>العربية</w:t>
      </w:r>
      <w:r w:rsidR="00DA49F8" w:rsidRPr="00BA5733">
        <w:t>:</w:t>
      </w:r>
      <w:r w:rsidR="00DA49F8" w:rsidRPr="00BA5733">
        <w:rPr>
          <w:rtl/>
        </w:rPr>
        <w:t xml:space="preserve"> 73</w:t>
      </w:r>
      <w:r w:rsidR="001371EE">
        <w:t>%</w:t>
      </w:r>
    </w:p>
    <w:p w14:paraId="4C65076C" w14:textId="7EC7D10C" w:rsidR="00DA49F8" w:rsidRPr="00BA5733" w:rsidRDefault="00D437DD" w:rsidP="00D437DD">
      <w:pPr>
        <w:pStyle w:val="enumlev1"/>
        <w:rPr>
          <w:rtl/>
          <w:lang w:val="ar-SA" w:eastAsia="zh-TW"/>
        </w:rPr>
      </w:pPr>
      <w:r w:rsidRPr="00C65B63">
        <w:rPr>
          <w:rFonts w:eastAsia="SimSun"/>
        </w:rPr>
        <w:sym w:font="Symbol" w:char="F0B7"/>
      </w:r>
      <w:r>
        <w:rPr>
          <w:rFonts w:eastAsia="SimSun"/>
        </w:rPr>
        <w:tab/>
      </w:r>
      <w:r w:rsidR="00DA49F8" w:rsidRPr="00BA5733">
        <w:rPr>
          <w:rtl/>
        </w:rPr>
        <w:t>الصينية: 70</w:t>
      </w:r>
      <w:r w:rsidR="001371EE">
        <w:t>%</w:t>
      </w:r>
    </w:p>
    <w:p w14:paraId="5ADA92CC" w14:textId="1E097CF2" w:rsidR="00DA49F8" w:rsidRPr="00BA5733" w:rsidRDefault="00D437DD" w:rsidP="00D437DD">
      <w:pPr>
        <w:pStyle w:val="enumlev1"/>
        <w:rPr>
          <w:rtl/>
          <w:lang w:val="ar-SA" w:eastAsia="zh-TW"/>
        </w:rPr>
      </w:pPr>
      <w:r w:rsidRPr="00C65B63">
        <w:rPr>
          <w:rFonts w:eastAsia="SimSun"/>
        </w:rPr>
        <w:sym w:font="Symbol" w:char="F0B7"/>
      </w:r>
      <w:r>
        <w:rPr>
          <w:rFonts w:eastAsia="SimSun"/>
        </w:rPr>
        <w:tab/>
      </w:r>
      <w:r w:rsidR="00DA49F8" w:rsidRPr="00BA5733">
        <w:rPr>
          <w:rtl/>
        </w:rPr>
        <w:t>الروسية</w:t>
      </w:r>
      <w:r w:rsidR="00DA49F8" w:rsidRPr="00BA5733">
        <w:t>:</w:t>
      </w:r>
      <w:r w:rsidR="00DA49F8" w:rsidRPr="00BA5733">
        <w:rPr>
          <w:rtl/>
        </w:rPr>
        <w:t xml:space="preserve"> 67</w:t>
      </w:r>
      <w:r w:rsidR="001371EE">
        <w:t>%</w:t>
      </w:r>
    </w:p>
    <w:p w14:paraId="0E3E90C7" w14:textId="271A0485" w:rsidR="00DA49F8" w:rsidRPr="0020495D" w:rsidRDefault="00BE7193" w:rsidP="0020495D">
      <w:pPr>
        <w:pStyle w:val="Heading1"/>
        <w:rPr>
          <w:rtl/>
        </w:rPr>
      </w:pPr>
      <w:r w:rsidRPr="0020495D">
        <w:t>2</w:t>
      </w:r>
      <w:r w:rsidRPr="0020495D">
        <w:tab/>
      </w:r>
      <w:r w:rsidR="00DA49F8" w:rsidRPr="0020495D">
        <w:rPr>
          <w:rtl/>
        </w:rPr>
        <w:t xml:space="preserve">منصة </w:t>
      </w:r>
      <w:r w:rsidR="00DA49F8" w:rsidRPr="0020495D">
        <w:t>WordPress</w:t>
      </w:r>
    </w:p>
    <w:p w14:paraId="1144CEA7" w14:textId="77777777" w:rsidR="00DA49F8" w:rsidRPr="00BA5733" w:rsidRDefault="00DA49F8" w:rsidP="0020495D">
      <w:pPr>
        <w:rPr>
          <w:rtl/>
          <w:lang w:val="ar-SA" w:eastAsia="zh-TW"/>
        </w:rPr>
      </w:pPr>
      <w:r w:rsidRPr="00BA5733">
        <w:rPr>
          <w:rtl/>
        </w:rPr>
        <w:t xml:space="preserve">تستعمل مواقع </w:t>
      </w:r>
      <w:r w:rsidRPr="00BA5733">
        <w:t>WordPress</w:t>
      </w:r>
      <w:r w:rsidRPr="00BA5733">
        <w:rPr>
          <w:rtl/>
        </w:rPr>
        <w:t xml:space="preserve"> نظام ترجمة مؤتمت للمحتوى الذي لا يتطلب ترجمة بشرية متخصصة.</w:t>
      </w:r>
    </w:p>
    <w:p w14:paraId="17B8A487" w14:textId="78E7E294" w:rsidR="00DA49F8" w:rsidRPr="0020495D" w:rsidRDefault="00DA49F8" w:rsidP="0020495D">
      <w:pPr>
        <w:rPr>
          <w:spacing w:val="-4"/>
          <w:rtl/>
          <w:lang w:val="ar-SA" w:eastAsia="zh-TW"/>
        </w:rPr>
      </w:pPr>
      <w:r w:rsidRPr="0020495D">
        <w:rPr>
          <w:spacing w:val="-4"/>
          <w:rtl/>
        </w:rPr>
        <w:t>الحالة العامة</w:t>
      </w:r>
      <w:r w:rsidRPr="0020495D">
        <w:rPr>
          <w:spacing w:val="-4"/>
        </w:rPr>
        <w:t>:</w:t>
      </w:r>
      <w:r w:rsidRPr="0020495D">
        <w:rPr>
          <w:spacing w:val="-4"/>
          <w:rtl/>
        </w:rPr>
        <w:t xml:space="preserve"> 90</w:t>
      </w:r>
      <w:r w:rsidR="00997B57" w:rsidRPr="0020495D">
        <w:rPr>
          <w:spacing w:val="-4"/>
        </w:rPr>
        <w:t>%</w:t>
      </w:r>
      <w:r w:rsidRPr="0020495D">
        <w:rPr>
          <w:spacing w:val="-4"/>
          <w:rtl/>
        </w:rPr>
        <w:t xml:space="preserve"> من محتوى </w:t>
      </w:r>
      <w:proofErr w:type="spellStart"/>
      <w:r w:rsidRPr="0020495D">
        <w:rPr>
          <w:spacing w:val="-4"/>
          <w:rtl/>
        </w:rPr>
        <w:t>WordPress</w:t>
      </w:r>
      <w:proofErr w:type="spellEnd"/>
      <w:r w:rsidRPr="0020495D">
        <w:rPr>
          <w:spacing w:val="-4"/>
          <w:rtl/>
        </w:rPr>
        <w:t xml:space="preserve"> (225 من 250 صفحة) متاح بلغات متعددة، منها 62</w:t>
      </w:r>
      <w:r w:rsidR="00997B57" w:rsidRPr="0020495D">
        <w:rPr>
          <w:spacing w:val="-4"/>
        </w:rPr>
        <w:t>%</w:t>
      </w:r>
      <w:r w:rsidRPr="0020495D">
        <w:rPr>
          <w:spacing w:val="-4"/>
          <w:rtl/>
        </w:rPr>
        <w:t xml:space="preserve"> باستعمال الترجمة المؤتمتة.</w:t>
      </w:r>
    </w:p>
    <w:p w14:paraId="218C89F0" w14:textId="6A7B4A54" w:rsidR="00DA49F8" w:rsidRPr="00380E97" w:rsidRDefault="00DA49F8" w:rsidP="00380E97">
      <w:pPr>
        <w:pStyle w:val="Heading2"/>
        <w:rPr>
          <w:rtl/>
        </w:rPr>
      </w:pPr>
      <w:r w:rsidRPr="00380E97">
        <w:rPr>
          <w:rtl/>
        </w:rPr>
        <w:t>1.2</w:t>
      </w:r>
      <w:r w:rsidR="00997B57" w:rsidRPr="00380E97">
        <w:tab/>
      </w:r>
      <w:r w:rsidRPr="00380E97">
        <w:rPr>
          <w:rtl/>
        </w:rPr>
        <w:t xml:space="preserve">مواقع </w:t>
      </w:r>
      <w:r w:rsidRPr="00380E97">
        <w:t>WordPress</w:t>
      </w:r>
    </w:p>
    <w:p w14:paraId="27948D30" w14:textId="77777777" w:rsidR="00DA49F8" w:rsidRPr="00BA5733" w:rsidRDefault="00DA49F8" w:rsidP="000B7680">
      <w:pPr>
        <w:rPr>
          <w:rtl/>
          <w:lang w:val="ar-SA" w:eastAsia="zh-TW"/>
        </w:rPr>
      </w:pPr>
      <w:r w:rsidRPr="00BA5733">
        <w:rPr>
          <w:rtl/>
        </w:rPr>
        <w:t>لقد أُعدت المواقع التالية بدعم متعدد اللغات:</w:t>
      </w:r>
    </w:p>
    <w:p w14:paraId="08F92B7B" w14:textId="33428C16" w:rsidR="00DA49F8" w:rsidRPr="00BA5733" w:rsidRDefault="004D236E" w:rsidP="003142BE">
      <w:pPr>
        <w:pStyle w:val="enumlev1"/>
        <w:rPr>
          <w:rtl/>
          <w:lang w:val="ar-SA" w:eastAsia="zh-TW"/>
        </w:rPr>
      </w:pPr>
      <w:r w:rsidRPr="00C65B63">
        <w:rPr>
          <w:rFonts w:eastAsia="SimSun"/>
        </w:rPr>
        <w:sym w:font="Symbol" w:char="F0B7"/>
      </w:r>
      <w:r>
        <w:rPr>
          <w:rFonts w:eastAsia="SimSun"/>
        </w:rPr>
        <w:tab/>
      </w:r>
      <w:hyperlink r:id="rId13" w:history="1">
        <w:r w:rsidR="00DA49F8" w:rsidRPr="00953084">
          <w:rPr>
            <w:rStyle w:val="Hyperlink"/>
            <w:rtl/>
          </w:rPr>
          <w:t>المركز العالمي للاتحاد الدولي للاتصالات/المنظمة العالمية للأرصاد الجوية | الاتحاد الدولي للاتصالات والمنظمة العالمية للأرصاد</w:t>
        </w:r>
        <w:r w:rsidR="001E6E98">
          <w:rPr>
            <w:rStyle w:val="Hyperlink"/>
            <w:rFonts w:hint="eastAsia"/>
            <w:rtl/>
            <w:lang w:bidi="ar-EG"/>
          </w:rPr>
          <w:t> </w:t>
        </w:r>
        <w:r w:rsidR="001E6E98" w:rsidRPr="001E6E98">
          <w:rPr>
            <w:rStyle w:val="Hyperlink"/>
            <w:rtl/>
            <w:lang w:bidi="ar-EG"/>
          </w:rPr>
          <w:t>(</w:t>
        </w:r>
        <w:r w:rsidR="001E6E98" w:rsidRPr="001E6E98">
          <w:rPr>
            <w:rStyle w:val="Hyperlink"/>
            <w:lang w:bidi="ar-EG"/>
          </w:rPr>
          <w:t>WMO</w:t>
        </w:r>
        <w:r w:rsidR="001E6E98" w:rsidRPr="001E6E98">
          <w:rPr>
            <w:rStyle w:val="Hyperlink"/>
            <w:rtl/>
            <w:lang w:bidi="ar-EG"/>
          </w:rPr>
          <w:t>)</w:t>
        </w:r>
        <w:r w:rsidR="00DA49F8" w:rsidRPr="00953084">
          <w:rPr>
            <w:rStyle w:val="Hyperlink"/>
            <w:rtl/>
          </w:rPr>
          <w:t xml:space="preserve"> الجوية أنشطة التدريب المشتركة للاتحاد الدولي للاتصالات/المنظمة العالمية للأرصاد الجوية للفترة التي تسبق المؤتمر العالمي للاتصالات الراديوية عام </w:t>
        </w:r>
        <w:r w:rsidR="00DA49F8" w:rsidRPr="00953084">
          <w:rPr>
            <w:rStyle w:val="Hyperlink"/>
          </w:rPr>
          <w:t>2027</w:t>
        </w:r>
      </w:hyperlink>
      <w:r w:rsidR="00953084">
        <w:rPr>
          <w:rFonts w:hint="cs"/>
          <w:rtl/>
        </w:rPr>
        <w:t xml:space="preserve"> </w:t>
      </w:r>
      <w:r w:rsidR="001651D6">
        <w:tab/>
      </w:r>
      <w:r w:rsidR="001651D6">
        <w:br/>
      </w:r>
      <w:r w:rsidR="00DA49F8" w:rsidRPr="00BA5733">
        <w:rPr>
          <w:rtl/>
        </w:rPr>
        <w:t>عدد</w:t>
      </w:r>
      <w:r w:rsidR="005B0AB9">
        <w:rPr>
          <w:rFonts w:hint="cs"/>
          <w:rtl/>
        </w:rPr>
        <w:t xml:space="preserve"> </w:t>
      </w:r>
      <w:r w:rsidR="00DA49F8" w:rsidRPr="00BA5733">
        <w:rPr>
          <w:rtl/>
        </w:rPr>
        <w:t>الصفحات</w:t>
      </w:r>
      <w:r w:rsidR="005B0AB9">
        <w:rPr>
          <w:rFonts w:hint="cs"/>
          <w:rtl/>
        </w:rPr>
        <w:t xml:space="preserve"> </w:t>
      </w:r>
      <w:r w:rsidR="00DA49F8" w:rsidRPr="00BA5733">
        <w:rPr>
          <w:rtl/>
        </w:rPr>
        <w:t>المترجمة</w:t>
      </w:r>
      <w:r w:rsidR="00DA49F8">
        <w:rPr>
          <w:rtl/>
        </w:rPr>
        <w:t xml:space="preserve">: </w:t>
      </w:r>
      <w:r w:rsidR="00DA49F8" w:rsidRPr="00BA5733">
        <w:t>11</w:t>
      </w:r>
      <w:r w:rsidR="00DA49F8">
        <w:rPr>
          <w:rtl/>
        </w:rPr>
        <w:t>/</w:t>
      </w:r>
      <w:r w:rsidR="00DA49F8" w:rsidRPr="00BA5733">
        <w:t>20</w:t>
      </w:r>
      <w:r w:rsidR="00DA49F8">
        <w:rPr>
          <w:rtl/>
        </w:rPr>
        <w:t xml:space="preserve"> = </w:t>
      </w:r>
      <w:r w:rsidR="00DA49F8" w:rsidRPr="00BA5733">
        <w:t>55</w:t>
      </w:r>
      <w:r w:rsidR="00DA49F8">
        <w:rPr>
          <w:rtl/>
        </w:rPr>
        <w:t>%</w:t>
      </w:r>
    </w:p>
    <w:p w14:paraId="6751499A" w14:textId="77777777" w:rsidR="00755776" w:rsidRPr="001F6FC6" w:rsidRDefault="00DA49F8" w:rsidP="001F6FC6">
      <w:pPr>
        <w:pStyle w:val="Figure"/>
        <w:rPr>
          <w:szCs w:val="22"/>
          <w:rtl/>
        </w:rPr>
      </w:pPr>
      <w:r w:rsidRPr="001F6FC6">
        <w:lastRenderedPageBreak/>
        <w:drawing>
          <wp:inline distT="0" distB="0" distL="0" distR="0" wp14:anchorId="25E02B86" wp14:editId="23F287FA">
            <wp:extent cx="6177915" cy="4159250"/>
            <wp:effectExtent l="0" t="0" r="0" b="0"/>
            <wp:docPr id="3936843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77915" cy="4159250"/>
                    </a:xfrm>
                    <a:prstGeom prst="rect">
                      <a:avLst/>
                    </a:prstGeom>
                    <a:noFill/>
                    <a:ln>
                      <a:noFill/>
                    </a:ln>
                  </pic:spPr>
                </pic:pic>
              </a:graphicData>
            </a:graphic>
          </wp:inline>
        </w:drawing>
      </w:r>
      <w:bookmarkStart w:id="2" w:name="_Hlk213686883"/>
    </w:p>
    <w:bookmarkEnd w:id="2"/>
    <w:p w14:paraId="173C55E0" w14:textId="3745A8C2" w:rsidR="00DA49F8" w:rsidRPr="00BA5733" w:rsidRDefault="00DA49F8" w:rsidP="00970EB0">
      <w:pPr>
        <w:pStyle w:val="enumlev1"/>
        <w:rPr>
          <w:rStyle w:val="normaltextrun"/>
          <w:rtl/>
          <w:lang w:val="ar-SA" w:eastAsia="zh-TW"/>
        </w:rPr>
      </w:pPr>
      <w:r w:rsidRPr="00BA5733">
        <w:rPr>
          <w:u w:val="single"/>
          <w:rtl/>
        </w:rPr>
        <w:t>‏</w:t>
      </w:r>
      <w:r w:rsidR="00DF2ACC" w:rsidRPr="00C65B63">
        <w:rPr>
          <w:rFonts w:eastAsia="SimSun"/>
        </w:rPr>
        <w:sym w:font="Symbol" w:char="F0B7"/>
      </w:r>
      <w:r w:rsidR="00DF2ACC">
        <w:rPr>
          <w:rFonts w:eastAsia="SimSun"/>
        </w:rPr>
        <w:tab/>
      </w:r>
      <w:hyperlink r:id="rId15" w:anchor="/ar" w:history="1">
        <w:r w:rsidRPr="001651D6">
          <w:rPr>
            <w:rStyle w:val="Hyperlink"/>
            <w:rtl/>
          </w:rPr>
          <w:t xml:space="preserve">منتدى استدامة الفضاء </w:t>
        </w:r>
        <w:r w:rsidRPr="001651D6">
          <w:rPr>
            <w:rStyle w:val="Hyperlink"/>
          </w:rPr>
          <w:t>(SSF)</w:t>
        </w:r>
      </w:hyperlink>
      <w:r w:rsidR="001651D6" w:rsidRPr="001651D6">
        <w:tab/>
      </w:r>
      <w:r w:rsidRPr="00BA5733">
        <w:rPr>
          <w:rtl/>
        </w:rPr>
        <w:br/>
      </w:r>
      <w:r w:rsidR="00A66CD8" w:rsidRPr="00A66CD8">
        <w:rPr>
          <w:rStyle w:val="normaltextrun"/>
          <w:rtl/>
          <w:lang w:val="ar-SA" w:eastAsia="zh-TW"/>
        </w:rPr>
        <w:t>عدد الصفحات المترجمة: 28/28 (‏كلها مؤتمتة)</w:t>
      </w:r>
      <w:r w:rsidR="00EB6290">
        <w:rPr>
          <w:rStyle w:val="normaltextrun"/>
          <w:rFonts w:hint="cs"/>
          <w:rtl/>
          <w:lang w:val="ar-SA" w:eastAsia="zh-TW"/>
        </w:rPr>
        <w:t xml:space="preserve"> </w:t>
      </w:r>
      <w:r w:rsidR="00EB6290" w:rsidRPr="00BA5733">
        <w:rPr>
          <w:rStyle w:val="normaltextrun"/>
          <w:rFonts w:eastAsia="Wingdings"/>
        </w:rPr>
        <w:sym w:font="Wingdings" w:char="F0DF"/>
      </w:r>
      <w:r w:rsidR="00A66CD8" w:rsidRPr="00A66CD8">
        <w:rPr>
          <w:rStyle w:val="normaltextrun"/>
          <w:rtl/>
          <w:lang w:val="ar-SA" w:eastAsia="zh-TW"/>
        </w:rPr>
        <w:t xml:space="preserve"> </w:t>
      </w:r>
      <w:r w:rsidR="00A66CD8" w:rsidRPr="00A66CD8">
        <w:rPr>
          <w:rStyle w:val="normaltextrun"/>
          <w:lang w:val="ar-SA" w:eastAsia="zh-TW"/>
        </w:rPr>
        <w:t>100</w:t>
      </w:r>
      <w:r w:rsidR="00A66CD8" w:rsidRPr="00A66CD8">
        <w:rPr>
          <w:rStyle w:val="normaltextrun"/>
          <w:rtl/>
          <w:lang w:val="ar-SA" w:eastAsia="zh-TW"/>
        </w:rPr>
        <w:t>‏% (مؤتمتة)</w:t>
      </w:r>
      <w:r w:rsidR="00A66CD8" w:rsidRPr="00A66CD8">
        <w:rPr>
          <w:rStyle w:val="normaltextrun"/>
          <w:cs/>
          <w:lang w:val="ar-SA" w:eastAsia="zh-TW"/>
        </w:rPr>
        <w:t>‎</w:t>
      </w:r>
    </w:p>
    <w:p w14:paraId="45187C40" w14:textId="77777777" w:rsidR="00755776" w:rsidRPr="001F6FC6" w:rsidRDefault="00DA49F8" w:rsidP="001F6FC6">
      <w:pPr>
        <w:pStyle w:val="Figure"/>
        <w:rPr>
          <w:szCs w:val="22"/>
          <w:rtl/>
        </w:rPr>
      </w:pPr>
      <w:r w:rsidRPr="001F6FC6">
        <w:drawing>
          <wp:inline distT="0" distB="0" distL="0" distR="0" wp14:anchorId="2A57428F" wp14:editId="70A13F63">
            <wp:extent cx="6177915" cy="2322195"/>
            <wp:effectExtent l="0" t="0" r="0" b="1905"/>
            <wp:docPr id="5525753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77915" cy="2322195"/>
                    </a:xfrm>
                    <a:prstGeom prst="rect">
                      <a:avLst/>
                    </a:prstGeom>
                    <a:noFill/>
                    <a:ln>
                      <a:noFill/>
                    </a:ln>
                  </pic:spPr>
                </pic:pic>
              </a:graphicData>
            </a:graphic>
          </wp:inline>
        </w:drawing>
      </w:r>
    </w:p>
    <w:p w14:paraId="77B0262E" w14:textId="43C393FB" w:rsidR="00DA49F8" w:rsidRPr="00BA5733" w:rsidRDefault="00DF2ACC" w:rsidP="00970EB0">
      <w:pPr>
        <w:pStyle w:val="enumlev1"/>
        <w:rPr>
          <w:rStyle w:val="normaltextrun"/>
          <w:rtl/>
          <w:lang w:val="ar-SA" w:eastAsia="zh-TW"/>
        </w:rPr>
      </w:pPr>
      <w:r w:rsidRPr="00C65B63">
        <w:rPr>
          <w:rFonts w:eastAsia="SimSun"/>
        </w:rPr>
        <w:sym w:font="Symbol" w:char="F0B7"/>
      </w:r>
      <w:r>
        <w:rPr>
          <w:rFonts w:eastAsia="SimSun"/>
        </w:rPr>
        <w:tab/>
      </w:r>
      <w:hyperlink r:id="rId17" w:anchor="/ar" w:history="1">
        <w:r w:rsidR="00DA49F8" w:rsidRPr="00D22D5A">
          <w:rPr>
            <w:rStyle w:val="Hyperlink"/>
            <w:rtl/>
          </w:rPr>
          <w:t>بوابة استدامة الفضاء</w:t>
        </w:r>
      </w:hyperlink>
      <w:r w:rsidR="00D22D5A" w:rsidRPr="00D22D5A">
        <w:tab/>
      </w:r>
      <w:r w:rsidR="00EB6290">
        <w:rPr>
          <w:rtl/>
        </w:rPr>
        <w:br/>
      </w:r>
      <w:r w:rsidR="00EB6290" w:rsidRPr="00EB6290">
        <w:rPr>
          <w:rtl/>
        </w:rPr>
        <w:t>عدد الصفحات المترجمة</w:t>
      </w:r>
      <w:r w:rsidR="00DA49F8" w:rsidRPr="00BA5733">
        <w:rPr>
          <w:rtl/>
        </w:rPr>
        <w:t xml:space="preserve">: </w:t>
      </w:r>
      <w:r w:rsidR="00DA49F8" w:rsidRPr="00BA5733">
        <w:t>11/11</w:t>
      </w:r>
      <w:r w:rsidR="00DA49F8">
        <w:rPr>
          <w:rtl/>
        </w:rPr>
        <w:t xml:space="preserve"> </w:t>
      </w:r>
      <w:r w:rsidR="00DA49F8" w:rsidRPr="00BA5733">
        <w:rPr>
          <w:rtl/>
        </w:rPr>
        <w:t xml:space="preserve">(‏كلها مؤتمتة) </w:t>
      </w:r>
      <w:r w:rsidR="00DA49F8" w:rsidRPr="00BA5733">
        <w:rPr>
          <w:rStyle w:val="normaltextrun"/>
          <w:rFonts w:eastAsia="Wingdings"/>
        </w:rPr>
        <w:sym w:font="Wingdings" w:char="F0DF"/>
      </w:r>
      <w:r w:rsidR="00DA49F8" w:rsidRPr="00BA5733">
        <w:rPr>
          <w:rtl/>
        </w:rPr>
        <w:t xml:space="preserve"> </w:t>
      </w:r>
      <w:r w:rsidR="00DA49F8" w:rsidRPr="00BA5733">
        <w:t>100</w:t>
      </w:r>
      <w:r w:rsidR="00DA49F8" w:rsidRPr="00BA5733">
        <w:rPr>
          <w:rtl/>
        </w:rPr>
        <w:t>‏</w:t>
      </w:r>
      <w:r w:rsidR="00DA49F8" w:rsidRPr="00BA5733">
        <w:t>%</w:t>
      </w:r>
      <w:r w:rsidR="00DA49F8" w:rsidRPr="00BA5733">
        <w:rPr>
          <w:rtl/>
        </w:rPr>
        <w:t xml:space="preserve"> (مؤتمتة)</w:t>
      </w:r>
      <w:r w:rsidR="00DA49F8" w:rsidRPr="00BA5733">
        <w:rPr>
          <w:cs/>
        </w:rPr>
        <w:t>‎</w:t>
      </w:r>
    </w:p>
    <w:p w14:paraId="25FFAF46" w14:textId="77777777" w:rsidR="00755776" w:rsidRPr="00684B0F" w:rsidRDefault="00DA49F8" w:rsidP="00684B0F">
      <w:pPr>
        <w:pStyle w:val="Figure"/>
        <w:rPr>
          <w:szCs w:val="22"/>
          <w:rtl/>
        </w:rPr>
      </w:pPr>
      <w:r w:rsidRPr="00684B0F">
        <w:drawing>
          <wp:inline distT="0" distB="0" distL="0" distR="0" wp14:anchorId="7509B831" wp14:editId="429C1BED">
            <wp:extent cx="6177915" cy="3318510"/>
            <wp:effectExtent l="0" t="0" r="0" b="0"/>
            <wp:docPr id="4666561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77915" cy="3318510"/>
                    </a:xfrm>
                    <a:prstGeom prst="rect">
                      <a:avLst/>
                    </a:prstGeom>
                    <a:noFill/>
                    <a:ln>
                      <a:noFill/>
                    </a:ln>
                  </pic:spPr>
                </pic:pic>
              </a:graphicData>
            </a:graphic>
          </wp:inline>
        </w:drawing>
      </w:r>
    </w:p>
    <w:p w14:paraId="222231C2" w14:textId="6FEEADB9" w:rsidR="00DA49F8" w:rsidRPr="00BA5733" w:rsidRDefault="00DA49F8" w:rsidP="00970EB0">
      <w:pPr>
        <w:pStyle w:val="enumlev1"/>
        <w:rPr>
          <w:rtl/>
          <w:lang w:val="ar-SA" w:eastAsia="zh-TW"/>
        </w:rPr>
      </w:pPr>
      <w:r w:rsidRPr="00BA5733">
        <w:rPr>
          <w:u w:val="single"/>
          <w:rtl/>
        </w:rPr>
        <w:t>‏</w:t>
      </w:r>
      <w:r w:rsidR="00DF2ACC" w:rsidRPr="00C65B63">
        <w:rPr>
          <w:rFonts w:eastAsia="SimSun"/>
        </w:rPr>
        <w:sym w:font="Symbol" w:char="F0B7"/>
      </w:r>
      <w:r w:rsidR="00DF2ACC">
        <w:rPr>
          <w:rFonts w:eastAsia="SimSun"/>
        </w:rPr>
        <w:tab/>
      </w:r>
      <w:hyperlink r:id="rId19" w:anchor="/ar" w:history="1">
        <w:r w:rsidRPr="00684B0F">
          <w:rPr>
            <w:rStyle w:val="Hyperlink"/>
            <w:rtl/>
          </w:rPr>
          <w:t>توصيل العالم من السماء</w:t>
        </w:r>
      </w:hyperlink>
      <w:r w:rsidR="00684B0F" w:rsidRPr="00684B0F">
        <w:tab/>
      </w:r>
      <w:r w:rsidRPr="00BA5733">
        <w:rPr>
          <w:u w:val="single"/>
          <w:rtl/>
          <w:cs/>
        </w:rPr>
        <w:t>‎</w:t>
      </w:r>
      <w:r w:rsidRPr="00BA5733">
        <w:rPr>
          <w:rtl/>
        </w:rPr>
        <w:br/>
        <w:t>‏</w:t>
      </w:r>
      <w:r w:rsidR="00652DFE" w:rsidRPr="00652DFE">
        <w:rPr>
          <w:rtl/>
        </w:rPr>
        <w:t xml:space="preserve">عدد الصفحات </w:t>
      </w:r>
      <w:r w:rsidRPr="00BA5733">
        <w:rPr>
          <w:rtl/>
        </w:rPr>
        <w:t xml:space="preserve">المترجمة: </w:t>
      </w:r>
      <w:r w:rsidRPr="00BA5733">
        <w:rPr>
          <w:cs/>
        </w:rPr>
        <w:t>‎</w:t>
      </w:r>
      <w:r w:rsidRPr="00BA5733">
        <w:t>2/2</w:t>
      </w:r>
      <w:r w:rsidRPr="00BA5733">
        <w:rPr>
          <w:rtl/>
        </w:rPr>
        <w:t xml:space="preserve"> (‏كلها مؤتمتة) </w:t>
      </w:r>
      <w:r w:rsidRPr="00BA5733">
        <w:rPr>
          <w:rStyle w:val="normaltextrun"/>
          <w:rFonts w:eastAsia="Wingdings"/>
        </w:rPr>
        <w:sym w:font="Wingdings" w:char="F0DF"/>
      </w:r>
      <w:r w:rsidRPr="00BA5733">
        <w:rPr>
          <w:rtl/>
        </w:rPr>
        <w:t xml:space="preserve"> </w:t>
      </w:r>
      <w:r w:rsidRPr="00BA5733">
        <w:t>100</w:t>
      </w:r>
      <w:r w:rsidRPr="00BA5733">
        <w:rPr>
          <w:rtl/>
        </w:rPr>
        <w:t>‏</w:t>
      </w:r>
      <w:r w:rsidRPr="00BA5733">
        <w:t>%</w:t>
      </w:r>
      <w:r w:rsidRPr="00BA5733">
        <w:rPr>
          <w:rtl/>
        </w:rPr>
        <w:t xml:space="preserve"> (مؤتمتة)</w:t>
      </w:r>
    </w:p>
    <w:p w14:paraId="14DBA7EF" w14:textId="18C3FD04" w:rsidR="00DA49F8" w:rsidRPr="00BA5733" w:rsidRDefault="00DF2ACC" w:rsidP="00970EB0">
      <w:pPr>
        <w:pStyle w:val="enumlev1"/>
        <w:rPr>
          <w:rtl/>
          <w:lang w:val="ar-SA" w:eastAsia="zh-TW"/>
        </w:rPr>
      </w:pPr>
      <w:r w:rsidRPr="0061755C">
        <w:rPr>
          <w:rFonts w:eastAsia="SimSun"/>
        </w:rPr>
        <w:sym w:font="Symbol" w:char="F0B7"/>
      </w:r>
      <w:r w:rsidRPr="0061755C">
        <w:rPr>
          <w:rFonts w:eastAsia="SimSun"/>
        </w:rPr>
        <w:tab/>
      </w:r>
      <w:hyperlink r:id="rId20" w:anchor="/ar" w:history="1">
        <w:r w:rsidR="00DA49F8" w:rsidRPr="0061755C">
          <w:rPr>
            <w:rStyle w:val="Hyperlink"/>
            <w:rtl/>
          </w:rPr>
          <w:t xml:space="preserve">مركز النشرة الإعلامية الدولية للترددات الصادرة عن مكتب الاتصالات الراديوية </w:t>
        </w:r>
        <w:r w:rsidR="00DA49F8" w:rsidRPr="0061755C">
          <w:rPr>
            <w:rStyle w:val="Hyperlink"/>
          </w:rPr>
          <w:t>(BR IFIC)</w:t>
        </w:r>
      </w:hyperlink>
      <w:r w:rsidR="00353D35" w:rsidRPr="0061755C">
        <w:rPr>
          <w:rtl/>
        </w:rPr>
        <w:t xml:space="preserve"> (موقع</w:t>
      </w:r>
      <w:r w:rsidR="00353D35" w:rsidRPr="0061755C">
        <w:t xml:space="preserve"> </w:t>
      </w:r>
      <w:r w:rsidR="00353D35" w:rsidRPr="0061755C">
        <w:rPr>
          <w:rtl/>
        </w:rPr>
        <w:t>مصغر)</w:t>
      </w:r>
      <w:r w:rsidR="00684B0F" w:rsidRPr="0061755C">
        <w:tab/>
      </w:r>
      <w:r w:rsidR="00DA49F8" w:rsidRPr="0061755C">
        <w:rPr>
          <w:rtl/>
        </w:rPr>
        <w:br/>
      </w:r>
      <w:r w:rsidR="00652DFE" w:rsidRPr="0061755C">
        <w:rPr>
          <w:rtl/>
        </w:rPr>
        <w:t xml:space="preserve">عدد الصفحات </w:t>
      </w:r>
      <w:r w:rsidR="00DA49F8" w:rsidRPr="0061755C">
        <w:rPr>
          <w:rtl/>
        </w:rPr>
        <w:t xml:space="preserve">المترجمة: </w:t>
      </w:r>
      <w:r w:rsidR="00DA49F8" w:rsidRPr="0061755C">
        <w:t>1/1</w:t>
      </w:r>
      <w:r w:rsidR="00DA49F8" w:rsidRPr="0061755C">
        <w:rPr>
          <w:rtl/>
        </w:rPr>
        <w:t xml:space="preserve"> (‏كلها مؤتمتة) </w:t>
      </w:r>
      <w:r w:rsidR="00DA49F8" w:rsidRPr="0061755C">
        <w:rPr>
          <w:rStyle w:val="normaltextrun"/>
          <w:rFonts w:eastAsia="Wingdings"/>
        </w:rPr>
        <w:sym w:font="Wingdings" w:char="F0DF"/>
      </w:r>
      <w:r w:rsidR="00DA49F8" w:rsidRPr="0061755C">
        <w:rPr>
          <w:rtl/>
        </w:rPr>
        <w:t xml:space="preserve"> </w:t>
      </w:r>
      <w:r w:rsidR="00DA49F8" w:rsidRPr="0061755C">
        <w:t>100</w:t>
      </w:r>
      <w:r w:rsidR="00DA49F8" w:rsidRPr="0061755C">
        <w:rPr>
          <w:rtl/>
        </w:rPr>
        <w:t>‏</w:t>
      </w:r>
      <w:r w:rsidR="00DA49F8" w:rsidRPr="0061755C">
        <w:t>%</w:t>
      </w:r>
      <w:r w:rsidR="00DA49F8" w:rsidRPr="0061755C">
        <w:rPr>
          <w:rtl/>
        </w:rPr>
        <w:t xml:space="preserve"> (مؤتمتة)</w:t>
      </w:r>
    </w:p>
    <w:p w14:paraId="49C6481A" w14:textId="1D3E2256" w:rsidR="00DA49F8" w:rsidRDefault="00DF2ACC" w:rsidP="00970EB0">
      <w:pPr>
        <w:pStyle w:val="enumlev1"/>
      </w:pPr>
      <w:r w:rsidRPr="00C65B63">
        <w:rPr>
          <w:rFonts w:eastAsia="SimSun"/>
        </w:rPr>
        <w:sym w:font="Symbol" w:char="F0B7"/>
      </w:r>
      <w:r>
        <w:rPr>
          <w:rFonts w:eastAsia="SimSun"/>
        </w:rPr>
        <w:tab/>
      </w:r>
      <w:hyperlink r:id="rId21" w:anchor="/ar" w:history="1">
        <w:r w:rsidR="00DA49F8" w:rsidRPr="00C56931">
          <w:rPr>
            <w:rStyle w:val="Hyperlink"/>
            <w:rtl/>
          </w:rPr>
          <w:t>توصيل الفضاء</w:t>
        </w:r>
      </w:hyperlink>
      <w:r w:rsidR="00684B0F" w:rsidRPr="00C56931">
        <w:tab/>
      </w:r>
      <w:r w:rsidR="00DA49F8" w:rsidRPr="00BA5733">
        <w:rPr>
          <w:rtl/>
        </w:rPr>
        <w:br/>
      </w:r>
      <w:r w:rsidR="00652DFE" w:rsidRPr="00652DFE">
        <w:rPr>
          <w:rtl/>
        </w:rPr>
        <w:t xml:space="preserve">عدد الصفحات </w:t>
      </w:r>
      <w:r w:rsidR="00DA49F8" w:rsidRPr="00BA5733">
        <w:rPr>
          <w:rtl/>
        </w:rPr>
        <w:t xml:space="preserve">المترجمة: </w:t>
      </w:r>
      <w:r w:rsidR="00DA49F8" w:rsidRPr="00BA5733">
        <w:t>17/17</w:t>
      </w:r>
      <w:r w:rsidR="00DA49F8" w:rsidRPr="00BA5733">
        <w:rPr>
          <w:rtl/>
        </w:rPr>
        <w:t xml:space="preserve"> (‏كلها مؤتمتة) </w:t>
      </w:r>
      <w:r w:rsidR="00DA49F8" w:rsidRPr="00BA5733">
        <w:rPr>
          <w:rStyle w:val="normaltextrun"/>
          <w:rFonts w:eastAsia="Wingdings"/>
        </w:rPr>
        <w:sym w:font="Wingdings" w:char="F0DF"/>
      </w:r>
      <w:r w:rsidR="00DA49F8" w:rsidRPr="00BA5733">
        <w:rPr>
          <w:rtl/>
        </w:rPr>
        <w:t xml:space="preserve"> </w:t>
      </w:r>
      <w:r w:rsidR="00DA49F8" w:rsidRPr="00BA5733">
        <w:t>100</w:t>
      </w:r>
      <w:r w:rsidR="00DA49F8" w:rsidRPr="00BA5733">
        <w:rPr>
          <w:rtl/>
        </w:rPr>
        <w:t>‏</w:t>
      </w:r>
      <w:r w:rsidR="00DA49F8" w:rsidRPr="00BA5733">
        <w:t>%</w:t>
      </w:r>
      <w:r w:rsidR="00DA49F8" w:rsidRPr="00BA5733">
        <w:rPr>
          <w:rtl/>
        </w:rPr>
        <w:t xml:space="preserve"> (مؤتمتة)</w:t>
      </w:r>
    </w:p>
    <w:p w14:paraId="68EFD980" w14:textId="77777777" w:rsidR="005A4637" w:rsidRPr="007867E2" w:rsidRDefault="005A4637" w:rsidP="005A4637">
      <w:pPr>
        <w:pStyle w:val="Figure"/>
        <w:jc w:val="center"/>
        <w:rPr>
          <w:rtl/>
        </w:rPr>
      </w:pPr>
      <w:r w:rsidRPr="00536C3A">
        <w:rPr>
          <w:lang w:val="fr-CH"/>
        </w:rPr>
        <w:drawing>
          <wp:inline distT="0" distB="0" distL="0" distR="0" wp14:anchorId="7D3DADE7" wp14:editId="1B3279EF">
            <wp:extent cx="6120765" cy="3295361"/>
            <wp:effectExtent l="0" t="0" r="0" b="635"/>
            <wp:docPr id="18162504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0765" cy="3295361"/>
                    </a:xfrm>
                    <a:prstGeom prst="rect">
                      <a:avLst/>
                    </a:prstGeom>
                    <a:noFill/>
                    <a:ln>
                      <a:noFill/>
                    </a:ln>
                  </pic:spPr>
                </pic:pic>
              </a:graphicData>
            </a:graphic>
          </wp:inline>
        </w:drawing>
      </w:r>
    </w:p>
    <w:p w14:paraId="56C8E3D6" w14:textId="438F0C5B" w:rsidR="00DA49F8" w:rsidRPr="00BA5733" w:rsidRDefault="00DF2ACC" w:rsidP="0061755C">
      <w:pPr>
        <w:pStyle w:val="enumlev1"/>
        <w:rPr>
          <w:rStyle w:val="normaltextrun"/>
          <w:rtl/>
          <w:lang w:val="ar-SA" w:eastAsia="zh-TW"/>
        </w:rPr>
      </w:pPr>
      <w:r w:rsidRPr="00C65B63">
        <w:rPr>
          <w:rFonts w:eastAsia="SimSun"/>
        </w:rPr>
        <w:sym w:font="Symbol" w:char="F0B7"/>
      </w:r>
      <w:r>
        <w:rPr>
          <w:rFonts w:eastAsia="SimSun"/>
        </w:rPr>
        <w:tab/>
      </w:r>
      <w:hyperlink r:id="rId23" w:anchor="/ar" w:history="1">
        <w:r w:rsidR="00DA49F8" w:rsidRPr="00BE5E84">
          <w:rPr>
            <w:rStyle w:val="Hyperlink"/>
            <w:rtl/>
          </w:rPr>
          <w:t>شبكة المرأة في المؤتمر العالمي للاتصالات الراديوية عام</w:t>
        </w:r>
        <w:r w:rsidR="00EB27DB">
          <w:rPr>
            <w:rStyle w:val="Hyperlink"/>
            <w:rFonts w:hint="cs"/>
            <w:rtl/>
          </w:rPr>
          <w:t xml:space="preserve"> </w:t>
        </w:r>
        <w:r w:rsidR="00DA49F8" w:rsidRPr="00BE5E84">
          <w:rPr>
            <w:rStyle w:val="Hyperlink"/>
          </w:rPr>
          <w:t>2027</w:t>
        </w:r>
      </w:hyperlink>
      <w:r w:rsidR="00684B0F" w:rsidRPr="00684B0F">
        <w:tab/>
      </w:r>
      <w:r w:rsidR="00DA49F8" w:rsidRPr="00BA5733">
        <w:rPr>
          <w:rtl/>
        </w:rPr>
        <w:br/>
        <w:t>عدد</w:t>
      </w:r>
      <w:r w:rsidR="007867E2">
        <w:rPr>
          <w:rFonts w:hint="cs"/>
          <w:rtl/>
          <w:lang w:bidi="ar-EG"/>
        </w:rPr>
        <w:t xml:space="preserve"> </w:t>
      </w:r>
      <w:r w:rsidR="00DA49F8" w:rsidRPr="00BA5733">
        <w:rPr>
          <w:rtl/>
        </w:rPr>
        <w:t>الصفحات</w:t>
      </w:r>
      <w:r w:rsidR="007867E2">
        <w:rPr>
          <w:rFonts w:hint="cs"/>
          <w:rtl/>
        </w:rPr>
        <w:t xml:space="preserve"> </w:t>
      </w:r>
      <w:r w:rsidR="00DA49F8" w:rsidRPr="00BA5733">
        <w:rPr>
          <w:rtl/>
        </w:rPr>
        <w:t xml:space="preserve">المترجمة: </w:t>
      </w:r>
      <w:r w:rsidR="00DA49F8" w:rsidRPr="00BA5733">
        <w:t>8/8</w:t>
      </w:r>
      <w:r w:rsidR="00DA49F8" w:rsidRPr="00BA5733">
        <w:rPr>
          <w:rtl/>
        </w:rPr>
        <w:t xml:space="preserve"> (‏كلها مؤتمتة) </w:t>
      </w:r>
      <w:r w:rsidR="00DA49F8" w:rsidRPr="00BA5733">
        <w:rPr>
          <w:rStyle w:val="normaltextrun"/>
          <w:rFonts w:eastAsia="Wingdings"/>
        </w:rPr>
        <w:sym w:font="Wingdings" w:char="F0DF"/>
      </w:r>
      <w:r w:rsidR="00DA49F8" w:rsidRPr="00BA5733">
        <w:rPr>
          <w:rtl/>
        </w:rPr>
        <w:t xml:space="preserve"> </w:t>
      </w:r>
      <w:r w:rsidR="00DA49F8" w:rsidRPr="00BA5733">
        <w:t>100</w:t>
      </w:r>
      <w:r w:rsidR="00DA49F8" w:rsidRPr="00BA5733">
        <w:rPr>
          <w:rtl/>
        </w:rPr>
        <w:t>‏</w:t>
      </w:r>
      <w:r w:rsidR="00DA49F8" w:rsidRPr="00BA5733">
        <w:t>%</w:t>
      </w:r>
      <w:r w:rsidR="00DA49F8" w:rsidRPr="00BA5733">
        <w:rPr>
          <w:rtl/>
        </w:rPr>
        <w:t xml:space="preserve"> (مؤتمتة)</w:t>
      </w:r>
      <w:r w:rsidR="00DA49F8" w:rsidRPr="00BA5733">
        <w:rPr>
          <w:cs/>
        </w:rPr>
        <w:t>‎</w:t>
      </w:r>
    </w:p>
    <w:p w14:paraId="3ECDE0CC" w14:textId="25347755" w:rsidR="002106DB" w:rsidRDefault="0061755C" w:rsidP="0061755C">
      <w:pPr>
        <w:pStyle w:val="enumlev1"/>
        <w:rPr>
          <w:rtl/>
        </w:rPr>
      </w:pPr>
      <w:r w:rsidRPr="00C65B63">
        <w:rPr>
          <w:rFonts w:eastAsia="SimSun"/>
        </w:rPr>
        <w:sym w:font="Symbol" w:char="F0B7"/>
      </w:r>
      <w:r>
        <w:rPr>
          <w:rFonts w:eastAsia="SimSun"/>
        </w:rPr>
        <w:tab/>
      </w:r>
      <w:hyperlink r:id="rId24" w:anchor="/ar" w:history="1">
        <w:r w:rsidR="00DA49F8" w:rsidRPr="00E23B24">
          <w:rPr>
            <w:rStyle w:val="Hyperlink"/>
            <w:rtl/>
          </w:rPr>
          <w:t>الجلسة الإعلامية الأقاليمية بشأن الأعمال التحضيرية للمؤتمر العالمي للاتصالات الراديوية لعام</w:t>
        </w:r>
        <w:r w:rsidR="00684819" w:rsidRPr="00E23B24">
          <w:rPr>
            <w:rStyle w:val="Hyperlink"/>
            <w:rFonts w:hint="cs"/>
            <w:rtl/>
          </w:rPr>
          <w:t xml:space="preserve"> </w:t>
        </w:r>
        <w:r w:rsidR="00DA49F8" w:rsidRPr="00E23B24">
          <w:rPr>
            <w:rStyle w:val="Hyperlink"/>
          </w:rPr>
          <w:t>2027</w:t>
        </w:r>
        <w:r w:rsidR="00684819" w:rsidRPr="00E23B24">
          <w:rPr>
            <w:rStyle w:val="Hyperlink"/>
            <w:rFonts w:hint="cs"/>
            <w:rtl/>
          </w:rPr>
          <w:t xml:space="preserve"> </w:t>
        </w:r>
        <w:r w:rsidR="00DA49F8" w:rsidRPr="00E23B24">
          <w:rPr>
            <w:rStyle w:val="Hyperlink"/>
          </w:rPr>
          <w:t>(IRIS</w:t>
        </w:r>
        <w:r w:rsidR="00684819" w:rsidRPr="00E23B24">
          <w:rPr>
            <w:rStyle w:val="Hyperlink"/>
          </w:rPr>
          <w:noBreakHyphen/>
        </w:r>
        <w:r w:rsidR="00DA49F8" w:rsidRPr="00E23B24">
          <w:rPr>
            <w:rStyle w:val="Hyperlink"/>
          </w:rPr>
          <w:t>WRC</w:t>
        </w:r>
        <w:r w:rsidR="00684819" w:rsidRPr="00E23B24">
          <w:rPr>
            <w:rStyle w:val="Hyperlink"/>
          </w:rPr>
          <w:noBreakHyphen/>
        </w:r>
        <w:r w:rsidR="00DA49F8" w:rsidRPr="00E23B24">
          <w:rPr>
            <w:rStyle w:val="Hyperlink"/>
          </w:rPr>
          <w:t>27)</w:t>
        </w:r>
      </w:hyperlink>
      <w:r w:rsidR="00684819">
        <w:rPr>
          <w:rFonts w:hint="cs"/>
          <w:rtl/>
          <w:lang w:bidi="ar-EG"/>
        </w:rPr>
        <w:t xml:space="preserve"> </w:t>
      </w:r>
      <w:r w:rsidR="00DA49F8" w:rsidRPr="00755776">
        <w:rPr>
          <w:rtl/>
        </w:rPr>
        <w:br/>
      </w:r>
      <w:r w:rsidR="00E23B24" w:rsidRPr="00E23B24">
        <w:rPr>
          <w:rtl/>
        </w:rPr>
        <w:t>عدد الصفحات المترجمة</w:t>
      </w:r>
      <w:r w:rsidR="00DA49F8" w:rsidRPr="00755776">
        <w:rPr>
          <w:rtl/>
        </w:rPr>
        <w:t xml:space="preserve">: </w:t>
      </w:r>
      <w:r w:rsidR="00DA49F8" w:rsidRPr="00755776">
        <w:t>11/11</w:t>
      </w:r>
      <w:r w:rsidR="00DA49F8" w:rsidRPr="00755776">
        <w:rPr>
          <w:rtl/>
        </w:rPr>
        <w:t xml:space="preserve"> (‏كلها مؤتمتة) </w:t>
      </w:r>
      <w:r w:rsidR="00DA49F8" w:rsidRPr="00BA5733">
        <w:rPr>
          <w:rStyle w:val="normaltextrun"/>
          <w:rFonts w:eastAsia="Wingdings"/>
        </w:rPr>
        <w:sym w:font="Wingdings" w:char="F0DF"/>
      </w:r>
      <w:r w:rsidR="00DA49F8" w:rsidRPr="00755776">
        <w:rPr>
          <w:rtl/>
        </w:rPr>
        <w:t xml:space="preserve"> </w:t>
      </w:r>
      <w:r w:rsidR="00DA49F8" w:rsidRPr="00755776">
        <w:t>100</w:t>
      </w:r>
      <w:r w:rsidR="00DA49F8" w:rsidRPr="00755776">
        <w:rPr>
          <w:rtl/>
        </w:rPr>
        <w:t>‏</w:t>
      </w:r>
      <w:r w:rsidR="00DA49F8" w:rsidRPr="00755776">
        <w:t>%</w:t>
      </w:r>
      <w:r w:rsidR="00DA49F8" w:rsidRPr="00755776">
        <w:rPr>
          <w:rtl/>
        </w:rPr>
        <w:t xml:space="preserve"> (مؤتمتة)</w:t>
      </w:r>
    </w:p>
    <w:p w14:paraId="255D9BAC" w14:textId="2CA1307C" w:rsidR="00755776" w:rsidRPr="00B20BAD" w:rsidRDefault="00DA49F8" w:rsidP="002106DB">
      <w:pPr>
        <w:pStyle w:val="Figure"/>
        <w:rPr>
          <w:rtl/>
        </w:rPr>
      </w:pPr>
      <w:r w:rsidRPr="00BA5733">
        <w:rPr>
          <w:rtl/>
          <w:lang w:eastAsia="en-US"/>
        </w:rPr>
        <w:drawing>
          <wp:inline distT="0" distB="0" distL="0" distR="0" wp14:anchorId="4CB30DDF" wp14:editId="0C281276">
            <wp:extent cx="6177915" cy="3523615"/>
            <wp:effectExtent l="0" t="0" r="0" b="635"/>
            <wp:docPr id="198964779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77915" cy="3523615"/>
                    </a:xfrm>
                    <a:prstGeom prst="rect">
                      <a:avLst/>
                    </a:prstGeom>
                    <a:noFill/>
                    <a:ln>
                      <a:noFill/>
                    </a:ln>
                  </pic:spPr>
                </pic:pic>
              </a:graphicData>
            </a:graphic>
          </wp:inline>
        </w:drawing>
      </w:r>
    </w:p>
    <w:p w14:paraId="723F5EC5" w14:textId="31CE473D" w:rsidR="00DA49F8" w:rsidRDefault="00592C59" w:rsidP="00970EB0">
      <w:pPr>
        <w:pStyle w:val="enumlev1"/>
        <w:rPr>
          <w:rtl/>
        </w:rPr>
      </w:pPr>
      <w:r w:rsidRPr="00C65B63">
        <w:rPr>
          <w:rFonts w:eastAsia="SimSun"/>
        </w:rPr>
        <w:sym w:font="Symbol" w:char="F0B7"/>
      </w:r>
      <w:r>
        <w:rPr>
          <w:rFonts w:eastAsia="SimSun"/>
        </w:rPr>
        <w:tab/>
      </w:r>
      <w:hyperlink r:id="rId26" w:anchor="/ar" w:history="1">
        <w:r w:rsidR="00DA49F8" w:rsidRPr="00A54C14">
          <w:rPr>
            <w:rStyle w:val="Hyperlink"/>
            <w:rtl/>
          </w:rPr>
          <w:t>المؤتمر العالمي للاتصالات الراديوية عام</w:t>
        </w:r>
        <w:r w:rsidR="00A54C14" w:rsidRPr="00A54C14">
          <w:rPr>
            <w:rStyle w:val="Hyperlink"/>
            <w:rFonts w:hint="cs"/>
            <w:rtl/>
          </w:rPr>
          <w:t xml:space="preserve"> </w:t>
        </w:r>
        <w:r w:rsidR="00DA49F8" w:rsidRPr="00A54C14">
          <w:rPr>
            <w:rStyle w:val="Hyperlink"/>
          </w:rPr>
          <w:t>2027</w:t>
        </w:r>
        <w:r w:rsidR="00A54C14" w:rsidRPr="00A54C14">
          <w:rPr>
            <w:rStyle w:val="Hyperlink"/>
            <w:rFonts w:hint="cs"/>
            <w:rtl/>
          </w:rPr>
          <w:t xml:space="preserve"> </w:t>
        </w:r>
        <w:r w:rsidR="00DA49F8" w:rsidRPr="00A54C14">
          <w:rPr>
            <w:rStyle w:val="Hyperlink"/>
          </w:rPr>
          <w:t>(WRC-27)</w:t>
        </w:r>
      </w:hyperlink>
      <w:r w:rsidR="00A54C14">
        <w:rPr>
          <w:rtl/>
        </w:rPr>
        <w:tab/>
      </w:r>
      <w:r w:rsidR="00A54C14">
        <w:rPr>
          <w:rtl/>
        </w:rPr>
        <w:br/>
      </w:r>
      <w:r w:rsidR="00DA49F8" w:rsidRPr="00755776">
        <w:rPr>
          <w:rtl/>
        </w:rPr>
        <w:t>عدد</w:t>
      </w:r>
      <w:r w:rsidR="00495E01">
        <w:rPr>
          <w:rFonts w:hint="cs"/>
          <w:rtl/>
        </w:rPr>
        <w:t xml:space="preserve"> </w:t>
      </w:r>
      <w:r w:rsidR="00DA49F8" w:rsidRPr="00755776">
        <w:rPr>
          <w:rtl/>
        </w:rPr>
        <w:t>الصفحات</w:t>
      </w:r>
      <w:r w:rsidR="00495E01">
        <w:rPr>
          <w:rFonts w:hint="cs"/>
          <w:rtl/>
        </w:rPr>
        <w:t xml:space="preserve"> </w:t>
      </w:r>
      <w:r w:rsidR="00DA49F8" w:rsidRPr="00755776">
        <w:rPr>
          <w:rtl/>
        </w:rPr>
        <w:t xml:space="preserve">المترجمة: </w:t>
      </w:r>
      <w:r w:rsidR="00DA49F8" w:rsidRPr="00755776">
        <w:t>27/27</w:t>
      </w:r>
      <w:r w:rsidR="00DA49F8" w:rsidRPr="00755776">
        <w:rPr>
          <w:rtl/>
        </w:rPr>
        <w:t xml:space="preserve"> (‏كلها مؤتمتة) </w:t>
      </w:r>
      <w:r w:rsidR="00DA49F8" w:rsidRPr="00BA5733">
        <w:rPr>
          <w:rStyle w:val="normaltextrun"/>
          <w:rFonts w:eastAsia="Wingdings"/>
        </w:rPr>
        <w:sym w:font="Wingdings" w:char="F0DF"/>
      </w:r>
      <w:r w:rsidR="00DA49F8" w:rsidRPr="00755776">
        <w:rPr>
          <w:rtl/>
        </w:rPr>
        <w:t xml:space="preserve"> </w:t>
      </w:r>
      <w:r w:rsidR="00DA49F8" w:rsidRPr="00755776">
        <w:t>100</w:t>
      </w:r>
      <w:r w:rsidR="00DA49F8" w:rsidRPr="00755776">
        <w:rPr>
          <w:rtl/>
        </w:rPr>
        <w:t>‏</w:t>
      </w:r>
      <w:r w:rsidR="00DA49F8" w:rsidRPr="00755776">
        <w:t>%</w:t>
      </w:r>
      <w:r w:rsidR="00DA49F8" w:rsidRPr="00755776">
        <w:rPr>
          <w:rtl/>
        </w:rPr>
        <w:t xml:space="preserve"> (مؤتمتة)</w:t>
      </w:r>
    </w:p>
    <w:p w14:paraId="3679B6AC" w14:textId="77777777" w:rsidR="00B20BAD" w:rsidRPr="00B20BAD" w:rsidRDefault="00B20BAD" w:rsidP="00B20BAD">
      <w:pPr>
        <w:pStyle w:val="Figure"/>
        <w:rPr>
          <w:rtl/>
        </w:rPr>
      </w:pPr>
      <w:r w:rsidRPr="00873E42">
        <w:rPr>
          <w:lang w:val="fr-CH"/>
        </w:rPr>
        <w:drawing>
          <wp:inline distT="0" distB="0" distL="0" distR="0" wp14:anchorId="779DE5F3" wp14:editId="65E4F25B">
            <wp:extent cx="6120765" cy="1422453"/>
            <wp:effectExtent l="0" t="0" r="0" b="6350"/>
            <wp:docPr id="27387814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20765" cy="1422453"/>
                    </a:xfrm>
                    <a:prstGeom prst="rect">
                      <a:avLst/>
                    </a:prstGeom>
                    <a:noFill/>
                    <a:ln>
                      <a:noFill/>
                    </a:ln>
                  </pic:spPr>
                </pic:pic>
              </a:graphicData>
            </a:graphic>
          </wp:inline>
        </w:drawing>
      </w:r>
    </w:p>
    <w:p w14:paraId="0423AD45" w14:textId="183E6902" w:rsidR="00DA49F8" w:rsidRDefault="00592C59" w:rsidP="0061755C">
      <w:pPr>
        <w:pStyle w:val="enumlev1"/>
        <w:rPr>
          <w:rtl/>
        </w:rPr>
      </w:pPr>
      <w:r w:rsidRPr="00C65B63">
        <w:rPr>
          <w:rFonts w:eastAsia="SimSun"/>
        </w:rPr>
        <w:sym w:font="Symbol" w:char="F0B7"/>
      </w:r>
      <w:r>
        <w:rPr>
          <w:rFonts w:eastAsia="SimSun"/>
        </w:rPr>
        <w:tab/>
      </w:r>
      <w:hyperlink r:id="rId28" w:anchor="/ar" w:history="1">
        <w:r w:rsidR="00DA49F8" w:rsidRPr="00A570B2">
          <w:rPr>
            <w:rStyle w:val="Hyperlink"/>
            <w:rtl/>
          </w:rPr>
          <w:t>جمعية الاتصالات الراديوية عام</w:t>
        </w:r>
        <w:r w:rsidR="00B20BAD" w:rsidRPr="00A570B2">
          <w:rPr>
            <w:rStyle w:val="Hyperlink"/>
            <w:rFonts w:hint="cs"/>
            <w:rtl/>
          </w:rPr>
          <w:t xml:space="preserve"> </w:t>
        </w:r>
        <w:r w:rsidR="00DA49F8" w:rsidRPr="00A570B2">
          <w:rPr>
            <w:rStyle w:val="Hyperlink"/>
          </w:rPr>
          <w:t>2027</w:t>
        </w:r>
        <w:r w:rsidR="00B20BAD" w:rsidRPr="00A570B2">
          <w:rPr>
            <w:rStyle w:val="Hyperlink"/>
            <w:rFonts w:hint="cs"/>
            <w:rtl/>
          </w:rPr>
          <w:t xml:space="preserve"> </w:t>
        </w:r>
        <w:r w:rsidR="00DA49F8" w:rsidRPr="00A570B2">
          <w:rPr>
            <w:rStyle w:val="Hyperlink"/>
          </w:rPr>
          <w:t>(RA-27)</w:t>
        </w:r>
      </w:hyperlink>
      <w:r w:rsidR="00495E01">
        <w:rPr>
          <w:rtl/>
        </w:rPr>
        <w:tab/>
      </w:r>
      <w:r w:rsidR="00DA49F8" w:rsidRPr="00BA5733">
        <w:rPr>
          <w:rtl/>
        </w:rPr>
        <w:br/>
        <w:t>عدد</w:t>
      </w:r>
      <w:r w:rsidR="00990357">
        <w:rPr>
          <w:rFonts w:hint="cs"/>
          <w:rtl/>
        </w:rPr>
        <w:t xml:space="preserve"> </w:t>
      </w:r>
      <w:r w:rsidR="00DA49F8" w:rsidRPr="00BA5733">
        <w:rPr>
          <w:rtl/>
        </w:rPr>
        <w:t>الصفحات</w:t>
      </w:r>
      <w:r w:rsidR="00990357">
        <w:rPr>
          <w:rFonts w:hint="cs"/>
          <w:rtl/>
        </w:rPr>
        <w:t xml:space="preserve"> </w:t>
      </w:r>
      <w:r w:rsidR="00DA49F8" w:rsidRPr="00BA5733">
        <w:rPr>
          <w:rtl/>
        </w:rPr>
        <w:t xml:space="preserve">المترجمة: </w:t>
      </w:r>
      <w:r w:rsidR="00DA49F8" w:rsidRPr="00BA5733">
        <w:t>15/15</w:t>
      </w:r>
      <w:r w:rsidR="00DA49F8" w:rsidRPr="00BA5733">
        <w:rPr>
          <w:rtl/>
        </w:rPr>
        <w:t xml:space="preserve"> (‏كلها مؤتمتة) </w:t>
      </w:r>
      <w:r w:rsidR="00DA49F8" w:rsidRPr="00BA5733">
        <w:rPr>
          <w:rStyle w:val="normaltextrun"/>
          <w:rFonts w:eastAsia="Wingdings"/>
        </w:rPr>
        <w:sym w:font="Wingdings" w:char="F0DF"/>
      </w:r>
      <w:r w:rsidR="00DA49F8" w:rsidRPr="00BA5733">
        <w:rPr>
          <w:rtl/>
        </w:rPr>
        <w:t xml:space="preserve"> </w:t>
      </w:r>
      <w:r w:rsidR="00DA49F8" w:rsidRPr="00BA5733">
        <w:t>100</w:t>
      </w:r>
      <w:r w:rsidR="00DA49F8" w:rsidRPr="00BA5733">
        <w:rPr>
          <w:rtl/>
        </w:rPr>
        <w:t>‏</w:t>
      </w:r>
      <w:r w:rsidR="00DA49F8" w:rsidRPr="00BA5733">
        <w:t>%</w:t>
      </w:r>
      <w:r w:rsidR="00DA49F8" w:rsidRPr="00BA5733">
        <w:rPr>
          <w:rtl/>
        </w:rPr>
        <w:t xml:space="preserve"> (مؤتمتة)</w:t>
      </w:r>
    </w:p>
    <w:p w14:paraId="7EC6D825" w14:textId="77777777" w:rsidR="00990357" w:rsidRPr="00B20BAD" w:rsidRDefault="00990357" w:rsidP="00990357">
      <w:pPr>
        <w:pStyle w:val="Figure"/>
        <w:rPr>
          <w:rtl/>
        </w:rPr>
      </w:pPr>
      <w:r w:rsidRPr="006E2C3C">
        <w:rPr>
          <w:lang w:val="fr-CH"/>
        </w:rPr>
        <w:drawing>
          <wp:inline distT="0" distB="0" distL="0" distR="0" wp14:anchorId="477C9107" wp14:editId="62760D31">
            <wp:extent cx="6120765" cy="1667183"/>
            <wp:effectExtent l="0" t="0" r="0" b="9525"/>
            <wp:docPr id="120992504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20765" cy="1667183"/>
                    </a:xfrm>
                    <a:prstGeom prst="rect">
                      <a:avLst/>
                    </a:prstGeom>
                    <a:noFill/>
                    <a:ln>
                      <a:noFill/>
                    </a:ln>
                  </pic:spPr>
                </pic:pic>
              </a:graphicData>
            </a:graphic>
          </wp:inline>
        </w:drawing>
      </w:r>
    </w:p>
    <w:p w14:paraId="67BAF3B9" w14:textId="58E9D566" w:rsidR="00DA49F8" w:rsidRPr="00BA5733" w:rsidRDefault="00592C59" w:rsidP="0061755C">
      <w:pPr>
        <w:pStyle w:val="enumlev1"/>
        <w:rPr>
          <w:rStyle w:val="normaltextrun"/>
          <w:rtl/>
          <w:lang w:val="ar-SA" w:eastAsia="zh-TW"/>
        </w:rPr>
      </w:pPr>
      <w:r w:rsidRPr="00C65B63">
        <w:rPr>
          <w:rFonts w:eastAsia="SimSun"/>
        </w:rPr>
        <w:sym w:font="Symbol" w:char="F0B7"/>
      </w:r>
      <w:r>
        <w:rPr>
          <w:rFonts w:eastAsia="SimSun"/>
        </w:rPr>
        <w:tab/>
      </w:r>
      <w:hyperlink r:id="rId30" w:anchor="/ar" w:history="1">
        <w:r w:rsidR="00DA49F8" w:rsidRPr="008007B4">
          <w:rPr>
            <w:rStyle w:val="Hyperlink"/>
            <w:rtl/>
          </w:rPr>
          <w:t>أعضاء قطاع الاتصالات الراديوية</w:t>
        </w:r>
      </w:hyperlink>
      <w:r w:rsidR="00990357">
        <w:rPr>
          <w:rtl/>
        </w:rPr>
        <w:tab/>
      </w:r>
      <w:r w:rsidR="00DA49F8" w:rsidRPr="00BA5733">
        <w:rPr>
          <w:rtl/>
        </w:rPr>
        <w:br/>
        <w:t>عدد</w:t>
      </w:r>
      <w:r w:rsidR="008007B4">
        <w:rPr>
          <w:rFonts w:hint="cs"/>
          <w:rtl/>
        </w:rPr>
        <w:t xml:space="preserve"> </w:t>
      </w:r>
      <w:r w:rsidR="00DA49F8" w:rsidRPr="00BA5733">
        <w:rPr>
          <w:rtl/>
        </w:rPr>
        <w:t>الصفحات</w:t>
      </w:r>
      <w:r w:rsidR="008007B4">
        <w:rPr>
          <w:rFonts w:hint="cs"/>
          <w:rtl/>
        </w:rPr>
        <w:t xml:space="preserve"> </w:t>
      </w:r>
      <w:r w:rsidR="00DA49F8" w:rsidRPr="00BA5733">
        <w:rPr>
          <w:rtl/>
        </w:rPr>
        <w:t xml:space="preserve">المترجمة: </w:t>
      </w:r>
      <w:r w:rsidR="00DA49F8" w:rsidRPr="00BA5733">
        <w:t>25/25</w:t>
      </w:r>
      <w:r w:rsidR="00DA49F8" w:rsidRPr="00BA5733">
        <w:rPr>
          <w:rtl/>
        </w:rPr>
        <w:t xml:space="preserve"> (‏كلها مؤتمتة) </w:t>
      </w:r>
      <w:r w:rsidR="00DA49F8" w:rsidRPr="00BA5733">
        <w:rPr>
          <w:rStyle w:val="normaltextrun"/>
          <w:rFonts w:eastAsia="Wingdings"/>
        </w:rPr>
        <w:sym w:font="Wingdings" w:char="F0DF"/>
      </w:r>
      <w:r w:rsidR="00DA49F8" w:rsidRPr="00BA5733">
        <w:rPr>
          <w:rtl/>
        </w:rPr>
        <w:t xml:space="preserve"> </w:t>
      </w:r>
      <w:r w:rsidR="00DA49F8" w:rsidRPr="00BA5733">
        <w:t>100</w:t>
      </w:r>
      <w:r w:rsidR="00DA49F8" w:rsidRPr="00BA5733">
        <w:rPr>
          <w:rtl/>
        </w:rPr>
        <w:t>‏</w:t>
      </w:r>
      <w:r w:rsidR="00DA49F8" w:rsidRPr="00BA5733">
        <w:t>%</w:t>
      </w:r>
      <w:r w:rsidR="00DA49F8" w:rsidRPr="00BA5733">
        <w:rPr>
          <w:rtl/>
        </w:rPr>
        <w:t xml:space="preserve"> (مؤتمتة)</w:t>
      </w:r>
    </w:p>
    <w:p w14:paraId="51739C13" w14:textId="77777777" w:rsidR="00755776" w:rsidRPr="00755776" w:rsidRDefault="00DA49F8" w:rsidP="00755776">
      <w:pPr>
        <w:pStyle w:val="Figure"/>
        <w:jc w:val="center"/>
        <w:rPr>
          <w:rtl/>
        </w:rPr>
      </w:pPr>
      <w:r w:rsidRPr="00BA5733">
        <w:rPr>
          <w:lang w:eastAsia="en-US"/>
        </w:rPr>
        <w:drawing>
          <wp:inline distT="0" distB="0" distL="0" distR="0" wp14:anchorId="7858E24D" wp14:editId="04EE8EF9">
            <wp:extent cx="6177915" cy="2484120"/>
            <wp:effectExtent l="0" t="0" r="0" b="0"/>
            <wp:docPr id="30200228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7915" cy="2484120"/>
                    </a:xfrm>
                    <a:prstGeom prst="rect">
                      <a:avLst/>
                    </a:prstGeom>
                    <a:noFill/>
                    <a:ln>
                      <a:noFill/>
                    </a:ln>
                  </pic:spPr>
                </pic:pic>
              </a:graphicData>
            </a:graphic>
          </wp:inline>
        </w:drawing>
      </w:r>
    </w:p>
    <w:p w14:paraId="48AD2C65" w14:textId="78C9C51C" w:rsidR="00DA49F8" w:rsidRPr="00BA5733" w:rsidRDefault="00970EB0" w:rsidP="00970EB0">
      <w:pPr>
        <w:pStyle w:val="enumlev1"/>
        <w:rPr>
          <w:rStyle w:val="normaltextrun"/>
          <w:rtl/>
          <w:lang w:val="ar-SA" w:eastAsia="zh-TW"/>
        </w:rPr>
      </w:pPr>
      <w:r w:rsidRPr="00C65B63">
        <w:rPr>
          <w:rFonts w:eastAsia="SimSun"/>
        </w:rPr>
        <w:sym w:font="Symbol" w:char="F0B7"/>
      </w:r>
      <w:r>
        <w:rPr>
          <w:rFonts w:eastAsia="SimSun"/>
        </w:rPr>
        <w:tab/>
      </w:r>
      <w:hyperlink r:id="rId32" w:anchor="/ar" w:history="1">
        <w:r w:rsidR="00DA49F8" w:rsidRPr="007D2C91">
          <w:rPr>
            <w:rStyle w:val="Hyperlink"/>
            <w:rtl/>
          </w:rPr>
          <w:t>الحلقة الدراسية العالمية للاتصالات الراديوية عام</w:t>
        </w:r>
        <w:r w:rsidR="00AE092B" w:rsidRPr="007D2C91">
          <w:rPr>
            <w:rStyle w:val="Hyperlink"/>
            <w:rFonts w:hint="cs"/>
            <w:rtl/>
          </w:rPr>
          <w:t xml:space="preserve"> </w:t>
        </w:r>
        <w:r w:rsidR="00DA49F8" w:rsidRPr="007D2C91">
          <w:rPr>
            <w:rStyle w:val="Hyperlink"/>
          </w:rPr>
          <w:t>2024</w:t>
        </w:r>
        <w:r w:rsidR="00AE092B" w:rsidRPr="007D2C91">
          <w:rPr>
            <w:rStyle w:val="Hyperlink"/>
            <w:rFonts w:hint="cs"/>
            <w:rtl/>
          </w:rPr>
          <w:t xml:space="preserve"> </w:t>
        </w:r>
        <w:r w:rsidR="00DA49F8" w:rsidRPr="007D2C91">
          <w:rPr>
            <w:rStyle w:val="Hyperlink"/>
          </w:rPr>
          <w:t>(</w:t>
        </w:r>
        <w:r w:rsidR="00DA49F8" w:rsidRPr="007D2C91">
          <w:rPr>
            <w:rStyle w:val="Hyperlink"/>
            <w:cs/>
          </w:rPr>
          <w:t>‎</w:t>
        </w:r>
        <w:r w:rsidR="00DA49F8" w:rsidRPr="007D2C91">
          <w:rPr>
            <w:rStyle w:val="Hyperlink"/>
          </w:rPr>
          <w:t>WRS-24)</w:t>
        </w:r>
      </w:hyperlink>
      <w:r w:rsidR="00AE092B" w:rsidRPr="00AE092B">
        <w:rPr>
          <w:rtl/>
        </w:rPr>
        <w:tab/>
      </w:r>
      <w:r w:rsidR="00DA49F8" w:rsidRPr="00BA5733">
        <w:rPr>
          <w:rtl/>
        </w:rPr>
        <w:br/>
        <w:t>عدد</w:t>
      </w:r>
      <w:r w:rsidR="007D2C91">
        <w:rPr>
          <w:rFonts w:hint="cs"/>
          <w:rtl/>
        </w:rPr>
        <w:t xml:space="preserve"> </w:t>
      </w:r>
      <w:r w:rsidR="00DA49F8" w:rsidRPr="00BA5733">
        <w:rPr>
          <w:rtl/>
        </w:rPr>
        <w:t>الصفحات</w:t>
      </w:r>
      <w:r w:rsidR="007D2C91">
        <w:rPr>
          <w:rFonts w:hint="cs"/>
          <w:rtl/>
        </w:rPr>
        <w:t xml:space="preserve"> </w:t>
      </w:r>
      <w:r w:rsidR="00DA49F8" w:rsidRPr="00BA5733">
        <w:rPr>
          <w:rtl/>
        </w:rPr>
        <w:t xml:space="preserve">المترجمة: </w:t>
      </w:r>
      <w:r w:rsidR="00DA49F8" w:rsidRPr="00BA5733">
        <w:t>32/32</w:t>
      </w:r>
      <w:r w:rsidR="00DA49F8" w:rsidRPr="00BA5733">
        <w:rPr>
          <w:rtl/>
        </w:rPr>
        <w:t xml:space="preserve"> (‏كلها مؤتمتة) </w:t>
      </w:r>
      <w:r w:rsidR="00DA49F8" w:rsidRPr="00BA5733">
        <w:rPr>
          <w:rStyle w:val="normaltextrun"/>
          <w:rFonts w:eastAsia="Wingdings"/>
        </w:rPr>
        <w:sym w:font="Wingdings" w:char="F0DF"/>
      </w:r>
      <w:r w:rsidR="00DA49F8" w:rsidRPr="00BA5733">
        <w:rPr>
          <w:rtl/>
        </w:rPr>
        <w:t xml:space="preserve"> </w:t>
      </w:r>
      <w:r w:rsidR="00DA49F8" w:rsidRPr="00BA5733">
        <w:t>100</w:t>
      </w:r>
      <w:r w:rsidR="00DA49F8" w:rsidRPr="00BA5733">
        <w:rPr>
          <w:rtl/>
        </w:rPr>
        <w:t>‏</w:t>
      </w:r>
      <w:r w:rsidR="00DA49F8" w:rsidRPr="00BA5733">
        <w:t>%</w:t>
      </w:r>
      <w:r w:rsidR="00DA49F8" w:rsidRPr="00BA5733">
        <w:rPr>
          <w:rtl/>
        </w:rPr>
        <w:t xml:space="preserve"> (مؤتمتة)</w:t>
      </w:r>
    </w:p>
    <w:p w14:paraId="594EF052" w14:textId="77777777" w:rsidR="00755776" w:rsidRPr="00755776" w:rsidRDefault="00DA49F8" w:rsidP="00755776">
      <w:pPr>
        <w:pStyle w:val="Figure"/>
        <w:jc w:val="center"/>
        <w:rPr>
          <w:rtl/>
        </w:rPr>
      </w:pPr>
      <w:r w:rsidRPr="00BA5733">
        <w:rPr>
          <w:b/>
          <w:bCs/>
          <w:lang w:eastAsia="en-US"/>
        </w:rPr>
        <w:drawing>
          <wp:inline distT="0" distB="0" distL="0" distR="0" wp14:anchorId="4EEFA89E" wp14:editId="5B249E26">
            <wp:extent cx="6177915" cy="2296795"/>
            <wp:effectExtent l="0" t="0" r="0" b="8255"/>
            <wp:docPr id="15274164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77915" cy="2296795"/>
                    </a:xfrm>
                    <a:prstGeom prst="rect">
                      <a:avLst/>
                    </a:prstGeom>
                    <a:noFill/>
                    <a:ln>
                      <a:noFill/>
                    </a:ln>
                  </pic:spPr>
                </pic:pic>
              </a:graphicData>
            </a:graphic>
          </wp:inline>
        </w:drawing>
      </w:r>
    </w:p>
    <w:p w14:paraId="580AB7E1" w14:textId="648A19E0" w:rsidR="00DA49F8" w:rsidRDefault="0046336C" w:rsidP="0046336C">
      <w:pPr>
        <w:pStyle w:val="enumlev1"/>
        <w:rPr>
          <w:rtl/>
        </w:rPr>
      </w:pPr>
      <w:r w:rsidRPr="00C65B63">
        <w:rPr>
          <w:rFonts w:eastAsia="SimSun"/>
        </w:rPr>
        <w:sym w:font="Symbol" w:char="F0B7"/>
      </w:r>
      <w:r>
        <w:rPr>
          <w:rFonts w:eastAsia="SimSun"/>
        </w:rPr>
        <w:tab/>
      </w:r>
      <w:hyperlink r:id="rId34" w:anchor="/ar" w:history="1">
        <w:r w:rsidR="00DA49F8" w:rsidRPr="007D2C91">
          <w:rPr>
            <w:rStyle w:val="Hyperlink"/>
            <w:rtl/>
          </w:rPr>
          <w:t xml:space="preserve">الفريق الاستشاري للاتصالات الراديوية </w:t>
        </w:r>
        <w:r w:rsidR="00DA49F8" w:rsidRPr="007D2C91">
          <w:rPr>
            <w:rStyle w:val="Hyperlink"/>
          </w:rPr>
          <w:t>(RAG)</w:t>
        </w:r>
      </w:hyperlink>
      <w:r w:rsidR="007D2C91" w:rsidRPr="007D2C91">
        <w:rPr>
          <w:rtl/>
        </w:rPr>
        <w:tab/>
      </w:r>
      <w:r w:rsidR="00DA49F8">
        <w:rPr>
          <w:rtl/>
        </w:rPr>
        <w:br/>
      </w:r>
      <w:r w:rsidR="00DA49F8" w:rsidRPr="00BA5733">
        <w:rPr>
          <w:rtl/>
        </w:rPr>
        <w:t>عدد</w:t>
      </w:r>
      <w:r w:rsidR="00DA49F8" w:rsidRPr="00BA5733">
        <w:t xml:space="preserve"> </w:t>
      </w:r>
      <w:r w:rsidR="00DA49F8" w:rsidRPr="00BA5733">
        <w:rPr>
          <w:rtl/>
        </w:rPr>
        <w:t>الصفحات</w:t>
      </w:r>
      <w:r w:rsidR="00DA49F8" w:rsidRPr="00BA5733">
        <w:t xml:space="preserve"> </w:t>
      </w:r>
      <w:r w:rsidR="00DA49F8" w:rsidRPr="00BA5733">
        <w:rPr>
          <w:rtl/>
        </w:rPr>
        <w:t xml:space="preserve">المترجمة: </w:t>
      </w:r>
      <w:r w:rsidR="00DA49F8" w:rsidRPr="00BA5733">
        <w:t>18/18</w:t>
      </w:r>
      <w:r w:rsidR="00DA49F8" w:rsidRPr="00BA5733">
        <w:rPr>
          <w:rtl/>
        </w:rPr>
        <w:t xml:space="preserve"> (‏كلها مؤتمتة) </w:t>
      </w:r>
      <w:r w:rsidR="00DA49F8" w:rsidRPr="00BA5733">
        <w:rPr>
          <w:rStyle w:val="normaltextrun"/>
          <w:rFonts w:eastAsia="Wingdings"/>
        </w:rPr>
        <w:sym w:font="Wingdings" w:char="F0DF"/>
      </w:r>
      <w:r w:rsidR="00DA49F8" w:rsidRPr="00BA5733">
        <w:rPr>
          <w:rtl/>
        </w:rPr>
        <w:t xml:space="preserve"> </w:t>
      </w:r>
      <w:r w:rsidR="00DA49F8" w:rsidRPr="00BA5733">
        <w:t>100</w:t>
      </w:r>
      <w:r w:rsidR="00DA49F8" w:rsidRPr="00BA5733">
        <w:rPr>
          <w:rtl/>
        </w:rPr>
        <w:t>‏</w:t>
      </w:r>
      <w:r w:rsidR="00DA49F8" w:rsidRPr="00BA5733">
        <w:t>%</w:t>
      </w:r>
      <w:r w:rsidR="00DA49F8" w:rsidRPr="00BA5733">
        <w:rPr>
          <w:rtl/>
        </w:rPr>
        <w:t xml:space="preserve"> (مؤتمتة)</w:t>
      </w:r>
    </w:p>
    <w:p w14:paraId="3BD8EAA8" w14:textId="77777777" w:rsidR="0050438E" w:rsidRPr="00755776" w:rsidRDefault="0050438E" w:rsidP="0050438E">
      <w:pPr>
        <w:pStyle w:val="Figure"/>
        <w:jc w:val="center"/>
        <w:rPr>
          <w:rtl/>
        </w:rPr>
      </w:pPr>
      <w:r w:rsidRPr="005F6AE3">
        <w:rPr>
          <w:lang w:val="fr-CH"/>
        </w:rPr>
        <w:drawing>
          <wp:inline distT="0" distB="0" distL="0" distR="0" wp14:anchorId="63FC329D" wp14:editId="17D85D0A">
            <wp:extent cx="6120765" cy="2066678"/>
            <wp:effectExtent l="0" t="0" r="0" b="0"/>
            <wp:docPr id="7463584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120765" cy="2066678"/>
                    </a:xfrm>
                    <a:prstGeom prst="rect">
                      <a:avLst/>
                    </a:prstGeom>
                    <a:noFill/>
                    <a:ln>
                      <a:noFill/>
                    </a:ln>
                  </pic:spPr>
                </pic:pic>
              </a:graphicData>
            </a:graphic>
          </wp:inline>
        </w:drawing>
      </w:r>
    </w:p>
    <w:p w14:paraId="2E3D247B" w14:textId="31F07332" w:rsidR="00DA49F8" w:rsidRPr="00BA5733" w:rsidRDefault="00592C59" w:rsidP="00FE1789">
      <w:pPr>
        <w:pStyle w:val="enumlev1"/>
        <w:rPr>
          <w:rStyle w:val="normaltextrun"/>
          <w:rtl/>
          <w:lang w:val="ar-SA" w:eastAsia="zh-TW"/>
        </w:rPr>
      </w:pPr>
      <w:r w:rsidRPr="00C65B63">
        <w:rPr>
          <w:rFonts w:eastAsia="SimSun"/>
        </w:rPr>
        <w:sym w:font="Symbol" w:char="F0B7"/>
      </w:r>
      <w:r>
        <w:rPr>
          <w:rFonts w:eastAsia="SimSun"/>
        </w:rPr>
        <w:tab/>
      </w:r>
      <w:hyperlink r:id="rId36" w:anchor="/ar" w:history="1">
        <w:r w:rsidR="00DA49F8" w:rsidRPr="0050438E">
          <w:rPr>
            <w:rStyle w:val="Hyperlink"/>
            <w:rtl/>
          </w:rPr>
          <w:t xml:space="preserve">الذكرى الثلاثين للجنة لوائح الراديو </w:t>
        </w:r>
        <w:r w:rsidR="00DA49F8" w:rsidRPr="0050438E">
          <w:rPr>
            <w:rStyle w:val="Hyperlink"/>
          </w:rPr>
          <w:t>(RRB30Years)</w:t>
        </w:r>
      </w:hyperlink>
      <w:r w:rsidR="00DA49F8" w:rsidRPr="00BA5733">
        <w:rPr>
          <w:rtl/>
        </w:rPr>
        <w:t xml:space="preserve"> (موقع</w:t>
      </w:r>
      <w:r w:rsidR="00DA49F8" w:rsidRPr="00BA5733">
        <w:t xml:space="preserve"> </w:t>
      </w:r>
      <w:r w:rsidR="00DA49F8" w:rsidRPr="00BA5733">
        <w:rPr>
          <w:rtl/>
        </w:rPr>
        <w:t>مصغر)</w:t>
      </w:r>
      <w:r w:rsidR="007D2C91">
        <w:rPr>
          <w:rtl/>
        </w:rPr>
        <w:tab/>
      </w:r>
      <w:r w:rsidR="00DA49F8" w:rsidRPr="00BA5733">
        <w:rPr>
          <w:rtl/>
        </w:rPr>
        <w:br/>
        <w:t>عدد</w:t>
      </w:r>
      <w:r w:rsidR="00972FAE">
        <w:rPr>
          <w:rFonts w:hint="cs"/>
          <w:rtl/>
        </w:rPr>
        <w:t xml:space="preserve"> </w:t>
      </w:r>
      <w:r w:rsidR="00DA49F8" w:rsidRPr="00BA5733">
        <w:rPr>
          <w:rtl/>
        </w:rPr>
        <w:t>الصفحات</w:t>
      </w:r>
      <w:r w:rsidR="00972FAE">
        <w:rPr>
          <w:rFonts w:hint="cs"/>
          <w:rtl/>
        </w:rPr>
        <w:t xml:space="preserve"> </w:t>
      </w:r>
      <w:r w:rsidR="00DA49F8" w:rsidRPr="00BA5733">
        <w:rPr>
          <w:rtl/>
        </w:rPr>
        <w:t xml:space="preserve">المترجمة: </w:t>
      </w:r>
      <w:r w:rsidR="00DA49F8" w:rsidRPr="00BA5733">
        <w:t>1/1</w:t>
      </w:r>
      <w:r w:rsidR="00DA49F8" w:rsidRPr="00BA5733">
        <w:rPr>
          <w:rtl/>
        </w:rPr>
        <w:t xml:space="preserve"> (‏كلها مؤتمتة) </w:t>
      </w:r>
      <w:r w:rsidR="00DA49F8" w:rsidRPr="00BA5733">
        <w:rPr>
          <w:rStyle w:val="normaltextrun"/>
          <w:rFonts w:eastAsia="Wingdings"/>
        </w:rPr>
        <w:sym w:font="Wingdings" w:char="F0DF"/>
      </w:r>
      <w:r w:rsidR="00DA49F8" w:rsidRPr="00BA5733">
        <w:rPr>
          <w:rtl/>
        </w:rPr>
        <w:t xml:space="preserve"> </w:t>
      </w:r>
      <w:r w:rsidR="00DA49F8" w:rsidRPr="00BA5733">
        <w:t>100</w:t>
      </w:r>
      <w:r w:rsidR="00DA49F8" w:rsidRPr="00BA5733">
        <w:rPr>
          <w:rtl/>
        </w:rPr>
        <w:t>‏</w:t>
      </w:r>
      <w:r w:rsidR="00DA49F8" w:rsidRPr="00BA5733">
        <w:t>%</w:t>
      </w:r>
      <w:r w:rsidR="00DA49F8" w:rsidRPr="00BA5733">
        <w:rPr>
          <w:rtl/>
        </w:rPr>
        <w:t xml:space="preserve"> (مؤتمتة)</w:t>
      </w:r>
    </w:p>
    <w:p w14:paraId="7AAD522E" w14:textId="176E9571" w:rsidR="00DA49F8" w:rsidRPr="00BA5733" w:rsidRDefault="00592C59" w:rsidP="00592C59">
      <w:pPr>
        <w:pStyle w:val="enumlev1"/>
        <w:rPr>
          <w:rStyle w:val="normaltextrun"/>
          <w:rtl/>
          <w:lang w:val="ar-SA" w:eastAsia="zh-TW"/>
        </w:rPr>
      </w:pPr>
      <w:r w:rsidRPr="00C65B63">
        <w:rPr>
          <w:rFonts w:eastAsia="SimSun"/>
        </w:rPr>
        <w:sym w:font="Symbol" w:char="F0B7"/>
      </w:r>
      <w:r>
        <w:rPr>
          <w:rFonts w:eastAsia="SimSun"/>
        </w:rPr>
        <w:tab/>
      </w:r>
      <w:hyperlink r:id="rId37" w:anchor="/ar" w:history="1">
        <w:r w:rsidR="00DA49F8" w:rsidRPr="00B92A8C">
          <w:rPr>
            <w:rStyle w:val="Hyperlink"/>
          </w:rPr>
          <w:t>Space-Argus</w:t>
        </w:r>
      </w:hyperlink>
      <w:r w:rsidR="00DA49F8">
        <w:rPr>
          <w:rtl/>
        </w:rPr>
        <w:t xml:space="preserve"> </w:t>
      </w:r>
      <w:r w:rsidR="008F5116" w:rsidRPr="00BA5733">
        <w:rPr>
          <w:rtl/>
        </w:rPr>
        <w:t>(موقع</w:t>
      </w:r>
      <w:r w:rsidR="008F5116" w:rsidRPr="00BA5733">
        <w:t xml:space="preserve"> </w:t>
      </w:r>
      <w:r w:rsidR="008F5116" w:rsidRPr="00BA5733">
        <w:rPr>
          <w:rtl/>
        </w:rPr>
        <w:t>مصغر)</w:t>
      </w:r>
      <w:r w:rsidR="008F5116">
        <w:rPr>
          <w:rtl/>
          <w:lang w:bidi="ar-EG"/>
        </w:rPr>
        <w:tab/>
      </w:r>
      <w:r w:rsidR="008F5116">
        <w:rPr>
          <w:rtl/>
          <w:lang w:bidi="ar-EG"/>
        </w:rPr>
        <w:br/>
      </w:r>
      <w:r w:rsidR="00DA49F8" w:rsidRPr="00BA5733">
        <w:rPr>
          <w:rtl/>
        </w:rPr>
        <w:t>عدد</w:t>
      </w:r>
      <w:r w:rsidR="00972FAE">
        <w:rPr>
          <w:rFonts w:hint="cs"/>
          <w:rtl/>
        </w:rPr>
        <w:t xml:space="preserve"> </w:t>
      </w:r>
      <w:r w:rsidR="00DA49F8" w:rsidRPr="00BA5733">
        <w:rPr>
          <w:rtl/>
        </w:rPr>
        <w:t>الصفحات</w:t>
      </w:r>
      <w:r w:rsidR="00972FAE">
        <w:rPr>
          <w:rFonts w:hint="cs"/>
          <w:rtl/>
        </w:rPr>
        <w:t xml:space="preserve"> </w:t>
      </w:r>
      <w:r w:rsidR="00DA49F8" w:rsidRPr="00BA5733">
        <w:rPr>
          <w:rtl/>
        </w:rPr>
        <w:t xml:space="preserve">المترجمة: </w:t>
      </w:r>
      <w:r w:rsidR="00DA49F8" w:rsidRPr="00BA5733">
        <w:t>2/2</w:t>
      </w:r>
      <w:r w:rsidR="00DA49F8" w:rsidRPr="00BA5733">
        <w:rPr>
          <w:rtl/>
        </w:rPr>
        <w:t xml:space="preserve"> (‏كلها مؤتمتة) </w:t>
      </w:r>
      <w:r w:rsidR="00DA49F8" w:rsidRPr="00BA5733">
        <w:rPr>
          <w:rStyle w:val="normaltextrun"/>
          <w:rFonts w:eastAsia="Wingdings"/>
        </w:rPr>
        <w:sym w:font="Wingdings" w:char="F0DF"/>
      </w:r>
      <w:r w:rsidR="00DA49F8" w:rsidRPr="00BA5733">
        <w:rPr>
          <w:rtl/>
        </w:rPr>
        <w:t xml:space="preserve"> </w:t>
      </w:r>
      <w:r w:rsidR="00DA49F8" w:rsidRPr="00BA5733">
        <w:t>100</w:t>
      </w:r>
      <w:r w:rsidR="00DA49F8" w:rsidRPr="00BA5733">
        <w:rPr>
          <w:rtl/>
        </w:rPr>
        <w:t>‏</w:t>
      </w:r>
      <w:r w:rsidR="00DA49F8" w:rsidRPr="00BA5733">
        <w:t>%</w:t>
      </w:r>
      <w:r w:rsidR="00DA49F8" w:rsidRPr="00BA5733">
        <w:rPr>
          <w:rtl/>
        </w:rPr>
        <w:t xml:space="preserve"> (مؤتمتة)</w:t>
      </w:r>
    </w:p>
    <w:p w14:paraId="6636A432" w14:textId="7F8E7606" w:rsidR="00DA49F8" w:rsidRPr="00BA5733" w:rsidRDefault="00592C59" w:rsidP="00592C59">
      <w:pPr>
        <w:pStyle w:val="enumlev1"/>
        <w:rPr>
          <w:rStyle w:val="normaltextrun"/>
          <w:rtl/>
          <w:lang w:val="ar-SA" w:eastAsia="zh-TW"/>
        </w:rPr>
      </w:pPr>
      <w:r w:rsidRPr="00C65B63">
        <w:rPr>
          <w:rFonts w:eastAsia="SimSun"/>
        </w:rPr>
        <w:sym w:font="Symbol" w:char="F0B7"/>
      </w:r>
      <w:r>
        <w:rPr>
          <w:rFonts w:eastAsia="SimSun"/>
        </w:rPr>
        <w:tab/>
      </w:r>
      <w:hyperlink r:id="rId38" w:anchor="/ar" w:history="1">
        <w:r w:rsidR="00DA49F8" w:rsidRPr="00AD5905">
          <w:rPr>
            <w:rStyle w:val="Hyperlink"/>
            <w:rtl/>
          </w:rPr>
          <w:t xml:space="preserve">التداخل الضار على خدمة الملاحة الراديوية الساتلية </w:t>
        </w:r>
        <w:r w:rsidR="00DA49F8" w:rsidRPr="00AD5905">
          <w:rPr>
            <w:rStyle w:val="Hyperlink"/>
          </w:rPr>
          <w:t>(RNSS)</w:t>
        </w:r>
      </w:hyperlink>
      <w:r w:rsidR="00DA49F8" w:rsidRPr="00BA5733">
        <w:rPr>
          <w:rtl/>
        </w:rPr>
        <w:t xml:space="preserve"> (موقع</w:t>
      </w:r>
      <w:r w:rsidR="00DA49F8" w:rsidRPr="00BA5733">
        <w:t xml:space="preserve"> </w:t>
      </w:r>
      <w:r w:rsidR="00DA49F8" w:rsidRPr="00BA5733">
        <w:rPr>
          <w:rtl/>
        </w:rPr>
        <w:t>مصغر)</w:t>
      </w:r>
      <w:r w:rsidR="007D2C91">
        <w:rPr>
          <w:rtl/>
        </w:rPr>
        <w:tab/>
      </w:r>
      <w:r w:rsidR="00DA49F8" w:rsidRPr="00BA5733">
        <w:rPr>
          <w:rtl/>
        </w:rPr>
        <w:br/>
        <w:t>عدد</w:t>
      </w:r>
      <w:r w:rsidR="00972FAE">
        <w:rPr>
          <w:rFonts w:hint="cs"/>
          <w:rtl/>
        </w:rPr>
        <w:t xml:space="preserve"> </w:t>
      </w:r>
      <w:r w:rsidR="00DA49F8" w:rsidRPr="00BA5733">
        <w:rPr>
          <w:rtl/>
        </w:rPr>
        <w:t>الصفحات</w:t>
      </w:r>
      <w:r w:rsidR="00972FAE">
        <w:rPr>
          <w:rFonts w:hint="cs"/>
          <w:rtl/>
        </w:rPr>
        <w:t xml:space="preserve"> </w:t>
      </w:r>
      <w:r w:rsidR="00DA49F8" w:rsidRPr="00BA5733">
        <w:rPr>
          <w:rtl/>
        </w:rPr>
        <w:t xml:space="preserve">المترجمة: </w:t>
      </w:r>
      <w:r w:rsidR="00DA49F8" w:rsidRPr="00BA5733">
        <w:t>1/1</w:t>
      </w:r>
      <w:r w:rsidR="00DA49F8" w:rsidRPr="00BA5733">
        <w:rPr>
          <w:rtl/>
        </w:rPr>
        <w:t xml:space="preserve"> (‏كلها مؤتمتة) </w:t>
      </w:r>
      <w:r w:rsidR="00DA49F8" w:rsidRPr="00BA5733">
        <w:rPr>
          <w:rStyle w:val="normaltextrun"/>
          <w:rFonts w:eastAsia="Wingdings"/>
        </w:rPr>
        <w:sym w:font="Wingdings" w:char="F0DF"/>
      </w:r>
      <w:r w:rsidR="00DA49F8" w:rsidRPr="00BA5733">
        <w:rPr>
          <w:rtl/>
        </w:rPr>
        <w:t xml:space="preserve"> </w:t>
      </w:r>
      <w:r w:rsidR="00DA49F8" w:rsidRPr="00BA5733">
        <w:t>100</w:t>
      </w:r>
      <w:r w:rsidR="00DA49F8" w:rsidRPr="00BA5733">
        <w:rPr>
          <w:rtl/>
        </w:rPr>
        <w:t>‏</w:t>
      </w:r>
      <w:r w:rsidR="00DA49F8" w:rsidRPr="00BA5733">
        <w:t>%</w:t>
      </w:r>
      <w:r w:rsidR="00DA49F8" w:rsidRPr="00BA5733">
        <w:rPr>
          <w:rtl/>
        </w:rPr>
        <w:t xml:space="preserve"> (مؤتمتة)</w:t>
      </w:r>
    </w:p>
    <w:p w14:paraId="59460B2C" w14:textId="7CA635EB" w:rsidR="00DA49F8" w:rsidRPr="00BA5733" w:rsidRDefault="00592C59" w:rsidP="00592C59">
      <w:pPr>
        <w:pStyle w:val="enumlev1"/>
        <w:rPr>
          <w:rStyle w:val="normaltextrun"/>
          <w:rtl/>
          <w:lang w:val="ar-SA" w:eastAsia="zh-TW"/>
        </w:rPr>
      </w:pPr>
      <w:r w:rsidRPr="00C65B63">
        <w:rPr>
          <w:rFonts w:eastAsia="SimSun"/>
        </w:rPr>
        <w:sym w:font="Symbol" w:char="F0B7"/>
      </w:r>
      <w:r>
        <w:rPr>
          <w:rFonts w:eastAsia="SimSun"/>
        </w:rPr>
        <w:tab/>
      </w:r>
      <w:hyperlink r:id="rId39" w:anchor="/ar" w:history="1">
        <w:r w:rsidR="00DA49F8" w:rsidRPr="00591E72">
          <w:rPr>
            <w:rStyle w:val="Hyperlink"/>
            <w:rtl/>
          </w:rPr>
          <w:t>شبكة المرأة</w:t>
        </w:r>
      </w:hyperlink>
      <w:r w:rsidR="00DA49F8" w:rsidRPr="00591E72">
        <w:rPr>
          <w:rtl/>
        </w:rPr>
        <w:t xml:space="preserve"> </w:t>
      </w:r>
      <w:r w:rsidR="00DA49F8" w:rsidRPr="00BA5733">
        <w:rPr>
          <w:rtl/>
        </w:rPr>
        <w:t>(موقع مصغر)</w:t>
      </w:r>
      <w:r w:rsidR="007D2C91">
        <w:rPr>
          <w:rtl/>
        </w:rPr>
        <w:tab/>
      </w:r>
      <w:r w:rsidR="00DA49F8" w:rsidRPr="00BA5733">
        <w:rPr>
          <w:rtl/>
        </w:rPr>
        <w:br/>
        <w:t>عدد</w:t>
      </w:r>
      <w:r w:rsidR="00972FAE">
        <w:rPr>
          <w:rFonts w:hint="cs"/>
          <w:rtl/>
        </w:rPr>
        <w:t xml:space="preserve"> </w:t>
      </w:r>
      <w:r w:rsidR="00DA49F8" w:rsidRPr="00BA5733">
        <w:rPr>
          <w:rtl/>
        </w:rPr>
        <w:t>الصفحات</w:t>
      </w:r>
      <w:r w:rsidR="00972FAE">
        <w:rPr>
          <w:rFonts w:hint="cs"/>
          <w:rtl/>
        </w:rPr>
        <w:t xml:space="preserve"> </w:t>
      </w:r>
      <w:r w:rsidR="00DA49F8" w:rsidRPr="00BA5733">
        <w:rPr>
          <w:rtl/>
        </w:rPr>
        <w:t xml:space="preserve">المترجمة: </w:t>
      </w:r>
      <w:r w:rsidR="00DA49F8" w:rsidRPr="00BA5733">
        <w:t>2/2</w:t>
      </w:r>
      <w:r w:rsidR="00DA49F8" w:rsidRPr="00BA5733">
        <w:rPr>
          <w:rtl/>
        </w:rPr>
        <w:t xml:space="preserve"> (‏كلها مؤتمتة) </w:t>
      </w:r>
      <w:r w:rsidR="00DA49F8" w:rsidRPr="00BA5733">
        <w:rPr>
          <w:rStyle w:val="normaltextrun"/>
          <w:rFonts w:eastAsia="Wingdings"/>
        </w:rPr>
        <w:sym w:font="Wingdings" w:char="F0DF"/>
      </w:r>
      <w:r w:rsidR="00DA49F8" w:rsidRPr="00BA5733">
        <w:rPr>
          <w:rtl/>
        </w:rPr>
        <w:t xml:space="preserve"> </w:t>
      </w:r>
      <w:r w:rsidR="00DA49F8" w:rsidRPr="00BA5733">
        <w:t>100</w:t>
      </w:r>
      <w:r w:rsidR="00DA49F8" w:rsidRPr="00BA5733">
        <w:rPr>
          <w:rtl/>
        </w:rPr>
        <w:t>‏</w:t>
      </w:r>
      <w:r w:rsidR="00DA49F8" w:rsidRPr="00BA5733">
        <w:t>%</w:t>
      </w:r>
      <w:r w:rsidR="00DA49F8" w:rsidRPr="00BA5733">
        <w:rPr>
          <w:rtl/>
        </w:rPr>
        <w:t xml:space="preserve"> (مؤتمتة)</w:t>
      </w:r>
    </w:p>
    <w:p w14:paraId="6F277E3C" w14:textId="2BB16CEC" w:rsidR="00DA49F8" w:rsidRPr="00BA5733" w:rsidRDefault="00592C59" w:rsidP="00592C59">
      <w:pPr>
        <w:pStyle w:val="enumlev1"/>
        <w:rPr>
          <w:rStyle w:val="normaltextrun"/>
          <w:rtl/>
          <w:lang w:val="ar-SA" w:eastAsia="zh-TW"/>
        </w:rPr>
      </w:pPr>
      <w:r w:rsidRPr="00C65B63">
        <w:rPr>
          <w:rFonts w:eastAsia="SimSun"/>
        </w:rPr>
        <w:sym w:font="Symbol" w:char="F0B7"/>
      </w:r>
      <w:r>
        <w:rPr>
          <w:rFonts w:eastAsia="SimSun"/>
        </w:rPr>
        <w:tab/>
      </w:r>
      <w:hyperlink r:id="rId40" w:history="1">
        <w:r w:rsidR="00DA49F8" w:rsidRPr="00127EB8">
          <w:rPr>
            <w:rStyle w:val="Hyperlink"/>
            <w:rtl/>
          </w:rPr>
          <w:t>المركز التنظيمي للشبكات الفضائية</w:t>
        </w:r>
      </w:hyperlink>
      <w:r w:rsidR="00DD5B5C" w:rsidRPr="00DD5B5C">
        <w:rPr>
          <w:rFonts w:hint="cs"/>
          <w:rtl/>
        </w:rPr>
        <w:t xml:space="preserve"> </w:t>
      </w:r>
      <w:r w:rsidR="00DA49F8" w:rsidRPr="00BA5733">
        <w:rPr>
          <w:rtl/>
        </w:rPr>
        <w:t>(موقع مصغر)</w:t>
      </w:r>
      <w:r w:rsidR="007D2C91">
        <w:rPr>
          <w:rtl/>
        </w:rPr>
        <w:tab/>
      </w:r>
      <w:r w:rsidR="00DA49F8" w:rsidRPr="00BA5733">
        <w:rPr>
          <w:rtl/>
        </w:rPr>
        <w:br/>
        <w:t>عدد</w:t>
      </w:r>
      <w:r w:rsidR="00972FAE">
        <w:rPr>
          <w:rFonts w:hint="cs"/>
          <w:rtl/>
        </w:rPr>
        <w:t xml:space="preserve"> </w:t>
      </w:r>
      <w:r w:rsidR="00DA49F8" w:rsidRPr="00BA5733">
        <w:rPr>
          <w:rtl/>
        </w:rPr>
        <w:t>الصفحات</w:t>
      </w:r>
      <w:r w:rsidR="00972FAE">
        <w:rPr>
          <w:rFonts w:hint="cs"/>
          <w:rtl/>
        </w:rPr>
        <w:t xml:space="preserve"> </w:t>
      </w:r>
      <w:r w:rsidR="00DA49F8" w:rsidRPr="00BA5733">
        <w:rPr>
          <w:rtl/>
        </w:rPr>
        <w:t xml:space="preserve">المترجمة: </w:t>
      </w:r>
      <w:r w:rsidR="00DA49F8" w:rsidRPr="00BA5733">
        <w:t>1/1</w:t>
      </w:r>
      <w:r w:rsidR="00DA49F8" w:rsidRPr="00BA5733">
        <w:rPr>
          <w:rtl/>
        </w:rPr>
        <w:t xml:space="preserve"> (‏كلها مؤتمتة) </w:t>
      </w:r>
      <w:r w:rsidR="00DA49F8" w:rsidRPr="00BA5733">
        <w:rPr>
          <w:rStyle w:val="normaltextrun"/>
          <w:rFonts w:eastAsia="Wingdings"/>
        </w:rPr>
        <w:sym w:font="Wingdings" w:char="F0DF"/>
      </w:r>
      <w:r w:rsidR="00DA49F8" w:rsidRPr="00BA5733">
        <w:rPr>
          <w:rtl/>
        </w:rPr>
        <w:t xml:space="preserve"> </w:t>
      </w:r>
      <w:r w:rsidR="00DA49F8" w:rsidRPr="00BA5733">
        <w:t>100</w:t>
      </w:r>
      <w:r w:rsidR="00DA49F8" w:rsidRPr="00BA5733">
        <w:rPr>
          <w:rtl/>
        </w:rPr>
        <w:t>‏</w:t>
      </w:r>
      <w:r w:rsidR="00DA49F8" w:rsidRPr="00BA5733">
        <w:t>%</w:t>
      </w:r>
      <w:r w:rsidR="00DA49F8" w:rsidRPr="00BA5733">
        <w:rPr>
          <w:rtl/>
        </w:rPr>
        <w:t xml:space="preserve"> (مؤتمتة)</w:t>
      </w:r>
    </w:p>
    <w:p w14:paraId="5922A92C" w14:textId="77777777" w:rsidR="00DA49F8" w:rsidRPr="00BA5733" w:rsidRDefault="00DA49F8" w:rsidP="00DA49F8">
      <w:pPr>
        <w:pStyle w:val="Heading1"/>
        <w:textDirection w:val="tbRlV"/>
        <w:rPr>
          <w:bCs w:val="0"/>
          <w:szCs w:val="24"/>
          <w:rtl/>
          <w:lang w:val="ar-SA" w:eastAsia="zh-TW"/>
        </w:rPr>
      </w:pPr>
      <w:r w:rsidRPr="00BA5733">
        <w:rPr>
          <w:szCs w:val="24"/>
          <w:rtl/>
        </w:rPr>
        <w:t>3</w:t>
      </w:r>
      <w:r w:rsidRPr="00BA5733">
        <w:rPr>
          <w:szCs w:val="24"/>
          <w:rtl/>
        </w:rPr>
        <w:tab/>
        <w:t>‏استخدام الترجمة الآلية عند الطلب لوثائق الفريق الاستشاري للاتصالات الراديوية</w:t>
      </w:r>
      <w:r w:rsidRPr="00BA5733">
        <w:rPr>
          <w:szCs w:val="24"/>
          <w:rtl/>
          <w:cs/>
        </w:rPr>
        <w:t>‎</w:t>
      </w:r>
    </w:p>
    <w:p w14:paraId="21C0F40C" w14:textId="2B9A8181" w:rsidR="00DA49F8" w:rsidRPr="00BA5733" w:rsidRDefault="00DA49F8" w:rsidP="00DA49F8">
      <w:pPr>
        <w:textDirection w:val="tbRlV"/>
        <w:rPr>
          <w:szCs w:val="24"/>
          <w:rtl/>
          <w:lang w:val="ar-SA" w:eastAsia="zh-TW"/>
        </w:rPr>
      </w:pPr>
      <w:r w:rsidRPr="00BA5733">
        <w:rPr>
          <w:szCs w:val="24"/>
          <w:rtl/>
        </w:rPr>
        <w:t>‏بالإضافة إلى الترجمة الرسمية لوثائق الفريق الاستشاري للاتصالات الراديوية، أتيحت الترجمة الآلية عند الطلب لوثائق الفريق الاستشاري للاتصالات الراديوية ‏باستخدام أداة الترجمة الآلية لدى الاتحاد (</w:t>
      </w:r>
      <w:hyperlink r:id="rId41">
        <w:r w:rsidRPr="0817D66A">
          <w:rPr>
            <w:rStyle w:val="Hyperlink"/>
            <w:lang w:eastAsia="en-GB"/>
          </w:rPr>
          <w:t>ITU Translate</w:t>
        </w:r>
      </w:hyperlink>
      <w:r w:rsidRPr="00BA5733">
        <w:rPr>
          <w:szCs w:val="24"/>
          <w:rtl/>
        </w:rPr>
        <w:t>)، وهي أداة ترجمة آلية عصبية طُورت داخلياً لوثائق الاتحاد ومواقعه الإلكترونية.</w:t>
      </w:r>
      <w:hyperlink r:id="rId42"/>
    </w:p>
    <w:p w14:paraId="025F3BE4" w14:textId="4DB85BC7" w:rsidR="00DA49F8" w:rsidRPr="00BA5733" w:rsidRDefault="00DA49F8" w:rsidP="00DA49F8">
      <w:pPr>
        <w:pStyle w:val="Heading1"/>
        <w:textDirection w:val="tbRlV"/>
        <w:rPr>
          <w:bCs w:val="0"/>
          <w:szCs w:val="24"/>
          <w:rtl/>
          <w:lang w:val="ar-SA" w:eastAsia="zh-TW"/>
        </w:rPr>
      </w:pPr>
      <w:r w:rsidRPr="00BA5733">
        <w:rPr>
          <w:szCs w:val="24"/>
          <w:rtl/>
        </w:rPr>
        <w:t>4</w:t>
      </w:r>
      <w:r w:rsidRPr="00BA5733">
        <w:rPr>
          <w:szCs w:val="24"/>
          <w:rtl/>
        </w:rPr>
        <w:tab/>
      </w:r>
      <w:r w:rsidR="0061755C">
        <w:rPr>
          <w:rFonts w:hint="cs"/>
          <w:szCs w:val="24"/>
          <w:rtl/>
        </w:rPr>
        <w:t>الخلاصة</w:t>
      </w:r>
    </w:p>
    <w:p w14:paraId="1A8950E7" w14:textId="570B61DF" w:rsidR="00DA49F8" w:rsidRPr="00E756F3" w:rsidRDefault="00DA49F8" w:rsidP="00DA49F8">
      <w:pPr>
        <w:textDirection w:val="tbRlV"/>
        <w:rPr>
          <w:spacing w:val="-4"/>
          <w:szCs w:val="24"/>
          <w:rtl/>
          <w:lang w:val="ar-SA" w:eastAsia="zh-TW"/>
        </w:rPr>
      </w:pPr>
      <w:r w:rsidRPr="00E756F3">
        <w:rPr>
          <w:spacing w:val="-4"/>
          <w:szCs w:val="24"/>
          <w:rtl/>
        </w:rPr>
        <w:t xml:space="preserve">تتاح الصفحات الرئيسية للموقع الإلكتروني باللغات الرسمية الست. ويعتمد الموقع الإلكتروني المؤسسي بشكل أساسي على منصة </w:t>
      </w:r>
      <w:proofErr w:type="spellStart"/>
      <w:r w:rsidRPr="00E756F3">
        <w:rPr>
          <w:spacing w:val="-4"/>
          <w:szCs w:val="24"/>
          <w:rtl/>
        </w:rPr>
        <w:t>SharePoint</w:t>
      </w:r>
      <w:proofErr w:type="spellEnd"/>
      <w:r w:rsidRPr="00E756F3">
        <w:rPr>
          <w:spacing w:val="-4"/>
          <w:szCs w:val="24"/>
          <w:rtl/>
        </w:rPr>
        <w:t>. فهو يتضمن محتوى مجمداً لا يمكن تحديثه بترجمات إضافية؛ فضلاً عن تطبيقات تقنية (مثل</w:t>
      </w:r>
      <w:r w:rsidR="0061755C">
        <w:rPr>
          <w:rFonts w:hint="cs"/>
          <w:spacing w:val="-4"/>
          <w:szCs w:val="24"/>
          <w:rtl/>
        </w:rPr>
        <w:t> </w:t>
      </w:r>
      <w:r w:rsidRPr="00E756F3">
        <w:rPr>
          <w:spacing w:val="-4"/>
          <w:szCs w:val="24"/>
          <w:rtl/>
          <w:cs/>
        </w:rPr>
        <w:t xml:space="preserve">‎.NET والقائمة على </w:t>
      </w:r>
      <w:r w:rsidRPr="00E756F3">
        <w:rPr>
          <w:spacing w:val="-4"/>
          <w:szCs w:val="24"/>
          <w:rtl/>
        </w:rPr>
        <w:t>Node.js)، والتي يتم الاحتفاظ بها باللغة الإنكليزية بشكل أساسي، ما يعكس طبيعتها المتخصصة.</w:t>
      </w:r>
    </w:p>
    <w:p w14:paraId="20F174CE" w14:textId="3D02D5D7" w:rsidR="00DA49F8" w:rsidRPr="00BA5733" w:rsidRDefault="00DA49F8" w:rsidP="00DA49F8">
      <w:pPr>
        <w:textDirection w:val="tbRlV"/>
        <w:rPr>
          <w:szCs w:val="24"/>
          <w:rtl/>
          <w:lang w:val="ar-SA" w:eastAsia="zh-TW"/>
        </w:rPr>
      </w:pPr>
      <w:r w:rsidRPr="00BA5733">
        <w:rPr>
          <w:szCs w:val="24"/>
          <w:rtl/>
        </w:rPr>
        <w:t xml:space="preserve">تُظهر مواقع </w:t>
      </w:r>
      <w:r w:rsidRPr="00BA5733">
        <w:rPr>
          <w:szCs w:val="24"/>
        </w:rPr>
        <w:t>WordPress</w:t>
      </w:r>
      <w:r w:rsidRPr="00BA5733">
        <w:rPr>
          <w:szCs w:val="24"/>
          <w:rtl/>
        </w:rPr>
        <w:t xml:space="preserve"> (حوالي</w:t>
      </w:r>
      <w:r w:rsidR="00370D65">
        <w:rPr>
          <w:rFonts w:hint="cs"/>
          <w:szCs w:val="24"/>
          <w:rtl/>
        </w:rPr>
        <w:t xml:space="preserve"> </w:t>
      </w:r>
      <w:r w:rsidR="00370D65">
        <w:rPr>
          <w:szCs w:val="24"/>
          <w:lang w:val="en-GB"/>
        </w:rPr>
        <w:t>%90</w:t>
      </w:r>
      <w:r w:rsidRPr="00BA5733">
        <w:rPr>
          <w:szCs w:val="24"/>
          <w:rtl/>
        </w:rPr>
        <w:t xml:space="preserve"> منها بلغات متعددة) إتاحة أعلى </w:t>
      </w:r>
      <w:r>
        <w:rPr>
          <w:szCs w:val="24"/>
          <w:rtl/>
        </w:rPr>
        <w:t xml:space="preserve">للغات </w:t>
      </w:r>
      <w:r w:rsidRPr="00BA5733">
        <w:rPr>
          <w:szCs w:val="24"/>
          <w:rtl/>
        </w:rPr>
        <w:t xml:space="preserve">من الموقع الإلكتروني المؤسسي (حوالي </w:t>
      </w:r>
      <w:r w:rsidR="00AF7F42">
        <w:rPr>
          <w:szCs w:val="24"/>
        </w:rPr>
        <w:t>%76</w:t>
      </w:r>
      <w:r w:rsidRPr="00BA5733">
        <w:rPr>
          <w:szCs w:val="24"/>
          <w:rtl/>
        </w:rPr>
        <w:t xml:space="preserve"> منه بلغات متعددة). ويرجع هذا الاختلاف إلى النشر المبكر لأدوات الترجمة في بيئة </w:t>
      </w:r>
      <w:r w:rsidRPr="00BA5733">
        <w:rPr>
          <w:szCs w:val="24"/>
        </w:rPr>
        <w:t>WordPress</w:t>
      </w:r>
      <w:r w:rsidRPr="00BA5733">
        <w:rPr>
          <w:szCs w:val="24"/>
          <w:rtl/>
        </w:rPr>
        <w:t xml:space="preserve"> وإلى إدراج المحتوى المجمد والتطبيقات التقنية في الموقع الإلكتروني المؤسسي. ومن المتوقع أن يحسن نظام المحفوظات المزمع دقة إحصاءات تعدد اللغات من خلال فصل المحتوى النشط عن المواد التاريخية.</w:t>
      </w:r>
    </w:p>
    <w:p w14:paraId="6A1AC6DE" w14:textId="77777777" w:rsidR="00DA49F8" w:rsidRPr="00BA5733" w:rsidRDefault="00DA49F8" w:rsidP="00DA49F8">
      <w:pPr>
        <w:textDirection w:val="tbRlV"/>
        <w:rPr>
          <w:szCs w:val="24"/>
          <w:rtl/>
          <w:lang w:val="ar-SA" w:eastAsia="zh-TW"/>
        </w:rPr>
      </w:pPr>
      <w:r w:rsidRPr="00BA5733">
        <w:rPr>
          <w:szCs w:val="24"/>
          <w:rtl/>
        </w:rPr>
        <w:t xml:space="preserve">وفي عام 2026، ستُعطى الأولوية لصفحات منصة </w:t>
      </w:r>
      <w:r w:rsidRPr="00BA5733">
        <w:rPr>
          <w:szCs w:val="24"/>
        </w:rPr>
        <w:t>SharePoint</w:t>
      </w:r>
      <w:r w:rsidRPr="00BA5733">
        <w:rPr>
          <w:szCs w:val="24"/>
          <w:rtl/>
        </w:rPr>
        <w:t xml:space="preserve"> ذات الحركة العالية التي ستظل قابلة للتحرير ومناسبة للترجمة. وينبغي التعجيل بتنفيذ نظام المحفوظات لضمان الحفاظ على المحتوى التاريخي، وتحسين مؤشرات تعدد اللغات للصفحات النشطة، وإتاحة جهود موجهة بدرجة أكبر للترجمة.</w:t>
      </w:r>
    </w:p>
    <w:p w14:paraId="204C3028" w14:textId="77777777" w:rsidR="00DA49F8" w:rsidRPr="00BA5733" w:rsidRDefault="00DA49F8" w:rsidP="00DA49F8">
      <w:pPr>
        <w:textDirection w:val="tbRlV"/>
        <w:rPr>
          <w:szCs w:val="24"/>
          <w:rtl/>
          <w:lang w:val="ar-SA" w:eastAsia="zh-TW"/>
        </w:rPr>
      </w:pPr>
      <w:r w:rsidRPr="00BA5733">
        <w:rPr>
          <w:szCs w:val="24"/>
          <w:rtl/>
        </w:rPr>
        <w:t xml:space="preserve">ويمكن إيلاء الاعتبار لتقييم متطلبات تعدد اللغات للتطبيقات التقنية في ضوء جمهورها المستهدف. كما يمكن دراسة خيارات لتحسين وظائف الترجمة داخل منصة </w:t>
      </w:r>
      <w:r w:rsidRPr="00BA5733">
        <w:rPr>
          <w:szCs w:val="24"/>
        </w:rPr>
        <w:t>SharePoint</w:t>
      </w:r>
      <w:r w:rsidRPr="00BA5733">
        <w:rPr>
          <w:szCs w:val="24"/>
          <w:rtl/>
        </w:rPr>
        <w:t xml:space="preserve"> أو لتعجيل الانتقال إلى منصة </w:t>
      </w:r>
      <w:proofErr w:type="spellStart"/>
      <w:r w:rsidRPr="00BA5733">
        <w:rPr>
          <w:szCs w:val="24"/>
          <w:rtl/>
        </w:rPr>
        <w:t>WordPress</w:t>
      </w:r>
      <w:proofErr w:type="spellEnd"/>
      <w:r w:rsidRPr="00BA5733">
        <w:rPr>
          <w:szCs w:val="24"/>
          <w:rtl/>
        </w:rPr>
        <w:t>. ويمكن لآليات مراقبة جودة الترجمة والاستعراضات الدورية التي تُجرى بشأن تعدد اللغات أن تزيد من دعم التحسين المستمر.</w:t>
      </w:r>
    </w:p>
    <w:p w14:paraId="7358A4D9" w14:textId="77777777" w:rsidR="0039465C" w:rsidRPr="0039465C" w:rsidRDefault="0039465C" w:rsidP="0039465C">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even" r:id="rId43"/>
      <w:headerReference w:type="default" r:id="rId44"/>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F9749" w14:textId="77777777" w:rsidR="00F80FBD" w:rsidRDefault="00F80FBD" w:rsidP="002919E1">
      <w:r>
        <w:separator/>
      </w:r>
    </w:p>
    <w:p w14:paraId="121B9B06" w14:textId="77777777" w:rsidR="00F80FBD" w:rsidRDefault="00F80FBD" w:rsidP="002919E1"/>
    <w:p w14:paraId="4816DDF1" w14:textId="77777777" w:rsidR="00F80FBD" w:rsidRDefault="00F80FBD" w:rsidP="002919E1"/>
    <w:p w14:paraId="304D3933" w14:textId="77777777" w:rsidR="00F80FBD" w:rsidRDefault="00F80FBD"/>
  </w:endnote>
  <w:endnote w:type="continuationSeparator" w:id="0">
    <w:p w14:paraId="6F3A39E2" w14:textId="77777777" w:rsidR="00F80FBD" w:rsidRDefault="00F80FBD" w:rsidP="002919E1">
      <w:r>
        <w:continuationSeparator/>
      </w:r>
    </w:p>
    <w:p w14:paraId="27CB8A17" w14:textId="77777777" w:rsidR="00F80FBD" w:rsidRDefault="00F80FBD" w:rsidP="002919E1"/>
    <w:p w14:paraId="467D58EA" w14:textId="77777777" w:rsidR="00F80FBD" w:rsidRDefault="00F80FBD" w:rsidP="002919E1"/>
    <w:p w14:paraId="51C8EA90" w14:textId="77777777" w:rsidR="00F80FBD" w:rsidRDefault="00F80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implified Arabic">
    <w:charset w:val="00"/>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E29DB" w14:textId="77777777" w:rsidR="00F80FBD" w:rsidRDefault="00F80FBD" w:rsidP="002919E1">
      <w:r>
        <w:separator/>
      </w:r>
    </w:p>
  </w:footnote>
  <w:footnote w:type="continuationSeparator" w:id="0">
    <w:p w14:paraId="55D1A600" w14:textId="77777777" w:rsidR="00F80FBD" w:rsidRDefault="00F80FBD" w:rsidP="002919E1">
      <w:r>
        <w:continuationSeparator/>
      </w:r>
    </w:p>
    <w:p w14:paraId="66DA28A9" w14:textId="77777777" w:rsidR="00F80FBD" w:rsidRDefault="00F80FBD" w:rsidP="002919E1"/>
    <w:p w14:paraId="5A56D35A" w14:textId="77777777" w:rsidR="00F80FBD" w:rsidRDefault="00F80FBD" w:rsidP="002919E1"/>
    <w:p w14:paraId="4FF71C7B" w14:textId="77777777" w:rsidR="00F80FBD" w:rsidRDefault="00F80F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9B61" w14:textId="77777777" w:rsidR="00281F5F" w:rsidRDefault="00281F5F" w:rsidP="002919E1"/>
  <w:p w14:paraId="16B9CABB" w14:textId="77777777" w:rsidR="00281F5F" w:rsidRDefault="00281F5F" w:rsidP="002919E1"/>
  <w:p w14:paraId="70A33063"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68DA" w14:textId="546E1B18" w:rsidR="00281F5F" w:rsidRPr="0088384B" w:rsidRDefault="00281F5F" w:rsidP="00DA49F8">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A809E8">
      <w:rPr>
        <w:rStyle w:val="PageNumber"/>
      </w:rPr>
      <w:t>/</w:t>
    </w:r>
    <w:r w:rsidR="00DA49F8" w:rsidRPr="00DA49F8">
      <w:rPr>
        <w:sz w:val="20"/>
        <w:szCs w:val="20"/>
        <w:lang w:val="es-ES"/>
      </w:rPr>
      <w:t>58(Add.2)</w:t>
    </w:r>
    <w:r w:rsidR="00A809E8">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2823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E6B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CEB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36C1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242D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C4420"/>
    <w:multiLevelType w:val="hybridMultilevel"/>
    <w:tmpl w:val="6226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1ADCE60A"/>
    <w:multiLevelType w:val="hybridMultilevel"/>
    <w:tmpl w:val="0FCA1B8E"/>
    <w:lvl w:ilvl="0" w:tplc="6B3438EE">
      <w:start w:val="1"/>
      <w:numFmt w:val="bullet"/>
      <w:lvlText w:val=""/>
      <w:lvlJc w:val="left"/>
      <w:pPr>
        <w:ind w:left="720" w:hanging="360"/>
      </w:pPr>
      <w:rPr>
        <w:rFonts w:ascii="Symbol" w:hAnsi="Symbol" w:hint="default"/>
      </w:rPr>
    </w:lvl>
    <w:lvl w:ilvl="1" w:tplc="853AA426">
      <w:start w:val="1"/>
      <w:numFmt w:val="bullet"/>
      <w:lvlText w:val="o"/>
      <w:lvlJc w:val="left"/>
      <w:pPr>
        <w:ind w:left="1440" w:hanging="360"/>
      </w:pPr>
      <w:rPr>
        <w:rFonts w:ascii="Courier New" w:hAnsi="Courier New" w:hint="default"/>
      </w:rPr>
    </w:lvl>
    <w:lvl w:ilvl="2" w:tplc="BE66DC48">
      <w:start w:val="1"/>
      <w:numFmt w:val="bullet"/>
      <w:lvlText w:val=""/>
      <w:lvlJc w:val="left"/>
      <w:pPr>
        <w:ind w:left="2160" w:hanging="360"/>
      </w:pPr>
      <w:rPr>
        <w:rFonts w:ascii="Wingdings" w:hAnsi="Wingdings" w:hint="default"/>
      </w:rPr>
    </w:lvl>
    <w:lvl w:ilvl="3" w:tplc="526C6A02">
      <w:start w:val="1"/>
      <w:numFmt w:val="bullet"/>
      <w:lvlText w:val=""/>
      <w:lvlJc w:val="left"/>
      <w:pPr>
        <w:ind w:left="2880" w:hanging="360"/>
      </w:pPr>
      <w:rPr>
        <w:rFonts w:ascii="Symbol" w:hAnsi="Symbol" w:hint="default"/>
      </w:rPr>
    </w:lvl>
    <w:lvl w:ilvl="4" w:tplc="444A244E">
      <w:start w:val="1"/>
      <w:numFmt w:val="bullet"/>
      <w:lvlText w:val="o"/>
      <w:lvlJc w:val="left"/>
      <w:pPr>
        <w:ind w:left="3600" w:hanging="360"/>
      </w:pPr>
      <w:rPr>
        <w:rFonts w:ascii="Courier New" w:hAnsi="Courier New" w:hint="default"/>
      </w:rPr>
    </w:lvl>
    <w:lvl w:ilvl="5" w:tplc="2EDC0738">
      <w:start w:val="1"/>
      <w:numFmt w:val="bullet"/>
      <w:lvlText w:val=""/>
      <w:lvlJc w:val="left"/>
      <w:pPr>
        <w:ind w:left="4320" w:hanging="360"/>
      </w:pPr>
      <w:rPr>
        <w:rFonts w:ascii="Wingdings" w:hAnsi="Wingdings" w:hint="default"/>
      </w:rPr>
    </w:lvl>
    <w:lvl w:ilvl="6" w:tplc="39F83ECA">
      <w:start w:val="1"/>
      <w:numFmt w:val="bullet"/>
      <w:lvlText w:val=""/>
      <w:lvlJc w:val="left"/>
      <w:pPr>
        <w:ind w:left="5040" w:hanging="360"/>
      </w:pPr>
      <w:rPr>
        <w:rFonts w:ascii="Symbol" w:hAnsi="Symbol" w:hint="default"/>
      </w:rPr>
    </w:lvl>
    <w:lvl w:ilvl="7" w:tplc="56D24BD4">
      <w:start w:val="1"/>
      <w:numFmt w:val="bullet"/>
      <w:lvlText w:val="o"/>
      <w:lvlJc w:val="left"/>
      <w:pPr>
        <w:ind w:left="5760" w:hanging="360"/>
      </w:pPr>
      <w:rPr>
        <w:rFonts w:ascii="Courier New" w:hAnsi="Courier New" w:hint="default"/>
      </w:rPr>
    </w:lvl>
    <w:lvl w:ilvl="8" w:tplc="7708EF78">
      <w:start w:val="1"/>
      <w:numFmt w:val="bullet"/>
      <w:lvlText w:val=""/>
      <w:lvlJc w:val="left"/>
      <w:pPr>
        <w:ind w:left="6480" w:hanging="360"/>
      </w:pPr>
      <w:rPr>
        <w:rFonts w:ascii="Wingdings" w:hAnsi="Wingdings" w:hint="default"/>
      </w:rPr>
    </w:lvl>
  </w:abstractNum>
  <w:abstractNum w:abstractNumId="13" w15:restartNumberingAfterBreak="0">
    <w:nsid w:val="25FA88C9"/>
    <w:multiLevelType w:val="hybridMultilevel"/>
    <w:tmpl w:val="97006E3A"/>
    <w:lvl w:ilvl="0" w:tplc="00E25CB8">
      <w:start w:val="1"/>
      <w:numFmt w:val="bullet"/>
      <w:lvlText w:val=""/>
      <w:lvlJc w:val="left"/>
      <w:pPr>
        <w:ind w:left="720" w:hanging="360"/>
      </w:pPr>
      <w:rPr>
        <w:rFonts w:ascii="Symbol" w:hAnsi="Symbol" w:hint="default"/>
      </w:rPr>
    </w:lvl>
    <w:lvl w:ilvl="1" w:tplc="87F2C2EE">
      <w:start w:val="1"/>
      <w:numFmt w:val="bullet"/>
      <w:lvlText w:val="o"/>
      <w:lvlJc w:val="left"/>
      <w:pPr>
        <w:ind w:left="1440" w:hanging="360"/>
      </w:pPr>
      <w:rPr>
        <w:rFonts w:ascii="Courier New" w:hAnsi="Courier New" w:hint="default"/>
      </w:rPr>
    </w:lvl>
    <w:lvl w:ilvl="2" w:tplc="DA58E7B4">
      <w:start w:val="1"/>
      <w:numFmt w:val="bullet"/>
      <w:lvlText w:val=""/>
      <w:lvlJc w:val="left"/>
      <w:pPr>
        <w:ind w:left="2160" w:hanging="360"/>
      </w:pPr>
      <w:rPr>
        <w:rFonts w:ascii="Wingdings" w:hAnsi="Wingdings" w:hint="default"/>
      </w:rPr>
    </w:lvl>
    <w:lvl w:ilvl="3" w:tplc="6C5A116E">
      <w:start w:val="1"/>
      <w:numFmt w:val="bullet"/>
      <w:lvlText w:val=""/>
      <w:lvlJc w:val="left"/>
      <w:pPr>
        <w:ind w:left="2880" w:hanging="360"/>
      </w:pPr>
      <w:rPr>
        <w:rFonts w:ascii="Symbol" w:hAnsi="Symbol" w:hint="default"/>
      </w:rPr>
    </w:lvl>
    <w:lvl w:ilvl="4" w:tplc="E71E2D7E">
      <w:start w:val="1"/>
      <w:numFmt w:val="bullet"/>
      <w:lvlText w:val="o"/>
      <w:lvlJc w:val="left"/>
      <w:pPr>
        <w:ind w:left="3600" w:hanging="360"/>
      </w:pPr>
      <w:rPr>
        <w:rFonts w:ascii="Courier New" w:hAnsi="Courier New" w:hint="default"/>
      </w:rPr>
    </w:lvl>
    <w:lvl w:ilvl="5" w:tplc="882C898A">
      <w:start w:val="1"/>
      <w:numFmt w:val="bullet"/>
      <w:lvlText w:val=""/>
      <w:lvlJc w:val="left"/>
      <w:pPr>
        <w:ind w:left="4320" w:hanging="360"/>
      </w:pPr>
      <w:rPr>
        <w:rFonts w:ascii="Wingdings" w:hAnsi="Wingdings" w:hint="default"/>
      </w:rPr>
    </w:lvl>
    <w:lvl w:ilvl="6" w:tplc="E7F09E2C">
      <w:start w:val="1"/>
      <w:numFmt w:val="bullet"/>
      <w:lvlText w:val=""/>
      <w:lvlJc w:val="left"/>
      <w:pPr>
        <w:ind w:left="5040" w:hanging="360"/>
      </w:pPr>
      <w:rPr>
        <w:rFonts w:ascii="Symbol" w:hAnsi="Symbol" w:hint="default"/>
      </w:rPr>
    </w:lvl>
    <w:lvl w:ilvl="7" w:tplc="A820561C">
      <w:start w:val="1"/>
      <w:numFmt w:val="bullet"/>
      <w:lvlText w:val="o"/>
      <w:lvlJc w:val="left"/>
      <w:pPr>
        <w:ind w:left="5760" w:hanging="360"/>
      </w:pPr>
      <w:rPr>
        <w:rFonts w:ascii="Courier New" w:hAnsi="Courier New" w:hint="default"/>
      </w:rPr>
    </w:lvl>
    <w:lvl w:ilvl="8" w:tplc="0144F47E">
      <w:start w:val="1"/>
      <w:numFmt w:val="bullet"/>
      <w:lvlText w:val=""/>
      <w:lvlJc w:val="left"/>
      <w:pPr>
        <w:ind w:left="6480" w:hanging="360"/>
      </w:pPr>
      <w:rPr>
        <w:rFonts w:ascii="Wingdings" w:hAnsi="Wingdings" w:hint="default"/>
      </w:rPr>
    </w:lvl>
  </w:abstractNum>
  <w:abstractNum w:abstractNumId="14" w15:restartNumberingAfterBreak="0">
    <w:nsid w:val="2CF73D69"/>
    <w:multiLevelType w:val="hybridMultilevel"/>
    <w:tmpl w:val="3D08D768"/>
    <w:lvl w:ilvl="0" w:tplc="475269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2C3696"/>
    <w:multiLevelType w:val="hybridMultilevel"/>
    <w:tmpl w:val="48A07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8" w15:restartNumberingAfterBreak="0">
    <w:nsid w:val="5F2D7F10"/>
    <w:multiLevelType w:val="hybridMultilevel"/>
    <w:tmpl w:val="20ACA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7925B8"/>
    <w:multiLevelType w:val="hybridMultilevel"/>
    <w:tmpl w:val="14382064"/>
    <w:lvl w:ilvl="0" w:tplc="F1A878FA">
      <w:start w:val="1"/>
      <w:numFmt w:val="bullet"/>
      <w:lvlText w:val=""/>
      <w:lvlJc w:val="left"/>
      <w:pPr>
        <w:ind w:left="720" w:hanging="360"/>
      </w:pPr>
      <w:rPr>
        <w:rFonts w:ascii="Symbol" w:hAnsi="Symbol" w:hint="default"/>
      </w:rPr>
    </w:lvl>
    <w:lvl w:ilvl="1" w:tplc="ACF4B4F6">
      <w:start w:val="1"/>
      <w:numFmt w:val="bullet"/>
      <w:lvlText w:val="o"/>
      <w:lvlJc w:val="left"/>
      <w:pPr>
        <w:ind w:left="1440" w:hanging="360"/>
      </w:pPr>
      <w:rPr>
        <w:rFonts w:ascii="Courier New" w:hAnsi="Courier New" w:hint="default"/>
      </w:rPr>
    </w:lvl>
    <w:lvl w:ilvl="2" w:tplc="BF906BE6">
      <w:start w:val="1"/>
      <w:numFmt w:val="bullet"/>
      <w:lvlText w:val=""/>
      <w:lvlJc w:val="left"/>
      <w:pPr>
        <w:ind w:left="2160" w:hanging="360"/>
      </w:pPr>
      <w:rPr>
        <w:rFonts w:ascii="Wingdings" w:hAnsi="Wingdings" w:hint="default"/>
      </w:rPr>
    </w:lvl>
    <w:lvl w:ilvl="3" w:tplc="C4128E3A">
      <w:start w:val="1"/>
      <w:numFmt w:val="bullet"/>
      <w:lvlText w:val=""/>
      <w:lvlJc w:val="left"/>
      <w:pPr>
        <w:ind w:left="2880" w:hanging="360"/>
      </w:pPr>
      <w:rPr>
        <w:rFonts w:ascii="Symbol" w:hAnsi="Symbol" w:hint="default"/>
      </w:rPr>
    </w:lvl>
    <w:lvl w:ilvl="4" w:tplc="E2A6A058">
      <w:start w:val="1"/>
      <w:numFmt w:val="bullet"/>
      <w:lvlText w:val="o"/>
      <w:lvlJc w:val="left"/>
      <w:pPr>
        <w:ind w:left="3600" w:hanging="360"/>
      </w:pPr>
      <w:rPr>
        <w:rFonts w:ascii="Courier New" w:hAnsi="Courier New" w:hint="default"/>
      </w:rPr>
    </w:lvl>
    <w:lvl w:ilvl="5" w:tplc="B748F3BA">
      <w:start w:val="1"/>
      <w:numFmt w:val="bullet"/>
      <w:lvlText w:val=""/>
      <w:lvlJc w:val="left"/>
      <w:pPr>
        <w:ind w:left="4320" w:hanging="360"/>
      </w:pPr>
      <w:rPr>
        <w:rFonts w:ascii="Wingdings" w:hAnsi="Wingdings" w:hint="default"/>
      </w:rPr>
    </w:lvl>
    <w:lvl w:ilvl="6" w:tplc="EB3AA0F0">
      <w:start w:val="1"/>
      <w:numFmt w:val="bullet"/>
      <w:lvlText w:val=""/>
      <w:lvlJc w:val="left"/>
      <w:pPr>
        <w:ind w:left="5040" w:hanging="360"/>
      </w:pPr>
      <w:rPr>
        <w:rFonts w:ascii="Symbol" w:hAnsi="Symbol" w:hint="default"/>
      </w:rPr>
    </w:lvl>
    <w:lvl w:ilvl="7" w:tplc="A080EE48">
      <w:start w:val="1"/>
      <w:numFmt w:val="bullet"/>
      <w:lvlText w:val="o"/>
      <w:lvlJc w:val="left"/>
      <w:pPr>
        <w:ind w:left="5760" w:hanging="360"/>
      </w:pPr>
      <w:rPr>
        <w:rFonts w:ascii="Courier New" w:hAnsi="Courier New" w:hint="default"/>
      </w:rPr>
    </w:lvl>
    <w:lvl w:ilvl="8" w:tplc="E2600100">
      <w:start w:val="1"/>
      <w:numFmt w:val="bullet"/>
      <w:lvlText w:val=""/>
      <w:lvlJc w:val="left"/>
      <w:pPr>
        <w:ind w:left="6480" w:hanging="360"/>
      </w:pPr>
      <w:rPr>
        <w:rFonts w:ascii="Wingdings" w:hAnsi="Wingdings" w:hint="default"/>
      </w:rPr>
    </w:lvl>
  </w:abstractNum>
  <w:num w:numId="1" w16cid:durableId="384571255">
    <w:abstractNumId w:val="9"/>
  </w:num>
  <w:num w:numId="2" w16cid:durableId="683098453">
    <w:abstractNumId w:val="16"/>
  </w:num>
  <w:num w:numId="3" w16cid:durableId="676006606">
    <w:abstractNumId w:val="11"/>
  </w:num>
  <w:num w:numId="4" w16cid:durableId="903955018">
    <w:abstractNumId w:val="17"/>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 w:numId="14" w16cid:durableId="599147049">
    <w:abstractNumId w:val="12"/>
  </w:num>
  <w:num w:numId="15" w16cid:durableId="1413820119">
    <w:abstractNumId w:val="13"/>
  </w:num>
  <w:num w:numId="16" w16cid:durableId="606306260">
    <w:abstractNumId w:val="19"/>
  </w:num>
  <w:num w:numId="17" w16cid:durableId="840118518">
    <w:abstractNumId w:val="18"/>
  </w:num>
  <w:num w:numId="18" w16cid:durableId="90660838">
    <w:abstractNumId w:val="14"/>
  </w:num>
  <w:num w:numId="19" w16cid:durableId="1426413544">
    <w:abstractNumId w:val="15"/>
  </w:num>
  <w:num w:numId="20" w16cid:durableId="817650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EB"/>
    <w:rsid w:val="00011021"/>
    <w:rsid w:val="000114EC"/>
    <w:rsid w:val="00011F8C"/>
    <w:rsid w:val="00022B74"/>
    <w:rsid w:val="0002327C"/>
    <w:rsid w:val="00034B65"/>
    <w:rsid w:val="00036727"/>
    <w:rsid w:val="00040C94"/>
    <w:rsid w:val="000425FC"/>
    <w:rsid w:val="00044D43"/>
    <w:rsid w:val="00051907"/>
    <w:rsid w:val="00075A3F"/>
    <w:rsid w:val="000A1B16"/>
    <w:rsid w:val="000B3896"/>
    <w:rsid w:val="000B5404"/>
    <w:rsid w:val="000B7680"/>
    <w:rsid w:val="000D1708"/>
    <w:rsid w:val="000D3F6F"/>
    <w:rsid w:val="000E2AFC"/>
    <w:rsid w:val="000E6D30"/>
    <w:rsid w:val="000F05F5"/>
    <w:rsid w:val="000F518F"/>
    <w:rsid w:val="0010081C"/>
    <w:rsid w:val="001013E3"/>
    <w:rsid w:val="0010363F"/>
    <w:rsid w:val="00123AA6"/>
    <w:rsid w:val="0012545F"/>
    <w:rsid w:val="00127EB8"/>
    <w:rsid w:val="00136B82"/>
    <w:rsid w:val="001371EE"/>
    <w:rsid w:val="001464F2"/>
    <w:rsid w:val="001651D6"/>
    <w:rsid w:val="00167364"/>
    <w:rsid w:val="001903B2"/>
    <w:rsid w:val="001B5953"/>
    <w:rsid w:val="001D746E"/>
    <w:rsid w:val="001E190C"/>
    <w:rsid w:val="001E51EE"/>
    <w:rsid w:val="001E54F6"/>
    <w:rsid w:val="001E5A8C"/>
    <w:rsid w:val="001E6923"/>
    <w:rsid w:val="001E6E98"/>
    <w:rsid w:val="001F6FC6"/>
    <w:rsid w:val="00201A0A"/>
    <w:rsid w:val="0020495D"/>
    <w:rsid w:val="002075D4"/>
    <w:rsid w:val="002106DB"/>
    <w:rsid w:val="00211B2A"/>
    <w:rsid w:val="00223C6C"/>
    <w:rsid w:val="00223D0A"/>
    <w:rsid w:val="002333A0"/>
    <w:rsid w:val="002543CF"/>
    <w:rsid w:val="0025711B"/>
    <w:rsid w:val="0026062E"/>
    <w:rsid w:val="00260F50"/>
    <w:rsid w:val="00261EF7"/>
    <w:rsid w:val="0027069F"/>
    <w:rsid w:val="00280E04"/>
    <w:rsid w:val="00281F5F"/>
    <w:rsid w:val="002843E4"/>
    <w:rsid w:val="002917AB"/>
    <w:rsid w:val="002919E1"/>
    <w:rsid w:val="00295917"/>
    <w:rsid w:val="00296071"/>
    <w:rsid w:val="002A4572"/>
    <w:rsid w:val="002A7BBD"/>
    <w:rsid w:val="002A7E2E"/>
    <w:rsid w:val="002B12C5"/>
    <w:rsid w:val="002B16D8"/>
    <w:rsid w:val="002D5F64"/>
    <w:rsid w:val="002D6BB4"/>
    <w:rsid w:val="002D6FBF"/>
    <w:rsid w:val="002E48BF"/>
    <w:rsid w:val="002E61C2"/>
    <w:rsid w:val="002F3031"/>
    <w:rsid w:val="002F3E46"/>
    <w:rsid w:val="0030601A"/>
    <w:rsid w:val="00311E3F"/>
    <w:rsid w:val="003142BE"/>
    <w:rsid w:val="00314B1E"/>
    <w:rsid w:val="0033737F"/>
    <w:rsid w:val="00353652"/>
    <w:rsid w:val="00353D35"/>
    <w:rsid w:val="003569E1"/>
    <w:rsid w:val="00370D65"/>
    <w:rsid w:val="00380E97"/>
    <w:rsid w:val="003815E2"/>
    <w:rsid w:val="00381FAD"/>
    <w:rsid w:val="00382A66"/>
    <w:rsid w:val="003923B1"/>
    <w:rsid w:val="0039465C"/>
    <w:rsid w:val="003965FE"/>
    <w:rsid w:val="003B27AD"/>
    <w:rsid w:val="003B3D3F"/>
    <w:rsid w:val="003B4F23"/>
    <w:rsid w:val="003C12F6"/>
    <w:rsid w:val="003C3A13"/>
    <w:rsid w:val="003E02EF"/>
    <w:rsid w:val="003E1D90"/>
    <w:rsid w:val="00400CD4"/>
    <w:rsid w:val="004147B9"/>
    <w:rsid w:val="00422C04"/>
    <w:rsid w:val="00423A40"/>
    <w:rsid w:val="00426144"/>
    <w:rsid w:val="0046336C"/>
    <w:rsid w:val="004636E2"/>
    <w:rsid w:val="00464B03"/>
    <w:rsid w:val="00470CBD"/>
    <w:rsid w:val="0047407D"/>
    <w:rsid w:val="00486118"/>
    <w:rsid w:val="004909DD"/>
    <w:rsid w:val="00495E01"/>
    <w:rsid w:val="004A05E6"/>
    <w:rsid w:val="004A6230"/>
    <w:rsid w:val="004A6C66"/>
    <w:rsid w:val="004A7AA0"/>
    <w:rsid w:val="004C11BC"/>
    <w:rsid w:val="004C5C04"/>
    <w:rsid w:val="004D0448"/>
    <w:rsid w:val="004D236E"/>
    <w:rsid w:val="004D4AE6"/>
    <w:rsid w:val="004D6E71"/>
    <w:rsid w:val="004F0BED"/>
    <w:rsid w:val="0050438E"/>
    <w:rsid w:val="00505FCA"/>
    <w:rsid w:val="00510C2D"/>
    <w:rsid w:val="00516042"/>
    <w:rsid w:val="005166A4"/>
    <w:rsid w:val="005169F4"/>
    <w:rsid w:val="005210D1"/>
    <w:rsid w:val="00523146"/>
    <w:rsid w:val="00523275"/>
    <w:rsid w:val="00531DC7"/>
    <w:rsid w:val="005350B0"/>
    <w:rsid w:val="005431B5"/>
    <w:rsid w:val="00546A99"/>
    <w:rsid w:val="00553411"/>
    <w:rsid w:val="00553F66"/>
    <w:rsid w:val="00554AE7"/>
    <w:rsid w:val="00564746"/>
    <w:rsid w:val="0056512C"/>
    <w:rsid w:val="00567F38"/>
    <w:rsid w:val="005730DF"/>
    <w:rsid w:val="0057610B"/>
    <w:rsid w:val="00576D0A"/>
    <w:rsid w:val="00576FCC"/>
    <w:rsid w:val="00584333"/>
    <w:rsid w:val="00590D2E"/>
    <w:rsid w:val="00591E72"/>
    <w:rsid w:val="00592C59"/>
    <w:rsid w:val="005953EC"/>
    <w:rsid w:val="005A4637"/>
    <w:rsid w:val="005B00A1"/>
    <w:rsid w:val="005B0AB9"/>
    <w:rsid w:val="005C29C8"/>
    <w:rsid w:val="005C5D25"/>
    <w:rsid w:val="005D2606"/>
    <w:rsid w:val="005D6D48"/>
    <w:rsid w:val="005D72A4"/>
    <w:rsid w:val="005F05CC"/>
    <w:rsid w:val="005F65DE"/>
    <w:rsid w:val="00613492"/>
    <w:rsid w:val="0061755C"/>
    <w:rsid w:val="00630905"/>
    <w:rsid w:val="006315B5"/>
    <w:rsid w:val="00652DFE"/>
    <w:rsid w:val="0065562F"/>
    <w:rsid w:val="006577C0"/>
    <w:rsid w:val="00663F9F"/>
    <w:rsid w:val="00667317"/>
    <w:rsid w:val="006779A4"/>
    <w:rsid w:val="00680A66"/>
    <w:rsid w:val="00681391"/>
    <w:rsid w:val="00684819"/>
    <w:rsid w:val="00684B0F"/>
    <w:rsid w:val="00694690"/>
    <w:rsid w:val="0069526C"/>
    <w:rsid w:val="006A093D"/>
    <w:rsid w:val="006A12AC"/>
    <w:rsid w:val="006A2162"/>
    <w:rsid w:val="006B4B90"/>
    <w:rsid w:val="006B658C"/>
    <w:rsid w:val="006D2674"/>
    <w:rsid w:val="006E14B0"/>
    <w:rsid w:val="006E38D0"/>
    <w:rsid w:val="006E465B"/>
    <w:rsid w:val="006F70BF"/>
    <w:rsid w:val="00716B1D"/>
    <w:rsid w:val="007248EC"/>
    <w:rsid w:val="00726744"/>
    <w:rsid w:val="00731150"/>
    <w:rsid w:val="00731749"/>
    <w:rsid w:val="00734E41"/>
    <w:rsid w:val="007351CE"/>
    <w:rsid w:val="00736DCC"/>
    <w:rsid w:val="00741855"/>
    <w:rsid w:val="00742B73"/>
    <w:rsid w:val="00751251"/>
    <w:rsid w:val="00754431"/>
    <w:rsid w:val="00755776"/>
    <w:rsid w:val="007610E7"/>
    <w:rsid w:val="007636EB"/>
    <w:rsid w:val="00764079"/>
    <w:rsid w:val="00770AA0"/>
    <w:rsid w:val="00771F7E"/>
    <w:rsid w:val="00773E9C"/>
    <w:rsid w:val="00776F6B"/>
    <w:rsid w:val="00777694"/>
    <w:rsid w:val="007867E2"/>
    <w:rsid w:val="00786A7E"/>
    <w:rsid w:val="007A0802"/>
    <w:rsid w:val="007B1FCA"/>
    <w:rsid w:val="007C2C12"/>
    <w:rsid w:val="007C3CFA"/>
    <w:rsid w:val="007D2C91"/>
    <w:rsid w:val="007E0E8B"/>
    <w:rsid w:val="007E6847"/>
    <w:rsid w:val="007E6B0A"/>
    <w:rsid w:val="007F08CA"/>
    <w:rsid w:val="007F0E12"/>
    <w:rsid w:val="007F7FC3"/>
    <w:rsid w:val="008007B4"/>
    <w:rsid w:val="00801238"/>
    <w:rsid w:val="00810482"/>
    <w:rsid w:val="00817568"/>
    <w:rsid w:val="008204AC"/>
    <w:rsid w:val="008261C2"/>
    <w:rsid w:val="00827482"/>
    <w:rsid w:val="00830D96"/>
    <w:rsid w:val="0085569D"/>
    <w:rsid w:val="00855B59"/>
    <w:rsid w:val="0085774F"/>
    <w:rsid w:val="008579A5"/>
    <w:rsid w:val="008614B8"/>
    <w:rsid w:val="00864FB4"/>
    <w:rsid w:val="008657CB"/>
    <w:rsid w:val="00873A6F"/>
    <w:rsid w:val="0088384B"/>
    <w:rsid w:val="00893E53"/>
    <w:rsid w:val="008A1137"/>
    <w:rsid w:val="008A1788"/>
    <w:rsid w:val="008A3E57"/>
    <w:rsid w:val="008A4185"/>
    <w:rsid w:val="008A6552"/>
    <w:rsid w:val="008B4E93"/>
    <w:rsid w:val="008B52B7"/>
    <w:rsid w:val="008C3818"/>
    <w:rsid w:val="008D6ACC"/>
    <w:rsid w:val="008D7AF0"/>
    <w:rsid w:val="008E2CBE"/>
    <w:rsid w:val="008E32DD"/>
    <w:rsid w:val="008F4626"/>
    <w:rsid w:val="008F5116"/>
    <w:rsid w:val="009004DF"/>
    <w:rsid w:val="00904AA5"/>
    <w:rsid w:val="00951718"/>
    <w:rsid w:val="00953084"/>
    <w:rsid w:val="00960962"/>
    <w:rsid w:val="00964CC8"/>
    <w:rsid w:val="00970EB0"/>
    <w:rsid w:val="00972CE0"/>
    <w:rsid w:val="00972FAE"/>
    <w:rsid w:val="00990357"/>
    <w:rsid w:val="00997B57"/>
    <w:rsid w:val="009A3D30"/>
    <w:rsid w:val="009D6348"/>
    <w:rsid w:val="009E5007"/>
    <w:rsid w:val="009E613F"/>
    <w:rsid w:val="009F042B"/>
    <w:rsid w:val="00A03F63"/>
    <w:rsid w:val="00A03FD6"/>
    <w:rsid w:val="00A04CF4"/>
    <w:rsid w:val="00A116A8"/>
    <w:rsid w:val="00A17E61"/>
    <w:rsid w:val="00A22AE9"/>
    <w:rsid w:val="00A26758"/>
    <w:rsid w:val="00A26D0E"/>
    <w:rsid w:val="00A27205"/>
    <w:rsid w:val="00A278E9"/>
    <w:rsid w:val="00A3451F"/>
    <w:rsid w:val="00A3584A"/>
    <w:rsid w:val="00A35E1F"/>
    <w:rsid w:val="00A36268"/>
    <w:rsid w:val="00A375BD"/>
    <w:rsid w:val="00A40B2C"/>
    <w:rsid w:val="00A42ADC"/>
    <w:rsid w:val="00A54C14"/>
    <w:rsid w:val="00A570B2"/>
    <w:rsid w:val="00A66CD8"/>
    <w:rsid w:val="00A66D2B"/>
    <w:rsid w:val="00A809E8"/>
    <w:rsid w:val="00A85B65"/>
    <w:rsid w:val="00A870AD"/>
    <w:rsid w:val="00A90843"/>
    <w:rsid w:val="00A9645C"/>
    <w:rsid w:val="00AB2A33"/>
    <w:rsid w:val="00AC1275"/>
    <w:rsid w:val="00AC7395"/>
    <w:rsid w:val="00AD162B"/>
    <w:rsid w:val="00AD5905"/>
    <w:rsid w:val="00AD690F"/>
    <w:rsid w:val="00AD69DD"/>
    <w:rsid w:val="00AE092B"/>
    <w:rsid w:val="00AE6B26"/>
    <w:rsid w:val="00AF22C1"/>
    <w:rsid w:val="00AF3EFA"/>
    <w:rsid w:val="00AF41D1"/>
    <w:rsid w:val="00AF7F42"/>
    <w:rsid w:val="00B01623"/>
    <w:rsid w:val="00B033DF"/>
    <w:rsid w:val="00B039AD"/>
    <w:rsid w:val="00B07CEE"/>
    <w:rsid w:val="00B12661"/>
    <w:rsid w:val="00B16045"/>
    <w:rsid w:val="00B1667D"/>
    <w:rsid w:val="00B1714C"/>
    <w:rsid w:val="00B20BAD"/>
    <w:rsid w:val="00B357E9"/>
    <w:rsid w:val="00B4164D"/>
    <w:rsid w:val="00B425C1"/>
    <w:rsid w:val="00B606BA"/>
    <w:rsid w:val="00B66817"/>
    <w:rsid w:val="00B71E3B"/>
    <w:rsid w:val="00B721D5"/>
    <w:rsid w:val="00B81CB5"/>
    <w:rsid w:val="00B8351F"/>
    <w:rsid w:val="00B86C44"/>
    <w:rsid w:val="00B92A8C"/>
    <w:rsid w:val="00B9727C"/>
    <w:rsid w:val="00BA1AB6"/>
    <w:rsid w:val="00BA7D44"/>
    <w:rsid w:val="00BD6291"/>
    <w:rsid w:val="00BD6EF3"/>
    <w:rsid w:val="00BE5E84"/>
    <w:rsid w:val="00BE69C3"/>
    <w:rsid w:val="00BE7193"/>
    <w:rsid w:val="00C1165E"/>
    <w:rsid w:val="00C22074"/>
    <w:rsid w:val="00C2377B"/>
    <w:rsid w:val="00C34E09"/>
    <w:rsid w:val="00C3693C"/>
    <w:rsid w:val="00C449F7"/>
    <w:rsid w:val="00C53F6F"/>
    <w:rsid w:val="00C5489D"/>
    <w:rsid w:val="00C56931"/>
    <w:rsid w:val="00C65B63"/>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D1574"/>
    <w:rsid w:val="00CE0E68"/>
    <w:rsid w:val="00CE5BA4"/>
    <w:rsid w:val="00D22B64"/>
    <w:rsid w:val="00D22D5A"/>
    <w:rsid w:val="00D25120"/>
    <w:rsid w:val="00D36C5E"/>
    <w:rsid w:val="00D419CB"/>
    <w:rsid w:val="00D437DD"/>
    <w:rsid w:val="00D44350"/>
    <w:rsid w:val="00D445E8"/>
    <w:rsid w:val="00D44E3F"/>
    <w:rsid w:val="00D51BB8"/>
    <w:rsid w:val="00D525F5"/>
    <w:rsid w:val="00D535D0"/>
    <w:rsid w:val="00D54B79"/>
    <w:rsid w:val="00D577D8"/>
    <w:rsid w:val="00D62C78"/>
    <w:rsid w:val="00D81703"/>
    <w:rsid w:val="00D82929"/>
    <w:rsid w:val="00D84214"/>
    <w:rsid w:val="00D943E5"/>
    <w:rsid w:val="00DA1AE0"/>
    <w:rsid w:val="00DA49F8"/>
    <w:rsid w:val="00DC29DD"/>
    <w:rsid w:val="00DC7C0E"/>
    <w:rsid w:val="00DD14EC"/>
    <w:rsid w:val="00DD5B5C"/>
    <w:rsid w:val="00DE7387"/>
    <w:rsid w:val="00DF2A6A"/>
    <w:rsid w:val="00DF2ACC"/>
    <w:rsid w:val="00DF3B72"/>
    <w:rsid w:val="00DF4BD6"/>
    <w:rsid w:val="00E10821"/>
    <w:rsid w:val="00E23B24"/>
    <w:rsid w:val="00E2489D"/>
    <w:rsid w:val="00E26520"/>
    <w:rsid w:val="00E26732"/>
    <w:rsid w:val="00E343A3"/>
    <w:rsid w:val="00E47277"/>
    <w:rsid w:val="00E51BFA"/>
    <w:rsid w:val="00E6129E"/>
    <w:rsid w:val="00E621A3"/>
    <w:rsid w:val="00E756F3"/>
    <w:rsid w:val="00E833BC"/>
    <w:rsid w:val="00E8580E"/>
    <w:rsid w:val="00E97E21"/>
    <w:rsid w:val="00EA1B76"/>
    <w:rsid w:val="00EA77D7"/>
    <w:rsid w:val="00EB27DB"/>
    <w:rsid w:val="00EB6290"/>
    <w:rsid w:val="00EC09B9"/>
    <w:rsid w:val="00ED048C"/>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52E75"/>
    <w:rsid w:val="00F80FBD"/>
    <w:rsid w:val="00F84613"/>
    <w:rsid w:val="00F8654D"/>
    <w:rsid w:val="00F900C9"/>
    <w:rsid w:val="00F92C96"/>
    <w:rsid w:val="00F97D1C"/>
    <w:rsid w:val="00FA0D4E"/>
    <w:rsid w:val="00FB0753"/>
    <w:rsid w:val="00FB5CC8"/>
    <w:rsid w:val="00FC2CD0"/>
    <w:rsid w:val="00FD0594"/>
    <w:rsid w:val="00FE178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6DF7C"/>
  <w15:docId w15:val="{5AF097C9-6B40-4775-A317-09931A08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431"/>
    <w:pPr>
      <w:tabs>
        <w:tab w:val="left" w:pos="794"/>
      </w:tabs>
      <w:bidi/>
      <w:spacing w:before="120" w:after="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731749"/>
    <w:pPr>
      <w:keepNext/>
      <w:spacing w:before="280"/>
      <w:ind w:left="794" w:hanging="794"/>
      <w:outlineLvl w:val="0"/>
    </w:pPr>
    <w:rPr>
      <w:b/>
      <w:bCs/>
      <w:kern w:val="32"/>
      <w:sz w:val="26"/>
      <w:szCs w:val="26"/>
      <w:lang w:bidi="ar-EG"/>
    </w:rPr>
  </w:style>
  <w:style w:type="paragraph" w:styleId="Heading2">
    <w:name w:val="heading 2"/>
    <w:basedOn w:val="Heading1"/>
    <w:next w:val="Normal"/>
    <w:link w:val="Heading2Char"/>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A85B65"/>
    <w:pPr>
      <w:tabs>
        <w:tab w:val="clear" w:pos="794"/>
      </w:tabs>
      <w:spacing w:before="80"/>
      <w:ind w:left="794" w:hanging="794"/>
    </w:pPr>
  </w:style>
  <w:style w:type="character" w:customStyle="1" w:styleId="enumlev1Char">
    <w:name w:val="enumlev1 Char"/>
    <w:basedOn w:val="DefaultParagraphFont"/>
    <w:link w:val="enumlev1"/>
    <w:rsid w:val="00A85B65"/>
    <w:rPr>
      <w:rFonts w:ascii="Dubai" w:hAnsi="Dubai" w:cs="Dubai"/>
      <w:sz w:val="22"/>
      <w:szCs w:val="22"/>
      <w:lang w:eastAsia="en-US"/>
    </w:rPr>
  </w:style>
  <w:style w:type="paragraph" w:customStyle="1" w:styleId="enumlev2">
    <w:name w:val="enumlev2"/>
    <w:basedOn w:val="enumlev1"/>
    <w:next w:val="Normal"/>
    <w:link w:val="enumlev2Char"/>
    <w:qFormat/>
    <w:rsid w:val="00A85B65"/>
    <w:pPr>
      <w:ind w:left="1588"/>
    </w:pPr>
  </w:style>
  <w:style w:type="character" w:customStyle="1" w:styleId="enumlev2Char">
    <w:name w:val="enumlev2 Char"/>
    <w:basedOn w:val="enumlev1Char"/>
    <w:link w:val="enumlev2"/>
    <w:rsid w:val="00A85B65"/>
    <w:rPr>
      <w:rFonts w:ascii="Dubai" w:hAnsi="Dubai" w:cs="Dubai"/>
      <w:sz w:val="22"/>
      <w:szCs w:val="22"/>
      <w:lang w:eastAsia="en-US"/>
    </w:rPr>
  </w:style>
  <w:style w:type="paragraph" w:customStyle="1" w:styleId="enumlev3">
    <w:name w:val="enumlev3"/>
    <w:basedOn w:val="enumlev2"/>
    <w:next w:val="Normal"/>
    <w:link w:val="enumlev3Char"/>
    <w:qFormat/>
    <w:rsid w:val="00A85B65"/>
    <w:pPr>
      <w:ind w:left="2382"/>
    </w:pPr>
  </w:style>
  <w:style w:type="character" w:customStyle="1" w:styleId="enumlev3Char">
    <w:name w:val="enumlev3 Char"/>
    <w:basedOn w:val="enumlev2Char"/>
    <w:link w:val="enumlev3"/>
    <w:rsid w:val="00A85B6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aliases w:val="Recommendation,List Paragraph11,O5,Para_sk,Resume Title,- Bullets"/>
    <w:basedOn w:val="Normal"/>
    <w:link w:val="ListParagraphChar"/>
    <w:uiPriority w:val="34"/>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unhideWhenUsed/>
    <w:qFormat/>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uiPriority w:val="99"/>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DA49F8"/>
    <w:rPr>
      <w:rFonts w:ascii="Dubai" w:hAnsi="Dubai" w:cs="Dubai"/>
      <w:sz w:val="22"/>
      <w:szCs w:val="22"/>
      <w:lang w:eastAsia="en-US"/>
    </w:rPr>
  </w:style>
  <w:style w:type="character" w:customStyle="1" w:styleId="Heading1Char">
    <w:name w:val="Heading 1 Char"/>
    <w:basedOn w:val="DefaultParagraphFont"/>
    <w:link w:val="Heading1"/>
    <w:rsid w:val="00DA49F8"/>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DA49F8"/>
    <w:rPr>
      <w:rFonts w:ascii="Dubai" w:hAnsi="Dubai" w:cs="Dubai"/>
      <w:b/>
      <w:bCs/>
      <w:kern w:val="14"/>
      <w:sz w:val="24"/>
      <w:szCs w:val="24"/>
      <w:lang w:eastAsia="en-US" w:bidi="ar-EG"/>
    </w:rPr>
  </w:style>
  <w:style w:type="paragraph" w:customStyle="1" w:styleId="paragraph">
    <w:name w:val="paragraph"/>
    <w:basedOn w:val="Normal"/>
    <w:rsid w:val="00DA49F8"/>
    <w:pPr>
      <w:tabs>
        <w:tab w:val="clear" w:pos="794"/>
      </w:tabs>
      <w:bidi w:val="0"/>
      <w:spacing w:before="100" w:beforeAutospacing="1" w:after="100" w:afterAutospacing="1" w:line="240" w:lineRule="auto"/>
      <w:jc w:val="left"/>
    </w:pPr>
    <w:rPr>
      <w:rFonts w:ascii="Times New Roman" w:eastAsiaTheme="minorEastAsia" w:hAnsi="CG Times" w:cs="Simplified Arabic" w:hint="cs"/>
      <w:sz w:val="24"/>
      <w:szCs w:val="24"/>
      <w:lang w:eastAsia="zh-CN"/>
    </w:rPr>
  </w:style>
  <w:style w:type="character" w:customStyle="1" w:styleId="normaltextrun">
    <w:name w:val="normaltextrun"/>
    <w:basedOn w:val="DefaultParagraphFont"/>
    <w:rsid w:val="00DA49F8"/>
  </w:style>
  <w:style w:type="character" w:customStyle="1" w:styleId="scxw8478885">
    <w:name w:val="scxw8478885"/>
    <w:basedOn w:val="DefaultParagraphFont"/>
    <w:rsid w:val="00DA49F8"/>
  </w:style>
  <w:style w:type="paragraph" w:customStyle="1" w:styleId="Figure">
    <w:name w:val="Figure"/>
    <w:basedOn w:val="Normal"/>
    <w:qFormat/>
    <w:rsid w:val="00755776"/>
    <w:pPr>
      <w:tabs>
        <w:tab w:val="clear" w:pos="794"/>
        <w:tab w:val="left" w:pos="1842"/>
      </w:tabs>
      <w:spacing w:before="100" w:beforeAutospacing="1" w:after="100" w:afterAutospacing="1" w:line="240" w:lineRule="auto"/>
    </w:pPr>
    <w:rPr>
      <w:rFonts w:eastAsia="Malgun Gothic"/>
      <w:noProof/>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Global-ITU-WMO/" TargetMode="External"/><Relationship Id="rId18" Type="http://schemas.openxmlformats.org/officeDocument/2006/relationships/image" Target="media/image4.png"/><Relationship Id="rId26" Type="http://schemas.openxmlformats.org/officeDocument/2006/relationships/hyperlink" Target="https://www.itu.int/wrc-27/" TargetMode="External"/><Relationship Id="rId39" Type="http://schemas.openxmlformats.org/officeDocument/2006/relationships/hyperlink" Target="https://www.itu.int/now4wrc/" TargetMode="External"/><Relationship Id="rId21" Type="http://schemas.openxmlformats.org/officeDocument/2006/relationships/hyperlink" Target="https://www.itu.int/space-connect/" TargetMode="External"/><Relationship Id="rId34" Type="http://schemas.openxmlformats.org/officeDocument/2006/relationships/hyperlink" Target="https://www.itu.int/rag/" TargetMode="External"/><Relationship Id="rId42" Type="http://schemas.openxmlformats.org/officeDocument/2006/relationships/hyperlink" Target="https://www.itu.int/en/general-secretariat/Pages/itu-translate-disclaimer.asp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tu.int/iris-wrc-27/" TargetMode="External"/><Relationship Id="rId32" Type="http://schemas.openxmlformats.org/officeDocument/2006/relationships/hyperlink" Target="https://www.itu.int/wrs-24/" TargetMode="External"/><Relationship Id="rId37" Type="http://schemas.openxmlformats.org/officeDocument/2006/relationships/hyperlink" Target="https://www.itu.int/space-argus/" TargetMode="External"/><Relationship Id="rId40" Type="http://schemas.openxmlformats.org/officeDocument/2006/relationships/hyperlink" Target="https://www.itu.int/space-networks-hub/"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itu.int/ssf/" TargetMode="External"/><Relationship Id="rId23" Type="http://schemas.openxmlformats.org/officeDocument/2006/relationships/hyperlink" Target="https://itu-app42363.pagelyhosting.com/itu-r-now/" TargetMode="External"/><Relationship Id="rId28" Type="http://schemas.openxmlformats.org/officeDocument/2006/relationships/hyperlink" Target="https://www.itu.int/ra-27/" TargetMode="External"/><Relationship Id="rId36" Type="http://schemas.openxmlformats.org/officeDocument/2006/relationships/hyperlink" Target="https://www.itu.int/rrb30years/" TargetMode="External"/><Relationship Id="rId10" Type="http://schemas.openxmlformats.org/officeDocument/2006/relationships/footnotes" Target="footnotes.xml"/><Relationship Id="rId19" Type="http://schemas.openxmlformats.org/officeDocument/2006/relationships/hyperlink" Target="https://www.itu.int/connecting-world-from-skies/" TargetMode="External"/><Relationship Id="rId31" Type="http://schemas.openxmlformats.org/officeDocument/2006/relationships/image" Target="media/image9.png"/><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image" Target="media/image7.png"/><Relationship Id="rId30" Type="http://schemas.openxmlformats.org/officeDocument/2006/relationships/hyperlink" Target="https://www.itu.int/itu-r-membership/" TargetMode="External"/><Relationship Id="rId35" Type="http://schemas.openxmlformats.org/officeDocument/2006/relationships/image" Target="media/image11.png"/><Relationship Id="rId4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itu.int/space-sustainability/" TargetMode="External"/><Relationship Id="rId25" Type="http://schemas.openxmlformats.org/officeDocument/2006/relationships/image" Target="media/image6.png"/><Relationship Id="rId33" Type="http://schemas.openxmlformats.org/officeDocument/2006/relationships/image" Target="media/image10.png"/><Relationship Id="rId38" Type="http://schemas.openxmlformats.org/officeDocument/2006/relationships/hyperlink" Target="https://www.itu.int/harmful-interference-to-rnss/" TargetMode="External"/><Relationship Id="rId46" Type="http://schemas.openxmlformats.org/officeDocument/2006/relationships/theme" Target="theme/theme1.xml"/><Relationship Id="rId20" Type="http://schemas.openxmlformats.org/officeDocument/2006/relationships/hyperlink" Target="https://www.itu.int/itu-r-brific-hub/" TargetMode="External"/><Relationship Id="rId41" Type="http://schemas.openxmlformats.org/officeDocument/2006/relationships/hyperlink" Target="https://www.itu.int/ar/general-secretariat/Pages/itu-translate-disclaimer.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abdul\Desktop\type\Arabic%20Templates%202025\ITU-R%20(BR)\PA_RAG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customXml/itemProps3.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EFC4C3-DC4A-4907-A9BB-98121FAC99D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docProps/app.xml><?xml version="1.0" encoding="utf-8"?>
<Properties xmlns="http://schemas.openxmlformats.org/officeDocument/2006/extended-properties" xmlns:vt="http://schemas.openxmlformats.org/officeDocument/2006/docPropsVTypes">
  <Template>PA_RAG25.dotx</Template>
  <TotalTime>5</TotalTime>
  <Pages>7</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Arabic_AA</dc:creator>
  <cp:keywords>WRC-12</cp:keywords>
  <cp:lastModifiedBy>Xue, Kun</cp:lastModifiedBy>
  <cp:revision>2</cp:revision>
  <cp:lastPrinted>2019-06-26T10:10:00Z</cp:lastPrinted>
  <dcterms:created xsi:type="dcterms:W3CDTF">2026-03-03T13:25:00Z</dcterms:created>
  <dcterms:modified xsi:type="dcterms:W3CDTF">2026-03-03T13:25:00Z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