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14:paraId="27E4B956" w14:textId="77777777" w:rsidTr="00443261">
        <w:trPr>
          <w:cantSplit/>
        </w:trPr>
        <w:tc>
          <w:tcPr>
            <w:tcW w:w="6771" w:type="dxa"/>
            <w:vAlign w:val="center"/>
          </w:tcPr>
          <w:p w14:paraId="52813704" w14:textId="77777777" w:rsidR="00443261" w:rsidRPr="002D238A" w:rsidRDefault="00443261" w:rsidP="007711EA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</w:p>
        </w:tc>
        <w:tc>
          <w:tcPr>
            <w:tcW w:w="3118" w:type="dxa"/>
          </w:tcPr>
          <w:p w14:paraId="4228878B" w14:textId="77777777" w:rsidR="00443261" w:rsidRDefault="007711EA" w:rsidP="004E76DF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22BFD91" wp14:editId="2CAB76C6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 w14:paraId="18520A48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CA6E9EB" w14:textId="77777777"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A688F65" w14:textId="77777777"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 w14:paraId="396D01A5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E6137E9" w14:textId="77777777"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2AAB1A0" w14:textId="77777777"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 w14:paraId="1409E3AC" w14:textId="77777777">
        <w:trPr>
          <w:cantSplit/>
        </w:trPr>
        <w:tc>
          <w:tcPr>
            <w:tcW w:w="6771" w:type="dxa"/>
            <w:vMerge w:val="restart"/>
          </w:tcPr>
          <w:p w14:paraId="25E4EB76" w14:textId="77777777" w:rsidR="002D238A" w:rsidRPr="005031C8" w:rsidRDefault="002D238A" w:rsidP="005031C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5A29E382" w14:textId="2875AB9F" w:rsidR="002D238A" w:rsidRPr="0058336B" w:rsidRDefault="0058336B" w:rsidP="00773E5E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58336B">
              <w:rPr>
                <w:rFonts w:ascii="Verdana" w:hAnsi="Verdana"/>
                <w:b/>
                <w:bCs/>
                <w:sz w:val="20"/>
              </w:rPr>
              <w:t>Document RAG/42-F</w:t>
            </w:r>
          </w:p>
        </w:tc>
      </w:tr>
      <w:tr w:rsidR="002D238A" w:rsidRPr="002A127E" w14:paraId="6EB52FCD" w14:textId="77777777">
        <w:trPr>
          <w:cantSplit/>
        </w:trPr>
        <w:tc>
          <w:tcPr>
            <w:tcW w:w="6771" w:type="dxa"/>
            <w:vMerge/>
          </w:tcPr>
          <w:p w14:paraId="5A6FF11C" w14:textId="77777777"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3819EC9" w14:textId="65170FA1" w:rsidR="002D238A" w:rsidRPr="0058336B" w:rsidRDefault="0058336B" w:rsidP="00773E5E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58336B">
              <w:rPr>
                <w:rFonts w:ascii="Verdana" w:hAnsi="Verdana"/>
                <w:b/>
                <w:bCs/>
                <w:sz w:val="20"/>
              </w:rPr>
              <w:t>31 mars 2025</w:t>
            </w:r>
          </w:p>
        </w:tc>
      </w:tr>
      <w:tr w:rsidR="002D238A" w:rsidRPr="002A127E" w14:paraId="19F8F64E" w14:textId="77777777">
        <w:trPr>
          <w:cantSplit/>
        </w:trPr>
        <w:tc>
          <w:tcPr>
            <w:tcW w:w="6771" w:type="dxa"/>
            <w:vMerge/>
          </w:tcPr>
          <w:p w14:paraId="37F7C0D0" w14:textId="77777777"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36ACB06C" w14:textId="1C25EDCA" w:rsidR="002D238A" w:rsidRPr="0058336B" w:rsidRDefault="0058336B" w:rsidP="00773E5E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58336B">
              <w:rPr>
                <w:rFonts w:ascii="Verdana" w:hAnsi="Verdana"/>
                <w:b/>
                <w:bCs/>
                <w:sz w:val="20"/>
              </w:rPr>
              <w:t>Original: anglais</w:t>
            </w:r>
          </w:p>
        </w:tc>
      </w:tr>
      <w:tr w:rsidR="002D238A" w14:paraId="4E32D5D6" w14:textId="77777777">
        <w:trPr>
          <w:cantSplit/>
        </w:trPr>
        <w:tc>
          <w:tcPr>
            <w:tcW w:w="9889" w:type="dxa"/>
            <w:gridSpan w:val="2"/>
          </w:tcPr>
          <w:p w14:paraId="7F0DC45B" w14:textId="4A5A2D22" w:rsidR="002D238A" w:rsidRDefault="0058336B" w:rsidP="00773E5E">
            <w:pPr>
              <w:pStyle w:val="Source"/>
            </w:pPr>
            <w:bookmarkStart w:id="3" w:name="dsource" w:colFirst="0" w:colLast="0"/>
            <w:bookmarkEnd w:id="2"/>
            <w:r w:rsidRPr="0058336B">
              <w:t>Canada</w:t>
            </w:r>
          </w:p>
        </w:tc>
      </w:tr>
      <w:tr w:rsidR="002D238A" w14:paraId="7F6F2B8E" w14:textId="77777777">
        <w:trPr>
          <w:cantSplit/>
        </w:trPr>
        <w:tc>
          <w:tcPr>
            <w:tcW w:w="9889" w:type="dxa"/>
            <w:gridSpan w:val="2"/>
          </w:tcPr>
          <w:p w14:paraId="0F425979" w14:textId="030B6216" w:rsidR="002D238A" w:rsidRDefault="0058336B" w:rsidP="00773E5E">
            <w:pPr>
              <w:pStyle w:val="Title1"/>
            </w:pPr>
            <w:bookmarkStart w:id="4" w:name="dtitle1" w:colFirst="0" w:colLast="0"/>
            <w:bookmarkEnd w:id="3"/>
            <w:r w:rsidRPr="0058336B">
              <w:t xml:space="preserve">PROPOSITIONS CONCERNANT LA POURSUITE DES ACTIVITÉS DU GROUPE DE TRAVAIL PAR CORRESPONDANCE DU GCR SUR L'AMÉLIORATION DU PROCESSUS DE LA RÉUNION </w:t>
            </w:r>
            <w:r>
              <w:br/>
            </w:r>
            <w:r w:rsidRPr="0058336B">
              <w:t>DE PRÉPARATION À LA CONFÉRENCE</w:t>
            </w:r>
          </w:p>
        </w:tc>
      </w:tr>
    </w:tbl>
    <w:bookmarkEnd w:id="4"/>
    <w:p w14:paraId="72409751" w14:textId="77777777" w:rsidR="0058336B" w:rsidRDefault="0058336B" w:rsidP="0058336B">
      <w:pPr>
        <w:pStyle w:val="Heading1"/>
      </w:pPr>
      <w:r>
        <w:t>1</w:t>
      </w:r>
      <w:r>
        <w:tab/>
        <w:t>Considérations générales et examen</w:t>
      </w:r>
    </w:p>
    <w:p w14:paraId="32FA03E0" w14:textId="18B9A97C" w:rsidR="0058336B" w:rsidRDefault="0058336B" w:rsidP="0058336B">
      <w:r>
        <w:t>À sa 31ème réunion qui s</w:t>
      </w:r>
      <w:r w:rsidR="0023400B">
        <w:t>'</w:t>
      </w:r>
      <w:r>
        <w:t>est tenue du 25 au 27 mars 2024 à Genève, le GCR a constitué un Groupe de travail par correspondance (GC) sur l'amélioration du processus de la Réunion de préparation à la Conférence (RPC) (GC-RPC du GCR), dont le mandat est défini dans l'Annexe 2 de la Circulaire administrative CA/273, comme suit:</w:t>
      </w:r>
    </w:p>
    <w:p w14:paraId="3C736F2F" w14:textId="4BD4607E" w:rsidR="0058336B" w:rsidRDefault="0058336B" w:rsidP="0058336B">
      <w:pPr>
        <w:pStyle w:val="enumlev1"/>
      </w:pPr>
      <w:r>
        <w:t>–</w:t>
      </w:r>
      <w:r>
        <w:tab/>
        <w:t>Procéder à un examen approfondi de la seconde session de la RPC, afin de déterminer les domaines dans lesquels des améliorations pourraient être apportées aux procédures relatives à la préparation du Rapport de la RPC.</w:t>
      </w:r>
    </w:p>
    <w:p w14:paraId="337D2A81" w14:textId="125AAABE" w:rsidR="0058336B" w:rsidRDefault="0058336B" w:rsidP="0058336B">
      <w:r>
        <w:t>Les diverses activités et résultats des travaux du GC-RPC du GCR sont résumés dans le Document RAG/36-F. Il y a lieu de noter que les contributions, qui ont été soumises au GC-RPC du GCR, ont permis d</w:t>
      </w:r>
      <w:r w:rsidR="0023400B">
        <w:t>'</w:t>
      </w:r>
      <w:r>
        <w:t>identifier des problèmes qui pourraient être traités dans le but d</w:t>
      </w:r>
      <w:r w:rsidR="0023400B">
        <w:t>'</w:t>
      </w:r>
      <w:r>
        <w:t xml:space="preserve">améliorer </w:t>
      </w:r>
      <w:r w:rsidRPr="0058336B">
        <w:t>la</w:t>
      </w:r>
      <w:r>
        <w:t> </w:t>
      </w:r>
      <w:r w:rsidRPr="0058336B">
        <w:t>2ème</w:t>
      </w:r>
      <w:r>
        <w:t xml:space="preserve"> session de la RPC ainsi que les préparatifs de cette réunion.</w:t>
      </w:r>
    </w:p>
    <w:p w14:paraId="63D454D4" w14:textId="1F06E8CA" w:rsidR="0058336B" w:rsidRDefault="0058336B" w:rsidP="0058336B">
      <w:r>
        <w:t xml:space="preserve">Comme indiqué à juste titre dans le </w:t>
      </w:r>
      <w:r w:rsidR="0023400B">
        <w:t>D</w:t>
      </w:r>
      <w:r>
        <w:t>ocument RAG/36-F, le GC-RPC du GCR n'a reçu aucune contribution contenant spécifiquement des modifications à apporter à la Résolution UIT-R 2-9. Cette situation pourrait s</w:t>
      </w:r>
      <w:r w:rsidR="0023400B">
        <w:t>'</w:t>
      </w:r>
      <w:r>
        <w:t>expliquer par la nature du mandat du GC-RPC du GCR, qui ne contient aucun élément indiquant que le Groupe de travail par correspondance a la possibilité d</w:t>
      </w:r>
      <w:r w:rsidR="0023400B">
        <w:t>'</w:t>
      </w:r>
      <w:r>
        <w:t>envisager d</w:t>
      </w:r>
      <w:r w:rsidR="0023400B">
        <w:t>'</w:t>
      </w:r>
      <w:r>
        <w:t xml:space="preserve">apporter spécifiquement des modifications à la Résolution UIT-R 2-9. Le mandat du GC-RPC du GCR, approuvé à la 31ème réunion du GCR, invite à </w:t>
      </w:r>
      <w:r w:rsidRPr="00A917C0">
        <w:rPr>
          <w:i/>
          <w:iCs/>
        </w:rPr>
        <w:t>déterminer les domaines dans lesquels des améliorations pourraient être apportées aux procédures relatives à la préparation du Rapport de la RPC</w:t>
      </w:r>
      <w:r>
        <w:t>. En fait, le Canada avait cru comprendre que, à sa 31ème réunion, le GCR avait délibérément décidé de limiter la portée des travaux du Groupe de travail par correspondance à la simple identification de potentiels problèmes dans la Résolution UIT-R 2-9. Dans ce contexte, il est compréhensible qu</w:t>
      </w:r>
      <w:r w:rsidR="0023400B">
        <w:t>'</w:t>
      </w:r>
      <w:r>
        <w:t>aucune contribution contenant des propositions concrètes de modification de la Résolution UIT-R 2-9 n</w:t>
      </w:r>
      <w:r w:rsidR="0023400B">
        <w:t>'</w:t>
      </w:r>
      <w:r>
        <w:t>ait été soumise au GC-RPC du GCR.</w:t>
      </w:r>
    </w:p>
    <w:p w14:paraId="63C72B2B" w14:textId="2CCA60DB" w:rsidR="0058336B" w:rsidRDefault="0058336B" w:rsidP="00A917C0">
      <w:pPr>
        <w:spacing w:before="60"/>
      </w:pPr>
      <w:r>
        <w:t>Cette situation ne devrait pas être interprétée comme un manque d</w:t>
      </w:r>
      <w:r w:rsidR="0023400B">
        <w:t>'</w:t>
      </w:r>
      <w:r>
        <w:t>intérêt de la part des membres du GCR concernant la poursuite de l</w:t>
      </w:r>
      <w:r w:rsidR="0023400B">
        <w:t>'</w:t>
      </w:r>
      <w:r>
        <w:t>examen de potentielles modifications à apporter à la Résolution UIT-R 2-9, notamment, mais non exclusivement, la préparation et l</w:t>
      </w:r>
      <w:r w:rsidR="0023400B">
        <w:t>'</w:t>
      </w:r>
      <w:r>
        <w:t xml:space="preserve">organisation de la seconde session de la RPC. À cette fin, il convient de prendre note de la contribution de la Commission interaméricaine des télécommunications (CITEL), présentée dans le </w:t>
      </w:r>
      <w:r>
        <w:lastRenderedPageBreak/>
        <w:t>Document RAG/34-F et soumise à la 32ème réunion du GCR et contenant spécifiquement des propositions de modification de la Résolution UIT-R 2-9. Ce document, de même que les contributions soumises au GC-RPC du GCR, montre clairement l</w:t>
      </w:r>
      <w:r w:rsidR="0023400B">
        <w:t>'</w:t>
      </w:r>
      <w:r>
        <w:t>intérêt que porte une partie des membres du GCR à la poursuite des discussions et des travaux concernant une potentielle modification de la Résolution UIT-R 2-9.</w:t>
      </w:r>
    </w:p>
    <w:p w14:paraId="6AD00EDF" w14:textId="223C2058" w:rsidR="0058336B" w:rsidRDefault="0058336B" w:rsidP="00A917C0">
      <w:pPr>
        <w:spacing w:before="60"/>
      </w:pPr>
      <w:r>
        <w:t>Il y a lieu également de noter que, bien qu</w:t>
      </w:r>
      <w:r w:rsidR="0023400B">
        <w:t>'</w:t>
      </w:r>
      <w:r>
        <w:t>aucune des contributions soumises au GC-RPC du GCR n</w:t>
      </w:r>
      <w:r w:rsidR="0023400B">
        <w:t>'</w:t>
      </w:r>
      <w:r>
        <w:t>ait proposé de modifier spécifiquement la Résolution UIT-R 2-9, plusieurs contributions ont décrit en termes généraux des améliorations qu</w:t>
      </w:r>
      <w:r w:rsidR="0023400B">
        <w:t>'</w:t>
      </w:r>
      <w:r>
        <w:t>il serait possible d</w:t>
      </w:r>
      <w:r w:rsidR="0023400B">
        <w:t>'</w:t>
      </w:r>
      <w:r>
        <w:t xml:space="preserve">apporter au processus de la RPC. Ces possibles améliorations sont récapitulées dans le </w:t>
      </w:r>
      <w:r w:rsidR="0023400B">
        <w:t>D</w:t>
      </w:r>
      <w:r>
        <w:t>ocument RAG/36-F.</w:t>
      </w:r>
    </w:p>
    <w:p w14:paraId="4AD783B0" w14:textId="39404220" w:rsidR="0058336B" w:rsidRDefault="0058336B" w:rsidP="00A917C0">
      <w:pPr>
        <w:spacing w:before="60"/>
      </w:pPr>
      <w:r>
        <w:t>Dans ce contexte, lors de sa 32ème réunion, il se peut que le GCR souhaite approuver la poursuite du GC-RPC du GCR dans le cadre d</w:t>
      </w:r>
      <w:r w:rsidR="0023400B">
        <w:t>'</w:t>
      </w:r>
      <w:r>
        <w:t>un nouveau mandat autorisant l</w:t>
      </w:r>
      <w:r w:rsidR="0023400B">
        <w:t>'</w:t>
      </w:r>
      <w:r>
        <w:t>examen de propositions visant spécifiquement à modifier la Résolution UIT-R 2-9. La section 2 présente un projet de texte pour une proposition de nouveau mandat et propose, en vue de leur examen, plusieurs modifications à apporter à la 2ème session de la RPC qui sont susceptibles, selon le Canada, d</w:t>
      </w:r>
      <w:r w:rsidR="0023400B">
        <w:t>'</w:t>
      </w:r>
      <w:r>
        <w:t>améliorer le processus de la RPC.</w:t>
      </w:r>
    </w:p>
    <w:p w14:paraId="48E3C862" w14:textId="77777777" w:rsidR="0058336B" w:rsidRDefault="0058336B" w:rsidP="0058336B">
      <w:pPr>
        <w:pStyle w:val="Heading1"/>
      </w:pPr>
      <w:r>
        <w:t>2</w:t>
      </w:r>
      <w:r>
        <w:tab/>
        <w:t>Proposition de nouveau mandat pour le GC-RPC du GCR</w:t>
      </w:r>
    </w:p>
    <w:p w14:paraId="658B4273" w14:textId="047EE5DE" w:rsidR="0058336B" w:rsidRDefault="0058336B" w:rsidP="00A917C0">
      <w:pPr>
        <w:spacing w:before="60"/>
      </w:pPr>
      <w:r>
        <w:t>Le Canada propose que, lors de sa 32ème réunion, le GCR poursuive les activités du GC-RPC du GCR, dans le cadre d</w:t>
      </w:r>
      <w:r w:rsidR="0023400B">
        <w:t>'</w:t>
      </w:r>
      <w:r>
        <w:t>un mandat révisé invitant à soumettre des propositions spécifiques de modification de la Résolution UIT-R 2-9 tenant compte des améliorations à apporter à la 2</w:t>
      </w:r>
      <w:r w:rsidRPr="00546085">
        <w:t>ème</w:t>
      </w:r>
      <w:r w:rsidR="00546085">
        <w:t> </w:t>
      </w:r>
      <w:r>
        <w:t>session de la RPC, comme indiqué ci-dessous:</w:t>
      </w:r>
    </w:p>
    <w:p w14:paraId="2A81105E" w14:textId="10295A25" w:rsidR="0058336B" w:rsidRPr="00A917C0" w:rsidRDefault="0058336B" w:rsidP="00A917C0">
      <w:pPr>
        <w:pStyle w:val="enumlev1"/>
        <w:spacing w:before="40"/>
      </w:pPr>
      <w:r w:rsidRPr="00A917C0">
        <w:t>–</w:t>
      </w:r>
      <w:r w:rsidRPr="00A917C0">
        <w:tab/>
        <w:t>élaborer des options de modification de la Résolution UIT-R 2-9 visant à améliorer le processus et les objectifs de la 2ème session de la RPC, notamment la préparation du Rapport de la RPC, de façon à ce qu</w:t>
      </w:r>
      <w:r w:rsidR="0023400B" w:rsidRPr="00A917C0">
        <w:t>'</w:t>
      </w:r>
      <w:r w:rsidRPr="00A917C0">
        <w:t>ils facilitent plus efficacement les préparatifs en vue des Conférences mondiales des radiocommunications; et</w:t>
      </w:r>
    </w:p>
    <w:p w14:paraId="345DB0C7" w14:textId="4BD048E1" w:rsidR="0058336B" w:rsidRPr="00A917C0" w:rsidRDefault="0058336B" w:rsidP="00A917C0">
      <w:pPr>
        <w:pStyle w:val="enumlev1"/>
        <w:spacing w:before="40"/>
      </w:pPr>
      <w:r w:rsidRPr="00A917C0">
        <w:t>–</w:t>
      </w:r>
      <w:r w:rsidRPr="00A917C0">
        <w:tab/>
        <w:t xml:space="preserve">envisager les éventuelles modifications qu'il pourrait être nécessaire d'apporter à la Résolution UIT-R 2-9 à la suite des modifications apportées aux objectifs de la </w:t>
      </w:r>
      <w:r w:rsidR="00546085">
        <w:t>2</w:t>
      </w:r>
      <w:r w:rsidR="00546085" w:rsidRPr="00546085">
        <w:t>ème</w:t>
      </w:r>
      <w:r w:rsidR="00546085">
        <w:t> </w:t>
      </w:r>
      <w:r w:rsidRPr="00A917C0">
        <w:t>session.</w:t>
      </w:r>
    </w:p>
    <w:p w14:paraId="095398D7" w14:textId="6FB24DDD" w:rsidR="0058336B" w:rsidRDefault="0058336B" w:rsidP="00A917C0">
      <w:pPr>
        <w:spacing w:before="60"/>
      </w:pPr>
      <w:r>
        <w:t>Sans exclure d</w:t>
      </w:r>
      <w:r w:rsidR="0023400B">
        <w:t>'</w:t>
      </w:r>
      <w:r>
        <w:t>autres propositions, le GC-RPC du GCR est invité à envisager d</w:t>
      </w:r>
      <w:r w:rsidR="0023400B">
        <w:t>'</w:t>
      </w:r>
      <w:r>
        <w:t>apporter des modifications concernant les aspects suivants de la 2ème session de la RPC:</w:t>
      </w:r>
    </w:p>
    <w:p w14:paraId="671B1BB6" w14:textId="5DFC9DB0" w:rsidR="0058336B" w:rsidRDefault="0058336B" w:rsidP="00A917C0">
      <w:pPr>
        <w:pStyle w:val="enumlev1"/>
        <w:spacing w:before="40"/>
      </w:pPr>
      <w:r>
        <w:t>1</w:t>
      </w:r>
      <w:r w:rsidR="00A917C0">
        <w:t>)</w:t>
      </w:r>
      <w:r>
        <w:tab/>
        <w:t>Approches permettant de rationaliser l</w:t>
      </w:r>
      <w:r w:rsidR="0023400B">
        <w:t>'</w:t>
      </w:r>
      <w:r>
        <w:t>examen et l</w:t>
      </w:r>
      <w:r w:rsidR="0023400B">
        <w:t>'</w:t>
      </w:r>
      <w:r>
        <w:t>approbation du Rapport de la RPC à la 2ème session de la RPC. Par exemple:</w:t>
      </w:r>
    </w:p>
    <w:p w14:paraId="16030A62" w14:textId="11B027BD" w:rsidR="0058336B" w:rsidRDefault="0058336B" w:rsidP="00A917C0">
      <w:pPr>
        <w:pStyle w:val="enumlev2"/>
        <w:spacing w:before="40"/>
      </w:pPr>
      <w:r>
        <w:t>•</w:t>
      </w:r>
      <w:r>
        <w:tab/>
        <w:t>Définir un processus simple pour l</w:t>
      </w:r>
      <w:r w:rsidR="0023400B">
        <w:t>'</w:t>
      </w:r>
      <w:r>
        <w:t xml:space="preserve">intégration des </w:t>
      </w:r>
      <w:r w:rsidR="0023400B">
        <w:t>«</w:t>
      </w:r>
      <w:r>
        <w:t>points de vue</w:t>
      </w:r>
      <w:r w:rsidR="0023400B">
        <w:t>»</w:t>
      </w:r>
      <w:r>
        <w:t xml:space="preserve"> formulés sur les points de l</w:t>
      </w:r>
      <w:r w:rsidR="0023400B">
        <w:t>'</w:t>
      </w:r>
      <w:r>
        <w:t xml:space="preserve">ordre du jour, </w:t>
      </w:r>
      <w:r w:rsidR="0023400B">
        <w:t>«</w:t>
      </w:r>
      <w:r>
        <w:t>tels qu</w:t>
      </w:r>
      <w:r w:rsidR="0023400B">
        <w:t>'</w:t>
      </w:r>
      <w:r>
        <w:t>ils ont été reçus</w:t>
      </w:r>
      <w:r w:rsidR="0023400B">
        <w:t>»</w:t>
      </w:r>
      <w:r>
        <w:t>, à l</w:t>
      </w:r>
      <w:r w:rsidR="0023400B">
        <w:t>'</w:t>
      </w:r>
      <w:r>
        <w:t>annexe du Rapport de la RPC, afin d</w:t>
      </w:r>
      <w:r w:rsidR="0023400B">
        <w:t>'</w:t>
      </w:r>
      <w:r>
        <w:t>éviter de longues délibérations sur les points de vue des uns et des autres à la</w:t>
      </w:r>
      <w:r w:rsidR="00A917C0">
        <w:t> </w:t>
      </w:r>
      <w:r>
        <w:t>RPC-2.</w:t>
      </w:r>
    </w:p>
    <w:p w14:paraId="0DB20F59" w14:textId="3F3A48D9" w:rsidR="0058336B" w:rsidRDefault="0058336B" w:rsidP="00A917C0">
      <w:pPr>
        <w:pStyle w:val="enumlev1"/>
        <w:spacing w:before="40"/>
      </w:pPr>
      <w:r>
        <w:t>2</w:t>
      </w:r>
      <w:r w:rsidR="00A917C0">
        <w:t>)</w:t>
      </w:r>
      <w:r>
        <w:tab/>
        <w:t>Objectifs complémentaires pour la 2ème session de la RPC, afin d</w:t>
      </w:r>
      <w:r w:rsidR="0023400B">
        <w:t>'</w:t>
      </w:r>
      <w:r>
        <w:t>utiliser au mieux le temps supplémentaire libéré par la rationalisation de l</w:t>
      </w:r>
      <w:r w:rsidR="0023400B">
        <w:t>'</w:t>
      </w:r>
      <w:r>
        <w:t>examen et de l</w:t>
      </w:r>
      <w:r w:rsidR="0023400B">
        <w:t>'</w:t>
      </w:r>
      <w:r>
        <w:t>approbation du Rapport de la RPC. Par exemple:</w:t>
      </w:r>
    </w:p>
    <w:p w14:paraId="03037039" w14:textId="20B15BF0" w:rsidR="0058336B" w:rsidRDefault="0058336B" w:rsidP="00A917C0">
      <w:pPr>
        <w:pStyle w:val="enumlev2"/>
        <w:spacing w:before="40"/>
      </w:pPr>
      <w:r>
        <w:t>•</w:t>
      </w:r>
      <w:r>
        <w:tab/>
        <w:t>tenir des sessions visant à fournir du contexte et des informations détaillées sur la nature des problèmes et sur les échanges s</w:t>
      </w:r>
      <w:r w:rsidR="0023400B">
        <w:t>'</w:t>
      </w:r>
      <w:r>
        <w:t>y rapportant au sein de l</w:t>
      </w:r>
      <w:r w:rsidR="0023400B">
        <w:t>'</w:t>
      </w:r>
      <w:r>
        <w:t>UIT-R, afin d</w:t>
      </w:r>
      <w:r w:rsidR="0023400B">
        <w:t>'</w:t>
      </w:r>
      <w:r>
        <w:t>aider les administrations qui n</w:t>
      </w:r>
      <w:r w:rsidR="0023400B">
        <w:t>'</w:t>
      </w:r>
      <w:r>
        <w:t>ont pas participé activement au processus de préparation;</w:t>
      </w:r>
    </w:p>
    <w:p w14:paraId="35F4F899" w14:textId="38879D83" w:rsidR="0058336B" w:rsidRDefault="0058336B" w:rsidP="00A917C0">
      <w:pPr>
        <w:pStyle w:val="enumlev2"/>
        <w:spacing w:before="40"/>
      </w:pPr>
      <w:r>
        <w:t>•</w:t>
      </w:r>
      <w:r>
        <w:tab/>
        <w:t>mettre l</w:t>
      </w:r>
      <w:r w:rsidR="0023400B">
        <w:t>'</w:t>
      </w:r>
      <w:r>
        <w:t>accent sur les évolutions et les positions régionales, en vue de déterminer des possibilités de convergence vers des positions communes; et</w:t>
      </w:r>
    </w:p>
    <w:p w14:paraId="66E6D40E" w14:textId="5E674033" w:rsidR="00AF2EDC" w:rsidRDefault="0058336B" w:rsidP="00A917C0">
      <w:pPr>
        <w:pStyle w:val="enumlev2"/>
        <w:spacing w:before="40"/>
      </w:pPr>
      <w:r>
        <w:t>•</w:t>
      </w:r>
      <w:r>
        <w:tab/>
        <w:t>organiser des discussions préparatoires sur les futurs points de l</w:t>
      </w:r>
      <w:r w:rsidR="0023400B">
        <w:t>'</w:t>
      </w:r>
      <w:r>
        <w:t>ordre du jour, éventuellement limités aux points de l</w:t>
      </w:r>
      <w:r w:rsidR="0023400B">
        <w:t>'</w:t>
      </w:r>
      <w:r>
        <w:t>ordre du jour préliminaire prévu pour la CMR à venir.</w:t>
      </w:r>
    </w:p>
    <w:p w14:paraId="6590054B" w14:textId="77777777" w:rsidR="0058336B" w:rsidRDefault="0058336B" w:rsidP="00A917C0">
      <w:pPr>
        <w:spacing w:before="80"/>
        <w:jc w:val="center"/>
      </w:pPr>
      <w:r>
        <w:t>______________</w:t>
      </w:r>
    </w:p>
    <w:sectPr w:rsidR="0058336B">
      <w:headerReference w:type="even" r:id="rId7"/>
      <w:headerReference w:type="default" r:id="rId8"/>
      <w:footerReference w:type="even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2D004" w14:textId="77777777" w:rsidR="00E62ACC" w:rsidRDefault="00E62ACC">
      <w:r>
        <w:separator/>
      </w:r>
    </w:p>
  </w:endnote>
  <w:endnote w:type="continuationSeparator" w:id="0">
    <w:p w14:paraId="5348F95F" w14:textId="77777777" w:rsidR="00E62ACC" w:rsidRDefault="00E6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1F122" w14:textId="73D7FAA2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E62ACC">
      <w:rPr>
        <w:lang w:val="en-US"/>
      </w:rPr>
      <w:t>Document1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546085">
      <w:t>07.04.25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E62ACC">
      <w:t>11.10.99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535A" w14:textId="77777777" w:rsidR="00E62ACC" w:rsidRDefault="00E62ACC">
      <w:r>
        <w:t>____________________</w:t>
      </w:r>
    </w:p>
  </w:footnote>
  <w:footnote w:type="continuationSeparator" w:id="0">
    <w:p w14:paraId="15CA2C68" w14:textId="77777777" w:rsidR="00E62ACC" w:rsidRDefault="00E6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279C" w14:textId="77777777"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6BF90" w14:textId="77777777"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711EA">
      <w:rPr>
        <w:noProof/>
      </w:rPr>
      <w:t>2</w:t>
    </w:r>
    <w:r>
      <w:rPr>
        <w:noProof/>
      </w:rPr>
      <w:fldChar w:fldCharType="end"/>
    </w:r>
  </w:p>
  <w:p w14:paraId="0E8FF0ED" w14:textId="789B9F1C" w:rsidR="00847AAC" w:rsidRDefault="0097156E" w:rsidP="007711EA">
    <w:pPr>
      <w:pStyle w:val="Header"/>
      <w:rPr>
        <w:lang w:val="es-ES"/>
      </w:rPr>
    </w:pPr>
    <w:r>
      <w:rPr>
        <w:lang w:val="es-ES"/>
      </w:rPr>
      <w:t>RAG</w:t>
    </w:r>
    <w:r w:rsidR="00847AAC">
      <w:rPr>
        <w:lang w:val="es-ES"/>
      </w:rPr>
      <w:t>/</w:t>
    </w:r>
    <w:r w:rsidR="0058336B">
      <w:rPr>
        <w:lang w:val="es-ES"/>
      </w:rPr>
      <w:t>42</w:t>
    </w:r>
    <w:r w:rsidR="00AF2EDC">
      <w:rPr>
        <w:lang w:val="es-ES"/>
      </w:rPr>
      <w:t>-</w:t>
    </w:r>
    <w:r w:rsidR="00847AAC">
      <w:rPr>
        <w:lang w:val="es-ES"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CC"/>
    <w:rsid w:val="000C06D8"/>
    <w:rsid w:val="00140AE6"/>
    <w:rsid w:val="00222A1C"/>
    <w:rsid w:val="0023400B"/>
    <w:rsid w:val="002D238A"/>
    <w:rsid w:val="003A6CEE"/>
    <w:rsid w:val="00405FBE"/>
    <w:rsid w:val="00443261"/>
    <w:rsid w:val="00451AC8"/>
    <w:rsid w:val="004E1CCF"/>
    <w:rsid w:val="004E76DF"/>
    <w:rsid w:val="005031C8"/>
    <w:rsid w:val="005207F5"/>
    <w:rsid w:val="005430E4"/>
    <w:rsid w:val="00546085"/>
    <w:rsid w:val="0058336B"/>
    <w:rsid w:val="0067019B"/>
    <w:rsid w:val="00677EE5"/>
    <w:rsid w:val="00694DEF"/>
    <w:rsid w:val="007711EA"/>
    <w:rsid w:val="00773E5E"/>
    <w:rsid w:val="008069E9"/>
    <w:rsid w:val="00847AAC"/>
    <w:rsid w:val="00902253"/>
    <w:rsid w:val="00925627"/>
    <w:rsid w:val="0093101F"/>
    <w:rsid w:val="0097156E"/>
    <w:rsid w:val="00A9055C"/>
    <w:rsid w:val="00A917C0"/>
    <w:rsid w:val="00AB7F92"/>
    <w:rsid w:val="00AC39EE"/>
    <w:rsid w:val="00AF2EDC"/>
    <w:rsid w:val="00B41D84"/>
    <w:rsid w:val="00BA0C7B"/>
    <w:rsid w:val="00BC4591"/>
    <w:rsid w:val="00C72A86"/>
    <w:rsid w:val="00CC5B9E"/>
    <w:rsid w:val="00CC7208"/>
    <w:rsid w:val="00CE6184"/>
    <w:rsid w:val="00D228F7"/>
    <w:rsid w:val="00D34E1C"/>
    <w:rsid w:val="00D95965"/>
    <w:rsid w:val="00DD55EB"/>
    <w:rsid w:val="00E2659D"/>
    <w:rsid w:val="00E62ACC"/>
    <w:rsid w:val="00EC0F12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7D3A3"/>
  <w15:docId w15:val="{30FD5F6B-E4C2-4723-AC93-3A347BC5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5833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zziala\AppData\Roaming\Microsoft\Templates\POOL%20F%20-%20ITU\BR\PF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PF_RAG.dotm</Template>
  <TotalTime>39</TotalTime>
  <Pages>2</Pages>
  <Words>992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GROUPE CONSULTATIF DES RADIOCOMMUNICATIONS</dc:subject>
  <dc:creator>French</dc:creator>
  <cp:keywords>RAG03-1</cp:keywords>
  <dc:description>PF_RAG20.dotm  For: _x000d_Document date: _x000d_Saved by ITU51014449 at 18:37:54 on 29/08/2020</dc:description>
  <cp:lastModifiedBy>French</cp:lastModifiedBy>
  <cp:revision>5</cp:revision>
  <cp:lastPrinted>1999-10-11T14:58:00Z</cp:lastPrinted>
  <dcterms:created xsi:type="dcterms:W3CDTF">2025-04-07T12:03:00Z</dcterms:created>
  <dcterms:modified xsi:type="dcterms:W3CDTF">2025-04-07T13:07:00Z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PF_RAG20.dotm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