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441F33" w14:paraId="7D66A857" w14:textId="77777777" w:rsidTr="00590F65">
        <w:trPr>
          <w:cantSplit/>
          <w:trHeight w:val="20"/>
        </w:trPr>
        <w:tc>
          <w:tcPr>
            <w:tcW w:w="6619" w:type="dxa"/>
          </w:tcPr>
          <w:p w14:paraId="344A9553" w14:textId="77777777" w:rsidR="00441F33" w:rsidRPr="00136B82" w:rsidRDefault="00441F33" w:rsidP="00590F65">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2C4F6872" w14:textId="77777777" w:rsidR="00441F33" w:rsidRDefault="00441F33" w:rsidP="00590F65">
            <w:pPr>
              <w:spacing w:before="0"/>
              <w:jc w:val="left"/>
              <w:rPr>
                <w:rtl/>
                <w:lang w:bidi="ar-EG"/>
              </w:rPr>
            </w:pPr>
            <w:bookmarkStart w:id="0" w:name="ditulogo"/>
            <w:bookmarkEnd w:id="0"/>
            <w:r w:rsidRPr="00C126C1">
              <w:rPr>
                <w:noProof/>
                <w:lang w:eastAsia="zh-CN"/>
              </w:rPr>
              <w:drawing>
                <wp:inline distT="0" distB="0" distL="0" distR="0" wp14:anchorId="512A6804" wp14:editId="62E530C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41F33" w14:paraId="0E9D1F65" w14:textId="77777777" w:rsidTr="00590F65">
        <w:trPr>
          <w:cantSplit/>
          <w:trHeight w:val="20"/>
        </w:trPr>
        <w:tc>
          <w:tcPr>
            <w:tcW w:w="6619" w:type="dxa"/>
            <w:tcBorders>
              <w:bottom w:val="single" w:sz="12" w:space="0" w:color="auto"/>
            </w:tcBorders>
          </w:tcPr>
          <w:p w14:paraId="66550405" w14:textId="77777777" w:rsidR="00441F33" w:rsidRPr="00960962" w:rsidRDefault="00441F33" w:rsidP="00590F65">
            <w:pPr>
              <w:spacing w:before="0" w:line="120" w:lineRule="auto"/>
              <w:rPr>
                <w:rtl/>
                <w:lang w:bidi="ar-EG"/>
              </w:rPr>
            </w:pPr>
          </w:p>
        </w:tc>
        <w:tc>
          <w:tcPr>
            <w:tcW w:w="3053" w:type="dxa"/>
            <w:tcBorders>
              <w:bottom w:val="single" w:sz="12" w:space="0" w:color="auto"/>
            </w:tcBorders>
          </w:tcPr>
          <w:p w14:paraId="66881BBD" w14:textId="77777777" w:rsidR="00441F33" w:rsidRPr="00A9645C" w:rsidRDefault="00441F33" w:rsidP="00590F65">
            <w:pPr>
              <w:spacing w:before="0" w:line="120" w:lineRule="auto"/>
              <w:rPr>
                <w:lang w:bidi="ar-EG"/>
              </w:rPr>
            </w:pPr>
          </w:p>
        </w:tc>
      </w:tr>
      <w:tr w:rsidR="00441F33" w14:paraId="3A04363A" w14:textId="77777777" w:rsidTr="00590F65">
        <w:trPr>
          <w:cantSplit/>
          <w:trHeight w:val="20"/>
        </w:trPr>
        <w:tc>
          <w:tcPr>
            <w:tcW w:w="6619" w:type="dxa"/>
            <w:tcBorders>
              <w:top w:val="single" w:sz="12" w:space="0" w:color="auto"/>
            </w:tcBorders>
          </w:tcPr>
          <w:p w14:paraId="3CCA113A" w14:textId="77777777" w:rsidR="00441F33" w:rsidRPr="00BD6EF3" w:rsidRDefault="00441F33" w:rsidP="00590F65">
            <w:pPr>
              <w:pStyle w:val="Adress"/>
              <w:framePr w:hSpace="0" w:wrap="auto" w:xAlign="left" w:yAlign="inline"/>
              <w:rPr>
                <w:rtl/>
              </w:rPr>
            </w:pPr>
          </w:p>
        </w:tc>
        <w:tc>
          <w:tcPr>
            <w:tcW w:w="3053" w:type="dxa"/>
            <w:tcBorders>
              <w:top w:val="single" w:sz="12" w:space="0" w:color="auto"/>
            </w:tcBorders>
          </w:tcPr>
          <w:p w14:paraId="2F03A601" w14:textId="77777777" w:rsidR="00441F33" w:rsidRPr="00BD6EF3" w:rsidRDefault="00441F33" w:rsidP="00590F65">
            <w:pPr>
              <w:pStyle w:val="Adress"/>
              <w:framePr w:hSpace="0" w:wrap="auto" w:xAlign="left" w:yAlign="inline"/>
            </w:pPr>
          </w:p>
        </w:tc>
      </w:tr>
      <w:tr w:rsidR="00441F33" w14:paraId="1AD321BC" w14:textId="77777777" w:rsidTr="00590F65">
        <w:trPr>
          <w:cantSplit/>
        </w:trPr>
        <w:tc>
          <w:tcPr>
            <w:tcW w:w="6619" w:type="dxa"/>
            <w:vMerge w:val="restart"/>
          </w:tcPr>
          <w:p w14:paraId="4EA11BF2" w14:textId="77777777" w:rsidR="00441F33" w:rsidRPr="0012545F" w:rsidRDefault="00441F33" w:rsidP="00590F65">
            <w:pPr>
              <w:pStyle w:val="Committee"/>
              <w:framePr w:hSpace="0" w:wrap="auto" w:hAnchor="text" w:yAlign="inline"/>
              <w:bidi/>
              <w:spacing w:before="20" w:after="20"/>
              <w:rPr>
                <w:rtl/>
              </w:rPr>
            </w:pPr>
          </w:p>
        </w:tc>
        <w:tc>
          <w:tcPr>
            <w:tcW w:w="3053" w:type="dxa"/>
            <w:vAlign w:val="center"/>
          </w:tcPr>
          <w:p w14:paraId="15B9FAB1" w14:textId="77777777" w:rsidR="00441F33" w:rsidRPr="0012545F" w:rsidRDefault="00441F33" w:rsidP="00590F65">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RAG/37</w:t>
            </w:r>
            <w:r w:rsidRPr="0012545F">
              <w:t>-A</w:t>
            </w:r>
          </w:p>
        </w:tc>
      </w:tr>
      <w:tr w:rsidR="00441F33" w14:paraId="0CDCB9E7" w14:textId="77777777" w:rsidTr="00590F65">
        <w:trPr>
          <w:cantSplit/>
        </w:trPr>
        <w:tc>
          <w:tcPr>
            <w:tcW w:w="6619" w:type="dxa"/>
            <w:vMerge/>
          </w:tcPr>
          <w:p w14:paraId="30C1DD13" w14:textId="77777777" w:rsidR="00441F33" w:rsidRPr="0012545F" w:rsidRDefault="00441F33" w:rsidP="00590F65">
            <w:pPr>
              <w:pStyle w:val="Adress"/>
              <w:framePr w:hSpace="0" w:wrap="auto" w:xAlign="left" w:yAlign="inline"/>
              <w:spacing w:before="20" w:after="20"/>
              <w:rPr>
                <w:rtl/>
              </w:rPr>
            </w:pPr>
          </w:p>
        </w:tc>
        <w:tc>
          <w:tcPr>
            <w:tcW w:w="3053" w:type="dxa"/>
            <w:vAlign w:val="center"/>
          </w:tcPr>
          <w:p w14:paraId="184AE916" w14:textId="6D384C83" w:rsidR="00441F33" w:rsidRPr="0012545F" w:rsidRDefault="00441F33" w:rsidP="00590F65">
            <w:pPr>
              <w:pStyle w:val="Adress"/>
              <w:framePr w:hSpace="0" w:wrap="auto" w:xAlign="left" w:yAlign="inline"/>
              <w:spacing w:before="20" w:after="20"/>
              <w:rPr>
                <w:rtl/>
              </w:rPr>
            </w:pPr>
            <w:r>
              <w:t>7</w:t>
            </w:r>
            <w:r w:rsidRPr="0012545F">
              <w:rPr>
                <w:rFonts w:hint="cs"/>
                <w:rtl/>
              </w:rPr>
              <w:t xml:space="preserve"> </w:t>
            </w:r>
            <w:r>
              <w:rPr>
                <w:rFonts w:hint="cs"/>
                <w:rtl/>
              </w:rPr>
              <w:t>مارس</w:t>
            </w:r>
            <w:r w:rsidRPr="0012545F">
              <w:rPr>
                <w:rFonts w:hint="cs"/>
                <w:rtl/>
              </w:rPr>
              <w:t xml:space="preserve"> </w:t>
            </w:r>
            <w:r>
              <w:rPr>
                <w:rFonts w:hint="cs"/>
                <w:rtl/>
              </w:rPr>
              <w:t>2025</w:t>
            </w:r>
          </w:p>
        </w:tc>
      </w:tr>
      <w:tr w:rsidR="00441F33" w14:paraId="5523CBEF" w14:textId="77777777" w:rsidTr="00590F65">
        <w:trPr>
          <w:cantSplit/>
        </w:trPr>
        <w:tc>
          <w:tcPr>
            <w:tcW w:w="6619" w:type="dxa"/>
            <w:vMerge/>
          </w:tcPr>
          <w:p w14:paraId="0AD47C48" w14:textId="77777777" w:rsidR="00441F33" w:rsidRPr="0012545F" w:rsidRDefault="00441F33" w:rsidP="00590F65">
            <w:pPr>
              <w:pStyle w:val="Adress"/>
              <w:framePr w:hSpace="0" w:wrap="auto" w:xAlign="left" w:yAlign="inline"/>
              <w:spacing w:before="20" w:after="20"/>
              <w:rPr>
                <w:rFonts w:eastAsia="SimSun"/>
                <w:rtl/>
              </w:rPr>
            </w:pPr>
          </w:p>
        </w:tc>
        <w:tc>
          <w:tcPr>
            <w:tcW w:w="3053" w:type="dxa"/>
            <w:vAlign w:val="center"/>
          </w:tcPr>
          <w:p w14:paraId="14B093D3" w14:textId="77777777" w:rsidR="00441F33" w:rsidRPr="0012545F" w:rsidRDefault="00441F33" w:rsidP="00590F65">
            <w:pPr>
              <w:pStyle w:val="Adress"/>
              <w:framePr w:hSpace="0" w:wrap="auto" w:xAlign="left" w:yAlign="inline"/>
              <w:spacing w:before="20" w:after="20"/>
              <w:rPr>
                <w:rFonts w:eastAsia="SimSun"/>
              </w:rPr>
            </w:pPr>
            <w:r w:rsidRPr="0012545F">
              <w:rPr>
                <w:rFonts w:hint="cs"/>
                <w:rtl/>
              </w:rPr>
              <w:t>الأصل: بالإنكليزية</w:t>
            </w:r>
          </w:p>
        </w:tc>
      </w:tr>
      <w:tr w:rsidR="00441F33" w14:paraId="72371756" w14:textId="77777777" w:rsidTr="00590F65">
        <w:trPr>
          <w:cantSplit/>
        </w:trPr>
        <w:tc>
          <w:tcPr>
            <w:tcW w:w="9672" w:type="dxa"/>
            <w:gridSpan w:val="2"/>
          </w:tcPr>
          <w:p w14:paraId="59537833" w14:textId="77777777" w:rsidR="00441F33" w:rsidRPr="00E621A3" w:rsidRDefault="00441F33" w:rsidP="00590F65">
            <w:pPr>
              <w:pStyle w:val="Source"/>
              <w:rPr>
                <w:rtl/>
              </w:rPr>
            </w:pPr>
            <w:r w:rsidRPr="003903C6">
              <w:rPr>
                <w:rtl/>
                <w:lang w:bidi="ar-SA"/>
              </w:rPr>
              <w:t>مدير مكتب الاتصالات الراديوية</w:t>
            </w:r>
          </w:p>
        </w:tc>
      </w:tr>
      <w:tr w:rsidR="00441F33" w14:paraId="4E4DE355" w14:textId="77777777" w:rsidTr="00590F65">
        <w:trPr>
          <w:cantSplit/>
        </w:trPr>
        <w:tc>
          <w:tcPr>
            <w:tcW w:w="9672" w:type="dxa"/>
            <w:gridSpan w:val="2"/>
          </w:tcPr>
          <w:p w14:paraId="46874424" w14:textId="77777777" w:rsidR="00441F33" w:rsidRPr="00BD6EF3" w:rsidRDefault="00441F33" w:rsidP="00590F65">
            <w:pPr>
              <w:pStyle w:val="Title1"/>
              <w:spacing w:before="240"/>
              <w:rPr>
                <w:rtl/>
              </w:rPr>
            </w:pPr>
            <w:r w:rsidRPr="003903C6">
              <w:rPr>
                <w:rtl/>
                <w:lang w:bidi="ar-SA"/>
              </w:rPr>
              <w:t xml:space="preserve">مشروع الخطة التشغيلية لقطاع الاتصالات الراديوية </w:t>
            </w:r>
            <w:r>
              <w:rPr>
                <w:lang w:bidi="ar-SA"/>
              </w:rPr>
              <w:br/>
            </w:r>
            <w:r w:rsidRPr="003903C6">
              <w:rPr>
                <w:rtl/>
                <w:lang w:bidi="ar-SA"/>
              </w:rPr>
              <w:t xml:space="preserve">للفترة </w:t>
            </w:r>
            <w:bookmarkStart w:id="1" w:name="_Hlk161649783"/>
            <w:r w:rsidRPr="003903C6">
              <w:t>2026</w:t>
            </w:r>
            <w:r w:rsidRPr="003903C6">
              <w:rPr>
                <w:rtl/>
                <w:lang w:bidi="ar-SA"/>
              </w:rPr>
              <w:t>-</w:t>
            </w:r>
            <w:r w:rsidRPr="003903C6">
              <w:t>2029</w:t>
            </w:r>
            <w:r w:rsidRPr="003903C6">
              <w:rPr>
                <w:rtl/>
                <w:lang w:bidi="ar-SA"/>
              </w:rPr>
              <w:t xml:space="preserve"> </w:t>
            </w:r>
            <w:bookmarkEnd w:id="1"/>
            <w:r w:rsidRPr="003903C6">
              <w:rPr>
                <w:rtl/>
                <w:lang w:bidi="ar-SA"/>
              </w:rPr>
              <w:t>وتقرير الأداء عام 202</w:t>
            </w:r>
            <w:r w:rsidRPr="003903C6">
              <w:rPr>
                <w:rFonts w:hint="cs"/>
                <w:rtl/>
                <w:lang w:bidi="ar-SA"/>
              </w:rPr>
              <w:t>4</w:t>
            </w:r>
          </w:p>
        </w:tc>
      </w:tr>
      <w:tr w:rsidR="00441F33" w14:paraId="187EBD21" w14:textId="77777777" w:rsidTr="00590F65">
        <w:trPr>
          <w:cantSplit/>
        </w:trPr>
        <w:tc>
          <w:tcPr>
            <w:tcW w:w="9672" w:type="dxa"/>
            <w:gridSpan w:val="2"/>
          </w:tcPr>
          <w:p w14:paraId="1D170DF2" w14:textId="77777777" w:rsidR="00441F33" w:rsidRDefault="00441F33" w:rsidP="00590F65">
            <w:pPr>
              <w:rPr>
                <w:rtl/>
              </w:rPr>
            </w:pPr>
          </w:p>
        </w:tc>
      </w:tr>
    </w:tbl>
    <w:p w14:paraId="63F3709C" w14:textId="77777777" w:rsidR="003903C6" w:rsidRPr="003903C6" w:rsidRDefault="003903C6" w:rsidP="003903C6">
      <w:pPr>
        <w:rPr>
          <w:lang w:bidi="ar-EG"/>
        </w:rPr>
      </w:pPr>
      <w:r w:rsidRPr="003903C6">
        <w:rPr>
          <w:rtl/>
          <w:lang w:bidi="ar-SY"/>
        </w:rPr>
        <w:t>تعرض هذه الوثيقة مشروع الخطة التشغيلية لقطاع الاتصالات الراديوية للفترة 202</w:t>
      </w:r>
      <w:r w:rsidRPr="003903C6">
        <w:rPr>
          <w:rFonts w:hint="cs"/>
          <w:rtl/>
          <w:lang w:bidi="ar-SY"/>
        </w:rPr>
        <w:t>6</w:t>
      </w:r>
      <w:r w:rsidRPr="003903C6">
        <w:rPr>
          <w:rtl/>
          <w:lang w:bidi="ar-SY"/>
        </w:rPr>
        <w:t>-202</w:t>
      </w:r>
      <w:r w:rsidRPr="003903C6">
        <w:rPr>
          <w:rFonts w:hint="cs"/>
          <w:rtl/>
          <w:lang w:bidi="ar-SY"/>
        </w:rPr>
        <w:t>9</w:t>
      </w:r>
      <w:r w:rsidRPr="003903C6">
        <w:rPr>
          <w:rtl/>
          <w:lang w:bidi="ar-SY"/>
        </w:rPr>
        <w:t xml:space="preserve"> فضلا</w:t>
      </w:r>
      <w:r w:rsidRPr="003903C6">
        <w:rPr>
          <w:rFonts w:hint="cs"/>
          <w:rtl/>
          <w:lang w:bidi="ar-SY"/>
        </w:rPr>
        <w:t>ً</w:t>
      </w:r>
      <w:r w:rsidRPr="003903C6">
        <w:rPr>
          <w:rtl/>
          <w:lang w:bidi="ar-SY"/>
        </w:rPr>
        <w:t xml:space="preserve"> عن تقرير الأداء عام 202</w:t>
      </w:r>
      <w:r w:rsidRPr="003903C6">
        <w:rPr>
          <w:rFonts w:hint="cs"/>
          <w:rtl/>
          <w:lang w:bidi="ar-SY"/>
        </w:rPr>
        <w:t>4</w:t>
      </w:r>
      <w:r w:rsidRPr="003903C6">
        <w:rPr>
          <w:rtl/>
          <w:lang w:bidi="ar-SY"/>
        </w:rPr>
        <w:t>.</w:t>
      </w:r>
    </w:p>
    <w:p w14:paraId="0D340BDB" w14:textId="77777777" w:rsidR="003903C6" w:rsidRPr="003903C6" w:rsidRDefault="003903C6" w:rsidP="003903C6">
      <w:pPr>
        <w:rPr>
          <w:lang w:bidi="ar-EG"/>
        </w:rPr>
      </w:pPr>
      <w:r w:rsidRPr="003903C6">
        <w:rPr>
          <w:rtl/>
          <w:lang w:bidi="ar-SY"/>
        </w:rPr>
        <w:t>وتُنشر هذه الخطة عملاً بالرقم</w:t>
      </w:r>
      <w:r w:rsidRPr="003903C6">
        <w:rPr>
          <w:rFonts w:hint="cs"/>
          <w:rtl/>
          <w:lang w:bidi="ar-SY"/>
        </w:rPr>
        <w:t xml:space="preserve"> </w:t>
      </w:r>
      <w:r w:rsidRPr="003903C6">
        <w:rPr>
          <w:lang w:bidi="ar-EG"/>
        </w:rPr>
        <w:t>181A</w:t>
      </w:r>
      <w:r w:rsidRPr="003903C6">
        <w:rPr>
          <w:rFonts w:hint="cs"/>
          <w:rtl/>
        </w:rPr>
        <w:t xml:space="preserve"> </w:t>
      </w:r>
      <w:r w:rsidRPr="003903C6">
        <w:rPr>
          <w:rtl/>
          <w:lang w:bidi="ar-SY"/>
        </w:rPr>
        <w:t>من المادة 12 من اتفاقية الاتحاد.</w:t>
      </w:r>
    </w:p>
    <w:p w14:paraId="7635234F" w14:textId="20B79BB7" w:rsidR="00EE60E9" w:rsidRDefault="003903C6" w:rsidP="003903C6">
      <w:pPr>
        <w:rPr>
          <w:lang w:bidi="ar-EG"/>
        </w:rPr>
      </w:pPr>
      <w:r w:rsidRPr="003903C6">
        <w:rPr>
          <w:rtl/>
          <w:lang w:bidi="ar-SY"/>
        </w:rPr>
        <w:t>ويرجى من الفريق الاستشاري للاتصالات الراديوية استعراض هذه الخطة وتقديم المشورة حسبما يراه ضروريا</w:t>
      </w:r>
      <w:r w:rsidRPr="003903C6">
        <w:rPr>
          <w:rFonts w:hint="cs"/>
          <w:rtl/>
          <w:lang w:bidi="ar-SY"/>
        </w:rPr>
        <w:t>ً</w:t>
      </w:r>
      <w:r w:rsidRPr="003903C6">
        <w:rPr>
          <w:rtl/>
          <w:lang w:bidi="ar-SY"/>
        </w:rPr>
        <w:t>.</w:t>
      </w:r>
    </w:p>
    <w:p w14:paraId="4BF8981C" w14:textId="77777777" w:rsidR="0012545F" w:rsidRDefault="0012545F" w:rsidP="003903C6">
      <w:r>
        <w:rPr>
          <w:rtl/>
        </w:rPr>
        <w:br w:type="page"/>
      </w:r>
    </w:p>
    <w:p w14:paraId="70D24F98" w14:textId="386B3273" w:rsidR="00126BF2" w:rsidRPr="00E970DD" w:rsidRDefault="00126BF2" w:rsidP="00126BF2">
      <w:pPr>
        <w:pStyle w:val="Title2"/>
        <w:rPr>
          <w:b/>
          <w:bCs/>
          <w:rtl/>
        </w:rPr>
      </w:pPr>
      <w:r w:rsidRPr="00E970DD">
        <w:rPr>
          <w:b/>
          <w:bCs/>
          <w:rtl/>
        </w:rPr>
        <w:lastRenderedPageBreak/>
        <w:t xml:space="preserve">مشروع الخطة التشغيلية لقطاع الاتصالات الراديوية </w:t>
      </w:r>
      <w:r w:rsidR="009F691D" w:rsidRPr="00E970DD">
        <w:rPr>
          <w:b/>
          <w:bCs/>
        </w:rPr>
        <w:br/>
      </w:r>
      <w:r w:rsidRPr="00E970DD">
        <w:rPr>
          <w:b/>
          <w:bCs/>
          <w:rtl/>
        </w:rPr>
        <w:t xml:space="preserve">للفترة </w:t>
      </w:r>
      <w:r w:rsidRPr="00E970DD">
        <w:rPr>
          <w:b/>
          <w:bCs/>
        </w:rPr>
        <w:t>2026</w:t>
      </w:r>
      <w:r w:rsidRPr="00E970DD">
        <w:rPr>
          <w:b/>
          <w:bCs/>
          <w:rtl/>
        </w:rPr>
        <w:t>-</w:t>
      </w:r>
      <w:r w:rsidRPr="00E970DD">
        <w:rPr>
          <w:b/>
          <w:bCs/>
        </w:rPr>
        <w:t>2029</w:t>
      </w:r>
      <w:r w:rsidRPr="00E970DD">
        <w:rPr>
          <w:b/>
          <w:bCs/>
          <w:rtl/>
        </w:rPr>
        <w:t xml:space="preserve"> وتقرير الأداء عام 202</w:t>
      </w:r>
      <w:r w:rsidRPr="00E970DD">
        <w:rPr>
          <w:rFonts w:hint="cs"/>
          <w:b/>
          <w:bCs/>
          <w:rtl/>
        </w:rPr>
        <w:t>4</w:t>
      </w:r>
    </w:p>
    <w:p w14:paraId="4F4480DD" w14:textId="77777777" w:rsidR="00126BF2" w:rsidRPr="00363A46" w:rsidRDefault="00126BF2" w:rsidP="00126BF2">
      <w:pPr>
        <w:pStyle w:val="Heading1"/>
      </w:pPr>
      <w:r w:rsidRPr="00363A46">
        <w:t>1</w:t>
      </w:r>
      <w:r w:rsidRPr="00363A46">
        <w:tab/>
      </w:r>
      <w:r w:rsidRPr="00363A46">
        <w:rPr>
          <w:rtl/>
        </w:rPr>
        <w:t>ملخص</w:t>
      </w:r>
    </w:p>
    <w:p w14:paraId="38D2FBC8" w14:textId="02247CC2" w:rsidR="003A2E91" w:rsidRPr="00363A46" w:rsidRDefault="003A2E91" w:rsidP="003A2E91">
      <w:pPr>
        <w:rPr>
          <w:b/>
          <w:bCs/>
          <w:lang w:bidi="ar-EG"/>
        </w:rPr>
      </w:pPr>
      <w:r w:rsidRPr="00363A46">
        <w:rPr>
          <w:b/>
          <w:bCs/>
          <w:lang w:bidi="ar-EG"/>
        </w:rPr>
        <w:t>1.1</w:t>
      </w:r>
      <w:r w:rsidRPr="00363A46">
        <w:rPr>
          <w:b/>
          <w:bCs/>
          <w:lang w:bidi="ar-EG"/>
        </w:rPr>
        <w:tab/>
      </w:r>
      <w:r w:rsidRPr="00363A46">
        <w:rPr>
          <w:rtl/>
          <w:lang w:bidi="ar-SY"/>
        </w:rPr>
        <w:t>إن الخطة الاستراتيجية للفترة 2024-2027، والواردة الملحق 1 بالقرار 71 (المرا</w:t>
      </w:r>
      <w:r w:rsidR="0034151C">
        <w:rPr>
          <w:rFonts w:hint="cs"/>
          <w:rtl/>
          <w:lang w:bidi="ar-SY"/>
        </w:rPr>
        <w:t>جَ</w:t>
      </w:r>
      <w:r w:rsidRPr="00363A46">
        <w:rPr>
          <w:rtl/>
          <w:lang w:bidi="ar-SY"/>
        </w:rPr>
        <w:t>ع في</w:t>
      </w:r>
      <w:r>
        <w:rPr>
          <w:rFonts w:hint="cs"/>
          <w:rtl/>
          <w:lang w:bidi="ar-SY"/>
        </w:rPr>
        <w:t> </w:t>
      </w:r>
      <w:r w:rsidRPr="00363A46">
        <w:rPr>
          <w:rtl/>
          <w:lang w:bidi="ar-SY"/>
        </w:rPr>
        <w:t xml:space="preserve">بوخارست، </w:t>
      </w:r>
      <w:proofErr w:type="gramStart"/>
      <w:r w:rsidR="001C1425">
        <w:rPr>
          <w:lang w:bidi="ar-SY"/>
        </w:rPr>
        <w:t>2022</w:t>
      </w:r>
      <w:r w:rsidRPr="00363A46">
        <w:rPr>
          <w:rtl/>
          <w:lang w:bidi="ar-SY"/>
        </w:rPr>
        <w:t>)،</w:t>
      </w:r>
      <w:proofErr w:type="gramEnd"/>
      <w:r w:rsidRPr="00363A46">
        <w:rPr>
          <w:rtl/>
          <w:lang w:bidi="ar-SY"/>
        </w:rPr>
        <w:t xml:space="preserve"> هي الصك الذي يحدد الهدفين والأولويات المحورية الخمس للاتحاد وقطاع الاتصالات الراديوية في هذا الإطار الزمني.</w:t>
      </w:r>
    </w:p>
    <w:p w14:paraId="11120685" w14:textId="6C0C9693" w:rsidR="003A2E91" w:rsidRPr="00363A46" w:rsidRDefault="003A2E91" w:rsidP="003A2E91">
      <w:pPr>
        <w:rPr>
          <w:rtl/>
        </w:rPr>
      </w:pPr>
      <w:r w:rsidRPr="00363A46">
        <w:rPr>
          <w:rtl/>
        </w:rPr>
        <w:t>وتندرج رسالة قطاع الاتصالات الراديوية في الإطار الأوسع لمقاصد الاتحاد الدولي للاتصالات على النحو المحدد في المادة </w:t>
      </w:r>
      <w:r w:rsidRPr="00363A46">
        <w:t>1</w:t>
      </w:r>
      <w:r w:rsidRPr="00363A46">
        <w:rPr>
          <w:rtl/>
        </w:rPr>
        <w:t xml:space="preserve"> من</w:t>
      </w:r>
      <w:r>
        <w:rPr>
          <w:rFonts w:hint="cs"/>
          <w:rtl/>
        </w:rPr>
        <w:t> </w:t>
      </w:r>
      <w:r w:rsidRPr="00363A46">
        <w:rPr>
          <w:rtl/>
        </w:rPr>
        <w:t>دستور الاتحاد، حيث تتمثل "</w:t>
      </w:r>
      <w:r w:rsidRPr="00363A46">
        <w:rPr>
          <w:i/>
          <w:iCs/>
          <w:rtl/>
        </w:rPr>
        <w:t>من بين جملة أمور، في كفالة استعمال جميع خدمات الاتصالات الراديوية، بما في ذلك تلك التي تستخدم المدارات الساتلية، لطيف الترددات الراديوية بشكل رشيد ومنصف وكفء واقتصادي، وإجراء دراسات عن الأمور المتصلة بالاتصالات الراديوية واعتماد توصيات بشأنها، وذلك بما يتسق مع تطبيق المادة </w:t>
      </w:r>
      <w:r w:rsidRPr="00363A46">
        <w:rPr>
          <w:i/>
          <w:iCs/>
        </w:rPr>
        <w:t>1</w:t>
      </w:r>
      <w:r w:rsidRPr="00363A46">
        <w:rPr>
          <w:i/>
          <w:iCs/>
          <w:rtl/>
        </w:rPr>
        <w:t xml:space="preserve"> والمادة </w:t>
      </w:r>
      <w:r w:rsidRPr="00363A46">
        <w:rPr>
          <w:i/>
          <w:iCs/>
        </w:rPr>
        <w:t>12</w:t>
      </w:r>
      <w:r w:rsidRPr="00363A46">
        <w:rPr>
          <w:i/>
          <w:iCs/>
          <w:rtl/>
        </w:rPr>
        <w:t xml:space="preserve"> من الدستور</w:t>
      </w:r>
      <w:r w:rsidRPr="00363A46">
        <w:rPr>
          <w:rtl/>
        </w:rPr>
        <w:t>".</w:t>
      </w:r>
    </w:p>
    <w:p w14:paraId="7B90CE24" w14:textId="77777777" w:rsidR="003A2E91" w:rsidRPr="00363A46" w:rsidRDefault="003A2E91" w:rsidP="003A2E91">
      <w:pPr>
        <w:rPr>
          <w:b/>
          <w:bCs/>
          <w:lang w:bidi="ar-EG"/>
        </w:rPr>
      </w:pPr>
      <w:r w:rsidRPr="00363A46">
        <w:rPr>
          <w:b/>
          <w:bCs/>
          <w:lang w:bidi="ar-EG"/>
        </w:rPr>
        <w:t>2.1</w:t>
      </w:r>
      <w:r w:rsidRPr="00363A46">
        <w:rPr>
          <w:b/>
          <w:bCs/>
          <w:lang w:bidi="ar-EG"/>
        </w:rPr>
        <w:tab/>
      </w:r>
      <w:r w:rsidRPr="00363A46">
        <w:rPr>
          <w:rtl/>
        </w:rPr>
        <w:t>ويلتزم قطاع الاتصالات الراديوية بالإضافة إلى ذلك بمتابعة وتطوير نواتجه الاثني عشر، وهي:</w:t>
      </w:r>
    </w:p>
    <w:p w14:paraId="7D413342" w14:textId="77777777" w:rsidR="003A2E91" w:rsidRPr="00363A46" w:rsidRDefault="003A2E91" w:rsidP="003A2E91">
      <w:pPr>
        <w:pStyle w:val="enumlev1"/>
      </w:pPr>
      <w:r w:rsidRPr="00363A46">
        <w:t>R1</w:t>
      </w:r>
      <w:r w:rsidRPr="00363A46">
        <w:tab/>
      </w:r>
      <w:r w:rsidRPr="00363A46">
        <w:rPr>
          <w:rtl/>
          <w:lang w:bidi="ar-SY"/>
        </w:rPr>
        <w:t>معالجة بطاقات التبليغ عن الأنظمة الفضائية</w:t>
      </w:r>
    </w:p>
    <w:p w14:paraId="495878AA" w14:textId="77777777" w:rsidR="003A2E91" w:rsidRPr="00363A46" w:rsidRDefault="003A2E91" w:rsidP="003A2E91">
      <w:pPr>
        <w:pStyle w:val="enumlev1"/>
      </w:pPr>
      <w:r w:rsidRPr="00363A46">
        <w:t>R2</w:t>
      </w:r>
      <w:r w:rsidRPr="00363A46">
        <w:tab/>
      </w:r>
      <w:r w:rsidRPr="00363A46">
        <w:rPr>
          <w:rtl/>
          <w:lang w:bidi="ar-SY"/>
        </w:rPr>
        <w:t>معالجة بطاقات التبليغ عن أنظمة الأرض</w:t>
      </w:r>
    </w:p>
    <w:p w14:paraId="6219FE2D" w14:textId="77777777" w:rsidR="003A2E91" w:rsidRPr="00363A46" w:rsidRDefault="003A2E91" w:rsidP="003A2E91">
      <w:pPr>
        <w:pStyle w:val="enumlev1"/>
      </w:pPr>
      <w:r w:rsidRPr="00363A46">
        <w:t>R3</w:t>
      </w:r>
      <w:r w:rsidRPr="00363A46">
        <w:tab/>
      </w:r>
      <w:r w:rsidRPr="00363A46">
        <w:rPr>
          <w:rtl/>
          <w:lang w:bidi="ar-SY"/>
        </w:rPr>
        <w:t>نواتج المؤتمر العالمي للاتصالات الراديوية (الوثائق الختامية</w:t>
      </w:r>
      <w:r>
        <w:rPr>
          <w:rFonts w:hint="cs"/>
          <w:rtl/>
          <w:lang w:bidi="ar-SY"/>
        </w:rPr>
        <w:t xml:space="preserve"> ولوائح الراديو</w:t>
      </w:r>
      <w:r w:rsidRPr="00363A46">
        <w:rPr>
          <w:rtl/>
          <w:lang w:bidi="ar-SY"/>
        </w:rPr>
        <w:t>)</w:t>
      </w:r>
    </w:p>
    <w:p w14:paraId="1A38FE2F" w14:textId="77777777" w:rsidR="003A2E91" w:rsidRPr="00363A46" w:rsidRDefault="003A2E91" w:rsidP="003A2E91">
      <w:pPr>
        <w:pStyle w:val="enumlev1"/>
      </w:pPr>
      <w:r w:rsidRPr="00363A46">
        <w:t>R4</w:t>
      </w:r>
      <w:r w:rsidRPr="00363A46">
        <w:tab/>
      </w:r>
      <w:r w:rsidRPr="00363A46">
        <w:rPr>
          <w:rtl/>
          <w:lang w:bidi="ar-SY"/>
        </w:rPr>
        <w:t>نواتج الاجتماع التحضيري للمؤتمر (تقرير الاجتماع التحضيري للمؤتمر)</w:t>
      </w:r>
    </w:p>
    <w:p w14:paraId="177C11E4" w14:textId="77777777" w:rsidR="003A2E91" w:rsidRPr="00363A46" w:rsidRDefault="003A2E91" w:rsidP="003A2E91">
      <w:pPr>
        <w:pStyle w:val="enumlev1"/>
      </w:pPr>
      <w:r w:rsidRPr="00363A46">
        <w:t>R5</w:t>
      </w:r>
      <w:r w:rsidRPr="00363A46">
        <w:tab/>
      </w:r>
      <w:r w:rsidRPr="00363A46">
        <w:rPr>
          <w:rtl/>
          <w:lang w:bidi="ar-SY"/>
        </w:rPr>
        <w:t>نواتج لجنة لوائح الراديو (القواعد الإجرائية والقرارات)</w:t>
      </w:r>
    </w:p>
    <w:p w14:paraId="0DC70FE1" w14:textId="77777777" w:rsidR="003A2E91" w:rsidRPr="00363A46" w:rsidRDefault="003A2E91" w:rsidP="003A2E91">
      <w:pPr>
        <w:pStyle w:val="enumlev1"/>
      </w:pPr>
      <w:r w:rsidRPr="00363A46">
        <w:t>R6</w:t>
      </w:r>
      <w:r w:rsidRPr="00363A46">
        <w:tab/>
      </w:r>
      <w:r w:rsidRPr="00363A46">
        <w:rPr>
          <w:rtl/>
          <w:lang w:bidi="ar-SY"/>
        </w:rPr>
        <w:t xml:space="preserve">البرمجيات (غير ذات الصلة بمعالجة بطاقات التبليغ، مثل برمجية </w:t>
      </w:r>
      <w:r w:rsidRPr="00363A46">
        <w:rPr>
          <w:lang w:bidi="ar-SY"/>
        </w:rPr>
        <w:t>TFA</w:t>
      </w:r>
      <w:r w:rsidRPr="00363A46">
        <w:rPr>
          <w:rtl/>
          <w:lang w:bidi="ar-SY"/>
        </w:rPr>
        <w:t xml:space="preserve"> في المادة 5 من لوائح الراديو، ومحرك البحث في أداة تصفح الأنظمة الراديوية، وما إلى ذلك)</w:t>
      </w:r>
    </w:p>
    <w:p w14:paraId="28B8D91F" w14:textId="77777777" w:rsidR="003A2E91" w:rsidRPr="00363A46" w:rsidRDefault="003A2E91" w:rsidP="003A2E91">
      <w:pPr>
        <w:pStyle w:val="enumlev1"/>
      </w:pPr>
      <w:r w:rsidRPr="00363A46">
        <w:t>R7</w:t>
      </w:r>
      <w:r w:rsidRPr="00363A46">
        <w:tab/>
      </w:r>
      <w:r w:rsidRPr="00363A46">
        <w:rPr>
          <w:rtl/>
          <w:lang w:bidi="ar-SY"/>
        </w:rPr>
        <w:t xml:space="preserve">منشورات قطاع الاتصالات الراديوية (التي لا تغطيها لجان دراسات قطاع الاتصالات الراديوية، مثل الدليل البحري والقائمة </w:t>
      </w:r>
      <w:r w:rsidRPr="00363A46">
        <w:rPr>
          <w:lang w:bidi="ar-SY"/>
        </w:rPr>
        <w:t>IV</w:t>
      </w:r>
      <w:r w:rsidRPr="00363A46">
        <w:rPr>
          <w:rtl/>
          <w:lang w:bidi="ar-SY"/>
        </w:rPr>
        <w:t xml:space="preserve"> والقائمة </w:t>
      </w:r>
      <w:r w:rsidRPr="00363A46">
        <w:rPr>
          <w:lang w:bidi="ar-SY"/>
        </w:rPr>
        <w:t>V</w:t>
      </w:r>
      <w:r w:rsidRPr="00363A46">
        <w:rPr>
          <w:rtl/>
          <w:lang w:bidi="ar-SY"/>
        </w:rPr>
        <w:t>)</w:t>
      </w:r>
    </w:p>
    <w:p w14:paraId="566E3E72" w14:textId="77777777" w:rsidR="003A2E91" w:rsidRPr="00363A46" w:rsidRDefault="003A2E91" w:rsidP="003A2E91">
      <w:pPr>
        <w:pStyle w:val="enumlev1"/>
      </w:pPr>
      <w:r w:rsidRPr="00363A46">
        <w:t>R8</w:t>
      </w:r>
      <w:r w:rsidRPr="00363A46">
        <w:tab/>
      </w:r>
      <w:r w:rsidRPr="00363A46">
        <w:rPr>
          <w:rtl/>
          <w:lang w:bidi="ar-SY"/>
        </w:rPr>
        <w:t>نواتج لجان دراسات قطاع الاتصالات الراديوية (توصيات وتقارير وكتيبات قطاع الاتصالات الراديوية)</w:t>
      </w:r>
    </w:p>
    <w:p w14:paraId="5E5E807E" w14:textId="77777777" w:rsidR="003A2E91" w:rsidRPr="00363A46" w:rsidRDefault="003A2E91" w:rsidP="003A2E91">
      <w:pPr>
        <w:pStyle w:val="enumlev1"/>
      </w:pPr>
      <w:r w:rsidRPr="00363A46">
        <w:t>R9</w:t>
      </w:r>
      <w:r w:rsidRPr="00363A46">
        <w:tab/>
      </w:r>
      <w:r w:rsidRPr="00363A46">
        <w:rPr>
          <w:rtl/>
          <w:lang w:bidi="ar-SY"/>
        </w:rPr>
        <w:t>نواتج جمعية الاتصالات الراديوية (مثل قرارات قطاع الاتصالات الراديوية)</w:t>
      </w:r>
    </w:p>
    <w:p w14:paraId="6A743CE2" w14:textId="77777777" w:rsidR="003A2E91" w:rsidRPr="00363A46" w:rsidRDefault="003A2E91" w:rsidP="003A2E91">
      <w:pPr>
        <w:pStyle w:val="enumlev1"/>
      </w:pPr>
      <w:r w:rsidRPr="00363A46">
        <w:t>R10</w:t>
      </w:r>
      <w:r w:rsidRPr="00363A46">
        <w:tab/>
      </w:r>
      <w:r w:rsidRPr="00363A46">
        <w:rPr>
          <w:rtl/>
          <w:lang w:bidi="ar-SY"/>
        </w:rPr>
        <w:t>نواتج الفريق الاستشاري للاتصالات الراديوية (مشورة لمدير مكتب الاتصالات الراديوية، مدخلات إلى جمعية الاتصالات الراديوية)</w:t>
      </w:r>
    </w:p>
    <w:p w14:paraId="0850A583" w14:textId="77777777" w:rsidR="003A2E91" w:rsidRPr="00363A46" w:rsidRDefault="003A2E91" w:rsidP="003A2E91">
      <w:pPr>
        <w:pStyle w:val="enumlev1"/>
      </w:pPr>
      <w:r w:rsidRPr="00363A46">
        <w:t>R11</w:t>
      </w:r>
      <w:r w:rsidRPr="00363A46">
        <w:tab/>
      </w:r>
      <w:r w:rsidRPr="00363A46">
        <w:rPr>
          <w:rtl/>
          <w:lang w:bidi="ar-SY"/>
        </w:rPr>
        <w:t xml:space="preserve">المساعدة التقنية (مثل المبادرة </w:t>
      </w:r>
      <w:proofErr w:type="spellStart"/>
      <w:r w:rsidRPr="00363A46">
        <w:rPr>
          <w:rtl/>
          <w:lang w:bidi="ar-SY"/>
        </w:rPr>
        <w:t>السياساتية</w:t>
      </w:r>
      <w:proofErr w:type="spellEnd"/>
      <w:r w:rsidRPr="00363A46">
        <w:rPr>
          <w:rtl/>
          <w:lang w:bidi="ar-SY"/>
        </w:rPr>
        <w:t xml:space="preserve"> والتنظيمية لإفريقيا الرقمية (</w:t>
      </w:r>
      <w:r w:rsidRPr="00363A46">
        <w:rPr>
          <w:lang w:bidi="ar-SY"/>
        </w:rPr>
        <w:t>PRIDA</w:t>
      </w:r>
      <w:r w:rsidRPr="00363A46">
        <w:rPr>
          <w:rtl/>
          <w:lang w:bidi="ar-SY"/>
        </w:rPr>
        <w:t>) ودعم مكتب الاتصالات الراديوية للمبادرات الإقليمية)</w:t>
      </w:r>
    </w:p>
    <w:p w14:paraId="18EA4C4A" w14:textId="5716B0E0" w:rsidR="003A2E91" w:rsidRPr="00363A46" w:rsidRDefault="003A2E91" w:rsidP="003A2E91">
      <w:pPr>
        <w:pStyle w:val="enumlev1"/>
      </w:pPr>
      <w:r w:rsidRPr="00363A46">
        <w:t>R12</w:t>
      </w:r>
      <w:r w:rsidRPr="00363A46">
        <w:tab/>
      </w:r>
      <w:r w:rsidRPr="00363A46">
        <w:rPr>
          <w:rtl/>
          <w:lang w:bidi="ar-SY"/>
        </w:rPr>
        <w:t>الحلقات الدراسية لقطاع الاتصالات الراديوية (مثل الحلقات الدراسية العالمية (</w:t>
      </w:r>
      <w:r w:rsidRPr="00363A46">
        <w:rPr>
          <w:lang w:bidi="ar-SY"/>
        </w:rPr>
        <w:t>WRS</w:t>
      </w:r>
      <w:r w:rsidRPr="00363A46">
        <w:rPr>
          <w:rtl/>
          <w:lang w:bidi="ar-SY"/>
        </w:rPr>
        <w:t>) والإقليمية للاتصالات الراديوية</w:t>
      </w:r>
      <w:r w:rsidR="0034151C">
        <w:rPr>
          <w:rFonts w:hint="cs"/>
          <w:rtl/>
          <w:lang w:bidi="ar-SY"/>
        </w:rPr>
        <w:t> </w:t>
      </w:r>
      <w:r w:rsidRPr="00363A46">
        <w:rPr>
          <w:rtl/>
          <w:lang w:bidi="ar-SY"/>
        </w:rPr>
        <w:t>(</w:t>
      </w:r>
      <w:r w:rsidRPr="00363A46">
        <w:rPr>
          <w:lang w:bidi="ar-SY"/>
        </w:rPr>
        <w:t>RRS</w:t>
      </w:r>
      <w:r w:rsidRPr="00363A46">
        <w:rPr>
          <w:rtl/>
          <w:lang w:bidi="ar-SY"/>
        </w:rPr>
        <w:t>))</w:t>
      </w:r>
    </w:p>
    <w:p w14:paraId="6F7D611C" w14:textId="61642257" w:rsidR="003A2E91" w:rsidRPr="00950D43" w:rsidRDefault="003A2E91" w:rsidP="003A2E91">
      <w:pPr>
        <w:rPr>
          <w:lang w:bidi="ar-EG"/>
        </w:rPr>
      </w:pPr>
      <w:r w:rsidRPr="00363A46">
        <w:rPr>
          <w:b/>
          <w:bCs/>
          <w:lang w:bidi="ar-EG"/>
        </w:rPr>
        <w:t>3.1</w:t>
      </w:r>
      <w:r w:rsidRPr="00363A46">
        <w:rPr>
          <w:b/>
          <w:bCs/>
          <w:lang w:bidi="ar-EG"/>
        </w:rPr>
        <w:tab/>
      </w:r>
      <w:r w:rsidRPr="00363A46">
        <w:rPr>
          <w:rtl/>
        </w:rPr>
        <w:t>ويتعين أن تؤخذ عوامل النجاح الرئيسية التالية بعين الاعتبار في السعي لتنفيذ الرسالة والنواتج على النحو المذكور</w:t>
      </w:r>
      <w:r w:rsidR="0034151C">
        <w:rPr>
          <w:rFonts w:hint="cs"/>
          <w:rtl/>
        </w:rPr>
        <w:t> </w:t>
      </w:r>
      <w:r w:rsidRPr="00363A46">
        <w:rPr>
          <w:rtl/>
        </w:rPr>
        <w:t>أعلاه:</w:t>
      </w:r>
    </w:p>
    <w:p w14:paraId="38037226" w14:textId="77777777" w:rsidR="003A2E91" w:rsidRPr="00193700" w:rsidRDefault="003A2E91" w:rsidP="003A2E91">
      <w:pPr>
        <w:pStyle w:val="enumlev1"/>
        <w:rPr>
          <w:rtl/>
        </w:rPr>
      </w:pPr>
      <w:r w:rsidRPr="00193700">
        <w:sym w:font="Symbol" w:char="F0B7"/>
      </w:r>
      <w:r w:rsidRPr="00193700">
        <w:rPr>
          <w:rtl/>
        </w:rPr>
        <w:tab/>
        <w:t xml:space="preserve">أن تكون رسالة قطاع الاتصالات الراديوية </w:t>
      </w:r>
      <w:r w:rsidRPr="00193700">
        <w:rPr>
          <w:rFonts w:hint="cs"/>
          <w:rtl/>
        </w:rPr>
        <w:t>ونواتجه</w:t>
      </w:r>
      <w:r w:rsidRPr="00193700">
        <w:rPr>
          <w:rtl/>
        </w:rPr>
        <w:t xml:space="preserve"> مفهومة ومقبولة بشكل واضح لدى الأعضاء.</w:t>
      </w:r>
    </w:p>
    <w:p w14:paraId="773EE2C2" w14:textId="77777777" w:rsidR="003A2E91" w:rsidRPr="00193700" w:rsidRDefault="003A2E91" w:rsidP="003A2E91">
      <w:pPr>
        <w:pStyle w:val="enumlev1"/>
        <w:rPr>
          <w:rtl/>
        </w:rPr>
      </w:pPr>
      <w:r w:rsidRPr="00193700">
        <w:sym w:font="Symbol" w:char="F0B7"/>
      </w:r>
      <w:r w:rsidRPr="00193700">
        <w:rPr>
          <w:rtl/>
        </w:rPr>
        <w:tab/>
      </w:r>
      <w:r w:rsidRPr="00193700">
        <w:rPr>
          <w:rFonts w:hint="cs"/>
          <w:rtl/>
        </w:rPr>
        <w:t>إتاحة</w:t>
      </w:r>
      <w:r w:rsidRPr="00193700">
        <w:rPr>
          <w:rtl/>
        </w:rPr>
        <w:t xml:space="preserve"> المستوى المطلوب من الموارد لتحقيق هذه </w:t>
      </w:r>
      <w:r w:rsidRPr="00193700">
        <w:rPr>
          <w:rFonts w:hint="cs"/>
          <w:rtl/>
        </w:rPr>
        <w:t>النواتج</w:t>
      </w:r>
      <w:r w:rsidRPr="00193700">
        <w:rPr>
          <w:rtl/>
        </w:rPr>
        <w:t xml:space="preserve"> </w:t>
      </w:r>
      <w:r w:rsidRPr="00193700">
        <w:rPr>
          <w:rFonts w:hint="cs"/>
          <w:rtl/>
        </w:rPr>
        <w:t>و</w:t>
      </w:r>
      <w:r w:rsidRPr="00193700">
        <w:rPr>
          <w:rtl/>
        </w:rPr>
        <w:t>مراقب</w:t>
      </w:r>
      <w:r w:rsidRPr="00193700">
        <w:rPr>
          <w:rFonts w:hint="cs"/>
          <w:rtl/>
        </w:rPr>
        <w:t>تها</w:t>
      </w:r>
      <w:r w:rsidRPr="00193700">
        <w:rPr>
          <w:rtl/>
        </w:rPr>
        <w:t xml:space="preserve"> </w:t>
      </w:r>
      <w:r w:rsidRPr="00193700">
        <w:rPr>
          <w:rFonts w:hint="cs"/>
          <w:rtl/>
        </w:rPr>
        <w:t>بشكل</w:t>
      </w:r>
      <w:r w:rsidRPr="00193700">
        <w:rPr>
          <w:rtl/>
        </w:rPr>
        <w:t xml:space="preserve"> اقتصادي </w:t>
      </w:r>
      <w:r w:rsidRPr="00193700">
        <w:rPr>
          <w:rFonts w:hint="cs"/>
          <w:rtl/>
        </w:rPr>
        <w:t>وكفء</w:t>
      </w:r>
      <w:r w:rsidRPr="00193700">
        <w:rPr>
          <w:rtl/>
        </w:rPr>
        <w:t>.</w:t>
      </w:r>
    </w:p>
    <w:p w14:paraId="428E2D34" w14:textId="77777777" w:rsidR="003A2E91" w:rsidRPr="00193700" w:rsidRDefault="003A2E91" w:rsidP="003A2E91">
      <w:pPr>
        <w:pStyle w:val="enumlev1"/>
      </w:pPr>
      <w:r w:rsidRPr="00193700">
        <w:sym w:font="Symbol" w:char="F0B7"/>
      </w:r>
      <w:r w:rsidRPr="00193700">
        <w:rPr>
          <w:rtl/>
        </w:rPr>
        <w:tab/>
        <w:t xml:space="preserve">مواصلة تحسين أساليب عمل القطاع وأنشطته بطريقة تعاونية </w:t>
      </w:r>
      <w:proofErr w:type="spellStart"/>
      <w:r w:rsidRPr="00193700">
        <w:rPr>
          <w:rtl/>
        </w:rPr>
        <w:t>وتآزرية</w:t>
      </w:r>
      <w:proofErr w:type="spellEnd"/>
      <w:r w:rsidRPr="00193700">
        <w:rPr>
          <w:rtl/>
        </w:rPr>
        <w:t xml:space="preserve"> بين الأعضاء ومكتب الاتصالات الراديوية.</w:t>
      </w:r>
    </w:p>
    <w:p w14:paraId="63690020" w14:textId="4A49D03A" w:rsidR="003A2E91" w:rsidRPr="004E4AEF" w:rsidRDefault="003A2E91" w:rsidP="003A2E91">
      <w:pPr>
        <w:rPr>
          <w:b/>
          <w:bCs/>
          <w:spacing w:val="-2"/>
          <w:lang w:bidi="ar-EG"/>
        </w:rPr>
      </w:pPr>
      <w:r w:rsidRPr="004E4AEF">
        <w:rPr>
          <w:b/>
          <w:bCs/>
          <w:spacing w:val="-2"/>
          <w:lang w:bidi="ar-EG"/>
        </w:rPr>
        <w:t>4.1</w:t>
      </w:r>
      <w:r w:rsidRPr="004E4AEF">
        <w:rPr>
          <w:b/>
          <w:bCs/>
          <w:spacing w:val="-2"/>
          <w:lang w:bidi="ar-EG"/>
        </w:rPr>
        <w:tab/>
      </w:r>
      <w:r w:rsidRPr="004E4AEF">
        <w:rPr>
          <w:spacing w:val="-2"/>
          <w:rtl/>
        </w:rPr>
        <w:t xml:space="preserve">ستكون الفترة </w:t>
      </w:r>
      <w:r w:rsidRPr="004E4AEF">
        <w:rPr>
          <w:spacing w:val="-2"/>
        </w:rPr>
        <w:t>2029-2026</w:t>
      </w:r>
      <w:r w:rsidRPr="004E4AEF">
        <w:rPr>
          <w:spacing w:val="-2"/>
          <w:rtl/>
        </w:rPr>
        <w:t xml:space="preserve"> حافلة بالأعمال مرة أخرى بالنسبة لقطاع الاتصالات الراديوية</w:t>
      </w:r>
      <w:r w:rsidRPr="004E4AEF">
        <w:rPr>
          <w:spacing w:val="-2"/>
          <w:rtl/>
          <w:lang w:bidi="ar-EG"/>
        </w:rPr>
        <w:t xml:space="preserve">. </w:t>
      </w:r>
      <w:r w:rsidRPr="004E4AEF">
        <w:rPr>
          <w:spacing w:val="-2"/>
          <w:rtl/>
          <w:lang w:bidi="ar-SY"/>
        </w:rPr>
        <w:t>فإلى جانب العمل المنتظم للجان دراسات قطاع الاتصالات الراديوية، سيكرَّس عام 2025 ل</w:t>
      </w:r>
      <w:r w:rsidRPr="004E4AEF">
        <w:rPr>
          <w:rFonts w:hint="cs"/>
          <w:spacing w:val="-2"/>
          <w:rtl/>
          <w:lang w:bidi="ar-EG"/>
        </w:rPr>
        <w:t xml:space="preserve">مواصلة </w:t>
      </w:r>
      <w:r w:rsidRPr="004E4AEF">
        <w:rPr>
          <w:spacing w:val="-2"/>
          <w:rtl/>
          <w:lang w:bidi="ar-SY"/>
        </w:rPr>
        <w:t>تنفيذ قرارات المؤتمر العالمي للاتصالات الراديوية عام</w:t>
      </w:r>
      <w:r w:rsidR="0034151C">
        <w:rPr>
          <w:rFonts w:hint="cs"/>
          <w:spacing w:val="-2"/>
          <w:rtl/>
          <w:lang w:bidi="ar-SY"/>
        </w:rPr>
        <w:t> </w:t>
      </w:r>
      <w:r w:rsidRPr="004E4AEF">
        <w:rPr>
          <w:spacing w:val="-2"/>
          <w:rtl/>
          <w:lang w:bidi="ar-SY"/>
        </w:rPr>
        <w:t>2023. وفي الوقت نفسه، بدأت الأعمال التحضيرية للمؤتمر العالمي للاتصالات الراديوية عام 2027 وستستمر من خلال الاجتماع التحضيري للمؤتمر (</w:t>
      </w:r>
      <w:r w:rsidRPr="004E4AEF">
        <w:rPr>
          <w:spacing w:val="-2"/>
          <w:lang w:bidi="ar-SY"/>
        </w:rPr>
        <w:t>CPM27-2</w:t>
      </w:r>
      <w:r w:rsidRPr="004E4AEF">
        <w:rPr>
          <w:spacing w:val="-2"/>
          <w:rtl/>
          <w:lang w:bidi="ar-SY"/>
        </w:rPr>
        <w:t xml:space="preserve">) في عام 2027 </w:t>
      </w:r>
      <w:r w:rsidR="00610BC9">
        <w:rPr>
          <w:rFonts w:hint="cs"/>
          <w:spacing w:val="-2"/>
          <w:rtl/>
          <w:lang w:bidi="ar-EG"/>
        </w:rPr>
        <w:t>وستنتهي</w:t>
      </w:r>
      <w:r w:rsidRPr="004E4AEF">
        <w:rPr>
          <w:spacing w:val="-2"/>
          <w:rtl/>
          <w:lang w:bidi="ar-SY"/>
        </w:rPr>
        <w:t xml:space="preserve"> </w:t>
      </w:r>
      <w:r w:rsidRPr="004E4AEF">
        <w:rPr>
          <w:rFonts w:hint="cs"/>
          <w:spacing w:val="-2"/>
          <w:rtl/>
          <w:lang w:bidi="ar-SY"/>
        </w:rPr>
        <w:t>عند</w:t>
      </w:r>
      <w:r w:rsidRPr="004E4AEF">
        <w:rPr>
          <w:spacing w:val="-2"/>
          <w:rtl/>
          <w:lang w:bidi="ar-SY"/>
        </w:rPr>
        <w:t xml:space="preserve"> بدء جمعية الاتصالات الراديوية عام 2027 (</w:t>
      </w:r>
      <w:r w:rsidRPr="004E4AEF">
        <w:rPr>
          <w:spacing w:val="-2"/>
          <w:lang w:bidi="ar-SY"/>
        </w:rPr>
        <w:t>RA-27</w:t>
      </w:r>
      <w:r w:rsidRPr="004E4AEF">
        <w:rPr>
          <w:spacing w:val="-2"/>
          <w:rtl/>
          <w:lang w:bidi="ar-SY"/>
        </w:rPr>
        <w:t>) والمؤتمر العالمي للاتصالات الراديوية عام 2027 (</w:t>
      </w:r>
      <w:r w:rsidRPr="004E4AEF">
        <w:rPr>
          <w:spacing w:val="-2"/>
          <w:lang w:bidi="ar-SY"/>
        </w:rPr>
        <w:t>WRC-27</w:t>
      </w:r>
      <w:r w:rsidRPr="004E4AEF">
        <w:rPr>
          <w:spacing w:val="-2"/>
          <w:rtl/>
          <w:lang w:bidi="ar-SY"/>
        </w:rPr>
        <w:t>). وقد بدأت دورة جديدة من أنشطة لجان دراسات قطاع الاتصالات الراديوية في عام 2023 عقب جمعية الاتصالات الراديوية التي عُقدت في عام 2023.</w:t>
      </w:r>
    </w:p>
    <w:p w14:paraId="4E36BC77" w14:textId="77777777" w:rsidR="003A2E91" w:rsidRPr="00363A46" w:rsidRDefault="003A2E91" w:rsidP="004E4AEF">
      <w:pPr>
        <w:keepNext/>
        <w:keepLines/>
        <w:rPr>
          <w:lang w:bidi="ar-EG"/>
        </w:rPr>
      </w:pPr>
      <w:r w:rsidRPr="00363A46">
        <w:rPr>
          <w:rtl/>
          <w:lang w:bidi="ar-EG"/>
        </w:rPr>
        <w:lastRenderedPageBreak/>
        <w:t xml:space="preserve">وتتمثل أهم وأكبر التحديات في الفترة </w:t>
      </w:r>
      <w:r w:rsidRPr="007D5080">
        <w:rPr>
          <w:lang w:bidi="ar-EG"/>
        </w:rPr>
        <w:t>2029-2026</w:t>
      </w:r>
      <w:r w:rsidRPr="007D5080">
        <w:rPr>
          <w:rtl/>
        </w:rPr>
        <w:t xml:space="preserve"> </w:t>
      </w:r>
      <w:r w:rsidRPr="00363A46">
        <w:rPr>
          <w:rtl/>
          <w:lang w:bidi="ar-EG"/>
        </w:rPr>
        <w:t>فيما يلي:</w:t>
      </w:r>
    </w:p>
    <w:p w14:paraId="24E91034" w14:textId="5D6F6749" w:rsidR="003A2E91" w:rsidRPr="0034151C" w:rsidRDefault="003A2E91" w:rsidP="004E4AEF">
      <w:pPr>
        <w:pStyle w:val="enumlev1"/>
        <w:keepNext/>
        <w:keepLines/>
        <w:rPr>
          <w:rtl/>
          <w:lang w:bidi="ar-EG"/>
        </w:rPr>
      </w:pPr>
      <w:r w:rsidRPr="0034151C">
        <w:rPr>
          <w:rtl/>
          <w:lang w:bidi="ar-EG"/>
        </w:rPr>
        <w:t>-</w:t>
      </w:r>
      <w:r w:rsidRPr="0034151C">
        <w:rPr>
          <w:rtl/>
          <w:lang w:bidi="ar-EG"/>
        </w:rPr>
        <w:tab/>
        <w:t>ضمان نجاح فعاليات قطاع الاتصالات الراديوية استناداً إلى الأعمال التحضيرية والتنظيمية الكبيرة</w:t>
      </w:r>
      <w:r w:rsidRPr="0034151C">
        <w:rPr>
          <w:rFonts w:hint="cs"/>
          <w:rtl/>
          <w:lang w:bidi="ar-EG"/>
        </w:rPr>
        <w:t>.</w:t>
      </w:r>
    </w:p>
    <w:p w14:paraId="1C1F4EBE" w14:textId="77777777" w:rsidR="003A2E91" w:rsidRPr="006F52CF" w:rsidRDefault="003A2E91" w:rsidP="006F52CF">
      <w:pPr>
        <w:pStyle w:val="enumlev1"/>
        <w:rPr>
          <w:spacing w:val="-2"/>
          <w:lang w:bidi="ar-EG"/>
        </w:rPr>
      </w:pPr>
      <w:r w:rsidRPr="006F52CF">
        <w:rPr>
          <w:rFonts w:hint="cs"/>
          <w:spacing w:val="-2"/>
          <w:rtl/>
          <w:lang w:bidi="ar-EG"/>
        </w:rPr>
        <w:t>-</w:t>
      </w:r>
      <w:r w:rsidRPr="006F52CF">
        <w:rPr>
          <w:spacing w:val="-2"/>
          <w:rtl/>
          <w:lang w:bidi="ar-EG"/>
        </w:rPr>
        <w:tab/>
        <w:t>‏ضمان استمرارية الأعمال والبلدان المضيفة لاجتماعات وأحداث قطاع الاتصالات الراديوية أثناء تنفيذ المبنى الجديد.</w:t>
      </w:r>
      <w:r w:rsidRPr="006F52CF">
        <w:rPr>
          <w:spacing w:val="-2"/>
          <w:cs/>
          <w:lang w:bidi="ar-EG"/>
        </w:rPr>
        <w:t>‎</w:t>
      </w:r>
    </w:p>
    <w:p w14:paraId="781C9D2C" w14:textId="77777777" w:rsidR="003A2E91" w:rsidRDefault="003A2E91" w:rsidP="003A2E91">
      <w:pPr>
        <w:pStyle w:val="enumlev1"/>
        <w:rPr>
          <w:rtl/>
          <w:lang w:bidi="ar-SY"/>
        </w:rPr>
      </w:pPr>
      <w:r w:rsidRPr="00363A46">
        <w:rPr>
          <w:rtl/>
          <w:lang w:bidi="ar-EG"/>
        </w:rPr>
        <w:t>-</w:t>
      </w:r>
      <w:r w:rsidRPr="00363A46">
        <w:rPr>
          <w:rtl/>
          <w:lang w:bidi="ar-EG"/>
        </w:rPr>
        <w:tab/>
      </w:r>
      <w:r w:rsidRPr="00363A46">
        <w:rPr>
          <w:rtl/>
          <w:lang w:bidi="ar-SY"/>
        </w:rPr>
        <w:t>سينظم المكتب الدراسات التحضيرية للمؤتمر العالمي للاتصالات الراديوية عام 2027 (</w:t>
      </w:r>
      <w:r w:rsidRPr="00363A46">
        <w:rPr>
          <w:lang w:bidi="ar-SY"/>
        </w:rPr>
        <w:t>WRC-27</w:t>
      </w:r>
      <w:r w:rsidRPr="00363A46">
        <w:rPr>
          <w:rtl/>
          <w:lang w:bidi="ar-SY"/>
        </w:rPr>
        <w:t>) وسيشارك في الأنشطة التحضيرية</w:t>
      </w:r>
      <w:r>
        <w:rPr>
          <w:rFonts w:hint="cs"/>
          <w:rtl/>
          <w:lang w:bidi="ar-SY"/>
        </w:rPr>
        <w:t xml:space="preserve"> وأنشطة الإنجاز</w:t>
      </w:r>
      <w:r w:rsidRPr="00363A46">
        <w:rPr>
          <w:rtl/>
          <w:lang w:bidi="ar-SY"/>
        </w:rPr>
        <w:t xml:space="preserve"> ذات الصلة ل</w:t>
      </w:r>
      <w:r>
        <w:rPr>
          <w:rFonts w:hint="cs"/>
          <w:rtl/>
          <w:lang w:bidi="ar-SY"/>
        </w:rPr>
        <w:t>عقد ا</w:t>
      </w:r>
      <w:r w:rsidRPr="00363A46">
        <w:rPr>
          <w:rtl/>
          <w:lang w:bidi="ar-SY"/>
        </w:rPr>
        <w:t xml:space="preserve">لمؤتمر </w:t>
      </w:r>
      <w:r w:rsidRPr="00363A46">
        <w:rPr>
          <w:lang w:bidi="ar-SY"/>
        </w:rPr>
        <w:t>WRC-27</w:t>
      </w:r>
      <w:r w:rsidRPr="00363A46">
        <w:rPr>
          <w:rtl/>
          <w:lang w:bidi="ar-SY"/>
        </w:rPr>
        <w:t>.</w:t>
      </w:r>
    </w:p>
    <w:p w14:paraId="7CC68C21" w14:textId="630AE5DE" w:rsidR="003A2E91" w:rsidRPr="00362FE7" w:rsidRDefault="003A2E91" w:rsidP="006E7DE3">
      <w:pPr>
        <w:pStyle w:val="enumlev1"/>
        <w:rPr>
          <w:rtl/>
          <w:lang w:bidi="ar-SY"/>
        </w:rPr>
      </w:pPr>
      <w:r>
        <w:rPr>
          <w:rFonts w:hint="cs"/>
          <w:rtl/>
          <w:lang w:bidi="ar-SY"/>
        </w:rPr>
        <w:t>-</w:t>
      </w:r>
      <w:r>
        <w:rPr>
          <w:rtl/>
          <w:lang w:bidi="ar-SY"/>
        </w:rPr>
        <w:tab/>
      </w:r>
      <w:r w:rsidRPr="00362FE7">
        <w:rPr>
          <w:rtl/>
          <w:lang w:bidi="ar-SY"/>
        </w:rPr>
        <w:t xml:space="preserve">كنواتج للمؤتمر </w:t>
      </w:r>
      <w:r w:rsidRPr="00362FE7">
        <w:rPr>
          <w:cs/>
          <w:lang w:bidi="ar-SY"/>
        </w:rPr>
        <w:t>‎</w:t>
      </w:r>
      <w:r w:rsidRPr="00362FE7">
        <w:rPr>
          <w:lang w:bidi="ar-SY"/>
        </w:rPr>
        <w:t>WRC-27</w:t>
      </w:r>
      <w:r w:rsidRPr="00362FE7">
        <w:rPr>
          <w:rtl/>
          <w:lang w:bidi="ar-SY"/>
        </w:rPr>
        <w:t>‏، سيشرف المكتب أيض</w:t>
      </w:r>
      <w:r w:rsidR="006E7DE3">
        <w:rPr>
          <w:rFonts w:hint="cs"/>
          <w:rtl/>
          <w:lang w:bidi="ar-SY"/>
        </w:rPr>
        <w:t>اً</w:t>
      </w:r>
      <w:r w:rsidRPr="00362FE7">
        <w:rPr>
          <w:rtl/>
          <w:lang w:bidi="ar-SY"/>
        </w:rPr>
        <w:t xml:space="preserve"> على إعداد ونشر الوثائق الختامية للمؤتمر </w:t>
      </w:r>
      <w:r w:rsidRPr="00362FE7">
        <w:rPr>
          <w:cs/>
          <w:lang w:bidi="ar-SY"/>
        </w:rPr>
        <w:t>‎</w:t>
      </w:r>
      <w:r w:rsidRPr="00362FE7">
        <w:rPr>
          <w:lang w:bidi="ar-SY"/>
        </w:rPr>
        <w:t>WRC-27</w:t>
      </w:r>
      <w:r w:rsidRPr="00362FE7">
        <w:rPr>
          <w:rtl/>
          <w:lang w:bidi="ar-SY"/>
        </w:rPr>
        <w:t xml:space="preserve"> ‏ولوائح الراديو المحد</w:t>
      </w:r>
      <w:r>
        <w:rPr>
          <w:rFonts w:hint="cs"/>
          <w:rtl/>
          <w:lang w:bidi="ar-SY"/>
        </w:rPr>
        <w:t>َّ</w:t>
      </w:r>
      <w:r w:rsidRPr="00362FE7">
        <w:rPr>
          <w:rtl/>
          <w:lang w:bidi="ar-SY"/>
        </w:rPr>
        <w:t>ثة (طبعة</w:t>
      </w:r>
      <w:r>
        <w:rPr>
          <w:rFonts w:hint="cs"/>
          <w:rtl/>
          <w:lang w:bidi="ar-SY"/>
        </w:rPr>
        <w:t xml:space="preserve"> عام</w:t>
      </w:r>
      <w:r w:rsidRPr="00362FE7">
        <w:rPr>
          <w:rtl/>
          <w:lang w:bidi="ar-SY"/>
        </w:rPr>
        <w:t xml:space="preserve"> </w:t>
      </w:r>
      <w:r w:rsidRPr="00362FE7">
        <w:rPr>
          <w:cs/>
          <w:lang w:bidi="ar-SY"/>
        </w:rPr>
        <w:t>‎</w:t>
      </w:r>
      <w:r w:rsidRPr="00362FE7">
        <w:rPr>
          <w:lang w:bidi="ar-SY"/>
        </w:rPr>
        <w:t>2028</w:t>
      </w:r>
      <w:r w:rsidRPr="00362FE7">
        <w:rPr>
          <w:rtl/>
          <w:lang w:bidi="ar-SY"/>
        </w:rPr>
        <w:t>).</w:t>
      </w:r>
    </w:p>
    <w:p w14:paraId="67FAC499" w14:textId="77777777" w:rsidR="003A2E91" w:rsidRPr="00363A46" w:rsidRDefault="003A2E91" w:rsidP="003A2E91">
      <w:pPr>
        <w:pStyle w:val="enumlev1"/>
        <w:rPr>
          <w:rtl/>
          <w:lang w:bidi="ar-EG"/>
        </w:rPr>
      </w:pPr>
      <w:bookmarkStart w:id="2" w:name="lt_pId047"/>
      <w:r w:rsidRPr="00363A46">
        <w:rPr>
          <w:rtl/>
          <w:lang w:bidi="ar-EG"/>
        </w:rPr>
        <w:t>-</w:t>
      </w:r>
      <w:r w:rsidRPr="00363A46">
        <w:rPr>
          <w:rtl/>
          <w:lang w:bidi="ar-EG"/>
        </w:rPr>
        <w:tab/>
      </w:r>
      <w:bookmarkStart w:id="3" w:name="lt_pId048"/>
      <w:bookmarkEnd w:id="2"/>
      <w:r w:rsidRPr="00363A46">
        <w:rPr>
          <w:rtl/>
          <w:lang w:bidi="ar-EG"/>
        </w:rPr>
        <w:t>مواصلة مشاركة المكتب في الأنشطة التحضيرية للمنظمات الإقليمية وربما زيادة هذه المشاركة في إطار التحضير للمؤتمر العالمي للاتصالات الراديوية لعام 2027.</w:t>
      </w:r>
    </w:p>
    <w:p w14:paraId="1A55101B" w14:textId="73568919" w:rsidR="003A2E91" w:rsidRPr="006E7DE3" w:rsidRDefault="003A2E91" w:rsidP="003A2E91">
      <w:pPr>
        <w:pStyle w:val="enumlev1"/>
        <w:rPr>
          <w:spacing w:val="-2"/>
          <w:rtl/>
          <w:lang w:bidi="ar-EG"/>
        </w:rPr>
      </w:pPr>
      <w:bookmarkStart w:id="4" w:name="lt_pId049"/>
      <w:bookmarkEnd w:id="3"/>
      <w:r w:rsidRPr="006E7DE3">
        <w:rPr>
          <w:spacing w:val="-2"/>
          <w:rtl/>
          <w:lang w:bidi="ar-EG"/>
        </w:rPr>
        <w:t>-</w:t>
      </w:r>
      <w:r w:rsidRPr="006E7DE3">
        <w:rPr>
          <w:spacing w:val="-2"/>
          <w:rtl/>
          <w:lang w:bidi="ar-EG"/>
        </w:rPr>
        <w:tab/>
      </w:r>
      <w:r w:rsidRPr="006E7DE3">
        <w:rPr>
          <w:rFonts w:hint="cs"/>
          <w:spacing w:val="-2"/>
          <w:rtl/>
          <w:lang w:bidi="ar-EG"/>
        </w:rPr>
        <w:t xml:space="preserve">الانتهاء من </w:t>
      </w:r>
      <w:r w:rsidRPr="006E7DE3">
        <w:rPr>
          <w:spacing w:val="-2"/>
          <w:rtl/>
          <w:lang w:bidi="ar-EG"/>
        </w:rPr>
        <w:t xml:space="preserve">تنفيذ قرارات المؤتمر العالمي للاتصالات الراديوية لعام 2023، </w:t>
      </w:r>
      <w:r w:rsidRPr="006E7DE3">
        <w:rPr>
          <w:rFonts w:hint="cs"/>
          <w:spacing w:val="-2"/>
          <w:rtl/>
          <w:lang w:bidi="ar-EG"/>
        </w:rPr>
        <w:t>ب</w:t>
      </w:r>
      <w:r w:rsidRPr="006E7DE3">
        <w:rPr>
          <w:spacing w:val="-2"/>
          <w:rtl/>
          <w:lang w:bidi="ar-EG"/>
        </w:rPr>
        <w:t>تركيز خاص على</w:t>
      </w:r>
      <w:r w:rsidRPr="006E7DE3">
        <w:rPr>
          <w:rFonts w:hint="cs"/>
          <w:spacing w:val="-2"/>
          <w:rtl/>
          <w:lang w:bidi="ar-EG"/>
        </w:rPr>
        <w:t> </w:t>
      </w:r>
      <w:r w:rsidRPr="006E7DE3">
        <w:rPr>
          <w:spacing w:val="-2"/>
          <w:rtl/>
          <w:lang w:bidi="ar-EG"/>
        </w:rPr>
        <w:t xml:space="preserve">التغييرات في الإجراءات والبرمجيات التنظيمية. </w:t>
      </w:r>
      <w:r w:rsidRPr="006E7DE3">
        <w:rPr>
          <w:rFonts w:hint="cs"/>
          <w:spacing w:val="-2"/>
          <w:rtl/>
          <w:lang w:bidi="ar-EG"/>
        </w:rPr>
        <w:t>و</w:t>
      </w:r>
      <w:r w:rsidRPr="006E7DE3">
        <w:rPr>
          <w:rFonts w:hint="cs"/>
          <w:spacing w:val="-2"/>
          <w:rtl/>
        </w:rPr>
        <w:t>في</w:t>
      </w:r>
      <w:r w:rsidRPr="006E7DE3">
        <w:rPr>
          <w:spacing w:val="-2"/>
          <w:rtl/>
          <w:lang w:bidi="ar-EG"/>
        </w:rPr>
        <w:t xml:space="preserve"> عام 2028، سيشرع المكتب أيضا</w:t>
      </w:r>
      <w:r w:rsidRPr="006E7DE3">
        <w:rPr>
          <w:rFonts w:hint="cs"/>
          <w:spacing w:val="-2"/>
          <w:rtl/>
          <w:lang w:bidi="ar-EG"/>
        </w:rPr>
        <w:t>ً</w:t>
      </w:r>
      <w:r w:rsidRPr="006E7DE3">
        <w:rPr>
          <w:spacing w:val="-2"/>
          <w:rtl/>
          <w:lang w:bidi="ar-EG"/>
        </w:rPr>
        <w:t xml:space="preserve"> في تنفيذ قرارات المؤتمر العالمي للاتصالات الراديوية عام</w:t>
      </w:r>
      <w:r w:rsidR="0034151C">
        <w:rPr>
          <w:rFonts w:hint="cs"/>
          <w:spacing w:val="-2"/>
          <w:rtl/>
          <w:lang w:bidi="ar-EG"/>
        </w:rPr>
        <w:t> </w:t>
      </w:r>
      <w:r w:rsidRPr="006E7DE3">
        <w:rPr>
          <w:spacing w:val="-2"/>
          <w:rtl/>
          <w:lang w:bidi="ar-EG"/>
        </w:rPr>
        <w:t>2027.</w:t>
      </w:r>
    </w:p>
    <w:p w14:paraId="4C578C36" w14:textId="77777777" w:rsidR="003A2E91" w:rsidRPr="00363A46" w:rsidRDefault="003A2E91" w:rsidP="003A2E91">
      <w:pPr>
        <w:pStyle w:val="enumlev1"/>
      </w:pPr>
      <w:r w:rsidRPr="00363A46">
        <w:rPr>
          <w:rtl/>
          <w:lang w:bidi="ar-EG"/>
        </w:rPr>
        <w:t>-</w:t>
      </w:r>
      <w:r w:rsidRPr="00363A46">
        <w:rPr>
          <w:rtl/>
          <w:lang w:bidi="ar-EG"/>
        </w:rPr>
        <w:tab/>
      </w:r>
      <w:r w:rsidRPr="00363A46">
        <w:rPr>
          <w:rtl/>
        </w:rPr>
        <w:t>مواصلة معالجة بطاقات التبليغ عن الشبكات الساتلية ضمن المهل التنظيمية المحددة في لوائح الراديو</w:t>
      </w:r>
      <w:r w:rsidRPr="00363A46">
        <w:t>.</w:t>
      </w:r>
      <w:bookmarkEnd w:id="4"/>
    </w:p>
    <w:p w14:paraId="55AADA7E" w14:textId="1E888BAE" w:rsidR="003A2E91" w:rsidRPr="00363A46" w:rsidRDefault="003A2E91" w:rsidP="003A2E91">
      <w:pPr>
        <w:pStyle w:val="enumlev1"/>
      </w:pPr>
      <w:bookmarkStart w:id="5" w:name="lt_pId050"/>
      <w:r w:rsidRPr="00363A46">
        <w:rPr>
          <w:rtl/>
          <w:lang w:bidi="ar-EG"/>
        </w:rPr>
        <w:t>-</w:t>
      </w:r>
      <w:r w:rsidRPr="00363A46">
        <w:rPr>
          <w:rtl/>
          <w:lang w:bidi="ar-EG"/>
        </w:rPr>
        <w:tab/>
      </w:r>
      <w:bookmarkEnd w:id="5"/>
      <w:r w:rsidRPr="00363A46">
        <w:rPr>
          <w:rtl/>
        </w:rPr>
        <w:t>مواصلة معالجة بطاقات التبليغ عن خدمات الأرض وفق الإجراءات التنظيمية المختلفة على النحو المتوخى في لوائح الراديو وفي الاتفاقات الإقليمية المطبقة</w:t>
      </w:r>
      <w:r w:rsidRPr="00363A46">
        <w:t>.</w:t>
      </w:r>
    </w:p>
    <w:p w14:paraId="168CFCAD" w14:textId="77777777" w:rsidR="003A2E91" w:rsidRPr="0045392B" w:rsidRDefault="003A2E91" w:rsidP="003A2E91">
      <w:pPr>
        <w:pStyle w:val="enumlev1"/>
        <w:rPr>
          <w:spacing w:val="-4"/>
        </w:rPr>
      </w:pPr>
      <w:bookmarkStart w:id="6" w:name="lt_pId051"/>
      <w:r w:rsidRPr="0045392B">
        <w:rPr>
          <w:spacing w:val="-4"/>
          <w:rtl/>
        </w:rPr>
        <w:t>-</w:t>
      </w:r>
      <w:r w:rsidRPr="0045392B">
        <w:rPr>
          <w:spacing w:val="-4"/>
          <w:rtl/>
        </w:rPr>
        <w:tab/>
        <w:t xml:space="preserve">مواصلة تقديم المساعدة إلى لجان الدراسات التابعة لقطاع الاتصالات الراديوية فيما تضطلع به من دراسات </w:t>
      </w:r>
      <w:r>
        <w:rPr>
          <w:spacing w:val="-4"/>
          <w:rtl/>
        </w:rPr>
        <w:t>وفقاً</w:t>
      </w:r>
      <w:r w:rsidRPr="0045392B">
        <w:rPr>
          <w:spacing w:val="-4"/>
          <w:rtl/>
        </w:rPr>
        <w:t xml:space="preserve"> لخطط عملها، </w:t>
      </w:r>
      <w:r>
        <w:rPr>
          <w:rFonts w:hint="cs"/>
          <w:spacing w:val="-4"/>
          <w:rtl/>
        </w:rPr>
        <w:t>ب</w:t>
      </w:r>
      <w:r w:rsidRPr="0045392B">
        <w:rPr>
          <w:spacing w:val="-4"/>
          <w:rtl/>
        </w:rPr>
        <w:t xml:space="preserve">التركيز على المواضيع التي حددها </w:t>
      </w:r>
      <w:bookmarkEnd w:id="6"/>
      <w:r w:rsidRPr="0045392B">
        <w:rPr>
          <w:spacing w:val="-4"/>
          <w:rtl/>
        </w:rPr>
        <w:t>المؤتمر العالمي للاتصالات الراديوية عام</w:t>
      </w:r>
      <w:r>
        <w:rPr>
          <w:rFonts w:hint="cs"/>
          <w:spacing w:val="-4"/>
          <w:rtl/>
        </w:rPr>
        <w:t>ي</w:t>
      </w:r>
      <w:r w:rsidRPr="0045392B">
        <w:rPr>
          <w:spacing w:val="-4"/>
          <w:rtl/>
        </w:rPr>
        <w:t xml:space="preserve"> 2023</w:t>
      </w:r>
      <w:r>
        <w:rPr>
          <w:rFonts w:hint="cs"/>
          <w:spacing w:val="-4"/>
          <w:rtl/>
        </w:rPr>
        <w:t xml:space="preserve"> و2027</w:t>
      </w:r>
      <w:r w:rsidRPr="0045392B">
        <w:rPr>
          <w:spacing w:val="-4"/>
        </w:rPr>
        <w:t>.</w:t>
      </w:r>
    </w:p>
    <w:p w14:paraId="39C637B7" w14:textId="77777777" w:rsidR="003A2E91" w:rsidRPr="00363A46" w:rsidRDefault="003A2E91" w:rsidP="003A2E91">
      <w:pPr>
        <w:pStyle w:val="enumlev1"/>
        <w:rPr>
          <w:rtl/>
          <w:lang w:bidi="ar-EG"/>
        </w:rPr>
      </w:pPr>
      <w:r w:rsidRPr="00363A46">
        <w:rPr>
          <w:rtl/>
        </w:rPr>
        <w:t>-</w:t>
      </w:r>
      <w:r w:rsidRPr="00363A46">
        <w:rPr>
          <w:rtl/>
        </w:rPr>
        <w:tab/>
      </w:r>
      <w:r w:rsidRPr="00363A46">
        <w:rPr>
          <w:rtl/>
          <w:lang w:bidi="ar-EG"/>
        </w:rPr>
        <w:t xml:space="preserve">تعزيز مستوى المساعدة والدعم المقدمين إلى الإدارات وإلى </w:t>
      </w:r>
      <w:r>
        <w:rPr>
          <w:rtl/>
          <w:lang w:bidi="ar-EG"/>
        </w:rPr>
        <w:t>عملاً</w:t>
      </w:r>
      <w:r w:rsidRPr="00363A46">
        <w:rPr>
          <w:rtl/>
          <w:lang w:bidi="ar-EG"/>
        </w:rPr>
        <w:t>ء مكتب الاتصالات الراديوية، مع الاستفادة من الخبرة الرفيعة لدى موظفي مكتب الاتصالات الراديوية.</w:t>
      </w:r>
    </w:p>
    <w:p w14:paraId="04542A2C" w14:textId="77777777" w:rsidR="003A2E91" w:rsidRPr="00524BAB" w:rsidRDefault="003A2E91" w:rsidP="003A2E91">
      <w:pPr>
        <w:pStyle w:val="enumlev1"/>
        <w:rPr>
          <w:spacing w:val="-2"/>
          <w:rtl/>
          <w:lang w:bidi="ar-EG"/>
        </w:rPr>
      </w:pPr>
      <w:r w:rsidRPr="00524BAB">
        <w:rPr>
          <w:spacing w:val="-2"/>
          <w:rtl/>
        </w:rPr>
        <w:t>-</w:t>
      </w:r>
      <w:r w:rsidRPr="00524BAB">
        <w:rPr>
          <w:spacing w:val="-2"/>
          <w:rtl/>
        </w:rPr>
        <w:tab/>
      </w:r>
      <w:r w:rsidRPr="00524BAB">
        <w:rPr>
          <w:spacing w:val="-2"/>
          <w:rtl/>
          <w:lang w:bidi="ar-EG"/>
        </w:rPr>
        <w:t xml:space="preserve">نشر الدراية والمعرفة التي يزخر بهما المكتب في ميدان إدارة الترددات، وخصوصاً فيما يتعلق بإجراء تسجيل تخصيصات الترددات، من خلال عقد حلقات دراسية وورش عمل واجتماعات إعلامية. وسوف تعقد خلال هذه الفترة حلقتان دراسيتان عالميتان بشأن الاتصالات الراديوية </w:t>
      </w:r>
      <w:r w:rsidRPr="00524BAB">
        <w:rPr>
          <w:spacing w:val="-2"/>
          <w:rtl/>
        </w:rPr>
        <w:t>وإحدى عشرة حلقة دراسية إقليمية للاتصالات الراديوية وثلاث ورش عمل إقليمية بشأن وضع الجداول الوطنية لتوزيع الترددات.</w:t>
      </w:r>
    </w:p>
    <w:p w14:paraId="2BE2806D" w14:textId="77777777" w:rsidR="003A2E91" w:rsidRPr="00524BAB" w:rsidRDefault="003A2E91" w:rsidP="003A2E91">
      <w:pPr>
        <w:pStyle w:val="enumlev1"/>
        <w:rPr>
          <w:spacing w:val="-4"/>
          <w:rtl/>
          <w:lang w:bidi="ar-EG"/>
        </w:rPr>
      </w:pPr>
      <w:r w:rsidRPr="00524BAB">
        <w:rPr>
          <w:spacing w:val="-4"/>
          <w:rtl/>
        </w:rPr>
        <w:t>-</w:t>
      </w:r>
      <w:r w:rsidRPr="00524BAB">
        <w:rPr>
          <w:spacing w:val="-4"/>
          <w:rtl/>
        </w:rPr>
        <w:tab/>
      </w:r>
      <w:r w:rsidRPr="00524BAB">
        <w:rPr>
          <w:spacing w:val="-4"/>
          <w:rtl/>
          <w:lang w:bidi="ar-EG"/>
        </w:rPr>
        <w:t>مواصلة تطوير وتحسين وتحديث برمجيات من أجل الفحص التنظيمي والتقني وأنظمة دعم مكتب الاتصالات الراديوية، بهدف بلوغ مستوى عالٍ من الكفاءة والموثوقية والاستعمال السهل والشعور بالرضا من جانب مستخدمي خدمات مكتب الاتصالات الراديوية والإدارات.</w:t>
      </w:r>
    </w:p>
    <w:p w14:paraId="2B65900B" w14:textId="77777777" w:rsidR="003A2E91" w:rsidRPr="00363A46" w:rsidRDefault="003A2E91" w:rsidP="003A2E91">
      <w:pPr>
        <w:pStyle w:val="Heading2"/>
      </w:pPr>
      <w:r w:rsidRPr="00363A46">
        <w:t>5.1</w:t>
      </w:r>
      <w:r w:rsidRPr="00363A46">
        <w:tab/>
      </w:r>
      <w:r w:rsidRPr="00363A46">
        <w:rPr>
          <w:rtl/>
        </w:rPr>
        <w:t>الأولويات المحورية</w:t>
      </w:r>
    </w:p>
    <w:p w14:paraId="7253C38B" w14:textId="77777777" w:rsidR="003A2E91" w:rsidRPr="00363A46" w:rsidRDefault="003A2E91" w:rsidP="003A2E91">
      <w:pPr>
        <w:rPr>
          <w:lang w:bidi="ar-EG"/>
        </w:rPr>
      </w:pPr>
      <w:r w:rsidRPr="00363A46">
        <w:rPr>
          <w:rtl/>
          <w:lang w:bidi="ar-EG"/>
        </w:rPr>
        <w:t>يعرض الرسم البياني التالي توزيع الموارد البشرية المخطَطة فيما بين أهداف قطاع الاتصالات الراديوية الخمسة لفترة السنوات الأربع المعنية</w:t>
      </w:r>
      <w:r w:rsidRPr="00363A46">
        <w:rPr>
          <w:lang w:bidi="ar-EG"/>
        </w:rPr>
        <w:t>.</w:t>
      </w:r>
    </w:p>
    <w:p w14:paraId="1281ABA0" w14:textId="4E6DE19E" w:rsidR="003A2E91" w:rsidRPr="00363A46" w:rsidRDefault="00BF5888" w:rsidP="0034151C">
      <w:pPr>
        <w:pStyle w:val="Figure"/>
        <w:rPr>
          <w:rtl/>
          <w:lang w:bidi="ar-EG"/>
        </w:rPr>
      </w:pPr>
      <w:r w:rsidRPr="00BF5888">
        <w:rPr>
          <w:rtl/>
          <w:lang w:bidi="ar-EG"/>
        </w:rPr>
        <w:lastRenderedPageBreak/>
        <w:drawing>
          <wp:inline distT="0" distB="0" distL="0" distR="0" wp14:anchorId="0B996870" wp14:editId="22D4E40C">
            <wp:extent cx="6120765" cy="4446270"/>
            <wp:effectExtent l="0" t="0" r="0" b="0"/>
            <wp:docPr id="398079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4446270"/>
                    </a:xfrm>
                    <a:prstGeom prst="rect">
                      <a:avLst/>
                    </a:prstGeom>
                    <a:noFill/>
                    <a:ln>
                      <a:noFill/>
                    </a:ln>
                  </pic:spPr>
                </pic:pic>
              </a:graphicData>
            </a:graphic>
          </wp:inline>
        </w:drawing>
      </w:r>
    </w:p>
    <w:p w14:paraId="13A1E3FB" w14:textId="77777777" w:rsidR="003A2E91" w:rsidRPr="00363A46" w:rsidRDefault="003A2E91" w:rsidP="003A2E91">
      <w:pPr>
        <w:pStyle w:val="Heading2"/>
      </w:pPr>
      <w:r w:rsidRPr="00363A46">
        <w:t>6.1</w:t>
      </w:r>
      <w:r w:rsidRPr="00363A46">
        <w:tab/>
      </w:r>
      <w:r w:rsidRPr="00363A46">
        <w:rPr>
          <w:rtl/>
        </w:rPr>
        <w:t>هيكل الخطة التشغيلية</w:t>
      </w:r>
    </w:p>
    <w:p w14:paraId="44B3D944" w14:textId="77777777" w:rsidR="003A2E91" w:rsidRPr="00363A46" w:rsidRDefault="003A2E91" w:rsidP="003A2E91">
      <w:pPr>
        <w:rPr>
          <w:lang w:bidi="ar-EG"/>
        </w:rPr>
      </w:pPr>
      <w:r w:rsidRPr="00363A46">
        <w:rPr>
          <w:rtl/>
          <w:lang w:bidi="ar-SY"/>
        </w:rPr>
        <w:t xml:space="preserve">تُعرض الخطة التشغيلية للاتحاد حسب الأولويات المحورية في الوثيقة </w:t>
      </w:r>
      <w:r w:rsidRPr="006100CC">
        <w:rPr>
          <w:lang w:bidi="ar-SY"/>
        </w:rPr>
        <w:t>C25/28</w:t>
      </w:r>
      <w:r w:rsidRPr="00363A46">
        <w:rPr>
          <w:rtl/>
          <w:lang w:bidi="ar-SY"/>
        </w:rPr>
        <w:t>. وتُعرض الخطط التشغيلية للقطاع في ملحقات بالخطة التشغيلية للاتحاد.</w:t>
      </w:r>
    </w:p>
    <w:p w14:paraId="42A2F1AD" w14:textId="77777777" w:rsidR="003A2E91" w:rsidRPr="00363A46" w:rsidRDefault="003A2E91" w:rsidP="003A2E91">
      <w:pPr>
        <w:rPr>
          <w:lang w:bidi="ar-EG"/>
        </w:rPr>
      </w:pPr>
      <w:r w:rsidRPr="00363A46">
        <w:rPr>
          <w:rtl/>
          <w:lang w:bidi="ar-SY"/>
        </w:rPr>
        <w:t>وللخطة التشغيلية لقطاع الاتصالات الراديوية للفترة 202</w:t>
      </w:r>
      <w:r>
        <w:rPr>
          <w:rFonts w:hint="cs"/>
          <w:rtl/>
          <w:lang w:bidi="ar-SY"/>
        </w:rPr>
        <w:t>6</w:t>
      </w:r>
      <w:r w:rsidRPr="00363A46">
        <w:rPr>
          <w:rtl/>
          <w:lang w:bidi="ar-SY"/>
        </w:rPr>
        <w:t>-202</w:t>
      </w:r>
      <w:r>
        <w:rPr>
          <w:rFonts w:hint="cs"/>
          <w:rtl/>
          <w:lang w:bidi="ar-SY"/>
        </w:rPr>
        <w:t>9</w:t>
      </w:r>
      <w:r w:rsidRPr="00363A46">
        <w:rPr>
          <w:rtl/>
          <w:lang w:bidi="ar-SY"/>
        </w:rPr>
        <w:t xml:space="preserve"> هيكل قائم على النتائج وتُعرض تفاصيل تتعلق بنواتج قطاع الاتصالات الراديوية الاثني عشر فضلا</w:t>
      </w:r>
      <w:r>
        <w:rPr>
          <w:rFonts w:hint="cs"/>
          <w:rtl/>
          <w:lang w:bidi="ar-SY"/>
        </w:rPr>
        <w:t>ً</w:t>
      </w:r>
      <w:r w:rsidRPr="00363A46">
        <w:rPr>
          <w:rtl/>
          <w:lang w:bidi="ar-SY"/>
        </w:rPr>
        <w:t xml:space="preserve"> عن النتائج المتوقعة ومؤشرات الأداء الرئيسية وعوامل المخاطرة.</w:t>
      </w:r>
    </w:p>
    <w:p w14:paraId="001E49E0" w14:textId="77777777" w:rsidR="003A2E91" w:rsidRPr="00363A46" w:rsidRDefault="003A2E91" w:rsidP="003A2E91">
      <w:pPr>
        <w:rPr>
          <w:rtl/>
          <w:lang w:bidi="ar-EG"/>
        </w:rPr>
      </w:pPr>
      <w:r w:rsidRPr="00363A46">
        <w:rPr>
          <w:rtl/>
          <w:lang w:bidi="ar-EG"/>
        </w:rPr>
        <w:t>وتقدَّم المعلومات التالية لكل ناتج من النواتج:</w:t>
      </w:r>
    </w:p>
    <w:p w14:paraId="2504C98E" w14:textId="77777777" w:rsidR="003A2E91" w:rsidRPr="00363A46" w:rsidRDefault="003A2E91" w:rsidP="003A2E91">
      <w:pPr>
        <w:pStyle w:val="enumlev1"/>
        <w:rPr>
          <w:rtl/>
          <w:lang w:bidi="ar-EG"/>
        </w:rPr>
      </w:pPr>
      <w:r w:rsidRPr="00363A46">
        <w:rPr>
          <w:lang w:bidi="ar-EG"/>
        </w:rPr>
        <w:sym w:font="Wingdings 2" w:char="F0AE"/>
      </w:r>
      <w:r w:rsidRPr="00363A46">
        <w:rPr>
          <w:rtl/>
          <w:lang w:bidi="ar-EG"/>
        </w:rPr>
        <w:tab/>
        <w:t>وصف الناتج والاتجاهات الرئيسية/مسائل السياسة العامة المتصلة بالناتج.</w:t>
      </w:r>
    </w:p>
    <w:p w14:paraId="43B50263" w14:textId="3486921C" w:rsidR="003A2E91" w:rsidRPr="00363A46" w:rsidRDefault="003A2E91" w:rsidP="003A2E91">
      <w:pPr>
        <w:pStyle w:val="enumlev1"/>
        <w:rPr>
          <w:lang w:bidi="ar-EG"/>
        </w:rPr>
      </w:pPr>
      <w:r w:rsidRPr="00363A46">
        <w:rPr>
          <w:lang w:bidi="ar-EG"/>
        </w:rPr>
        <w:sym w:font="Wingdings 2" w:char="F0AE"/>
      </w:r>
      <w:r w:rsidRPr="00363A46">
        <w:rPr>
          <w:rtl/>
          <w:lang w:bidi="ar-EG"/>
        </w:rPr>
        <w:tab/>
      </w:r>
      <w:r w:rsidRPr="00363A46">
        <w:rPr>
          <w:rtl/>
          <w:lang w:bidi="ar-SY"/>
        </w:rPr>
        <w:t>تقرير الأداء عام 202</w:t>
      </w:r>
      <w:r>
        <w:rPr>
          <w:rFonts w:hint="cs"/>
          <w:rtl/>
          <w:lang w:bidi="ar-SY"/>
        </w:rPr>
        <w:t>4</w:t>
      </w:r>
      <w:r w:rsidRPr="00363A46">
        <w:rPr>
          <w:rtl/>
          <w:lang w:bidi="ar-SY"/>
        </w:rPr>
        <w:t>، بما في ذلك المقارنة بين النتائج المتوقعة والنتائج المحققة فضلا</w:t>
      </w:r>
      <w:r>
        <w:rPr>
          <w:rFonts w:hint="cs"/>
          <w:rtl/>
          <w:lang w:bidi="ar-SY"/>
        </w:rPr>
        <w:t>ً</w:t>
      </w:r>
      <w:r w:rsidRPr="00363A46">
        <w:rPr>
          <w:rtl/>
          <w:lang w:bidi="ar-SY"/>
        </w:rPr>
        <w:t xml:space="preserve"> عن مؤشرات الأداء الرئيسية</w:t>
      </w:r>
      <w:r w:rsidR="00E95835">
        <w:rPr>
          <w:rFonts w:hint="cs"/>
          <w:rtl/>
          <w:lang w:bidi="ar-SY"/>
        </w:rPr>
        <w:t> </w:t>
      </w:r>
      <w:r w:rsidRPr="00363A46">
        <w:rPr>
          <w:rtl/>
          <w:lang w:bidi="ar-SY"/>
        </w:rPr>
        <w:t>(</w:t>
      </w:r>
      <w:r w:rsidRPr="00363A46">
        <w:rPr>
          <w:lang w:bidi="ar-SY"/>
        </w:rPr>
        <w:t>KPI</w:t>
      </w:r>
      <w:r w:rsidRPr="00363A46">
        <w:rPr>
          <w:rtl/>
          <w:lang w:bidi="ar-SY"/>
        </w:rPr>
        <w:t>) وتحليل المخاطر</w:t>
      </w:r>
      <w:r>
        <w:rPr>
          <w:rFonts w:hint="cs"/>
          <w:rtl/>
          <w:lang w:bidi="ar-SY"/>
        </w:rPr>
        <w:t>.</w:t>
      </w:r>
    </w:p>
    <w:p w14:paraId="122961DD" w14:textId="77777777" w:rsidR="003A2E91" w:rsidRPr="00E95835" w:rsidRDefault="003A2E91" w:rsidP="003A2E91">
      <w:pPr>
        <w:pStyle w:val="enumlev1"/>
        <w:rPr>
          <w:rtl/>
          <w:lang w:bidi="ar-EG"/>
        </w:rPr>
      </w:pPr>
      <w:r w:rsidRPr="00E95835">
        <w:rPr>
          <w:lang w:bidi="ar-EG"/>
        </w:rPr>
        <w:sym w:font="Wingdings 2" w:char="F0AE"/>
      </w:r>
      <w:r w:rsidRPr="00E95835">
        <w:rPr>
          <w:rtl/>
          <w:lang w:bidi="ar-EG"/>
        </w:rPr>
        <w:tab/>
        <w:t>بيان بالنتائج المتوقعة ومؤشرات الأداء الرئيسية لعام 202</w:t>
      </w:r>
      <w:r w:rsidRPr="00E95835">
        <w:rPr>
          <w:rFonts w:hint="cs"/>
          <w:rtl/>
          <w:lang w:bidi="ar-EG"/>
        </w:rPr>
        <w:t>6</w:t>
      </w:r>
      <w:r w:rsidRPr="00E95835">
        <w:rPr>
          <w:rtl/>
          <w:lang w:bidi="ar-EG"/>
        </w:rPr>
        <w:t xml:space="preserve"> فضلاً عن مؤشرات القياس وتقييم التهديدات والمخاطر عند الاقتضاء.</w:t>
      </w:r>
    </w:p>
    <w:p w14:paraId="589C2337" w14:textId="77777777" w:rsidR="003A2E91" w:rsidRPr="00363A46" w:rsidRDefault="003A2E91" w:rsidP="003A2E91">
      <w:pPr>
        <w:pStyle w:val="enumlev1"/>
        <w:rPr>
          <w:lang w:bidi="ar-EG"/>
        </w:rPr>
      </w:pPr>
      <w:r w:rsidRPr="00363A46">
        <w:rPr>
          <w:lang w:bidi="ar-EG"/>
        </w:rPr>
        <w:sym w:font="Wingdings 2" w:char="F0AE"/>
      </w:r>
      <w:r w:rsidRPr="00363A46">
        <w:rPr>
          <w:rtl/>
          <w:lang w:bidi="ar-EG"/>
        </w:rPr>
        <w:tab/>
      </w:r>
      <w:r w:rsidRPr="00363A46">
        <w:rPr>
          <w:rtl/>
          <w:lang w:bidi="ar-SY"/>
        </w:rPr>
        <w:t>توزيع الموارد البشرية للفترة 202</w:t>
      </w:r>
      <w:r>
        <w:rPr>
          <w:rFonts w:hint="cs"/>
          <w:rtl/>
          <w:lang w:bidi="ar-SY"/>
        </w:rPr>
        <w:t>6</w:t>
      </w:r>
      <w:r w:rsidRPr="00363A46">
        <w:rPr>
          <w:rtl/>
          <w:lang w:bidi="ar-SY"/>
        </w:rPr>
        <w:t>-202</w:t>
      </w:r>
      <w:r>
        <w:rPr>
          <w:rFonts w:hint="cs"/>
          <w:rtl/>
          <w:lang w:bidi="ar-SY"/>
        </w:rPr>
        <w:t>9</w:t>
      </w:r>
      <w:r w:rsidRPr="00363A46">
        <w:rPr>
          <w:rtl/>
          <w:lang w:bidi="ar-SY"/>
        </w:rPr>
        <w:t>.</w:t>
      </w:r>
    </w:p>
    <w:p w14:paraId="78FFDD34" w14:textId="77777777" w:rsidR="003A2E91" w:rsidRPr="00363A46" w:rsidRDefault="003A2E91" w:rsidP="003A2E91">
      <w:pPr>
        <w:pStyle w:val="Heading1"/>
      </w:pPr>
      <w:r w:rsidRPr="00363A46">
        <w:t>2</w:t>
      </w:r>
      <w:r w:rsidRPr="00363A46">
        <w:tab/>
      </w:r>
      <w:r w:rsidRPr="00363A46">
        <w:rPr>
          <w:rtl/>
        </w:rPr>
        <w:t>نواتج قطاع الاتصالات الراديوية</w:t>
      </w:r>
    </w:p>
    <w:p w14:paraId="0AD60722" w14:textId="2E4DE8EE" w:rsidR="003A2E91" w:rsidRDefault="003A2E91" w:rsidP="003A2E91">
      <w:pPr>
        <w:rPr>
          <w:rtl/>
          <w:lang w:bidi="ar-EG"/>
        </w:rPr>
      </w:pPr>
      <w:r w:rsidRPr="00363A46">
        <w:rPr>
          <w:rtl/>
          <w:lang w:bidi="ar-EG"/>
        </w:rPr>
        <w:t>يعرض الرسم البياني التالي توزيع الموارد البشرية المخططة لمكتب الاتصالات الراديوية بين النواتج الاثني عشر لفترة السنوات الأربع المعنية:</w:t>
      </w:r>
    </w:p>
    <w:p w14:paraId="7DEDAE2D" w14:textId="39CDE52F" w:rsidR="000666F0" w:rsidRDefault="002F24F2" w:rsidP="0034151C">
      <w:pPr>
        <w:pStyle w:val="Figure"/>
        <w:rPr>
          <w:rtl/>
          <w:lang w:bidi="ar-EG"/>
        </w:rPr>
      </w:pPr>
      <w:r w:rsidRPr="002F24F2">
        <w:rPr>
          <w:rtl/>
          <w:lang w:bidi="ar-EG"/>
        </w:rPr>
        <w:lastRenderedPageBreak/>
        <w:drawing>
          <wp:inline distT="0" distB="0" distL="0" distR="0" wp14:anchorId="7E718D86" wp14:editId="2ADE1C35">
            <wp:extent cx="6120765" cy="3523615"/>
            <wp:effectExtent l="0" t="0" r="0" b="635"/>
            <wp:docPr id="21261803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3523615"/>
                    </a:xfrm>
                    <a:prstGeom prst="rect">
                      <a:avLst/>
                    </a:prstGeom>
                    <a:noFill/>
                    <a:ln>
                      <a:noFill/>
                    </a:ln>
                  </pic:spPr>
                </pic:pic>
              </a:graphicData>
            </a:graphic>
          </wp:inline>
        </w:drawing>
      </w:r>
    </w:p>
    <w:p w14:paraId="55183C60" w14:textId="77777777" w:rsidR="003A2E91" w:rsidRPr="00363A46" w:rsidRDefault="003A2E91" w:rsidP="003A2E91">
      <w:pPr>
        <w:pStyle w:val="Heading2"/>
      </w:pPr>
      <w:r w:rsidRPr="00363A46">
        <w:t>1.2</w:t>
      </w:r>
      <w:r w:rsidRPr="00363A46">
        <w:tab/>
      </w:r>
      <w:r w:rsidRPr="00363A46">
        <w:rPr>
          <w:rtl/>
        </w:rPr>
        <w:t>معالجة بطاقات التبليغ عن الأنظمة الفضائية</w:t>
      </w:r>
    </w:p>
    <w:p w14:paraId="1DD100C6" w14:textId="77777777" w:rsidR="003A2E91" w:rsidRPr="00363A46" w:rsidRDefault="003A2E91" w:rsidP="003A2E91">
      <w:pPr>
        <w:pStyle w:val="Headingb"/>
      </w:pPr>
      <w:r w:rsidRPr="00363A46">
        <w:rPr>
          <w:rtl/>
        </w:rPr>
        <w:t>وصف</w:t>
      </w:r>
    </w:p>
    <w:p w14:paraId="761773DC" w14:textId="59609664" w:rsidR="003A2E91" w:rsidRPr="00F56DE5" w:rsidRDefault="003A2E91" w:rsidP="00E95835">
      <w:r w:rsidRPr="00F56DE5">
        <w:rPr>
          <w:rtl/>
          <w:lang w:bidi="ar-SY"/>
        </w:rPr>
        <w:t>وفقاً للرقمين 172 و173 من الاتفاقية، يدون مكتب الاتصالات الراديوية ويسجل تخصيصات ترددات الأنظمة الفضائية وفقاً للأحكام ذات الصلة من لوائح الراديو (لا سيما المواد</w:t>
      </w:r>
      <w:r w:rsidRPr="00F56DE5">
        <w:rPr>
          <w:rFonts w:hint="cs"/>
          <w:rtl/>
          <w:lang w:bidi="ar-EG"/>
        </w:rPr>
        <w:t xml:space="preserve"> </w:t>
      </w:r>
      <w:r w:rsidRPr="00F56DE5">
        <w:rPr>
          <w:rtl/>
          <w:lang w:bidi="ar-SY"/>
        </w:rPr>
        <w:t xml:space="preserve">9 </w:t>
      </w:r>
      <w:r w:rsidRPr="00F56DE5">
        <w:rPr>
          <w:rFonts w:hint="cs"/>
          <w:rtl/>
          <w:lang w:bidi="ar-SY"/>
        </w:rPr>
        <w:t>و</w:t>
      </w:r>
      <w:r w:rsidRPr="00F56DE5">
        <w:rPr>
          <w:rtl/>
          <w:lang w:bidi="ar-SY"/>
        </w:rPr>
        <w:t xml:space="preserve">11 و13 و14 و15 و21 و22 </w:t>
      </w:r>
      <w:proofErr w:type="spellStart"/>
      <w:r w:rsidRPr="00F56DE5">
        <w:rPr>
          <w:rtl/>
          <w:lang w:bidi="ar-SY"/>
        </w:rPr>
        <w:t>والتذييلات</w:t>
      </w:r>
      <w:proofErr w:type="spellEnd"/>
      <w:r w:rsidRPr="00F56DE5">
        <w:rPr>
          <w:rtl/>
          <w:lang w:bidi="ar-SY"/>
        </w:rPr>
        <w:t xml:space="preserve"> 4 و5 و7 و8 و30 و</w:t>
      </w:r>
      <w:r w:rsidRPr="00F56DE5">
        <w:t>30A</w:t>
      </w:r>
      <w:r w:rsidRPr="00F56DE5">
        <w:rPr>
          <w:rtl/>
          <w:lang w:bidi="ar-SY"/>
        </w:rPr>
        <w:t xml:space="preserve"> و</w:t>
      </w:r>
      <w:r w:rsidRPr="00F56DE5">
        <w:t>30B</w:t>
      </w:r>
      <w:r w:rsidRPr="00F56DE5">
        <w:rPr>
          <w:rtl/>
          <w:lang w:bidi="ar-SY"/>
        </w:rPr>
        <w:t xml:space="preserve"> والقرارات</w:t>
      </w:r>
      <w:r w:rsidR="00AF2951">
        <w:rPr>
          <w:rFonts w:hint="cs"/>
          <w:rtl/>
          <w:lang w:bidi="ar-SY"/>
        </w:rPr>
        <w:t> </w:t>
      </w:r>
      <w:r w:rsidRPr="00F56DE5">
        <w:rPr>
          <w:rtl/>
          <w:lang w:bidi="ar-SY"/>
        </w:rPr>
        <w:t>4</w:t>
      </w:r>
      <w:r w:rsidR="00A9204A" w:rsidRPr="00F56DE5">
        <w:rPr>
          <w:rFonts w:hint="cs"/>
          <w:rtl/>
          <w:lang w:bidi="ar-EG"/>
        </w:rPr>
        <w:t xml:space="preserve"> و8</w:t>
      </w:r>
      <w:r w:rsidRPr="00F56DE5">
        <w:rPr>
          <w:rtl/>
          <w:lang w:bidi="ar-SY"/>
        </w:rPr>
        <w:t xml:space="preserve"> و32 و35 و40 و49 و55 و85 و552 و553 و609 و761 و769 و770 من لوائح الراديو) ويقوم بتحديث السجل الأساسي الدولي للترددات. ويساعد المكتب أيضا</w:t>
      </w:r>
      <w:r w:rsidRPr="00F56DE5">
        <w:rPr>
          <w:rFonts w:hint="cs"/>
          <w:rtl/>
          <w:lang w:bidi="ar-SY"/>
        </w:rPr>
        <w:t>ً</w:t>
      </w:r>
      <w:r w:rsidRPr="00F56DE5">
        <w:rPr>
          <w:rtl/>
          <w:lang w:bidi="ar-SY"/>
        </w:rPr>
        <w:t xml:space="preserve"> في تسوية حالات التداخل الضار، بناء على طلب إدارة أو أكثر من</w:t>
      </w:r>
      <w:r w:rsidRPr="00F56DE5">
        <w:rPr>
          <w:rFonts w:hint="cs"/>
          <w:rtl/>
          <w:lang w:bidi="ar-SY"/>
        </w:rPr>
        <w:t> </w:t>
      </w:r>
      <w:r w:rsidRPr="00F56DE5">
        <w:rPr>
          <w:rtl/>
          <w:lang w:bidi="ar-SY"/>
        </w:rPr>
        <w:t>الإدارات</w:t>
      </w:r>
      <w:r w:rsidRPr="00F56DE5">
        <w:rPr>
          <w:rFonts w:hint="cs"/>
          <w:rtl/>
          <w:lang w:bidi="ar-SY"/>
        </w:rPr>
        <w:t> </w:t>
      </w:r>
      <w:r w:rsidRPr="00F56DE5">
        <w:rPr>
          <w:rtl/>
          <w:lang w:bidi="ar-SY"/>
        </w:rPr>
        <w:t>المهتمة.</w:t>
      </w:r>
    </w:p>
    <w:p w14:paraId="7CC4A725" w14:textId="77777777" w:rsidR="003A2E91" w:rsidRPr="00363A46" w:rsidRDefault="003A2E91" w:rsidP="003A2E91">
      <w:pPr>
        <w:pStyle w:val="Headingb"/>
      </w:pPr>
      <w:r w:rsidRPr="00363A46">
        <w:rPr>
          <w:rtl/>
        </w:rPr>
        <w:t>تقرير الأداء وتحليل المخاطر عام 202</w:t>
      </w:r>
      <w:r>
        <w:rPr>
          <w:rFonts w:hint="cs"/>
          <w:rtl/>
        </w:rPr>
        <w:t>4</w:t>
      </w:r>
    </w:p>
    <w:p w14:paraId="1F4D29C2" w14:textId="77777777" w:rsidR="003A2E91" w:rsidRPr="00363A46" w:rsidRDefault="003A2E91" w:rsidP="003A2E91">
      <w:pPr>
        <w:spacing w:after="120" w:line="240" w:lineRule="auto"/>
        <w:jc w:val="left"/>
        <w:rPr>
          <w:i/>
          <w:iCs/>
        </w:rPr>
      </w:pPr>
      <w:r w:rsidRPr="00363A46">
        <w:rPr>
          <w:i/>
          <w:iCs/>
          <w:rtl/>
          <w:lang w:bidi="ar-SY"/>
        </w:rPr>
        <w:t xml:space="preserve">بيان النتائج المحققة عام </w:t>
      </w:r>
      <w:r>
        <w:rPr>
          <w:rFonts w:hint="cs"/>
          <w:i/>
          <w:iCs/>
          <w:rtl/>
          <w:lang w:bidi="ar-SY"/>
        </w:rPr>
        <w:t>2024</w:t>
      </w:r>
    </w:p>
    <w:tbl>
      <w:tblPr>
        <w:bidiVisual/>
        <w:tblW w:w="4997" w:type="pct"/>
        <w:jc w:val="center"/>
        <w:tblLook w:val="04A0" w:firstRow="1" w:lastRow="0" w:firstColumn="1" w:lastColumn="0" w:noHBand="0" w:noVBand="1"/>
      </w:tblPr>
      <w:tblGrid>
        <w:gridCol w:w="2407"/>
        <w:gridCol w:w="2405"/>
        <w:gridCol w:w="2405"/>
        <w:gridCol w:w="2406"/>
      </w:tblGrid>
      <w:tr w:rsidR="003A2E91" w:rsidRPr="003C3463" w14:paraId="53976F00" w14:textId="77777777" w:rsidTr="00441F33">
        <w:trPr>
          <w:tblHeader/>
          <w:jc w:val="center"/>
        </w:trPr>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E47BFEE" w14:textId="77777777" w:rsidR="003A2E91" w:rsidRPr="003C3463" w:rsidRDefault="003A2E91" w:rsidP="003C3463">
            <w:pPr>
              <w:pStyle w:val="Tablehead"/>
              <w:rPr>
                <w:position w:val="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519B001A"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425FBBFD"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6DBBAAE1"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بيانات القياس/الأداء</w:t>
            </w:r>
          </w:p>
        </w:tc>
      </w:tr>
      <w:tr w:rsidR="003A2E91" w:rsidRPr="003C3463" w14:paraId="65776D22" w14:textId="77777777" w:rsidTr="00441F33">
        <w:trPr>
          <w:jc w:val="center"/>
        </w:trPr>
        <w:tc>
          <w:tcPr>
            <w:tcW w:w="2407" w:type="dxa"/>
            <w:tcBorders>
              <w:top w:val="nil"/>
              <w:left w:val="single" w:sz="4" w:space="0" w:color="auto"/>
              <w:right w:val="single" w:sz="4" w:space="0" w:color="auto"/>
            </w:tcBorders>
            <w:shd w:val="clear" w:color="auto" w:fill="F2F2F2"/>
            <w:hideMark/>
          </w:tcPr>
          <w:p w14:paraId="738A372D" w14:textId="2A942481" w:rsidR="003A2E91" w:rsidRPr="003C3463" w:rsidRDefault="003A2E91" w:rsidP="003C3463">
            <w:pPr>
              <w:pStyle w:val="Tabletext"/>
              <w:spacing w:line="260" w:lineRule="exact"/>
              <w:jc w:val="left"/>
              <w:rPr>
                <w:position w:val="2"/>
              </w:rPr>
            </w:pPr>
            <w:r w:rsidRPr="003C3463">
              <w:rPr>
                <w:b/>
                <w:bCs/>
                <w:position w:val="2"/>
                <w:rtl/>
              </w:rPr>
              <w:t>معلومات النشر المسبق</w:t>
            </w:r>
            <w:r w:rsidR="00441F33">
              <w:rPr>
                <w:rFonts w:hint="cs"/>
                <w:b/>
                <w:bCs/>
                <w:position w:val="2"/>
                <w:rtl/>
              </w:rPr>
              <w:t> </w:t>
            </w:r>
            <w:r w:rsidRPr="003C3463">
              <w:rPr>
                <w:b/>
                <w:bCs/>
                <w:position w:val="2"/>
                <w:rtl/>
              </w:rPr>
              <w:t>(</w:t>
            </w:r>
            <w:bookmarkStart w:id="7" w:name="lt_pId084"/>
            <w:r w:rsidRPr="003C3463">
              <w:rPr>
                <w:b/>
                <w:bCs/>
                <w:position w:val="2"/>
              </w:rPr>
              <w:t>API</w:t>
            </w:r>
            <w:bookmarkEnd w:id="7"/>
            <w:r w:rsidRPr="003C3463">
              <w:rPr>
                <w:b/>
                <w:bCs/>
                <w:position w:val="2"/>
                <w:rtl/>
              </w:rPr>
              <w:t>)</w:t>
            </w:r>
            <w:r w:rsidRPr="003C3463">
              <w:rPr>
                <w:position w:val="2"/>
              </w:rPr>
              <w:br/>
            </w:r>
            <w:r w:rsidRPr="003C3463">
              <w:rPr>
                <w:position w:val="2"/>
                <w:rtl/>
              </w:rPr>
              <w:t xml:space="preserve">التبليغات الجديدة أو المعدَّلة عن معلومات النشر المسبق: </w:t>
            </w:r>
            <w:r w:rsidRPr="003C3463">
              <w:rPr>
                <w:rFonts w:hint="cs"/>
                <w:position w:val="2"/>
                <w:rtl/>
              </w:rPr>
              <w:t>400</w:t>
            </w:r>
            <w:r w:rsidRPr="003C3463">
              <w:rPr>
                <w:position w:val="2"/>
                <w:rtl/>
              </w:rPr>
              <w:br/>
              <w:t>المدة المتوقَعة لمعالجة معلومات النشر المسبق (بالأشهر): ≤ المهلة الزمنية المنصوص عليها في الرقم</w:t>
            </w:r>
            <w:r w:rsidR="00E95835" w:rsidRPr="003C3463">
              <w:rPr>
                <w:rFonts w:hint="cs"/>
                <w:position w:val="2"/>
                <w:rtl/>
              </w:rPr>
              <w:t> </w:t>
            </w:r>
            <w:r w:rsidRPr="003C3463">
              <w:rPr>
                <w:position w:val="2"/>
                <w:rtl/>
              </w:rPr>
              <w:t>2B.9، أي شهرين</w:t>
            </w:r>
          </w:p>
        </w:tc>
        <w:tc>
          <w:tcPr>
            <w:tcW w:w="2407" w:type="dxa"/>
            <w:tcBorders>
              <w:top w:val="nil"/>
              <w:left w:val="nil"/>
              <w:right w:val="single" w:sz="4" w:space="0" w:color="auto"/>
            </w:tcBorders>
            <w:shd w:val="clear" w:color="auto" w:fill="F2F2F2"/>
            <w:vAlign w:val="center"/>
            <w:hideMark/>
          </w:tcPr>
          <w:p w14:paraId="1873B3EF" w14:textId="77777777" w:rsidR="003A2E91" w:rsidRPr="003C3463" w:rsidRDefault="003A2E91" w:rsidP="003C3463">
            <w:pPr>
              <w:pStyle w:val="Tabletext"/>
              <w:spacing w:line="260" w:lineRule="exact"/>
              <w:jc w:val="center"/>
              <w:rPr>
                <w:position w:val="2"/>
                <w:rtl/>
              </w:rPr>
            </w:pPr>
            <w:r w:rsidRPr="003C3463">
              <w:rPr>
                <w:position w:val="2"/>
                <w:rtl/>
              </w:rPr>
              <w:t>التبليغات عن معلومات النشر المسبق:</w:t>
            </w:r>
            <w:r w:rsidRPr="003C3463">
              <w:rPr>
                <w:rFonts w:hint="cs"/>
                <w:position w:val="2"/>
                <w:rtl/>
              </w:rPr>
              <w:t xml:space="preserve"> 390</w:t>
            </w:r>
          </w:p>
          <w:p w14:paraId="29CA9198" w14:textId="4A42393C" w:rsidR="003A2E91" w:rsidRPr="003C3463" w:rsidRDefault="003A2E91" w:rsidP="003C3463">
            <w:pPr>
              <w:pStyle w:val="Tabletext"/>
              <w:spacing w:line="260" w:lineRule="exact"/>
              <w:jc w:val="center"/>
              <w:rPr>
                <w:position w:val="2"/>
              </w:rPr>
            </w:pPr>
            <w:r w:rsidRPr="003C3463">
              <w:rPr>
                <w:position w:val="2"/>
                <w:rtl/>
              </w:rPr>
              <w:t xml:space="preserve">متوسط مدة المعالجة: </w:t>
            </w:r>
            <w:r w:rsidRPr="003C3463">
              <w:rPr>
                <w:rFonts w:hint="cs"/>
                <w:position w:val="2"/>
                <w:rtl/>
              </w:rPr>
              <w:t>2</w:t>
            </w:r>
            <w:r w:rsidRPr="003C3463">
              <w:rPr>
                <w:position w:val="2"/>
                <w:rtl/>
              </w:rPr>
              <w:t>,5</w:t>
            </w:r>
            <w:r w:rsidR="00441F33">
              <w:rPr>
                <w:rFonts w:hint="cs"/>
                <w:position w:val="2"/>
                <w:rtl/>
              </w:rPr>
              <w:t> </w:t>
            </w:r>
            <w:r w:rsidRPr="003C3463">
              <w:rPr>
                <w:position w:val="2"/>
                <w:rtl/>
              </w:rPr>
              <w:t>شهر</w:t>
            </w:r>
          </w:p>
        </w:tc>
        <w:tc>
          <w:tcPr>
            <w:tcW w:w="2407" w:type="dxa"/>
            <w:tcBorders>
              <w:top w:val="nil"/>
              <w:left w:val="nil"/>
              <w:right w:val="single" w:sz="4" w:space="0" w:color="auto"/>
            </w:tcBorders>
            <w:shd w:val="clear" w:color="auto" w:fill="F2F2F2"/>
            <w:vAlign w:val="center"/>
            <w:hideMark/>
          </w:tcPr>
          <w:p w14:paraId="5B404FC8" w14:textId="77777777" w:rsidR="003A2E91" w:rsidRPr="003C3463" w:rsidRDefault="003A2E91" w:rsidP="003C3463">
            <w:pPr>
              <w:pStyle w:val="Tabletext"/>
              <w:spacing w:line="260" w:lineRule="exact"/>
              <w:jc w:val="center"/>
              <w:rPr>
                <w:position w:val="2"/>
              </w:rPr>
            </w:pPr>
            <w:r w:rsidRPr="003C3463">
              <w:rPr>
                <w:position w:val="2"/>
                <w:rtl/>
              </w:rPr>
              <w:t>مدة معالجة معلومات النشر المسبق ≤ شهرين (المهلة الزمنية للرقم 2B.9)</w:t>
            </w:r>
          </w:p>
        </w:tc>
        <w:tc>
          <w:tcPr>
            <w:tcW w:w="2408" w:type="dxa"/>
            <w:tcBorders>
              <w:top w:val="nil"/>
              <w:left w:val="nil"/>
              <w:right w:val="single" w:sz="4" w:space="0" w:color="auto"/>
            </w:tcBorders>
            <w:shd w:val="clear" w:color="auto" w:fill="F2F2F2"/>
            <w:vAlign w:val="center"/>
            <w:hideMark/>
          </w:tcPr>
          <w:p w14:paraId="4D418425" w14:textId="661A3723" w:rsidR="003A2E91" w:rsidRPr="003C3463" w:rsidRDefault="003A2E91" w:rsidP="003C3463">
            <w:pPr>
              <w:pStyle w:val="Tabletext"/>
              <w:spacing w:line="260" w:lineRule="exact"/>
              <w:jc w:val="center"/>
              <w:rPr>
                <w:position w:val="2"/>
              </w:rPr>
            </w:pPr>
            <w:r w:rsidRPr="003C3463">
              <w:rPr>
                <w:position w:val="2"/>
                <w:rtl/>
              </w:rPr>
              <w:t>النشرة الإعلامية الدولية للترددات الصادرة عن مكتب الاتصالات الراديوية</w:t>
            </w:r>
            <w:r w:rsidR="00E95835" w:rsidRPr="003C3463">
              <w:rPr>
                <w:position w:val="2"/>
              </w:rPr>
              <w:t> </w:t>
            </w:r>
            <w:r w:rsidRPr="003C3463">
              <w:rPr>
                <w:position w:val="2"/>
                <w:rtl/>
              </w:rPr>
              <w:t>(</w:t>
            </w:r>
            <w:r w:rsidRPr="003C3463">
              <w:rPr>
                <w:position w:val="2"/>
              </w:rPr>
              <w:t>BR IFIC</w:t>
            </w:r>
            <w:r w:rsidRPr="003C3463">
              <w:rPr>
                <w:position w:val="2"/>
                <w:rtl/>
              </w:rPr>
              <w:t>) (الخدمات الفضائية)</w:t>
            </w:r>
          </w:p>
        </w:tc>
      </w:tr>
      <w:tr w:rsidR="003A2E91" w:rsidRPr="003C3463" w14:paraId="37E82935" w14:textId="77777777" w:rsidTr="00441F33">
        <w:trPr>
          <w:jc w:val="center"/>
        </w:trPr>
        <w:tc>
          <w:tcPr>
            <w:tcW w:w="2407" w:type="dxa"/>
            <w:tcBorders>
              <w:top w:val="nil"/>
              <w:left w:val="single" w:sz="4" w:space="0" w:color="auto"/>
              <w:bottom w:val="nil"/>
              <w:right w:val="single" w:sz="4" w:space="0" w:color="auto"/>
            </w:tcBorders>
            <w:shd w:val="clear" w:color="000000" w:fill="FFFFFF"/>
            <w:hideMark/>
          </w:tcPr>
          <w:p w14:paraId="31A2AE8F" w14:textId="20809412" w:rsidR="003A2E91" w:rsidRPr="003C3463" w:rsidRDefault="003A2E91" w:rsidP="003C3463">
            <w:pPr>
              <w:pStyle w:val="Tabletext"/>
              <w:spacing w:line="260" w:lineRule="exact"/>
              <w:jc w:val="left"/>
              <w:rPr>
                <w:position w:val="2"/>
              </w:rPr>
            </w:pPr>
            <w:r w:rsidRPr="003C3463">
              <w:rPr>
                <w:b/>
                <w:bCs/>
                <w:position w:val="2"/>
                <w:rtl/>
              </w:rPr>
              <w:t>طلب التنسيق (</w:t>
            </w:r>
            <w:bookmarkStart w:id="8" w:name="lt_pId090"/>
            <w:r w:rsidRPr="003C3463">
              <w:rPr>
                <w:b/>
                <w:bCs/>
                <w:position w:val="2"/>
              </w:rPr>
              <w:t>CR</w:t>
            </w:r>
            <w:bookmarkEnd w:id="8"/>
            <w:r w:rsidRPr="003C3463">
              <w:rPr>
                <w:b/>
                <w:bCs/>
                <w:position w:val="2"/>
                <w:rtl/>
              </w:rPr>
              <w:t>)</w:t>
            </w:r>
            <w:r w:rsidRPr="003C3463">
              <w:rPr>
                <w:position w:val="2"/>
              </w:rPr>
              <w:br/>
            </w:r>
            <w:r w:rsidRPr="003C3463">
              <w:rPr>
                <w:position w:val="2"/>
                <w:rtl/>
              </w:rPr>
              <w:t>التبليغات الجديدة أو المعدَّلة عن طلبات تنسيق: 25</w:t>
            </w:r>
            <w:r w:rsidRPr="003C3463">
              <w:rPr>
                <w:rFonts w:hint="cs"/>
                <w:position w:val="2"/>
                <w:rtl/>
              </w:rPr>
              <w:t>0</w:t>
            </w:r>
            <w:r w:rsidRPr="003C3463">
              <w:rPr>
                <w:position w:val="2"/>
                <w:rtl/>
              </w:rPr>
              <w:br/>
              <w:t xml:space="preserve">المدة المتوقَعة لمعالجة طلبات التنسيق (بالأشهر): ≤ </w:t>
            </w:r>
            <w:r w:rsidRPr="003C3463">
              <w:rPr>
                <w:position w:val="2"/>
                <w:rtl/>
              </w:rPr>
              <w:lastRenderedPageBreak/>
              <w:t>المهلة الزمنية المنصوص عليها في الرقم 38.9، أي</w:t>
            </w:r>
            <w:r w:rsidRPr="003C3463">
              <w:rPr>
                <w:rFonts w:hint="cs"/>
                <w:position w:val="2"/>
                <w:rtl/>
              </w:rPr>
              <w:t> </w:t>
            </w:r>
            <w:r w:rsidRPr="003C3463">
              <w:rPr>
                <w:position w:val="2"/>
                <w:rtl/>
              </w:rPr>
              <w:t>4</w:t>
            </w:r>
            <w:r w:rsidR="00E95835" w:rsidRPr="003C3463">
              <w:rPr>
                <w:position w:val="2"/>
              </w:rPr>
              <w:t> </w:t>
            </w:r>
            <w:r w:rsidRPr="003C3463">
              <w:rPr>
                <w:position w:val="2"/>
                <w:rtl/>
              </w:rPr>
              <w:t>أشهر</w:t>
            </w:r>
          </w:p>
        </w:tc>
        <w:tc>
          <w:tcPr>
            <w:tcW w:w="2407" w:type="dxa"/>
            <w:tcBorders>
              <w:top w:val="nil"/>
              <w:left w:val="nil"/>
              <w:bottom w:val="nil"/>
              <w:right w:val="single" w:sz="4" w:space="0" w:color="auto"/>
            </w:tcBorders>
            <w:shd w:val="clear" w:color="000000" w:fill="FFFFFF"/>
            <w:vAlign w:val="center"/>
            <w:hideMark/>
          </w:tcPr>
          <w:p w14:paraId="490F6B6E" w14:textId="77777777" w:rsidR="003A2E91" w:rsidRPr="003C3463" w:rsidRDefault="003A2E91" w:rsidP="003C3463">
            <w:pPr>
              <w:pStyle w:val="Tabletext"/>
              <w:spacing w:line="260" w:lineRule="exact"/>
              <w:jc w:val="center"/>
              <w:rPr>
                <w:position w:val="2"/>
                <w:rtl/>
              </w:rPr>
            </w:pPr>
            <w:r w:rsidRPr="003C3463">
              <w:rPr>
                <w:position w:val="2"/>
                <w:rtl/>
              </w:rPr>
              <w:lastRenderedPageBreak/>
              <w:t>التبليغات عن طلبات تنسيق</w:t>
            </w:r>
            <w:r w:rsidRPr="003C3463">
              <w:rPr>
                <w:rFonts w:hint="cs"/>
                <w:position w:val="2"/>
                <w:rtl/>
              </w:rPr>
              <w:t>: 256</w:t>
            </w:r>
          </w:p>
          <w:p w14:paraId="6F993FBD" w14:textId="3F01C16E" w:rsidR="003A2E91" w:rsidRPr="003C3463" w:rsidRDefault="003A2E91" w:rsidP="003C3463">
            <w:pPr>
              <w:pStyle w:val="Tabletext"/>
              <w:spacing w:line="260" w:lineRule="exact"/>
              <w:jc w:val="center"/>
              <w:rPr>
                <w:position w:val="2"/>
              </w:rPr>
            </w:pPr>
            <w:r w:rsidRPr="003C3463">
              <w:rPr>
                <w:position w:val="2"/>
                <w:rtl/>
              </w:rPr>
              <w:t xml:space="preserve">متوسط مدة المعالجة: </w:t>
            </w:r>
            <w:r w:rsidRPr="003C3463">
              <w:rPr>
                <w:rFonts w:hint="cs"/>
                <w:position w:val="2"/>
                <w:rtl/>
              </w:rPr>
              <w:t>9</w:t>
            </w:r>
            <w:r w:rsidRPr="003C3463">
              <w:rPr>
                <w:position w:val="2"/>
                <w:rtl/>
              </w:rPr>
              <w:t>,</w:t>
            </w:r>
            <w:r w:rsidRPr="003C3463">
              <w:rPr>
                <w:rFonts w:hint="cs"/>
                <w:position w:val="2"/>
                <w:rtl/>
              </w:rPr>
              <w:t>3</w:t>
            </w:r>
            <w:r w:rsidR="00441F33">
              <w:rPr>
                <w:rFonts w:hint="cs"/>
                <w:position w:val="2"/>
                <w:rtl/>
              </w:rPr>
              <w:t> </w:t>
            </w:r>
            <w:r w:rsidRPr="003C3463">
              <w:rPr>
                <w:position w:val="2"/>
                <w:rtl/>
              </w:rPr>
              <w:t>أشهر</w:t>
            </w:r>
          </w:p>
        </w:tc>
        <w:tc>
          <w:tcPr>
            <w:tcW w:w="2407" w:type="dxa"/>
            <w:tcBorders>
              <w:top w:val="nil"/>
              <w:left w:val="nil"/>
              <w:bottom w:val="nil"/>
              <w:right w:val="single" w:sz="4" w:space="0" w:color="auto"/>
            </w:tcBorders>
            <w:shd w:val="clear" w:color="000000" w:fill="FFFFFF"/>
            <w:vAlign w:val="center"/>
            <w:hideMark/>
          </w:tcPr>
          <w:p w14:paraId="652F1B43" w14:textId="1D19843F" w:rsidR="003A2E91" w:rsidRPr="003C3463" w:rsidRDefault="003A2E91" w:rsidP="003C3463">
            <w:pPr>
              <w:pStyle w:val="Tabletext"/>
              <w:spacing w:line="260" w:lineRule="exact"/>
              <w:jc w:val="center"/>
              <w:rPr>
                <w:position w:val="2"/>
              </w:rPr>
            </w:pPr>
            <w:r w:rsidRPr="003C3463">
              <w:rPr>
                <w:position w:val="2"/>
                <w:rtl/>
              </w:rPr>
              <w:t>مدة معالجة طلبات التنسيق</w:t>
            </w:r>
            <w:r w:rsidRPr="003C3463">
              <w:rPr>
                <w:position w:val="2"/>
                <w:rtl/>
              </w:rPr>
              <w:br/>
              <w:t>≤</w:t>
            </w:r>
            <w:r w:rsidRPr="003C3463">
              <w:rPr>
                <w:rFonts w:hint="cs"/>
                <w:position w:val="2"/>
                <w:rtl/>
              </w:rPr>
              <w:t> </w:t>
            </w:r>
            <w:r w:rsidRPr="003C3463">
              <w:rPr>
                <w:position w:val="2"/>
                <w:rtl/>
              </w:rPr>
              <w:t>4 أشهر (المهلة الزمنية للرقم</w:t>
            </w:r>
            <w:r w:rsidR="00E95835" w:rsidRPr="003C3463">
              <w:rPr>
                <w:rFonts w:hint="eastAsia"/>
                <w:position w:val="2"/>
                <w:rtl/>
                <w:lang w:bidi="ar-EG"/>
              </w:rPr>
              <w:t> </w:t>
            </w:r>
            <w:r w:rsidRPr="003C3463">
              <w:rPr>
                <w:position w:val="2"/>
                <w:rtl/>
              </w:rPr>
              <w:t>38.9)</w:t>
            </w:r>
          </w:p>
        </w:tc>
        <w:tc>
          <w:tcPr>
            <w:tcW w:w="2408" w:type="dxa"/>
            <w:tcBorders>
              <w:top w:val="nil"/>
              <w:left w:val="nil"/>
              <w:bottom w:val="nil"/>
              <w:right w:val="single" w:sz="4" w:space="0" w:color="auto"/>
            </w:tcBorders>
            <w:shd w:val="clear" w:color="000000" w:fill="FFFFFF"/>
            <w:vAlign w:val="center"/>
            <w:hideMark/>
          </w:tcPr>
          <w:p w14:paraId="5B35BEDE" w14:textId="290147E4" w:rsidR="003A2E91" w:rsidRPr="003C3463" w:rsidRDefault="003A2E91" w:rsidP="003C3463">
            <w:pPr>
              <w:pStyle w:val="Tabletext"/>
              <w:spacing w:line="260" w:lineRule="exact"/>
              <w:jc w:val="center"/>
              <w:rPr>
                <w:position w:val="2"/>
              </w:rPr>
            </w:pPr>
            <w:r w:rsidRPr="003C3463">
              <w:rPr>
                <w:position w:val="2"/>
                <w:rtl/>
              </w:rPr>
              <w:t>النشرة الإعلامية الدولية للترددات الصادرة عن مكتب الاتصالات الراديوية</w:t>
            </w:r>
            <w:r w:rsidR="00E95835" w:rsidRPr="003C3463">
              <w:rPr>
                <w:position w:val="2"/>
              </w:rPr>
              <w:t> </w:t>
            </w:r>
            <w:r w:rsidRPr="003C3463">
              <w:rPr>
                <w:position w:val="2"/>
                <w:rtl/>
              </w:rPr>
              <w:t>(</w:t>
            </w:r>
            <w:r w:rsidRPr="003C3463">
              <w:rPr>
                <w:position w:val="2"/>
              </w:rPr>
              <w:t>BR IFIC</w:t>
            </w:r>
            <w:r w:rsidRPr="003C3463">
              <w:rPr>
                <w:position w:val="2"/>
                <w:rtl/>
              </w:rPr>
              <w:t>) (الخدمات الفضائية)</w:t>
            </w:r>
          </w:p>
        </w:tc>
      </w:tr>
      <w:tr w:rsidR="003A2E91" w:rsidRPr="003C3463" w14:paraId="4EB8E0DA" w14:textId="77777777" w:rsidTr="00441F33">
        <w:trPr>
          <w:jc w:val="center"/>
        </w:trPr>
        <w:tc>
          <w:tcPr>
            <w:tcW w:w="2407" w:type="dxa"/>
            <w:tcBorders>
              <w:top w:val="nil"/>
              <w:left w:val="single" w:sz="4" w:space="0" w:color="auto"/>
              <w:bottom w:val="nil"/>
              <w:right w:val="single" w:sz="4" w:space="0" w:color="auto"/>
            </w:tcBorders>
            <w:shd w:val="clear" w:color="auto" w:fill="F2F2F2"/>
          </w:tcPr>
          <w:p w14:paraId="343A8416" w14:textId="1B6F9EA1" w:rsidR="00E95835" w:rsidRPr="003C3463" w:rsidRDefault="003A2E91" w:rsidP="003C3463">
            <w:pPr>
              <w:pStyle w:val="Tabletext"/>
              <w:keepNext/>
              <w:keepLines/>
              <w:spacing w:line="260" w:lineRule="exact"/>
              <w:jc w:val="left"/>
              <w:rPr>
                <w:position w:val="2"/>
                <w:rtl/>
              </w:rPr>
            </w:pPr>
            <w:r w:rsidRPr="003C3463">
              <w:rPr>
                <w:b/>
                <w:bCs/>
                <w:position w:val="2"/>
                <w:rtl/>
              </w:rPr>
              <w:t>التبليغات</w:t>
            </w:r>
            <w:r w:rsidRPr="003C3463">
              <w:rPr>
                <w:position w:val="2"/>
              </w:rPr>
              <w:br/>
            </w:r>
            <w:r w:rsidRPr="003C3463">
              <w:rPr>
                <w:position w:val="2"/>
                <w:rtl/>
              </w:rPr>
              <w:t>التبليغات عن المحطات الفضائية</w:t>
            </w:r>
            <w:r w:rsidR="00E95835" w:rsidRPr="003C3463">
              <w:rPr>
                <w:rFonts w:hint="cs"/>
                <w:position w:val="2"/>
                <w:rtl/>
              </w:rPr>
              <w:t> </w:t>
            </w:r>
            <w:r w:rsidRPr="003C3463">
              <w:rPr>
                <w:position w:val="2"/>
              </w:rPr>
              <w:t>(S/S)</w:t>
            </w:r>
            <w:r w:rsidRPr="003C3463">
              <w:rPr>
                <w:rFonts w:hint="cs"/>
                <w:position w:val="2"/>
                <w:rtl/>
              </w:rPr>
              <w:t xml:space="preserve"> بموجب</w:t>
            </w:r>
            <w:r w:rsidRPr="003C3463">
              <w:rPr>
                <w:position w:val="2"/>
                <w:rtl/>
              </w:rPr>
              <w:t xml:space="preserve"> المادة</w:t>
            </w:r>
            <w:r w:rsidR="00441F33">
              <w:rPr>
                <w:rFonts w:hint="cs"/>
                <w:position w:val="2"/>
                <w:rtl/>
              </w:rPr>
              <w:t> </w:t>
            </w:r>
            <w:r w:rsidRPr="003C3463">
              <w:rPr>
                <w:rFonts w:hint="cs"/>
                <w:position w:val="2"/>
                <w:rtl/>
              </w:rPr>
              <w:t>11</w:t>
            </w:r>
            <w:r w:rsidRPr="003C3463">
              <w:rPr>
                <w:position w:val="2"/>
                <w:rtl/>
              </w:rPr>
              <w:t xml:space="preserve">: </w:t>
            </w:r>
            <w:r w:rsidRPr="003C3463">
              <w:rPr>
                <w:position w:val="2"/>
              </w:rPr>
              <w:t>200</w:t>
            </w:r>
            <w:r w:rsidRPr="003C3463">
              <w:rPr>
                <w:position w:val="2"/>
                <w:rtl/>
              </w:rPr>
              <w:t xml:space="preserve"> و</w:t>
            </w:r>
            <w:r w:rsidRPr="003C3463">
              <w:rPr>
                <w:rFonts w:hint="cs"/>
                <w:position w:val="2"/>
                <w:rtl/>
              </w:rPr>
              <w:t xml:space="preserve">عن </w:t>
            </w:r>
            <w:r w:rsidRPr="003C3463">
              <w:rPr>
                <w:position w:val="2"/>
                <w:rtl/>
              </w:rPr>
              <w:t>المحطات الأرضية (</w:t>
            </w:r>
            <w:r w:rsidRPr="003C3463">
              <w:rPr>
                <w:position w:val="2"/>
              </w:rPr>
              <w:t>E/S</w:t>
            </w:r>
            <w:r w:rsidRPr="003C3463">
              <w:rPr>
                <w:position w:val="2"/>
                <w:rtl/>
              </w:rPr>
              <w:t xml:space="preserve">): </w:t>
            </w:r>
            <w:r w:rsidRPr="003C3463">
              <w:rPr>
                <w:position w:val="2"/>
              </w:rPr>
              <w:t>200</w:t>
            </w:r>
            <w:r w:rsidRPr="003C3463">
              <w:rPr>
                <w:position w:val="2"/>
                <w:rtl/>
              </w:rPr>
              <w:br/>
              <w:t>المدة المتوقَعة لمعالجة الجزء</w:t>
            </w:r>
            <w:r w:rsidR="00441F33">
              <w:rPr>
                <w:rFonts w:hint="cs"/>
                <w:position w:val="2"/>
                <w:rtl/>
              </w:rPr>
              <w:t> </w:t>
            </w:r>
            <w:r w:rsidRPr="003C3463">
              <w:rPr>
                <w:position w:val="2"/>
                <w:rtl/>
              </w:rPr>
              <w:t>I-S (بالأشهر):</w:t>
            </w:r>
            <w:r w:rsidRPr="003C3463">
              <w:rPr>
                <w:position w:val="2"/>
                <w:rtl/>
              </w:rPr>
              <w:br/>
              <w:t>≤ المهلة الزمنية المنصوص عليها في الرقم 28.11، أي</w:t>
            </w:r>
            <w:r w:rsidR="00441F33">
              <w:rPr>
                <w:rFonts w:hint="cs"/>
                <w:position w:val="2"/>
                <w:rtl/>
              </w:rPr>
              <w:t> </w:t>
            </w:r>
            <w:r w:rsidRPr="003C3463">
              <w:rPr>
                <w:position w:val="2"/>
                <w:rtl/>
              </w:rPr>
              <w:t>شهرين</w:t>
            </w:r>
          </w:p>
          <w:p w14:paraId="6081B8EF" w14:textId="37C2413D" w:rsidR="003A2E91" w:rsidRPr="003C3463" w:rsidRDefault="003A2E91" w:rsidP="003C3463">
            <w:pPr>
              <w:pStyle w:val="Tabletext"/>
              <w:keepNext/>
              <w:keepLines/>
              <w:spacing w:line="260" w:lineRule="exact"/>
              <w:jc w:val="left"/>
              <w:rPr>
                <w:position w:val="2"/>
              </w:rPr>
            </w:pPr>
            <w:r w:rsidRPr="003C3463">
              <w:rPr>
                <w:position w:val="2"/>
                <w:rtl/>
              </w:rPr>
              <w:t xml:space="preserve">المدة المتوقَعة لمعالجة الجزأين </w:t>
            </w:r>
            <w:r w:rsidRPr="003C3463">
              <w:rPr>
                <w:position w:val="2"/>
              </w:rPr>
              <w:t>II-S</w:t>
            </w:r>
            <w:r w:rsidRPr="003C3463">
              <w:rPr>
                <w:position w:val="2"/>
                <w:rtl/>
              </w:rPr>
              <w:t xml:space="preserve"> و</w:t>
            </w:r>
            <w:r w:rsidRPr="003C3463">
              <w:rPr>
                <w:position w:val="2"/>
              </w:rPr>
              <w:t>III-S</w:t>
            </w:r>
            <w:r w:rsidRPr="003C3463">
              <w:rPr>
                <w:position w:val="2"/>
                <w:rtl/>
              </w:rPr>
              <w:t xml:space="preserve"> (بالأشهر):</w:t>
            </w:r>
            <w:r w:rsidR="00E95835" w:rsidRPr="003C3463">
              <w:rPr>
                <w:rFonts w:hint="cs"/>
                <w:position w:val="2"/>
                <w:rtl/>
              </w:rPr>
              <w:t xml:space="preserve"> </w:t>
            </w:r>
            <w:r w:rsidRPr="003C3463">
              <w:rPr>
                <w:position w:val="2"/>
                <w:rtl/>
              </w:rPr>
              <w:t xml:space="preserve">12 </w:t>
            </w:r>
            <w:r w:rsidRPr="003C3463">
              <w:rPr>
                <w:position w:val="2"/>
              </w:rPr>
              <w:t>(S/S)</w:t>
            </w:r>
            <w:r w:rsidRPr="003C3463">
              <w:rPr>
                <w:position w:val="2"/>
                <w:rtl/>
              </w:rPr>
              <w:t>،</w:t>
            </w:r>
            <w:r w:rsidR="00441F33">
              <w:rPr>
                <w:rFonts w:hint="cs"/>
                <w:position w:val="2"/>
                <w:rtl/>
              </w:rPr>
              <w:t xml:space="preserve"> </w:t>
            </w:r>
            <w:r w:rsidRPr="003C3463">
              <w:rPr>
                <w:position w:val="2"/>
                <w:rtl/>
              </w:rPr>
              <w:t xml:space="preserve">6 </w:t>
            </w:r>
            <w:r w:rsidRPr="003C3463">
              <w:rPr>
                <w:position w:val="2"/>
              </w:rPr>
              <w:t>(E/S)</w:t>
            </w:r>
          </w:p>
        </w:tc>
        <w:tc>
          <w:tcPr>
            <w:tcW w:w="2407" w:type="dxa"/>
            <w:tcBorders>
              <w:top w:val="nil"/>
              <w:left w:val="nil"/>
              <w:bottom w:val="nil"/>
              <w:right w:val="single" w:sz="4" w:space="0" w:color="auto"/>
            </w:tcBorders>
            <w:shd w:val="clear" w:color="auto" w:fill="F2F2F2"/>
            <w:vAlign w:val="center"/>
          </w:tcPr>
          <w:p w14:paraId="6BA08B21" w14:textId="0E85373C" w:rsidR="003A2E91" w:rsidRPr="003C3463" w:rsidRDefault="003A2E91" w:rsidP="003C3463">
            <w:pPr>
              <w:pStyle w:val="Tabletext"/>
              <w:spacing w:line="260" w:lineRule="exact"/>
              <w:jc w:val="center"/>
              <w:rPr>
                <w:position w:val="2"/>
                <w:rtl/>
              </w:rPr>
            </w:pPr>
            <w:r w:rsidRPr="003C3463">
              <w:rPr>
                <w:position w:val="2"/>
                <w:rtl/>
              </w:rPr>
              <w:t xml:space="preserve">التبليغات عن المحطات الفضائية </w:t>
            </w:r>
            <w:r w:rsidRPr="003C3463">
              <w:rPr>
                <w:position w:val="2"/>
              </w:rPr>
              <w:t>(S/S)</w:t>
            </w:r>
            <w:r w:rsidRPr="003C3463">
              <w:rPr>
                <w:rFonts w:hint="cs"/>
                <w:position w:val="2"/>
                <w:rtl/>
              </w:rPr>
              <w:t xml:space="preserve"> بموجب</w:t>
            </w:r>
            <w:r w:rsidRPr="003C3463">
              <w:rPr>
                <w:position w:val="2"/>
                <w:rtl/>
              </w:rPr>
              <w:t xml:space="preserve"> المادة</w:t>
            </w:r>
            <w:r w:rsidR="00441F33">
              <w:rPr>
                <w:rFonts w:hint="cs"/>
                <w:position w:val="2"/>
                <w:rtl/>
              </w:rPr>
              <w:t> </w:t>
            </w:r>
            <w:r w:rsidRPr="003C3463">
              <w:rPr>
                <w:rFonts w:hint="cs"/>
                <w:position w:val="2"/>
                <w:rtl/>
              </w:rPr>
              <w:t>11</w:t>
            </w:r>
            <w:r w:rsidRPr="003C3463">
              <w:rPr>
                <w:position w:val="2"/>
                <w:rtl/>
              </w:rPr>
              <w:t>:</w:t>
            </w:r>
            <w:r w:rsidRPr="003C3463">
              <w:rPr>
                <w:rFonts w:hint="cs"/>
                <w:position w:val="2"/>
                <w:rtl/>
              </w:rPr>
              <w:t xml:space="preserve"> 219 </w:t>
            </w:r>
            <w:r w:rsidRPr="003C3463">
              <w:rPr>
                <w:position w:val="2"/>
                <w:rtl/>
              </w:rPr>
              <w:t>و</w:t>
            </w:r>
            <w:r w:rsidRPr="003C3463">
              <w:rPr>
                <w:rFonts w:hint="cs"/>
                <w:position w:val="2"/>
                <w:rtl/>
              </w:rPr>
              <w:t xml:space="preserve">عن </w:t>
            </w:r>
            <w:r w:rsidRPr="003C3463">
              <w:rPr>
                <w:position w:val="2"/>
                <w:rtl/>
              </w:rPr>
              <w:t>المحطات الأرضية (</w:t>
            </w:r>
            <w:r w:rsidRPr="003C3463">
              <w:rPr>
                <w:position w:val="2"/>
              </w:rPr>
              <w:t>E/S</w:t>
            </w:r>
            <w:r w:rsidRPr="003C3463">
              <w:rPr>
                <w:position w:val="2"/>
                <w:rtl/>
              </w:rPr>
              <w:t>):</w:t>
            </w:r>
            <w:r w:rsidRPr="003C3463">
              <w:rPr>
                <w:rFonts w:hint="cs"/>
                <w:position w:val="2"/>
                <w:rtl/>
              </w:rPr>
              <w:t xml:space="preserve"> 287</w:t>
            </w:r>
          </w:p>
          <w:p w14:paraId="090656D2" w14:textId="77777777" w:rsidR="003A2E91" w:rsidRPr="003C3463" w:rsidRDefault="003A2E91" w:rsidP="003C3463">
            <w:pPr>
              <w:pStyle w:val="Tabletext"/>
              <w:spacing w:line="260" w:lineRule="exact"/>
              <w:jc w:val="center"/>
              <w:rPr>
                <w:position w:val="2"/>
                <w:rtl/>
              </w:rPr>
            </w:pPr>
            <w:r w:rsidRPr="003C3463">
              <w:rPr>
                <w:position w:val="2"/>
                <w:rtl/>
              </w:rPr>
              <w:t>متوسط مدة المعالجة:</w:t>
            </w:r>
          </w:p>
          <w:p w14:paraId="533D6412" w14:textId="77777777" w:rsidR="003A2E91" w:rsidRPr="003C3463" w:rsidRDefault="003A2E91" w:rsidP="003C3463">
            <w:pPr>
              <w:pStyle w:val="Tabletext"/>
              <w:spacing w:line="260" w:lineRule="exact"/>
              <w:jc w:val="center"/>
              <w:rPr>
                <w:position w:val="2"/>
                <w:rtl/>
              </w:rPr>
            </w:pPr>
            <w:r w:rsidRPr="003C3463">
              <w:rPr>
                <w:position w:val="2"/>
                <w:rtl/>
              </w:rPr>
              <w:t xml:space="preserve">منشورات الجزء </w:t>
            </w:r>
            <w:r w:rsidRPr="003C3463">
              <w:rPr>
                <w:position w:val="2"/>
              </w:rPr>
              <w:t>I-S</w:t>
            </w:r>
            <w:r w:rsidRPr="003C3463">
              <w:rPr>
                <w:position w:val="2"/>
                <w:rtl/>
              </w:rPr>
              <w:t xml:space="preserve">: </w:t>
            </w:r>
            <w:r w:rsidRPr="003C3463">
              <w:rPr>
                <w:rFonts w:hint="cs"/>
                <w:position w:val="2"/>
                <w:rtl/>
              </w:rPr>
              <w:t>2</w:t>
            </w:r>
            <w:r w:rsidRPr="003C3463">
              <w:rPr>
                <w:position w:val="2"/>
                <w:rtl/>
              </w:rPr>
              <w:t>,</w:t>
            </w:r>
            <w:r w:rsidRPr="003C3463">
              <w:rPr>
                <w:rFonts w:hint="cs"/>
                <w:position w:val="2"/>
                <w:rtl/>
              </w:rPr>
              <w:t>2</w:t>
            </w:r>
            <w:r w:rsidRPr="003C3463">
              <w:rPr>
                <w:position w:val="2"/>
                <w:rtl/>
              </w:rPr>
              <w:t xml:space="preserve"> شهر للمحطات الفضائية، 1,</w:t>
            </w:r>
            <w:r w:rsidRPr="003C3463">
              <w:rPr>
                <w:rFonts w:hint="cs"/>
                <w:position w:val="2"/>
                <w:rtl/>
              </w:rPr>
              <w:t>5</w:t>
            </w:r>
            <w:r w:rsidRPr="003C3463">
              <w:rPr>
                <w:position w:val="2"/>
                <w:rtl/>
              </w:rPr>
              <w:t xml:space="preserve"> شهر للمحطات الأرضية</w:t>
            </w:r>
          </w:p>
          <w:p w14:paraId="7534DFB3" w14:textId="77777777" w:rsidR="003A2E91" w:rsidRPr="003C3463" w:rsidRDefault="003A2E91" w:rsidP="003C3463">
            <w:pPr>
              <w:pStyle w:val="Tabletext"/>
              <w:spacing w:line="260" w:lineRule="exact"/>
              <w:jc w:val="center"/>
              <w:rPr>
                <w:position w:val="2"/>
              </w:rPr>
            </w:pPr>
            <w:r w:rsidRPr="003C3463">
              <w:rPr>
                <w:position w:val="2"/>
                <w:rtl/>
              </w:rPr>
              <w:t>الجز</w:t>
            </w:r>
            <w:r w:rsidRPr="003C3463">
              <w:rPr>
                <w:rFonts w:hint="cs"/>
                <w:position w:val="2"/>
                <w:rtl/>
              </w:rPr>
              <w:t>آ</w:t>
            </w:r>
            <w:r w:rsidRPr="003C3463">
              <w:rPr>
                <w:position w:val="2"/>
                <w:rtl/>
              </w:rPr>
              <w:t xml:space="preserve">ن II-S </w:t>
            </w:r>
            <w:proofErr w:type="spellStart"/>
            <w:r w:rsidRPr="003C3463">
              <w:rPr>
                <w:rFonts w:hint="cs"/>
                <w:position w:val="2"/>
                <w:rtl/>
              </w:rPr>
              <w:t>و</w:t>
            </w:r>
            <w:r w:rsidRPr="003C3463">
              <w:rPr>
                <w:position w:val="2"/>
                <w:rtl/>
              </w:rPr>
              <w:t>III</w:t>
            </w:r>
            <w:proofErr w:type="spellEnd"/>
            <w:r w:rsidRPr="003C3463">
              <w:rPr>
                <w:position w:val="2"/>
                <w:rtl/>
              </w:rPr>
              <w:t>-S:</w:t>
            </w:r>
          </w:p>
          <w:p w14:paraId="0876DC14" w14:textId="77777777" w:rsidR="003A2E91" w:rsidRPr="003C3463" w:rsidRDefault="003A2E91" w:rsidP="003C3463">
            <w:pPr>
              <w:pStyle w:val="Tabletext"/>
              <w:spacing w:line="260" w:lineRule="exact"/>
              <w:jc w:val="center"/>
              <w:rPr>
                <w:position w:val="2"/>
              </w:rPr>
            </w:pPr>
            <w:r w:rsidRPr="003C3463">
              <w:rPr>
                <w:rFonts w:hint="cs"/>
                <w:position w:val="2"/>
                <w:rtl/>
              </w:rPr>
              <w:t>6</w:t>
            </w:r>
            <w:r w:rsidRPr="003C3463">
              <w:rPr>
                <w:position w:val="2"/>
                <w:rtl/>
              </w:rPr>
              <w:t>,</w:t>
            </w:r>
            <w:r w:rsidRPr="003C3463">
              <w:rPr>
                <w:rFonts w:hint="cs"/>
                <w:position w:val="2"/>
                <w:rtl/>
              </w:rPr>
              <w:t>1</w:t>
            </w:r>
            <w:r w:rsidRPr="003C3463">
              <w:rPr>
                <w:position w:val="2"/>
                <w:rtl/>
              </w:rPr>
              <w:t xml:space="preserve"> أشهر للمحطات الفضائية، </w:t>
            </w:r>
            <w:r w:rsidRPr="003C3463">
              <w:rPr>
                <w:rFonts w:hint="cs"/>
                <w:position w:val="2"/>
                <w:rtl/>
              </w:rPr>
              <w:t>3</w:t>
            </w:r>
            <w:r w:rsidRPr="003C3463">
              <w:rPr>
                <w:position w:val="2"/>
                <w:rtl/>
              </w:rPr>
              <w:t xml:space="preserve"> أشهر للمحطات الأرضية</w:t>
            </w:r>
          </w:p>
        </w:tc>
        <w:tc>
          <w:tcPr>
            <w:tcW w:w="2407" w:type="dxa"/>
            <w:tcBorders>
              <w:top w:val="nil"/>
              <w:left w:val="nil"/>
              <w:bottom w:val="nil"/>
              <w:right w:val="single" w:sz="4" w:space="0" w:color="auto"/>
            </w:tcBorders>
            <w:shd w:val="clear" w:color="auto" w:fill="F2F2F2"/>
            <w:vAlign w:val="center"/>
          </w:tcPr>
          <w:p w14:paraId="52E59D18" w14:textId="374713C6" w:rsidR="003A2E91" w:rsidRPr="003C3463" w:rsidRDefault="003A2E91" w:rsidP="003C3463">
            <w:pPr>
              <w:pStyle w:val="Tabletext"/>
              <w:spacing w:line="260" w:lineRule="exact"/>
              <w:jc w:val="center"/>
              <w:rPr>
                <w:position w:val="2"/>
                <w:rtl/>
              </w:rPr>
            </w:pPr>
            <w:r w:rsidRPr="003C3463">
              <w:rPr>
                <w:position w:val="2"/>
                <w:rtl/>
              </w:rPr>
              <w:t xml:space="preserve">مدة معالجة الجزء </w:t>
            </w:r>
            <w:r w:rsidRPr="003C3463">
              <w:rPr>
                <w:position w:val="2"/>
              </w:rPr>
              <w:t>I-S</w:t>
            </w:r>
            <w:r w:rsidRPr="003C3463">
              <w:rPr>
                <w:position w:val="2"/>
                <w:rtl/>
              </w:rPr>
              <w:t>:</w:t>
            </w:r>
            <w:r w:rsidRPr="003C3463">
              <w:rPr>
                <w:position w:val="2"/>
                <w:rtl/>
              </w:rPr>
              <w:br/>
              <w:t>≤ شهرين (المهلة الزمنية للرقم</w:t>
            </w:r>
            <w:r w:rsidR="00E95835" w:rsidRPr="003C3463">
              <w:rPr>
                <w:rFonts w:hint="cs"/>
                <w:position w:val="2"/>
                <w:rtl/>
              </w:rPr>
              <w:t> </w:t>
            </w:r>
            <w:r w:rsidRPr="003C3463">
              <w:rPr>
                <w:position w:val="2"/>
                <w:rtl/>
              </w:rPr>
              <w:t>28.11)</w:t>
            </w:r>
          </w:p>
          <w:p w14:paraId="4DC8738A" w14:textId="33624191" w:rsidR="003A2E91" w:rsidRPr="003C3463" w:rsidRDefault="003A2E91" w:rsidP="003C3463">
            <w:pPr>
              <w:pStyle w:val="Tabletext"/>
              <w:spacing w:line="260" w:lineRule="exact"/>
              <w:jc w:val="center"/>
              <w:rPr>
                <w:position w:val="2"/>
                <w:lang w:bidi="ar-EG"/>
              </w:rPr>
            </w:pPr>
            <w:r w:rsidRPr="003C3463">
              <w:rPr>
                <w:position w:val="2"/>
                <w:rtl/>
              </w:rPr>
              <w:t xml:space="preserve">مدة معالجة </w:t>
            </w:r>
            <w:r w:rsidR="00441F33">
              <w:rPr>
                <w:position w:val="2"/>
                <w:rtl/>
              </w:rPr>
              <w:br/>
            </w:r>
            <w:r w:rsidRPr="003C3463">
              <w:rPr>
                <w:position w:val="2"/>
                <w:rtl/>
              </w:rPr>
              <w:t xml:space="preserve">الجزأين </w:t>
            </w:r>
            <w:r w:rsidRPr="003C3463">
              <w:rPr>
                <w:position w:val="2"/>
              </w:rPr>
              <w:t>II-S</w:t>
            </w:r>
            <w:r w:rsidRPr="003C3463">
              <w:rPr>
                <w:position w:val="2"/>
                <w:rtl/>
              </w:rPr>
              <w:t xml:space="preserve"> و</w:t>
            </w:r>
            <w:r w:rsidRPr="003C3463">
              <w:rPr>
                <w:position w:val="2"/>
              </w:rPr>
              <w:t>III</w:t>
            </w:r>
            <w:r w:rsidR="00441F33">
              <w:rPr>
                <w:position w:val="2"/>
              </w:rPr>
              <w:noBreakHyphen/>
            </w:r>
            <w:r w:rsidRPr="003C3463">
              <w:rPr>
                <w:position w:val="2"/>
              </w:rPr>
              <w:t>S</w:t>
            </w:r>
            <w:r w:rsidRPr="003C3463">
              <w:rPr>
                <w:position w:val="2"/>
                <w:rtl/>
              </w:rPr>
              <w:t>:</w:t>
            </w:r>
            <w:r w:rsidRPr="003C3463">
              <w:rPr>
                <w:position w:val="2"/>
                <w:rtl/>
              </w:rPr>
              <w:br/>
              <w:t>≤ 12 شهرا</w:t>
            </w:r>
            <w:r w:rsidRPr="003C3463">
              <w:rPr>
                <w:rFonts w:hint="cs"/>
                <w:position w:val="2"/>
                <w:rtl/>
              </w:rPr>
              <w:t>ً</w:t>
            </w:r>
            <w:r w:rsidRPr="003C3463">
              <w:rPr>
                <w:position w:val="2"/>
                <w:rtl/>
              </w:rPr>
              <w:t xml:space="preserve"> </w:t>
            </w:r>
            <w:r w:rsidRPr="003C3463">
              <w:rPr>
                <w:position w:val="2"/>
              </w:rPr>
              <w:t>(S/S)</w:t>
            </w:r>
            <w:r w:rsidRPr="003C3463">
              <w:rPr>
                <w:position w:val="2"/>
                <w:rtl/>
              </w:rPr>
              <w:t>،</w:t>
            </w:r>
            <w:r w:rsidRPr="003C3463">
              <w:rPr>
                <w:position w:val="2"/>
                <w:rtl/>
              </w:rPr>
              <w:br/>
              <w:t xml:space="preserve">6 أشهر </w:t>
            </w:r>
            <w:r w:rsidRPr="003C3463">
              <w:rPr>
                <w:position w:val="2"/>
              </w:rPr>
              <w:t>(E/S)</w:t>
            </w:r>
            <w:r w:rsidRPr="003C3463">
              <w:rPr>
                <w:rFonts w:hint="cs"/>
                <w:position w:val="2"/>
                <w:rtl/>
              </w:rPr>
              <w:t xml:space="preserve"> </w:t>
            </w:r>
            <w:r w:rsidRPr="003C3463">
              <w:rPr>
                <w:position w:val="2"/>
                <w:rtl/>
                <w:lang w:bidi="ar-EG"/>
              </w:rPr>
              <w:t xml:space="preserve">من تاريخ نشر الجزء </w:t>
            </w:r>
            <w:r w:rsidRPr="003C3463">
              <w:rPr>
                <w:position w:val="2"/>
                <w:lang w:bidi="ar-EG"/>
              </w:rPr>
              <w:t>I-S</w:t>
            </w:r>
          </w:p>
        </w:tc>
        <w:tc>
          <w:tcPr>
            <w:tcW w:w="2408" w:type="dxa"/>
            <w:tcBorders>
              <w:top w:val="nil"/>
              <w:left w:val="nil"/>
              <w:bottom w:val="nil"/>
              <w:right w:val="single" w:sz="4" w:space="0" w:color="auto"/>
            </w:tcBorders>
            <w:shd w:val="clear" w:color="auto" w:fill="F2F2F2"/>
            <w:vAlign w:val="center"/>
          </w:tcPr>
          <w:p w14:paraId="1E055C76" w14:textId="6C29F8C8" w:rsidR="003A2E91" w:rsidRPr="003C3463" w:rsidRDefault="003A2E91" w:rsidP="003C3463">
            <w:pPr>
              <w:pStyle w:val="Tabletext"/>
              <w:spacing w:line="260" w:lineRule="exact"/>
              <w:jc w:val="center"/>
              <w:rPr>
                <w:position w:val="2"/>
              </w:rPr>
            </w:pPr>
            <w:r w:rsidRPr="003C3463">
              <w:rPr>
                <w:position w:val="2"/>
                <w:rtl/>
              </w:rPr>
              <w:t>النشرة الإعلامية الدولية للترددات الصادرة عن مكتب الاتصالات الراديوية</w:t>
            </w:r>
            <w:r w:rsidR="00E95835" w:rsidRPr="003C3463">
              <w:rPr>
                <w:rFonts w:hint="cs"/>
                <w:position w:val="2"/>
                <w:rtl/>
              </w:rPr>
              <w:t> </w:t>
            </w:r>
            <w:r w:rsidRPr="003C3463">
              <w:rPr>
                <w:position w:val="2"/>
                <w:rtl/>
              </w:rPr>
              <w:t>(</w:t>
            </w:r>
            <w:r w:rsidRPr="003C3463">
              <w:rPr>
                <w:position w:val="2"/>
              </w:rPr>
              <w:t>BR IFIC</w:t>
            </w:r>
            <w:r w:rsidRPr="003C3463">
              <w:rPr>
                <w:position w:val="2"/>
                <w:rtl/>
              </w:rPr>
              <w:t>) (الخدمات الفضائية)</w:t>
            </w:r>
          </w:p>
        </w:tc>
      </w:tr>
      <w:tr w:rsidR="003A2E91" w:rsidRPr="003C3463" w14:paraId="29B99F13" w14:textId="77777777" w:rsidTr="00441F33">
        <w:trPr>
          <w:jc w:val="center"/>
        </w:trPr>
        <w:tc>
          <w:tcPr>
            <w:tcW w:w="2407" w:type="dxa"/>
            <w:tcBorders>
              <w:top w:val="nil"/>
              <w:left w:val="single" w:sz="4" w:space="0" w:color="auto"/>
              <w:bottom w:val="nil"/>
              <w:right w:val="single" w:sz="4" w:space="0" w:color="auto"/>
            </w:tcBorders>
            <w:shd w:val="clear" w:color="000000" w:fill="FFFFFF"/>
          </w:tcPr>
          <w:p w14:paraId="2596D7B3" w14:textId="53862321" w:rsidR="003A2E91" w:rsidRPr="003C3463" w:rsidRDefault="003A2E91" w:rsidP="003C3463">
            <w:pPr>
              <w:pStyle w:val="Tabletext"/>
              <w:spacing w:line="260" w:lineRule="exact"/>
              <w:jc w:val="left"/>
              <w:rPr>
                <w:position w:val="2"/>
              </w:rPr>
            </w:pPr>
            <w:r w:rsidRPr="003C3463">
              <w:rPr>
                <w:b/>
                <w:bCs/>
                <w:position w:val="2"/>
                <w:rtl/>
              </w:rPr>
              <w:t>المادة 4 من التذييلين</w:t>
            </w:r>
            <w:r w:rsidR="00963DEB">
              <w:rPr>
                <w:rFonts w:hint="cs"/>
                <w:position w:val="2"/>
                <w:rtl/>
              </w:rPr>
              <w:t> </w:t>
            </w:r>
            <w:r w:rsidRPr="003C3463">
              <w:rPr>
                <w:b/>
                <w:bCs/>
                <w:position w:val="2"/>
                <w:sz w:val="22"/>
                <w:szCs w:val="22"/>
              </w:rPr>
              <w:t>30</w:t>
            </w:r>
            <w:r w:rsidRPr="003C3463">
              <w:rPr>
                <w:b/>
                <w:bCs/>
                <w:position w:val="2"/>
                <w:sz w:val="22"/>
                <w:szCs w:val="22"/>
                <w:rtl/>
              </w:rPr>
              <w:t>/</w:t>
            </w:r>
            <w:r w:rsidRPr="003C3463">
              <w:rPr>
                <w:b/>
                <w:bCs/>
                <w:position w:val="2"/>
                <w:sz w:val="22"/>
                <w:szCs w:val="22"/>
              </w:rPr>
              <w:t>30A</w:t>
            </w:r>
            <w:r w:rsidRPr="003C3463">
              <w:rPr>
                <w:position w:val="2"/>
              </w:rPr>
              <w:br/>
            </w:r>
            <w:r w:rsidRPr="003C3463">
              <w:rPr>
                <w:position w:val="2"/>
                <w:rtl/>
              </w:rPr>
              <w:t xml:space="preserve">التبليغات الجديدة بموجب الجزء </w:t>
            </w:r>
            <w:r w:rsidRPr="003C3463">
              <w:rPr>
                <w:position w:val="2"/>
              </w:rPr>
              <w:t>A</w:t>
            </w:r>
            <w:r w:rsidRPr="003C3463">
              <w:rPr>
                <w:position w:val="2"/>
                <w:rtl/>
              </w:rPr>
              <w:t xml:space="preserve"> من المادة 4: </w:t>
            </w:r>
            <w:r w:rsidRPr="003C3463">
              <w:rPr>
                <w:rFonts w:hint="cs"/>
                <w:position w:val="2"/>
                <w:rtl/>
              </w:rPr>
              <w:t>15</w:t>
            </w:r>
            <w:r w:rsidRPr="003C3463">
              <w:rPr>
                <w:position w:val="2"/>
                <w:rtl/>
              </w:rPr>
              <w:br/>
              <w:t xml:space="preserve">التبليغات الجديدة بموجب الجزء </w:t>
            </w:r>
            <w:r w:rsidRPr="003C3463">
              <w:rPr>
                <w:position w:val="2"/>
              </w:rPr>
              <w:t>B</w:t>
            </w:r>
            <w:r w:rsidRPr="003C3463">
              <w:rPr>
                <w:position w:val="2"/>
                <w:rtl/>
              </w:rPr>
              <w:t xml:space="preserve"> من المادة 4: </w:t>
            </w:r>
            <w:r w:rsidRPr="003C3463">
              <w:rPr>
                <w:rFonts w:hint="cs"/>
                <w:position w:val="2"/>
                <w:rtl/>
              </w:rPr>
              <w:t>5</w:t>
            </w:r>
            <w:r w:rsidRPr="003C3463">
              <w:rPr>
                <w:position w:val="2"/>
                <w:rtl/>
              </w:rPr>
              <w:br/>
              <w:t>المهلة المتوقعة لمعالجة الجزء</w:t>
            </w:r>
            <w:r w:rsidR="00441F33">
              <w:rPr>
                <w:rFonts w:hint="cs"/>
                <w:position w:val="2"/>
                <w:rtl/>
              </w:rPr>
              <w:t> </w:t>
            </w:r>
            <w:r w:rsidRPr="003C3463">
              <w:rPr>
                <w:position w:val="2"/>
              </w:rPr>
              <w:t>A</w:t>
            </w:r>
            <w:r w:rsidRPr="003C3463">
              <w:rPr>
                <w:position w:val="2"/>
                <w:rtl/>
              </w:rPr>
              <w:t xml:space="preserve"> أو </w:t>
            </w:r>
            <w:r w:rsidRPr="003C3463">
              <w:rPr>
                <w:position w:val="2"/>
              </w:rPr>
              <w:t>B</w:t>
            </w:r>
            <w:r w:rsidRPr="003C3463">
              <w:rPr>
                <w:position w:val="2"/>
                <w:rtl/>
              </w:rPr>
              <w:t xml:space="preserve"> من المادة 4 (بالأشهر): 6</w:t>
            </w:r>
          </w:p>
        </w:tc>
        <w:tc>
          <w:tcPr>
            <w:tcW w:w="2407" w:type="dxa"/>
            <w:tcBorders>
              <w:top w:val="nil"/>
              <w:left w:val="nil"/>
              <w:bottom w:val="nil"/>
              <w:right w:val="single" w:sz="4" w:space="0" w:color="auto"/>
            </w:tcBorders>
            <w:shd w:val="clear" w:color="000000" w:fill="FFFFFF"/>
            <w:vAlign w:val="center"/>
          </w:tcPr>
          <w:p w14:paraId="26DDB2F7" w14:textId="679D55A9" w:rsidR="003A2E91" w:rsidRPr="003C3463" w:rsidRDefault="003A2E91" w:rsidP="003C3463">
            <w:pPr>
              <w:pStyle w:val="Tabletext"/>
              <w:spacing w:line="260" w:lineRule="exact"/>
              <w:jc w:val="center"/>
              <w:rPr>
                <w:position w:val="2"/>
                <w:rtl/>
              </w:rPr>
            </w:pPr>
            <w:r w:rsidRPr="003C3463">
              <w:rPr>
                <w:rFonts w:hint="cs"/>
                <w:position w:val="2"/>
                <w:rtl/>
              </w:rPr>
              <w:t>تبليغات بموجب</w:t>
            </w:r>
            <w:r w:rsidRPr="003C3463">
              <w:rPr>
                <w:position w:val="2"/>
                <w:sz w:val="22"/>
                <w:szCs w:val="22"/>
                <w:rtl/>
                <w:lang w:eastAsia="en-US"/>
              </w:rPr>
              <w:t xml:space="preserve"> </w:t>
            </w:r>
            <w:r w:rsidRPr="003C3463">
              <w:rPr>
                <w:position w:val="2"/>
                <w:rtl/>
              </w:rPr>
              <w:t xml:space="preserve">الجزء </w:t>
            </w:r>
            <w:r w:rsidRPr="003C3463">
              <w:rPr>
                <w:position w:val="2"/>
              </w:rPr>
              <w:t>A</w:t>
            </w:r>
            <w:r w:rsidRPr="003C3463">
              <w:rPr>
                <w:rFonts w:hint="cs"/>
                <w:position w:val="2"/>
                <w:rtl/>
              </w:rPr>
              <w:t xml:space="preserve">: </w:t>
            </w:r>
            <w:r w:rsidR="00E95835" w:rsidRPr="003C3463">
              <w:rPr>
                <w:position w:val="2"/>
                <w:rtl/>
              </w:rPr>
              <w:br/>
            </w:r>
            <w:r w:rsidRPr="003C3463">
              <w:rPr>
                <w:rFonts w:hint="cs"/>
                <w:position w:val="2"/>
                <w:rtl/>
              </w:rPr>
              <w:t>19</w:t>
            </w:r>
            <w:r w:rsidRPr="003C3463">
              <w:rPr>
                <w:position w:val="2"/>
                <w:rtl/>
              </w:rPr>
              <w:br/>
            </w:r>
            <w:r w:rsidRPr="003C3463">
              <w:rPr>
                <w:rFonts w:hint="cs"/>
                <w:position w:val="2"/>
                <w:rtl/>
              </w:rPr>
              <w:t>تبليغات بموجب</w:t>
            </w:r>
            <w:r w:rsidRPr="003C3463">
              <w:rPr>
                <w:position w:val="2"/>
                <w:rtl/>
              </w:rPr>
              <w:t xml:space="preserve"> الجزء B</w:t>
            </w:r>
            <w:r w:rsidRPr="003C3463">
              <w:rPr>
                <w:rFonts w:hint="cs"/>
                <w:position w:val="2"/>
                <w:rtl/>
              </w:rPr>
              <w:t>:</w:t>
            </w:r>
            <w:r w:rsidRPr="003C3463">
              <w:rPr>
                <w:position w:val="2"/>
                <w:rtl/>
              </w:rPr>
              <w:br/>
            </w:r>
            <w:r w:rsidRPr="003C3463">
              <w:rPr>
                <w:rFonts w:hint="cs"/>
                <w:position w:val="2"/>
                <w:rtl/>
              </w:rPr>
              <w:t>15</w:t>
            </w:r>
          </w:p>
          <w:p w14:paraId="22276568" w14:textId="77777777" w:rsidR="003A2E91" w:rsidRPr="003C3463" w:rsidRDefault="003A2E91" w:rsidP="003C3463">
            <w:pPr>
              <w:pStyle w:val="Tabletext"/>
              <w:spacing w:line="260" w:lineRule="exact"/>
              <w:jc w:val="center"/>
              <w:rPr>
                <w:position w:val="2"/>
                <w:rtl/>
              </w:rPr>
            </w:pPr>
            <w:r w:rsidRPr="003C3463">
              <w:rPr>
                <w:position w:val="2"/>
                <w:rtl/>
              </w:rPr>
              <w:t>متوسط مدة المعالجة:</w:t>
            </w:r>
          </w:p>
          <w:p w14:paraId="5C69F8AF" w14:textId="53BFEBBF" w:rsidR="003A2E91" w:rsidRPr="003C3463" w:rsidRDefault="003A2E91" w:rsidP="003C3463">
            <w:pPr>
              <w:pStyle w:val="Tabletext"/>
              <w:spacing w:line="260" w:lineRule="exact"/>
              <w:jc w:val="center"/>
              <w:rPr>
                <w:position w:val="2"/>
                <w:rtl/>
              </w:rPr>
            </w:pPr>
            <w:r w:rsidRPr="003C3463">
              <w:rPr>
                <w:position w:val="2"/>
                <w:rtl/>
              </w:rPr>
              <w:t xml:space="preserve">الجزء </w:t>
            </w:r>
            <w:r w:rsidRPr="003C3463">
              <w:rPr>
                <w:position w:val="2"/>
              </w:rPr>
              <w:t>A</w:t>
            </w:r>
            <w:r w:rsidRPr="003C3463">
              <w:rPr>
                <w:position w:val="2"/>
                <w:rtl/>
              </w:rPr>
              <w:t xml:space="preserve"> من المادة 4: </w:t>
            </w:r>
            <w:r w:rsidR="00E95835" w:rsidRPr="003C3463">
              <w:rPr>
                <w:position w:val="2"/>
                <w:rtl/>
              </w:rPr>
              <w:br/>
            </w:r>
            <w:r w:rsidRPr="003C3463">
              <w:rPr>
                <w:rFonts w:hint="cs"/>
                <w:position w:val="2"/>
                <w:rtl/>
              </w:rPr>
              <w:t>4</w:t>
            </w:r>
            <w:r w:rsidRPr="003C3463">
              <w:rPr>
                <w:position w:val="2"/>
                <w:rtl/>
              </w:rPr>
              <w:t>,</w:t>
            </w:r>
            <w:r w:rsidRPr="003C3463">
              <w:rPr>
                <w:rFonts w:hint="cs"/>
                <w:position w:val="2"/>
                <w:rtl/>
              </w:rPr>
              <w:t>1</w:t>
            </w:r>
            <w:r w:rsidR="00E95835" w:rsidRPr="003C3463">
              <w:rPr>
                <w:rFonts w:hint="cs"/>
                <w:position w:val="2"/>
                <w:rtl/>
              </w:rPr>
              <w:t> </w:t>
            </w:r>
            <w:r w:rsidRPr="003C3463">
              <w:rPr>
                <w:position w:val="2"/>
                <w:rtl/>
              </w:rPr>
              <w:t>أشهر</w:t>
            </w:r>
          </w:p>
          <w:p w14:paraId="184414FE" w14:textId="0952195A" w:rsidR="003A2E91" w:rsidRPr="003C3463" w:rsidRDefault="003A2E91" w:rsidP="003C3463">
            <w:pPr>
              <w:pStyle w:val="Tabletext"/>
              <w:spacing w:line="260" w:lineRule="exact"/>
              <w:jc w:val="center"/>
              <w:rPr>
                <w:position w:val="2"/>
              </w:rPr>
            </w:pPr>
            <w:r w:rsidRPr="003C3463">
              <w:rPr>
                <w:position w:val="2"/>
                <w:rtl/>
              </w:rPr>
              <w:t>الجزء B من المادة 4:</w:t>
            </w:r>
            <w:r w:rsidR="00E95835" w:rsidRPr="003C3463">
              <w:rPr>
                <w:position w:val="2"/>
                <w:rtl/>
              </w:rPr>
              <w:br/>
            </w:r>
            <w:r w:rsidRPr="003C3463">
              <w:rPr>
                <w:rFonts w:hint="cs"/>
                <w:position w:val="2"/>
                <w:rtl/>
              </w:rPr>
              <w:t>5</w:t>
            </w:r>
            <w:r w:rsidRPr="003C3463">
              <w:rPr>
                <w:position w:val="2"/>
              </w:rPr>
              <w:t>,</w:t>
            </w:r>
            <w:r w:rsidRPr="003C3463">
              <w:rPr>
                <w:rFonts w:hint="cs"/>
                <w:position w:val="2"/>
                <w:rtl/>
              </w:rPr>
              <w:t>3</w:t>
            </w:r>
            <w:r w:rsidRPr="003C3463">
              <w:rPr>
                <w:position w:val="2"/>
                <w:rtl/>
              </w:rPr>
              <w:t xml:space="preserve"> شهر</w:t>
            </w:r>
          </w:p>
        </w:tc>
        <w:tc>
          <w:tcPr>
            <w:tcW w:w="2407" w:type="dxa"/>
            <w:tcBorders>
              <w:top w:val="nil"/>
              <w:left w:val="nil"/>
              <w:bottom w:val="nil"/>
              <w:right w:val="single" w:sz="4" w:space="0" w:color="auto"/>
            </w:tcBorders>
            <w:shd w:val="clear" w:color="000000" w:fill="FFFFFF"/>
            <w:vAlign w:val="center"/>
          </w:tcPr>
          <w:p w14:paraId="06E61AA3" w14:textId="77777777" w:rsidR="003A2E91" w:rsidRPr="003C3463" w:rsidRDefault="003A2E91" w:rsidP="003C3463">
            <w:pPr>
              <w:pStyle w:val="Tabletext"/>
              <w:spacing w:line="260" w:lineRule="exact"/>
              <w:jc w:val="center"/>
              <w:rPr>
                <w:position w:val="2"/>
              </w:rPr>
            </w:pPr>
            <w:r w:rsidRPr="003C3463">
              <w:rPr>
                <w:position w:val="2"/>
                <w:rtl/>
              </w:rPr>
              <w:t>مدة معالجة</w:t>
            </w:r>
            <w:r w:rsidRPr="003C3463">
              <w:rPr>
                <w:position w:val="2"/>
                <w:sz w:val="22"/>
                <w:szCs w:val="22"/>
                <w:rtl/>
                <w:lang w:eastAsia="en-US"/>
              </w:rPr>
              <w:t xml:space="preserve"> </w:t>
            </w:r>
            <w:r w:rsidRPr="003C3463">
              <w:rPr>
                <w:position w:val="2"/>
                <w:rtl/>
              </w:rPr>
              <w:t xml:space="preserve">الجزء </w:t>
            </w:r>
            <w:r w:rsidRPr="003C3463">
              <w:rPr>
                <w:position w:val="2"/>
              </w:rPr>
              <w:t>A</w:t>
            </w:r>
            <w:r w:rsidRPr="003C3463">
              <w:rPr>
                <w:position w:val="2"/>
                <w:rtl/>
              </w:rPr>
              <w:t xml:space="preserve"> من المادة 4: ≤ 6 أشهر</w:t>
            </w:r>
            <w:r w:rsidRPr="003C3463">
              <w:rPr>
                <w:position w:val="2"/>
                <w:rtl/>
              </w:rPr>
              <w:br/>
              <w:t xml:space="preserve">مدة معالجة الجزء </w:t>
            </w:r>
            <w:r w:rsidRPr="003C3463">
              <w:rPr>
                <w:position w:val="2"/>
              </w:rPr>
              <w:t>B</w:t>
            </w:r>
            <w:r w:rsidRPr="003C3463">
              <w:rPr>
                <w:position w:val="2"/>
                <w:rtl/>
              </w:rPr>
              <w:t xml:space="preserve"> من المادة 4: ≤ 6 أشهر</w:t>
            </w:r>
          </w:p>
        </w:tc>
        <w:tc>
          <w:tcPr>
            <w:tcW w:w="2408" w:type="dxa"/>
            <w:tcBorders>
              <w:top w:val="nil"/>
              <w:left w:val="nil"/>
              <w:bottom w:val="nil"/>
              <w:right w:val="single" w:sz="4" w:space="0" w:color="auto"/>
            </w:tcBorders>
            <w:shd w:val="clear" w:color="000000" w:fill="FFFFFF"/>
            <w:vAlign w:val="center"/>
          </w:tcPr>
          <w:p w14:paraId="449881D5" w14:textId="03E6BF98" w:rsidR="003A2E91" w:rsidRPr="003C3463" w:rsidRDefault="003A2E91" w:rsidP="003C3463">
            <w:pPr>
              <w:pStyle w:val="Tabletext"/>
              <w:spacing w:line="260" w:lineRule="exact"/>
              <w:jc w:val="center"/>
              <w:rPr>
                <w:position w:val="2"/>
              </w:rPr>
            </w:pPr>
            <w:r w:rsidRPr="003C3463">
              <w:rPr>
                <w:position w:val="2"/>
                <w:rtl/>
              </w:rPr>
              <w:t>النشرة الإعلامية الدولية للترددات الصادرة عن مكتب الاتصالات الراديوية</w:t>
            </w:r>
            <w:r w:rsidR="00E95835" w:rsidRPr="003C3463">
              <w:rPr>
                <w:rFonts w:hint="cs"/>
                <w:position w:val="2"/>
                <w:rtl/>
              </w:rPr>
              <w:t> </w:t>
            </w:r>
            <w:r w:rsidRPr="003C3463">
              <w:rPr>
                <w:position w:val="2"/>
                <w:rtl/>
              </w:rPr>
              <w:t>(</w:t>
            </w:r>
            <w:r w:rsidRPr="003C3463">
              <w:rPr>
                <w:position w:val="2"/>
              </w:rPr>
              <w:t>BR IFIC</w:t>
            </w:r>
            <w:r w:rsidRPr="003C3463">
              <w:rPr>
                <w:position w:val="2"/>
                <w:rtl/>
              </w:rPr>
              <w:t>) (الخدمات الفضائية)</w:t>
            </w:r>
          </w:p>
        </w:tc>
      </w:tr>
      <w:tr w:rsidR="003A2E91" w:rsidRPr="003C3463" w14:paraId="4874B92C" w14:textId="77777777" w:rsidTr="00441F33">
        <w:trPr>
          <w:jc w:val="center"/>
        </w:trPr>
        <w:tc>
          <w:tcPr>
            <w:tcW w:w="2407" w:type="dxa"/>
            <w:tcBorders>
              <w:top w:val="nil"/>
              <w:left w:val="single" w:sz="4" w:space="0" w:color="auto"/>
              <w:bottom w:val="nil"/>
              <w:right w:val="single" w:sz="4" w:space="0" w:color="auto"/>
            </w:tcBorders>
            <w:shd w:val="clear" w:color="auto" w:fill="F2F2F2"/>
          </w:tcPr>
          <w:p w14:paraId="284346E5" w14:textId="47195DF1" w:rsidR="00E95835" w:rsidRPr="003C3463" w:rsidRDefault="003A2E91" w:rsidP="003C3463">
            <w:pPr>
              <w:pStyle w:val="Tabletext"/>
              <w:spacing w:line="260" w:lineRule="exact"/>
              <w:jc w:val="left"/>
              <w:rPr>
                <w:position w:val="2"/>
                <w:rtl/>
              </w:rPr>
            </w:pPr>
            <w:r w:rsidRPr="003C3463">
              <w:rPr>
                <w:b/>
                <w:bCs/>
                <w:position w:val="2"/>
                <w:rtl/>
              </w:rPr>
              <w:t>المادة 5 من التذييلين</w:t>
            </w:r>
            <w:r w:rsidR="00441F33">
              <w:rPr>
                <w:rFonts w:hint="cs"/>
                <w:position w:val="2"/>
                <w:rtl/>
              </w:rPr>
              <w:t> </w:t>
            </w:r>
            <w:r w:rsidRPr="003C3463">
              <w:rPr>
                <w:b/>
                <w:bCs/>
                <w:position w:val="2"/>
                <w:sz w:val="22"/>
                <w:szCs w:val="22"/>
              </w:rPr>
              <w:t>30</w:t>
            </w:r>
            <w:r w:rsidRPr="003C3463">
              <w:rPr>
                <w:b/>
                <w:bCs/>
                <w:position w:val="2"/>
                <w:sz w:val="22"/>
                <w:szCs w:val="22"/>
                <w:rtl/>
              </w:rPr>
              <w:t>/</w:t>
            </w:r>
            <w:r w:rsidRPr="003C3463">
              <w:rPr>
                <w:b/>
                <w:bCs/>
                <w:position w:val="2"/>
                <w:sz w:val="22"/>
                <w:szCs w:val="22"/>
              </w:rPr>
              <w:t>30A</w:t>
            </w:r>
            <w:r w:rsidRPr="003C3463">
              <w:rPr>
                <w:position w:val="2"/>
              </w:rPr>
              <w:br/>
            </w:r>
            <w:r w:rsidRPr="003C3463">
              <w:rPr>
                <w:spacing w:val="-6"/>
                <w:position w:val="2"/>
                <w:rtl/>
              </w:rPr>
              <w:t>التبليغات الجديدة بموجب المادة</w:t>
            </w:r>
            <w:r w:rsidR="00441F33">
              <w:rPr>
                <w:rFonts w:hint="cs"/>
                <w:spacing w:val="-6"/>
                <w:position w:val="2"/>
                <w:rtl/>
              </w:rPr>
              <w:t> </w:t>
            </w:r>
            <w:r w:rsidRPr="003C3463">
              <w:rPr>
                <w:spacing w:val="-6"/>
                <w:position w:val="2"/>
                <w:rtl/>
              </w:rPr>
              <w:t>5: 7</w:t>
            </w:r>
          </w:p>
          <w:p w14:paraId="51185572" w14:textId="33463A9C" w:rsidR="003A2E91" w:rsidRPr="003C3463" w:rsidRDefault="003A2E91" w:rsidP="003C3463">
            <w:pPr>
              <w:pStyle w:val="Tabletext"/>
              <w:spacing w:line="260" w:lineRule="exact"/>
              <w:jc w:val="left"/>
              <w:rPr>
                <w:position w:val="2"/>
              </w:rPr>
            </w:pPr>
            <w:r w:rsidRPr="003C3463">
              <w:rPr>
                <w:position w:val="2"/>
                <w:rtl/>
              </w:rPr>
              <w:t>المهلة المتوقعة لمعالجة</w:t>
            </w:r>
            <w:r w:rsidRPr="003C3463">
              <w:rPr>
                <w:position w:val="2"/>
                <w:sz w:val="22"/>
                <w:szCs w:val="22"/>
                <w:rtl/>
                <w:lang w:eastAsia="en-US"/>
              </w:rPr>
              <w:t xml:space="preserve"> </w:t>
            </w:r>
            <w:r w:rsidRPr="003C3463">
              <w:rPr>
                <w:position w:val="2"/>
                <w:rtl/>
              </w:rPr>
              <w:t>المادة 5 (بالأشهر): 6</w:t>
            </w:r>
          </w:p>
        </w:tc>
        <w:tc>
          <w:tcPr>
            <w:tcW w:w="2407" w:type="dxa"/>
            <w:tcBorders>
              <w:top w:val="nil"/>
              <w:left w:val="nil"/>
              <w:bottom w:val="nil"/>
              <w:right w:val="single" w:sz="4" w:space="0" w:color="auto"/>
            </w:tcBorders>
            <w:shd w:val="clear" w:color="auto" w:fill="F2F2F2"/>
            <w:vAlign w:val="center"/>
          </w:tcPr>
          <w:p w14:paraId="5E241D23" w14:textId="3F2BCDA4" w:rsidR="00017FB2" w:rsidRPr="003C3463" w:rsidRDefault="0047769F" w:rsidP="003C3463">
            <w:pPr>
              <w:pStyle w:val="Tabletext"/>
              <w:spacing w:line="260" w:lineRule="exact"/>
              <w:jc w:val="center"/>
              <w:rPr>
                <w:position w:val="2"/>
                <w:lang w:bidi="ar-EG"/>
              </w:rPr>
            </w:pPr>
            <w:r w:rsidRPr="003C3463">
              <w:rPr>
                <w:rFonts w:hint="eastAsia"/>
                <w:position w:val="2"/>
                <w:rtl/>
              </w:rPr>
              <w:t>تبليغات</w:t>
            </w:r>
            <w:r w:rsidRPr="003C3463">
              <w:rPr>
                <w:position w:val="2"/>
                <w:rtl/>
              </w:rPr>
              <w:t xml:space="preserve"> </w:t>
            </w:r>
            <w:r w:rsidRPr="003C3463">
              <w:rPr>
                <w:rFonts w:hint="eastAsia"/>
                <w:position w:val="2"/>
                <w:rtl/>
              </w:rPr>
              <w:t>بموجب</w:t>
            </w:r>
            <w:r w:rsidRPr="003C3463">
              <w:rPr>
                <w:position w:val="2"/>
                <w:sz w:val="22"/>
                <w:szCs w:val="22"/>
                <w:rtl/>
                <w:lang w:eastAsia="en-US"/>
              </w:rPr>
              <w:t xml:space="preserve"> </w:t>
            </w:r>
            <w:r w:rsidR="00017FB2" w:rsidRPr="003C3463">
              <w:rPr>
                <w:rFonts w:hint="eastAsia"/>
                <w:position w:val="2"/>
                <w:rtl/>
              </w:rPr>
              <w:t>المادة</w:t>
            </w:r>
            <w:r w:rsidRPr="003C3463">
              <w:rPr>
                <w:rFonts w:hint="eastAsia"/>
                <w:position w:val="2"/>
                <w:rtl/>
              </w:rPr>
              <w:t> </w:t>
            </w:r>
            <w:r w:rsidR="00017FB2" w:rsidRPr="003C3463">
              <w:rPr>
                <w:position w:val="2"/>
              </w:rPr>
              <w:t>5</w:t>
            </w:r>
            <w:r w:rsidRPr="003C3463">
              <w:rPr>
                <w:position w:val="2"/>
                <w:rtl/>
              </w:rPr>
              <w:t xml:space="preserve">: </w:t>
            </w:r>
            <w:r w:rsidR="00E95835" w:rsidRPr="003C3463">
              <w:rPr>
                <w:position w:val="2"/>
                <w:rtl/>
              </w:rPr>
              <w:br/>
            </w:r>
            <w:r w:rsidRPr="003C3463">
              <w:rPr>
                <w:position w:val="2"/>
              </w:rPr>
              <w:t>13</w:t>
            </w:r>
          </w:p>
          <w:p w14:paraId="772BFE2D" w14:textId="64CE437F" w:rsidR="003A2E91" w:rsidRPr="003C3463" w:rsidRDefault="003A2E91" w:rsidP="003C3463">
            <w:pPr>
              <w:pStyle w:val="Tabletext"/>
              <w:spacing w:line="260" w:lineRule="exact"/>
              <w:jc w:val="center"/>
              <w:rPr>
                <w:position w:val="2"/>
              </w:rPr>
            </w:pPr>
            <w:r w:rsidRPr="003C3463">
              <w:rPr>
                <w:position w:val="2"/>
                <w:rtl/>
              </w:rPr>
              <w:t>متوسط مدة المعالجة:</w:t>
            </w:r>
            <w:r w:rsidR="00E95835" w:rsidRPr="003C3463">
              <w:rPr>
                <w:position w:val="2"/>
                <w:rtl/>
              </w:rPr>
              <w:br/>
            </w:r>
            <w:r w:rsidR="008F5CD1" w:rsidRPr="003C3463">
              <w:rPr>
                <w:position w:val="2"/>
              </w:rPr>
              <w:t>3,5</w:t>
            </w:r>
            <w:r w:rsidRPr="003C3463">
              <w:rPr>
                <w:position w:val="2"/>
                <w:rtl/>
              </w:rPr>
              <w:t xml:space="preserve"> شهر</w:t>
            </w:r>
          </w:p>
        </w:tc>
        <w:tc>
          <w:tcPr>
            <w:tcW w:w="2407" w:type="dxa"/>
            <w:tcBorders>
              <w:top w:val="nil"/>
              <w:left w:val="nil"/>
              <w:bottom w:val="nil"/>
              <w:right w:val="single" w:sz="4" w:space="0" w:color="auto"/>
            </w:tcBorders>
            <w:shd w:val="clear" w:color="auto" w:fill="F2F2F2"/>
            <w:vAlign w:val="center"/>
          </w:tcPr>
          <w:p w14:paraId="6DC2F0EB" w14:textId="77777777" w:rsidR="003A2E91" w:rsidRPr="003C3463" w:rsidRDefault="003A2E91" w:rsidP="003C3463">
            <w:pPr>
              <w:pStyle w:val="Tabletext"/>
              <w:spacing w:line="260" w:lineRule="exact"/>
              <w:jc w:val="center"/>
              <w:rPr>
                <w:position w:val="2"/>
              </w:rPr>
            </w:pPr>
            <w:r w:rsidRPr="003C3463">
              <w:rPr>
                <w:position w:val="2"/>
                <w:rtl/>
              </w:rPr>
              <w:t>مدة معالجة</w:t>
            </w:r>
            <w:r w:rsidRPr="003C3463">
              <w:rPr>
                <w:position w:val="2"/>
                <w:sz w:val="22"/>
                <w:szCs w:val="22"/>
                <w:rtl/>
                <w:lang w:eastAsia="en-US"/>
              </w:rPr>
              <w:t xml:space="preserve"> </w:t>
            </w:r>
            <w:r w:rsidRPr="003C3463">
              <w:rPr>
                <w:position w:val="2"/>
                <w:rtl/>
              </w:rPr>
              <w:t>المادة 5:</w:t>
            </w:r>
            <w:r w:rsidRPr="003C3463">
              <w:rPr>
                <w:position w:val="2"/>
              </w:rPr>
              <w:br/>
            </w:r>
            <w:r w:rsidRPr="003C3463">
              <w:rPr>
                <w:position w:val="2"/>
                <w:rtl/>
              </w:rPr>
              <w:t>≤ 6 أشهر</w:t>
            </w:r>
          </w:p>
        </w:tc>
        <w:tc>
          <w:tcPr>
            <w:tcW w:w="2408" w:type="dxa"/>
            <w:tcBorders>
              <w:top w:val="nil"/>
              <w:left w:val="nil"/>
              <w:bottom w:val="nil"/>
              <w:right w:val="single" w:sz="4" w:space="0" w:color="auto"/>
            </w:tcBorders>
            <w:shd w:val="clear" w:color="auto" w:fill="F2F2F2"/>
            <w:vAlign w:val="center"/>
          </w:tcPr>
          <w:p w14:paraId="6AA148DA" w14:textId="18F1316D" w:rsidR="003A2E91" w:rsidRPr="003C3463" w:rsidRDefault="003A2E91" w:rsidP="003C3463">
            <w:pPr>
              <w:pStyle w:val="Tabletext"/>
              <w:spacing w:line="260" w:lineRule="exact"/>
              <w:jc w:val="center"/>
              <w:rPr>
                <w:position w:val="2"/>
              </w:rPr>
            </w:pPr>
            <w:r w:rsidRPr="003C3463">
              <w:rPr>
                <w:position w:val="2"/>
                <w:rtl/>
              </w:rPr>
              <w:t>النشرة الإعلامية الدولية للترددات الصادرة عن مكتب الاتصالات الراديوية</w:t>
            </w:r>
            <w:r w:rsidR="00E95835" w:rsidRPr="003C3463">
              <w:rPr>
                <w:rFonts w:hint="cs"/>
                <w:position w:val="2"/>
                <w:rtl/>
              </w:rPr>
              <w:t> </w:t>
            </w:r>
            <w:r w:rsidRPr="003C3463">
              <w:rPr>
                <w:position w:val="2"/>
                <w:rtl/>
              </w:rPr>
              <w:t>(</w:t>
            </w:r>
            <w:r w:rsidRPr="003C3463">
              <w:rPr>
                <w:position w:val="2"/>
              </w:rPr>
              <w:t>BR IFIC</w:t>
            </w:r>
            <w:r w:rsidRPr="003C3463">
              <w:rPr>
                <w:position w:val="2"/>
                <w:rtl/>
              </w:rPr>
              <w:t>) (الخدمات الفضائية)</w:t>
            </w:r>
          </w:p>
        </w:tc>
      </w:tr>
      <w:tr w:rsidR="003A2E91" w:rsidRPr="003C3463" w14:paraId="5153103B" w14:textId="77777777" w:rsidTr="00441F33">
        <w:trPr>
          <w:jc w:val="center"/>
        </w:trPr>
        <w:tc>
          <w:tcPr>
            <w:tcW w:w="2407" w:type="dxa"/>
            <w:tcBorders>
              <w:top w:val="nil"/>
              <w:left w:val="single" w:sz="4" w:space="0" w:color="auto"/>
              <w:bottom w:val="nil"/>
              <w:right w:val="single" w:sz="4" w:space="0" w:color="auto"/>
            </w:tcBorders>
            <w:shd w:val="clear" w:color="000000" w:fill="FFFFFF"/>
          </w:tcPr>
          <w:p w14:paraId="40F0AEFE" w14:textId="45FB7E90" w:rsidR="003A2E91" w:rsidRPr="003C3463" w:rsidRDefault="003A2E91" w:rsidP="003C3463">
            <w:pPr>
              <w:pStyle w:val="Tabletext"/>
              <w:spacing w:line="260" w:lineRule="exact"/>
              <w:jc w:val="left"/>
              <w:rPr>
                <w:position w:val="2"/>
              </w:rPr>
            </w:pPr>
            <w:r w:rsidRPr="003C3463">
              <w:rPr>
                <w:b/>
                <w:bCs/>
                <w:position w:val="2"/>
                <w:rtl/>
              </w:rPr>
              <w:t>المادتان 6 و7 من التذييل</w:t>
            </w:r>
            <w:r w:rsidR="00441F33">
              <w:rPr>
                <w:rFonts w:hint="cs"/>
                <w:position w:val="2"/>
                <w:rtl/>
              </w:rPr>
              <w:t> </w:t>
            </w:r>
            <w:r w:rsidRPr="003C3463">
              <w:rPr>
                <w:b/>
                <w:bCs/>
                <w:position w:val="2"/>
                <w:sz w:val="22"/>
                <w:szCs w:val="22"/>
              </w:rPr>
              <w:t>30B</w:t>
            </w:r>
            <w:r w:rsidRPr="003C3463">
              <w:rPr>
                <w:position w:val="2"/>
              </w:rPr>
              <w:br/>
            </w:r>
            <w:r w:rsidRPr="003C3463">
              <w:rPr>
                <w:position w:val="2"/>
                <w:rtl/>
              </w:rPr>
              <w:t xml:space="preserve">التبليغات الجديدة بموجب الجزء </w:t>
            </w:r>
            <w:r w:rsidRPr="003C3463">
              <w:rPr>
                <w:position w:val="2"/>
              </w:rPr>
              <w:t>A</w:t>
            </w:r>
            <w:r w:rsidRPr="003C3463">
              <w:rPr>
                <w:position w:val="2"/>
                <w:rtl/>
              </w:rPr>
              <w:t xml:space="preserve"> من المادة 6: </w:t>
            </w:r>
            <w:r w:rsidRPr="003C3463">
              <w:rPr>
                <w:rFonts w:hint="cs"/>
                <w:position w:val="2"/>
                <w:rtl/>
              </w:rPr>
              <w:t>20</w:t>
            </w:r>
          </w:p>
          <w:p w14:paraId="6C76103A" w14:textId="77777777" w:rsidR="003A2E91" w:rsidRPr="003C3463" w:rsidRDefault="003A2E91" w:rsidP="003C3463">
            <w:pPr>
              <w:pStyle w:val="Tabletext"/>
              <w:spacing w:line="260" w:lineRule="exact"/>
              <w:jc w:val="left"/>
              <w:rPr>
                <w:position w:val="2"/>
              </w:rPr>
            </w:pPr>
            <w:r w:rsidRPr="003C3463">
              <w:rPr>
                <w:position w:val="2"/>
                <w:rtl/>
              </w:rPr>
              <w:t xml:space="preserve">التبليغات الجديدة بموجب الجزء </w:t>
            </w:r>
            <w:r w:rsidRPr="003C3463">
              <w:rPr>
                <w:position w:val="2"/>
              </w:rPr>
              <w:t>B</w:t>
            </w:r>
            <w:r w:rsidRPr="003C3463">
              <w:rPr>
                <w:position w:val="2"/>
                <w:rtl/>
              </w:rPr>
              <w:t xml:space="preserve"> من المادة 6: </w:t>
            </w:r>
            <w:r w:rsidRPr="003C3463">
              <w:rPr>
                <w:position w:val="2"/>
              </w:rPr>
              <w:t>15</w:t>
            </w:r>
          </w:p>
          <w:p w14:paraId="085965A1" w14:textId="6C5BBC50" w:rsidR="003A2E91" w:rsidRPr="003C3463" w:rsidRDefault="003A2E91" w:rsidP="003C3463">
            <w:pPr>
              <w:pStyle w:val="Tabletext"/>
              <w:spacing w:line="260" w:lineRule="exact"/>
              <w:jc w:val="left"/>
              <w:rPr>
                <w:position w:val="2"/>
              </w:rPr>
            </w:pPr>
            <w:r w:rsidRPr="003C3463">
              <w:rPr>
                <w:position w:val="2"/>
                <w:rtl/>
              </w:rPr>
              <w:t xml:space="preserve">التبليغات الجديدة بموجب المادة 7: </w:t>
            </w:r>
            <w:r w:rsidRPr="003C3463">
              <w:rPr>
                <w:rFonts w:hint="cs"/>
                <w:position w:val="2"/>
                <w:rtl/>
                <w:lang w:bidi="ar-EG"/>
              </w:rPr>
              <w:t>من 2 إلى 7</w:t>
            </w:r>
            <w:r w:rsidRPr="003C3463">
              <w:rPr>
                <w:position w:val="2"/>
                <w:rtl/>
              </w:rPr>
              <w:br/>
              <w:t>المهلة المتوقعة لمعالجة المادتين</w:t>
            </w:r>
            <w:r w:rsidR="005F7B1E" w:rsidRPr="003C3463">
              <w:rPr>
                <w:rFonts w:hint="cs"/>
                <w:position w:val="2"/>
                <w:rtl/>
              </w:rPr>
              <w:t> </w:t>
            </w:r>
            <w:r w:rsidRPr="003C3463">
              <w:rPr>
                <w:position w:val="2"/>
                <w:rtl/>
              </w:rPr>
              <w:t xml:space="preserve">6 (الجزأين </w:t>
            </w:r>
            <w:r w:rsidRPr="003C3463">
              <w:rPr>
                <w:position w:val="2"/>
              </w:rPr>
              <w:t>A</w:t>
            </w:r>
            <w:r w:rsidRPr="003C3463">
              <w:rPr>
                <w:position w:val="2"/>
                <w:rtl/>
              </w:rPr>
              <w:t xml:space="preserve"> أو </w:t>
            </w:r>
            <w:r w:rsidRPr="003C3463">
              <w:rPr>
                <w:position w:val="2"/>
              </w:rPr>
              <w:t>B</w:t>
            </w:r>
            <w:r w:rsidRPr="003C3463">
              <w:rPr>
                <w:position w:val="2"/>
                <w:rtl/>
              </w:rPr>
              <w:t>) و7</w:t>
            </w:r>
            <w:r w:rsidR="005F7B1E" w:rsidRPr="003C3463">
              <w:rPr>
                <w:rFonts w:hint="cs"/>
                <w:position w:val="2"/>
                <w:rtl/>
              </w:rPr>
              <w:t> </w:t>
            </w:r>
            <w:r w:rsidRPr="003C3463">
              <w:rPr>
                <w:position w:val="2"/>
                <w:rtl/>
              </w:rPr>
              <w:t>(بالأشهر): 6</w:t>
            </w:r>
          </w:p>
        </w:tc>
        <w:tc>
          <w:tcPr>
            <w:tcW w:w="2407" w:type="dxa"/>
            <w:tcBorders>
              <w:top w:val="nil"/>
              <w:left w:val="nil"/>
              <w:bottom w:val="nil"/>
              <w:right w:val="single" w:sz="4" w:space="0" w:color="auto"/>
            </w:tcBorders>
            <w:shd w:val="clear" w:color="000000" w:fill="FFFFFF"/>
            <w:vAlign w:val="center"/>
          </w:tcPr>
          <w:p w14:paraId="689C7BF8" w14:textId="5C5192F4" w:rsidR="003A2E91" w:rsidRPr="003C3463" w:rsidRDefault="003A2E91" w:rsidP="003C3463">
            <w:pPr>
              <w:pStyle w:val="Tabletext"/>
              <w:spacing w:line="260" w:lineRule="exact"/>
              <w:jc w:val="center"/>
              <w:rPr>
                <w:position w:val="2"/>
                <w:lang w:bidi="ar-EG"/>
              </w:rPr>
            </w:pPr>
            <w:r w:rsidRPr="003C3463">
              <w:rPr>
                <w:rFonts w:hint="cs"/>
                <w:position w:val="2"/>
                <w:rtl/>
              </w:rPr>
              <w:t>تبليغات بموجب</w:t>
            </w:r>
            <w:r w:rsidRPr="003C3463">
              <w:rPr>
                <w:position w:val="2"/>
                <w:rtl/>
              </w:rPr>
              <w:t xml:space="preserve"> الجزء </w:t>
            </w:r>
            <w:r w:rsidRPr="003C3463">
              <w:rPr>
                <w:position w:val="2"/>
              </w:rPr>
              <w:t>A</w:t>
            </w:r>
            <w:r w:rsidRPr="003C3463">
              <w:rPr>
                <w:rFonts w:hint="cs"/>
                <w:position w:val="2"/>
                <w:rtl/>
              </w:rPr>
              <w:t>: 16</w:t>
            </w:r>
            <w:r w:rsidRPr="003C3463">
              <w:rPr>
                <w:position w:val="2"/>
                <w:rtl/>
              </w:rPr>
              <w:br/>
            </w:r>
            <w:r w:rsidRPr="003C3463">
              <w:rPr>
                <w:rFonts w:hint="cs"/>
                <w:position w:val="2"/>
                <w:rtl/>
              </w:rPr>
              <w:t>تبليغات بموجب</w:t>
            </w:r>
            <w:r w:rsidRPr="003C3463">
              <w:rPr>
                <w:position w:val="2"/>
                <w:rtl/>
              </w:rPr>
              <w:t xml:space="preserve"> الجزء</w:t>
            </w:r>
            <w:r w:rsidR="00CC4258" w:rsidRPr="003C3463">
              <w:rPr>
                <w:rFonts w:hint="cs"/>
                <w:position w:val="2"/>
                <w:rtl/>
              </w:rPr>
              <w:t> </w:t>
            </w:r>
            <w:r w:rsidRPr="003C3463">
              <w:rPr>
                <w:position w:val="2"/>
              </w:rPr>
              <w:t>B</w:t>
            </w:r>
            <w:r w:rsidRPr="003C3463">
              <w:rPr>
                <w:rFonts w:hint="cs"/>
                <w:position w:val="2"/>
                <w:rtl/>
              </w:rPr>
              <w:t>: 13</w:t>
            </w:r>
            <w:r w:rsidRPr="003C3463">
              <w:rPr>
                <w:position w:val="2"/>
                <w:rtl/>
              </w:rPr>
              <w:br/>
            </w:r>
            <w:r w:rsidRPr="003C3463">
              <w:rPr>
                <w:position w:val="2"/>
                <w:rtl/>
                <w:lang w:bidi="ar-EG"/>
              </w:rPr>
              <w:t>تبليغات</w:t>
            </w:r>
            <w:r w:rsidRPr="003C3463">
              <w:rPr>
                <w:rFonts w:hint="cs"/>
                <w:position w:val="2"/>
                <w:rtl/>
                <w:lang w:bidi="ar-EG"/>
              </w:rPr>
              <w:t xml:space="preserve"> </w:t>
            </w:r>
            <w:r w:rsidRPr="003C3463">
              <w:rPr>
                <w:position w:val="2"/>
                <w:rtl/>
              </w:rPr>
              <w:t>بموجب المادة</w:t>
            </w:r>
            <w:r w:rsidR="00CC4258" w:rsidRPr="003C3463">
              <w:rPr>
                <w:rFonts w:hint="cs"/>
                <w:position w:val="2"/>
                <w:rtl/>
              </w:rPr>
              <w:t> </w:t>
            </w:r>
            <w:r w:rsidRPr="003C3463">
              <w:rPr>
                <w:position w:val="2"/>
                <w:rtl/>
              </w:rPr>
              <w:t>7:</w:t>
            </w:r>
            <w:r w:rsidRPr="003C3463">
              <w:rPr>
                <w:rFonts w:hint="cs"/>
                <w:position w:val="2"/>
                <w:rtl/>
              </w:rPr>
              <w:t xml:space="preserve"> 0</w:t>
            </w:r>
          </w:p>
          <w:p w14:paraId="564CD8EC" w14:textId="77777777" w:rsidR="003A2E91" w:rsidRPr="003C3463" w:rsidRDefault="003A2E91" w:rsidP="003C3463">
            <w:pPr>
              <w:pStyle w:val="Tabletext"/>
              <w:spacing w:line="260" w:lineRule="exact"/>
              <w:jc w:val="center"/>
              <w:rPr>
                <w:position w:val="2"/>
              </w:rPr>
            </w:pPr>
            <w:r w:rsidRPr="003C3463">
              <w:rPr>
                <w:position w:val="2"/>
                <w:rtl/>
              </w:rPr>
              <w:t>متوسط مدة المعالجة:</w:t>
            </w:r>
          </w:p>
          <w:p w14:paraId="48EC3418" w14:textId="4574C7A8" w:rsidR="003A2E91" w:rsidRPr="003C3463" w:rsidRDefault="003A2E91" w:rsidP="003C3463">
            <w:pPr>
              <w:pStyle w:val="Tabletext"/>
              <w:spacing w:line="260" w:lineRule="exact"/>
              <w:jc w:val="center"/>
              <w:rPr>
                <w:position w:val="2"/>
              </w:rPr>
            </w:pPr>
            <w:r w:rsidRPr="003C3463">
              <w:rPr>
                <w:position w:val="2"/>
                <w:rtl/>
              </w:rPr>
              <w:t xml:space="preserve">الجزء </w:t>
            </w:r>
            <w:r w:rsidRPr="003C3463">
              <w:rPr>
                <w:position w:val="2"/>
              </w:rPr>
              <w:t>A</w:t>
            </w:r>
            <w:r w:rsidRPr="003C3463">
              <w:rPr>
                <w:position w:val="2"/>
                <w:rtl/>
              </w:rPr>
              <w:t xml:space="preserve"> من المادة </w:t>
            </w:r>
            <w:r w:rsidRPr="003C3463">
              <w:rPr>
                <w:position w:val="2"/>
              </w:rPr>
              <w:t>6</w:t>
            </w:r>
            <w:r w:rsidRPr="003C3463">
              <w:rPr>
                <w:position w:val="2"/>
                <w:rtl/>
              </w:rPr>
              <w:t>:</w:t>
            </w:r>
            <w:r w:rsidR="00E95835" w:rsidRPr="003C3463">
              <w:rPr>
                <w:position w:val="2"/>
                <w:rtl/>
              </w:rPr>
              <w:br/>
            </w:r>
            <w:r w:rsidRPr="003C3463">
              <w:rPr>
                <w:position w:val="2"/>
                <w:lang w:bidi="ar-EG"/>
              </w:rPr>
              <w:t>5,1</w:t>
            </w:r>
            <w:r w:rsidRPr="003C3463">
              <w:rPr>
                <w:rFonts w:hint="cs"/>
                <w:position w:val="2"/>
                <w:rtl/>
                <w:lang w:bidi="ar-EG"/>
              </w:rPr>
              <w:t xml:space="preserve"> </w:t>
            </w:r>
            <w:r w:rsidRPr="003C3463">
              <w:rPr>
                <w:position w:val="2"/>
                <w:rtl/>
              </w:rPr>
              <w:t>أشهر</w:t>
            </w:r>
          </w:p>
          <w:p w14:paraId="4EDB14E6" w14:textId="46F5B826" w:rsidR="003A2E91" w:rsidRPr="003C3463" w:rsidRDefault="003A2E91" w:rsidP="003C3463">
            <w:pPr>
              <w:pStyle w:val="Tabletext"/>
              <w:spacing w:line="260" w:lineRule="exact"/>
              <w:jc w:val="center"/>
              <w:rPr>
                <w:position w:val="2"/>
              </w:rPr>
            </w:pPr>
            <w:r w:rsidRPr="003C3463">
              <w:rPr>
                <w:position w:val="2"/>
                <w:rtl/>
              </w:rPr>
              <w:t xml:space="preserve">الجزء </w:t>
            </w:r>
            <w:r w:rsidRPr="003C3463">
              <w:rPr>
                <w:position w:val="2"/>
              </w:rPr>
              <w:t>B</w:t>
            </w:r>
            <w:r w:rsidRPr="003C3463">
              <w:rPr>
                <w:position w:val="2"/>
                <w:rtl/>
              </w:rPr>
              <w:t xml:space="preserve"> من المادة 6:</w:t>
            </w:r>
            <w:r w:rsidR="00E95835" w:rsidRPr="003C3463">
              <w:rPr>
                <w:position w:val="2"/>
                <w:rtl/>
              </w:rPr>
              <w:br/>
            </w:r>
            <w:r w:rsidRPr="003C3463">
              <w:rPr>
                <w:position w:val="2"/>
              </w:rPr>
              <w:t>6</w:t>
            </w:r>
            <w:r w:rsidR="00CC4258" w:rsidRPr="003C3463">
              <w:rPr>
                <w:position w:val="2"/>
              </w:rPr>
              <w:t>,</w:t>
            </w:r>
            <w:r w:rsidRPr="003C3463">
              <w:rPr>
                <w:position w:val="2"/>
              </w:rPr>
              <w:t>4</w:t>
            </w:r>
            <w:r w:rsidRPr="003C3463">
              <w:rPr>
                <w:position w:val="2"/>
                <w:rtl/>
              </w:rPr>
              <w:t xml:space="preserve"> أشهر</w:t>
            </w:r>
          </w:p>
          <w:p w14:paraId="45BDA1D5" w14:textId="77777777" w:rsidR="003A2E91" w:rsidRPr="003C3463" w:rsidRDefault="003A2E91" w:rsidP="003C3463">
            <w:pPr>
              <w:pStyle w:val="Tabletext"/>
              <w:spacing w:line="260" w:lineRule="exact"/>
              <w:jc w:val="center"/>
              <w:rPr>
                <w:position w:val="2"/>
                <w:rtl/>
              </w:rPr>
            </w:pPr>
            <w:r w:rsidRPr="003C3463">
              <w:rPr>
                <w:position w:val="2"/>
                <w:rtl/>
              </w:rPr>
              <w:t>المادة 7: لم ترد أي تبليغات</w:t>
            </w:r>
          </w:p>
        </w:tc>
        <w:tc>
          <w:tcPr>
            <w:tcW w:w="2407" w:type="dxa"/>
            <w:tcBorders>
              <w:top w:val="nil"/>
              <w:left w:val="nil"/>
              <w:bottom w:val="nil"/>
              <w:right w:val="single" w:sz="4" w:space="0" w:color="auto"/>
            </w:tcBorders>
            <w:shd w:val="clear" w:color="000000" w:fill="FFFFFF"/>
            <w:vAlign w:val="center"/>
          </w:tcPr>
          <w:p w14:paraId="16F63FE6" w14:textId="6563B21F" w:rsidR="003A2E91" w:rsidRPr="003C3463" w:rsidRDefault="003A2E91" w:rsidP="003C3463">
            <w:pPr>
              <w:pStyle w:val="Tabletext"/>
              <w:spacing w:line="260" w:lineRule="exact"/>
              <w:jc w:val="center"/>
              <w:rPr>
                <w:position w:val="2"/>
              </w:rPr>
            </w:pPr>
            <w:r w:rsidRPr="003C3463">
              <w:rPr>
                <w:position w:val="2"/>
                <w:rtl/>
              </w:rPr>
              <w:t xml:space="preserve">مدة معالجة المادتين 6 </w:t>
            </w:r>
            <w:r w:rsidR="008D180A" w:rsidRPr="003C3463">
              <w:rPr>
                <w:position w:val="2"/>
                <w:rtl/>
              </w:rPr>
              <w:br/>
            </w:r>
            <w:r w:rsidRPr="003C3463">
              <w:rPr>
                <w:position w:val="2"/>
                <w:rtl/>
              </w:rPr>
              <w:t>(الجزأين A أو B) و7 ≤ 6 أشهر</w:t>
            </w:r>
          </w:p>
        </w:tc>
        <w:tc>
          <w:tcPr>
            <w:tcW w:w="2408" w:type="dxa"/>
            <w:tcBorders>
              <w:top w:val="nil"/>
              <w:left w:val="nil"/>
              <w:bottom w:val="nil"/>
              <w:right w:val="single" w:sz="4" w:space="0" w:color="auto"/>
            </w:tcBorders>
            <w:shd w:val="clear" w:color="000000" w:fill="FFFFFF"/>
            <w:vAlign w:val="center"/>
          </w:tcPr>
          <w:p w14:paraId="7FFE1405" w14:textId="31034DB6" w:rsidR="003A2E91" w:rsidRPr="003C3463" w:rsidRDefault="003A2E91" w:rsidP="003C3463">
            <w:pPr>
              <w:pStyle w:val="Tabletext"/>
              <w:spacing w:line="260" w:lineRule="exact"/>
              <w:jc w:val="center"/>
              <w:rPr>
                <w:position w:val="2"/>
              </w:rPr>
            </w:pPr>
            <w:r w:rsidRPr="003C3463">
              <w:rPr>
                <w:position w:val="2"/>
                <w:rtl/>
              </w:rPr>
              <w:t>النشرة الإعلامية الدولية للترددات الصادرة عن مكتب الاتصالات الراديوية</w:t>
            </w:r>
            <w:r w:rsidR="008D180A" w:rsidRPr="003C3463">
              <w:rPr>
                <w:rFonts w:hint="cs"/>
                <w:position w:val="2"/>
                <w:rtl/>
              </w:rPr>
              <w:t> </w:t>
            </w:r>
            <w:r w:rsidRPr="003C3463">
              <w:rPr>
                <w:position w:val="2"/>
                <w:rtl/>
              </w:rPr>
              <w:t>(</w:t>
            </w:r>
            <w:r w:rsidRPr="003C3463">
              <w:rPr>
                <w:position w:val="2"/>
              </w:rPr>
              <w:t>BR IFIC</w:t>
            </w:r>
            <w:r w:rsidRPr="003C3463">
              <w:rPr>
                <w:position w:val="2"/>
                <w:rtl/>
              </w:rPr>
              <w:t>) (الخدمات الفضائية)</w:t>
            </w:r>
          </w:p>
        </w:tc>
      </w:tr>
      <w:tr w:rsidR="003A2E91" w:rsidRPr="003C3463" w14:paraId="4973B446" w14:textId="77777777" w:rsidTr="00441F33">
        <w:trPr>
          <w:jc w:val="center"/>
        </w:trPr>
        <w:tc>
          <w:tcPr>
            <w:tcW w:w="2407" w:type="dxa"/>
            <w:tcBorders>
              <w:top w:val="nil"/>
              <w:left w:val="single" w:sz="4" w:space="0" w:color="auto"/>
              <w:bottom w:val="nil"/>
              <w:right w:val="single" w:sz="4" w:space="0" w:color="auto"/>
            </w:tcBorders>
            <w:shd w:val="clear" w:color="auto" w:fill="F2F2F2"/>
          </w:tcPr>
          <w:p w14:paraId="1907DE74" w14:textId="77777777" w:rsidR="00441F33" w:rsidRDefault="003A2E91" w:rsidP="003C3463">
            <w:pPr>
              <w:pStyle w:val="Tabletext"/>
              <w:spacing w:line="260" w:lineRule="exact"/>
              <w:jc w:val="left"/>
              <w:rPr>
                <w:position w:val="2"/>
                <w:rtl/>
              </w:rPr>
            </w:pPr>
            <w:r w:rsidRPr="003C3463">
              <w:rPr>
                <w:b/>
                <w:bCs/>
                <w:position w:val="2"/>
                <w:rtl/>
                <w:lang w:bidi="ar-EG"/>
              </w:rPr>
              <w:t>المادة 8</w:t>
            </w:r>
            <w:r w:rsidRPr="003C3463">
              <w:rPr>
                <w:position w:val="2"/>
                <w:rtl/>
                <w:lang w:bidi="ar-EG"/>
              </w:rPr>
              <w:t xml:space="preserve"> </w:t>
            </w:r>
            <w:r w:rsidRPr="003C3463">
              <w:rPr>
                <w:b/>
                <w:bCs/>
                <w:position w:val="2"/>
                <w:rtl/>
              </w:rPr>
              <w:t>من التذييل</w:t>
            </w:r>
            <w:r w:rsidRPr="003C3463">
              <w:rPr>
                <w:position w:val="2"/>
                <w:rtl/>
              </w:rPr>
              <w:t xml:space="preserve"> </w:t>
            </w:r>
            <w:r w:rsidRPr="003C3463">
              <w:rPr>
                <w:b/>
                <w:bCs/>
                <w:position w:val="2"/>
                <w:sz w:val="22"/>
                <w:szCs w:val="22"/>
              </w:rPr>
              <w:t>30B</w:t>
            </w:r>
          </w:p>
          <w:p w14:paraId="499091B8" w14:textId="4D463263" w:rsidR="003A2E91" w:rsidRPr="003C3463" w:rsidRDefault="003A2E91" w:rsidP="003C3463">
            <w:pPr>
              <w:pStyle w:val="Tabletext"/>
              <w:spacing w:line="260" w:lineRule="exact"/>
              <w:jc w:val="left"/>
              <w:rPr>
                <w:position w:val="2"/>
              </w:rPr>
            </w:pPr>
            <w:r w:rsidRPr="003C3463">
              <w:rPr>
                <w:spacing w:val="-6"/>
                <w:position w:val="2"/>
                <w:rtl/>
              </w:rPr>
              <w:t>التبليغات الجديدة بموجب</w:t>
            </w:r>
            <w:r w:rsidRPr="003C3463">
              <w:rPr>
                <w:spacing w:val="-6"/>
                <w:position w:val="2"/>
                <w:sz w:val="22"/>
                <w:szCs w:val="22"/>
                <w:rtl/>
                <w:lang w:eastAsia="en-US"/>
              </w:rPr>
              <w:t xml:space="preserve"> </w:t>
            </w:r>
            <w:r w:rsidRPr="003C3463">
              <w:rPr>
                <w:spacing w:val="-6"/>
                <w:position w:val="2"/>
                <w:rtl/>
              </w:rPr>
              <w:t>المادة</w:t>
            </w:r>
            <w:r w:rsidR="00441F33">
              <w:rPr>
                <w:rFonts w:hint="cs"/>
                <w:spacing w:val="-6"/>
                <w:position w:val="2"/>
                <w:rtl/>
              </w:rPr>
              <w:t> </w:t>
            </w:r>
            <w:r w:rsidRPr="003C3463">
              <w:rPr>
                <w:spacing w:val="-6"/>
                <w:position w:val="2"/>
                <w:rtl/>
              </w:rPr>
              <w:t xml:space="preserve">8: </w:t>
            </w:r>
            <w:r w:rsidRPr="003C3463">
              <w:rPr>
                <w:rFonts w:hint="cs"/>
                <w:spacing w:val="-6"/>
                <w:position w:val="2"/>
                <w:rtl/>
              </w:rPr>
              <w:t>15</w:t>
            </w:r>
            <w:r w:rsidRPr="003C3463">
              <w:rPr>
                <w:position w:val="2"/>
                <w:rtl/>
              </w:rPr>
              <w:br/>
              <w:t>المهلة المتوقعة لمعالجة المادة 8 (بالأشهر): 6</w:t>
            </w:r>
          </w:p>
        </w:tc>
        <w:tc>
          <w:tcPr>
            <w:tcW w:w="2407" w:type="dxa"/>
            <w:tcBorders>
              <w:top w:val="nil"/>
              <w:left w:val="nil"/>
              <w:bottom w:val="nil"/>
              <w:right w:val="single" w:sz="4" w:space="0" w:color="auto"/>
            </w:tcBorders>
            <w:shd w:val="clear" w:color="auto" w:fill="F2F2F2"/>
            <w:vAlign w:val="center"/>
          </w:tcPr>
          <w:p w14:paraId="4A331CAE" w14:textId="394995EF" w:rsidR="003A2E91" w:rsidRPr="003C3463" w:rsidRDefault="003A2E91" w:rsidP="003C3463">
            <w:pPr>
              <w:pStyle w:val="Tabletext"/>
              <w:spacing w:line="260" w:lineRule="exact"/>
              <w:jc w:val="center"/>
              <w:rPr>
                <w:position w:val="2"/>
                <w:rtl/>
              </w:rPr>
            </w:pPr>
            <w:r w:rsidRPr="003C3463">
              <w:rPr>
                <w:position w:val="2"/>
                <w:rtl/>
                <w:lang w:bidi="ar-EG"/>
              </w:rPr>
              <w:t>تبليغات</w:t>
            </w:r>
            <w:r w:rsidRPr="003C3463">
              <w:rPr>
                <w:rFonts w:hint="cs"/>
                <w:position w:val="2"/>
                <w:rtl/>
                <w:lang w:bidi="ar-EG"/>
              </w:rPr>
              <w:t xml:space="preserve"> </w:t>
            </w:r>
            <w:r w:rsidRPr="003C3463">
              <w:rPr>
                <w:position w:val="2"/>
                <w:rtl/>
              </w:rPr>
              <w:t>بموجب المادة</w:t>
            </w:r>
            <w:r w:rsidR="005F7B1E" w:rsidRPr="003C3463">
              <w:rPr>
                <w:rFonts w:hint="eastAsia"/>
                <w:position w:val="2"/>
                <w:rtl/>
              </w:rPr>
              <w:t> </w:t>
            </w:r>
            <w:r w:rsidRPr="003C3463">
              <w:rPr>
                <w:rFonts w:hint="cs"/>
                <w:position w:val="2"/>
                <w:rtl/>
              </w:rPr>
              <w:t>8: 13</w:t>
            </w:r>
          </w:p>
          <w:p w14:paraId="217B75E8" w14:textId="3DA41298" w:rsidR="003A2E91" w:rsidRPr="003C3463" w:rsidRDefault="003A2E91" w:rsidP="003C3463">
            <w:pPr>
              <w:pStyle w:val="Tabletext"/>
              <w:spacing w:line="260" w:lineRule="exact"/>
              <w:jc w:val="center"/>
              <w:rPr>
                <w:position w:val="2"/>
              </w:rPr>
            </w:pPr>
            <w:r w:rsidRPr="003C3463">
              <w:rPr>
                <w:position w:val="2"/>
                <w:rtl/>
              </w:rPr>
              <w:t>متوسط مدة المعالجة:</w:t>
            </w:r>
            <w:r w:rsidR="008D180A" w:rsidRPr="003C3463">
              <w:rPr>
                <w:position w:val="2"/>
                <w:rtl/>
              </w:rPr>
              <w:br/>
            </w:r>
            <w:r w:rsidRPr="003C3463">
              <w:rPr>
                <w:position w:val="2"/>
              </w:rPr>
              <w:t>6</w:t>
            </w:r>
            <w:r w:rsidR="005F7B1E" w:rsidRPr="003C3463">
              <w:rPr>
                <w:position w:val="2"/>
              </w:rPr>
              <w:t>,</w:t>
            </w:r>
            <w:r w:rsidRPr="003C3463">
              <w:rPr>
                <w:position w:val="2"/>
              </w:rPr>
              <w:t>4</w:t>
            </w:r>
            <w:r w:rsidRPr="003C3463">
              <w:rPr>
                <w:position w:val="2"/>
                <w:rtl/>
              </w:rPr>
              <w:t xml:space="preserve"> أشهر</w:t>
            </w:r>
          </w:p>
        </w:tc>
        <w:tc>
          <w:tcPr>
            <w:tcW w:w="2407" w:type="dxa"/>
            <w:tcBorders>
              <w:top w:val="nil"/>
              <w:left w:val="nil"/>
              <w:bottom w:val="nil"/>
              <w:right w:val="single" w:sz="4" w:space="0" w:color="auto"/>
            </w:tcBorders>
            <w:shd w:val="clear" w:color="auto" w:fill="F2F2F2"/>
            <w:vAlign w:val="center"/>
          </w:tcPr>
          <w:p w14:paraId="1866FC22" w14:textId="77777777" w:rsidR="003A2E91" w:rsidRPr="003C3463" w:rsidRDefault="003A2E91" w:rsidP="003C3463">
            <w:pPr>
              <w:pStyle w:val="Tabletext"/>
              <w:spacing w:line="260" w:lineRule="exact"/>
              <w:jc w:val="center"/>
              <w:rPr>
                <w:position w:val="2"/>
              </w:rPr>
            </w:pPr>
            <w:r w:rsidRPr="003C3463">
              <w:rPr>
                <w:position w:val="2"/>
                <w:rtl/>
              </w:rPr>
              <w:t>مدة معالجة المادة 8</w:t>
            </w:r>
            <w:r w:rsidRPr="003C3463">
              <w:rPr>
                <w:position w:val="2"/>
              </w:rPr>
              <w:br/>
            </w:r>
            <w:r w:rsidRPr="003C3463">
              <w:rPr>
                <w:position w:val="2"/>
                <w:rtl/>
              </w:rPr>
              <w:t>≤ 6 أشهر</w:t>
            </w:r>
          </w:p>
        </w:tc>
        <w:tc>
          <w:tcPr>
            <w:tcW w:w="2408" w:type="dxa"/>
            <w:tcBorders>
              <w:top w:val="nil"/>
              <w:left w:val="nil"/>
              <w:bottom w:val="nil"/>
              <w:right w:val="single" w:sz="4" w:space="0" w:color="auto"/>
            </w:tcBorders>
            <w:shd w:val="clear" w:color="auto" w:fill="F2F2F2"/>
            <w:vAlign w:val="center"/>
          </w:tcPr>
          <w:p w14:paraId="41E35654" w14:textId="794241A6" w:rsidR="003A2E91" w:rsidRPr="003C3463" w:rsidRDefault="003A2E91" w:rsidP="003C3463">
            <w:pPr>
              <w:pStyle w:val="Tabletext"/>
              <w:spacing w:line="260" w:lineRule="exact"/>
              <w:jc w:val="center"/>
              <w:rPr>
                <w:position w:val="2"/>
              </w:rPr>
            </w:pPr>
            <w:r w:rsidRPr="003C3463">
              <w:rPr>
                <w:position w:val="2"/>
                <w:rtl/>
              </w:rPr>
              <w:t>النشرة الإعلامية الدولية للترددات الصادرة عن مكتب الاتصالات الراديوية</w:t>
            </w:r>
            <w:r w:rsidR="008D180A" w:rsidRPr="003C3463">
              <w:rPr>
                <w:rFonts w:hint="cs"/>
                <w:position w:val="2"/>
                <w:rtl/>
              </w:rPr>
              <w:t> </w:t>
            </w:r>
            <w:r w:rsidRPr="003C3463">
              <w:rPr>
                <w:position w:val="2"/>
                <w:rtl/>
              </w:rPr>
              <w:t>(</w:t>
            </w:r>
            <w:r w:rsidRPr="003C3463">
              <w:rPr>
                <w:position w:val="2"/>
              </w:rPr>
              <w:t>BR IFIC</w:t>
            </w:r>
            <w:r w:rsidRPr="003C3463">
              <w:rPr>
                <w:position w:val="2"/>
                <w:rtl/>
              </w:rPr>
              <w:t>) (الخدمات الفضائية)</w:t>
            </w:r>
          </w:p>
        </w:tc>
      </w:tr>
      <w:tr w:rsidR="003A2E91" w:rsidRPr="003C3463" w14:paraId="53031003" w14:textId="77777777" w:rsidTr="00441F33">
        <w:trPr>
          <w:jc w:val="center"/>
        </w:trPr>
        <w:tc>
          <w:tcPr>
            <w:tcW w:w="2407" w:type="dxa"/>
            <w:tcBorders>
              <w:top w:val="nil"/>
              <w:left w:val="single" w:sz="4" w:space="0" w:color="auto"/>
              <w:bottom w:val="nil"/>
              <w:right w:val="single" w:sz="4" w:space="0" w:color="auto"/>
            </w:tcBorders>
            <w:shd w:val="clear" w:color="000000" w:fill="FFFFFF"/>
          </w:tcPr>
          <w:p w14:paraId="78E00C10" w14:textId="77777777" w:rsidR="008D180A" w:rsidRPr="003C3463" w:rsidRDefault="003A2E91" w:rsidP="003C3463">
            <w:pPr>
              <w:pStyle w:val="Tabletext"/>
              <w:keepNext/>
              <w:keepLines/>
              <w:spacing w:line="260" w:lineRule="exact"/>
              <w:jc w:val="left"/>
              <w:rPr>
                <w:position w:val="2"/>
                <w:rtl/>
              </w:rPr>
            </w:pPr>
            <w:r w:rsidRPr="003C3463">
              <w:rPr>
                <w:b/>
                <w:bCs/>
                <w:position w:val="2"/>
                <w:rtl/>
              </w:rPr>
              <w:lastRenderedPageBreak/>
              <w:t>المساعدة</w:t>
            </w:r>
            <w:r w:rsidRPr="003C3463">
              <w:rPr>
                <w:position w:val="2"/>
              </w:rPr>
              <w:br/>
            </w:r>
            <w:r w:rsidRPr="003C3463">
              <w:rPr>
                <w:position w:val="2"/>
                <w:rtl/>
              </w:rPr>
              <w:t xml:space="preserve">عدد طلبات المساعدة التنظيمية/التقنية بموجب المادتين 9 و11، </w:t>
            </w:r>
            <w:r w:rsidRPr="003C3463">
              <w:rPr>
                <w:rFonts w:hint="cs"/>
                <w:position w:val="2"/>
                <w:rtl/>
              </w:rPr>
              <w:t>20</w:t>
            </w:r>
            <w:r w:rsidRPr="003C3463">
              <w:rPr>
                <w:position w:val="2"/>
                <w:rtl/>
              </w:rPr>
              <w:t xml:space="preserve"> (S/S) و</w:t>
            </w:r>
            <w:r w:rsidRPr="003C3463">
              <w:rPr>
                <w:rFonts w:hint="cs"/>
                <w:position w:val="2"/>
                <w:rtl/>
              </w:rPr>
              <w:t>50</w:t>
            </w:r>
            <w:r w:rsidRPr="003C3463">
              <w:rPr>
                <w:position w:val="2"/>
                <w:rtl/>
              </w:rPr>
              <w:t xml:space="preserve"> (E/S)</w:t>
            </w:r>
          </w:p>
          <w:p w14:paraId="76D7C083" w14:textId="08A1E97A" w:rsidR="003A2E91" w:rsidRPr="003C3463" w:rsidRDefault="003A2E91" w:rsidP="003C3463">
            <w:pPr>
              <w:pStyle w:val="Tabletext"/>
              <w:keepNext/>
              <w:keepLines/>
              <w:spacing w:line="260" w:lineRule="exact"/>
              <w:jc w:val="left"/>
              <w:rPr>
                <w:rFonts w:hint="cs"/>
                <w:position w:val="2"/>
                <w:rtl/>
                <w:lang w:bidi="ar-EG"/>
              </w:rPr>
            </w:pPr>
            <w:r w:rsidRPr="003C3463">
              <w:rPr>
                <w:position w:val="2"/>
                <w:rtl/>
              </w:rPr>
              <w:t xml:space="preserve">عدد طلبات المساعدة التنظيمية/التقنية بموجب </w:t>
            </w:r>
            <w:proofErr w:type="spellStart"/>
            <w:r w:rsidRPr="003C3463">
              <w:rPr>
                <w:position w:val="2"/>
                <w:rtl/>
              </w:rPr>
              <w:t>التذييلات</w:t>
            </w:r>
            <w:proofErr w:type="spellEnd"/>
            <w:r w:rsidR="008D180A" w:rsidRPr="003C3463">
              <w:rPr>
                <w:rFonts w:hint="cs"/>
                <w:position w:val="2"/>
                <w:rtl/>
              </w:rPr>
              <w:t> </w:t>
            </w:r>
            <w:r w:rsidR="008D180A" w:rsidRPr="003C3463">
              <w:rPr>
                <w:position w:val="2"/>
              </w:rPr>
              <w:t>30B/30A/30</w:t>
            </w:r>
            <w:r w:rsidR="008D180A" w:rsidRPr="003C3463">
              <w:rPr>
                <w:rFonts w:hint="cs"/>
                <w:position w:val="2"/>
                <w:rtl/>
                <w:lang w:bidi="ar-EG"/>
              </w:rPr>
              <w:t xml:space="preserve">: </w:t>
            </w:r>
            <w:r w:rsidR="008D180A" w:rsidRPr="003C3463">
              <w:rPr>
                <w:position w:val="2"/>
                <w:lang w:bidi="ar-EG"/>
              </w:rPr>
              <w:t>20</w:t>
            </w:r>
          </w:p>
        </w:tc>
        <w:tc>
          <w:tcPr>
            <w:tcW w:w="2407" w:type="dxa"/>
            <w:tcBorders>
              <w:top w:val="nil"/>
              <w:left w:val="nil"/>
              <w:bottom w:val="nil"/>
              <w:right w:val="single" w:sz="4" w:space="0" w:color="auto"/>
            </w:tcBorders>
            <w:shd w:val="clear" w:color="000000" w:fill="FFFFFF"/>
            <w:vAlign w:val="center"/>
          </w:tcPr>
          <w:p w14:paraId="4E014EAF" w14:textId="77777777" w:rsidR="003A2E91" w:rsidRPr="003C3463" w:rsidRDefault="003A2E91" w:rsidP="003C3463">
            <w:pPr>
              <w:pStyle w:val="Tabletext"/>
              <w:spacing w:line="260" w:lineRule="exact"/>
              <w:jc w:val="center"/>
              <w:rPr>
                <w:position w:val="2"/>
                <w:rtl/>
              </w:rPr>
            </w:pPr>
            <w:r w:rsidRPr="003C3463">
              <w:rPr>
                <w:rFonts w:hint="cs"/>
                <w:position w:val="2"/>
                <w:rtl/>
              </w:rPr>
              <w:t xml:space="preserve">طلبات تتعلق </w:t>
            </w:r>
            <w:r w:rsidRPr="003C3463">
              <w:rPr>
                <w:position w:val="2"/>
                <w:rtl/>
              </w:rPr>
              <w:t>بالمحطات الفضائية بموجب المادتين 9 و11</w:t>
            </w:r>
            <w:r w:rsidRPr="003C3463">
              <w:rPr>
                <w:rFonts w:hint="cs"/>
                <w:position w:val="2"/>
                <w:rtl/>
              </w:rPr>
              <w:t>: 56</w:t>
            </w:r>
          </w:p>
          <w:p w14:paraId="23347B66" w14:textId="77777777" w:rsidR="003A2E91" w:rsidRPr="003C3463" w:rsidRDefault="003A2E91" w:rsidP="003C3463">
            <w:pPr>
              <w:pStyle w:val="Tabletext"/>
              <w:spacing w:line="260" w:lineRule="exact"/>
              <w:jc w:val="center"/>
              <w:rPr>
                <w:position w:val="2"/>
                <w:rtl/>
              </w:rPr>
            </w:pPr>
            <w:r w:rsidRPr="003C3463">
              <w:rPr>
                <w:rFonts w:hint="cs"/>
                <w:position w:val="2"/>
                <w:rtl/>
              </w:rPr>
              <w:t>طلبات تتعلق</w:t>
            </w:r>
            <w:r w:rsidRPr="003C3463">
              <w:rPr>
                <w:position w:val="2"/>
                <w:rtl/>
              </w:rPr>
              <w:t xml:space="preserve"> بالمحطات الأرضية</w:t>
            </w:r>
            <w:r w:rsidRPr="003C3463">
              <w:rPr>
                <w:rFonts w:hint="cs"/>
                <w:position w:val="2"/>
                <w:rtl/>
              </w:rPr>
              <w:t>: 345</w:t>
            </w:r>
          </w:p>
          <w:p w14:paraId="2F6EBA25" w14:textId="288776E2" w:rsidR="003A2E91" w:rsidRPr="003C3463" w:rsidRDefault="003A2E91" w:rsidP="003C3463">
            <w:pPr>
              <w:pStyle w:val="Tabletext"/>
              <w:spacing w:line="260" w:lineRule="exact"/>
              <w:jc w:val="center"/>
              <w:rPr>
                <w:position w:val="2"/>
                <w:rtl/>
              </w:rPr>
            </w:pPr>
            <w:r w:rsidRPr="003C3463">
              <w:rPr>
                <w:rFonts w:hint="cs"/>
                <w:position w:val="2"/>
                <w:rtl/>
              </w:rPr>
              <w:t>5 طلبات بموجب</w:t>
            </w:r>
            <w:r w:rsidRPr="003C3463">
              <w:rPr>
                <w:position w:val="2"/>
                <w:sz w:val="22"/>
                <w:szCs w:val="22"/>
                <w:rtl/>
                <w:lang w:eastAsia="en-US"/>
              </w:rPr>
              <w:t xml:space="preserve"> </w:t>
            </w:r>
            <w:proofErr w:type="spellStart"/>
            <w:r w:rsidRPr="003C3463">
              <w:rPr>
                <w:position w:val="2"/>
                <w:rtl/>
              </w:rPr>
              <w:t>التذييلات</w:t>
            </w:r>
            <w:proofErr w:type="spellEnd"/>
            <w:r w:rsidRPr="003C3463">
              <w:rPr>
                <w:position w:val="2"/>
                <w:rtl/>
              </w:rPr>
              <w:t xml:space="preserve"> 30/30A/30B</w:t>
            </w:r>
          </w:p>
          <w:p w14:paraId="45E7D8DC" w14:textId="65EE7B6D" w:rsidR="003A2E91" w:rsidRPr="003C3463" w:rsidRDefault="003A2E91" w:rsidP="003C3463">
            <w:pPr>
              <w:pStyle w:val="Tabletext"/>
              <w:spacing w:line="260" w:lineRule="exact"/>
              <w:jc w:val="center"/>
              <w:rPr>
                <w:position w:val="2"/>
              </w:rPr>
            </w:pPr>
            <w:r w:rsidRPr="003C3463">
              <w:rPr>
                <w:position w:val="2"/>
                <w:rtl/>
              </w:rPr>
              <w:t>الحالات المعلقة في نهاية عام</w:t>
            </w:r>
            <w:r w:rsidR="00441F33">
              <w:rPr>
                <w:rFonts w:hint="cs"/>
                <w:position w:val="2"/>
                <w:rtl/>
              </w:rPr>
              <w:t> </w:t>
            </w:r>
            <w:r w:rsidRPr="003C3463">
              <w:rPr>
                <w:position w:val="2"/>
                <w:rtl/>
              </w:rPr>
              <w:t>202</w:t>
            </w:r>
            <w:r w:rsidRPr="003C3463">
              <w:rPr>
                <w:rFonts w:hint="cs"/>
                <w:position w:val="2"/>
                <w:rtl/>
              </w:rPr>
              <w:t>4</w:t>
            </w:r>
            <w:r w:rsidRPr="003C3463">
              <w:rPr>
                <w:position w:val="2"/>
                <w:rtl/>
              </w:rPr>
              <w:t>:</w:t>
            </w:r>
          </w:p>
          <w:p w14:paraId="6A774B55" w14:textId="4C41F537" w:rsidR="003A2E91" w:rsidRPr="003C3463" w:rsidRDefault="00767DF9" w:rsidP="003C3463">
            <w:pPr>
              <w:pStyle w:val="Tabletext"/>
              <w:spacing w:line="260" w:lineRule="exact"/>
              <w:jc w:val="center"/>
              <w:rPr>
                <w:position w:val="2"/>
              </w:rPr>
            </w:pPr>
            <w:r w:rsidRPr="003C3463">
              <w:rPr>
                <w:position w:val="2"/>
              </w:rPr>
              <w:t>45</w:t>
            </w:r>
            <w:r w:rsidR="003A2E91" w:rsidRPr="003C3463">
              <w:rPr>
                <w:position w:val="2"/>
                <w:rtl/>
              </w:rPr>
              <w:t xml:space="preserve"> طلب يتعلق بالمحطات الفضائية بموجب </w:t>
            </w:r>
            <w:r w:rsidR="00441F33">
              <w:rPr>
                <w:position w:val="2"/>
                <w:rtl/>
              </w:rPr>
              <w:br/>
            </w:r>
            <w:r w:rsidR="003A2E91" w:rsidRPr="003C3463">
              <w:rPr>
                <w:position w:val="2"/>
                <w:rtl/>
              </w:rPr>
              <w:t>المادتين 9 و11</w:t>
            </w:r>
          </w:p>
          <w:p w14:paraId="7D91ECCB" w14:textId="6B767A4B" w:rsidR="003A2E91" w:rsidRPr="003C3463" w:rsidRDefault="003A2E91" w:rsidP="003C3463">
            <w:pPr>
              <w:pStyle w:val="Tabletext"/>
              <w:spacing w:line="260" w:lineRule="exact"/>
              <w:jc w:val="center"/>
              <w:rPr>
                <w:position w:val="2"/>
              </w:rPr>
            </w:pPr>
            <w:r w:rsidRPr="003C3463">
              <w:rPr>
                <w:rFonts w:hint="cs"/>
                <w:position w:val="2"/>
                <w:rtl/>
              </w:rPr>
              <w:t>37</w:t>
            </w:r>
            <w:r w:rsidRPr="003C3463">
              <w:rPr>
                <w:position w:val="2"/>
                <w:rtl/>
              </w:rPr>
              <w:t xml:space="preserve"> طلبا</w:t>
            </w:r>
            <w:r w:rsidRPr="003C3463">
              <w:rPr>
                <w:rFonts w:hint="cs"/>
                <w:position w:val="2"/>
                <w:rtl/>
              </w:rPr>
              <w:t>ً</w:t>
            </w:r>
            <w:r w:rsidRPr="003C3463">
              <w:rPr>
                <w:position w:val="2"/>
                <w:rtl/>
              </w:rPr>
              <w:t xml:space="preserve"> تتعلق بالمحطات</w:t>
            </w:r>
            <w:r w:rsidR="008D180A" w:rsidRPr="003C3463">
              <w:rPr>
                <w:rFonts w:hint="cs"/>
                <w:position w:val="2"/>
                <w:rtl/>
              </w:rPr>
              <w:t> </w:t>
            </w:r>
            <w:r w:rsidRPr="003C3463">
              <w:rPr>
                <w:position w:val="2"/>
                <w:rtl/>
              </w:rPr>
              <w:t>الأرضية</w:t>
            </w:r>
          </w:p>
          <w:p w14:paraId="62361DAE" w14:textId="77777777" w:rsidR="003A2E91" w:rsidRPr="003C3463" w:rsidRDefault="003A2E91" w:rsidP="003C3463">
            <w:pPr>
              <w:pStyle w:val="Tabletext"/>
              <w:spacing w:line="260" w:lineRule="exact"/>
              <w:jc w:val="center"/>
              <w:rPr>
                <w:position w:val="2"/>
                <w:rtl/>
              </w:rPr>
            </w:pPr>
            <w:r w:rsidRPr="003C3463">
              <w:rPr>
                <w:position w:val="2"/>
                <w:rtl/>
              </w:rPr>
              <w:t xml:space="preserve">8 طلبات بموجب </w:t>
            </w:r>
            <w:proofErr w:type="spellStart"/>
            <w:r w:rsidRPr="003C3463">
              <w:rPr>
                <w:position w:val="2"/>
                <w:rtl/>
              </w:rPr>
              <w:t>التذييلات</w:t>
            </w:r>
            <w:proofErr w:type="spellEnd"/>
            <w:r w:rsidRPr="003C3463">
              <w:rPr>
                <w:position w:val="2"/>
                <w:rtl/>
              </w:rPr>
              <w:t xml:space="preserve"> 30/30A/30B</w:t>
            </w:r>
          </w:p>
          <w:p w14:paraId="511D98D1" w14:textId="7B170E82" w:rsidR="003A2E91" w:rsidRPr="003C3463" w:rsidRDefault="003A2E91" w:rsidP="003C3463">
            <w:pPr>
              <w:pStyle w:val="Tabletext"/>
              <w:spacing w:line="260" w:lineRule="exact"/>
              <w:jc w:val="center"/>
              <w:rPr>
                <w:position w:val="2"/>
              </w:rPr>
            </w:pPr>
            <w:r w:rsidRPr="003C3463">
              <w:rPr>
                <w:position w:val="2"/>
                <w:rtl/>
              </w:rPr>
              <w:t>‏</w:t>
            </w:r>
            <w:r w:rsidRPr="003C3463">
              <w:rPr>
                <w:rFonts w:hint="cs"/>
                <w:position w:val="2"/>
                <w:rtl/>
              </w:rPr>
              <w:t>(</w:t>
            </w:r>
            <w:r w:rsidRPr="003C3463">
              <w:rPr>
                <w:position w:val="2"/>
                <w:rtl/>
              </w:rPr>
              <w:t xml:space="preserve">طلبات معلقة بسبب مشاكل </w:t>
            </w:r>
            <w:r w:rsidRPr="003C3463">
              <w:rPr>
                <w:rFonts w:hint="cs"/>
                <w:position w:val="2"/>
                <w:rtl/>
              </w:rPr>
              <w:t>تواصل</w:t>
            </w:r>
            <w:r w:rsidRPr="003C3463">
              <w:rPr>
                <w:position w:val="2"/>
                <w:rtl/>
              </w:rPr>
              <w:t xml:space="preserve"> مع بعض</w:t>
            </w:r>
            <w:r w:rsidR="008D180A" w:rsidRPr="003C3463">
              <w:rPr>
                <w:rFonts w:hint="cs"/>
                <w:position w:val="2"/>
                <w:rtl/>
              </w:rPr>
              <w:t> </w:t>
            </w:r>
            <w:r w:rsidRPr="003C3463">
              <w:rPr>
                <w:position w:val="2"/>
                <w:rtl/>
              </w:rPr>
              <w:t>الإدارات).</w:t>
            </w:r>
            <w:r w:rsidRPr="003C3463">
              <w:rPr>
                <w:position w:val="2"/>
                <w:cs/>
              </w:rPr>
              <w:t>‎</w:t>
            </w:r>
          </w:p>
        </w:tc>
        <w:tc>
          <w:tcPr>
            <w:tcW w:w="2407" w:type="dxa"/>
            <w:tcBorders>
              <w:top w:val="nil"/>
              <w:left w:val="nil"/>
              <w:bottom w:val="nil"/>
              <w:right w:val="single" w:sz="4" w:space="0" w:color="auto"/>
            </w:tcBorders>
            <w:shd w:val="clear" w:color="000000" w:fill="FFFFFF"/>
            <w:vAlign w:val="center"/>
          </w:tcPr>
          <w:p w14:paraId="777C6662" w14:textId="5937F236" w:rsidR="003A2E91" w:rsidRPr="003C3463" w:rsidRDefault="003A2E91" w:rsidP="003C3463">
            <w:pPr>
              <w:pStyle w:val="Tabletext"/>
              <w:spacing w:line="260" w:lineRule="exact"/>
              <w:jc w:val="center"/>
              <w:rPr>
                <w:position w:val="2"/>
              </w:rPr>
            </w:pPr>
            <w:r w:rsidRPr="003C3463">
              <w:rPr>
                <w:position w:val="2"/>
                <w:rtl/>
              </w:rPr>
              <w:t>تقديم المساعدة على وجه السرعة بموجب مختلف أحكام لوائح الراديو ومعالجتها في</w:t>
            </w:r>
            <w:r w:rsidR="00767DF9" w:rsidRPr="003C3463">
              <w:rPr>
                <w:rFonts w:hint="cs"/>
                <w:position w:val="2"/>
                <w:rtl/>
              </w:rPr>
              <w:t> </w:t>
            </w:r>
            <w:r w:rsidRPr="003C3463">
              <w:rPr>
                <w:position w:val="2"/>
                <w:rtl/>
              </w:rPr>
              <w:t>الوقت</w:t>
            </w:r>
            <w:r w:rsidR="008D180A" w:rsidRPr="003C3463">
              <w:rPr>
                <w:rFonts w:hint="cs"/>
                <w:position w:val="2"/>
                <w:rtl/>
              </w:rPr>
              <w:t> </w:t>
            </w:r>
            <w:r w:rsidRPr="003C3463">
              <w:rPr>
                <w:position w:val="2"/>
                <w:rtl/>
              </w:rPr>
              <w:t>المناسب</w:t>
            </w:r>
          </w:p>
        </w:tc>
        <w:tc>
          <w:tcPr>
            <w:tcW w:w="2408" w:type="dxa"/>
            <w:tcBorders>
              <w:top w:val="nil"/>
              <w:left w:val="nil"/>
              <w:bottom w:val="nil"/>
              <w:right w:val="single" w:sz="4" w:space="0" w:color="auto"/>
            </w:tcBorders>
            <w:shd w:val="clear" w:color="000000" w:fill="FFFFFF"/>
            <w:vAlign w:val="center"/>
          </w:tcPr>
          <w:p w14:paraId="7A70C358" w14:textId="45BEEF4A" w:rsidR="003A2E91" w:rsidRPr="003C3463" w:rsidRDefault="003A2E91" w:rsidP="003C3463">
            <w:pPr>
              <w:pStyle w:val="Tabletext"/>
              <w:spacing w:line="260" w:lineRule="exact"/>
              <w:jc w:val="center"/>
              <w:rPr>
                <w:position w:val="2"/>
              </w:rPr>
            </w:pPr>
            <w:r w:rsidRPr="003C3463">
              <w:rPr>
                <w:position w:val="2"/>
                <w:rtl/>
              </w:rPr>
              <w:t>النشرة الإعلامية الدولية للترددات الصادرة عن مكتب الاتصالات الراديوية</w:t>
            </w:r>
            <w:r w:rsidR="008D180A" w:rsidRPr="003C3463">
              <w:rPr>
                <w:rFonts w:hint="cs"/>
                <w:position w:val="2"/>
                <w:rtl/>
              </w:rPr>
              <w:t> </w:t>
            </w:r>
            <w:r w:rsidRPr="003C3463">
              <w:rPr>
                <w:position w:val="2"/>
                <w:rtl/>
              </w:rPr>
              <w:t>(</w:t>
            </w:r>
            <w:r w:rsidRPr="003C3463">
              <w:rPr>
                <w:position w:val="2"/>
              </w:rPr>
              <w:t>BR IFIC</w:t>
            </w:r>
            <w:r w:rsidRPr="003C3463">
              <w:rPr>
                <w:position w:val="2"/>
                <w:rtl/>
              </w:rPr>
              <w:t>) (الخدمات الفضائية)</w:t>
            </w:r>
          </w:p>
        </w:tc>
      </w:tr>
      <w:tr w:rsidR="003A2E91" w:rsidRPr="003C3463" w14:paraId="62199711" w14:textId="77777777" w:rsidTr="00441F33">
        <w:trPr>
          <w:jc w:val="center"/>
        </w:trPr>
        <w:tc>
          <w:tcPr>
            <w:tcW w:w="2407" w:type="dxa"/>
            <w:tcBorders>
              <w:top w:val="nil"/>
              <w:left w:val="single" w:sz="4" w:space="0" w:color="auto"/>
              <w:bottom w:val="single" w:sz="4" w:space="0" w:color="auto"/>
              <w:right w:val="single" w:sz="4" w:space="0" w:color="auto"/>
            </w:tcBorders>
            <w:shd w:val="clear" w:color="000000" w:fill="FFFFFF"/>
          </w:tcPr>
          <w:p w14:paraId="378A2579" w14:textId="77777777" w:rsidR="003A2E91" w:rsidRPr="003C3463" w:rsidRDefault="003A2E91" w:rsidP="003C3463">
            <w:pPr>
              <w:pStyle w:val="Tabletext"/>
              <w:spacing w:line="260" w:lineRule="exact"/>
              <w:jc w:val="left"/>
              <w:rPr>
                <w:position w:val="2"/>
              </w:rPr>
            </w:pPr>
          </w:p>
        </w:tc>
        <w:tc>
          <w:tcPr>
            <w:tcW w:w="2407" w:type="dxa"/>
            <w:tcBorders>
              <w:top w:val="nil"/>
              <w:left w:val="nil"/>
              <w:bottom w:val="single" w:sz="4" w:space="0" w:color="auto"/>
              <w:right w:val="single" w:sz="4" w:space="0" w:color="auto"/>
            </w:tcBorders>
            <w:shd w:val="clear" w:color="000000" w:fill="FFFFFF"/>
            <w:vAlign w:val="center"/>
          </w:tcPr>
          <w:p w14:paraId="49CC5964" w14:textId="77777777" w:rsidR="003A2E91" w:rsidRPr="003C3463" w:rsidRDefault="003A2E91" w:rsidP="003C3463">
            <w:pPr>
              <w:pStyle w:val="Tabletext"/>
              <w:spacing w:line="260" w:lineRule="exact"/>
              <w:jc w:val="center"/>
              <w:rPr>
                <w:position w:val="2"/>
              </w:rPr>
            </w:pPr>
          </w:p>
        </w:tc>
        <w:tc>
          <w:tcPr>
            <w:tcW w:w="2407" w:type="dxa"/>
            <w:tcBorders>
              <w:top w:val="nil"/>
              <w:left w:val="nil"/>
              <w:bottom w:val="single" w:sz="4" w:space="0" w:color="auto"/>
              <w:right w:val="single" w:sz="4" w:space="0" w:color="auto"/>
            </w:tcBorders>
            <w:shd w:val="clear" w:color="000000" w:fill="FFFFFF"/>
            <w:vAlign w:val="center"/>
          </w:tcPr>
          <w:p w14:paraId="3F8E2147" w14:textId="77777777" w:rsidR="003A2E91" w:rsidRPr="003C3463" w:rsidRDefault="003A2E91" w:rsidP="003C3463">
            <w:pPr>
              <w:pStyle w:val="Tabletext"/>
              <w:spacing w:line="260" w:lineRule="exact"/>
              <w:jc w:val="center"/>
              <w:rPr>
                <w:position w:val="2"/>
              </w:rPr>
            </w:pPr>
          </w:p>
        </w:tc>
        <w:tc>
          <w:tcPr>
            <w:tcW w:w="2408" w:type="dxa"/>
            <w:tcBorders>
              <w:top w:val="nil"/>
              <w:left w:val="nil"/>
              <w:bottom w:val="single" w:sz="4" w:space="0" w:color="auto"/>
              <w:right w:val="single" w:sz="4" w:space="0" w:color="auto"/>
            </w:tcBorders>
            <w:shd w:val="clear" w:color="000000" w:fill="FFFFFF"/>
            <w:vAlign w:val="center"/>
          </w:tcPr>
          <w:p w14:paraId="4A9F735D" w14:textId="77777777" w:rsidR="003A2E91" w:rsidRPr="003C3463" w:rsidRDefault="003A2E91" w:rsidP="003C3463">
            <w:pPr>
              <w:pStyle w:val="Tabletext"/>
              <w:spacing w:line="260" w:lineRule="exact"/>
              <w:jc w:val="center"/>
              <w:rPr>
                <w:position w:val="2"/>
              </w:rPr>
            </w:pPr>
          </w:p>
        </w:tc>
      </w:tr>
    </w:tbl>
    <w:p w14:paraId="0AC550AE" w14:textId="3A8F4689" w:rsidR="003A2E91" w:rsidRPr="00363A46" w:rsidRDefault="003A2E91" w:rsidP="008D180A">
      <w:pPr>
        <w:keepNext/>
        <w:spacing w:before="240" w:after="120" w:line="240" w:lineRule="auto"/>
        <w:jc w:val="left"/>
        <w:rPr>
          <w:i/>
          <w:iCs/>
        </w:rPr>
      </w:pPr>
      <w:r w:rsidRPr="00363A46">
        <w:rPr>
          <w:i/>
          <w:iCs/>
          <w:rtl/>
          <w:lang w:bidi="ar-SY"/>
        </w:rPr>
        <w:t xml:space="preserve">تقييم التهديدات والمخاطر لعام </w:t>
      </w:r>
      <w:r w:rsidR="00767DF9">
        <w:rPr>
          <w:i/>
          <w:iCs/>
          <w:lang w:bidi="ar-SY"/>
        </w:rPr>
        <w:t>2024</w:t>
      </w:r>
    </w:p>
    <w:tbl>
      <w:tblPr>
        <w:bidiVisual/>
        <w:tblW w:w="4997" w:type="pct"/>
        <w:tblLook w:val="04A0" w:firstRow="1" w:lastRow="0" w:firstColumn="1" w:lastColumn="0" w:noHBand="0" w:noVBand="1"/>
      </w:tblPr>
      <w:tblGrid>
        <w:gridCol w:w="2406"/>
        <w:gridCol w:w="2405"/>
        <w:gridCol w:w="2405"/>
        <w:gridCol w:w="2407"/>
      </w:tblGrid>
      <w:tr w:rsidR="003A2E91" w:rsidRPr="003C3463" w14:paraId="01ECB528" w14:textId="77777777" w:rsidTr="00441F33">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EB4CD18" w14:textId="77777777" w:rsidR="003A2E91" w:rsidRPr="003C3463" w:rsidRDefault="003A2E91" w:rsidP="003C3463">
            <w:pPr>
              <w:pStyle w:val="Tablehead"/>
              <w:rPr>
                <w:position w:val="2"/>
                <w:sz w:val="22"/>
                <w:szCs w:val="22"/>
              </w:rPr>
            </w:pPr>
            <w:r w:rsidRPr="003C3463">
              <w:rPr>
                <w:position w:val="2"/>
                <w:rtl/>
              </w:rPr>
              <w:t>منظور</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092D002B"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1E6C1B0F"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3456D316"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 المنفَّذة</w:t>
            </w:r>
          </w:p>
        </w:tc>
      </w:tr>
      <w:tr w:rsidR="003A2E91" w:rsidRPr="003C3463" w14:paraId="39FE6832" w14:textId="77777777" w:rsidTr="00441F33">
        <w:tc>
          <w:tcPr>
            <w:tcW w:w="2407" w:type="dxa"/>
            <w:tcBorders>
              <w:top w:val="nil"/>
              <w:left w:val="single" w:sz="4" w:space="0" w:color="auto"/>
              <w:bottom w:val="nil"/>
              <w:right w:val="single" w:sz="4" w:space="0" w:color="auto"/>
            </w:tcBorders>
            <w:shd w:val="clear" w:color="auto" w:fill="F2F2F2"/>
            <w:hideMark/>
          </w:tcPr>
          <w:p w14:paraId="70EE81EA" w14:textId="77777777" w:rsidR="003A2E91" w:rsidRPr="003C3463" w:rsidRDefault="003A2E91" w:rsidP="003C3463">
            <w:pPr>
              <w:pStyle w:val="Tabletext"/>
              <w:spacing w:line="260" w:lineRule="exact"/>
              <w:rPr>
                <w:position w:val="2"/>
                <w:sz w:val="22"/>
                <w:szCs w:val="22"/>
              </w:rPr>
            </w:pPr>
            <w:r w:rsidRPr="003C3463">
              <w:rPr>
                <w:position w:val="2"/>
                <w:rtl/>
              </w:rPr>
              <w:t>الشؤون</w:t>
            </w:r>
            <w:r w:rsidRPr="003C3463">
              <w:rPr>
                <w:position w:val="2"/>
                <w:sz w:val="22"/>
                <w:szCs w:val="22"/>
                <w:rtl/>
                <w:lang w:eastAsia="en-US"/>
              </w:rPr>
              <w:t xml:space="preserve"> </w:t>
            </w:r>
            <w:r w:rsidRPr="003C3463">
              <w:rPr>
                <w:position w:val="2"/>
                <w:rtl/>
              </w:rPr>
              <w:t xml:space="preserve">المالية/الموارد </w:t>
            </w:r>
          </w:p>
        </w:tc>
        <w:tc>
          <w:tcPr>
            <w:tcW w:w="2407" w:type="dxa"/>
            <w:tcBorders>
              <w:top w:val="nil"/>
              <w:left w:val="single" w:sz="4" w:space="0" w:color="auto"/>
              <w:bottom w:val="nil"/>
              <w:right w:val="single" w:sz="4" w:space="0" w:color="auto"/>
            </w:tcBorders>
            <w:shd w:val="clear" w:color="auto" w:fill="F2F2F2"/>
            <w:hideMark/>
          </w:tcPr>
          <w:p w14:paraId="08FAEBAB" w14:textId="77777777" w:rsidR="003A2E91" w:rsidRPr="003C3463" w:rsidRDefault="003A2E91" w:rsidP="003C3463">
            <w:pPr>
              <w:pStyle w:val="Tabletext"/>
              <w:spacing w:line="260" w:lineRule="exact"/>
              <w:rPr>
                <w:spacing w:val="-2"/>
                <w:position w:val="2"/>
                <w:sz w:val="22"/>
                <w:szCs w:val="22"/>
              </w:rPr>
            </w:pPr>
            <w:r w:rsidRPr="003C3463">
              <w:rPr>
                <w:spacing w:val="-2"/>
                <w:position w:val="2"/>
                <w:rtl/>
              </w:rPr>
              <w:t>نقص الموارد اللازمة للاضطلاع بجميع تطويرات البرمجيات المطلوبة</w:t>
            </w:r>
          </w:p>
        </w:tc>
        <w:tc>
          <w:tcPr>
            <w:tcW w:w="2407" w:type="dxa"/>
            <w:tcBorders>
              <w:top w:val="nil"/>
              <w:left w:val="single" w:sz="4" w:space="0" w:color="auto"/>
              <w:bottom w:val="nil"/>
              <w:right w:val="single" w:sz="4" w:space="0" w:color="auto"/>
            </w:tcBorders>
            <w:shd w:val="clear" w:color="auto" w:fill="F2F2F2"/>
            <w:hideMark/>
          </w:tcPr>
          <w:p w14:paraId="1D2FBAB1" w14:textId="724D23A8" w:rsidR="003A2E91" w:rsidRPr="003C3463" w:rsidRDefault="00CE688C" w:rsidP="003C3463">
            <w:pPr>
              <w:pStyle w:val="Tabletext"/>
              <w:spacing w:line="260" w:lineRule="exact"/>
              <w:rPr>
                <w:position w:val="2"/>
                <w:sz w:val="22"/>
                <w:szCs w:val="22"/>
                <w:lang w:bidi="ar-EG"/>
              </w:rPr>
            </w:pPr>
            <w:r w:rsidRPr="003C3463">
              <w:rPr>
                <w:position w:val="2"/>
                <w:rtl/>
              </w:rPr>
              <w:t>عالٍ</w:t>
            </w:r>
          </w:p>
        </w:tc>
        <w:tc>
          <w:tcPr>
            <w:tcW w:w="2408" w:type="dxa"/>
            <w:tcBorders>
              <w:top w:val="nil"/>
              <w:left w:val="single" w:sz="4" w:space="0" w:color="auto"/>
              <w:bottom w:val="nil"/>
              <w:right w:val="single" w:sz="4" w:space="0" w:color="auto"/>
            </w:tcBorders>
            <w:shd w:val="clear" w:color="auto" w:fill="F2F2F2"/>
            <w:hideMark/>
          </w:tcPr>
          <w:p w14:paraId="4B19DB49" w14:textId="77777777" w:rsidR="003A2E91" w:rsidRPr="003C3463" w:rsidRDefault="003A2E91" w:rsidP="003C3463">
            <w:pPr>
              <w:pStyle w:val="Tabletext"/>
              <w:spacing w:line="260" w:lineRule="exact"/>
              <w:rPr>
                <w:position w:val="2"/>
                <w:sz w:val="22"/>
                <w:szCs w:val="22"/>
              </w:rPr>
            </w:pPr>
            <w:r w:rsidRPr="003C3463">
              <w:rPr>
                <w:position w:val="2"/>
                <w:rtl/>
              </w:rPr>
              <w:t>‏ط</w:t>
            </w:r>
            <w:r w:rsidRPr="003C3463">
              <w:rPr>
                <w:rFonts w:hint="cs"/>
                <w:position w:val="2"/>
                <w:rtl/>
              </w:rPr>
              <w:t>ُ</w:t>
            </w:r>
            <w:r w:rsidRPr="003C3463">
              <w:rPr>
                <w:position w:val="2"/>
                <w:rtl/>
              </w:rPr>
              <w:t>لب</w:t>
            </w:r>
            <w:r w:rsidRPr="003C3463">
              <w:rPr>
                <w:rFonts w:hint="cs"/>
                <w:position w:val="2"/>
                <w:rtl/>
              </w:rPr>
              <w:t>ت</w:t>
            </w:r>
            <w:r w:rsidRPr="003C3463">
              <w:rPr>
                <w:position w:val="2"/>
                <w:rtl/>
              </w:rPr>
              <w:t xml:space="preserve"> </w:t>
            </w:r>
            <w:r w:rsidRPr="003C3463">
              <w:rPr>
                <w:rFonts w:hint="cs"/>
                <w:position w:val="2"/>
                <w:rtl/>
              </w:rPr>
              <w:t>من</w:t>
            </w:r>
            <w:r w:rsidRPr="003C3463">
              <w:rPr>
                <w:position w:val="2"/>
                <w:rtl/>
              </w:rPr>
              <w:t xml:space="preserve"> المجلس موارد مالية إضافية لضمان تخصيص موارد كافية لتطوير البرمجيات.</w:t>
            </w:r>
            <w:r w:rsidRPr="003C3463">
              <w:rPr>
                <w:position w:val="2"/>
                <w:cs/>
              </w:rPr>
              <w:t>‎</w:t>
            </w:r>
          </w:p>
        </w:tc>
      </w:tr>
      <w:tr w:rsidR="003A2E91" w:rsidRPr="003C3463" w14:paraId="5D5A688A" w14:textId="77777777" w:rsidTr="00441F33">
        <w:tc>
          <w:tcPr>
            <w:tcW w:w="2407" w:type="dxa"/>
            <w:tcBorders>
              <w:top w:val="nil"/>
              <w:left w:val="single" w:sz="4" w:space="0" w:color="auto"/>
              <w:bottom w:val="single" w:sz="4" w:space="0" w:color="auto"/>
              <w:right w:val="single" w:sz="4" w:space="0" w:color="auto"/>
            </w:tcBorders>
            <w:shd w:val="clear" w:color="000000" w:fill="FFFFFF"/>
            <w:vAlign w:val="center"/>
            <w:hideMark/>
          </w:tcPr>
          <w:p w14:paraId="6FF0167C"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689B8875"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31CEE29F" w14:textId="77777777" w:rsidR="003A2E91" w:rsidRPr="003C3463" w:rsidRDefault="003A2E91" w:rsidP="003C3463">
            <w:pPr>
              <w:pStyle w:val="Tabletext"/>
              <w:spacing w:line="260" w:lineRule="exact"/>
              <w:rPr>
                <w:position w:val="2"/>
              </w:rPr>
            </w:pPr>
            <w:r w:rsidRPr="003C3463">
              <w:rPr>
                <w:position w:val="2"/>
              </w:rPr>
              <w:t> </w:t>
            </w:r>
          </w:p>
        </w:tc>
        <w:tc>
          <w:tcPr>
            <w:tcW w:w="2408" w:type="dxa"/>
            <w:tcBorders>
              <w:top w:val="nil"/>
              <w:left w:val="nil"/>
              <w:bottom w:val="single" w:sz="4" w:space="0" w:color="auto"/>
              <w:right w:val="single" w:sz="4" w:space="0" w:color="auto"/>
            </w:tcBorders>
            <w:shd w:val="clear" w:color="000000" w:fill="FFFFFF"/>
            <w:vAlign w:val="center"/>
            <w:hideMark/>
          </w:tcPr>
          <w:p w14:paraId="68D8B9BD" w14:textId="77777777" w:rsidR="003A2E91" w:rsidRPr="003C3463" w:rsidRDefault="003A2E91" w:rsidP="003C3463">
            <w:pPr>
              <w:pStyle w:val="Tabletext"/>
              <w:spacing w:line="260" w:lineRule="exact"/>
              <w:rPr>
                <w:position w:val="2"/>
              </w:rPr>
            </w:pPr>
            <w:r w:rsidRPr="003C3463">
              <w:rPr>
                <w:position w:val="2"/>
              </w:rPr>
              <w:t> </w:t>
            </w:r>
          </w:p>
        </w:tc>
      </w:tr>
    </w:tbl>
    <w:p w14:paraId="70697103" w14:textId="2439BA05" w:rsidR="003A2E91" w:rsidRPr="00363A46" w:rsidRDefault="003A2E91" w:rsidP="003A2E91">
      <w:pPr>
        <w:pStyle w:val="Headingb"/>
      </w:pPr>
      <w:r w:rsidRPr="00363A46">
        <w:rPr>
          <w:rtl/>
        </w:rPr>
        <w:t xml:space="preserve">بيان النتائج المتوقعة وتحليل المخاطر لعام </w:t>
      </w:r>
      <w:r w:rsidR="00CE0BB7">
        <w:t>2026</w:t>
      </w:r>
    </w:p>
    <w:p w14:paraId="18217C19" w14:textId="3A4AF844" w:rsidR="003A2E91" w:rsidRPr="00363A46" w:rsidRDefault="003A2E91" w:rsidP="003A2E91">
      <w:pPr>
        <w:keepNext/>
        <w:spacing w:after="120" w:line="240" w:lineRule="auto"/>
        <w:jc w:val="left"/>
        <w:rPr>
          <w:i/>
          <w:iCs/>
        </w:rPr>
      </w:pPr>
      <w:r w:rsidRPr="00363A46">
        <w:rPr>
          <w:i/>
          <w:iCs/>
          <w:rtl/>
        </w:rPr>
        <w:t xml:space="preserve">بيان النتائج المتوقعة لعام </w:t>
      </w:r>
      <w:r w:rsidR="00CE0BB7">
        <w:rPr>
          <w:i/>
          <w:iCs/>
        </w:rPr>
        <w:t>2026</w:t>
      </w:r>
    </w:p>
    <w:tbl>
      <w:tblPr>
        <w:bidiVisual/>
        <w:tblW w:w="4997" w:type="pct"/>
        <w:jc w:val="center"/>
        <w:tblLook w:val="04A0" w:firstRow="1" w:lastRow="0" w:firstColumn="1" w:lastColumn="0" w:noHBand="0" w:noVBand="1"/>
      </w:tblPr>
      <w:tblGrid>
        <w:gridCol w:w="4814"/>
        <w:gridCol w:w="4815"/>
      </w:tblGrid>
      <w:tr w:rsidR="003A2E91" w:rsidRPr="003C3463" w14:paraId="72753399" w14:textId="77777777" w:rsidTr="00441F33">
        <w:trPr>
          <w:tblHeader/>
          <w:jc w:val="center"/>
        </w:trPr>
        <w:tc>
          <w:tcPr>
            <w:tcW w:w="4814"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7A2963C"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النتائج المتوقعة</w:t>
            </w:r>
          </w:p>
        </w:tc>
        <w:tc>
          <w:tcPr>
            <w:tcW w:w="4815" w:type="dxa"/>
            <w:tcBorders>
              <w:top w:val="single" w:sz="4" w:space="0" w:color="auto"/>
              <w:left w:val="nil"/>
              <w:bottom w:val="single" w:sz="4" w:space="0" w:color="auto"/>
              <w:right w:val="single" w:sz="4" w:space="0" w:color="auto"/>
            </w:tcBorders>
            <w:shd w:val="clear" w:color="000000" w:fill="DAB785"/>
            <w:noWrap/>
            <w:vAlign w:val="bottom"/>
            <w:hideMark/>
          </w:tcPr>
          <w:p w14:paraId="136A5CC2"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مؤشرات الأداء الرئيسية</w:t>
            </w:r>
          </w:p>
        </w:tc>
      </w:tr>
      <w:tr w:rsidR="003A2E91" w:rsidRPr="003C3463" w14:paraId="0628B9D5" w14:textId="77777777" w:rsidTr="00441F33">
        <w:trPr>
          <w:jc w:val="center"/>
        </w:trPr>
        <w:tc>
          <w:tcPr>
            <w:tcW w:w="4814" w:type="dxa"/>
            <w:tcBorders>
              <w:top w:val="nil"/>
              <w:left w:val="single" w:sz="4" w:space="0" w:color="auto"/>
              <w:bottom w:val="nil"/>
              <w:right w:val="single" w:sz="4" w:space="0" w:color="auto"/>
            </w:tcBorders>
            <w:shd w:val="clear" w:color="auto" w:fill="F2F2F2"/>
            <w:hideMark/>
          </w:tcPr>
          <w:p w14:paraId="2F1E36EE" w14:textId="77777777" w:rsidR="008D180A" w:rsidRPr="003C3463" w:rsidRDefault="003A2E91" w:rsidP="003C3463">
            <w:pPr>
              <w:pStyle w:val="Tabletext"/>
              <w:spacing w:line="260" w:lineRule="exact"/>
              <w:jc w:val="left"/>
              <w:rPr>
                <w:position w:val="2"/>
                <w:rtl/>
              </w:rPr>
            </w:pPr>
            <w:r w:rsidRPr="003C3463">
              <w:rPr>
                <w:b/>
                <w:bCs/>
                <w:position w:val="2"/>
                <w:rtl/>
              </w:rPr>
              <w:t>معلومات النشر المسبق (</w:t>
            </w:r>
            <w:r w:rsidRPr="003C3463">
              <w:rPr>
                <w:b/>
                <w:bCs/>
                <w:position w:val="2"/>
              </w:rPr>
              <w:t>API</w:t>
            </w:r>
            <w:r w:rsidRPr="003C3463">
              <w:rPr>
                <w:b/>
                <w:bCs/>
                <w:position w:val="2"/>
                <w:rtl/>
              </w:rPr>
              <w:t>)</w:t>
            </w:r>
          </w:p>
          <w:p w14:paraId="15496C78" w14:textId="37A77AC9" w:rsidR="003A2E91" w:rsidRPr="003C3463" w:rsidRDefault="003A2E91" w:rsidP="003C3463">
            <w:pPr>
              <w:pStyle w:val="Tabletext"/>
              <w:spacing w:line="260" w:lineRule="exact"/>
              <w:jc w:val="left"/>
              <w:rPr>
                <w:position w:val="2"/>
              </w:rPr>
            </w:pPr>
            <w:r w:rsidRPr="003C3463">
              <w:rPr>
                <w:position w:val="2"/>
                <w:rtl/>
              </w:rPr>
              <w:t>التبليغات المتوقَعة الجديدة أو المعدَّلة عن معلومات النشر المسبق: 400</w:t>
            </w:r>
            <w:r w:rsidRPr="003C3463">
              <w:rPr>
                <w:position w:val="2"/>
              </w:rPr>
              <w:br/>
            </w:r>
            <w:r w:rsidRPr="003C3463">
              <w:rPr>
                <w:position w:val="2"/>
                <w:rtl/>
              </w:rPr>
              <w:t>المدة المتوقَعة لمعالجة معلومات النشر المسبق: ≤</w:t>
            </w:r>
            <w:r w:rsidRPr="003C3463">
              <w:rPr>
                <w:rFonts w:hint="cs"/>
                <w:position w:val="2"/>
                <w:rtl/>
              </w:rPr>
              <w:t> </w:t>
            </w:r>
            <w:r w:rsidRPr="003C3463">
              <w:rPr>
                <w:position w:val="2"/>
                <w:rtl/>
              </w:rPr>
              <w:t xml:space="preserve">المهلة الزمنية المنصوص عليها في الرقم </w:t>
            </w:r>
            <w:r w:rsidRPr="003C3463">
              <w:rPr>
                <w:position w:val="2"/>
              </w:rPr>
              <w:t>2B.9</w:t>
            </w:r>
            <w:r w:rsidRPr="003C3463">
              <w:rPr>
                <w:position w:val="2"/>
                <w:rtl/>
              </w:rPr>
              <w:t>، أي</w:t>
            </w:r>
            <w:r w:rsidRPr="003C3463">
              <w:rPr>
                <w:rFonts w:hint="cs"/>
                <w:position w:val="2"/>
                <w:rtl/>
              </w:rPr>
              <w:t> </w:t>
            </w:r>
            <w:r w:rsidRPr="003C3463">
              <w:rPr>
                <w:position w:val="2"/>
                <w:rtl/>
              </w:rPr>
              <w:t>شهرين</w:t>
            </w:r>
          </w:p>
        </w:tc>
        <w:tc>
          <w:tcPr>
            <w:tcW w:w="4815" w:type="dxa"/>
            <w:tcBorders>
              <w:top w:val="nil"/>
              <w:left w:val="nil"/>
              <w:bottom w:val="nil"/>
              <w:right w:val="single" w:sz="4" w:space="0" w:color="auto"/>
            </w:tcBorders>
            <w:shd w:val="clear" w:color="auto" w:fill="F2F2F2"/>
            <w:hideMark/>
          </w:tcPr>
          <w:p w14:paraId="3CD3030C" w14:textId="77777777" w:rsidR="003A2E91" w:rsidRPr="003C3463" w:rsidRDefault="003A2E91" w:rsidP="003C3463">
            <w:pPr>
              <w:pStyle w:val="Tabletext"/>
              <w:spacing w:line="260" w:lineRule="exact"/>
              <w:rPr>
                <w:position w:val="2"/>
                <w:sz w:val="22"/>
                <w:szCs w:val="22"/>
              </w:rPr>
            </w:pPr>
            <w:r w:rsidRPr="003C3463">
              <w:rPr>
                <w:position w:val="2"/>
                <w:rtl/>
              </w:rPr>
              <w:t>مدة معالجة معلومات النشر المسبق ≤ شهرين (المهلة الزمنية للرقم 2B.9)</w:t>
            </w:r>
          </w:p>
        </w:tc>
      </w:tr>
      <w:tr w:rsidR="003A2E91" w:rsidRPr="003C3463" w14:paraId="0967AC7A" w14:textId="77777777" w:rsidTr="00441F33">
        <w:trPr>
          <w:jc w:val="center"/>
        </w:trPr>
        <w:tc>
          <w:tcPr>
            <w:tcW w:w="4814" w:type="dxa"/>
            <w:tcBorders>
              <w:top w:val="nil"/>
              <w:left w:val="single" w:sz="4" w:space="0" w:color="auto"/>
              <w:right w:val="single" w:sz="4" w:space="0" w:color="auto"/>
            </w:tcBorders>
            <w:shd w:val="clear" w:color="000000" w:fill="FFFFFF"/>
            <w:hideMark/>
          </w:tcPr>
          <w:p w14:paraId="1F83AFAA" w14:textId="77777777" w:rsidR="008D180A" w:rsidRPr="003C3463" w:rsidRDefault="003A2E91" w:rsidP="003C3463">
            <w:pPr>
              <w:pStyle w:val="Tabletext"/>
              <w:spacing w:line="260" w:lineRule="exact"/>
              <w:jc w:val="left"/>
              <w:rPr>
                <w:position w:val="2"/>
                <w:rtl/>
              </w:rPr>
            </w:pPr>
            <w:r w:rsidRPr="003C3463">
              <w:rPr>
                <w:b/>
                <w:bCs/>
                <w:position w:val="2"/>
                <w:rtl/>
              </w:rPr>
              <w:t>طلب التنسيق (</w:t>
            </w:r>
            <w:r w:rsidRPr="003C3463">
              <w:rPr>
                <w:b/>
                <w:bCs/>
                <w:position w:val="2"/>
              </w:rPr>
              <w:t>CR</w:t>
            </w:r>
            <w:r w:rsidRPr="003C3463">
              <w:rPr>
                <w:b/>
                <w:bCs/>
                <w:position w:val="2"/>
                <w:rtl/>
              </w:rPr>
              <w:t>)</w:t>
            </w:r>
          </w:p>
          <w:p w14:paraId="636DC504" w14:textId="55C2715C" w:rsidR="003A2E91" w:rsidRPr="003C3463" w:rsidRDefault="003A2E91" w:rsidP="003C3463">
            <w:pPr>
              <w:pStyle w:val="Tabletext"/>
              <w:spacing w:line="260" w:lineRule="exact"/>
              <w:jc w:val="left"/>
              <w:rPr>
                <w:position w:val="2"/>
                <w:sz w:val="22"/>
                <w:szCs w:val="22"/>
              </w:rPr>
            </w:pPr>
            <w:r w:rsidRPr="003C3463">
              <w:rPr>
                <w:position w:val="2"/>
                <w:rtl/>
              </w:rPr>
              <w:t>التبليغات المتوقَعة الجديدة أو المعدَّلة عن طلبات تنسيق: 250</w:t>
            </w:r>
            <w:r w:rsidRPr="003C3463">
              <w:rPr>
                <w:position w:val="2"/>
                <w:rtl/>
              </w:rPr>
              <w:br/>
              <w:t>المدة المتوقَعة لمعالجة طلبات التنسيق (بالأشهر):</w:t>
            </w:r>
            <w:r w:rsidRPr="003C3463">
              <w:rPr>
                <w:position w:val="2"/>
              </w:rPr>
              <w:br/>
            </w:r>
            <w:r w:rsidRPr="003C3463">
              <w:rPr>
                <w:position w:val="2"/>
                <w:rtl/>
              </w:rPr>
              <w:t>≤</w:t>
            </w:r>
            <w:r w:rsidRPr="003C3463">
              <w:rPr>
                <w:position w:val="2"/>
              </w:rPr>
              <w:t> </w:t>
            </w:r>
            <w:r w:rsidRPr="003C3463">
              <w:rPr>
                <w:position w:val="2"/>
                <w:rtl/>
              </w:rPr>
              <w:t>المهلة الزمنية المنصوص عليها في الرقم 38.9، أي</w:t>
            </w:r>
            <w:r w:rsidRPr="003C3463">
              <w:rPr>
                <w:position w:val="2"/>
              </w:rPr>
              <w:t> </w:t>
            </w:r>
            <w:r w:rsidRPr="003C3463">
              <w:rPr>
                <w:position w:val="2"/>
                <w:rtl/>
              </w:rPr>
              <w:t>4</w:t>
            </w:r>
            <w:r w:rsidRPr="003C3463">
              <w:rPr>
                <w:position w:val="2"/>
              </w:rPr>
              <w:t> </w:t>
            </w:r>
            <w:r w:rsidRPr="003C3463">
              <w:rPr>
                <w:position w:val="2"/>
                <w:rtl/>
              </w:rPr>
              <w:t>أشهر</w:t>
            </w:r>
          </w:p>
        </w:tc>
        <w:tc>
          <w:tcPr>
            <w:tcW w:w="4815" w:type="dxa"/>
            <w:tcBorders>
              <w:top w:val="nil"/>
              <w:left w:val="nil"/>
              <w:right w:val="single" w:sz="4" w:space="0" w:color="auto"/>
            </w:tcBorders>
            <w:shd w:val="clear" w:color="000000" w:fill="FFFFFF"/>
            <w:hideMark/>
          </w:tcPr>
          <w:p w14:paraId="052C23D7" w14:textId="007C4C48" w:rsidR="003A2E91" w:rsidRPr="003C3463" w:rsidRDefault="003A2E91" w:rsidP="003C3463">
            <w:pPr>
              <w:pStyle w:val="Tabletext"/>
              <w:spacing w:line="260" w:lineRule="exact"/>
              <w:rPr>
                <w:spacing w:val="-4"/>
                <w:position w:val="2"/>
                <w:sz w:val="22"/>
                <w:szCs w:val="22"/>
              </w:rPr>
            </w:pPr>
            <w:r w:rsidRPr="003C3463">
              <w:rPr>
                <w:spacing w:val="-4"/>
                <w:position w:val="2"/>
                <w:rtl/>
              </w:rPr>
              <w:t>مدة معالجة طلبات التنسيق ≤ 4 أشهر (المهلة الزمنية للرقم</w:t>
            </w:r>
            <w:r w:rsidR="008D180A" w:rsidRPr="003C3463">
              <w:rPr>
                <w:rFonts w:hint="cs"/>
                <w:spacing w:val="-4"/>
                <w:position w:val="2"/>
                <w:rtl/>
              </w:rPr>
              <w:t> </w:t>
            </w:r>
            <w:r w:rsidRPr="003C3463">
              <w:rPr>
                <w:spacing w:val="-4"/>
                <w:position w:val="2"/>
                <w:rtl/>
              </w:rPr>
              <w:t>38.9)</w:t>
            </w:r>
          </w:p>
        </w:tc>
      </w:tr>
      <w:tr w:rsidR="003A2E91" w:rsidRPr="003C3463" w14:paraId="2C602B47" w14:textId="77777777" w:rsidTr="00441F33">
        <w:trPr>
          <w:jc w:val="center"/>
        </w:trPr>
        <w:tc>
          <w:tcPr>
            <w:tcW w:w="4814" w:type="dxa"/>
            <w:tcBorders>
              <w:top w:val="nil"/>
              <w:left w:val="single" w:sz="4" w:space="0" w:color="auto"/>
              <w:right w:val="single" w:sz="4" w:space="0" w:color="auto"/>
            </w:tcBorders>
            <w:shd w:val="clear" w:color="auto" w:fill="F2F2F2"/>
            <w:hideMark/>
          </w:tcPr>
          <w:p w14:paraId="2D1C50B0" w14:textId="77777777" w:rsidR="008D180A" w:rsidRPr="003C3463" w:rsidRDefault="003A2E91" w:rsidP="003C3463">
            <w:pPr>
              <w:pStyle w:val="Tabletext"/>
              <w:keepNext/>
              <w:keepLines/>
              <w:spacing w:line="260" w:lineRule="exact"/>
              <w:jc w:val="left"/>
              <w:rPr>
                <w:position w:val="2"/>
                <w:rtl/>
              </w:rPr>
            </w:pPr>
            <w:r w:rsidRPr="003C3463">
              <w:rPr>
                <w:b/>
                <w:bCs/>
                <w:position w:val="2"/>
                <w:rtl/>
              </w:rPr>
              <w:lastRenderedPageBreak/>
              <w:t>التبليغات</w:t>
            </w:r>
          </w:p>
          <w:p w14:paraId="23B50B0D" w14:textId="4AB56CD0" w:rsidR="008D180A" w:rsidRPr="003C3463" w:rsidRDefault="003A2E91" w:rsidP="003C3463">
            <w:pPr>
              <w:pStyle w:val="Tabletext"/>
              <w:keepNext/>
              <w:keepLines/>
              <w:spacing w:line="260" w:lineRule="exact"/>
              <w:jc w:val="left"/>
              <w:rPr>
                <w:position w:val="2"/>
                <w:rtl/>
              </w:rPr>
            </w:pPr>
            <w:r w:rsidRPr="003C3463">
              <w:rPr>
                <w:position w:val="2"/>
                <w:rtl/>
              </w:rPr>
              <w:t>التبليغات المتوقَعة بموجب المادة 11 عن المحطات الفضائية</w:t>
            </w:r>
            <w:r w:rsidR="008D180A" w:rsidRPr="003C3463">
              <w:rPr>
                <w:rFonts w:hint="cs"/>
                <w:position w:val="2"/>
                <w:rtl/>
              </w:rPr>
              <w:t> </w:t>
            </w:r>
            <w:r w:rsidRPr="003C3463">
              <w:rPr>
                <w:position w:val="2"/>
              </w:rPr>
              <w:t>(S/S)</w:t>
            </w:r>
            <w:r w:rsidRPr="003C3463">
              <w:rPr>
                <w:position w:val="2"/>
                <w:rtl/>
              </w:rPr>
              <w:t>: 200 والمحطات الأرضية (</w:t>
            </w:r>
            <w:r w:rsidRPr="003C3463">
              <w:rPr>
                <w:position w:val="2"/>
              </w:rPr>
              <w:t>E/S</w:t>
            </w:r>
            <w:r w:rsidRPr="003C3463">
              <w:rPr>
                <w:position w:val="2"/>
                <w:rtl/>
              </w:rPr>
              <w:t xml:space="preserve">): </w:t>
            </w:r>
            <w:r w:rsidR="005E5026" w:rsidRPr="003C3463">
              <w:rPr>
                <w:position w:val="2"/>
                <w:lang w:val="en-GB"/>
              </w:rPr>
              <w:t>275</w:t>
            </w:r>
          </w:p>
          <w:p w14:paraId="300D1B19" w14:textId="0E2E5D11" w:rsidR="008D180A" w:rsidRPr="003C3463" w:rsidRDefault="003A2E91" w:rsidP="003C3463">
            <w:pPr>
              <w:pStyle w:val="Tabletext"/>
              <w:keepNext/>
              <w:keepLines/>
              <w:spacing w:line="260" w:lineRule="exact"/>
              <w:jc w:val="left"/>
              <w:rPr>
                <w:position w:val="2"/>
                <w:rtl/>
              </w:rPr>
            </w:pPr>
            <w:r w:rsidRPr="003C3463">
              <w:rPr>
                <w:position w:val="2"/>
                <w:rtl/>
              </w:rPr>
              <w:t>المدة المتوقَعة لمعالجة الجزء I-S (بالأشهر):</w:t>
            </w:r>
            <w:r w:rsidRPr="003C3463">
              <w:rPr>
                <w:position w:val="2"/>
              </w:rPr>
              <w:br/>
            </w:r>
            <w:r w:rsidRPr="003C3463">
              <w:rPr>
                <w:position w:val="2"/>
                <w:rtl/>
              </w:rPr>
              <w:t>≤ المهلة الزمنية المنصوص عليها في الرقم 28.11، أي</w:t>
            </w:r>
            <w:r w:rsidRPr="003C3463">
              <w:rPr>
                <w:rFonts w:hint="cs"/>
                <w:position w:val="2"/>
                <w:rtl/>
              </w:rPr>
              <w:t> </w:t>
            </w:r>
            <w:r w:rsidRPr="003C3463">
              <w:rPr>
                <w:position w:val="2"/>
                <w:rtl/>
              </w:rPr>
              <w:t>شهرين</w:t>
            </w:r>
          </w:p>
          <w:p w14:paraId="69506EBA" w14:textId="0606057C" w:rsidR="003A2E91" w:rsidRPr="003C3463" w:rsidRDefault="003A2E91" w:rsidP="003C3463">
            <w:pPr>
              <w:pStyle w:val="Tabletext"/>
              <w:keepNext/>
              <w:keepLines/>
              <w:spacing w:line="260" w:lineRule="exact"/>
              <w:jc w:val="left"/>
              <w:rPr>
                <w:position w:val="2"/>
                <w:sz w:val="22"/>
                <w:szCs w:val="22"/>
              </w:rPr>
            </w:pPr>
            <w:r w:rsidRPr="003C3463">
              <w:rPr>
                <w:position w:val="2"/>
                <w:rtl/>
              </w:rPr>
              <w:t xml:space="preserve">متوسط المدة المتوقَعة لمعالجة الجزأين </w:t>
            </w:r>
            <w:r w:rsidRPr="003C3463">
              <w:rPr>
                <w:position w:val="2"/>
              </w:rPr>
              <w:t>II-S</w:t>
            </w:r>
            <w:r w:rsidRPr="003C3463">
              <w:rPr>
                <w:position w:val="2"/>
                <w:rtl/>
              </w:rPr>
              <w:t xml:space="preserve"> و</w:t>
            </w:r>
            <w:r w:rsidRPr="003C3463">
              <w:rPr>
                <w:position w:val="2"/>
              </w:rPr>
              <w:t>III-S</w:t>
            </w:r>
            <w:r w:rsidRPr="003C3463">
              <w:rPr>
                <w:position w:val="2"/>
                <w:rtl/>
              </w:rPr>
              <w:t xml:space="preserve"> (بالأشهر):</w:t>
            </w:r>
            <w:r w:rsidR="008D180A" w:rsidRPr="003C3463">
              <w:rPr>
                <w:rFonts w:hint="cs"/>
                <w:position w:val="2"/>
                <w:rtl/>
              </w:rPr>
              <w:t xml:space="preserve"> </w:t>
            </w:r>
            <w:r w:rsidRPr="003C3463">
              <w:rPr>
                <w:position w:val="2"/>
                <w:rtl/>
              </w:rPr>
              <w:t xml:space="preserve">12 </w:t>
            </w:r>
            <w:r w:rsidRPr="003C3463">
              <w:rPr>
                <w:position w:val="2"/>
              </w:rPr>
              <w:t>(S/S)</w:t>
            </w:r>
            <w:r w:rsidRPr="003C3463">
              <w:rPr>
                <w:position w:val="2"/>
                <w:rtl/>
              </w:rPr>
              <w:t xml:space="preserve">، 6 </w:t>
            </w:r>
            <w:r w:rsidRPr="003C3463">
              <w:rPr>
                <w:position w:val="2"/>
              </w:rPr>
              <w:t>(E/S)</w:t>
            </w:r>
            <w:r w:rsidRPr="003C3463">
              <w:rPr>
                <w:position w:val="2"/>
                <w:rtl/>
              </w:rPr>
              <w:t>.</w:t>
            </w:r>
          </w:p>
        </w:tc>
        <w:tc>
          <w:tcPr>
            <w:tcW w:w="4815" w:type="dxa"/>
            <w:tcBorders>
              <w:top w:val="nil"/>
              <w:left w:val="nil"/>
              <w:right w:val="single" w:sz="4" w:space="0" w:color="auto"/>
            </w:tcBorders>
            <w:shd w:val="clear" w:color="auto" w:fill="F2F2F2"/>
            <w:hideMark/>
          </w:tcPr>
          <w:p w14:paraId="46AB5869" w14:textId="77777777" w:rsidR="008D180A" w:rsidRPr="003C3463" w:rsidRDefault="003A2E91" w:rsidP="003C3463">
            <w:pPr>
              <w:pStyle w:val="Tabletext"/>
              <w:spacing w:line="260" w:lineRule="exact"/>
              <w:jc w:val="left"/>
              <w:rPr>
                <w:position w:val="2"/>
                <w:rtl/>
              </w:rPr>
            </w:pPr>
            <w:r w:rsidRPr="003C3463">
              <w:rPr>
                <w:position w:val="2"/>
                <w:rtl/>
              </w:rPr>
              <w:t xml:space="preserve">مدة معالجة الجزء </w:t>
            </w:r>
            <w:r w:rsidRPr="003C3463">
              <w:rPr>
                <w:position w:val="2"/>
              </w:rPr>
              <w:t>I-S</w:t>
            </w:r>
            <w:r w:rsidRPr="003C3463">
              <w:rPr>
                <w:position w:val="2"/>
              </w:rPr>
              <w:br/>
            </w:r>
            <w:r w:rsidRPr="003C3463">
              <w:rPr>
                <w:position w:val="2"/>
                <w:rtl/>
              </w:rPr>
              <w:t>≤ شهرين (المهلة الزمنية للرقم 28.11)</w:t>
            </w:r>
          </w:p>
          <w:p w14:paraId="4DB4CE6E" w14:textId="4F42BFAD" w:rsidR="003A2E91" w:rsidRPr="003C3463" w:rsidRDefault="003A2E91" w:rsidP="003C3463">
            <w:pPr>
              <w:pStyle w:val="Tabletext"/>
              <w:spacing w:line="260" w:lineRule="exact"/>
              <w:jc w:val="left"/>
              <w:rPr>
                <w:position w:val="2"/>
              </w:rPr>
            </w:pPr>
            <w:r w:rsidRPr="003C3463">
              <w:rPr>
                <w:position w:val="2"/>
                <w:rtl/>
              </w:rPr>
              <w:t xml:space="preserve">مدة معالجة الجزأين </w:t>
            </w:r>
            <w:r w:rsidRPr="003C3463">
              <w:rPr>
                <w:position w:val="2"/>
              </w:rPr>
              <w:t>II-S</w:t>
            </w:r>
            <w:r w:rsidRPr="003C3463">
              <w:rPr>
                <w:position w:val="2"/>
                <w:rtl/>
              </w:rPr>
              <w:t xml:space="preserve"> و</w:t>
            </w:r>
            <w:r w:rsidRPr="003C3463">
              <w:rPr>
                <w:position w:val="2"/>
              </w:rPr>
              <w:t>III-S</w:t>
            </w:r>
            <w:r w:rsidRPr="003C3463">
              <w:rPr>
                <w:position w:val="2"/>
              </w:rPr>
              <w:br/>
            </w:r>
            <w:r w:rsidRPr="003C3463">
              <w:rPr>
                <w:position w:val="2"/>
                <w:rtl/>
              </w:rPr>
              <w:t xml:space="preserve">≤ </w:t>
            </w:r>
            <w:r w:rsidRPr="003C3463">
              <w:rPr>
                <w:position w:val="2"/>
              </w:rPr>
              <w:t>12</w:t>
            </w:r>
            <w:r w:rsidRPr="003C3463">
              <w:rPr>
                <w:position w:val="2"/>
                <w:rtl/>
              </w:rPr>
              <w:t xml:space="preserve"> شهرا</w:t>
            </w:r>
            <w:r w:rsidRPr="003C3463">
              <w:rPr>
                <w:rFonts w:hint="cs"/>
                <w:position w:val="2"/>
                <w:rtl/>
              </w:rPr>
              <w:t>ً</w:t>
            </w:r>
            <w:r w:rsidRPr="003C3463">
              <w:rPr>
                <w:position w:val="2"/>
                <w:rtl/>
              </w:rPr>
              <w:t xml:space="preserve"> </w:t>
            </w:r>
            <w:r w:rsidRPr="003C3463">
              <w:rPr>
                <w:position w:val="2"/>
              </w:rPr>
              <w:t>(S/S)</w:t>
            </w:r>
            <w:r w:rsidRPr="003C3463">
              <w:rPr>
                <w:position w:val="2"/>
                <w:rtl/>
              </w:rPr>
              <w:t>، 6 أشهر (</w:t>
            </w:r>
            <w:r w:rsidRPr="003C3463">
              <w:rPr>
                <w:position w:val="2"/>
              </w:rPr>
              <w:t>E/S</w:t>
            </w:r>
            <w:r w:rsidRPr="003C3463">
              <w:rPr>
                <w:position w:val="2"/>
                <w:rtl/>
              </w:rPr>
              <w:t>)</w:t>
            </w:r>
            <w:r w:rsidRPr="003C3463">
              <w:rPr>
                <w:rFonts w:hint="cs"/>
                <w:position w:val="2"/>
                <w:rtl/>
                <w:lang w:bidi="ar-EG"/>
              </w:rPr>
              <w:t xml:space="preserve"> </w:t>
            </w:r>
            <w:r w:rsidRPr="003C3463">
              <w:rPr>
                <w:position w:val="2"/>
                <w:rtl/>
                <w:lang w:bidi="ar-EG"/>
              </w:rPr>
              <w:t xml:space="preserve">من تاريخ نشر الجزء </w:t>
            </w:r>
            <w:r w:rsidRPr="003C3463">
              <w:rPr>
                <w:position w:val="2"/>
                <w:lang w:bidi="ar-EG"/>
              </w:rPr>
              <w:t>I</w:t>
            </w:r>
            <w:r w:rsidRPr="003C3463">
              <w:rPr>
                <w:position w:val="2"/>
                <w:lang w:bidi="ar-EG"/>
              </w:rPr>
              <w:noBreakHyphen/>
              <w:t>S</w:t>
            </w:r>
          </w:p>
        </w:tc>
      </w:tr>
      <w:tr w:rsidR="003A2E91" w:rsidRPr="003C3463" w14:paraId="75270D2F" w14:textId="77777777" w:rsidTr="00441F33">
        <w:trPr>
          <w:jc w:val="center"/>
        </w:trPr>
        <w:tc>
          <w:tcPr>
            <w:tcW w:w="4814" w:type="dxa"/>
            <w:tcBorders>
              <w:left w:val="single" w:sz="4" w:space="0" w:color="auto"/>
              <w:right w:val="single" w:sz="4" w:space="0" w:color="auto"/>
            </w:tcBorders>
            <w:shd w:val="clear" w:color="000000" w:fill="FFFFFF"/>
            <w:hideMark/>
          </w:tcPr>
          <w:p w14:paraId="6CA90E30" w14:textId="77777777" w:rsidR="008D180A" w:rsidRPr="003C3463" w:rsidRDefault="003A2E91" w:rsidP="003C3463">
            <w:pPr>
              <w:pStyle w:val="Tabletext"/>
              <w:spacing w:line="260" w:lineRule="exact"/>
              <w:jc w:val="left"/>
              <w:rPr>
                <w:spacing w:val="-2"/>
                <w:position w:val="2"/>
                <w:rtl/>
              </w:rPr>
            </w:pPr>
            <w:r w:rsidRPr="003C3463">
              <w:rPr>
                <w:b/>
                <w:bCs/>
                <w:spacing w:val="-2"/>
                <w:position w:val="2"/>
                <w:rtl/>
              </w:rPr>
              <w:t>المادة 4 من التذييلين</w:t>
            </w:r>
            <w:r w:rsidRPr="003C3463">
              <w:rPr>
                <w:spacing w:val="-2"/>
                <w:position w:val="2"/>
                <w:rtl/>
              </w:rPr>
              <w:t xml:space="preserve"> </w:t>
            </w:r>
            <w:r w:rsidRPr="003C3463">
              <w:rPr>
                <w:b/>
                <w:bCs/>
                <w:spacing w:val="-2"/>
                <w:position w:val="2"/>
                <w:sz w:val="22"/>
                <w:szCs w:val="22"/>
              </w:rPr>
              <w:t>30</w:t>
            </w:r>
            <w:r w:rsidRPr="003C3463">
              <w:rPr>
                <w:b/>
                <w:bCs/>
                <w:spacing w:val="-2"/>
                <w:position w:val="2"/>
                <w:sz w:val="22"/>
                <w:szCs w:val="22"/>
                <w:rtl/>
              </w:rPr>
              <w:t>/</w:t>
            </w:r>
            <w:r w:rsidRPr="003C3463">
              <w:rPr>
                <w:b/>
                <w:bCs/>
                <w:spacing w:val="-2"/>
                <w:position w:val="2"/>
                <w:sz w:val="22"/>
                <w:szCs w:val="22"/>
              </w:rPr>
              <w:t>30A</w:t>
            </w:r>
          </w:p>
          <w:p w14:paraId="646E0E62" w14:textId="563C918F" w:rsidR="008D180A" w:rsidRPr="003C3463" w:rsidRDefault="003A2E91" w:rsidP="003C3463">
            <w:pPr>
              <w:pStyle w:val="Tabletext"/>
              <w:spacing w:line="260" w:lineRule="exact"/>
              <w:jc w:val="left"/>
              <w:rPr>
                <w:spacing w:val="-2"/>
                <w:position w:val="2"/>
                <w:rtl/>
              </w:rPr>
            </w:pPr>
            <w:r w:rsidRPr="003C3463">
              <w:rPr>
                <w:spacing w:val="-2"/>
                <w:position w:val="2"/>
                <w:rtl/>
              </w:rPr>
              <w:t xml:space="preserve">الشبكات المتوقَعة بموجب الجزء </w:t>
            </w:r>
            <w:r w:rsidRPr="003C3463">
              <w:rPr>
                <w:spacing w:val="-2"/>
                <w:position w:val="2"/>
              </w:rPr>
              <w:t>A</w:t>
            </w:r>
            <w:r w:rsidRPr="003C3463">
              <w:rPr>
                <w:spacing w:val="-2"/>
                <w:position w:val="2"/>
                <w:rtl/>
              </w:rPr>
              <w:t xml:space="preserve"> من المادة 4: 15</w:t>
            </w:r>
          </w:p>
          <w:p w14:paraId="69A66359" w14:textId="77777777" w:rsidR="008D180A" w:rsidRPr="003C3463" w:rsidRDefault="003A2E91" w:rsidP="003C3463">
            <w:pPr>
              <w:pStyle w:val="Tabletext"/>
              <w:spacing w:line="260" w:lineRule="exact"/>
              <w:jc w:val="left"/>
              <w:rPr>
                <w:spacing w:val="-2"/>
                <w:position w:val="2"/>
                <w:rtl/>
              </w:rPr>
            </w:pPr>
            <w:r w:rsidRPr="003C3463">
              <w:rPr>
                <w:spacing w:val="-2"/>
                <w:position w:val="2"/>
                <w:rtl/>
              </w:rPr>
              <w:t xml:space="preserve">المهلة المتوقعة لمعالجة الجزء </w:t>
            </w:r>
            <w:r w:rsidRPr="003C3463">
              <w:rPr>
                <w:spacing w:val="-2"/>
                <w:position w:val="2"/>
              </w:rPr>
              <w:t>A</w:t>
            </w:r>
            <w:r w:rsidRPr="003C3463">
              <w:rPr>
                <w:spacing w:val="-2"/>
                <w:position w:val="2"/>
                <w:rtl/>
              </w:rPr>
              <w:t xml:space="preserve"> من المادة 4 (بالأشهر): 6</w:t>
            </w:r>
          </w:p>
          <w:p w14:paraId="63F1B954" w14:textId="77777777" w:rsidR="008D180A" w:rsidRPr="003C3463" w:rsidRDefault="003A2E91" w:rsidP="003C3463">
            <w:pPr>
              <w:pStyle w:val="Tabletext"/>
              <w:spacing w:line="260" w:lineRule="exact"/>
              <w:jc w:val="left"/>
              <w:rPr>
                <w:spacing w:val="-2"/>
                <w:position w:val="2"/>
                <w:rtl/>
              </w:rPr>
            </w:pPr>
            <w:r w:rsidRPr="003C3463">
              <w:rPr>
                <w:spacing w:val="-2"/>
                <w:position w:val="2"/>
                <w:rtl/>
              </w:rPr>
              <w:t xml:space="preserve">الشبكات المتوقَعة بموجب الجزء </w:t>
            </w:r>
            <w:r w:rsidRPr="003C3463">
              <w:rPr>
                <w:spacing w:val="-2"/>
                <w:position w:val="2"/>
              </w:rPr>
              <w:t>B</w:t>
            </w:r>
            <w:r w:rsidRPr="003C3463">
              <w:rPr>
                <w:spacing w:val="-2"/>
                <w:position w:val="2"/>
                <w:rtl/>
              </w:rPr>
              <w:t xml:space="preserve"> من المادة 4: </w:t>
            </w:r>
            <w:r w:rsidR="0081605F" w:rsidRPr="003C3463">
              <w:rPr>
                <w:spacing w:val="-2"/>
                <w:position w:val="2"/>
              </w:rPr>
              <w:t>12</w:t>
            </w:r>
          </w:p>
          <w:p w14:paraId="00690A0E" w14:textId="201515CA" w:rsidR="003A2E91" w:rsidRPr="003C3463" w:rsidRDefault="003A2E91" w:rsidP="003C3463">
            <w:pPr>
              <w:pStyle w:val="Tabletext"/>
              <w:spacing w:line="260" w:lineRule="exact"/>
              <w:jc w:val="left"/>
              <w:rPr>
                <w:spacing w:val="-2"/>
                <w:position w:val="2"/>
                <w:sz w:val="22"/>
                <w:szCs w:val="22"/>
              </w:rPr>
            </w:pPr>
            <w:r w:rsidRPr="003C3463">
              <w:rPr>
                <w:spacing w:val="-2"/>
                <w:position w:val="2"/>
                <w:rtl/>
              </w:rPr>
              <w:t xml:space="preserve">المهلة المتوقعة لمعالجة الجزء </w:t>
            </w:r>
            <w:r w:rsidRPr="003C3463">
              <w:rPr>
                <w:spacing w:val="-2"/>
                <w:position w:val="2"/>
              </w:rPr>
              <w:t>B</w:t>
            </w:r>
            <w:r w:rsidRPr="003C3463">
              <w:rPr>
                <w:spacing w:val="-2"/>
                <w:position w:val="2"/>
                <w:rtl/>
              </w:rPr>
              <w:t xml:space="preserve"> من المادة 4 (بالأشهر): 6</w:t>
            </w:r>
          </w:p>
        </w:tc>
        <w:tc>
          <w:tcPr>
            <w:tcW w:w="4815" w:type="dxa"/>
            <w:tcBorders>
              <w:left w:val="nil"/>
              <w:right w:val="single" w:sz="4" w:space="0" w:color="auto"/>
            </w:tcBorders>
            <w:shd w:val="clear" w:color="000000" w:fill="FFFFFF"/>
            <w:hideMark/>
          </w:tcPr>
          <w:p w14:paraId="019BD2F3" w14:textId="77777777" w:rsidR="008D180A" w:rsidRPr="003C3463" w:rsidRDefault="003A2E91" w:rsidP="003C3463">
            <w:pPr>
              <w:pStyle w:val="Tabletext"/>
              <w:spacing w:line="260" w:lineRule="exact"/>
              <w:jc w:val="left"/>
              <w:rPr>
                <w:position w:val="2"/>
                <w:rtl/>
              </w:rPr>
            </w:pPr>
            <w:r w:rsidRPr="003C3463">
              <w:rPr>
                <w:position w:val="2"/>
                <w:rtl/>
              </w:rPr>
              <w:t>مدة معالجة</w:t>
            </w:r>
            <w:r w:rsidRPr="003C3463">
              <w:rPr>
                <w:position w:val="2"/>
                <w:sz w:val="22"/>
                <w:szCs w:val="22"/>
                <w:rtl/>
                <w:lang w:eastAsia="en-US"/>
              </w:rPr>
              <w:t xml:space="preserve"> </w:t>
            </w:r>
            <w:r w:rsidRPr="003C3463">
              <w:rPr>
                <w:position w:val="2"/>
                <w:rtl/>
              </w:rPr>
              <w:t xml:space="preserve">الجزء </w:t>
            </w:r>
            <w:r w:rsidRPr="003C3463">
              <w:rPr>
                <w:position w:val="2"/>
              </w:rPr>
              <w:t>A</w:t>
            </w:r>
            <w:r w:rsidRPr="003C3463">
              <w:rPr>
                <w:position w:val="2"/>
                <w:rtl/>
              </w:rPr>
              <w:t xml:space="preserve"> من المادة 4: ≤ 6 أشهر</w:t>
            </w:r>
          </w:p>
          <w:p w14:paraId="58B36498" w14:textId="3E8EA6A5" w:rsidR="003A2E91" w:rsidRPr="003C3463" w:rsidRDefault="003A2E91" w:rsidP="003C3463">
            <w:pPr>
              <w:pStyle w:val="Tabletext"/>
              <w:spacing w:line="260" w:lineRule="exact"/>
              <w:jc w:val="left"/>
              <w:rPr>
                <w:position w:val="2"/>
                <w:sz w:val="22"/>
                <w:szCs w:val="22"/>
              </w:rPr>
            </w:pPr>
            <w:r w:rsidRPr="003C3463">
              <w:rPr>
                <w:position w:val="2"/>
                <w:rtl/>
              </w:rPr>
              <w:t xml:space="preserve">مدة معالجة الجزء </w:t>
            </w:r>
            <w:r w:rsidRPr="003C3463">
              <w:rPr>
                <w:position w:val="2"/>
              </w:rPr>
              <w:t>B</w:t>
            </w:r>
            <w:r w:rsidRPr="003C3463">
              <w:rPr>
                <w:position w:val="2"/>
                <w:rtl/>
              </w:rPr>
              <w:t xml:space="preserve"> من المادة 4: ≤ 6 أشهر</w:t>
            </w:r>
          </w:p>
        </w:tc>
      </w:tr>
      <w:tr w:rsidR="003A2E91" w:rsidRPr="003C3463" w14:paraId="198D0945" w14:textId="77777777" w:rsidTr="00441F33">
        <w:trPr>
          <w:jc w:val="center"/>
        </w:trPr>
        <w:tc>
          <w:tcPr>
            <w:tcW w:w="4814" w:type="dxa"/>
            <w:tcBorders>
              <w:top w:val="nil"/>
              <w:left w:val="single" w:sz="4" w:space="0" w:color="auto"/>
              <w:bottom w:val="nil"/>
              <w:right w:val="single" w:sz="4" w:space="0" w:color="auto"/>
            </w:tcBorders>
            <w:shd w:val="clear" w:color="auto" w:fill="F2F2F2"/>
            <w:hideMark/>
          </w:tcPr>
          <w:p w14:paraId="3CDCBF03" w14:textId="77777777" w:rsidR="008D180A" w:rsidRPr="003C3463" w:rsidRDefault="003A2E91" w:rsidP="003C3463">
            <w:pPr>
              <w:pStyle w:val="Tabletext"/>
              <w:spacing w:line="260" w:lineRule="exact"/>
              <w:jc w:val="left"/>
              <w:rPr>
                <w:position w:val="2"/>
                <w:rtl/>
              </w:rPr>
            </w:pPr>
            <w:r w:rsidRPr="003C3463">
              <w:rPr>
                <w:b/>
                <w:bCs/>
                <w:position w:val="2"/>
                <w:rtl/>
              </w:rPr>
              <w:t>المادة 5 من التذييلين</w:t>
            </w:r>
            <w:r w:rsidRPr="003C3463">
              <w:rPr>
                <w:position w:val="2"/>
                <w:rtl/>
              </w:rPr>
              <w:t xml:space="preserve"> </w:t>
            </w:r>
            <w:r w:rsidRPr="003C3463">
              <w:rPr>
                <w:b/>
                <w:bCs/>
                <w:position w:val="2"/>
                <w:sz w:val="22"/>
                <w:szCs w:val="22"/>
              </w:rPr>
              <w:t>30</w:t>
            </w:r>
            <w:r w:rsidRPr="003C3463">
              <w:rPr>
                <w:b/>
                <w:bCs/>
                <w:position w:val="2"/>
                <w:sz w:val="22"/>
                <w:szCs w:val="22"/>
                <w:rtl/>
              </w:rPr>
              <w:t>/</w:t>
            </w:r>
            <w:r w:rsidRPr="003C3463">
              <w:rPr>
                <w:b/>
                <w:bCs/>
                <w:position w:val="2"/>
                <w:sz w:val="22"/>
                <w:szCs w:val="22"/>
              </w:rPr>
              <w:t>30A</w:t>
            </w:r>
          </w:p>
          <w:p w14:paraId="7372C9AD" w14:textId="65BDC934" w:rsidR="008D180A" w:rsidRPr="003C3463" w:rsidRDefault="003A2E91" w:rsidP="003C3463">
            <w:pPr>
              <w:pStyle w:val="Tabletext"/>
              <w:spacing w:line="260" w:lineRule="exact"/>
              <w:jc w:val="left"/>
              <w:rPr>
                <w:position w:val="2"/>
                <w:rtl/>
              </w:rPr>
            </w:pPr>
            <w:r w:rsidRPr="003C3463">
              <w:rPr>
                <w:position w:val="2"/>
                <w:rtl/>
              </w:rPr>
              <w:t xml:space="preserve">الشبكات المتوقَعة بموجب المادة 5: </w:t>
            </w:r>
            <w:r w:rsidR="004B2438" w:rsidRPr="003C3463">
              <w:rPr>
                <w:position w:val="2"/>
              </w:rPr>
              <w:t>12</w:t>
            </w:r>
          </w:p>
          <w:p w14:paraId="7631B6DD" w14:textId="2455322E" w:rsidR="003A2E91" w:rsidRPr="003C3463" w:rsidRDefault="003A2E91" w:rsidP="003C3463">
            <w:pPr>
              <w:pStyle w:val="Tabletext"/>
              <w:spacing w:line="260" w:lineRule="exact"/>
              <w:jc w:val="left"/>
              <w:rPr>
                <w:position w:val="2"/>
                <w:sz w:val="22"/>
                <w:szCs w:val="22"/>
              </w:rPr>
            </w:pPr>
            <w:r w:rsidRPr="003C3463">
              <w:rPr>
                <w:position w:val="2"/>
                <w:sz w:val="22"/>
                <w:szCs w:val="22"/>
                <w:rtl/>
              </w:rPr>
              <w:t>المهلة المتوقعة لمعالجة المادة 5 (بالأشهر): 6</w:t>
            </w:r>
          </w:p>
        </w:tc>
        <w:tc>
          <w:tcPr>
            <w:tcW w:w="4815" w:type="dxa"/>
            <w:tcBorders>
              <w:top w:val="nil"/>
              <w:left w:val="nil"/>
              <w:bottom w:val="nil"/>
              <w:right w:val="single" w:sz="4" w:space="0" w:color="auto"/>
            </w:tcBorders>
            <w:shd w:val="clear" w:color="auto" w:fill="F2F2F2"/>
            <w:hideMark/>
          </w:tcPr>
          <w:p w14:paraId="6C41209D" w14:textId="77777777" w:rsidR="003A2E91" w:rsidRPr="003C3463" w:rsidRDefault="003A2E91" w:rsidP="003C3463">
            <w:pPr>
              <w:pStyle w:val="Tabletext"/>
              <w:spacing w:line="260" w:lineRule="exact"/>
              <w:jc w:val="left"/>
              <w:rPr>
                <w:position w:val="2"/>
                <w:sz w:val="22"/>
                <w:szCs w:val="22"/>
              </w:rPr>
            </w:pPr>
            <w:r w:rsidRPr="003C3463">
              <w:rPr>
                <w:position w:val="2"/>
                <w:rtl/>
              </w:rPr>
              <w:t>مدة معالجة المادة 5:</w:t>
            </w:r>
            <w:r w:rsidRPr="003C3463">
              <w:rPr>
                <w:position w:val="2"/>
                <w:rtl/>
              </w:rPr>
              <w:br/>
              <w:t>≤ 6 أشهر</w:t>
            </w:r>
          </w:p>
        </w:tc>
      </w:tr>
      <w:tr w:rsidR="003A2E91" w:rsidRPr="003C3463" w14:paraId="3D286145" w14:textId="77777777" w:rsidTr="00441F33">
        <w:trPr>
          <w:jc w:val="center"/>
        </w:trPr>
        <w:tc>
          <w:tcPr>
            <w:tcW w:w="4814" w:type="dxa"/>
            <w:tcBorders>
              <w:top w:val="nil"/>
              <w:left w:val="single" w:sz="4" w:space="0" w:color="auto"/>
              <w:bottom w:val="nil"/>
              <w:right w:val="single" w:sz="4" w:space="0" w:color="auto"/>
            </w:tcBorders>
            <w:shd w:val="clear" w:color="auto" w:fill="auto"/>
          </w:tcPr>
          <w:p w14:paraId="200B6834" w14:textId="77777777" w:rsidR="008D180A" w:rsidRPr="003C3463" w:rsidRDefault="003A2E91" w:rsidP="003C3463">
            <w:pPr>
              <w:pStyle w:val="Tabletext"/>
              <w:spacing w:line="260" w:lineRule="exact"/>
              <w:jc w:val="left"/>
              <w:rPr>
                <w:position w:val="2"/>
                <w:rtl/>
              </w:rPr>
            </w:pPr>
            <w:r w:rsidRPr="003C3463">
              <w:rPr>
                <w:b/>
                <w:bCs/>
                <w:position w:val="2"/>
                <w:rtl/>
              </w:rPr>
              <w:t>المادتان 6 و7 من التذييل</w:t>
            </w:r>
            <w:r w:rsidRPr="003C3463">
              <w:rPr>
                <w:position w:val="2"/>
                <w:rtl/>
              </w:rPr>
              <w:t xml:space="preserve"> </w:t>
            </w:r>
            <w:r w:rsidRPr="003C3463">
              <w:rPr>
                <w:b/>
                <w:bCs/>
                <w:position w:val="2"/>
                <w:sz w:val="22"/>
                <w:szCs w:val="22"/>
              </w:rPr>
              <w:t>30B</w:t>
            </w:r>
          </w:p>
          <w:p w14:paraId="52A954A3" w14:textId="1451C551" w:rsidR="003A2E91" w:rsidRPr="003C3463" w:rsidRDefault="003A2E91" w:rsidP="003C3463">
            <w:pPr>
              <w:pStyle w:val="Tabletext"/>
              <w:spacing w:line="260" w:lineRule="exact"/>
              <w:jc w:val="left"/>
              <w:rPr>
                <w:position w:val="2"/>
                <w:rtl/>
              </w:rPr>
            </w:pPr>
            <w:r w:rsidRPr="003C3463">
              <w:rPr>
                <w:position w:val="2"/>
                <w:rtl/>
              </w:rPr>
              <w:t xml:space="preserve">التبليغات المتوقَعة بموجب الجزء </w:t>
            </w:r>
            <w:r w:rsidRPr="003C3463">
              <w:rPr>
                <w:position w:val="2"/>
              </w:rPr>
              <w:t>A</w:t>
            </w:r>
            <w:r w:rsidRPr="003C3463">
              <w:rPr>
                <w:position w:val="2"/>
                <w:rtl/>
              </w:rPr>
              <w:t xml:space="preserve"> من المادة 6: 20</w:t>
            </w:r>
          </w:p>
          <w:p w14:paraId="4520D060" w14:textId="77777777" w:rsidR="003A2E91" w:rsidRPr="003C3463" w:rsidRDefault="003A2E91" w:rsidP="003C3463">
            <w:pPr>
              <w:pStyle w:val="Tabletext"/>
              <w:spacing w:line="260" w:lineRule="exact"/>
              <w:jc w:val="left"/>
              <w:rPr>
                <w:position w:val="2"/>
                <w:rtl/>
              </w:rPr>
            </w:pPr>
            <w:r w:rsidRPr="003C3463">
              <w:rPr>
                <w:position w:val="2"/>
                <w:rtl/>
              </w:rPr>
              <w:t xml:space="preserve">التبليغات المتوقَعة بموجب الجزء </w:t>
            </w:r>
            <w:r w:rsidRPr="003C3463">
              <w:rPr>
                <w:position w:val="2"/>
              </w:rPr>
              <w:t>B</w:t>
            </w:r>
            <w:r w:rsidRPr="003C3463">
              <w:rPr>
                <w:position w:val="2"/>
                <w:rtl/>
              </w:rPr>
              <w:t xml:space="preserve"> من المادة 6: 15</w:t>
            </w:r>
          </w:p>
          <w:p w14:paraId="21A1C85D" w14:textId="77777777" w:rsidR="008D180A" w:rsidRPr="003C3463" w:rsidRDefault="003A2E91" w:rsidP="003C3463">
            <w:pPr>
              <w:pStyle w:val="Tabletext"/>
              <w:spacing w:line="260" w:lineRule="exact"/>
              <w:jc w:val="left"/>
              <w:rPr>
                <w:position w:val="2"/>
                <w:rtl/>
              </w:rPr>
            </w:pPr>
            <w:r w:rsidRPr="003C3463">
              <w:rPr>
                <w:position w:val="2"/>
                <w:rtl/>
              </w:rPr>
              <w:t>التبليغات المتوقَعة بموجب المادة 7: بين 2 و7</w:t>
            </w:r>
          </w:p>
          <w:p w14:paraId="16E6C094" w14:textId="0E022A99" w:rsidR="003A2E91" w:rsidRPr="003C3463" w:rsidRDefault="003A2E91" w:rsidP="003C3463">
            <w:pPr>
              <w:pStyle w:val="Tabletext"/>
              <w:spacing w:line="260" w:lineRule="exact"/>
              <w:jc w:val="left"/>
              <w:rPr>
                <w:position w:val="2"/>
              </w:rPr>
            </w:pPr>
            <w:r w:rsidRPr="003C3463">
              <w:rPr>
                <w:position w:val="2"/>
                <w:rtl/>
              </w:rPr>
              <w:t xml:space="preserve">المهلة المتوقعة لمعالجة المادتين 6 (الجزأين </w:t>
            </w:r>
            <w:r w:rsidRPr="003C3463">
              <w:rPr>
                <w:position w:val="2"/>
              </w:rPr>
              <w:t>A</w:t>
            </w:r>
            <w:r w:rsidRPr="003C3463">
              <w:rPr>
                <w:position w:val="2"/>
                <w:rtl/>
              </w:rPr>
              <w:t xml:space="preserve"> أو </w:t>
            </w:r>
            <w:r w:rsidRPr="003C3463">
              <w:rPr>
                <w:position w:val="2"/>
              </w:rPr>
              <w:t>B</w:t>
            </w:r>
            <w:r w:rsidRPr="003C3463">
              <w:rPr>
                <w:position w:val="2"/>
                <w:rtl/>
              </w:rPr>
              <w:t>) و7 (بالأشهر): 6</w:t>
            </w:r>
          </w:p>
        </w:tc>
        <w:tc>
          <w:tcPr>
            <w:tcW w:w="4815" w:type="dxa"/>
            <w:tcBorders>
              <w:top w:val="nil"/>
              <w:left w:val="nil"/>
              <w:bottom w:val="nil"/>
              <w:right w:val="single" w:sz="4" w:space="0" w:color="auto"/>
            </w:tcBorders>
            <w:shd w:val="clear" w:color="auto" w:fill="auto"/>
          </w:tcPr>
          <w:p w14:paraId="2D76AF1B" w14:textId="77777777" w:rsidR="003A2E91" w:rsidRPr="003C3463" w:rsidRDefault="003A2E91" w:rsidP="003C3463">
            <w:pPr>
              <w:pStyle w:val="Tabletext"/>
              <w:spacing w:line="260" w:lineRule="exact"/>
              <w:rPr>
                <w:position w:val="2"/>
              </w:rPr>
            </w:pPr>
            <w:r w:rsidRPr="003C3463">
              <w:rPr>
                <w:position w:val="2"/>
                <w:rtl/>
              </w:rPr>
              <w:t>مدة معالجة المادتين 6 (الجزأين A أو B) و7 ≤ 6 أشهر</w:t>
            </w:r>
          </w:p>
        </w:tc>
      </w:tr>
      <w:tr w:rsidR="003A2E91" w:rsidRPr="003C3463" w14:paraId="5A098794" w14:textId="77777777" w:rsidTr="00441F33">
        <w:trPr>
          <w:jc w:val="center"/>
        </w:trPr>
        <w:tc>
          <w:tcPr>
            <w:tcW w:w="4814" w:type="dxa"/>
            <w:tcBorders>
              <w:top w:val="nil"/>
              <w:left w:val="single" w:sz="4" w:space="0" w:color="auto"/>
              <w:bottom w:val="nil"/>
              <w:right w:val="single" w:sz="4" w:space="0" w:color="auto"/>
            </w:tcBorders>
            <w:shd w:val="clear" w:color="auto" w:fill="F2F2F2"/>
          </w:tcPr>
          <w:p w14:paraId="19F50FD3" w14:textId="77777777" w:rsidR="008D180A" w:rsidRPr="003C3463" w:rsidRDefault="003A2E91" w:rsidP="003C3463">
            <w:pPr>
              <w:pStyle w:val="Tabletext"/>
              <w:spacing w:line="260" w:lineRule="exact"/>
              <w:jc w:val="left"/>
              <w:rPr>
                <w:position w:val="2"/>
                <w:rtl/>
              </w:rPr>
            </w:pPr>
            <w:r w:rsidRPr="003C3463">
              <w:rPr>
                <w:b/>
                <w:bCs/>
                <w:position w:val="2"/>
                <w:rtl/>
                <w:lang w:bidi="ar-EG"/>
              </w:rPr>
              <w:t>المادة 8</w:t>
            </w:r>
            <w:r w:rsidRPr="003C3463">
              <w:rPr>
                <w:position w:val="2"/>
                <w:rtl/>
                <w:lang w:bidi="ar-EG"/>
              </w:rPr>
              <w:t xml:space="preserve"> </w:t>
            </w:r>
            <w:r w:rsidRPr="003C3463">
              <w:rPr>
                <w:b/>
                <w:bCs/>
                <w:position w:val="2"/>
                <w:rtl/>
              </w:rPr>
              <w:t>من التذييل</w:t>
            </w:r>
            <w:r w:rsidRPr="003C3463">
              <w:rPr>
                <w:position w:val="2"/>
                <w:rtl/>
              </w:rPr>
              <w:t xml:space="preserve"> </w:t>
            </w:r>
            <w:r w:rsidRPr="003C3463">
              <w:rPr>
                <w:b/>
                <w:bCs/>
                <w:position w:val="2"/>
                <w:sz w:val="22"/>
                <w:szCs w:val="22"/>
              </w:rPr>
              <w:t>30B</w:t>
            </w:r>
          </w:p>
          <w:p w14:paraId="38C55CE6" w14:textId="77777777" w:rsidR="008D180A" w:rsidRPr="003C3463" w:rsidRDefault="003A2E91" w:rsidP="003C3463">
            <w:pPr>
              <w:pStyle w:val="Tabletext"/>
              <w:spacing w:line="260" w:lineRule="exact"/>
              <w:jc w:val="left"/>
              <w:rPr>
                <w:position w:val="2"/>
                <w:rtl/>
              </w:rPr>
            </w:pPr>
            <w:r w:rsidRPr="003C3463">
              <w:rPr>
                <w:position w:val="2"/>
                <w:rtl/>
              </w:rPr>
              <w:t>التبليغات المتوقَعة بموجب</w:t>
            </w:r>
            <w:r w:rsidRPr="003C3463">
              <w:rPr>
                <w:position w:val="2"/>
                <w:sz w:val="22"/>
                <w:szCs w:val="22"/>
                <w:rtl/>
                <w:lang w:eastAsia="en-US"/>
              </w:rPr>
              <w:t xml:space="preserve"> </w:t>
            </w:r>
            <w:r w:rsidRPr="003C3463">
              <w:rPr>
                <w:position w:val="2"/>
                <w:rtl/>
              </w:rPr>
              <w:t>المادة 8: 15</w:t>
            </w:r>
          </w:p>
          <w:p w14:paraId="51287253" w14:textId="2B856D78" w:rsidR="003A2E91" w:rsidRPr="003C3463" w:rsidRDefault="003A2E91" w:rsidP="003C3463">
            <w:pPr>
              <w:pStyle w:val="Tabletext"/>
              <w:spacing w:line="260" w:lineRule="exact"/>
              <w:jc w:val="left"/>
              <w:rPr>
                <w:position w:val="2"/>
              </w:rPr>
            </w:pPr>
            <w:r w:rsidRPr="003C3463">
              <w:rPr>
                <w:position w:val="2"/>
                <w:rtl/>
              </w:rPr>
              <w:t>المهلة المتوقعة لمعالجة المادة 8 (بالأشهر): 6</w:t>
            </w:r>
          </w:p>
        </w:tc>
        <w:tc>
          <w:tcPr>
            <w:tcW w:w="4815" w:type="dxa"/>
            <w:tcBorders>
              <w:top w:val="nil"/>
              <w:left w:val="nil"/>
              <w:bottom w:val="nil"/>
              <w:right w:val="single" w:sz="4" w:space="0" w:color="auto"/>
            </w:tcBorders>
            <w:shd w:val="clear" w:color="auto" w:fill="F2F2F2"/>
          </w:tcPr>
          <w:p w14:paraId="17B6C753" w14:textId="77777777" w:rsidR="003A2E91" w:rsidRPr="003C3463" w:rsidRDefault="003A2E91" w:rsidP="003C3463">
            <w:pPr>
              <w:pStyle w:val="Tabletext"/>
              <w:spacing w:line="260" w:lineRule="exact"/>
              <w:jc w:val="left"/>
              <w:rPr>
                <w:position w:val="2"/>
              </w:rPr>
            </w:pPr>
            <w:r w:rsidRPr="003C3463">
              <w:rPr>
                <w:position w:val="2"/>
                <w:rtl/>
              </w:rPr>
              <w:t>مدة معالجة المادة 8</w:t>
            </w:r>
            <w:r w:rsidRPr="003C3463">
              <w:rPr>
                <w:position w:val="2"/>
                <w:rtl/>
              </w:rPr>
              <w:br/>
              <w:t>≤ 6 أشهر</w:t>
            </w:r>
          </w:p>
        </w:tc>
      </w:tr>
      <w:tr w:rsidR="003A2E91" w:rsidRPr="003C3463" w14:paraId="7BC18043" w14:textId="77777777" w:rsidTr="00441F33">
        <w:trPr>
          <w:jc w:val="center"/>
        </w:trPr>
        <w:tc>
          <w:tcPr>
            <w:tcW w:w="4814" w:type="dxa"/>
            <w:tcBorders>
              <w:top w:val="nil"/>
              <w:left w:val="single" w:sz="4" w:space="0" w:color="auto"/>
              <w:bottom w:val="single" w:sz="4" w:space="0" w:color="auto"/>
              <w:right w:val="single" w:sz="4" w:space="0" w:color="auto"/>
            </w:tcBorders>
            <w:shd w:val="clear" w:color="auto" w:fill="auto"/>
          </w:tcPr>
          <w:p w14:paraId="1213A0C9" w14:textId="77777777" w:rsidR="008D180A" w:rsidRPr="003C3463" w:rsidRDefault="003A2E91" w:rsidP="003C3463">
            <w:pPr>
              <w:pStyle w:val="Tabletext"/>
              <w:spacing w:line="260" w:lineRule="exact"/>
              <w:jc w:val="left"/>
              <w:rPr>
                <w:position w:val="2"/>
                <w:rtl/>
              </w:rPr>
            </w:pPr>
            <w:r w:rsidRPr="003C3463">
              <w:rPr>
                <w:b/>
                <w:bCs/>
                <w:position w:val="2"/>
                <w:rtl/>
              </w:rPr>
              <w:t>المساعدة</w:t>
            </w:r>
          </w:p>
          <w:p w14:paraId="037DF0FF" w14:textId="7120CADE" w:rsidR="008D180A" w:rsidRPr="003C3463" w:rsidRDefault="003A2E91" w:rsidP="003C3463">
            <w:pPr>
              <w:pStyle w:val="Tabletext"/>
              <w:spacing w:line="260" w:lineRule="exact"/>
              <w:jc w:val="left"/>
              <w:rPr>
                <w:position w:val="2"/>
                <w:rtl/>
              </w:rPr>
            </w:pPr>
            <w:r w:rsidRPr="003C3463">
              <w:rPr>
                <w:position w:val="2"/>
                <w:rtl/>
              </w:rPr>
              <w:t>عدد طلبات المساعدة التنظيمية/التقنية المتوقَعة بموجب المادتين 9 و11</w:t>
            </w:r>
            <w:r w:rsidR="001173D4" w:rsidRPr="003C3463">
              <w:rPr>
                <w:rFonts w:hint="cs"/>
                <w:position w:val="2"/>
                <w:rtl/>
              </w:rPr>
              <w:t>:</w:t>
            </w:r>
            <w:r w:rsidR="001173D4" w:rsidRPr="003C3463">
              <w:rPr>
                <w:position w:val="2"/>
                <w:rtl/>
              </w:rPr>
              <w:t xml:space="preserve"> </w:t>
            </w:r>
            <w:r w:rsidR="009D2662" w:rsidRPr="003C3463">
              <w:rPr>
                <w:position w:val="2"/>
              </w:rPr>
              <w:t>50</w:t>
            </w:r>
            <w:r w:rsidRPr="003C3463">
              <w:rPr>
                <w:position w:val="2"/>
                <w:rtl/>
              </w:rPr>
              <w:t xml:space="preserve"> (S/S) و</w:t>
            </w:r>
            <w:r w:rsidR="009D2662" w:rsidRPr="003C3463">
              <w:rPr>
                <w:position w:val="2"/>
              </w:rPr>
              <w:t>300</w:t>
            </w:r>
            <w:r w:rsidRPr="003C3463">
              <w:rPr>
                <w:position w:val="2"/>
                <w:rtl/>
              </w:rPr>
              <w:t xml:space="preserve"> (E/S)</w:t>
            </w:r>
          </w:p>
          <w:p w14:paraId="3AA31D18" w14:textId="4A463C23" w:rsidR="003A2E91" w:rsidRPr="003C3463" w:rsidRDefault="003A2E91" w:rsidP="003C3463">
            <w:pPr>
              <w:pStyle w:val="Tabletext"/>
              <w:spacing w:line="260" w:lineRule="exact"/>
              <w:jc w:val="left"/>
              <w:rPr>
                <w:position w:val="2"/>
              </w:rPr>
            </w:pPr>
            <w:r w:rsidRPr="003C3463">
              <w:rPr>
                <w:position w:val="2"/>
                <w:rtl/>
              </w:rPr>
              <w:t>عدد طلبات المساعدة التنظيمية/التقنية</w:t>
            </w:r>
            <w:r w:rsidRPr="003C3463">
              <w:rPr>
                <w:position w:val="2"/>
                <w:sz w:val="22"/>
                <w:szCs w:val="22"/>
                <w:rtl/>
                <w:lang w:eastAsia="en-US"/>
              </w:rPr>
              <w:t xml:space="preserve"> </w:t>
            </w:r>
            <w:r w:rsidRPr="003C3463">
              <w:rPr>
                <w:position w:val="2"/>
                <w:rtl/>
              </w:rPr>
              <w:t xml:space="preserve">المتوقَعة بموجب </w:t>
            </w:r>
            <w:proofErr w:type="spellStart"/>
            <w:r w:rsidRPr="003C3463">
              <w:rPr>
                <w:position w:val="2"/>
                <w:rtl/>
              </w:rPr>
              <w:t>التذييلات</w:t>
            </w:r>
            <w:proofErr w:type="spellEnd"/>
            <w:r w:rsidRPr="003C3463">
              <w:rPr>
                <w:position w:val="2"/>
                <w:rtl/>
              </w:rPr>
              <w:t xml:space="preserve"> 30/30A/30B</w:t>
            </w:r>
            <w:r w:rsidRPr="003C3463">
              <w:rPr>
                <w:rFonts w:hint="cs"/>
                <w:position w:val="2"/>
                <w:rtl/>
              </w:rPr>
              <w:t xml:space="preserve">: </w:t>
            </w:r>
            <w:r w:rsidR="009D2662" w:rsidRPr="003C3463">
              <w:rPr>
                <w:position w:val="2"/>
              </w:rPr>
              <w:t>10</w:t>
            </w:r>
            <w:r w:rsidRPr="003C3463">
              <w:rPr>
                <w:rFonts w:hint="cs"/>
                <w:position w:val="2"/>
                <w:rtl/>
              </w:rPr>
              <w:t xml:space="preserve"> </w:t>
            </w:r>
            <w:r w:rsidRPr="003C3463">
              <w:rPr>
                <w:position w:val="2"/>
                <w:rtl/>
              </w:rPr>
              <w:t>حالة رسمية</w:t>
            </w:r>
          </w:p>
        </w:tc>
        <w:tc>
          <w:tcPr>
            <w:tcW w:w="4815" w:type="dxa"/>
            <w:tcBorders>
              <w:top w:val="nil"/>
              <w:left w:val="nil"/>
              <w:bottom w:val="single" w:sz="4" w:space="0" w:color="auto"/>
              <w:right w:val="single" w:sz="4" w:space="0" w:color="auto"/>
            </w:tcBorders>
            <w:shd w:val="clear" w:color="auto" w:fill="auto"/>
          </w:tcPr>
          <w:p w14:paraId="1EA003E1" w14:textId="77777777" w:rsidR="003A2E91" w:rsidRPr="003C3463" w:rsidRDefault="003A2E91" w:rsidP="003C3463">
            <w:pPr>
              <w:pStyle w:val="Tabletext"/>
              <w:spacing w:line="260" w:lineRule="exact"/>
              <w:jc w:val="left"/>
              <w:rPr>
                <w:position w:val="2"/>
              </w:rPr>
            </w:pPr>
            <w:r w:rsidRPr="003C3463">
              <w:rPr>
                <w:position w:val="2"/>
                <w:rtl/>
              </w:rPr>
              <w:t>تقديم المساعدة على وجه السرعة بموجب مختلف أحكام لوائح الراديو ومعالجتها في الوقت المناسب</w:t>
            </w:r>
          </w:p>
        </w:tc>
      </w:tr>
    </w:tbl>
    <w:p w14:paraId="49628D04" w14:textId="77777777" w:rsidR="003A2E91" w:rsidRPr="00363A46" w:rsidRDefault="003A2E91" w:rsidP="003A2E91">
      <w:pPr>
        <w:keepNext/>
        <w:spacing w:after="120" w:line="240" w:lineRule="auto"/>
        <w:jc w:val="left"/>
        <w:rPr>
          <w:i/>
          <w:iCs/>
        </w:rPr>
      </w:pPr>
      <w:r w:rsidRPr="00363A46">
        <w:rPr>
          <w:i/>
          <w:iCs/>
          <w:rtl/>
          <w:lang w:bidi="ar-SY"/>
        </w:rPr>
        <w:t>تقييم التهديدات والمخاطر عام 202</w:t>
      </w:r>
      <w:r>
        <w:rPr>
          <w:rFonts w:hint="cs"/>
          <w:i/>
          <w:iCs/>
          <w:rtl/>
          <w:lang w:bidi="ar-SY"/>
        </w:rPr>
        <w:t>6</w:t>
      </w:r>
    </w:p>
    <w:tbl>
      <w:tblPr>
        <w:bidiVisual/>
        <w:tblW w:w="5000" w:type="pct"/>
        <w:jc w:val="center"/>
        <w:tblLook w:val="04A0" w:firstRow="1" w:lastRow="0" w:firstColumn="1" w:lastColumn="0" w:noHBand="0" w:noVBand="1"/>
      </w:tblPr>
      <w:tblGrid>
        <w:gridCol w:w="1713"/>
        <w:gridCol w:w="2246"/>
        <w:gridCol w:w="1712"/>
        <w:gridCol w:w="1712"/>
        <w:gridCol w:w="2246"/>
      </w:tblGrid>
      <w:tr w:rsidR="003A2E91" w:rsidRPr="003C3463" w14:paraId="050F2C17" w14:textId="77777777" w:rsidTr="00E568A1">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64C8A3E6"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00449968"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 المخاطر الرئيسية</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62BDDF01"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w:t>
            </w:r>
          </w:p>
        </w:tc>
        <w:tc>
          <w:tcPr>
            <w:tcW w:w="1540" w:type="dxa"/>
            <w:tcBorders>
              <w:top w:val="single" w:sz="4" w:space="0" w:color="auto"/>
              <w:left w:val="nil"/>
              <w:bottom w:val="single" w:sz="4" w:space="0" w:color="auto"/>
              <w:right w:val="single" w:sz="4" w:space="0" w:color="auto"/>
            </w:tcBorders>
            <w:shd w:val="clear" w:color="000000" w:fill="D6896F"/>
            <w:noWrap/>
            <w:hideMark/>
          </w:tcPr>
          <w:p w14:paraId="29211A5C"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hideMark/>
          </w:tcPr>
          <w:p w14:paraId="75FCF9FC"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تدابير التخفيف</w:t>
            </w:r>
          </w:p>
        </w:tc>
      </w:tr>
      <w:tr w:rsidR="003A2E91" w:rsidRPr="003C3463" w14:paraId="54453EB5" w14:textId="77777777" w:rsidTr="00441F33">
        <w:trPr>
          <w:jc w:val="center"/>
        </w:trPr>
        <w:tc>
          <w:tcPr>
            <w:tcW w:w="1540" w:type="dxa"/>
            <w:tcBorders>
              <w:top w:val="nil"/>
              <w:left w:val="single" w:sz="4" w:space="0" w:color="auto"/>
              <w:bottom w:val="nil"/>
              <w:right w:val="single" w:sz="4" w:space="0" w:color="auto"/>
            </w:tcBorders>
            <w:shd w:val="clear" w:color="auto" w:fill="F2F2F2"/>
            <w:hideMark/>
          </w:tcPr>
          <w:p w14:paraId="321B256E" w14:textId="77777777" w:rsidR="003A2E91" w:rsidRPr="003C3463" w:rsidRDefault="003A2E91" w:rsidP="003C3463">
            <w:pPr>
              <w:pStyle w:val="Tabletext"/>
              <w:spacing w:line="260" w:lineRule="exact"/>
              <w:rPr>
                <w:position w:val="2"/>
                <w:sz w:val="22"/>
                <w:szCs w:val="22"/>
              </w:rPr>
            </w:pPr>
            <w:r w:rsidRPr="003C3463">
              <w:rPr>
                <w:position w:val="2"/>
                <w:rtl/>
              </w:rPr>
              <w:t>الموارد</w:t>
            </w:r>
          </w:p>
        </w:tc>
        <w:tc>
          <w:tcPr>
            <w:tcW w:w="2020" w:type="dxa"/>
            <w:tcBorders>
              <w:top w:val="nil"/>
              <w:left w:val="nil"/>
              <w:bottom w:val="nil"/>
              <w:right w:val="single" w:sz="4" w:space="0" w:color="auto"/>
            </w:tcBorders>
            <w:shd w:val="clear" w:color="auto" w:fill="F2F2F2"/>
            <w:hideMark/>
          </w:tcPr>
          <w:p w14:paraId="5677B3D8" w14:textId="16F43708" w:rsidR="003A2E91" w:rsidRPr="003C3463" w:rsidRDefault="00CE688C" w:rsidP="003C3463">
            <w:pPr>
              <w:pStyle w:val="Tabletext"/>
              <w:spacing w:line="260" w:lineRule="exact"/>
              <w:jc w:val="left"/>
              <w:rPr>
                <w:position w:val="2"/>
                <w:lang w:val="en"/>
              </w:rPr>
            </w:pPr>
            <w:r w:rsidRPr="003C3463">
              <w:rPr>
                <w:position w:val="2"/>
                <w:rtl/>
              </w:rPr>
              <w:t>نقص الموارد اللازمة للتعامل مع الطلب ومعالجة الطلبات في غضون المهل</w:t>
            </w:r>
            <w:r w:rsidR="00E568A1" w:rsidRPr="003C3463">
              <w:rPr>
                <w:rFonts w:hint="cs"/>
                <w:position w:val="2"/>
                <w:rtl/>
              </w:rPr>
              <w:t> </w:t>
            </w:r>
            <w:r w:rsidRPr="003C3463">
              <w:rPr>
                <w:position w:val="2"/>
                <w:rtl/>
              </w:rPr>
              <w:t>المحددة</w:t>
            </w:r>
          </w:p>
        </w:tc>
        <w:tc>
          <w:tcPr>
            <w:tcW w:w="1540" w:type="dxa"/>
            <w:tcBorders>
              <w:top w:val="nil"/>
              <w:left w:val="nil"/>
              <w:bottom w:val="nil"/>
              <w:right w:val="single" w:sz="4" w:space="0" w:color="auto"/>
            </w:tcBorders>
            <w:shd w:val="clear" w:color="auto" w:fill="F2F2F2"/>
            <w:hideMark/>
          </w:tcPr>
          <w:p w14:paraId="493B38DD" w14:textId="77777777" w:rsidR="003A2E91" w:rsidRPr="003C3463" w:rsidRDefault="003A2E91" w:rsidP="003C3463">
            <w:pPr>
              <w:pStyle w:val="Tabletext"/>
              <w:spacing w:line="260" w:lineRule="exact"/>
              <w:rPr>
                <w:position w:val="2"/>
                <w:sz w:val="22"/>
                <w:szCs w:val="22"/>
              </w:rPr>
            </w:pPr>
            <w:r w:rsidRPr="003C3463">
              <w:rPr>
                <w:position w:val="2"/>
                <w:rtl/>
              </w:rPr>
              <w:t>عالٍ</w:t>
            </w:r>
          </w:p>
        </w:tc>
        <w:tc>
          <w:tcPr>
            <w:tcW w:w="1540" w:type="dxa"/>
            <w:tcBorders>
              <w:top w:val="nil"/>
              <w:left w:val="nil"/>
              <w:bottom w:val="nil"/>
              <w:right w:val="single" w:sz="4" w:space="0" w:color="auto"/>
            </w:tcBorders>
            <w:shd w:val="clear" w:color="auto" w:fill="F2F2F2"/>
            <w:hideMark/>
          </w:tcPr>
          <w:p w14:paraId="0001567F" w14:textId="77777777" w:rsidR="003A2E91" w:rsidRPr="003C3463" w:rsidRDefault="003A2E91" w:rsidP="003C3463">
            <w:pPr>
              <w:pStyle w:val="Tabletext"/>
              <w:spacing w:line="260" w:lineRule="exact"/>
              <w:rPr>
                <w:position w:val="2"/>
                <w:sz w:val="22"/>
                <w:szCs w:val="22"/>
              </w:rPr>
            </w:pPr>
            <w:r w:rsidRPr="003C3463">
              <w:rPr>
                <w:position w:val="2"/>
                <w:rtl/>
              </w:rPr>
              <w:t>متوسطة</w:t>
            </w:r>
          </w:p>
        </w:tc>
        <w:tc>
          <w:tcPr>
            <w:tcW w:w="2020" w:type="dxa"/>
            <w:tcBorders>
              <w:top w:val="nil"/>
              <w:left w:val="nil"/>
              <w:bottom w:val="nil"/>
              <w:right w:val="single" w:sz="4" w:space="0" w:color="auto"/>
            </w:tcBorders>
            <w:shd w:val="clear" w:color="auto" w:fill="F2F2F2"/>
            <w:hideMark/>
          </w:tcPr>
          <w:p w14:paraId="4E60024E" w14:textId="46B51B1F" w:rsidR="003A2E91" w:rsidRPr="003C3463" w:rsidRDefault="00182DE1" w:rsidP="003C3463">
            <w:pPr>
              <w:pStyle w:val="Tabletext"/>
              <w:spacing w:line="260" w:lineRule="exact"/>
              <w:jc w:val="left"/>
              <w:rPr>
                <w:position w:val="2"/>
                <w:lang w:val="en"/>
              </w:rPr>
            </w:pPr>
            <w:r w:rsidRPr="003C3463">
              <w:rPr>
                <w:position w:val="2"/>
                <w:rtl/>
              </w:rPr>
              <w:t>المستوى المناسب للموارد المعتمدة لمختلف خطوات العمليات</w:t>
            </w:r>
          </w:p>
        </w:tc>
      </w:tr>
      <w:tr w:rsidR="003A2E91" w:rsidRPr="003C3463" w14:paraId="1FEA8927" w14:textId="77777777" w:rsidTr="00E568A1">
        <w:trPr>
          <w:jc w:val="center"/>
        </w:trPr>
        <w:tc>
          <w:tcPr>
            <w:tcW w:w="1540" w:type="dxa"/>
            <w:tcBorders>
              <w:top w:val="nil"/>
              <w:left w:val="single" w:sz="4" w:space="0" w:color="auto"/>
              <w:bottom w:val="single" w:sz="4" w:space="0" w:color="auto"/>
              <w:right w:val="single" w:sz="4" w:space="0" w:color="auto"/>
            </w:tcBorders>
            <w:shd w:val="clear" w:color="000000" w:fill="FFFFFF"/>
            <w:hideMark/>
          </w:tcPr>
          <w:p w14:paraId="7F837B52" w14:textId="77777777" w:rsidR="003A2E91" w:rsidRPr="003C3463" w:rsidRDefault="003A2E91" w:rsidP="003C3463">
            <w:pPr>
              <w:pStyle w:val="Tabletext"/>
              <w:spacing w:line="260" w:lineRule="exact"/>
              <w:rPr>
                <w:position w:val="2"/>
              </w:rPr>
            </w:pPr>
            <w:r w:rsidRPr="003C3463">
              <w:rPr>
                <w:position w:val="2"/>
                <w:rtl/>
              </w:rPr>
              <w:t>الاعتبارات المالية</w:t>
            </w:r>
          </w:p>
        </w:tc>
        <w:tc>
          <w:tcPr>
            <w:tcW w:w="2020" w:type="dxa"/>
            <w:tcBorders>
              <w:top w:val="nil"/>
              <w:left w:val="nil"/>
              <w:bottom w:val="single" w:sz="4" w:space="0" w:color="auto"/>
              <w:right w:val="single" w:sz="4" w:space="0" w:color="auto"/>
            </w:tcBorders>
            <w:shd w:val="clear" w:color="000000" w:fill="FFFFFF"/>
            <w:hideMark/>
          </w:tcPr>
          <w:p w14:paraId="721EE342" w14:textId="24E24B42" w:rsidR="003A2E91" w:rsidRPr="003C3463" w:rsidRDefault="00CE688C" w:rsidP="003C3463">
            <w:pPr>
              <w:pStyle w:val="Tabletext"/>
              <w:spacing w:line="260" w:lineRule="exact"/>
              <w:jc w:val="left"/>
              <w:rPr>
                <w:position w:val="2"/>
                <w:lang w:val="en"/>
              </w:rPr>
            </w:pPr>
            <w:r w:rsidRPr="003C3463">
              <w:rPr>
                <w:position w:val="2"/>
                <w:rtl/>
              </w:rPr>
              <w:t>التأخيرات في معالجة بطاقات التبليغ عن الشبكات الساتلية مما</w:t>
            </w:r>
            <w:r w:rsidR="00182DE1" w:rsidRPr="003C3463">
              <w:rPr>
                <w:rFonts w:hint="cs"/>
                <w:position w:val="2"/>
                <w:rtl/>
              </w:rPr>
              <w:t> </w:t>
            </w:r>
            <w:r w:rsidRPr="003C3463">
              <w:rPr>
                <w:position w:val="2"/>
                <w:rtl/>
              </w:rPr>
              <w:t>يؤدي إلى انخفاض إيرادات استرداد</w:t>
            </w:r>
            <w:r w:rsidR="00E568A1" w:rsidRPr="003C3463">
              <w:rPr>
                <w:rFonts w:hint="cs"/>
                <w:position w:val="2"/>
                <w:rtl/>
              </w:rPr>
              <w:t> </w:t>
            </w:r>
            <w:r w:rsidRPr="003C3463">
              <w:rPr>
                <w:position w:val="2"/>
                <w:rtl/>
              </w:rPr>
              <w:t>التكاليف</w:t>
            </w:r>
          </w:p>
        </w:tc>
        <w:tc>
          <w:tcPr>
            <w:tcW w:w="1540" w:type="dxa"/>
            <w:tcBorders>
              <w:top w:val="nil"/>
              <w:left w:val="nil"/>
              <w:bottom w:val="single" w:sz="4" w:space="0" w:color="auto"/>
              <w:right w:val="single" w:sz="4" w:space="0" w:color="auto"/>
            </w:tcBorders>
            <w:shd w:val="clear" w:color="000000" w:fill="FFFFFF"/>
            <w:hideMark/>
          </w:tcPr>
          <w:p w14:paraId="26015F87" w14:textId="77777777" w:rsidR="003A2E91" w:rsidRPr="003C3463" w:rsidRDefault="003A2E91" w:rsidP="003C3463">
            <w:pPr>
              <w:pStyle w:val="Tabletext"/>
              <w:spacing w:line="260" w:lineRule="exact"/>
              <w:rPr>
                <w:position w:val="2"/>
              </w:rPr>
            </w:pPr>
            <w:r w:rsidRPr="003C3463">
              <w:rPr>
                <w:position w:val="2"/>
                <w:rtl/>
              </w:rPr>
              <w:t>عالٍ</w:t>
            </w:r>
          </w:p>
        </w:tc>
        <w:tc>
          <w:tcPr>
            <w:tcW w:w="1540" w:type="dxa"/>
            <w:tcBorders>
              <w:top w:val="nil"/>
              <w:left w:val="nil"/>
              <w:bottom w:val="single" w:sz="4" w:space="0" w:color="auto"/>
              <w:right w:val="single" w:sz="4" w:space="0" w:color="auto"/>
            </w:tcBorders>
            <w:shd w:val="clear" w:color="000000" w:fill="FFFFFF"/>
            <w:hideMark/>
          </w:tcPr>
          <w:p w14:paraId="1DBA7DF6" w14:textId="77777777" w:rsidR="003A2E91" w:rsidRPr="003C3463" w:rsidRDefault="003A2E91" w:rsidP="003C3463">
            <w:pPr>
              <w:pStyle w:val="Tabletext"/>
              <w:spacing w:line="260" w:lineRule="exact"/>
              <w:rPr>
                <w:position w:val="2"/>
              </w:rPr>
            </w:pPr>
            <w:r w:rsidRPr="003C3463">
              <w:rPr>
                <w:position w:val="2"/>
                <w:rtl/>
              </w:rPr>
              <w:t>منخفضة</w:t>
            </w:r>
          </w:p>
        </w:tc>
        <w:tc>
          <w:tcPr>
            <w:tcW w:w="2020" w:type="dxa"/>
            <w:tcBorders>
              <w:top w:val="nil"/>
              <w:left w:val="nil"/>
              <w:bottom w:val="single" w:sz="4" w:space="0" w:color="auto"/>
              <w:right w:val="single" w:sz="4" w:space="0" w:color="auto"/>
            </w:tcBorders>
            <w:shd w:val="clear" w:color="auto" w:fill="auto"/>
            <w:hideMark/>
          </w:tcPr>
          <w:p w14:paraId="167EF786" w14:textId="7CA1A6FE" w:rsidR="003A2E91" w:rsidRPr="003C3463" w:rsidRDefault="00182DE1" w:rsidP="003C3463">
            <w:pPr>
              <w:pStyle w:val="Tabletext"/>
              <w:spacing w:line="260" w:lineRule="exact"/>
              <w:jc w:val="left"/>
              <w:rPr>
                <w:position w:val="2"/>
                <w:sz w:val="22"/>
                <w:szCs w:val="22"/>
              </w:rPr>
            </w:pPr>
            <w:r w:rsidRPr="003C3463">
              <w:rPr>
                <w:position w:val="2"/>
                <w:rtl/>
              </w:rPr>
              <w:t>المستوى المناسب للموارد المعتمدة لمختلف خطوات العمليات</w:t>
            </w:r>
          </w:p>
        </w:tc>
      </w:tr>
    </w:tbl>
    <w:p w14:paraId="039C5CDC" w14:textId="0619EE31" w:rsidR="003A2E91" w:rsidRDefault="003A2E91" w:rsidP="004F5A14">
      <w:pPr>
        <w:pStyle w:val="Headingb"/>
        <w:keepLines/>
      </w:pPr>
      <w:r w:rsidRPr="00363A46">
        <w:rPr>
          <w:rtl/>
        </w:rPr>
        <w:lastRenderedPageBreak/>
        <w:t>توزيع الموارد البشرية خلال فترة 202</w:t>
      </w:r>
      <w:r>
        <w:rPr>
          <w:rFonts w:hint="cs"/>
          <w:rtl/>
        </w:rPr>
        <w:t>6</w:t>
      </w:r>
      <w:r w:rsidRPr="00363A46">
        <w:rPr>
          <w:rtl/>
        </w:rPr>
        <w:t>-202</w:t>
      </w:r>
      <w:r>
        <w:rPr>
          <w:rFonts w:hint="cs"/>
          <w:rtl/>
        </w:rPr>
        <w:t>9</w:t>
      </w:r>
    </w:p>
    <w:p w14:paraId="20A32689" w14:textId="77777777" w:rsidR="003A2E91" w:rsidRPr="004F5A14" w:rsidRDefault="003A2E91" w:rsidP="00EA1282">
      <w:pPr>
        <w:keepNext/>
        <w:keepLines/>
        <w:spacing w:before="240" w:after="120"/>
        <w:jc w:val="center"/>
      </w:pPr>
      <w:r w:rsidRPr="00963DEB">
        <w:rPr>
          <w:rFonts w:hint="cs"/>
          <w:color w:val="002060"/>
          <w:rtl/>
        </w:rPr>
        <w:t>العمل/الأشهر</w:t>
      </w:r>
    </w:p>
    <w:tbl>
      <w:tblPr>
        <w:bidiVisual/>
        <w:tblW w:w="6500" w:type="dxa"/>
        <w:jc w:val="center"/>
        <w:tblLook w:val="04A0" w:firstRow="1" w:lastRow="0" w:firstColumn="1" w:lastColumn="0" w:noHBand="0" w:noVBand="1"/>
      </w:tblPr>
      <w:tblGrid>
        <w:gridCol w:w="1404"/>
        <w:gridCol w:w="1196"/>
        <w:gridCol w:w="1300"/>
        <w:gridCol w:w="1300"/>
        <w:gridCol w:w="1300"/>
      </w:tblGrid>
      <w:tr w:rsidR="003A2E91" w:rsidRPr="003C3463" w14:paraId="6D20D068" w14:textId="77777777" w:rsidTr="00482887">
        <w:trPr>
          <w:trHeight w:val="320"/>
          <w:jc w:val="center"/>
        </w:trPr>
        <w:tc>
          <w:tcPr>
            <w:tcW w:w="1404"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0A1B9B" w14:textId="77777777" w:rsidR="003A2E91" w:rsidRPr="003C3463" w:rsidRDefault="003A2E91" w:rsidP="003C3463">
            <w:pPr>
              <w:pStyle w:val="Tablehead"/>
              <w:keepLines/>
              <w:rPr>
                <w:position w:val="2"/>
              </w:rPr>
            </w:pPr>
            <w:r w:rsidRPr="003C3463">
              <w:rPr>
                <w:position w:val="2"/>
                <w:rtl/>
              </w:rPr>
              <w:t>الدرجة</w:t>
            </w:r>
          </w:p>
        </w:tc>
        <w:tc>
          <w:tcPr>
            <w:tcW w:w="1196" w:type="dxa"/>
            <w:tcBorders>
              <w:top w:val="single" w:sz="4" w:space="0" w:color="auto"/>
              <w:left w:val="nil"/>
              <w:bottom w:val="single" w:sz="4" w:space="0" w:color="auto"/>
              <w:right w:val="single" w:sz="4" w:space="0" w:color="auto"/>
            </w:tcBorders>
            <w:shd w:val="clear" w:color="000000" w:fill="70A288"/>
            <w:noWrap/>
            <w:vAlign w:val="bottom"/>
            <w:hideMark/>
          </w:tcPr>
          <w:p w14:paraId="54D1C7DF" w14:textId="0DA9BC15" w:rsidR="003A2E91" w:rsidRPr="003C3463" w:rsidRDefault="00F5505F" w:rsidP="003C3463">
            <w:pPr>
              <w:pStyle w:val="Tablehead"/>
              <w:keepLines/>
              <w:rPr>
                <w:color w:val="FFFFFF" w:themeColor="background1"/>
                <w:position w:val="2"/>
              </w:rPr>
            </w:pPr>
            <w:r w:rsidRPr="003C3463">
              <w:rPr>
                <w:color w:val="FFFFFF" w:themeColor="background1"/>
                <w:position w:val="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EEDA98E" w14:textId="5DE2322F" w:rsidR="003A2E91" w:rsidRPr="003C3463" w:rsidRDefault="00F5505F" w:rsidP="003C3463">
            <w:pPr>
              <w:pStyle w:val="Tablehead"/>
              <w:keepLines/>
              <w:rPr>
                <w:color w:val="FFFFFF" w:themeColor="background1"/>
                <w:position w:val="2"/>
              </w:rPr>
            </w:pPr>
            <w:r w:rsidRPr="003C3463">
              <w:rPr>
                <w:color w:val="FFFFFF" w:themeColor="background1"/>
                <w:position w:val="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E8E6382" w14:textId="1651424F" w:rsidR="003A2E91" w:rsidRPr="003C3463" w:rsidRDefault="00F5505F" w:rsidP="003C3463">
            <w:pPr>
              <w:pStyle w:val="Tablehead"/>
              <w:keepLines/>
              <w:rPr>
                <w:color w:val="FFFFFF" w:themeColor="background1"/>
                <w:position w:val="2"/>
              </w:rPr>
            </w:pPr>
            <w:r w:rsidRPr="003C3463">
              <w:rPr>
                <w:color w:val="FFFFFF" w:themeColor="background1"/>
                <w:position w:val="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78C5189" w14:textId="777B6B81" w:rsidR="003A2E91" w:rsidRPr="003C3463" w:rsidRDefault="00F5505F" w:rsidP="003C3463">
            <w:pPr>
              <w:pStyle w:val="Tablehead"/>
              <w:keepLines/>
              <w:rPr>
                <w:color w:val="FFFFFF" w:themeColor="background1"/>
                <w:position w:val="2"/>
              </w:rPr>
            </w:pPr>
            <w:r w:rsidRPr="003C3463">
              <w:rPr>
                <w:color w:val="FFFFFF" w:themeColor="background1"/>
                <w:position w:val="2"/>
              </w:rPr>
              <w:t>2029</w:t>
            </w:r>
          </w:p>
        </w:tc>
      </w:tr>
      <w:tr w:rsidR="00F5505F" w:rsidRPr="003C3463" w14:paraId="3A25BEEE"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1EE8053E" w14:textId="06C7C5D6" w:rsidR="00F5505F" w:rsidRPr="003C3463" w:rsidRDefault="00F5505F" w:rsidP="003C3463">
            <w:pPr>
              <w:pStyle w:val="Tabletext"/>
              <w:keepNext/>
              <w:keepLines/>
              <w:spacing w:line="260" w:lineRule="exact"/>
              <w:rPr>
                <w:position w:val="2"/>
              </w:rPr>
            </w:pPr>
            <w:r w:rsidRPr="003C3463">
              <w:rPr>
                <w:color w:val="000000"/>
                <w:position w:val="2"/>
              </w:rPr>
              <w:t>E2</w:t>
            </w:r>
          </w:p>
        </w:tc>
        <w:tc>
          <w:tcPr>
            <w:tcW w:w="1196" w:type="dxa"/>
            <w:tcBorders>
              <w:top w:val="nil"/>
              <w:left w:val="nil"/>
              <w:bottom w:val="nil"/>
              <w:right w:val="single" w:sz="4" w:space="0" w:color="auto"/>
            </w:tcBorders>
            <w:shd w:val="clear" w:color="auto" w:fill="FFFFFF" w:themeFill="background1"/>
            <w:vAlign w:val="center"/>
            <w:hideMark/>
          </w:tcPr>
          <w:p w14:paraId="461DDEE2" w14:textId="733E2B5B" w:rsidR="00F5505F" w:rsidRPr="003C3463" w:rsidRDefault="00F5505F" w:rsidP="003C3463">
            <w:pPr>
              <w:pStyle w:val="Tabletext"/>
              <w:keepNext/>
              <w:keepLines/>
              <w:spacing w:line="260" w:lineRule="exact"/>
              <w:rPr>
                <w:position w:val="2"/>
              </w:rPr>
            </w:pPr>
            <w:r w:rsidRPr="003C3463">
              <w:rPr>
                <w:color w:val="000000"/>
                <w:position w:val="2"/>
              </w:rPr>
              <w:t>1</w:t>
            </w:r>
            <w:r w:rsidR="007B0FAC"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FFFFF" w:themeFill="background1"/>
            <w:vAlign w:val="center"/>
            <w:hideMark/>
          </w:tcPr>
          <w:p w14:paraId="02FC6942" w14:textId="5B1AFD66" w:rsidR="00F5505F" w:rsidRPr="003C3463" w:rsidRDefault="00F5505F" w:rsidP="003C3463">
            <w:pPr>
              <w:pStyle w:val="Tabletext"/>
              <w:keepNext/>
              <w:keepLines/>
              <w:spacing w:line="260" w:lineRule="exact"/>
              <w:rPr>
                <w:position w:val="2"/>
              </w:rPr>
            </w:pPr>
            <w:r w:rsidRPr="003C3463">
              <w:rPr>
                <w:color w:val="000000"/>
                <w:position w:val="2"/>
              </w:rPr>
              <w:t>1</w:t>
            </w:r>
            <w:r w:rsidR="007B0FAC"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FFFFF" w:themeFill="background1"/>
            <w:vAlign w:val="center"/>
            <w:hideMark/>
          </w:tcPr>
          <w:p w14:paraId="285EC4B2" w14:textId="5E2D0B28" w:rsidR="00F5505F" w:rsidRPr="003C3463" w:rsidRDefault="00F5505F" w:rsidP="003C3463">
            <w:pPr>
              <w:pStyle w:val="Tabletext"/>
              <w:keepNext/>
              <w:keepLines/>
              <w:spacing w:line="260" w:lineRule="exact"/>
              <w:rPr>
                <w:position w:val="2"/>
              </w:rPr>
            </w:pPr>
            <w:r w:rsidRPr="003C3463">
              <w:rPr>
                <w:color w:val="000000"/>
                <w:position w:val="2"/>
              </w:rPr>
              <w:t>1</w:t>
            </w:r>
            <w:r w:rsidR="007B0FAC" w:rsidRPr="003C3463">
              <w:rPr>
                <w:color w:val="000000"/>
                <w:position w:val="2"/>
              </w:rPr>
              <w:t>,</w:t>
            </w:r>
            <w:r w:rsidRPr="003C3463">
              <w:rPr>
                <w:color w:val="000000"/>
                <w:position w:val="2"/>
              </w:rPr>
              <w:t>2</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56ACB197" w14:textId="27A7E4D8" w:rsidR="00F5505F" w:rsidRPr="003C3463" w:rsidRDefault="00F5505F" w:rsidP="003C3463">
            <w:pPr>
              <w:pStyle w:val="Tabletext"/>
              <w:keepNext/>
              <w:keepLines/>
              <w:spacing w:line="260" w:lineRule="exact"/>
              <w:rPr>
                <w:position w:val="2"/>
              </w:rPr>
            </w:pPr>
            <w:r w:rsidRPr="003C3463">
              <w:rPr>
                <w:color w:val="000000"/>
                <w:position w:val="2"/>
              </w:rPr>
              <w:t>1</w:t>
            </w:r>
            <w:r w:rsidR="007B0FAC" w:rsidRPr="003C3463">
              <w:rPr>
                <w:color w:val="000000"/>
                <w:position w:val="2"/>
              </w:rPr>
              <w:t>,</w:t>
            </w:r>
            <w:r w:rsidRPr="003C3463">
              <w:rPr>
                <w:color w:val="000000"/>
                <w:position w:val="2"/>
              </w:rPr>
              <w:t>2</w:t>
            </w:r>
          </w:p>
        </w:tc>
      </w:tr>
      <w:tr w:rsidR="00F5505F" w:rsidRPr="003C3463" w14:paraId="5108C072"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551A7877" w14:textId="6CBADB0D" w:rsidR="00F5505F" w:rsidRPr="003C3463" w:rsidRDefault="00F5505F" w:rsidP="003C3463">
            <w:pPr>
              <w:pStyle w:val="Tabletext"/>
              <w:keepNext/>
              <w:keepLines/>
              <w:spacing w:line="260" w:lineRule="exact"/>
              <w:rPr>
                <w:position w:val="2"/>
              </w:rPr>
            </w:pPr>
            <w:r w:rsidRPr="003C3463">
              <w:rPr>
                <w:color w:val="000000"/>
                <w:position w:val="2"/>
              </w:rPr>
              <w:t>D1</w:t>
            </w:r>
          </w:p>
        </w:tc>
        <w:tc>
          <w:tcPr>
            <w:tcW w:w="1196" w:type="dxa"/>
            <w:tcBorders>
              <w:top w:val="nil"/>
              <w:left w:val="nil"/>
              <w:bottom w:val="nil"/>
              <w:right w:val="single" w:sz="4" w:space="0" w:color="auto"/>
            </w:tcBorders>
            <w:shd w:val="clear" w:color="auto" w:fill="F2F2F2"/>
            <w:vAlign w:val="center"/>
            <w:hideMark/>
          </w:tcPr>
          <w:p w14:paraId="738C5C6C" w14:textId="61D9BCEF" w:rsidR="00F5505F" w:rsidRPr="003C3463" w:rsidRDefault="00F5505F" w:rsidP="003C3463">
            <w:pPr>
              <w:pStyle w:val="Tabletext"/>
              <w:keepNext/>
              <w:keepLines/>
              <w:spacing w:line="260" w:lineRule="exact"/>
              <w:rPr>
                <w:position w:val="2"/>
              </w:rPr>
            </w:pPr>
            <w:r w:rsidRPr="003C3463">
              <w:rPr>
                <w:color w:val="000000"/>
                <w:position w:val="2"/>
              </w:rPr>
              <w:t>7</w:t>
            </w:r>
            <w:r w:rsidR="007B0FAC"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2F2F2"/>
            <w:vAlign w:val="center"/>
            <w:hideMark/>
          </w:tcPr>
          <w:p w14:paraId="6AC28A5A" w14:textId="0E185AB1" w:rsidR="00F5505F" w:rsidRPr="003C3463" w:rsidRDefault="00F5505F" w:rsidP="003C3463">
            <w:pPr>
              <w:pStyle w:val="Tabletext"/>
              <w:keepNext/>
              <w:keepLines/>
              <w:spacing w:line="260" w:lineRule="exact"/>
              <w:rPr>
                <w:position w:val="2"/>
              </w:rPr>
            </w:pPr>
            <w:r w:rsidRPr="003C3463">
              <w:rPr>
                <w:color w:val="000000"/>
                <w:position w:val="2"/>
              </w:rPr>
              <w:t>7</w:t>
            </w:r>
            <w:r w:rsidR="007B0FAC"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2F2F2"/>
            <w:vAlign w:val="center"/>
            <w:hideMark/>
          </w:tcPr>
          <w:p w14:paraId="444286EC" w14:textId="7AF59408" w:rsidR="00F5505F" w:rsidRPr="003C3463" w:rsidRDefault="00F5505F" w:rsidP="003C3463">
            <w:pPr>
              <w:pStyle w:val="Tabletext"/>
              <w:keepNext/>
              <w:keepLines/>
              <w:spacing w:line="260" w:lineRule="exact"/>
              <w:rPr>
                <w:position w:val="2"/>
              </w:rPr>
            </w:pPr>
            <w:r w:rsidRPr="003C3463">
              <w:rPr>
                <w:color w:val="000000"/>
                <w:position w:val="2"/>
              </w:rPr>
              <w:t>7</w:t>
            </w:r>
            <w:r w:rsidR="007B0FAC" w:rsidRPr="003C3463">
              <w:rPr>
                <w:color w:val="000000"/>
                <w:position w:val="2"/>
              </w:rPr>
              <w:t>,</w:t>
            </w:r>
            <w:r w:rsidRPr="003C3463">
              <w:rPr>
                <w:color w:val="000000"/>
                <w:position w:val="2"/>
              </w:rPr>
              <w:t>8</w:t>
            </w:r>
          </w:p>
        </w:tc>
        <w:tc>
          <w:tcPr>
            <w:tcW w:w="1300" w:type="dxa"/>
            <w:tcBorders>
              <w:top w:val="nil"/>
              <w:left w:val="single" w:sz="4" w:space="0" w:color="auto"/>
              <w:bottom w:val="nil"/>
              <w:right w:val="single" w:sz="4" w:space="0" w:color="auto"/>
            </w:tcBorders>
            <w:shd w:val="clear" w:color="auto" w:fill="F2F2F2"/>
            <w:vAlign w:val="center"/>
            <w:hideMark/>
          </w:tcPr>
          <w:p w14:paraId="473ED89C" w14:textId="50D7F3CC" w:rsidR="00F5505F" w:rsidRPr="003C3463" w:rsidRDefault="00F5505F" w:rsidP="003C3463">
            <w:pPr>
              <w:pStyle w:val="Tabletext"/>
              <w:keepNext/>
              <w:keepLines/>
              <w:spacing w:line="260" w:lineRule="exact"/>
              <w:rPr>
                <w:position w:val="2"/>
              </w:rPr>
            </w:pPr>
            <w:r w:rsidRPr="003C3463">
              <w:rPr>
                <w:color w:val="000000"/>
                <w:position w:val="2"/>
              </w:rPr>
              <w:t>7</w:t>
            </w:r>
            <w:r w:rsidR="007B0FAC" w:rsidRPr="003C3463">
              <w:rPr>
                <w:color w:val="000000"/>
                <w:position w:val="2"/>
              </w:rPr>
              <w:t>,</w:t>
            </w:r>
            <w:r w:rsidRPr="003C3463">
              <w:rPr>
                <w:color w:val="000000"/>
                <w:position w:val="2"/>
              </w:rPr>
              <w:t>8</w:t>
            </w:r>
          </w:p>
        </w:tc>
      </w:tr>
      <w:tr w:rsidR="00F5505F" w:rsidRPr="003C3463" w14:paraId="35D983C5"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57CBC535" w14:textId="29855E74" w:rsidR="00F5505F" w:rsidRPr="003C3463" w:rsidRDefault="00F5505F" w:rsidP="003C3463">
            <w:pPr>
              <w:pStyle w:val="Tabletext"/>
              <w:keepNext/>
              <w:keepLines/>
              <w:spacing w:line="260" w:lineRule="exact"/>
              <w:rPr>
                <w:position w:val="2"/>
              </w:rPr>
            </w:pPr>
            <w:r w:rsidRPr="003C3463">
              <w:rPr>
                <w:color w:val="000000"/>
                <w:position w:val="2"/>
              </w:rPr>
              <w:t>D2</w:t>
            </w:r>
          </w:p>
        </w:tc>
        <w:tc>
          <w:tcPr>
            <w:tcW w:w="1196" w:type="dxa"/>
            <w:tcBorders>
              <w:top w:val="nil"/>
              <w:left w:val="nil"/>
              <w:bottom w:val="nil"/>
              <w:right w:val="single" w:sz="4" w:space="0" w:color="auto"/>
            </w:tcBorders>
            <w:shd w:val="clear" w:color="auto" w:fill="FFFFFF" w:themeFill="background1"/>
            <w:vAlign w:val="center"/>
            <w:hideMark/>
          </w:tcPr>
          <w:p w14:paraId="3F595C65" w14:textId="20694A7A" w:rsidR="00F5505F" w:rsidRPr="003C3463" w:rsidRDefault="00F5505F" w:rsidP="003C3463">
            <w:pPr>
              <w:pStyle w:val="Tabletext"/>
              <w:keepNext/>
              <w:keepLines/>
              <w:spacing w:line="260" w:lineRule="exact"/>
              <w:rPr>
                <w:position w:val="2"/>
              </w:rPr>
            </w:pPr>
            <w:r w:rsidRPr="003C3463">
              <w:rPr>
                <w:color w:val="000000"/>
                <w:position w:val="2"/>
              </w:rPr>
              <w:t>0</w:t>
            </w:r>
            <w:r w:rsidR="007B0FAC"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623A55DF" w14:textId="77489B3F" w:rsidR="00F5505F" w:rsidRPr="003C3463" w:rsidRDefault="00F5505F" w:rsidP="003C3463">
            <w:pPr>
              <w:pStyle w:val="Tabletext"/>
              <w:keepNext/>
              <w:keepLines/>
              <w:spacing w:line="260" w:lineRule="exact"/>
              <w:rPr>
                <w:position w:val="2"/>
              </w:rPr>
            </w:pPr>
            <w:r w:rsidRPr="003C3463">
              <w:rPr>
                <w:color w:val="000000"/>
                <w:position w:val="2"/>
              </w:rPr>
              <w:t>1</w:t>
            </w:r>
            <w:r w:rsidR="007B0FAC" w:rsidRPr="003C3463">
              <w:rPr>
                <w:color w:val="000000"/>
                <w:position w:val="2"/>
              </w:rPr>
              <w:t>,</w:t>
            </w:r>
            <w:r w:rsidRPr="003C3463">
              <w:rPr>
                <w:color w:val="000000"/>
                <w:position w:val="2"/>
              </w:rPr>
              <w:t>1</w:t>
            </w:r>
          </w:p>
        </w:tc>
        <w:tc>
          <w:tcPr>
            <w:tcW w:w="1300" w:type="dxa"/>
            <w:tcBorders>
              <w:top w:val="nil"/>
              <w:left w:val="nil"/>
              <w:bottom w:val="nil"/>
              <w:right w:val="single" w:sz="4" w:space="0" w:color="auto"/>
            </w:tcBorders>
            <w:shd w:val="clear" w:color="auto" w:fill="FFFFFF" w:themeFill="background1"/>
            <w:vAlign w:val="center"/>
            <w:hideMark/>
          </w:tcPr>
          <w:p w14:paraId="72FD3B47" w14:textId="2D8B0553" w:rsidR="00F5505F" w:rsidRPr="003C3463" w:rsidRDefault="00F5505F" w:rsidP="003C3463">
            <w:pPr>
              <w:pStyle w:val="Tabletext"/>
              <w:keepNext/>
              <w:keepLines/>
              <w:spacing w:line="260" w:lineRule="exact"/>
              <w:rPr>
                <w:position w:val="2"/>
              </w:rPr>
            </w:pPr>
            <w:r w:rsidRPr="003C3463">
              <w:rPr>
                <w:color w:val="000000"/>
                <w:position w:val="2"/>
              </w:rPr>
              <w:t>0</w:t>
            </w:r>
            <w:r w:rsidR="007B0FAC"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77D808E0" w14:textId="50BA9A5B" w:rsidR="00F5505F" w:rsidRPr="003C3463" w:rsidRDefault="00F5505F" w:rsidP="003C3463">
            <w:pPr>
              <w:pStyle w:val="Tabletext"/>
              <w:keepNext/>
              <w:keepLines/>
              <w:spacing w:line="260" w:lineRule="exact"/>
              <w:rPr>
                <w:position w:val="2"/>
              </w:rPr>
            </w:pPr>
            <w:r w:rsidRPr="003C3463">
              <w:rPr>
                <w:color w:val="000000"/>
                <w:position w:val="2"/>
              </w:rPr>
              <w:t>0</w:t>
            </w:r>
            <w:r w:rsidR="007B0FAC" w:rsidRPr="003C3463">
              <w:rPr>
                <w:color w:val="000000"/>
                <w:position w:val="2"/>
              </w:rPr>
              <w:t>,</w:t>
            </w:r>
            <w:r w:rsidRPr="003C3463">
              <w:rPr>
                <w:color w:val="000000"/>
                <w:position w:val="2"/>
              </w:rPr>
              <w:t>6</w:t>
            </w:r>
          </w:p>
        </w:tc>
      </w:tr>
      <w:tr w:rsidR="00F5505F" w:rsidRPr="003C3463" w14:paraId="6CC12017"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74A0E2EC" w14:textId="33282B2E" w:rsidR="00F5505F" w:rsidRPr="003C3463" w:rsidRDefault="00F5505F" w:rsidP="003C3463">
            <w:pPr>
              <w:pStyle w:val="Tabletext"/>
              <w:keepNext/>
              <w:keepLines/>
              <w:spacing w:line="260" w:lineRule="exact"/>
              <w:rPr>
                <w:position w:val="2"/>
              </w:rPr>
            </w:pPr>
            <w:r w:rsidRPr="003C3463">
              <w:rPr>
                <w:color w:val="000000"/>
                <w:position w:val="2"/>
              </w:rPr>
              <w:t>P5</w:t>
            </w:r>
          </w:p>
        </w:tc>
        <w:tc>
          <w:tcPr>
            <w:tcW w:w="1196" w:type="dxa"/>
            <w:tcBorders>
              <w:top w:val="nil"/>
              <w:left w:val="nil"/>
              <w:bottom w:val="nil"/>
              <w:right w:val="single" w:sz="4" w:space="0" w:color="auto"/>
            </w:tcBorders>
            <w:shd w:val="clear" w:color="auto" w:fill="F2F2F2"/>
            <w:vAlign w:val="center"/>
            <w:hideMark/>
          </w:tcPr>
          <w:p w14:paraId="5B2E6714" w14:textId="6DCD2656" w:rsidR="00F5505F" w:rsidRPr="003C3463" w:rsidRDefault="00F5505F" w:rsidP="003C3463">
            <w:pPr>
              <w:pStyle w:val="Tabletext"/>
              <w:keepNext/>
              <w:keepLines/>
              <w:spacing w:line="260" w:lineRule="exact"/>
              <w:rPr>
                <w:position w:val="2"/>
              </w:rPr>
            </w:pPr>
            <w:r w:rsidRPr="003C3463">
              <w:rPr>
                <w:color w:val="000000"/>
                <w:position w:val="2"/>
              </w:rPr>
              <w:t>34</w:t>
            </w:r>
            <w:r w:rsidR="007B0FAC" w:rsidRPr="003C3463">
              <w:rPr>
                <w:color w:val="000000"/>
                <w:position w:val="2"/>
              </w:rPr>
              <w:t>,</w:t>
            </w:r>
            <w:r w:rsidRPr="003C3463">
              <w:rPr>
                <w:color w:val="000000"/>
                <w:position w:val="2"/>
              </w:rPr>
              <w:t>3</w:t>
            </w:r>
          </w:p>
        </w:tc>
        <w:tc>
          <w:tcPr>
            <w:tcW w:w="1300" w:type="dxa"/>
            <w:tcBorders>
              <w:top w:val="nil"/>
              <w:left w:val="nil"/>
              <w:bottom w:val="nil"/>
              <w:right w:val="single" w:sz="4" w:space="0" w:color="auto"/>
            </w:tcBorders>
            <w:shd w:val="clear" w:color="auto" w:fill="F2F2F2"/>
            <w:vAlign w:val="center"/>
            <w:hideMark/>
          </w:tcPr>
          <w:p w14:paraId="1E35411C" w14:textId="4FBFDB17" w:rsidR="00F5505F" w:rsidRPr="003C3463" w:rsidRDefault="00F5505F" w:rsidP="003C3463">
            <w:pPr>
              <w:pStyle w:val="Tabletext"/>
              <w:keepNext/>
              <w:keepLines/>
              <w:spacing w:line="260" w:lineRule="exact"/>
              <w:rPr>
                <w:position w:val="2"/>
              </w:rPr>
            </w:pPr>
            <w:r w:rsidRPr="003C3463">
              <w:rPr>
                <w:color w:val="000000"/>
                <w:position w:val="2"/>
              </w:rPr>
              <w:t>34</w:t>
            </w:r>
            <w:r w:rsidR="007B0FAC" w:rsidRPr="003C3463">
              <w:rPr>
                <w:color w:val="000000"/>
                <w:position w:val="2"/>
              </w:rPr>
              <w:t>,</w:t>
            </w:r>
            <w:r w:rsidRPr="003C3463">
              <w:rPr>
                <w:color w:val="000000"/>
                <w:position w:val="2"/>
              </w:rPr>
              <w:t>7</w:t>
            </w:r>
          </w:p>
        </w:tc>
        <w:tc>
          <w:tcPr>
            <w:tcW w:w="1300" w:type="dxa"/>
            <w:tcBorders>
              <w:top w:val="nil"/>
              <w:left w:val="nil"/>
              <w:bottom w:val="nil"/>
              <w:right w:val="single" w:sz="4" w:space="0" w:color="auto"/>
            </w:tcBorders>
            <w:shd w:val="clear" w:color="auto" w:fill="F2F2F2"/>
            <w:vAlign w:val="center"/>
            <w:hideMark/>
          </w:tcPr>
          <w:p w14:paraId="7C0F96A6" w14:textId="02DEDBBC" w:rsidR="00F5505F" w:rsidRPr="003C3463" w:rsidRDefault="00F5505F" w:rsidP="003C3463">
            <w:pPr>
              <w:pStyle w:val="Tabletext"/>
              <w:keepNext/>
              <w:keepLines/>
              <w:spacing w:line="260" w:lineRule="exact"/>
              <w:rPr>
                <w:position w:val="2"/>
              </w:rPr>
            </w:pPr>
            <w:r w:rsidRPr="003C3463">
              <w:rPr>
                <w:color w:val="000000"/>
                <w:position w:val="2"/>
              </w:rPr>
              <w:t>34</w:t>
            </w:r>
            <w:r w:rsidR="007B0FAC" w:rsidRPr="003C3463">
              <w:rPr>
                <w:color w:val="000000"/>
                <w:position w:val="2"/>
              </w:rPr>
              <w:t>,</w:t>
            </w:r>
            <w:r w:rsidRPr="003C3463">
              <w:rPr>
                <w:color w:val="000000"/>
                <w:position w:val="2"/>
              </w:rPr>
              <w:t>3</w:t>
            </w:r>
          </w:p>
        </w:tc>
        <w:tc>
          <w:tcPr>
            <w:tcW w:w="1300" w:type="dxa"/>
            <w:tcBorders>
              <w:top w:val="nil"/>
              <w:left w:val="single" w:sz="4" w:space="0" w:color="auto"/>
              <w:bottom w:val="nil"/>
              <w:right w:val="single" w:sz="4" w:space="0" w:color="auto"/>
            </w:tcBorders>
            <w:shd w:val="clear" w:color="auto" w:fill="F2F2F2"/>
            <w:vAlign w:val="center"/>
            <w:hideMark/>
          </w:tcPr>
          <w:p w14:paraId="7D136971" w14:textId="3A221872" w:rsidR="00F5505F" w:rsidRPr="003C3463" w:rsidRDefault="00F5505F" w:rsidP="003C3463">
            <w:pPr>
              <w:pStyle w:val="Tabletext"/>
              <w:keepNext/>
              <w:keepLines/>
              <w:spacing w:line="260" w:lineRule="exact"/>
              <w:rPr>
                <w:position w:val="2"/>
              </w:rPr>
            </w:pPr>
            <w:r w:rsidRPr="003C3463">
              <w:rPr>
                <w:color w:val="000000"/>
                <w:position w:val="2"/>
              </w:rPr>
              <w:t>34</w:t>
            </w:r>
            <w:r w:rsidR="007B0FAC" w:rsidRPr="003C3463">
              <w:rPr>
                <w:color w:val="000000"/>
                <w:position w:val="2"/>
              </w:rPr>
              <w:t>,</w:t>
            </w:r>
            <w:r w:rsidRPr="003C3463">
              <w:rPr>
                <w:color w:val="000000"/>
                <w:position w:val="2"/>
              </w:rPr>
              <w:t>3</w:t>
            </w:r>
          </w:p>
        </w:tc>
      </w:tr>
      <w:tr w:rsidR="00F5505F" w:rsidRPr="003C3463" w14:paraId="42BD9C47"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47F8FEED" w14:textId="2C404886" w:rsidR="00F5505F" w:rsidRPr="003C3463" w:rsidRDefault="00F5505F" w:rsidP="003C3463">
            <w:pPr>
              <w:pStyle w:val="Tabletext"/>
              <w:keepNext/>
              <w:keepLines/>
              <w:spacing w:line="260" w:lineRule="exact"/>
              <w:rPr>
                <w:position w:val="2"/>
              </w:rPr>
            </w:pPr>
            <w:r w:rsidRPr="003C3463">
              <w:rPr>
                <w:color w:val="000000"/>
                <w:position w:val="2"/>
              </w:rPr>
              <w:t>P4</w:t>
            </w:r>
          </w:p>
        </w:tc>
        <w:tc>
          <w:tcPr>
            <w:tcW w:w="1196" w:type="dxa"/>
            <w:tcBorders>
              <w:top w:val="nil"/>
              <w:left w:val="nil"/>
              <w:bottom w:val="nil"/>
              <w:right w:val="single" w:sz="4" w:space="0" w:color="auto"/>
            </w:tcBorders>
            <w:shd w:val="clear" w:color="auto" w:fill="FFFFFF" w:themeFill="background1"/>
            <w:vAlign w:val="center"/>
            <w:hideMark/>
          </w:tcPr>
          <w:p w14:paraId="3658AB95" w14:textId="1F185859" w:rsidR="00F5505F" w:rsidRPr="003C3463" w:rsidRDefault="00F5505F" w:rsidP="003C3463">
            <w:pPr>
              <w:pStyle w:val="Tabletext"/>
              <w:keepNext/>
              <w:keepLines/>
              <w:spacing w:line="260" w:lineRule="exact"/>
              <w:rPr>
                <w:position w:val="2"/>
              </w:rPr>
            </w:pPr>
            <w:r w:rsidRPr="003C3463">
              <w:rPr>
                <w:color w:val="000000"/>
                <w:position w:val="2"/>
              </w:rPr>
              <w:t>249</w:t>
            </w:r>
            <w:r w:rsidR="007B0FAC"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FFFFF" w:themeFill="background1"/>
            <w:vAlign w:val="center"/>
            <w:hideMark/>
          </w:tcPr>
          <w:p w14:paraId="02BB32AC" w14:textId="5E36FAE9" w:rsidR="00F5505F" w:rsidRPr="003C3463" w:rsidRDefault="00F5505F" w:rsidP="003C3463">
            <w:pPr>
              <w:pStyle w:val="Tabletext"/>
              <w:keepNext/>
              <w:keepLines/>
              <w:spacing w:line="260" w:lineRule="exact"/>
              <w:rPr>
                <w:position w:val="2"/>
              </w:rPr>
            </w:pPr>
            <w:r w:rsidRPr="003C3463">
              <w:rPr>
                <w:color w:val="000000"/>
                <w:position w:val="2"/>
              </w:rPr>
              <w:t>227</w:t>
            </w:r>
            <w:r w:rsidR="007B0FAC" w:rsidRPr="003C3463">
              <w:rPr>
                <w:color w:val="000000"/>
                <w:position w:val="2"/>
              </w:rPr>
              <w:t>,</w:t>
            </w:r>
            <w:r w:rsidRPr="003C3463">
              <w:rPr>
                <w:color w:val="000000"/>
                <w:position w:val="2"/>
              </w:rPr>
              <w:t>1</w:t>
            </w:r>
          </w:p>
        </w:tc>
        <w:tc>
          <w:tcPr>
            <w:tcW w:w="1300" w:type="dxa"/>
            <w:tcBorders>
              <w:top w:val="nil"/>
              <w:left w:val="nil"/>
              <w:bottom w:val="nil"/>
              <w:right w:val="single" w:sz="4" w:space="0" w:color="auto"/>
            </w:tcBorders>
            <w:shd w:val="clear" w:color="auto" w:fill="FFFFFF" w:themeFill="background1"/>
            <w:vAlign w:val="center"/>
            <w:hideMark/>
          </w:tcPr>
          <w:p w14:paraId="6293A528" w14:textId="29C673C7" w:rsidR="00F5505F" w:rsidRPr="003C3463" w:rsidRDefault="00F5505F" w:rsidP="003C3463">
            <w:pPr>
              <w:pStyle w:val="Tabletext"/>
              <w:keepNext/>
              <w:keepLines/>
              <w:spacing w:line="260" w:lineRule="exact"/>
              <w:rPr>
                <w:position w:val="2"/>
              </w:rPr>
            </w:pPr>
            <w:r w:rsidRPr="003C3463">
              <w:rPr>
                <w:color w:val="000000"/>
                <w:position w:val="2"/>
              </w:rPr>
              <w:t>247</w:t>
            </w:r>
            <w:r w:rsidR="007B0FAC" w:rsidRPr="003C3463">
              <w:rPr>
                <w:color w:val="000000"/>
                <w:position w:val="2"/>
              </w:rPr>
              <w:t>,</w:t>
            </w:r>
            <w:r w:rsidRPr="003C3463">
              <w:rPr>
                <w:color w:val="000000"/>
                <w:position w:val="2"/>
              </w:rPr>
              <w:t>3</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5533E3F9" w14:textId="6B58F674" w:rsidR="00F5505F" w:rsidRPr="003C3463" w:rsidRDefault="00F5505F" w:rsidP="003C3463">
            <w:pPr>
              <w:pStyle w:val="Tabletext"/>
              <w:keepNext/>
              <w:keepLines/>
              <w:spacing w:line="260" w:lineRule="exact"/>
              <w:rPr>
                <w:position w:val="2"/>
              </w:rPr>
            </w:pPr>
            <w:r w:rsidRPr="003C3463">
              <w:rPr>
                <w:color w:val="000000"/>
                <w:position w:val="2"/>
              </w:rPr>
              <w:t>249</w:t>
            </w:r>
            <w:r w:rsidR="007B0FAC" w:rsidRPr="003C3463">
              <w:rPr>
                <w:color w:val="000000"/>
                <w:position w:val="2"/>
              </w:rPr>
              <w:t>,</w:t>
            </w:r>
            <w:r w:rsidRPr="003C3463">
              <w:rPr>
                <w:color w:val="000000"/>
                <w:position w:val="2"/>
              </w:rPr>
              <w:t>0</w:t>
            </w:r>
          </w:p>
        </w:tc>
      </w:tr>
      <w:tr w:rsidR="00F5505F" w:rsidRPr="003C3463" w14:paraId="70119E77"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7F211AF1" w14:textId="0DB88839" w:rsidR="00F5505F" w:rsidRPr="003C3463" w:rsidRDefault="00F5505F" w:rsidP="003C3463">
            <w:pPr>
              <w:pStyle w:val="Tabletext"/>
              <w:keepNext/>
              <w:keepLines/>
              <w:spacing w:line="260" w:lineRule="exact"/>
              <w:rPr>
                <w:position w:val="2"/>
              </w:rPr>
            </w:pPr>
            <w:r w:rsidRPr="003C3463">
              <w:rPr>
                <w:color w:val="000000"/>
                <w:position w:val="2"/>
              </w:rPr>
              <w:t>P3</w:t>
            </w:r>
          </w:p>
        </w:tc>
        <w:tc>
          <w:tcPr>
            <w:tcW w:w="1196" w:type="dxa"/>
            <w:tcBorders>
              <w:top w:val="nil"/>
              <w:left w:val="nil"/>
              <w:bottom w:val="nil"/>
              <w:right w:val="single" w:sz="4" w:space="0" w:color="auto"/>
            </w:tcBorders>
            <w:shd w:val="clear" w:color="auto" w:fill="F2F2F2"/>
            <w:vAlign w:val="center"/>
            <w:hideMark/>
          </w:tcPr>
          <w:p w14:paraId="341396DF" w14:textId="7546E2D2" w:rsidR="00F5505F" w:rsidRPr="003C3463" w:rsidRDefault="00F5505F" w:rsidP="003C3463">
            <w:pPr>
              <w:pStyle w:val="Tabletext"/>
              <w:keepNext/>
              <w:keepLines/>
              <w:spacing w:line="260" w:lineRule="exact"/>
              <w:rPr>
                <w:position w:val="2"/>
              </w:rPr>
            </w:pPr>
            <w:r w:rsidRPr="003C3463">
              <w:rPr>
                <w:color w:val="000000"/>
                <w:position w:val="2"/>
              </w:rPr>
              <w:t>137</w:t>
            </w:r>
            <w:r w:rsidR="007B0FAC" w:rsidRPr="003C3463">
              <w:rPr>
                <w:color w:val="000000"/>
                <w:position w:val="2"/>
              </w:rPr>
              <w:t>,</w:t>
            </w:r>
            <w:r w:rsidRPr="003C3463">
              <w:rPr>
                <w:color w:val="000000"/>
                <w:position w:val="2"/>
              </w:rPr>
              <w:t>7</w:t>
            </w:r>
          </w:p>
        </w:tc>
        <w:tc>
          <w:tcPr>
            <w:tcW w:w="1300" w:type="dxa"/>
            <w:tcBorders>
              <w:top w:val="nil"/>
              <w:left w:val="nil"/>
              <w:bottom w:val="nil"/>
              <w:right w:val="single" w:sz="4" w:space="0" w:color="auto"/>
            </w:tcBorders>
            <w:shd w:val="clear" w:color="auto" w:fill="F2F2F2"/>
            <w:vAlign w:val="center"/>
            <w:hideMark/>
          </w:tcPr>
          <w:p w14:paraId="6E8FC4A6" w14:textId="19B2F374" w:rsidR="00F5505F" w:rsidRPr="003C3463" w:rsidRDefault="00F5505F" w:rsidP="003C3463">
            <w:pPr>
              <w:pStyle w:val="Tabletext"/>
              <w:keepNext/>
              <w:keepLines/>
              <w:spacing w:line="260" w:lineRule="exact"/>
              <w:rPr>
                <w:position w:val="2"/>
              </w:rPr>
            </w:pPr>
            <w:r w:rsidRPr="003C3463">
              <w:rPr>
                <w:color w:val="000000"/>
                <w:position w:val="2"/>
              </w:rPr>
              <w:t>123</w:t>
            </w:r>
            <w:r w:rsidR="007B0FAC"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2F2F2"/>
            <w:vAlign w:val="center"/>
            <w:hideMark/>
          </w:tcPr>
          <w:p w14:paraId="1C77F3C4" w14:textId="07006994" w:rsidR="00F5505F" w:rsidRPr="003C3463" w:rsidRDefault="00F5505F" w:rsidP="003C3463">
            <w:pPr>
              <w:pStyle w:val="Tabletext"/>
              <w:keepNext/>
              <w:keepLines/>
              <w:spacing w:line="260" w:lineRule="exact"/>
              <w:rPr>
                <w:position w:val="2"/>
              </w:rPr>
            </w:pPr>
            <w:r w:rsidRPr="003C3463">
              <w:rPr>
                <w:color w:val="000000"/>
                <w:position w:val="2"/>
              </w:rPr>
              <w:t>136</w:t>
            </w:r>
            <w:r w:rsidR="007B0FAC" w:rsidRPr="003C3463">
              <w:rPr>
                <w:color w:val="000000"/>
                <w:position w:val="2"/>
              </w:rPr>
              <w:t>,</w:t>
            </w:r>
            <w:r w:rsidRPr="003C3463">
              <w:rPr>
                <w:color w:val="000000"/>
                <w:position w:val="2"/>
              </w:rPr>
              <w:t>9</w:t>
            </w:r>
          </w:p>
        </w:tc>
        <w:tc>
          <w:tcPr>
            <w:tcW w:w="1300" w:type="dxa"/>
            <w:tcBorders>
              <w:top w:val="nil"/>
              <w:left w:val="single" w:sz="4" w:space="0" w:color="auto"/>
              <w:bottom w:val="nil"/>
              <w:right w:val="single" w:sz="4" w:space="0" w:color="auto"/>
            </w:tcBorders>
            <w:shd w:val="clear" w:color="auto" w:fill="F2F2F2"/>
            <w:vAlign w:val="center"/>
            <w:hideMark/>
          </w:tcPr>
          <w:p w14:paraId="40CF6990" w14:textId="48F3AAB4" w:rsidR="00F5505F" w:rsidRPr="003C3463" w:rsidRDefault="00F5505F" w:rsidP="003C3463">
            <w:pPr>
              <w:pStyle w:val="Tabletext"/>
              <w:keepNext/>
              <w:keepLines/>
              <w:spacing w:line="260" w:lineRule="exact"/>
              <w:rPr>
                <w:position w:val="2"/>
              </w:rPr>
            </w:pPr>
            <w:r w:rsidRPr="003C3463">
              <w:rPr>
                <w:color w:val="000000"/>
                <w:position w:val="2"/>
              </w:rPr>
              <w:t>139</w:t>
            </w:r>
            <w:r w:rsidR="007B0FAC" w:rsidRPr="003C3463">
              <w:rPr>
                <w:color w:val="000000"/>
                <w:position w:val="2"/>
              </w:rPr>
              <w:t>,</w:t>
            </w:r>
            <w:r w:rsidRPr="003C3463">
              <w:rPr>
                <w:color w:val="000000"/>
                <w:position w:val="2"/>
              </w:rPr>
              <w:t>5</w:t>
            </w:r>
          </w:p>
        </w:tc>
      </w:tr>
      <w:tr w:rsidR="00F5505F" w:rsidRPr="003C3463" w14:paraId="0F8795F4"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6EF91D4F" w14:textId="4D933735" w:rsidR="00F5505F" w:rsidRPr="003C3463" w:rsidRDefault="00F5505F" w:rsidP="003C3463">
            <w:pPr>
              <w:pStyle w:val="Tabletext"/>
              <w:keepNext/>
              <w:keepLines/>
              <w:spacing w:line="260" w:lineRule="exact"/>
              <w:rPr>
                <w:position w:val="2"/>
              </w:rPr>
            </w:pPr>
            <w:r w:rsidRPr="003C3463">
              <w:rPr>
                <w:color w:val="000000"/>
                <w:position w:val="2"/>
              </w:rPr>
              <w:t>P2</w:t>
            </w:r>
          </w:p>
        </w:tc>
        <w:tc>
          <w:tcPr>
            <w:tcW w:w="1196" w:type="dxa"/>
            <w:tcBorders>
              <w:top w:val="nil"/>
              <w:left w:val="nil"/>
              <w:bottom w:val="nil"/>
              <w:right w:val="single" w:sz="4" w:space="0" w:color="auto"/>
            </w:tcBorders>
            <w:shd w:val="clear" w:color="auto" w:fill="FFFFFF" w:themeFill="background1"/>
            <w:vAlign w:val="center"/>
            <w:hideMark/>
          </w:tcPr>
          <w:p w14:paraId="65E6570F" w14:textId="65135A32" w:rsidR="00F5505F" w:rsidRPr="003C3463" w:rsidRDefault="00F5505F" w:rsidP="003C3463">
            <w:pPr>
              <w:pStyle w:val="Tabletext"/>
              <w:keepNext/>
              <w:keepLines/>
              <w:spacing w:line="260" w:lineRule="exact"/>
              <w:rPr>
                <w:position w:val="2"/>
              </w:rPr>
            </w:pPr>
            <w:r w:rsidRPr="003C3463">
              <w:rPr>
                <w:color w:val="000000"/>
                <w:position w:val="2"/>
              </w:rPr>
              <w:t>50</w:t>
            </w:r>
            <w:r w:rsidR="007B0FAC"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FFFFF" w:themeFill="background1"/>
            <w:vAlign w:val="center"/>
            <w:hideMark/>
          </w:tcPr>
          <w:p w14:paraId="50A6C1ED" w14:textId="4699C6B1" w:rsidR="00F5505F" w:rsidRPr="003C3463" w:rsidRDefault="00F5505F" w:rsidP="003C3463">
            <w:pPr>
              <w:pStyle w:val="Tabletext"/>
              <w:keepNext/>
              <w:keepLines/>
              <w:spacing w:line="260" w:lineRule="exact"/>
              <w:rPr>
                <w:position w:val="2"/>
              </w:rPr>
            </w:pPr>
            <w:r w:rsidRPr="003C3463">
              <w:rPr>
                <w:color w:val="000000"/>
                <w:position w:val="2"/>
              </w:rPr>
              <w:t>48</w:t>
            </w:r>
            <w:r w:rsidR="007B0FAC" w:rsidRPr="003C3463">
              <w:rPr>
                <w:color w:val="000000"/>
                <w:position w:val="2"/>
              </w:rPr>
              <w:t>,</w:t>
            </w:r>
            <w:r w:rsidRPr="003C3463">
              <w:rPr>
                <w:color w:val="000000"/>
                <w:position w:val="2"/>
              </w:rPr>
              <w:t>3</w:t>
            </w:r>
          </w:p>
        </w:tc>
        <w:tc>
          <w:tcPr>
            <w:tcW w:w="1300" w:type="dxa"/>
            <w:tcBorders>
              <w:top w:val="nil"/>
              <w:left w:val="nil"/>
              <w:bottom w:val="nil"/>
              <w:right w:val="single" w:sz="4" w:space="0" w:color="auto"/>
            </w:tcBorders>
            <w:shd w:val="clear" w:color="auto" w:fill="FFFFFF" w:themeFill="background1"/>
            <w:vAlign w:val="center"/>
            <w:hideMark/>
          </w:tcPr>
          <w:p w14:paraId="286A7505" w14:textId="0281961F" w:rsidR="00F5505F" w:rsidRPr="003C3463" w:rsidRDefault="00F5505F" w:rsidP="003C3463">
            <w:pPr>
              <w:pStyle w:val="Tabletext"/>
              <w:keepNext/>
              <w:keepLines/>
              <w:spacing w:line="260" w:lineRule="exact"/>
              <w:rPr>
                <w:position w:val="2"/>
              </w:rPr>
            </w:pPr>
            <w:r w:rsidRPr="003C3463">
              <w:rPr>
                <w:color w:val="000000"/>
                <w:position w:val="2"/>
              </w:rPr>
              <w:t>49</w:t>
            </w:r>
            <w:r w:rsidR="007B0FAC" w:rsidRPr="003C3463">
              <w:rPr>
                <w:color w:val="000000"/>
                <w:position w:val="2"/>
              </w:rPr>
              <w:t>,</w:t>
            </w:r>
            <w:r w:rsidRPr="003C3463">
              <w:rPr>
                <w:color w:val="000000"/>
                <w:position w:val="2"/>
              </w:rPr>
              <w:t>8</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17180514" w14:textId="1219B5CB" w:rsidR="00F5505F" w:rsidRPr="003C3463" w:rsidRDefault="00F5505F" w:rsidP="003C3463">
            <w:pPr>
              <w:pStyle w:val="Tabletext"/>
              <w:keepNext/>
              <w:keepLines/>
              <w:spacing w:line="260" w:lineRule="exact"/>
              <w:rPr>
                <w:position w:val="2"/>
              </w:rPr>
            </w:pPr>
            <w:r w:rsidRPr="003C3463">
              <w:rPr>
                <w:color w:val="000000"/>
                <w:position w:val="2"/>
              </w:rPr>
              <w:t>50</w:t>
            </w:r>
            <w:r w:rsidR="007B0FAC" w:rsidRPr="003C3463">
              <w:rPr>
                <w:color w:val="000000"/>
                <w:position w:val="2"/>
              </w:rPr>
              <w:t>,</w:t>
            </w:r>
            <w:r w:rsidRPr="003C3463">
              <w:rPr>
                <w:color w:val="000000"/>
                <w:position w:val="2"/>
              </w:rPr>
              <w:t>2</w:t>
            </w:r>
          </w:p>
        </w:tc>
      </w:tr>
      <w:tr w:rsidR="00F5505F" w:rsidRPr="003C3463" w14:paraId="7981AB55"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5F906244" w14:textId="386EAF45" w:rsidR="00F5505F" w:rsidRPr="003C3463" w:rsidRDefault="00F5505F" w:rsidP="003C3463">
            <w:pPr>
              <w:pStyle w:val="Tabletext"/>
              <w:spacing w:line="260" w:lineRule="exact"/>
              <w:rPr>
                <w:position w:val="2"/>
              </w:rPr>
            </w:pPr>
            <w:r w:rsidRPr="003C3463">
              <w:rPr>
                <w:color w:val="000000"/>
                <w:position w:val="2"/>
              </w:rPr>
              <w:t>P1</w:t>
            </w:r>
          </w:p>
        </w:tc>
        <w:tc>
          <w:tcPr>
            <w:tcW w:w="1196" w:type="dxa"/>
            <w:tcBorders>
              <w:top w:val="nil"/>
              <w:left w:val="nil"/>
              <w:bottom w:val="nil"/>
              <w:right w:val="single" w:sz="4" w:space="0" w:color="auto"/>
            </w:tcBorders>
            <w:shd w:val="clear" w:color="auto" w:fill="F2F2F2"/>
            <w:vAlign w:val="center"/>
            <w:hideMark/>
          </w:tcPr>
          <w:p w14:paraId="4116C67C" w14:textId="1D20F142" w:rsidR="00F5505F" w:rsidRPr="003C3463" w:rsidRDefault="00F5505F" w:rsidP="003C3463">
            <w:pPr>
              <w:pStyle w:val="Tabletext"/>
              <w:spacing w:line="260" w:lineRule="exact"/>
              <w:rPr>
                <w:position w:val="2"/>
              </w:rPr>
            </w:pPr>
            <w:r w:rsidRPr="003C3463">
              <w:rPr>
                <w:color w:val="000000"/>
                <w:position w:val="2"/>
              </w:rPr>
              <w:t>0</w:t>
            </w:r>
            <w:r w:rsidR="007B0FAC"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21C95F96" w14:textId="50D71627" w:rsidR="00F5505F" w:rsidRPr="003C3463" w:rsidRDefault="00F5505F" w:rsidP="003C3463">
            <w:pPr>
              <w:pStyle w:val="Tabletext"/>
              <w:spacing w:line="260" w:lineRule="exact"/>
              <w:rPr>
                <w:position w:val="2"/>
              </w:rPr>
            </w:pPr>
            <w:r w:rsidRPr="003C3463">
              <w:rPr>
                <w:color w:val="000000"/>
                <w:position w:val="2"/>
              </w:rPr>
              <w:t>0</w:t>
            </w:r>
            <w:r w:rsidR="007B0FAC"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4564BD7B" w14:textId="63E0DFBA" w:rsidR="00F5505F" w:rsidRPr="003C3463" w:rsidRDefault="00F5505F" w:rsidP="003C3463">
            <w:pPr>
              <w:pStyle w:val="Tabletext"/>
              <w:spacing w:line="260" w:lineRule="exact"/>
              <w:rPr>
                <w:position w:val="2"/>
              </w:rPr>
            </w:pPr>
            <w:r w:rsidRPr="003C3463">
              <w:rPr>
                <w:color w:val="000000"/>
                <w:position w:val="2"/>
              </w:rPr>
              <w:t>0</w:t>
            </w:r>
            <w:r w:rsidR="007B0FAC" w:rsidRPr="003C3463">
              <w:rPr>
                <w:color w:val="000000"/>
                <w:position w:val="2"/>
              </w:rPr>
              <w:t>,</w:t>
            </w:r>
            <w:r w:rsidRPr="003C3463">
              <w:rPr>
                <w:color w:val="000000"/>
                <w:position w:val="2"/>
              </w:rPr>
              <w:t>0</w:t>
            </w:r>
          </w:p>
        </w:tc>
        <w:tc>
          <w:tcPr>
            <w:tcW w:w="1300" w:type="dxa"/>
            <w:tcBorders>
              <w:top w:val="nil"/>
              <w:left w:val="single" w:sz="4" w:space="0" w:color="auto"/>
              <w:bottom w:val="nil"/>
              <w:right w:val="single" w:sz="4" w:space="0" w:color="auto"/>
            </w:tcBorders>
            <w:shd w:val="clear" w:color="auto" w:fill="F2F2F2"/>
            <w:vAlign w:val="center"/>
            <w:hideMark/>
          </w:tcPr>
          <w:p w14:paraId="44C5F62B" w14:textId="57C34078" w:rsidR="00F5505F" w:rsidRPr="003C3463" w:rsidRDefault="00F5505F" w:rsidP="003C3463">
            <w:pPr>
              <w:pStyle w:val="Tabletext"/>
              <w:spacing w:line="260" w:lineRule="exact"/>
              <w:rPr>
                <w:position w:val="2"/>
              </w:rPr>
            </w:pPr>
            <w:r w:rsidRPr="003C3463">
              <w:rPr>
                <w:color w:val="000000"/>
                <w:position w:val="2"/>
              </w:rPr>
              <w:t>0</w:t>
            </w:r>
            <w:r w:rsidR="007B0FAC" w:rsidRPr="003C3463">
              <w:rPr>
                <w:color w:val="000000"/>
                <w:position w:val="2"/>
              </w:rPr>
              <w:t>,</w:t>
            </w:r>
            <w:r w:rsidRPr="003C3463">
              <w:rPr>
                <w:color w:val="000000"/>
                <w:position w:val="2"/>
              </w:rPr>
              <w:t>0</w:t>
            </w:r>
          </w:p>
        </w:tc>
      </w:tr>
      <w:tr w:rsidR="00F5505F" w:rsidRPr="003C3463" w14:paraId="72B4CA17"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7E96C24D" w14:textId="06D1D783" w:rsidR="00F5505F" w:rsidRPr="003C3463" w:rsidRDefault="00F5505F" w:rsidP="003C3463">
            <w:pPr>
              <w:pStyle w:val="Tabletext"/>
              <w:spacing w:line="260" w:lineRule="exact"/>
              <w:rPr>
                <w:position w:val="2"/>
              </w:rPr>
            </w:pPr>
            <w:r w:rsidRPr="003C3463">
              <w:rPr>
                <w:color w:val="000000"/>
                <w:position w:val="2"/>
              </w:rPr>
              <w:t>G7</w:t>
            </w:r>
          </w:p>
        </w:tc>
        <w:tc>
          <w:tcPr>
            <w:tcW w:w="1196" w:type="dxa"/>
            <w:tcBorders>
              <w:top w:val="nil"/>
              <w:left w:val="nil"/>
              <w:bottom w:val="nil"/>
              <w:right w:val="single" w:sz="4" w:space="0" w:color="auto"/>
            </w:tcBorders>
            <w:shd w:val="clear" w:color="auto" w:fill="FFFFFF" w:themeFill="background1"/>
            <w:vAlign w:val="center"/>
            <w:hideMark/>
          </w:tcPr>
          <w:p w14:paraId="78A90FDC" w14:textId="571A5964" w:rsidR="00F5505F" w:rsidRPr="003C3463" w:rsidRDefault="00F5505F" w:rsidP="003C3463">
            <w:pPr>
              <w:pStyle w:val="Tabletext"/>
              <w:spacing w:line="260" w:lineRule="exact"/>
              <w:rPr>
                <w:position w:val="2"/>
              </w:rPr>
            </w:pPr>
            <w:r w:rsidRPr="003C3463">
              <w:rPr>
                <w:color w:val="000000"/>
                <w:position w:val="2"/>
              </w:rPr>
              <w:t>11</w:t>
            </w:r>
            <w:r w:rsidR="007B0FAC" w:rsidRPr="003C3463">
              <w:rPr>
                <w:color w:val="000000"/>
                <w:position w:val="2"/>
              </w:rPr>
              <w:t>,</w:t>
            </w:r>
            <w:r w:rsidRPr="003C3463">
              <w:rPr>
                <w:color w:val="000000"/>
                <w:position w:val="2"/>
              </w:rPr>
              <w:t>4</w:t>
            </w:r>
          </w:p>
        </w:tc>
        <w:tc>
          <w:tcPr>
            <w:tcW w:w="1300" w:type="dxa"/>
            <w:tcBorders>
              <w:top w:val="nil"/>
              <w:left w:val="nil"/>
              <w:bottom w:val="nil"/>
              <w:right w:val="single" w:sz="4" w:space="0" w:color="auto"/>
            </w:tcBorders>
            <w:shd w:val="clear" w:color="auto" w:fill="FFFFFF" w:themeFill="background1"/>
            <w:vAlign w:val="center"/>
            <w:hideMark/>
          </w:tcPr>
          <w:p w14:paraId="08D26FEC" w14:textId="5807B7DF" w:rsidR="00F5505F" w:rsidRPr="003C3463" w:rsidRDefault="00F5505F" w:rsidP="003C3463">
            <w:pPr>
              <w:pStyle w:val="Tabletext"/>
              <w:spacing w:line="260" w:lineRule="exact"/>
              <w:rPr>
                <w:position w:val="2"/>
              </w:rPr>
            </w:pPr>
            <w:r w:rsidRPr="003C3463">
              <w:rPr>
                <w:color w:val="000000"/>
                <w:position w:val="2"/>
              </w:rPr>
              <w:t>11</w:t>
            </w:r>
            <w:r w:rsidR="007B0FAC" w:rsidRPr="003C3463">
              <w:rPr>
                <w:color w:val="000000"/>
                <w:position w:val="2"/>
              </w:rPr>
              <w:t>,</w:t>
            </w:r>
            <w:r w:rsidRPr="003C3463">
              <w:rPr>
                <w:color w:val="000000"/>
                <w:position w:val="2"/>
              </w:rPr>
              <w:t>4</w:t>
            </w:r>
          </w:p>
        </w:tc>
        <w:tc>
          <w:tcPr>
            <w:tcW w:w="1300" w:type="dxa"/>
            <w:tcBorders>
              <w:top w:val="nil"/>
              <w:left w:val="nil"/>
              <w:bottom w:val="nil"/>
              <w:right w:val="single" w:sz="4" w:space="0" w:color="auto"/>
            </w:tcBorders>
            <w:shd w:val="clear" w:color="auto" w:fill="FFFFFF" w:themeFill="background1"/>
            <w:vAlign w:val="center"/>
            <w:hideMark/>
          </w:tcPr>
          <w:p w14:paraId="0C1C7419" w14:textId="36936DF3" w:rsidR="00F5505F" w:rsidRPr="003C3463" w:rsidRDefault="00F5505F" w:rsidP="003C3463">
            <w:pPr>
              <w:pStyle w:val="Tabletext"/>
              <w:spacing w:line="260" w:lineRule="exact"/>
              <w:rPr>
                <w:position w:val="2"/>
              </w:rPr>
            </w:pPr>
            <w:r w:rsidRPr="003C3463">
              <w:rPr>
                <w:color w:val="000000"/>
                <w:position w:val="2"/>
              </w:rPr>
              <w:t>11</w:t>
            </w:r>
            <w:r w:rsidR="007B0FAC" w:rsidRPr="003C3463">
              <w:rPr>
                <w:color w:val="000000"/>
                <w:position w:val="2"/>
              </w:rPr>
              <w:t>,</w:t>
            </w:r>
            <w:r w:rsidRPr="003C3463">
              <w:rPr>
                <w:color w:val="000000"/>
                <w:position w:val="2"/>
              </w:rPr>
              <w:t>4</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3A9EA1DF" w14:textId="4D8B3920" w:rsidR="00F5505F" w:rsidRPr="003C3463" w:rsidRDefault="00F5505F" w:rsidP="003C3463">
            <w:pPr>
              <w:pStyle w:val="Tabletext"/>
              <w:spacing w:line="260" w:lineRule="exact"/>
              <w:rPr>
                <w:position w:val="2"/>
              </w:rPr>
            </w:pPr>
            <w:r w:rsidRPr="003C3463">
              <w:rPr>
                <w:color w:val="000000"/>
                <w:position w:val="2"/>
              </w:rPr>
              <w:t>11</w:t>
            </w:r>
            <w:r w:rsidR="007B0FAC" w:rsidRPr="003C3463">
              <w:rPr>
                <w:color w:val="000000"/>
                <w:position w:val="2"/>
              </w:rPr>
              <w:t>,</w:t>
            </w:r>
            <w:r w:rsidRPr="003C3463">
              <w:rPr>
                <w:color w:val="000000"/>
                <w:position w:val="2"/>
              </w:rPr>
              <w:t>4</w:t>
            </w:r>
          </w:p>
        </w:tc>
      </w:tr>
      <w:tr w:rsidR="00F5505F" w:rsidRPr="003C3463" w14:paraId="0E27A787"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1CB9CBA5" w14:textId="173479A0" w:rsidR="00F5505F" w:rsidRPr="003C3463" w:rsidRDefault="00F5505F" w:rsidP="003C3463">
            <w:pPr>
              <w:pStyle w:val="Tabletext"/>
              <w:spacing w:line="260" w:lineRule="exact"/>
              <w:rPr>
                <w:position w:val="2"/>
              </w:rPr>
            </w:pPr>
            <w:r w:rsidRPr="003C3463">
              <w:rPr>
                <w:color w:val="000000"/>
                <w:position w:val="2"/>
              </w:rPr>
              <w:t>G6</w:t>
            </w:r>
          </w:p>
        </w:tc>
        <w:tc>
          <w:tcPr>
            <w:tcW w:w="1196" w:type="dxa"/>
            <w:tcBorders>
              <w:top w:val="nil"/>
              <w:left w:val="nil"/>
              <w:bottom w:val="nil"/>
              <w:right w:val="single" w:sz="4" w:space="0" w:color="auto"/>
            </w:tcBorders>
            <w:shd w:val="clear" w:color="auto" w:fill="F2F2F2"/>
            <w:vAlign w:val="center"/>
            <w:hideMark/>
          </w:tcPr>
          <w:p w14:paraId="1EC63303" w14:textId="428F8BB6" w:rsidR="00F5505F" w:rsidRPr="003C3463" w:rsidRDefault="00F5505F" w:rsidP="003C3463">
            <w:pPr>
              <w:pStyle w:val="Tabletext"/>
              <w:spacing w:line="260" w:lineRule="exact"/>
              <w:rPr>
                <w:position w:val="2"/>
              </w:rPr>
            </w:pPr>
            <w:r w:rsidRPr="003C3463">
              <w:rPr>
                <w:color w:val="000000"/>
                <w:position w:val="2"/>
              </w:rPr>
              <w:t>87</w:t>
            </w:r>
            <w:r w:rsidR="007B0FAC" w:rsidRPr="003C3463">
              <w:rPr>
                <w:color w:val="000000"/>
                <w:position w:val="2"/>
              </w:rPr>
              <w:t>,</w:t>
            </w:r>
            <w:r w:rsidRPr="003C3463">
              <w:rPr>
                <w:color w:val="000000"/>
                <w:position w:val="2"/>
              </w:rPr>
              <w:t>7</w:t>
            </w:r>
          </w:p>
        </w:tc>
        <w:tc>
          <w:tcPr>
            <w:tcW w:w="1300" w:type="dxa"/>
            <w:tcBorders>
              <w:top w:val="nil"/>
              <w:left w:val="nil"/>
              <w:bottom w:val="nil"/>
              <w:right w:val="single" w:sz="4" w:space="0" w:color="auto"/>
            </w:tcBorders>
            <w:shd w:val="clear" w:color="auto" w:fill="F2F2F2"/>
            <w:vAlign w:val="center"/>
            <w:hideMark/>
          </w:tcPr>
          <w:p w14:paraId="349FCB2A" w14:textId="5EDFEC9B" w:rsidR="00F5505F" w:rsidRPr="003C3463" w:rsidRDefault="00F5505F" w:rsidP="003C3463">
            <w:pPr>
              <w:pStyle w:val="Tabletext"/>
              <w:spacing w:line="260" w:lineRule="exact"/>
              <w:rPr>
                <w:position w:val="2"/>
              </w:rPr>
            </w:pPr>
            <w:r w:rsidRPr="003C3463">
              <w:rPr>
                <w:color w:val="000000"/>
                <w:position w:val="2"/>
              </w:rPr>
              <w:t>86</w:t>
            </w:r>
            <w:r w:rsidR="007B0FAC"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2F2F2"/>
            <w:vAlign w:val="center"/>
            <w:hideMark/>
          </w:tcPr>
          <w:p w14:paraId="7141D243" w14:textId="36BEC1A1" w:rsidR="00F5505F" w:rsidRPr="003C3463" w:rsidRDefault="00F5505F" w:rsidP="003C3463">
            <w:pPr>
              <w:pStyle w:val="Tabletext"/>
              <w:spacing w:line="260" w:lineRule="exact"/>
              <w:rPr>
                <w:position w:val="2"/>
              </w:rPr>
            </w:pPr>
            <w:r w:rsidRPr="003C3463">
              <w:rPr>
                <w:color w:val="000000"/>
                <w:position w:val="2"/>
              </w:rPr>
              <w:t>87</w:t>
            </w:r>
            <w:r w:rsidR="007B0FAC" w:rsidRPr="003C3463">
              <w:rPr>
                <w:color w:val="000000"/>
                <w:position w:val="2"/>
              </w:rPr>
              <w:t>,</w:t>
            </w:r>
            <w:r w:rsidRPr="003C3463">
              <w:rPr>
                <w:color w:val="000000"/>
                <w:position w:val="2"/>
              </w:rPr>
              <w:t>7</w:t>
            </w:r>
          </w:p>
        </w:tc>
        <w:tc>
          <w:tcPr>
            <w:tcW w:w="1300" w:type="dxa"/>
            <w:tcBorders>
              <w:top w:val="nil"/>
              <w:left w:val="single" w:sz="4" w:space="0" w:color="auto"/>
              <w:bottom w:val="nil"/>
              <w:right w:val="single" w:sz="4" w:space="0" w:color="auto"/>
            </w:tcBorders>
            <w:shd w:val="clear" w:color="auto" w:fill="F2F2F2"/>
            <w:vAlign w:val="center"/>
            <w:hideMark/>
          </w:tcPr>
          <w:p w14:paraId="052C438A" w14:textId="44D83853" w:rsidR="00F5505F" w:rsidRPr="003C3463" w:rsidRDefault="00F5505F" w:rsidP="003C3463">
            <w:pPr>
              <w:pStyle w:val="Tabletext"/>
              <w:spacing w:line="260" w:lineRule="exact"/>
              <w:rPr>
                <w:position w:val="2"/>
              </w:rPr>
            </w:pPr>
            <w:r w:rsidRPr="003C3463">
              <w:rPr>
                <w:color w:val="000000"/>
                <w:position w:val="2"/>
              </w:rPr>
              <w:t>87</w:t>
            </w:r>
            <w:r w:rsidR="007B0FAC" w:rsidRPr="003C3463">
              <w:rPr>
                <w:color w:val="000000"/>
                <w:position w:val="2"/>
              </w:rPr>
              <w:t>,</w:t>
            </w:r>
            <w:r w:rsidRPr="003C3463">
              <w:rPr>
                <w:color w:val="000000"/>
                <w:position w:val="2"/>
              </w:rPr>
              <w:t>7</w:t>
            </w:r>
          </w:p>
        </w:tc>
      </w:tr>
      <w:tr w:rsidR="00F5505F" w:rsidRPr="003C3463" w14:paraId="6E43AC43"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2252A7D5" w14:textId="39EC5CFB" w:rsidR="00F5505F" w:rsidRPr="003C3463" w:rsidRDefault="00F5505F" w:rsidP="003C3463">
            <w:pPr>
              <w:pStyle w:val="Tabletext"/>
              <w:spacing w:line="260" w:lineRule="exact"/>
              <w:rPr>
                <w:position w:val="2"/>
              </w:rPr>
            </w:pPr>
            <w:r w:rsidRPr="003C3463">
              <w:rPr>
                <w:color w:val="000000"/>
                <w:position w:val="2"/>
              </w:rPr>
              <w:t>G5</w:t>
            </w:r>
          </w:p>
        </w:tc>
        <w:tc>
          <w:tcPr>
            <w:tcW w:w="1196" w:type="dxa"/>
            <w:tcBorders>
              <w:top w:val="nil"/>
              <w:left w:val="nil"/>
              <w:bottom w:val="nil"/>
              <w:right w:val="single" w:sz="4" w:space="0" w:color="auto"/>
            </w:tcBorders>
            <w:shd w:val="clear" w:color="auto" w:fill="FFFFFF" w:themeFill="background1"/>
            <w:vAlign w:val="center"/>
            <w:hideMark/>
          </w:tcPr>
          <w:p w14:paraId="57FD5C49" w14:textId="2B20A146" w:rsidR="00F5505F" w:rsidRPr="003C3463" w:rsidRDefault="00F5505F" w:rsidP="003C3463">
            <w:pPr>
              <w:pStyle w:val="Tabletext"/>
              <w:spacing w:line="260" w:lineRule="exact"/>
              <w:rPr>
                <w:position w:val="2"/>
              </w:rPr>
            </w:pPr>
            <w:r w:rsidRPr="003C3463">
              <w:rPr>
                <w:color w:val="000000"/>
                <w:position w:val="2"/>
              </w:rPr>
              <w:t>83</w:t>
            </w:r>
            <w:r w:rsidR="007B0FAC"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FFFFF" w:themeFill="background1"/>
            <w:vAlign w:val="center"/>
            <w:hideMark/>
          </w:tcPr>
          <w:p w14:paraId="2DCA486B" w14:textId="7B8431E8" w:rsidR="00F5505F" w:rsidRPr="003C3463" w:rsidRDefault="00F5505F" w:rsidP="003C3463">
            <w:pPr>
              <w:pStyle w:val="Tabletext"/>
              <w:spacing w:line="260" w:lineRule="exact"/>
              <w:rPr>
                <w:position w:val="2"/>
              </w:rPr>
            </w:pPr>
            <w:r w:rsidRPr="003C3463">
              <w:rPr>
                <w:color w:val="000000"/>
                <w:position w:val="2"/>
              </w:rPr>
              <w:t>83</w:t>
            </w:r>
            <w:r w:rsidR="007B0FAC"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FFFFF" w:themeFill="background1"/>
            <w:vAlign w:val="center"/>
            <w:hideMark/>
          </w:tcPr>
          <w:p w14:paraId="4448F9ED" w14:textId="362CC0EA" w:rsidR="00F5505F" w:rsidRPr="003C3463" w:rsidRDefault="00F5505F" w:rsidP="003C3463">
            <w:pPr>
              <w:pStyle w:val="Tabletext"/>
              <w:spacing w:line="260" w:lineRule="exact"/>
              <w:rPr>
                <w:position w:val="2"/>
              </w:rPr>
            </w:pPr>
            <w:r w:rsidRPr="003C3463">
              <w:rPr>
                <w:color w:val="000000"/>
                <w:position w:val="2"/>
              </w:rPr>
              <w:t>83</w:t>
            </w:r>
            <w:r w:rsidR="007B0FAC" w:rsidRPr="003C3463">
              <w:rPr>
                <w:color w:val="000000"/>
                <w:position w:val="2"/>
              </w:rPr>
              <w:t>,</w:t>
            </w:r>
            <w:r w:rsidRPr="003C3463">
              <w:rPr>
                <w:color w:val="000000"/>
                <w:position w:val="2"/>
              </w:rPr>
              <w:t>8</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3EA8D6C2" w14:textId="68401A84" w:rsidR="00F5505F" w:rsidRPr="003C3463" w:rsidRDefault="00F5505F" w:rsidP="003C3463">
            <w:pPr>
              <w:pStyle w:val="Tabletext"/>
              <w:spacing w:line="260" w:lineRule="exact"/>
              <w:rPr>
                <w:position w:val="2"/>
              </w:rPr>
            </w:pPr>
            <w:r w:rsidRPr="003C3463">
              <w:rPr>
                <w:color w:val="000000"/>
                <w:position w:val="2"/>
              </w:rPr>
              <w:t>83</w:t>
            </w:r>
            <w:r w:rsidR="007B0FAC" w:rsidRPr="003C3463">
              <w:rPr>
                <w:color w:val="000000"/>
                <w:position w:val="2"/>
              </w:rPr>
              <w:t>,</w:t>
            </w:r>
            <w:r w:rsidRPr="003C3463">
              <w:rPr>
                <w:color w:val="000000"/>
                <w:position w:val="2"/>
              </w:rPr>
              <w:t>8</w:t>
            </w:r>
          </w:p>
        </w:tc>
      </w:tr>
      <w:tr w:rsidR="00F5505F" w:rsidRPr="003C3463" w14:paraId="7300FE2B"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353473BC" w14:textId="1FA97E1A" w:rsidR="00F5505F" w:rsidRPr="003C3463" w:rsidRDefault="00F5505F" w:rsidP="003C3463">
            <w:pPr>
              <w:pStyle w:val="Tabletext"/>
              <w:spacing w:line="260" w:lineRule="exact"/>
              <w:rPr>
                <w:position w:val="2"/>
              </w:rPr>
            </w:pPr>
            <w:r w:rsidRPr="003C3463">
              <w:rPr>
                <w:color w:val="000000"/>
                <w:position w:val="2"/>
              </w:rPr>
              <w:t>G4</w:t>
            </w:r>
          </w:p>
        </w:tc>
        <w:tc>
          <w:tcPr>
            <w:tcW w:w="1196" w:type="dxa"/>
            <w:tcBorders>
              <w:top w:val="nil"/>
              <w:left w:val="nil"/>
              <w:bottom w:val="nil"/>
              <w:right w:val="single" w:sz="4" w:space="0" w:color="auto"/>
            </w:tcBorders>
            <w:shd w:val="clear" w:color="auto" w:fill="F2F2F2"/>
            <w:vAlign w:val="center"/>
            <w:hideMark/>
          </w:tcPr>
          <w:p w14:paraId="3848D4A1" w14:textId="62D69461" w:rsidR="00F5505F" w:rsidRPr="003C3463" w:rsidRDefault="00F5505F" w:rsidP="003C3463">
            <w:pPr>
              <w:pStyle w:val="Tabletext"/>
              <w:spacing w:line="260" w:lineRule="exact"/>
              <w:rPr>
                <w:position w:val="2"/>
              </w:rPr>
            </w:pPr>
            <w:r w:rsidRPr="003C3463">
              <w:rPr>
                <w:color w:val="000000"/>
                <w:position w:val="2"/>
              </w:rPr>
              <w:t>27</w:t>
            </w:r>
            <w:r w:rsidR="007B0FAC" w:rsidRPr="003C3463">
              <w:rPr>
                <w:color w:val="000000"/>
                <w:position w:val="2"/>
              </w:rPr>
              <w:t>,</w:t>
            </w:r>
            <w:r w:rsidRPr="003C3463">
              <w:rPr>
                <w:color w:val="000000"/>
                <w:position w:val="2"/>
              </w:rPr>
              <w:t>9</w:t>
            </w:r>
          </w:p>
        </w:tc>
        <w:tc>
          <w:tcPr>
            <w:tcW w:w="1300" w:type="dxa"/>
            <w:tcBorders>
              <w:top w:val="nil"/>
              <w:left w:val="nil"/>
              <w:bottom w:val="nil"/>
              <w:right w:val="single" w:sz="4" w:space="0" w:color="auto"/>
            </w:tcBorders>
            <w:shd w:val="clear" w:color="auto" w:fill="F2F2F2"/>
            <w:vAlign w:val="center"/>
            <w:hideMark/>
          </w:tcPr>
          <w:p w14:paraId="5D11FC74" w14:textId="7A4FCF72" w:rsidR="00F5505F" w:rsidRPr="003C3463" w:rsidRDefault="00F5505F" w:rsidP="003C3463">
            <w:pPr>
              <w:pStyle w:val="Tabletext"/>
              <w:spacing w:line="260" w:lineRule="exact"/>
              <w:rPr>
                <w:position w:val="2"/>
              </w:rPr>
            </w:pPr>
            <w:r w:rsidRPr="003C3463">
              <w:rPr>
                <w:color w:val="000000"/>
                <w:position w:val="2"/>
              </w:rPr>
              <w:t>27</w:t>
            </w:r>
            <w:r w:rsidR="007B0FAC" w:rsidRPr="003C3463">
              <w:rPr>
                <w:color w:val="000000"/>
                <w:position w:val="2"/>
              </w:rPr>
              <w:t>,</w:t>
            </w:r>
            <w:r w:rsidRPr="003C3463">
              <w:rPr>
                <w:color w:val="000000"/>
                <w:position w:val="2"/>
              </w:rPr>
              <w:t>9</w:t>
            </w:r>
          </w:p>
        </w:tc>
        <w:tc>
          <w:tcPr>
            <w:tcW w:w="1300" w:type="dxa"/>
            <w:tcBorders>
              <w:top w:val="nil"/>
              <w:left w:val="nil"/>
              <w:bottom w:val="nil"/>
              <w:right w:val="single" w:sz="4" w:space="0" w:color="auto"/>
            </w:tcBorders>
            <w:shd w:val="clear" w:color="auto" w:fill="F2F2F2"/>
            <w:vAlign w:val="center"/>
            <w:hideMark/>
          </w:tcPr>
          <w:p w14:paraId="160ED16C" w14:textId="51E064D1" w:rsidR="00F5505F" w:rsidRPr="003C3463" w:rsidRDefault="00F5505F" w:rsidP="003C3463">
            <w:pPr>
              <w:pStyle w:val="Tabletext"/>
              <w:spacing w:line="260" w:lineRule="exact"/>
              <w:rPr>
                <w:position w:val="2"/>
              </w:rPr>
            </w:pPr>
            <w:r w:rsidRPr="003C3463">
              <w:rPr>
                <w:color w:val="000000"/>
                <w:position w:val="2"/>
              </w:rPr>
              <w:t>27</w:t>
            </w:r>
            <w:r w:rsidR="007B0FAC" w:rsidRPr="003C3463">
              <w:rPr>
                <w:color w:val="000000"/>
                <w:position w:val="2"/>
              </w:rPr>
              <w:t>,</w:t>
            </w:r>
            <w:r w:rsidRPr="003C3463">
              <w:rPr>
                <w:color w:val="000000"/>
                <w:position w:val="2"/>
              </w:rPr>
              <w:t>9</w:t>
            </w:r>
          </w:p>
        </w:tc>
        <w:tc>
          <w:tcPr>
            <w:tcW w:w="1300" w:type="dxa"/>
            <w:tcBorders>
              <w:top w:val="nil"/>
              <w:left w:val="single" w:sz="4" w:space="0" w:color="auto"/>
              <w:bottom w:val="nil"/>
              <w:right w:val="single" w:sz="4" w:space="0" w:color="auto"/>
            </w:tcBorders>
            <w:shd w:val="clear" w:color="auto" w:fill="F2F2F2"/>
            <w:vAlign w:val="center"/>
            <w:hideMark/>
          </w:tcPr>
          <w:p w14:paraId="5184E98F" w14:textId="18F6243B" w:rsidR="00F5505F" w:rsidRPr="003C3463" w:rsidRDefault="00F5505F" w:rsidP="003C3463">
            <w:pPr>
              <w:pStyle w:val="Tabletext"/>
              <w:spacing w:line="260" w:lineRule="exact"/>
              <w:rPr>
                <w:position w:val="2"/>
              </w:rPr>
            </w:pPr>
            <w:r w:rsidRPr="003C3463">
              <w:rPr>
                <w:color w:val="000000"/>
                <w:position w:val="2"/>
              </w:rPr>
              <w:t>27</w:t>
            </w:r>
            <w:r w:rsidR="007B0FAC" w:rsidRPr="003C3463">
              <w:rPr>
                <w:color w:val="000000"/>
                <w:position w:val="2"/>
              </w:rPr>
              <w:t>,</w:t>
            </w:r>
            <w:r w:rsidRPr="003C3463">
              <w:rPr>
                <w:color w:val="000000"/>
                <w:position w:val="2"/>
              </w:rPr>
              <w:t>9</w:t>
            </w:r>
          </w:p>
        </w:tc>
      </w:tr>
      <w:tr w:rsidR="009026C8" w:rsidRPr="003C3463" w14:paraId="0A4FF1EB" w14:textId="77777777" w:rsidTr="003D2BDF">
        <w:trPr>
          <w:trHeight w:val="320"/>
          <w:jc w:val="center"/>
        </w:trPr>
        <w:tc>
          <w:tcPr>
            <w:tcW w:w="14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FAA92D" w14:textId="77777777" w:rsidR="009026C8" w:rsidRPr="003C3463" w:rsidRDefault="009026C8" w:rsidP="003C3463">
            <w:pPr>
              <w:pStyle w:val="Tabletext"/>
              <w:spacing w:line="260" w:lineRule="exact"/>
              <w:rPr>
                <w:b/>
                <w:bCs/>
                <w:position w:val="2"/>
              </w:rPr>
            </w:pPr>
            <w:r w:rsidRPr="003C3463">
              <w:rPr>
                <w:b/>
                <w:bCs/>
                <w:position w:val="2"/>
                <w:rtl/>
              </w:rPr>
              <w:t>المجموع الكلي</w:t>
            </w:r>
          </w:p>
        </w:tc>
        <w:tc>
          <w:tcPr>
            <w:tcW w:w="119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93907C1" w14:textId="5246C2F6" w:rsidR="009026C8" w:rsidRPr="003C3463" w:rsidRDefault="009026C8" w:rsidP="003C3463">
            <w:pPr>
              <w:pStyle w:val="Tabletext"/>
              <w:spacing w:line="260" w:lineRule="exact"/>
              <w:rPr>
                <w:b/>
                <w:bCs/>
                <w:position w:val="2"/>
              </w:rPr>
            </w:pPr>
            <w:r w:rsidRPr="003C3463">
              <w:rPr>
                <w:b/>
                <w:bCs/>
                <w:color w:val="000000"/>
                <w:position w:val="2"/>
              </w:rPr>
              <w:t>691</w:t>
            </w:r>
            <w:r w:rsidR="007B0FAC" w:rsidRPr="003C3463">
              <w:rPr>
                <w:b/>
                <w:bCs/>
                <w:color w:val="000000"/>
                <w:position w:val="2"/>
              </w:rPr>
              <w:t>,</w:t>
            </w:r>
            <w:r w:rsidRPr="003C3463">
              <w:rPr>
                <w:b/>
                <w:bCs/>
                <w:color w:val="000000"/>
                <w:position w:val="2"/>
              </w:rPr>
              <w:t>6</w:t>
            </w:r>
          </w:p>
        </w:tc>
        <w:tc>
          <w:tcPr>
            <w:tcW w:w="13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BEB39E0" w14:textId="751BCD22" w:rsidR="009026C8" w:rsidRPr="003C3463" w:rsidRDefault="009026C8" w:rsidP="003C3463">
            <w:pPr>
              <w:pStyle w:val="Tabletext"/>
              <w:spacing w:line="260" w:lineRule="exact"/>
              <w:rPr>
                <w:b/>
                <w:bCs/>
                <w:position w:val="2"/>
              </w:rPr>
            </w:pPr>
            <w:r w:rsidRPr="003C3463">
              <w:rPr>
                <w:b/>
                <w:bCs/>
                <w:color w:val="000000"/>
                <w:position w:val="2"/>
              </w:rPr>
              <w:t>653</w:t>
            </w:r>
            <w:r w:rsidR="007B0FAC" w:rsidRPr="003C3463">
              <w:rPr>
                <w:b/>
                <w:bCs/>
                <w:color w:val="000000"/>
                <w:position w:val="2"/>
              </w:rPr>
              <w:t>,</w:t>
            </w:r>
            <w:r w:rsidRPr="003C3463">
              <w:rPr>
                <w:b/>
                <w:bCs/>
                <w:color w:val="000000"/>
                <w:position w:val="2"/>
              </w:rPr>
              <w:t>3</w:t>
            </w:r>
          </w:p>
        </w:tc>
        <w:tc>
          <w:tcPr>
            <w:tcW w:w="13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A181A25" w14:textId="0CFBC021" w:rsidR="009026C8" w:rsidRPr="003C3463" w:rsidRDefault="009026C8" w:rsidP="003C3463">
            <w:pPr>
              <w:pStyle w:val="Tabletext"/>
              <w:spacing w:line="260" w:lineRule="exact"/>
              <w:rPr>
                <w:b/>
                <w:bCs/>
                <w:position w:val="2"/>
              </w:rPr>
            </w:pPr>
            <w:r w:rsidRPr="003C3463">
              <w:rPr>
                <w:b/>
                <w:bCs/>
                <w:color w:val="000000"/>
                <w:position w:val="2"/>
              </w:rPr>
              <w:t>688</w:t>
            </w:r>
            <w:r w:rsidR="007B0FAC" w:rsidRPr="003C3463">
              <w:rPr>
                <w:b/>
                <w:bCs/>
                <w:color w:val="000000"/>
                <w:position w:val="2"/>
              </w:rPr>
              <w:t>,</w:t>
            </w:r>
            <w:r w:rsidRPr="003C3463">
              <w:rPr>
                <w:b/>
                <w:bCs/>
                <w:color w:val="000000"/>
                <w:position w:val="2"/>
              </w:rPr>
              <w:t>7</w:t>
            </w:r>
          </w:p>
        </w:tc>
        <w:tc>
          <w:tcPr>
            <w:tcW w:w="13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AFDA21" w14:textId="5D8376FF" w:rsidR="009026C8" w:rsidRPr="003C3463" w:rsidRDefault="009026C8" w:rsidP="003C3463">
            <w:pPr>
              <w:pStyle w:val="Tabletext"/>
              <w:spacing w:line="260" w:lineRule="exact"/>
              <w:rPr>
                <w:b/>
                <w:bCs/>
                <w:position w:val="2"/>
              </w:rPr>
            </w:pPr>
            <w:r w:rsidRPr="003C3463">
              <w:rPr>
                <w:b/>
                <w:bCs/>
                <w:color w:val="000000"/>
                <w:position w:val="2"/>
              </w:rPr>
              <w:t>693</w:t>
            </w:r>
            <w:r w:rsidR="007B0FAC" w:rsidRPr="003C3463">
              <w:rPr>
                <w:b/>
                <w:bCs/>
                <w:color w:val="000000"/>
                <w:position w:val="2"/>
              </w:rPr>
              <w:t>,</w:t>
            </w:r>
            <w:r w:rsidRPr="003C3463">
              <w:rPr>
                <w:b/>
                <w:bCs/>
                <w:color w:val="000000"/>
                <w:position w:val="2"/>
              </w:rPr>
              <w:t>4</w:t>
            </w:r>
          </w:p>
        </w:tc>
      </w:tr>
    </w:tbl>
    <w:p w14:paraId="38007440" w14:textId="77777777" w:rsidR="003A2E91" w:rsidRPr="00363A46" w:rsidRDefault="003A2E91" w:rsidP="003A2E91">
      <w:pPr>
        <w:pStyle w:val="Heading2"/>
      </w:pPr>
      <w:r w:rsidRPr="00363A46">
        <w:t>2.2</w:t>
      </w:r>
      <w:r w:rsidRPr="00363A46">
        <w:tab/>
      </w:r>
      <w:r w:rsidRPr="00363A46">
        <w:rPr>
          <w:rtl/>
        </w:rPr>
        <w:t>معالجة بطاقات التبليغ عن أنظمة الأرض</w:t>
      </w:r>
    </w:p>
    <w:p w14:paraId="047897B7" w14:textId="77777777" w:rsidR="003A2E91" w:rsidRPr="00C4173A" w:rsidRDefault="003A2E91" w:rsidP="003A2E91">
      <w:pPr>
        <w:pStyle w:val="Headingb"/>
        <w:rPr>
          <w:rtl/>
        </w:rPr>
      </w:pPr>
      <w:r w:rsidRPr="00C4173A">
        <w:rPr>
          <w:rtl/>
        </w:rPr>
        <w:t>وصف</w:t>
      </w:r>
    </w:p>
    <w:p w14:paraId="21610081" w14:textId="77777777" w:rsidR="003A2E91" w:rsidRPr="00363A46" w:rsidRDefault="003A2E91" w:rsidP="003A2E91">
      <w:pPr>
        <w:rPr>
          <w:rtl/>
        </w:rPr>
      </w:pPr>
      <w:r>
        <w:rPr>
          <w:rtl/>
        </w:rPr>
        <w:t>وفقاً</w:t>
      </w:r>
      <w:r w:rsidRPr="00363A46">
        <w:rPr>
          <w:rtl/>
        </w:rPr>
        <w:t xml:space="preserve"> للرقمين 172 و173 من الاتفاقية، يقوم مكتب الاتصالات الراديوية بتدوين وتسجيل تخصيصات ترددات أنظمة الأرض </w:t>
      </w:r>
      <w:r>
        <w:rPr>
          <w:rtl/>
        </w:rPr>
        <w:t>وفقاً</w:t>
      </w:r>
      <w:r w:rsidRPr="00363A46">
        <w:rPr>
          <w:rtl/>
        </w:rPr>
        <w:t xml:space="preserve"> للأحكام ذات الصلة من لوائح الراديو ويواظب على تحديث السجل الأساسي الدولي للترددات وعلى استعراض المدخلات في هذا السجل. ويساعد المكتب أيضا</w:t>
      </w:r>
      <w:r>
        <w:rPr>
          <w:rFonts w:hint="cs"/>
          <w:rtl/>
        </w:rPr>
        <w:t>ً</w:t>
      </w:r>
      <w:r w:rsidRPr="00363A46">
        <w:rPr>
          <w:rtl/>
        </w:rPr>
        <w:t xml:space="preserve"> في تسوية حالات التداخل الضار، بناء على طلب إدارة أو أكثر من الإدارات المهتمة.</w:t>
      </w:r>
    </w:p>
    <w:p w14:paraId="215D111C" w14:textId="77777777" w:rsidR="003A2E91" w:rsidRPr="00363A46" w:rsidRDefault="003A2E91" w:rsidP="003A2E91">
      <w:pPr>
        <w:pStyle w:val="Headingb"/>
      </w:pPr>
      <w:r w:rsidRPr="00363A46">
        <w:rPr>
          <w:rtl/>
        </w:rPr>
        <w:t xml:space="preserve">تقرير الأداء وتحليل المخاطر </w:t>
      </w:r>
      <w:r>
        <w:rPr>
          <w:rFonts w:hint="cs"/>
          <w:rtl/>
        </w:rPr>
        <w:t xml:space="preserve">خلال </w:t>
      </w:r>
      <w:r w:rsidRPr="00363A46">
        <w:rPr>
          <w:rtl/>
        </w:rPr>
        <w:t>عام 202</w:t>
      </w:r>
      <w:r>
        <w:rPr>
          <w:rFonts w:hint="cs"/>
          <w:rtl/>
        </w:rPr>
        <w:t>4</w:t>
      </w:r>
    </w:p>
    <w:p w14:paraId="0924D1EA" w14:textId="59D3C48F" w:rsidR="00DE58B6" w:rsidRPr="00E568A1" w:rsidRDefault="003A2E91" w:rsidP="00E568A1">
      <w:pPr>
        <w:spacing w:after="120"/>
        <w:rPr>
          <w:i/>
          <w:iCs/>
          <w:rtl/>
          <w:lang w:bidi="ar-EG"/>
        </w:rPr>
      </w:pPr>
      <w:r w:rsidRPr="00E568A1">
        <w:rPr>
          <w:i/>
          <w:iCs/>
          <w:rtl/>
        </w:rPr>
        <w:t>بيان النتائج المحقَقة عام</w:t>
      </w:r>
      <w:r w:rsidR="00DE58B6" w:rsidRPr="00E568A1">
        <w:rPr>
          <w:rFonts w:hint="cs"/>
          <w:i/>
          <w:iCs/>
          <w:rtl/>
          <w:lang w:bidi="ar-EG"/>
        </w:rPr>
        <w:t xml:space="preserve"> </w:t>
      </w:r>
      <w:r w:rsidR="00DE58B6" w:rsidRPr="00E568A1">
        <w:rPr>
          <w:i/>
          <w:iCs/>
        </w:rPr>
        <w:t>2024</w:t>
      </w:r>
    </w:p>
    <w:tbl>
      <w:tblPr>
        <w:bidiVisual/>
        <w:tblW w:w="4997" w:type="pct"/>
        <w:jc w:val="center"/>
        <w:tblLook w:val="04A0" w:firstRow="1" w:lastRow="0" w:firstColumn="1" w:lastColumn="0" w:noHBand="0" w:noVBand="1"/>
      </w:tblPr>
      <w:tblGrid>
        <w:gridCol w:w="2406"/>
        <w:gridCol w:w="2406"/>
        <w:gridCol w:w="2405"/>
        <w:gridCol w:w="2406"/>
      </w:tblGrid>
      <w:tr w:rsidR="003A2E91" w:rsidRPr="003C3463" w14:paraId="6E5E5AD0" w14:textId="77777777" w:rsidTr="00441F33">
        <w:trPr>
          <w:tblHeader/>
          <w:jc w:val="center"/>
        </w:trPr>
        <w:tc>
          <w:tcPr>
            <w:tcW w:w="24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91FB965" w14:textId="77777777" w:rsidR="003A2E91" w:rsidRPr="003C3463" w:rsidRDefault="003A2E91" w:rsidP="003C3463">
            <w:pPr>
              <w:pStyle w:val="Tablehead"/>
              <w:rPr>
                <w:position w:val="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auto" w:fill="70A288"/>
            <w:vAlign w:val="center"/>
            <w:hideMark/>
          </w:tcPr>
          <w:p w14:paraId="21180506"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auto" w:fill="DAB785"/>
            <w:vAlign w:val="center"/>
            <w:hideMark/>
          </w:tcPr>
          <w:p w14:paraId="31858CE6"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auto" w:fill="D6896F"/>
            <w:vAlign w:val="center"/>
            <w:hideMark/>
          </w:tcPr>
          <w:p w14:paraId="6B7B2599"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بيانات القياس / الأداء</w:t>
            </w:r>
          </w:p>
        </w:tc>
      </w:tr>
      <w:tr w:rsidR="003A2E91" w:rsidRPr="003C3463" w14:paraId="615B35CD" w14:textId="77777777" w:rsidTr="00441F33">
        <w:trPr>
          <w:jc w:val="center"/>
        </w:trPr>
        <w:tc>
          <w:tcPr>
            <w:tcW w:w="2407" w:type="dxa"/>
            <w:tcBorders>
              <w:top w:val="nil"/>
              <w:left w:val="single" w:sz="4" w:space="0" w:color="auto"/>
              <w:bottom w:val="nil"/>
              <w:right w:val="single" w:sz="4" w:space="0" w:color="auto"/>
            </w:tcBorders>
            <w:shd w:val="clear" w:color="auto" w:fill="F2F2F2"/>
            <w:hideMark/>
          </w:tcPr>
          <w:p w14:paraId="34CEBDB2" w14:textId="77777777" w:rsidR="003A2E91" w:rsidRPr="003C3463" w:rsidRDefault="003A2E91" w:rsidP="003C3463">
            <w:pPr>
              <w:pStyle w:val="Tabletext"/>
              <w:spacing w:line="260" w:lineRule="exact"/>
              <w:jc w:val="left"/>
              <w:rPr>
                <w:position w:val="2"/>
              </w:rPr>
            </w:pPr>
            <w:r w:rsidRPr="003C3463">
              <w:rPr>
                <w:position w:val="2"/>
                <w:rtl/>
              </w:rPr>
              <w:t xml:space="preserve">معالجة </w:t>
            </w:r>
            <w:r w:rsidRPr="003C3463">
              <w:rPr>
                <w:position w:val="2"/>
              </w:rPr>
              <w:t>50 100</w:t>
            </w:r>
            <w:r w:rsidRPr="003C3463">
              <w:rPr>
                <w:position w:val="2"/>
                <w:rtl/>
              </w:rPr>
              <w:t xml:space="preserve"> تبليغ بموجب المادة 11 من لوائح الراديو</w:t>
            </w:r>
          </w:p>
        </w:tc>
        <w:tc>
          <w:tcPr>
            <w:tcW w:w="2407" w:type="dxa"/>
            <w:tcBorders>
              <w:top w:val="nil"/>
              <w:left w:val="nil"/>
              <w:bottom w:val="nil"/>
              <w:right w:val="single" w:sz="4" w:space="0" w:color="auto"/>
            </w:tcBorders>
            <w:shd w:val="clear" w:color="auto" w:fill="F2F2F2"/>
            <w:hideMark/>
          </w:tcPr>
          <w:p w14:paraId="7A50314C" w14:textId="00A3BC29" w:rsidR="003A2E91" w:rsidRPr="003C3463" w:rsidRDefault="003A2E91" w:rsidP="003C3463">
            <w:pPr>
              <w:pStyle w:val="Tabletext"/>
              <w:spacing w:line="260" w:lineRule="exact"/>
              <w:jc w:val="left"/>
              <w:rPr>
                <w:position w:val="2"/>
                <w:sz w:val="22"/>
                <w:szCs w:val="22"/>
              </w:rPr>
            </w:pPr>
            <w:r w:rsidRPr="003C3463">
              <w:rPr>
                <w:position w:val="2"/>
                <w:rtl/>
              </w:rPr>
              <w:t xml:space="preserve">معالجة </w:t>
            </w:r>
            <w:r w:rsidRPr="003C3463">
              <w:rPr>
                <w:position w:val="2"/>
              </w:rPr>
              <w:t>73 787</w:t>
            </w:r>
            <w:r w:rsidRPr="003C3463">
              <w:rPr>
                <w:position w:val="2"/>
                <w:rtl/>
              </w:rPr>
              <w:t xml:space="preserve"> بطاقة</w:t>
            </w:r>
            <w:r w:rsidR="00E568A1" w:rsidRPr="003C3463">
              <w:rPr>
                <w:rFonts w:hint="cs"/>
                <w:position w:val="2"/>
                <w:rtl/>
              </w:rPr>
              <w:t> </w:t>
            </w:r>
            <w:r w:rsidRPr="003C3463">
              <w:rPr>
                <w:position w:val="2"/>
                <w:rtl/>
              </w:rPr>
              <w:t>تبليغ</w:t>
            </w:r>
          </w:p>
        </w:tc>
        <w:tc>
          <w:tcPr>
            <w:tcW w:w="2407" w:type="dxa"/>
            <w:tcBorders>
              <w:top w:val="nil"/>
              <w:left w:val="nil"/>
              <w:bottom w:val="nil"/>
              <w:right w:val="single" w:sz="4" w:space="0" w:color="auto"/>
            </w:tcBorders>
            <w:shd w:val="clear" w:color="auto" w:fill="F2F2F2"/>
            <w:hideMark/>
          </w:tcPr>
          <w:p w14:paraId="7180366E" w14:textId="77777777" w:rsidR="003A2E91" w:rsidRPr="003C3463" w:rsidRDefault="003A2E91" w:rsidP="003C3463">
            <w:pPr>
              <w:pStyle w:val="Tabletext"/>
              <w:spacing w:line="260" w:lineRule="exact"/>
              <w:jc w:val="left"/>
              <w:rPr>
                <w:spacing w:val="-6"/>
                <w:position w:val="2"/>
              </w:rPr>
            </w:pPr>
            <w:r w:rsidRPr="003C3463">
              <w:rPr>
                <w:spacing w:val="-6"/>
                <w:position w:val="2"/>
                <w:rtl/>
              </w:rPr>
              <w:t>معالجة كل طلب في غضون المهلة القانونية، وفقاً للإجراءات المعمول بها</w:t>
            </w:r>
          </w:p>
        </w:tc>
        <w:tc>
          <w:tcPr>
            <w:tcW w:w="2408" w:type="dxa"/>
            <w:tcBorders>
              <w:top w:val="nil"/>
              <w:left w:val="nil"/>
              <w:bottom w:val="nil"/>
              <w:right w:val="single" w:sz="4" w:space="0" w:color="auto"/>
            </w:tcBorders>
            <w:shd w:val="clear" w:color="auto" w:fill="F2F2F2"/>
            <w:hideMark/>
          </w:tcPr>
          <w:p w14:paraId="5EB503AF" w14:textId="77777777" w:rsidR="003A2E91" w:rsidRPr="003C3463" w:rsidRDefault="003A2E91" w:rsidP="003C3463">
            <w:pPr>
              <w:pStyle w:val="Tabletext"/>
              <w:spacing w:line="260" w:lineRule="exact"/>
              <w:rPr>
                <w:position w:val="2"/>
                <w:sz w:val="22"/>
                <w:szCs w:val="22"/>
              </w:rPr>
            </w:pPr>
            <w:r w:rsidRPr="003C3463">
              <w:rPr>
                <w:position w:val="2"/>
                <w:rtl/>
              </w:rPr>
              <w:t>أُنجزت بالكامل</w:t>
            </w:r>
          </w:p>
        </w:tc>
      </w:tr>
      <w:tr w:rsidR="003A2E91" w:rsidRPr="003C3463" w14:paraId="14056083" w14:textId="77777777" w:rsidTr="00441F33">
        <w:trPr>
          <w:jc w:val="center"/>
        </w:trPr>
        <w:tc>
          <w:tcPr>
            <w:tcW w:w="2407" w:type="dxa"/>
            <w:tcBorders>
              <w:top w:val="nil"/>
              <w:left w:val="single" w:sz="4" w:space="0" w:color="auto"/>
              <w:right w:val="single" w:sz="4" w:space="0" w:color="auto"/>
            </w:tcBorders>
            <w:shd w:val="clear" w:color="auto" w:fill="FFFFFF" w:themeFill="background1"/>
            <w:hideMark/>
          </w:tcPr>
          <w:p w14:paraId="032BE287" w14:textId="77777777" w:rsidR="003A2E91" w:rsidRPr="003C3463" w:rsidRDefault="003A2E91" w:rsidP="003C3463">
            <w:pPr>
              <w:pStyle w:val="Tabletext"/>
              <w:spacing w:line="260" w:lineRule="exact"/>
              <w:jc w:val="left"/>
              <w:rPr>
                <w:position w:val="2"/>
              </w:rPr>
            </w:pPr>
            <w:r w:rsidRPr="003C3463">
              <w:rPr>
                <w:position w:val="2"/>
                <w:rtl/>
              </w:rPr>
              <w:t>معالجة جميع</w:t>
            </w:r>
            <w:r w:rsidRPr="003C3463">
              <w:rPr>
                <w:position w:val="2"/>
              </w:rPr>
              <w:t xml:space="preserve"> </w:t>
            </w:r>
            <w:r w:rsidRPr="003C3463">
              <w:rPr>
                <w:position w:val="2"/>
                <w:rtl/>
              </w:rPr>
              <w:t>الطلبات</w:t>
            </w:r>
            <w:r w:rsidRPr="003C3463">
              <w:rPr>
                <w:position w:val="2"/>
              </w:rPr>
              <w:t xml:space="preserve"> </w:t>
            </w:r>
            <w:r w:rsidRPr="003C3463">
              <w:rPr>
                <w:position w:val="2"/>
                <w:rtl/>
              </w:rPr>
              <w:t>ذات</w:t>
            </w:r>
            <w:r w:rsidRPr="003C3463">
              <w:rPr>
                <w:position w:val="2"/>
              </w:rPr>
              <w:t xml:space="preserve"> </w:t>
            </w:r>
            <w:r w:rsidRPr="003C3463">
              <w:rPr>
                <w:position w:val="2"/>
                <w:rtl/>
              </w:rPr>
              <w:t>الصلة</w:t>
            </w:r>
            <w:r w:rsidRPr="003C3463">
              <w:rPr>
                <w:position w:val="2"/>
              </w:rPr>
              <w:t xml:space="preserve"> </w:t>
            </w:r>
            <w:r w:rsidRPr="003C3463">
              <w:rPr>
                <w:position w:val="2"/>
                <w:rtl/>
              </w:rPr>
              <w:t>المتعلقة</w:t>
            </w:r>
            <w:r w:rsidRPr="003C3463">
              <w:rPr>
                <w:position w:val="2"/>
              </w:rPr>
              <w:t xml:space="preserve"> </w:t>
            </w:r>
            <w:r w:rsidRPr="003C3463">
              <w:rPr>
                <w:position w:val="2"/>
                <w:rtl/>
              </w:rPr>
              <w:t>بإجراءات</w:t>
            </w:r>
            <w:r w:rsidRPr="003C3463">
              <w:rPr>
                <w:position w:val="2"/>
              </w:rPr>
              <w:t xml:space="preserve"> </w:t>
            </w:r>
            <w:r w:rsidRPr="003C3463">
              <w:rPr>
                <w:position w:val="2"/>
                <w:rtl/>
              </w:rPr>
              <w:t>تعديل</w:t>
            </w:r>
            <w:r w:rsidRPr="003C3463">
              <w:rPr>
                <w:position w:val="2"/>
              </w:rPr>
              <w:t xml:space="preserve"> </w:t>
            </w:r>
            <w:r w:rsidRPr="003C3463">
              <w:rPr>
                <w:position w:val="2"/>
                <w:rtl/>
              </w:rPr>
              <w:t>الخطة،</w:t>
            </w:r>
            <w:r w:rsidRPr="003C3463">
              <w:rPr>
                <w:position w:val="2"/>
              </w:rPr>
              <w:t xml:space="preserve"> </w:t>
            </w:r>
            <w:r w:rsidRPr="003C3463">
              <w:rPr>
                <w:position w:val="2"/>
                <w:rtl/>
              </w:rPr>
              <w:t>أي</w:t>
            </w:r>
            <w:r w:rsidRPr="003C3463">
              <w:rPr>
                <w:position w:val="2"/>
              </w:rPr>
              <w:t>:</w:t>
            </w:r>
            <w:r w:rsidRPr="003C3463">
              <w:rPr>
                <w:position w:val="2"/>
              </w:rPr>
              <w:br/>
            </w:r>
            <w:bookmarkStart w:id="9" w:name="lt_pId356"/>
            <w:r w:rsidRPr="003C3463">
              <w:rPr>
                <w:rFonts w:hint="cs"/>
                <w:position w:val="2"/>
                <w:rtl/>
              </w:rPr>
              <w:t>-</w:t>
            </w:r>
            <w:r w:rsidRPr="003C3463">
              <w:rPr>
                <w:position w:val="2"/>
                <w:rtl/>
              </w:rPr>
              <w:tab/>
            </w:r>
            <w:r w:rsidRPr="003C3463">
              <w:rPr>
                <w:position w:val="2"/>
              </w:rPr>
              <w:t>AP25</w:t>
            </w:r>
            <w:r w:rsidRPr="003C3463">
              <w:rPr>
                <w:position w:val="2"/>
                <w:rtl/>
              </w:rPr>
              <w:t xml:space="preserve">: </w:t>
            </w:r>
            <w:r w:rsidRPr="003C3463">
              <w:rPr>
                <w:position w:val="2"/>
              </w:rPr>
              <w:t>12</w:t>
            </w:r>
            <w:bookmarkEnd w:id="9"/>
            <w:r w:rsidRPr="003C3463">
              <w:rPr>
                <w:position w:val="2"/>
              </w:rPr>
              <w:br/>
            </w:r>
            <w:bookmarkStart w:id="10" w:name="lt_pId357"/>
            <w:r w:rsidRPr="003C3463">
              <w:rPr>
                <w:rFonts w:hint="cs"/>
                <w:position w:val="2"/>
                <w:rtl/>
              </w:rPr>
              <w:t>-</w:t>
            </w:r>
            <w:r w:rsidRPr="003C3463">
              <w:rPr>
                <w:position w:val="2"/>
                <w:rtl/>
              </w:rPr>
              <w:tab/>
            </w:r>
            <w:r w:rsidRPr="003C3463">
              <w:rPr>
                <w:position w:val="2"/>
              </w:rPr>
              <w:t>AP26</w:t>
            </w:r>
            <w:r w:rsidRPr="003C3463">
              <w:rPr>
                <w:position w:val="2"/>
                <w:rtl/>
              </w:rPr>
              <w:t xml:space="preserve">: </w:t>
            </w:r>
            <w:r w:rsidRPr="003C3463">
              <w:rPr>
                <w:position w:val="2"/>
              </w:rPr>
              <w:t>12</w:t>
            </w:r>
            <w:bookmarkEnd w:id="10"/>
            <w:r w:rsidRPr="003C3463">
              <w:rPr>
                <w:position w:val="2"/>
              </w:rPr>
              <w:br/>
            </w:r>
            <w:bookmarkStart w:id="11" w:name="lt_pId358"/>
            <w:r w:rsidRPr="003C3463">
              <w:rPr>
                <w:rFonts w:hint="cs"/>
                <w:position w:val="2"/>
                <w:rtl/>
              </w:rPr>
              <w:t>-</w:t>
            </w:r>
            <w:r w:rsidRPr="003C3463">
              <w:rPr>
                <w:position w:val="2"/>
                <w:rtl/>
              </w:rPr>
              <w:tab/>
            </w:r>
            <w:r w:rsidRPr="003C3463">
              <w:rPr>
                <w:position w:val="2"/>
              </w:rPr>
              <w:t>ST61</w:t>
            </w:r>
            <w:r w:rsidRPr="003C3463">
              <w:rPr>
                <w:position w:val="2"/>
                <w:rtl/>
              </w:rPr>
              <w:t xml:space="preserve">: </w:t>
            </w:r>
            <w:r w:rsidRPr="003C3463">
              <w:rPr>
                <w:position w:val="2"/>
              </w:rPr>
              <w:t>60</w:t>
            </w:r>
            <w:bookmarkEnd w:id="11"/>
            <w:r w:rsidRPr="003C3463">
              <w:rPr>
                <w:position w:val="2"/>
              </w:rPr>
              <w:br/>
            </w:r>
            <w:bookmarkStart w:id="12" w:name="lt_pId359"/>
            <w:r w:rsidRPr="003C3463">
              <w:rPr>
                <w:rFonts w:hint="cs"/>
                <w:position w:val="2"/>
                <w:rtl/>
              </w:rPr>
              <w:t>-</w:t>
            </w:r>
            <w:r w:rsidRPr="003C3463">
              <w:rPr>
                <w:position w:val="2"/>
                <w:rtl/>
              </w:rPr>
              <w:tab/>
            </w:r>
            <w:r w:rsidRPr="003C3463">
              <w:rPr>
                <w:position w:val="2"/>
              </w:rPr>
              <w:t>GE75</w:t>
            </w:r>
            <w:r w:rsidRPr="003C3463">
              <w:rPr>
                <w:position w:val="2"/>
                <w:rtl/>
              </w:rPr>
              <w:t xml:space="preserve">: </w:t>
            </w:r>
            <w:r w:rsidRPr="003C3463">
              <w:rPr>
                <w:position w:val="2"/>
              </w:rPr>
              <w:t>150</w:t>
            </w:r>
            <w:bookmarkEnd w:id="12"/>
            <w:r w:rsidRPr="003C3463">
              <w:rPr>
                <w:position w:val="2"/>
              </w:rPr>
              <w:br/>
            </w:r>
            <w:bookmarkStart w:id="13" w:name="lt_pId360"/>
            <w:r w:rsidRPr="003C3463">
              <w:rPr>
                <w:rFonts w:hint="cs"/>
                <w:position w:val="2"/>
                <w:rtl/>
              </w:rPr>
              <w:t>-</w:t>
            </w:r>
            <w:r w:rsidRPr="003C3463">
              <w:rPr>
                <w:position w:val="2"/>
                <w:rtl/>
              </w:rPr>
              <w:tab/>
            </w:r>
            <w:r w:rsidRPr="003C3463">
              <w:rPr>
                <w:position w:val="2"/>
              </w:rPr>
              <w:t>RJ81</w:t>
            </w:r>
            <w:r w:rsidRPr="003C3463">
              <w:rPr>
                <w:position w:val="2"/>
                <w:rtl/>
              </w:rPr>
              <w:t xml:space="preserve">: </w:t>
            </w:r>
            <w:r w:rsidRPr="003C3463">
              <w:rPr>
                <w:position w:val="2"/>
              </w:rPr>
              <w:t>0</w:t>
            </w:r>
            <w:bookmarkEnd w:id="13"/>
            <w:r w:rsidRPr="003C3463">
              <w:rPr>
                <w:position w:val="2"/>
              </w:rPr>
              <w:br/>
            </w:r>
            <w:bookmarkStart w:id="14" w:name="lt_pId361"/>
            <w:r w:rsidRPr="003C3463">
              <w:rPr>
                <w:rFonts w:hint="cs"/>
                <w:position w:val="2"/>
                <w:rtl/>
              </w:rPr>
              <w:t>-</w:t>
            </w:r>
            <w:r w:rsidRPr="003C3463">
              <w:rPr>
                <w:position w:val="2"/>
                <w:rtl/>
              </w:rPr>
              <w:tab/>
            </w:r>
            <w:r w:rsidRPr="003C3463">
              <w:rPr>
                <w:position w:val="2"/>
              </w:rPr>
              <w:t>RJ88</w:t>
            </w:r>
            <w:r w:rsidRPr="003C3463">
              <w:rPr>
                <w:position w:val="2"/>
                <w:rtl/>
              </w:rPr>
              <w:t>:</w:t>
            </w:r>
            <w:r w:rsidRPr="003C3463">
              <w:rPr>
                <w:position w:val="2"/>
              </w:rPr>
              <w:t>0</w:t>
            </w:r>
            <w:bookmarkEnd w:id="14"/>
            <w:r w:rsidRPr="003C3463">
              <w:rPr>
                <w:position w:val="2"/>
              </w:rPr>
              <w:br/>
            </w:r>
            <w:bookmarkStart w:id="15" w:name="lt_pId362"/>
            <w:r w:rsidRPr="003C3463">
              <w:rPr>
                <w:rFonts w:hint="cs"/>
                <w:position w:val="2"/>
                <w:rtl/>
              </w:rPr>
              <w:t>-</w:t>
            </w:r>
            <w:r w:rsidRPr="003C3463">
              <w:rPr>
                <w:position w:val="2"/>
                <w:rtl/>
              </w:rPr>
              <w:tab/>
            </w:r>
            <w:r w:rsidRPr="003C3463">
              <w:rPr>
                <w:position w:val="2"/>
              </w:rPr>
              <w:t>GE84</w:t>
            </w:r>
            <w:r w:rsidRPr="003C3463">
              <w:rPr>
                <w:position w:val="2"/>
                <w:rtl/>
              </w:rPr>
              <w:t xml:space="preserve">: </w:t>
            </w:r>
            <w:r w:rsidRPr="003C3463">
              <w:rPr>
                <w:position w:val="2"/>
              </w:rPr>
              <w:t>9 000</w:t>
            </w:r>
            <w:bookmarkEnd w:id="15"/>
            <w:r w:rsidRPr="003C3463">
              <w:rPr>
                <w:position w:val="2"/>
              </w:rPr>
              <w:br/>
            </w:r>
            <w:bookmarkStart w:id="16" w:name="lt_pId363"/>
            <w:r w:rsidRPr="003C3463">
              <w:rPr>
                <w:rFonts w:hint="cs"/>
                <w:position w:val="2"/>
                <w:rtl/>
              </w:rPr>
              <w:t>-</w:t>
            </w:r>
            <w:r w:rsidRPr="003C3463">
              <w:rPr>
                <w:position w:val="2"/>
                <w:rtl/>
              </w:rPr>
              <w:tab/>
            </w:r>
            <w:r w:rsidRPr="003C3463">
              <w:rPr>
                <w:position w:val="2"/>
              </w:rPr>
              <w:t>GE85</w:t>
            </w:r>
            <w:r w:rsidRPr="003C3463">
              <w:rPr>
                <w:position w:val="2"/>
                <w:rtl/>
              </w:rPr>
              <w:t xml:space="preserve">: </w:t>
            </w:r>
            <w:r w:rsidRPr="003C3463">
              <w:rPr>
                <w:position w:val="2"/>
              </w:rPr>
              <w:t>12</w:t>
            </w:r>
            <w:bookmarkEnd w:id="16"/>
            <w:r w:rsidRPr="003C3463">
              <w:rPr>
                <w:position w:val="2"/>
              </w:rPr>
              <w:br/>
            </w:r>
            <w:bookmarkStart w:id="17" w:name="lt_pId364"/>
            <w:r w:rsidRPr="003C3463">
              <w:rPr>
                <w:rFonts w:hint="cs"/>
                <w:position w:val="2"/>
                <w:rtl/>
              </w:rPr>
              <w:t>-</w:t>
            </w:r>
            <w:r w:rsidRPr="003C3463">
              <w:rPr>
                <w:position w:val="2"/>
                <w:rtl/>
              </w:rPr>
              <w:tab/>
            </w:r>
            <w:r w:rsidRPr="003C3463">
              <w:rPr>
                <w:position w:val="2"/>
              </w:rPr>
              <w:t>GE89</w:t>
            </w:r>
            <w:r w:rsidRPr="003C3463">
              <w:rPr>
                <w:position w:val="2"/>
                <w:rtl/>
              </w:rPr>
              <w:t xml:space="preserve">: </w:t>
            </w:r>
            <w:r w:rsidRPr="003C3463">
              <w:rPr>
                <w:position w:val="2"/>
              </w:rPr>
              <w:t>0</w:t>
            </w:r>
            <w:bookmarkEnd w:id="17"/>
            <w:r w:rsidRPr="003C3463">
              <w:rPr>
                <w:position w:val="2"/>
              </w:rPr>
              <w:br/>
            </w:r>
            <w:bookmarkStart w:id="18" w:name="lt_pId365"/>
            <w:r w:rsidRPr="003C3463">
              <w:rPr>
                <w:rFonts w:hint="cs"/>
                <w:position w:val="2"/>
                <w:rtl/>
              </w:rPr>
              <w:lastRenderedPageBreak/>
              <w:t>-</w:t>
            </w:r>
            <w:r w:rsidRPr="003C3463">
              <w:rPr>
                <w:position w:val="2"/>
                <w:rtl/>
              </w:rPr>
              <w:tab/>
            </w:r>
            <w:r w:rsidRPr="003C3463">
              <w:rPr>
                <w:position w:val="2"/>
              </w:rPr>
              <w:t>GE06D</w:t>
            </w:r>
            <w:r w:rsidRPr="003C3463">
              <w:rPr>
                <w:position w:val="2"/>
                <w:rtl/>
              </w:rPr>
              <w:t xml:space="preserve">: </w:t>
            </w:r>
            <w:r w:rsidRPr="003C3463">
              <w:rPr>
                <w:position w:val="2"/>
              </w:rPr>
              <w:t>21 000</w:t>
            </w:r>
            <w:bookmarkEnd w:id="18"/>
            <w:r w:rsidRPr="003C3463">
              <w:rPr>
                <w:position w:val="2"/>
              </w:rPr>
              <w:br/>
            </w:r>
            <w:bookmarkStart w:id="19" w:name="lt_pId366"/>
            <w:r w:rsidRPr="003C3463">
              <w:rPr>
                <w:rFonts w:hint="cs"/>
                <w:position w:val="2"/>
                <w:rtl/>
              </w:rPr>
              <w:t>-</w:t>
            </w:r>
            <w:r w:rsidRPr="003C3463">
              <w:rPr>
                <w:position w:val="2"/>
                <w:rtl/>
              </w:rPr>
              <w:tab/>
            </w:r>
            <w:r w:rsidRPr="003C3463">
              <w:rPr>
                <w:position w:val="2"/>
              </w:rPr>
              <w:t>GE06L</w:t>
            </w:r>
            <w:r w:rsidRPr="003C3463">
              <w:rPr>
                <w:position w:val="2"/>
                <w:rtl/>
              </w:rPr>
              <w:t xml:space="preserve">: </w:t>
            </w:r>
            <w:r w:rsidRPr="003C3463">
              <w:rPr>
                <w:position w:val="2"/>
              </w:rPr>
              <w:t>11 200</w:t>
            </w:r>
            <w:bookmarkEnd w:id="19"/>
          </w:p>
        </w:tc>
        <w:tc>
          <w:tcPr>
            <w:tcW w:w="2407" w:type="dxa"/>
            <w:tcBorders>
              <w:top w:val="nil"/>
              <w:left w:val="nil"/>
              <w:right w:val="single" w:sz="4" w:space="0" w:color="auto"/>
            </w:tcBorders>
            <w:shd w:val="clear" w:color="auto" w:fill="FFFFFF" w:themeFill="background1"/>
            <w:hideMark/>
          </w:tcPr>
          <w:p w14:paraId="459DFB7B" w14:textId="77777777" w:rsidR="003A2E91" w:rsidRPr="003C3463" w:rsidRDefault="003A2E91" w:rsidP="003C3463">
            <w:pPr>
              <w:pStyle w:val="Tabletext"/>
              <w:spacing w:line="260" w:lineRule="exact"/>
              <w:jc w:val="left"/>
              <w:rPr>
                <w:position w:val="2"/>
              </w:rPr>
            </w:pPr>
            <w:bookmarkStart w:id="20" w:name="lt_pId367"/>
            <w:r w:rsidRPr="003C3463">
              <w:rPr>
                <w:position w:val="2"/>
                <w:rtl/>
              </w:rPr>
              <w:lastRenderedPageBreak/>
              <w:t>معالجة:</w:t>
            </w:r>
            <w:bookmarkStart w:id="21" w:name="lt_pId368"/>
            <w:bookmarkEnd w:id="20"/>
          </w:p>
          <w:p w14:paraId="58C57E7E" w14:textId="3AAC9200" w:rsidR="003A2E91" w:rsidRPr="003C3463" w:rsidRDefault="003A2E91" w:rsidP="003C3463">
            <w:pPr>
              <w:pStyle w:val="Tabletext"/>
              <w:spacing w:line="260" w:lineRule="exact"/>
              <w:jc w:val="left"/>
              <w:rPr>
                <w:position w:val="2"/>
              </w:rPr>
            </w:pPr>
            <w:r w:rsidRPr="003C3463">
              <w:rPr>
                <w:rFonts w:hint="cs"/>
                <w:position w:val="2"/>
                <w:rtl/>
              </w:rPr>
              <w:t>-</w:t>
            </w:r>
            <w:r w:rsidRPr="003C3463">
              <w:rPr>
                <w:position w:val="2"/>
                <w:rtl/>
              </w:rPr>
              <w:tab/>
            </w:r>
            <w:r w:rsidRPr="003C3463">
              <w:rPr>
                <w:position w:val="2"/>
              </w:rPr>
              <w:t>AP25</w:t>
            </w:r>
            <w:r w:rsidRPr="003C3463">
              <w:rPr>
                <w:position w:val="2"/>
                <w:rtl/>
              </w:rPr>
              <w:t xml:space="preserve">: </w:t>
            </w:r>
            <w:r w:rsidRPr="003C3463">
              <w:rPr>
                <w:position w:val="2"/>
              </w:rPr>
              <w:t>0</w:t>
            </w:r>
            <w:bookmarkEnd w:id="21"/>
            <w:r w:rsidRPr="003C3463">
              <w:rPr>
                <w:position w:val="2"/>
              </w:rPr>
              <w:br/>
            </w:r>
            <w:bookmarkStart w:id="22" w:name="lt_pId369"/>
            <w:r w:rsidRPr="003C3463">
              <w:rPr>
                <w:rFonts w:hint="cs"/>
                <w:position w:val="2"/>
                <w:rtl/>
              </w:rPr>
              <w:t>-</w:t>
            </w:r>
            <w:r w:rsidRPr="003C3463">
              <w:rPr>
                <w:position w:val="2"/>
                <w:rtl/>
              </w:rPr>
              <w:tab/>
            </w:r>
            <w:r w:rsidRPr="003C3463">
              <w:rPr>
                <w:position w:val="2"/>
              </w:rPr>
              <w:t>AP26</w:t>
            </w:r>
            <w:r w:rsidRPr="003C3463">
              <w:rPr>
                <w:position w:val="2"/>
                <w:rtl/>
              </w:rPr>
              <w:t xml:space="preserve">: </w:t>
            </w:r>
            <w:r w:rsidRPr="003C3463">
              <w:rPr>
                <w:position w:val="2"/>
              </w:rPr>
              <w:t>0</w:t>
            </w:r>
            <w:bookmarkEnd w:id="22"/>
            <w:r w:rsidRPr="003C3463">
              <w:rPr>
                <w:position w:val="2"/>
              </w:rPr>
              <w:br/>
            </w:r>
            <w:bookmarkStart w:id="23" w:name="lt_pId370"/>
            <w:r w:rsidRPr="003C3463">
              <w:rPr>
                <w:rFonts w:hint="cs"/>
                <w:position w:val="2"/>
                <w:rtl/>
              </w:rPr>
              <w:t>-</w:t>
            </w:r>
            <w:r w:rsidRPr="003C3463">
              <w:rPr>
                <w:position w:val="2"/>
                <w:rtl/>
              </w:rPr>
              <w:tab/>
            </w:r>
            <w:r w:rsidRPr="003C3463">
              <w:rPr>
                <w:position w:val="2"/>
              </w:rPr>
              <w:t>ST61</w:t>
            </w:r>
            <w:r w:rsidRPr="003C3463">
              <w:rPr>
                <w:position w:val="2"/>
                <w:rtl/>
              </w:rPr>
              <w:t xml:space="preserve">: </w:t>
            </w:r>
            <w:bookmarkEnd w:id="23"/>
            <w:r w:rsidR="0026559C" w:rsidRPr="003C3463">
              <w:rPr>
                <w:position w:val="2"/>
              </w:rPr>
              <w:t>159</w:t>
            </w:r>
            <w:r w:rsidRPr="003C3463">
              <w:rPr>
                <w:position w:val="2"/>
              </w:rPr>
              <w:br/>
            </w:r>
            <w:bookmarkStart w:id="24" w:name="lt_pId371"/>
            <w:r w:rsidRPr="003C3463">
              <w:rPr>
                <w:rFonts w:hint="cs"/>
                <w:position w:val="2"/>
                <w:rtl/>
              </w:rPr>
              <w:t>-</w:t>
            </w:r>
            <w:r w:rsidRPr="003C3463">
              <w:rPr>
                <w:position w:val="2"/>
                <w:rtl/>
              </w:rPr>
              <w:tab/>
            </w:r>
            <w:r w:rsidRPr="003C3463">
              <w:rPr>
                <w:position w:val="2"/>
              </w:rPr>
              <w:t>GE75</w:t>
            </w:r>
            <w:r w:rsidRPr="003C3463">
              <w:rPr>
                <w:position w:val="2"/>
                <w:rtl/>
              </w:rPr>
              <w:t xml:space="preserve">: </w:t>
            </w:r>
            <w:bookmarkEnd w:id="24"/>
            <w:r w:rsidR="0026559C" w:rsidRPr="003C3463">
              <w:rPr>
                <w:position w:val="2"/>
              </w:rPr>
              <w:t>47</w:t>
            </w:r>
            <w:r w:rsidRPr="003C3463">
              <w:rPr>
                <w:position w:val="2"/>
              </w:rPr>
              <w:br/>
            </w:r>
            <w:bookmarkStart w:id="25" w:name="lt_pId372"/>
            <w:r w:rsidRPr="003C3463">
              <w:rPr>
                <w:rFonts w:hint="cs"/>
                <w:position w:val="2"/>
                <w:rtl/>
              </w:rPr>
              <w:t>-</w:t>
            </w:r>
            <w:r w:rsidRPr="003C3463">
              <w:rPr>
                <w:position w:val="2"/>
                <w:rtl/>
              </w:rPr>
              <w:tab/>
            </w:r>
            <w:r w:rsidRPr="003C3463">
              <w:rPr>
                <w:position w:val="2"/>
              </w:rPr>
              <w:t>RJ81</w:t>
            </w:r>
            <w:r w:rsidRPr="003C3463">
              <w:rPr>
                <w:position w:val="2"/>
                <w:rtl/>
              </w:rPr>
              <w:t xml:space="preserve">: </w:t>
            </w:r>
            <w:r w:rsidRPr="003C3463">
              <w:rPr>
                <w:position w:val="2"/>
              </w:rPr>
              <w:t>0</w:t>
            </w:r>
            <w:bookmarkEnd w:id="25"/>
            <w:r w:rsidRPr="003C3463">
              <w:rPr>
                <w:position w:val="2"/>
              </w:rPr>
              <w:br/>
            </w:r>
            <w:bookmarkStart w:id="26" w:name="lt_pId373"/>
            <w:r w:rsidRPr="003C3463">
              <w:rPr>
                <w:rFonts w:hint="cs"/>
                <w:position w:val="2"/>
                <w:rtl/>
              </w:rPr>
              <w:t>-</w:t>
            </w:r>
            <w:r w:rsidRPr="003C3463">
              <w:rPr>
                <w:position w:val="2"/>
                <w:rtl/>
              </w:rPr>
              <w:tab/>
            </w:r>
            <w:r w:rsidRPr="003C3463">
              <w:rPr>
                <w:position w:val="2"/>
              </w:rPr>
              <w:t>RJ88</w:t>
            </w:r>
            <w:r w:rsidRPr="003C3463">
              <w:rPr>
                <w:position w:val="2"/>
                <w:rtl/>
              </w:rPr>
              <w:t xml:space="preserve">: </w:t>
            </w:r>
            <w:r w:rsidRPr="003C3463">
              <w:rPr>
                <w:position w:val="2"/>
              </w:rPr>
              <w:t>0</w:t>
            </w:r>
            <w:bookmarkEnd w:id="26"/>
            <w:r w:rsidRPr="003C3463">
              <w:rPr>
                <w:position w:val="2"/>
              </w:rPr>
              <w:br/>
            </w:r>
            <w:bookmarkStart w:id="27" w:name="lt_pId374"/>
            <w:r w:rsidRPr="003C3463">
              <w:rPr>
                <w:rFonts w:hint="cs"/>
                <w:position w:val="2"/>
                <w:rtl/>
              </w:rPr>
              <w:t>-</w:t>
            </w:r>
            <w:r w:rsidRPr="003C3463">
              <w:rPr>
                <w:position w:val="2"/>
                <w:rtl/>
              </w:rPr>
              <w:tab/>
            </w:r>
            <w:r w:rsidRPr="003C3463">
              <w:rPr>
                <w:position w:val="2"/>
              </w:rPr>
              <w:t>GE84</w:t>
            </w:r>
            <w:r w:rsidRPr="003C3463">
              <w:rPr>
                <w:position w:val="2"/>
                <w:rtl/>
              </w:rPr>
              <w:t xml:space="preserve">: </w:t>
            </w:r>
            <w:r w:rsidR="004E776D" w:rsidRPr="003C3463">
              <w:rPr>
                <w:position w:val="2"/>
              </w:rPr>
              <w:t>12</w:t>
            </w:r>
            <w:r w:rsidRPr="003C3463">
              <w:rPr>
                <w:position w:val="2"/>
              </w:rPr>
              <w:t> </w:t>
            </w:r>
            <w:bookmarkEnd w:id="27"/>
            <w:r w:rsidR="004E776D" w:rsidRPr="003C3463">
              <w:rPr>
                <w:position w:val="2"/>
              </w:rPr>
              <w:t>768</w:t>
            </w:r>
            <w:r w:rsidRPr="003C3463">
              <w:rPr>
                <w:position w:val="2"/>
              </w:rPr>
              <w:br/>
            </w:r>
            <w:bookmarkStart w:id="28" w:name="lt_pId375"/>
            <w:r w:rsidRPr="003C3463">
              <w:rPr>
                <w:rFonts w:hint="cs"/>
                <w:position w:val="2"/>
                <w:rtl/>
              </w:rPr>
              <w:t>-</w:t>
            </w:r>
            <w:r w:rsidRPr="003C3463">
              <w:rPr>
                <w:position w:val="2"/>
                <w:rtl/>
              </w:rPr>
              <w:tab/>
            </w:r>
            <w:r w:rsidRPr="003C3463">
              <w:rPr>
                <w:position w:val="2"/>
              </w:rPr>
              <w:t>GE85</w:t>
            </w:r>
            <w:r w:rsidRPr="003C3463">
              <w:rPr>
                <w:position w:val="2"/>
                <w:rtl/>
              </w:rPr>
              <w:t>:</w:t>
            </w:r>
            <w:r w:rsidRPr="003C3463">
              <w:rPr>
                <w:position w:val="2"/>
              </w:rPr>
              <w:t>0</w:t>
            </w:r>
            <w:bookmarkEnd w:id="28"/>
            <w:r w:rsidRPr="003C3463">
              <w:rPr>
                <w:position w:val="2"/>
              </w:rPr>
              <w:br/>
            </w:r>
            <w:bookmarkStart w:id="29" w:name="lt_pId376"/>
            <w:r w:rsidRPr="003C3463">
              <w:rPr>
                <w:rFonts w:hint="cs"/>
                <w:position w:val="2"/>
                <w:rtl/>
              </w:rPr>
              <w:t>-</w:t>
            </w:r>
            <w:r w:rsidRPr="003C3463">
              <w:rPr>
                <w:position w:val="2"/>
                <w:rtl/>
              </w:rPr>
              <w:tab/>
            </w:r>
            <w:r w:rsidRPr="003C3463">
              <w:rPr>
                <w:position w:val="2"/>
              </w:rPr>
              <w:t>GE89</w:t>
            </w:r>
            <w:r w:rsidRPr="003C3463">
              <w:rPr>
                <w:position w:val="2"/>
                <w:rtl/>
              </w:rPr>
              <w:t xml:space="preserve">: </w:t>
            </w:r>
            <w:r w:rsidRPr="003C3463">
              <w:rPr>
                <w:position w:val="2"/>
              </w:rPr>
              <w:t>0</w:t>
            </w:r>
            <w:bookmarkEnd w:id="29"/>
            <w:r w:rsidRPr="003C3463">
              <w:rPr>
                <w:position w:val="2"/>
              </w:rPr>
              <w:br/>
            </w:r>
            <w:bookmarkStart w:id="30" w:name="lt_pId377"/>
            <w:r w:rsidRPr="003C3463">
              <w:rPr>
                <w:rFonts w:hint="cs"/>
                <w:position w:val="2"/>
                <w:rtl/>
              </w:rPr>
              <w:t>-</w:t>
            </w:r>
            <w:r w:rsidRPr="003C3463">
              <w:rPr>
                <w:position w:val="2"/>
                <w:rtl/>
              </w:rPr>
              <w:tab/>
            </w:r>
            <w:r w:rsidRPr="003C3463">
              <w:rPr>
                <w:position w:val="2"/>
              </w:rPr>
              <w:t>GE06D</w:t>
            </w:r>
            <w:r w:rsidRPr="003C3463">
              <w:rPr>
                <w:position w:val="2"/>
                <w:rtl/>
              </w:rPr>
              <w:t xml:space="preserve">: </w:t>
            </w:r>
            <w:r w:rsidR="004E776D" w:rsidRPr="003C3463">
              <w:rPr>
                <w:position w:val="2"/>
              </w:rPr>
              <w:t>2</w:t>
            </w:r>
            <w:r w:rsidRPr="003C3463">
              <w:rPr>
                <w:position w:val="2"/>
              </w:rPr>
              <w:t> </w:t>
            </w:r>
            <w:bookmarkEnd w:id="30"/>
            <w:r w:rsidR="004E776D" w:rsidRPr="003C3463">
              <w:rPr>
                <w:position w:val="2"/>
              </w:rPr>
              <w:t>589</w:t>
            </w:r>
            <w:r w:rsidRPr="003C3463">
              <w:rPr>
                <w:position w:val="2"/>
              </w:rPr>
              <w:br/>
            </w:r>
            <w:bookmarkStart w:id="31" w:name="lt_pId378"/>
            <w:r w:rsidRPr="003C3463">
              <w:rPr>
                <w:rFonts w:hint="cs"/>
                <w:position w:val="2"/>
                <w:rtl/>
              </w:rPr>
              <w:t>-</w:t>
            </w:r>
            <w:r w:rsidRPr="003C3463">
              <w:rPr>
                <w:position w:val="2"/>
                <w:rtl/>
              </w:rPr>
              <w:tab/>
            </w:r>
            <w:r w:rsidRPr="003C3463">
              <w:rPr>
                <w:position w:val="2"/>
              </w:rPr>
              <w:t>GE06L</w:t>
            </w:r>
            <w:r w:rsidRPr="003C3463">
              <w:rPr>
                <w:position w:val="2"/>
                <w:rtl/>
              </w:rPr>
              <w:t xml:space="preserve">: </w:t>
            </w:r>
            <w:bookmarkEnd w:id="31"/>
            <w:r w:rsidR="004E776D" w:rsidRPr="003C3463">
              <w:rPr>
                <w:position w:val="2"/>
              </w:rPr>
              <w:t>826</w:t>
            </w:r>
          </w:p>
        </w:tc>
        <w:tc>
          <w:tcPr>
            <w:tcW w:w="2407" w:type="dxa"/>
            <w:tcBorders>
              <w:top w:val="nil"/>
              <w:left w:val="nil"/>
              <w:right w:val="single" w:sz="4" w:space="0" w:color="auto"/>
            </w:tcBorders>
            <w:shd w:val="clear" w:color="auto" w:fill="FFFFFF" w:themeFill="background1"/>
            <w:hideMark/>
          </w:tcPr>
          <w:p w14:paraId="2B928C54" w14:textId="77777777" w:rsidR="003A2E91" w:rsidRPr="003C3463" w:rsidRDefault="003A2E91" w:rsidP="003C3463">
            <w:pPr>
              <w:pStyle w:val="Tabletext"/>
              <w:spacing w:line="260" w:lineRule="exact"/>
              <w:jc w:val="left"/>
              <w:rPr>
                <w:spacing w:val="-6"/>
                <w:position w:val="2"/>
              </w:rPr>
            </w:pPr>
            <w:r w:rsidRPr="003C3463">
              <w:rPr>
                <w:spacing w:val="-6"/>
                <w:position w:val="2"/>
                <w:rtl/>
              </w:rPr>
              <w:t>معالجة كل طلب في غضون المهلة النظامية، وفقاً للإجراءات المعمول بها</w:t>
            </w:r>
          </w:p>
        </w:tc>
        <w:tc>
          <w:tcPr>
            <w:tcW w:w="2408" w:type="dxa"/>
            <w:tcBorders>
              <w:top w:val="nil"/>
              <w:left w:val="nil"/>
              <w:right w:val="single" w:sz="4" w:space="0" w:color="auto"/>
            </w:tcBorders>
            <w:shd w:val="clear" w:color="auto" w:fill="FFFFFF" w:themeFill="background1"/>
            <w:hideMark/>
          </w:tcPr>
          <w:p w14:paraId="301E4337" w14:textId="77777777" w:rsidR="003A2E91" w:rsidRPr="003C3463" w:rsidRDefault="003A2E91" w:rsidP="003C3463">
            <w:pPr>
              <w:pStyle w:val="Tabletext"/>
              <w:spacing w:line="260" w:lineRule="exact"/>
              <w:jc w:val="left"/>
              <w:rPr>
                <w:position w:val="2"/>
              </w:rPr>
            </w:pPr>
            <w:r w:rsidRPr="003C3463">
              <w:rPr>
                <w:rFonts w:hint="cs"/>
                <w:position w:val="2"/>
                <w:rtl/>
              </w:rPr>
              <w:t>أُنجزت بالكامل</w:t>
            </w:r>
          </w:p>
        </w:tc>
      </w:tr>
      <w:tr w:rsidR="003A2E91" w:rsidRPr="003C3463" w14:paraId="0435DA4B" w14:textId="77777777" w:rsidTr="00441F33">
        <w:trPr>
          <w:jc w:val="center"/>
        </w:trPr>
        <w:tc>
          <w:tcPr>
            <w:tcW w:w="2407" w:type="dxa"/>
            <w:tcBorders>
              <w:top w:val="nil"/>
              <w:left w:val="single" w:sz="4" w:space="0" w:color="auto"/>
              <w:bottom w:val="nil"/>
              <w:right w:val="single" w:sz="4" w:space="0" w:color="auto"/>
            </w:tcBorders>
            <w:shd w:val="clear" w:color="auto" w:fill="F2F2F2"/>
            <w:hideMark/>
          </w:tcPr>
          <w:p w14:paraId="2D5438AA" w14:textId="77777777" w:rsidR="003A2E91" w:rsidRPr="003C3463" w:rsidRDefault="003A2E91" w:rsidP="003C3463">
            <w:pPr>
              <w:pStyle w:val="Tabletext"/>
              <w:spacing w:line="260" w:lineRule="exact"/>
              <w:jc w:val="left"/>
              <w:rPr>
                <w:position w:val="2"/>
              </w:rPr>
            </w:pPr>
            <w:r w:rsidRPr="003C3463">
              <w:rPr>
                <w:position w:val="2"/>
                <w:rtl/>
              </w:rPr>
              <w:t xml:space="preserve">معالجة </w:t>
            </w:r>
            <w:r w:rsidRPr="003C3463">
              <w:rPr>
                <w:position w:val="2"/>
              </w:rPr>
              <w:t>15 000</w:t>
            </w:r>
            <w:r w:rsidRPr="003C3463">
              <w:rPr>
                <w:position w:val="2"/>
                <w:rtl/>
              </w:rPr>
              <w:t xml:space="preserve"> تبليغ عن الخدمة الإذاعية في نطاقات الموجات </w:t>
            </w:r>
            <w:proofErr w:type="spellStart"/>
            <w:r w:rsidRPr="003C3463">
              <w:rPr>
                <w:position w:val="2"/>
                <w:rtl/>
              </w:rPr>
              <w:t>الديكامترية</w:t>
            </w:r>
            <w:proofErr w:type="spellEnd"/>
            <w:r w:rsidRPr="003C3463">
              <w:rPr>
                <w:position w:val="2"/>
                <w:rtl/>
              </w:rPr>
              <w:t xml:space="preserve"> (</w:t>
            </w:r>
            <w:r w:rsidRPr="003C3463">
              <w:rPr>
                <w:position w:val="2"/>
              </w:rPr>
              <w:t>HF</w:t>
            </w:r>
            <w:r w:rsidRPr="003C3463">
              <w:rPr>
                <w:position w:val="2"/>
                <w:rtl/>
              </w:rPr>
              <w:t>)</w:t>
            </w:r>
          </w:p>
        </w:tc>
        <w:tc>
          <w:tcPr>
            <w:tcW w:w="2407" w:type="dxa"/>
            <w:tcBorders>
              <w:top w:val="nil"/>
              <w:left w:val="nil"/>
              <w:bottom w:val="nil"/>
              <w:right w:val="single" w:sz="4" w:space="0" w:color="auto"/>
            </w:tcBorders>
            <w:shd w:val="clear" w:color="auto" w:fill="F2F2F2"/>
            <w:hideMark/>
          </w:tcPr>
          <w:p w14:paraId="130E98A5" w14:textId="613EDEF5" w:rsidR="003A2E91" w:rsidRPr="003C3463" w:rsidRDefault="003A2E91" w:rsidP="003C3463">
            <w:pPr>
              <w:pStyle w:val="Tabletext"/>
              <w:spacing w:line="260" w:lineRule="exact"/>
              <w:jc w:val="left"/>
              <w:rPr>
                <w:position w:val="2"/>
              </w:rPr>
            </w:pPr>
            <w:r w:rsidRPr="003C3463">
              <w:rPr>
                <w:position w:val="2"/>
                <w:rtl/>
              </w:rPr>
              <w:t xml:space="preserve">معالجة </w:t>
            </w:r>
            <w:r w:rsidR="002377C0" w:rsidRPr="003C3463">
              <w:rPr>
                <w:position w:val="2"/>
              </w:rPr>
              <w:t>26</w:t>
            </w:r>
            <w:r w:rsidRPr="003C3463">
              <w:rPr>
                <w:position w:val="2"/>
              </w:rPr>
              <w:t> </w:t>
            </w:r>
            <w:r w:rsidR="002377C0" w:rsidRPr="003C3463">
              <w:rPr>
                <w:position w:val="2"/>
              </w:rPr>
              <w:t>138</w:t>
            </w:r>
            <w:r w:rsidRPr="003C3463">
              <w:rPr>
                <w:position w:val="2"/>
                <w:rtl/>
              </w:rPr>
              <w:t xml:space="preserve"> تبليغ</w:t>
            </w:r>
            <w:r w:rsidR="00E568A1" w:rsidRPr="003C3463">
              <w:rPr>
                <w:rFonts w:hint="cs"/>
                <w:position w:val="2"/>
                <w:rtl/>
              </w:rPr>
              <w:t>اً</w:t>
            </w:r>
          </w:p>
        </w:tc>
        <w:tc>
          <w:tcPr>
            <w:tcW w:w="2407" w:type="dxa"/>
            <w:tcBorders>
              <w:top w:val="nil"/>
              <w:left w:val="nil"/>
              <w:bottom w:val="nil"/>
              <w:right w:val="single" w:sz="4" w:space="0" w:color="auto"/>
            </w:tcBorders>
            <w:shd w:val="clear" w:color="auto" w:fill="F2F2F2"/>
            <w:hideMark/>
          </w:tcPr>
          <w:p w14:paraId="32029EF9" w14:textId="77777777" w:rsidR="003A2E91" w:rsidRPr="003C3463" w:rsidRDefault="003A2E91" w:rsidP="003C3463">
            <w:pPr>
              <w:pStyle w:val="Tabletext"/>
              <w:spacing w:line="260" w:lineRule="exact"/>
              <w:jc w:val="left"/>
              <w:rPr>
                <w:position w:val="2"/>
              </w:rPr>
            </w:pPr>
            <w:r w:rsidRPr="003C3463">
              <w:rPr>
                <w:position w:val="2"/>
                <w:rtl/>
              </w:rPr>
              <w:t xml:space="preserve">معالجة التبليغات المقدمة من الإدارات في الوقت المناسب ونشرها في جداول الإذاعة على الموجات </w:t>
            </w:r>
            <w:proofErr w:type="spellStart"/>
            <w:r w:rsidRPr="003C3463">
              <w:rPr>
                <w:position w:val="2"/>
                <w:rtl/>
              </w:rPr>
              <w:t>الديكامترية</w:t>
            </w:r>
            <w:proofErr w:type="spellEnd"/>
            <w:r w:rsidRPr="003C3463">
              <w:rPr>
                <w:position w:val="2"/>
                <w:rtl/>
              </w:rPr>
              <w:t xml:space="preserve"> (HFBC)، ضمن </w:t>
            </w:r>
            <w:r w:rsidRPr="003C3463">
              <w:rPr>
                <w:rFonts w:hint="cs"/>
                <w:position w:val="2"/>
                <w:rtl/>
              </w:rPr>
              <w:t>المهل</w:t>
            </w:r>
            <w:r w:rsidRPr="003C3463">
              <w:rPr>
                <w:position w:val="2"/>
                <w:rtl/>
              </w:rPr>
              <w:t xml:space="preserve"> الزمنية المحددة في</w:t>
            </w:r>
            <w:r w:rsidRPr="003C3463">
              <w:rPr>
                <w:rFonts w:hint="eastAsia"/>
                <w:position w:val="2"/>
                <w:rtl/>
              </w:rPr>
              <w:t> </w:t>
            </w:r>
            <w:r w:rsidRPr="003C3463">
              <w:rPr>
                <w:position w:val="2"/>
                <w:rtl/>
              </w:rPr>
              <w:t>لوائح الراديو</w:t>
            </w:r>
          </w:p>
        </w:tc>
        <w:tc>
          <w:tcPr>
            <w:tcW w:w="2408" w:type="dxa"/>
            <w:tcBorders>
              <w:top w:val="nil"/>
              <w:left w:val="nil"/>
              <w:bottom w:val="nil"/>
              <w:right w:val="single" w:sz="4" w:space="0" w:color="auto"/>
            </w:tcBorders>
            <w:shd w:val="clear" w:color="auto" w:fill="F2F2F2"/>
            <w:hideMark/>
          </w:tcPr>
          <w:p w14:paraId="299996AB" w14:textId="77777777" w:rsidR="003A2E91" w:rsidRPr="003C3463" w:rsidRDefault="003A2E91" w:rsidP="003C3463">
            <w:pPr>
              <w:pStyle w:val="Tabletext"/>
              <w:spacing w:line="260" w:lineRule="exact"/>
              <w:rPr>
                <w:position w:val="2"/>
              </w:rPr>
            </w:pPr>
            <w:r w:rsidRPr="003C3463">
              <w:rPr>
                <w:rFonts w:hint="cs"/>
                <w:position w:val="2"/>
                <w:rtl/>
              </w:rPr>
              <w:t>أُنجزت بالكامل</w:t>
            </w:r>
          </w:p>
        </w:tc>
      </w:tr>
      <w:tr w:rsidR="003A2E91" w:rsidRPr="003C3463" w14:paraId="666FACCB" w14:textId="77777777" w:rsidTr="00441F33">
        <w:trPr>
          <w:jc w:val="center"/>
        </w:trPr>
        <w:tc>
          <w:tcPr>
            <w:tcW w:w="2407" w:type="dxa"/>
            <w:tcBorders>
              <w:top w:val="nil"/>
              <w:left w:val="single" w:sz="4" w:space="0" w:color="auto"/>
              <w:bottom w:val="nil"/>
              <w:right w:val="single" w:sz="4" w:space="0" w:color="auto"/>
            </w:tcBorders>
            <w:shd w:val="clear" w:color="auto" w:fill="auto"/>
          </w:tcPr>
          <w:p w14:paraId="21041D41" w14:textId="77777777" w:rsidR="003A2E91" w:rsidRPr="003C3463" w:rsidRDefault="003A2E91" w:rsidP="003C3463">
            <w:pPr>
              <w:pStyle w:val="Tabletext"/>
              <w:spacing w:line="260" w:lineRule="exact"/>
              <w:jc w:val="left"/>
              <w:rPr>
                <w:position w:val="2"/>
              </w:rPr>
            </w:pPr>
            <w:r w:rsidRPr="003C3463">
              <w:rPr>
                <w:position w:val="2"/>
                <w:rtl/>
              </w:rPr>
              <w:t xml:space="preserve">معالجة </w:t>
            </w:r>
            <w:r w:rsidRPr="003C3463">
              <w:rPr>
                <w:position w:val="2"/>
              </w:rPr>
              <w:t>1 200</w:t>
            </w:r>
            <w:r w:rsidRPr="003C3463">
              <w:rPr>
                <w:position w:val="2"/>
                <w:rtl/>
              </w:rPr>
              <w:t xml:space="preserve"> طلب تنسيق بموجب الرقم 21.9 من لوائح الراديو فيما يتعلق بخدمات الاتصالات الراديوية للأرض</w:t>
            </w:r>
          </w:p>
        </w:tc>
        <w:tc>
          <w:tcPr>
            <w:tcW w:w="2407" w:type="dxa"/>
            <w:tcBorders>
              <w:top w:val="nil"/>
              <w:left w:val="nil"/>
              <w:bottom w:val="nil"/>
              <w:right w:val="single" w:sz="4" w:space="0" w:color="auto"/>
            </w:tcBorders>
            <w:shd w:val="clear" w:color="auto" w:fill="auto"/>
          </w:tcPr>
          <w:p w14:paraId="35E30E52" w14:textId="31FA68CC" w:rsidR="003A2E91" w:rsidRPr="003C3463" w:rsidRDefault="003A2E91" w:rsidP="003C3463">
            <w:pPr>
              <w:pStyle w:val="Tabletext"/>
              <w:spacing w:line="260" w:lineRule="exact"/>
              <w:jc w:val="left"/>
              <w:rPr>
                <w:position w:val="2"/>
              </w:rPr>
            </w:pPr>
            <w:r w:rsidRPr="003C3463">
              <w:rPr>
                <w:position w:val="2"/>
                <w:rtl/>
              </w:rPr>
              <w:t xml:space="preserve">معالجة </w:t>
            </w:r>
            <w:r w:rsidR="002377C0" w:rsidRPr="003C3463">
              <w:rPr>
                <w:position w:val="2"/>
              </w:rPr>
              <w:t>1</w:t>
            </w:r>
            <w:r w:rsidRPr="003C3463">
              <w:rPr>
                <w:position w:val="2"/>
              </w:rPr>
              <w:t> </w:t>
            </w:r>
            <w:r w:rsidR="002377C0" w:rsidRPr="003C3463">
              <w:rPr>
                <w:position w:val="2"/>
              </w:rPr>
              <w:t>337</w:t>
            </w:r>
            <w:r w:rsidRPr="003C3463">
              <w:rPr>
                <w:position w:val="2"/>
                <w:rtl/>
              </w:rPr>
              <w:t xml:space="preserve"> طلب</w:t>
            </w:r>
            <w:r w:rsidR="00E568A1" w:rsidRPr="003C3463">
              <w:rPr>
                <w:rFonts w:hint="cs"/>
                <w:position w:val="2"/>
                <w:rtl/>
              </w:rPr>
              <w:t> </w:t>
            </w:r>
            <w:r w:rsidRPr="003C3463">
              <w:rPr>
                <w:position w:val="2"/>
                <w:rtl/>
              </w:rPr>
              <w:t>تنسيق</w:t>
            </w:r>
          </w:p>
        </w:tc>
        <w:tc>
          <w:tcPr>
            <w:tcW w:w="2407" w:type="dxa"/>
            <w:tcBorders>
              <w:top w:val="nil"/>
              <w:left w:val="nil"/>
              <w:bottom w:val="nil"/>
              <w:right w:val="single" w:sz="4" w:space="0" w:color="auto"/>
            </w:tcBorders>
            <w:shd w:val="clear" w:color="auto" w:fill="auto"/>
          </w:tcPr>
          <w:p w14:paraId="62A9331C" w14:textId="77777777" w:rsidR="003A2E91" w:rsidRPr="003C3463" w:rsidRDefault="003A2E91" w:rsidP="003C3463">
            <w:pPr>
              <w:pStyle w:val="Tabletext"/>
              <w:spacing w:line="260" w:lineRule="exact"/>
              <w:jc w:val="left"/>
              <w:rPr>
                <w:position w:val="2"/>
              </w:rPr>
            </w:pPr>
            <w:r w:rsidRPr="003C3463">
              <w:rPr>
                <w:position w:val="2"/>
                <w:rtl/>
              </w:rPr>
              <w:t>معالجة كل طلب تنسيق ضمن المهل الزمنية النظامية</w:t>
            </w:r>
          </w:p>
        </w:tc>
        <w:tc>
          <w:tcPr>
            <w:tcW w:w="2408" w:type="dxa"/>
            <w:tcBorders>
              <w:top w:val="nil"/>
              <w:left w:val="nil"/>
              <w:bottom w:val="nil"/>
              <w:right w:val="single" w:sz="4" w:space="0" w:color="auto"/>
            </w:tcBorders>
            <w:shd w:val="clear" w:color="auto" w:fill="auto"/>
          </w:tcPr>
          <w:p w14:paraId="101A926A" w14:textId="77777777" w:rsidR="003A2E91" w:rsidRPr="003C3463" w:rsidRDefault="003A2E91" w:rsidP="003C3463">
            <w:pPr>
              <w:pStyle w:val="Tabletext"/>
              <w:spacing w:line="260" w:lineRule="exact"/>
              <w:rPr>
                <w:position w:val="2"/>
              </w:rPr>
            </w:pPr>
            <w:r w:rsidRPr="003C3463">
              <w:rPr>
                <w:position w:val="2"/>
                <w:rtl/>
              </w:rPr>
              <w:t>أُنجزت بالكامل</w:t>
            </w:r>
          </w:p>
        </w:tc>
      </w:tr>
      <w:tr w:rsidR="003A2E91" w:rsidRPr="003C3463" w14:paraId="43048F55" w14:textId="77777777" w:rsidTr="00441F33">
        <w:trPr>
          <w:jc w:val="center"/>
        </w:trPr>
        <w:tc>
          <w:tcPr>
            <w:tcW w:w="2407" w:type="dxa"/>
            <w:tcBorders>
              <w:top w:val="nil"/>
              <w:left w:val="single" w:sz="4" w:space="0" w:color="auto"/>
              <w:bottom w:val="nil"/>
              <w:right w:val="single" w:sz="4" w:space="0" w:color="auto"/>
            </w:tcBorders>
            <w:shd w:val="clear" w:color="auto" w:fill="F2F2F2"/>
          </w:tcPr>
          <w:p w14:paraId="6544E21A" w14:textId="77777777" w:rsidR="003A2E91" w:rsidRPr="003C3463" w:rsidRDefault="003A2E91" w:rsidP="003C3463">
            <w:pPr>
              <w:pStyle w:val="Tabletext"/>
              <w:spacing w:line="260" w:lineRule="exact"/>
              <w:jc w:val="left"/>
              <w:rPr>
                <w:position w:val="2"/>
              </w:rPr>
            </w:pPr>
            <w:r w:rsidRPr="003C3463">
              <w:rPr>
                <w:position w:val="2"/>
                <w:rtl/>
              </w:rPr>
              <w:t>تطبيق الإجراءات التنظيمية الأخرى، بما في ذلك المساعدة في تطبيق الإجراءات التنظيمية، أي:</w:t>
            </w:r>
          </w:p>
          <w:p w14:paraId="1EA2F10A" w14:textId="5A1F1DC6" w:rsidR="003A2E91" w:rsidRPr="003C3463" w:rsidRDefault="003A2E91" w:rsidP="003C3463">
            <w:pPr>
              <w:pStyle w:val="Tabletext"/>
              <w:spacing w:line="260" w:lineRule="exact"/>
              <w:ind w:left="284" w:hanging="284"/>
              <w:jc w:val="left"/>
              <w:rPr>
                <w:position w:val="2"/>
                <w:rtl/>
              </w:rPr>
            </w:pPr>
            <w:r w:rsidRPr="003C3463">
              <w:rPr>
                <w:rFonts w:hint="cs"/>
                <w:position w:val="2"/>
                <w:rtl/>
              </w:rPr>
              <w:t>-</w:t>
            </w:r>
            <w:r w:rsidRPr="003C3463">
              <w:rPr>
                <w:position w:val="2"/>
                <w:rtl/>
              </w:rPr>
              <w:tab/>
              <w:t>حوالي 7 طلبات للحصول على أنواع مختلفة من المساعدة عملاً بالمادة 13 من لوائح</w:t>
            </w:r>
            <w:r w:rsidRPr="003C3463">
              <w:rPr>
                <w:rFonts w:hint="cs"/>
                <w:position w:val="2"/>
                <w:rtl/>
              </w:rPr>
              <w:t> </w:t>
            </w:r>
            <w:r w:rsidRPr="003C3463">
              <w:rPr>
                <w:position w:val="2"/>
                <w:rtl/>
              </w:rPr>
              <w:t>الراديو</w:t>
            </w:r>
            <w:r w:rsidR="00E568A1" w:rsidRPr="003C3463">
              <w:rPr>
                <w:rFonts w:hint="cs"/>
                <w:position w:val="2"/>
                <w:rtl/>
              </w:rPr>
              <w:t>؛</w:t>
            </w:r>
          </w:p>
          <w:p w14:paraId="6C05CE31" w14:textId="77777777" w:rsidR="003A2E91" w:rsidRPr="003C3463" w:rsidRDefault="003A2E91" w:rsidP="003C3463">
            <w:pPr>
              <w:pStyle w:val="Tabletext"/>
              <w:spacing w:line="260" w:lineRule="exact"/>
              <w:ind w:left="284" w:hanging="284"/>
              <w:jc w:val="left"/>
              <w:rPr>
                <w:position w:val="2"/>
              </w:rPr>
            </w:pPr>
            <w:r w:rsidRPr="003C3463">
              <w:rPr>
                <w:rFonts w:hint="cs"/>
                <w:position w:val="2"/>
                <w:rtl/>
              </w:rPr>
              <w:t>-</w:t>
            </w:r>
            <w:r w:rsidRPr="003C3463">
              <w:rPr>
                <w:position w:val="2"/>
                <w:rtl/>
              </w:rPr>
              <w:tab/>
              <w:t xml:space="preserve">ما يقرب من </w:t>
            </w:r>
            <w:r w:rsidRPr="003C3463">
              <w:rPr>
                <w:position w:val="2"/>
              </w:rPr>
              <w:t>1 000</w:t>
            </w:r>
            <w:r w:rsidRPr="003C3463">
              <w:rPr>
                <w:position w:val="2"/>
                <w:rtl/>
              </w:rPr>
              <w:t xml:space="preserve"> تقرير </w:t>
            </w:r>
            <w:r w:rsidRPr="003C3463">
              <w:rPr>
                <w:rFonts w:hint="cs"/>
                <w:position w:val="2"/>
                <w:rtl/>
              </w:rPr>
              <w:t xml:space="preserve">عن </w:t>
            </w:r>
            <w:r w:rsidRPr="003C3463">
              <w:rPr>
                <w:position w:val="2"/>
                <w:rtl/>
              </w:rPr>
              <w:t>تد</w:t>
            </w:r>
            <w:r w:rsidRPr="003C3463">
              <w:rPr>
                <w:rFonts w:hint="cs"/>
                <w:position w:val="2"/>
                <w:rtl/>
              </w:rPr>
              <w:t>ا</w:t>
            </w:r>
            <w:r w:rsidRPr="003C3463">
              <w:rPr>
                <w:position w:val="2"/>
                <w:rtl/>
              </w:rPr>
              <w:t>خل ضار</w:t>
            </w:r>
            <w:r w:rsidRPr="003C3463">
              <w:rPr>
                <w:rFonts w:hint="cs"/>
                <w:position w:val="2"/>
                <w:rtl/>
              </w:rPr>
              <w:t xml:space="preserve"> </w:t>
            </w:r>
            <w:r w:rsidRPr="003C3463">
              <w:rPr>
                <w:position w:val="2"/>
                <w:rtl/>
              </w:rPr>
              <w:t>أو انتهاكات؛</w:t>
            </w:r>
          </w:p>
          <w:p w14:paraId="35C42B88" w14:textId="73AC5C14" w:rsidR="003A2E91" w:rsidRPr="003C3463" w:rsidRDefault="003A2E91" w:rsidP="003C3463">
            <w:pPr>
              <w:pStyle w:val="Tabletext"/>
              <w:spacing w:line="260" w:lineRule="exact"/>
              <w:ind w:left="284" w:hanging="284"/>
              <w:jc w:val="left"/>
              <w:rPr>
                <w:position w:val="2"/>
              </w:rPr>
            </w:pPr>
            <w:r w:rsidRPr="003C3463">
              <w:rPr>
                <w:rFonts w:hint="cs"/>
                <w:position w:val="2"/>
                <w:rtl/>
              </w:rPr>
              <w:t>-</w:t>
            </w:r>
            <w:r w:rsidRPr="003C3463">
              <w:rPr>
                <w:position w:val="2"/>
                <w:rtl/>
              </w:rPr>
              <w:tab/>
              <w:t xml:space="preserve">ما يقرب من </w:t>
            </w:r>
            <w:r w:rsidRPr="003C3463">
              <w:rPr>
                <w:position w:val="2"/>
              </w:rPr>
              <w:t>28 000</w:t>
            </w:r>
            <w:r w:rsidRPr="003C3463">
              <w:rPr>
                <w:position w:val="2"/>
                <w:rtl/>
              </w:rPr>
              <w:t xml:space="preserve"> تقرير مراقبة</w:t>
            </w:r>
            <w:r w:rsidRPr="003C3463">
              <w:rPr>
                <w:rFonts w:hint="cs"/>
                <w:position w:val="2"/>
                <w:rtl/>
              </w:rPr>
              <w:t xml:space="preserve"> </w:t>
            </w:r>
            <w:r w:rsidRPr="003C3463">
              <w:rPr>
                <w:position w:val="2"/>
                <w:rtl/>
              </w:rPr>
              <w:t>استجابة لبرامج المراقبة المنتظمة والخاصة في</w:t>
            </w:r>
            <w:r w:rsidR="00E568A1" w:rsidRPr="003C3463">
              <w:rPr>
                <w:rFonts w:hint="cs"/>
                <w:position w:val="2"/>
                <w:rtl/>
              </w:rPr>
              <w:t> </w:t>
            </w:r>
            <w:r w:rsidRPr="003C3463">
              <w:rPr>
                <w:position w:val="2"/>
                <w:rtl/>
              </w:rPr>
              <w:t xml:space="preserve">نطاقات الموجات </w:t>
            </w:r>
            <w:proofErr w:type="spellStart"/>
            <w:r w:rsidRPr="003C3463">
              <w:rPr>
                <w:position w:val="2"/>
                <w:rtl/>
              </w:rPr>
              <w:t>الديكامترية</w:t>
            </w:r>
            <w:proofErr w:type="spellEnd"/>
            <w:r w:rsidRPr="003C3463">
              <w:rPr>
                <w:rFonts w:hint="cs"/>
                <w:position w:val="2"/>
                <w:rtl/>
              </w:rPr>
              <w:t> </w:t>
            </w:r>
            <w:r w:rsidRPr="003C3463">
              <w:rPr>
                <w:position w:val="2"/>
                <w:rtl/>
              </w:rPr>
              <w:t>(</w:t>
            </w:r>
            <w:r w:rsidRPr="003C3463">
              <w:rPr>
                <w:position w:val="2"/>
              </w:rPr>
              <w:t>HF</w:t>
            </w:r>
            <w:r w:rsidRPr="003C3463">
              <w:rPr>
                <w:position w:val="2"/>
                <w:rtl/>
              </w:rPr>
              <w:t>)</w:t>
            </w:r>
            <w:r w:rsidR="00E568A1" w:rsidRPr="003C3463">
              <w:rPr>
                <w:rFonts w:hint="cs"/>
                <w:position w:val="2"/>
                <w:rtl/>
              </w:rPr>
              <w:t>؛</w:t>
            </w:r>
          </w:p>
          <w:p w14:paraId="41C6D274" w14:textId="77777777" w:rsidR="003A2E91" w:rsidRPr="003C3463" w:rsidRDefault="003A2E91" w:rsidP="003C3463">
            <w:pPr>
              <w:pStyle w:val="Tabletext"/>
              <w:spacing w:line="260" w:lineRule="exact"/>
              <w:ind w:left="284" w:hanging="284"/>
              <w:jc w:val="left"/>
              <w:rPr>
                <w:position w:val="2"/>
              </w:rPr>
            </w:pPr>
            <w:r w:rsidRPr="003C3463">
              <w:rPr>
                <w:rFonts w:hint="cs"/>
                <w:position w:val="2"/>
                <w:rtl/>
              </w:rPr>
              <w:t>-</w:t>
            </w:r>
            <w:r w:rsidRPr="003C3463">
              <w:rPr>
                <w:position w:val="2"/>
                <w:rtl/>
              </w:rPr>
              <w:tab/>
              <w:t xml:space="preserve">حوالي </w:t>
            </w:r>
            <w:r w:rsidRPr="003C3463">
              <w:rPr>
                <w:rFonts w:hint="cs"/>
                <w:position w:val="2"/>
                <w:rtl/>
              </w:rPr>
              <w:t>600</w:t>
            </w:r>
            <w:r w:rsidRPr="003C3463">
              <w:rPr>
                <w:position w:val="2"/>
                <w:rtl/>
              </w:rPr>
              <w:t xml:space="preserve"> تقرير استجابة للقرار </w:t>
            </w:r>
            <w:r w:rsidRPr="003C3463">
              <w:rPr>
                <w:rFonts w:hint="cs"/>
                <w:position w:val="2"/>
                <w:rtl/>
              </w:rPr>
              <w:t>205</w:t>
            </w:r>
          </w:p>
        </w:tc>
        <w:tc>
          <w:tcPr>
            <w:tcW w:w="2407" w:type="dxa"/>
            <w:tcBorders>
              <w:top w:val="nil"/>
              <w:left w:val="nil"/>
              <w:bottom w:val="nil"/>
              <w:right w:val="single" w:sz="4" w:space="0" w:color="auto"/>
            </w:tcBorders>
            <w:shd w:val="clear" w:color="auto" w:fill="F2F2F2"/>
          </w:tcPr>
          <w:p w14:paraId="03848203" w14:textId="77777777" w:rsidR="003A2E91" w:rsidRPr="003C3463" w:rsidRDefault="003A2E91" w:rsidP="003C3463">
            <w:pPr>
              <w:pStyle w:val="Tabletext"/>
              <w:spacing w:line="260" w:lineRule="exact"/>
              <w:jc w:val="left"/>
              <w:rPr>
                <w:position w:val="2"/>
              </w:rPr>
            </w:pPr>
            <w:r w:rsidRPr="003C3463">
              <w:rPr>
                <w:position w:val="2"/>
                <w:rtl/>
              </w:rPr>
              <w:t xml:space="preserve">معالجة </w:t>
            </w:r>
            <w:r w:rsidRPr="003C3463">
              <w:rPr>
                <w:rFonts w:hint="cs"/>
                <w:position w:val="2"/>
                <w:rtl/>
              </w:rPr>
              <w:t>طلبي</w:t>
            </w:r>
            <w:r w:rsidRPr="003C3463">
              <w:rPr>
                <w:position w:val="2"/>
              </w:rPr>
              <w:t xml:space="preserve"> </w:t>
            </w:r>
            <w:r w:rsidRPr="003C3463">
              <w:rPr>
                <w:position w:val="2"/>
                <w:rtl/>
              </w:rPr>
              <w:t>مساعدة</w:t>
            </w:r>
            <w:r w:rsidRPr="003C3463">
              <w:rPr>
                <w:position w:val="2"/>
              </w:rPr>
              <w:t xml:space="preserve"> </w:t>
            </w:r>
            <w:r w:rsidRPr="003C3463">
              <w:rPr>
                <w:position w:val="2"/>
                <w:rtl/>
              </w:rPr>
              <w:t>عملاً</w:t>
            </w:r>
            <w:r w:rsidRPr="003C3463">
              <w:rPr>
                <w:position w:val="2"/>
              </w:rPr>
              <w:t xml:space="preserve"> </w:t>
            </w:r>
            <w:r w:rsidRPr="003C3463">
              <w:rPr>
                <w:position w:val="2"/>
                <w:rtl/>
              </w:rPr>
              <w:t>بالمادة</w:t>
            </w:r>
            <w:r w:rsidRPr="003C3463">
              <w:rPr>
                <w:position w:val="2"/>
                <w:rtl/>
                <w:lang w:bidi="ar"/>
              </w:rPr>
              <w:t xml:space="preserve"> </w:t>
            </w:r>
            <w:r w:rsidRPr="003C3463">
              <w:rPr>
                <w:position w:val="2"/>
              </w:rPr>
              <w:t>13</w:t>
            </w:r>
          </w:p>
          <w:p w14:paraId="0D7C66B7" w14:textId="20EAEBE0" w:rsidR="003A2E91" w:rsidRPr="003C3463" w:rsidRDefault="003A2E91" w:rsidP="003C3463">
            <w:pPr>
              <w:pStyle w:val="Tabletext"/>
              <w:spacing w:line="260" w:lineRule="exact"/>
              <w:jc w:val="left"/>
              <w:rPr>
                <w:position w:val="2"/>
              </w:rPr>
            </w:pPr>
            <w:r w:rsidRPr="003C3463">
              <w:rPr>
                <w:position w:val="2"/>
                <w:rtl/>
              </w:rPr>
              <w:t>معالجة</w:t>
            </w:r>
            <w:r w:rsidRPr="003C3463">
              <w:rPr>
                <w:rFonts w:hint="cs"/>
                <w:position w:val="2"/>
                <w:rtl/>
              </w:rPr>
              <w:t xml:space="preserve"> </w:t>
            </w:r>
            <w:r w:rsidR="00E568A1" w:rsidRPr="003C3463">
              <w:rPr>
                <w:position w:val="2"/>
              </w:rPr>
              <w:t>1 102</w:t>
            </w:r>
            <w:r w:rsidRPr="003C3463">
              <w:rPr>
                <w:rFonts w:hint="cs"/>
                <w:position w:val="2"/>
                <w:rtl/>
              </w:rPr>
              <w:t xml:space="preserve"> </w:t>
            </w:r>
            <w:r w:rsidRPr="003C3463">
              <w:rPr>
                <w:position w:val="2"/>
                <w:rtl/>
              </w:rPr>
              <w:t>تقرير</w:t>
            </w:r>
            <w:r w:rsidR="00E568A1" w:rsidRPr="003C3463">
              <w:rPr>
                <w:rFonts w:hint="cs"/>
                <w:position w:val="2"/>
                <w:rtl/>
              </w:rPr>
              <w:t>اً</w:t>
            </w:r>
            <w:r w:rsidRPr="003C3463">
              <w:rPr>
                <w:position w:val="2"/>
                <w:rtl/>
              </w:rPr>
              <w:t xml:space="preserve"> عن تداخل ضار</w:t>
            </w:r>
          </w:p>
          <w:p w14:paraId="787D21BD" w14:textId="036C7DE0" w:rsidR="003A2E91" w:rsidRPr="003C3463" w:rsidRDefault="003A2E91" w:rsidP="003C3463">
            <w:pPr>
              <w:pStyle w:val="Tabletext"/>
              <w:spacing w:line="260" w:lineRule="exact"/>
              <w:jc w:val="left"/>
              <w:rPr>
                <w:position w:val="2"/>
              </w:rPr>
            </w:pPr>
            <w:r w:rsidRPr="003C3463">
              <w:rPr>
                <w:position w:val="2"/>
                <w:rtl/>
              </w:rPr>
              <w:t>معالجة</w:t>
            </w:r>
            <w:r w:rsidRPr="003C3463">
              <w:rPr>
                <w:rFonts w:hint="cs"/>
                <w:position w:val="2"/>
                <w:rtl/>
              </w:rPr>
              <w:t xml:space="preserve"> </w:t>
            </w:r>
            <w:r w:rsidR="00E568A1" w:rsidRPr="003C3463">
              <w:rPr>
                <w:position w:val="2"/>
              </w:rPr>
              <w:t>27 854</w:t>
            </w:r>
            <w:r w:rsidR="00E568A1" w:rsidRPr="003C3463">
              <w:rPr>
                <w:rFonts w:hint="cs"/>
                <w:position w:val="2"/>
                <w:rtl/>
                <w:lang w:bidi="ar-EG"/>
              </w:rPr>
              <w:t xml:space="preserve"> </w:t>
            </w:r>
            <w:r w:rsidRPr="003C3463">
              <w:rPr>
                <w:position w:val="2"/>
                <w:rtl/>
              </w:rPr>
              <w:t>تقرير</w:t>
            </w:r>
            <w:r w:rsidRPr="003C3463">
              <w:rPr>
                <w:rFonts w:hint="cs"/>
                <w:position w:val="2"/>
                <w:rtl/>
              </w:rPr>
              <w:t xml:space="preserve"> </w:t>
            </w:r>
            <w:r w:rsidRPr="003C3463">
              <w:rPr>
                <w:position w:val="2"/>
                <w:rtl/>
              </w:rPr>
              <w:t xml:space="preserve">مراقبة في نطاقات الموجات </w:t>
            </w:r>
            <w:proofErr w:type="spellStart"/>
            <w:r w:rsidRPr="003C3463">
              <w:rPr>
                <w:position w:val="2"/>
                <w:rtl/>
              </w:rPr>
              <w:t>الديكامترية</w:t>
            </w:r>
            <w:proofErr w:type="spellEnd"/>
            <w:r w:rsidRPr="003C3463">
              <w:rPr>
                <w:position w:val="2"/>
                <w:rtl/>
              </w:rPr>
              <w:t xml:space="preserve"> (</w:t>
            </w:r>
            <w:r w:rsidRPr="003C3463">
              <w:rPr>
                <w:position w:val="2"/>
              </w:rPr>
              <w:t>HF</w:t>
            </w:r>
            <w:r w:rsidRPr="003C3463">
              <w:rPr>
                <w:position w:val="2"/>
                <w:rtl/>
              </w:rPr>
              <w:t>)</w:t>
            </w:r>
          </w:p>
          <w:p w14:paraId="738456C1" w14:textId="5C58EB7E" w:rsidR="003A2E91" w:rsidRPr="003C3463" w:rsidRDefault="003A2E91" w:rsidP="003C3463">
            <w:pPr>
              <w:pStyle w:val="Tabletext"/>
              <w:spacing w:line="260" w:lineRule="exact"/>
              <w:jc w:val="left"/>
              <w:rPr>
                <w:position w:val="2"/>
              </w:rPr>
            </w:pPr>
            <w:r w:rsidRPr="003C3463">
              <w:rPr>
                <w:position w:val="2"/>
                <w:rtl/>
              </w:rPr>
              <w:t>معالجة</w:t>
            </w:r>
            <w:r w:rsidRPr="003C3463">
              <w:rPr>
                <w:rFonts w:hint="cs"/>
                <w:position w:val="2"/>
                <w:rtl/>
              </w:rPr>
              <w:t xml:space="preserve"> </w:t>
            </w:r>
            <w:r w:rsidR="00087BE8" w:rsidRPr="003C3463">
              <w:rPr>
                <w:position w:val="2"/>
              </w:rPr>
              <w:t>920</w:t>
            </w:r>
            <w:r w:rsidRPr="003C3463">
              <w:rPr>
                <w:rFonts w:hint="cs"/>
                <w:position w:val="2"/>
                <w:rtl/>
              </w:rPr>
              <w:t xml:space="preserve"> </w:t>
            </w:r>
            <w:r w:rsidRPr="003C3463">
              <w:rPr>
                <w:position w:val="2"/>
                <w:rtl/>
              </w:rPr>
              <w:t>تقريرا</w:t>
            </w:r>
            <w:r w:rsidRPr="003C3463">
              <w:rPr>
                <w:rFonts w:hint="cs"/>
                <w:position w:val="2"/>
                <w:rtl/>
              </w:rPr>
              <w:t>ً</w:t>
            </w:r>
            <w:r w:rsidRPr="003C3463">
              <w:rPr>
                <w:position w:val="2"/>
              </w:rPr>
              <w:t xml:space="preserve"> </w:t>
            </w:r>
            <w:r w:rsidRPr="003C3463">
              <w:rPr>
                <w:position w:val="2"/>
                <w:rtl/>
              </w:rPr>
              <w:t>استجابة</w:t>
            </w:r>
            <w:r w:rsidRPr="003C3463">
              <w:rPr>
                <w:position w:val="2"/>
              </w:rPr>
              <w:t xml:space="preserve"> </w:t>
            </w:r>
            <w:r w:rsidRPr="003C3463">
              <w:rPr>
                <w:position w:val="2"/>
                <w:rtl/>
              </w:rPr>
              <w:t>للقرار</w:t>
            </w:r>
            <w:r w:rsidRPr="003C3463">
              <w:rPr>
                <w:position w:val="2"/>
                <w:rtl/>
                <w:lang w:bidi="ar"/>
              </w:rPr>
              <w:t xml:space="preserve"> </w:t>
            </w:r>
            <w:r w:rsidRPr="003C3463">
              <w:rPr>
                <w:position w:val="2"/>
              </w:rPr>
              <w:t>205</w:t>
            </w:r>
          </w:p>
        </w:tc>
        <w:tc>
          <w:tcPr>
            <w:tcW w:w="2407" w:type="dxa"/>
            <w:tcBorders>
              <w:top w:val="nil"/>
              <w:left w:val="nil"/>
              <w:bottom w:val="nil"/>
              <w:right w:val="single" w:sz="4" w:space="0" w:color="auto"/>
            </w:tcBorders>
            <w:shd w:val="clear" w:color="auto" w:fill="F2F2F2"/>
          </w:tcPr>
          <w:p w14:paraId="37011723" w14:textId="77777777" w:rsidR="003A2E91" w:rsidRPr="003C3463" w:rsidRDefault="003A2E91" w:rsidP="003C3463">
            <w:pPr>
              <w:pStyle w:val="Tabletext"/>
              <w:spacing w:line="260" w:lineRule="exact"/>
              <w:jc w:val="left"/>
              <w:rPr>
                <w:position w:val="2"/>
              </w:rPr>
            </w:pPr>
            <w:r w:rsidRPr="003C3463">
              <w:rPr>
                <w:position w:val="2"/>
                <w:rtl/>
              </w:rPr>
              <w:t xml:space="preserve">معالجة جميع طلبات المساعدة في الوقت المناسب. </w:t>
            </w:r>
            <w:r w:rsidRPr="003C3463">
              <w:rPr>
                <w:rFonts w:hint="cs"/>
                <w:position w:val="2"/>
                <w:rtl/>
              </w:rPr>
              <w:t xml:space="preserve">واتخاذ </w:t>
            </w:r>
            <w:r w:rsidRPr="003C3463">
              <w:rPr>
                <w:position w:val="2"/>
                <w:rtl/>
              </w:rPr>
              <w:t>إجراءات المتابعة ذات الصلة دون تأخير</w:t>
            </w:r>
          </w:p>
        </w:tc>
        <w:tc>
          <w:tcPr>
            <w:tcW w:w="2408" w:type="dxa"/>
            <w:tcBorders>
              <w:top w:val="nil"/>
              <w:left w:val="nil"/>
              <w:bottom w:val="nil"/>
              <w:right w:val="single" w:sz="4" w:space="0" w:color="auto"/>
            </w:tcBorders>
            <w:shd w:val="clear" w:color="auto" w:fill="F2F2F2"/>
          </w:tcPr>
          <w:p w14:paraId="3FE15848" w14:textId="77777777" w:rsidR="003A2E91" w:rsidRPr="003C3463" w:rsidRDefault="003A2E91" w:rsidP="003C3463">
            <w:pPr>
              <w:pStyle w:val="Tabletext"/>
              <w:spacing w:line="260" w:lineRule="exact"/>
              <w:rPr>
                <w:position w:val="2"/>
              </w:rPr>
            </w:pPr>
            <w:r w:rsidRPr="003C3463">
              <w:rPr>
                <w:position w:val="2"/>
                <w:rtl/>
              </w:rPr>
              <w:t>أُنجزت بالكامل</w:t>
            </w:r>
          </w:p>
        </w:tc>
      </w:tr>
      <w:tr w:rsidR="003A2E91" w:rsidRPr="003C3463" w14:paraId="77446B85" w14:textId="77777777" w:rsidTr="00441F33">
        <w:trPr>
          <w:jc w:val="center"/>
        </w:trPr>
        <w:tc>
          <w:tcPr>
            <w:tcW w:w="2407" w:type="dxa"/>
            <w:tcBorders>
              <w:top w:val="nil"/>
              <w:left w:val="single" w:sz="4" w:space="0" w:color="auto"/>
              <w:bottom w:val="nil"/>
              <w:right w:val="single" w:sz="4" w:space="0" w:color="auto"/>
            </w:tcBorders>
            <w:shd w:val="clear" w:color="auto" w:fill="auto"/>
          </w:tcPr>
          <w:p w14:paraId="20FB8D2B" w14:textId="77777777" w:rsidR="003A2E91" w:rsidRPr="003C3463" w:rsidRDefault="003A2E91" w:rsidP="003C3463">
            <w:pPr>
              <w:pStyle w:val="Tabletext"/>
              <w:spacing w:line="260" w:lineRule="exact"/>
              <w:jc w:val="left"/>
              <w:rPr>
                <w:position w:val="2"/>
                <w:rtl/>
              </w:rPr>
            </w:pPr>
            <w:r w:rsidRPr="003C3463">
              <w:rPr>
                <w:position w:val="2"/>
                <w:rtl/>
              </w:rPr>
              <w:t>تطبيق الإجراءات الإدارية والتشغيلية، أي</w:t>
            </w:r>
            <w:r w:rsidRPr="003C3463">
              <w:rPr>
                <w:rFonts w:hint="cs"/>
                <w:position w:val="2"/>
                <w:rtl/>
              </w:rPr>
              <w:t>:</w:t>
            </w:r>
          </w:p>
          <w:p w14:paraId="6D636390" w14:textId="5D97446F" w:rsidR="003A2E91" w:rsidRPr="003C3463" w:rsidRDefault="003A2E91" w:rsidP="003C3463">
            <w:pPr>
              <w:pStyle w:val="Tabletext"/>
              <w:spacing w:line="260" w:lineRule="exact"/>
              <w:ind w:left="284" w:hanging="284"/>
              <w:jc w:val="left"/>
              <w:rPr>
                <w:position w:val="2"/>
              </w:rPr>
            </w:pPr>
            <w:r w:rsidRPr="003C3463">
              <w:rPr>
                <w:rFonts w:hint="cs"/>
                <w:position w:val="2"/>
                <w:rtl/>
              </w:rPr>
              <w:t>-</w:t>
            </w:r>
            <w:r w:rsidRPr="003C3463">
              <w:rPr>
                <w:position w:val="2"/>
                <w:rtl/>
              </w:rPr>
              <w:tab/>
              <w:t>التعامل مع حوالي 40 حالة</w:t>
            </w:r>
            <w:r w:rsidRPr="003C3463">
              <w:rPr>
                <w:rFonts w:hint="cs"/>
                <w:position w:val="2"/>
                <w:rtl/>
              </w:rPr>
              <w:t xml:space="preserve"> </w:t>
            </w:r>
            <w:r w:rsidRPr="003C3463">
              <w:rPr>
                <w:position w:val="2"/>
                <w:rtl/>
              </w:rPr>
              <w:t xml:space="preserve">مساعدة، بما في ذلك 10 طلبات محددة تتناول توزيع سلسلة من الرموز الدليلية للنداء والأرقام الانتقائية </w:t>
            </w:r>
            <w:r w:rsidRPr="003C3463">
              <w:rPr>
                <w:rFonts w:hint="cs"/>
                <w:position w:val="2"/>
                <w:rtl/>
              </w:rPr>
              <w:t>وخانات</w:t>
            </w:r>
            <w:r w:rsidRPr="003C3463">
              <w:rPr>
                <w:position w:val="2"/>
                <w:rtl/>
              </w:rPr>
              <w:t xml:space="preserve"> </w:t>
            </w:r>
            <w:r w:rsidRPr="003C3463">
              <w:rPr>
                <w:rFonts w:hint="cs"/>
                <w:position w:val="2"/>
                <w:rtl/>
              </w:rPr>
              <w:t>ال</w:t>
            </w:r>
            <w:r w:rsidRPr="003C3463">
              <w:rPr>
                <w:position w:val="2"/>
                <w:rtl/>
              </w:rPr>
              <w:t>تعرف البحرية</w:t>
            </w:r>
            <w:r w:rsidR="00E568A1" w:rsidRPr="003C3463">
              <w:rPr>
                <w:rFonts w:hint="cs"/>
                <w:position w:val="2"/>
                <w:rtl/>
              </w:rPr>
              <w:t> </w:t>
            </w:r>
            <w:r w:rsidRPr="003C3463">
              <w:rPr>
                <w:position w:val="2"/>
                <w:rtl/>
              </w:rPr>
              <w:t>(</w:t>
            </w:r>
            <w:r w:rsidRPr="003C3463">
              <w:rPr>
                <w:position w:val="2"/>
              </w:rPr>
              <w:t>MID</w:t>
            </w:r>
            <w:r w:rsidRPr="003C3463">
              <w:rPr>
                <w:position w:val="2"/>
                <w:rtl/>
              </w:rPr>
              <w:t>) فضلا</w:t>
            </w:r>
            <w:r w:rsidRPr="003C3463">
              <w:rPr>
                <w:rFonts w:hint="cs"/>
                <w:position w:val="2"/>
                <w:rtl/>
              </w:rPr>
              <w:t>ً</w:t>
            </w:r>
            <w:r w:rsidRPr="003C3463">
              <w:rPr>
                <w:position w:val="2"/>
                <w:rtl/>
              </w:rPr>
              <w:t xml:space="preserve"> عن توصيات قطاعي الاتصالات الراديوية وتقييس الاتصالات</w:t>
            </w:r>
          </w:p>
          <w:p w14:paraId="18EF8D51" w14:textId="2109C86B" w:rsidR="003A2E91" w:rsidRPr="003C3463" w:rsidRDefault="003A2E91" w:rsidP="003C3463">
            <w:pPr>
              <w:pStyle w:val="Tabletext"/>
              <w:spacing w:line="260" w:lineRule="exact"/>
              <w:ind w:left="284" w:hanging="284"/>
              <w:jc w:val="left"/>
              <w:rPr>
                <w:position w:val="2"/>
              </w:rPr>
            </w:pPr>
            <w:r w:rsidRPr="003C3463">
              <w:rPr>
                <w:rFonts w:hint="cs"/>
                <w:position w:val="2"/>
                <w:rtl/>
              </w:rPr>
              <w:t>-</w:t>
            </w:r>
            <w:r w:rsidRPr="003C3463">
              <w:rPr>
                <w:position w:val="2"/>
                <w:rtl/>
              </w:rPr>
              <w:tab/>
              <w:t xml:space="preserve">طلب </w:t>
            </w:r>
            <w:r w:rsidRPr="003C3463">
              <w:rPr>
                <w:rFonts w:hint="cs"/>
                <w:position w:val="2"/>
                <w:rtl/>
              </w:rPr>
              <w:t xml:space="preserve">واحد </w:t>
            </w:r>
            <w:r w:rsidRPr="003C3463">
              <w:rPr>
                <w:position w:val="2"/>
                <w:rtl/>
              </w:rPr>
              <w:t>بموجب المادتين</w:t>
            </w:r>
            <w:r w:rsidR="00E568A1" w:rsidRPr="003C3463">
              <w:rPr>
                <w:rFonts w:hint="cs"/>
                <w:position w:val="2"/>
                <w:rtl/>
              </w:rPr>
              <w:t> </w:t>
            </w:r>
            <w:r w:rsidRPr="003C3463">
              <w:rPr>
                <w:position w:val="2"/>
                <w:rtl/>
              </w:rPr>
              <w:t>47 و48</w:t>
            </w:r>
          </w:p>
          <w:p w14:paraId="390D1599" w14:textId="77777777" w:rsidR="003A2E91" w:rsidRPr="003C3463" w:rsidRDefault="003A2E91" w:rsidP="003C3463">
            <w:pPr>
              <w:pStyle w:val="Tabletext"/>
              <w:spacing w:line="260" w:lineRule="exact"/>
              <w:ind w:left="284" w:hanging="284"/>
              <w:jc w:val="left"/>
              <w:rPr>
                <w:position w:val="2"/>
              </w:rPr>
            </w:pPr>
            <w:r w:rsidRPr="003C3463">
              <w:rPr>
                <w:rFonts w:hint="cs"/>
                <w:position w:val="2"/>
                <w:rtl/>
              </w:rPr>
              <w:t>-</w:t>
            </w:r>
            <w:r w:rsidRPr="003C3463">
              <w:rPr>
                <w:position w:val="2"/>
                <w:rtl/>
              </w:rPr>
              <w:tab/>
              <w:t>نحو 10 حالات بموجب القرار</w:t>
            </w:r>
            <w:r w:rsidRPr="003C3463">
              <w:rPr>
                <w:rFonts w:hint="cs"/>
                <w:position w:val="2"/>
                <w:rtl/>
              </w:rPr>
              <w:t> </w:t>
            </w:r>
            <w:r w:rsidRPr="003C3463">
              <w:rPr>
                <w:position w:val="2"/>
                <w:rtl/>
              </w:rPr>
              <w:t>647</w:t>
            </w:r>
          </w:p>
          <w:p w14:paraId="460258C3" w14:textId="77777777" w:rsidR="003A2E91" w:rsidRPr="003C3463" w:rsidRDefault="003A2E91" w:rsidP="003C3463">
            <w:pPr>
              <w:pStyle w:val="Tabletext"/>
              <w:spacing w:line="260" w:lineRule="exact"/>
              <w:ind w:left="284" w:hanging="284"/>
              <w:jc w:val="left"/>
              <w:rPr>
                <w:position w:val="2"/>
                <w:rtl/>
              </w:rPr>
            </w:pPr>
            <w:r w:rsidRPr="003C3463">
              <w:rPr>
                <w:rFonts w:hint="cs"/>
                <w:position w:val="2"/>
                <w:rtl/>
              </w:rPr>
              <w:t>-</w:t>
            </w:r>
            <w:r w:rsidRPr="003C3463">
              <w:rPr>
                <w:position w:val="2"/>
                <w:rtl/>
              </w:rPr>
              <w:tab/>
            </w:r>
            <w:r w:rsidRPr="003C3463">
              <w:rPr>
                <w:rFonts w:hint="cs"/>
                <w:position w:val="2"/>
                <w:rtl/>
              </w:rPr>
              <w:t>نحو</w:t>
            </w:r>
            <w:r w:rsidRPr="003C3463">
              <w:rPr>
                <w:position w:val="2"/>
                <w:rtl/>
              </w:rPr>
              <w:t xml:space="preserve"> حال</w:t>
            </w:r>
            <w:r w:rsidRPr="003C3463">
              <w:rPr>
                <w:rFonts w:hint="cs"/>
                <w:position w:val="2"/>
                <w:rtl/>
              </w:rPr>
              <w:t>تين</w:t>
            </w:r>
            <w:r w:rsidRPr="003C3463">
              <w:rPr>
                <w:position w:val="2"/>
                <w:rtl/>
              </w:rPr>
              <w:t xml:space="preserve"> بموجب المادة</w:t>
            </w:r>
            <w:r w:rsidRPr="003C3463">
              <w:rPr>
                <w:rFonts w:hint="cs"/>
                <w:position w:val="2"/>
                <w:rtl/>
              </w:rPr>
              <w:t> </w:t>
            </w:r>
            <w:r w:rsidRPr="003C3463">
              <w:rPr>
                <w:position w:val="2"/>
                <w:rtl/>
              </w:rPr>
              <w:t>25.</w:t>
            </w:r>
          </w:p>
          <w:p w14:paraId="631403EF" w14:textId="50FADCC2" w:rsidR="003A2E91" w:rsidRPr="003C3463" w:rsidRDefault="003A2E91" w:rsidP="003C3463">
            <w:pPr>
              <w:pStyle w:val="Tabletext"/>
              <w:spacing w:line="260" w:lineRule="exact"/>
              <w:jc w:val="left"/>
              <w:rPr>
                <w:position w:val="2"/>
              </w:rPr>
            </w:pPr>
            <w:r w:rsidRPr="003C3463">
              <w:rPr>
                <w:position w:val="2"/>
                <w:rtl/>
              </w:rPr>
              <w:lastRenderedPageBreak/>
              <w:t xml:space="preserve">معالجة </w:t>
            </w:r>
            <w:r w:rsidRPr="003C3463">
              <w:rPr>
                <w:position w:val="2"/>
              </w:rPr>
              <w:t>2 000</w:t>
            </w:r>
            <w:r w:rsidRPr="003C3463">
              <w:rPr>
                <w:position w:val="2"/>
                <w:rtl/>
              </w:rPr>
              <w:t xml:space="preserve"> بطاقة تبليغ </w:t>
            </w:r>
            <w:r w:rsidRPr="003C3463">
              <w:rPr>
                <w:position w:val="2"/>
                <w:cs/>
              </w:rPr>
              <w:t>‎</w:t>
            </w:r>
            <w:r w:rsidRPr="003C3463">
              <w:rPr>
                <w:position w:val="2"/>
                <w:rtl/>
              </w:rPr>
              <w:t xml:space="preserve">‏بموجب المادة </w:t>
            </w:r>
            <w:r w:rsidRPr="003C3463">
              <w:rPr>
                <w:position w:val="2"/>
                <w:cs/>
              </w:rPr>
              <w:t>‎</w:t>
            </w:r>
            <w:r w:rsidRPr="003C3463">
              <w:rPr>
                <w:position w:val="2"/>
              </w:rPr>
              <w:t>20</w:t>
            </w:r>
            <w:r w:rsidRPr="003C3463">
              <w:rPr>
                <w:position w:val="2"/>
                <w:rtl/>
              </w:rPr>
              <w:t xml:space="preserve"> ‏من لوائح</w:t>
            </w:r>
            <w:r w:rsidR="00E568A1" w:rsidRPr="003C3463">
              <w:rPr>
                <w:rFonts w:hint="cs"/>
                <w:position w:val="2"/>
                <w:rtl/>
              </w:rPr>
              <w:t> </w:t>
            </w:r>
            <w:r w:rsidRPr="003C3463">
              <w:rPr>
                <w:position w:val="2"/>
                <w:rtl/>
              </w:rPr>
              <w:t>الراديو</w:t>
            </w:r>
            <w:r w:rsidRPr="003C3463">
              <w:rPr>
                <w:position w:val="2"/>
                <w:cs/>
              </w:rPr>
              <w:t>‎</w:t>
            </w:r>
          </w:p>
        </w:tc>
        <w:tc>
          <w:tcPr>
            <w:tcW w:w="2407" w:type="dxa"/>
            <w:tcBorders>
              <w:top w:val="nil"/>
              <w:left w:val="nil"/>
              <w:bottom w:val="nil"/>
              <w:right w:val="single" w:sz="4" w:space="0" w:color="auto"/>
            </w:tcBorders>
            <w:shd w:val="clear" w:color="auto" w:fill="auto"/>
          </w:tcPr>
          <w:p w14:paraId="11E7D286" w14:textId="0048DBD0" w:rsidR="003A2E91" w:rsidRPr="003C3463" w:rsidRDefault="00087BE8" w:rsidP="003C3463">
            <w:pPr>
              <w:pStyle w:val="Tabletext"/>
              <w:spacing w:line="260" w:lineRule="exact"/>
              <w:jc w:val="left"/>
              <w:rPr>
                <w:position w:val="2"/>
                <w:rtl/>
              </w:rPr>
            </w:pPr>
            <w:r w:rsidRPr="003C3463">
              <w:rPr>
                <w:position w:val="2"/>
              </w:rPr>
              <w:lastRenderedPageBreak/>
              <w:t>17</w:t>
            </w:r>
            <w:r w:rsidR="003A2E91" w:rsidRPr="003C3463">
              <w:rPr>
                <w:position w:val="2"/>
                <w:rtl/>
              </w:rPr>
              <w:t xml:space="preserve"> حالة مساعدة، بما في ذلك </w:t>
            </w:r>
            <w:r w:rsidRPr="003C3463">
              <w:rPr>
                <w:position w:val="2"/>
              </w:rPr>
              <w:t>11</w:t>
            </w:r>
            <w:r w:rsidR="003A2E91" w:rsidRPr="003C3463">
              <w:rPr>
                <w:position w:val="2"/>
                <w:rtl/>
              </w:rPr>
              <w:t xml:space="preserve"> طلبا</w:t>
            </w:r>
            <w:r w:rsidR="003A2E91" w:rsidRPr="003C3463">
              <w:rPr>
                <w:rFonts w:hint="cs"/>
                <w:position w:val="2"/>
                <w:rtl/>
              </w:rPr>
              <w:t>ً</w:t>
            </w:r>
            <w:r w:rsidR="003A2E91" w:rsidRPr="003C3463">
              <w:rPr>
                <w:position w:val="2"/>
                <w:rtl/>
              </w:rPr>
              <w:t xml:space="preserve"> محددا</w:t>
            </w:r>
            <w:r w:rsidR="003A2E91" w:rsidRPr="003C3463">
              <w:rPr>
                <w:rFonts w:hint="cs"/>
                <w:position w:val="2"/>
                <w:rtl/>
              </w:rPr>
              <w:t>ً</w:t>
            </w:r>
            <w:r w:rsidR="003A2E91" w:rsidRPr="003C3463">
              <w:rPr>
                <w:position w:val="2"/>
                <w:rtl/>
              </w:rPr>
              <w:t xml:space="preserve"> يتناول توزيع موارد الترقيم</w:t>
            </w:r>
          </w:p>
          <w:p w14:paraId="05842B56" w14:textId="55E6DD6D" w:rsidR="003A2E91" w:rsidRPr="003C3463" w:rsidRDefault="00E568A1" w:rsidP="003C3463">
            <w:pPr>
              <w:pStyle w:val="Tabletext"/>
              <w:spacing w:line="260" w:lineRule="exact"/>
              <w:ind w:left="284" w:hanging="284"/>
              <w:jc w:val="left"/>
              <w:rPr>
                <w:position w:val="2"/>
                <w:rtl/>
              </w:rPr>
            </w:pPr>
            <w:r w:rsidRPr="003C3463">
              <w:rPr>
                <w:rFonts w:hint="cs"/>
                <w:position w:val="2"/>
                <w:rtl/>
              </w:rPr>
              <w:t>-</w:t>
            </w:r>
            <w:r w:rsidRPr="003C3463">
              <w:rPr>
                <w:position w:val="2"/>
                <w:rtl/>
              </w:rPr>
              <w:tab/>
            </w:r>
            <w:r w:rsidR="003A2E91" w:rsidRPr="003C3463">
              <w:rPr>
                <w:rFonts w:hint="cs"/>
                <w:position w:val="2"/>
                <w:rtl/>
              </w:rPr>
              <w:t xml:space="preserve">لا </w:t>
            </w:r>
            <w:r w:rsidR="003A2E91" w:rsidRPr="003C3463">
              <w:rPr>
                <w:position w:val="2"/>
                <w:rtl/>
              </w:rPr>
              <w:t>طلب</w:t>
            </w:r>
            <w:r w:rsidR="003A2E91" w:rsidRPr="003C3463">
              <w:rPr>
                <w:rFonts w:hint="cs"/>
                <w:position w:val="2"/>
                <w:rtl/>
              </w:rPr>
              <w:t>ات (0)</w:t>
            </w:r>
            <w:r w:rsidR="003A2E91" w:rsidRPr="003C3463">
              <w:rPr>
                <w:position w:val="2"/>
                <w:rtl/>
              </w:rPr>
              <w:t xml:space="preserve"> بموجب المادتين 47 </w:t>
            </w:r>
            <w:r w:rsidR="003A2E91" w:rsidRPr="003C3463">
              <w:rPr>
                <w:rFonts w:hint="cs"/>
                <w:position w:val="2"/>
                <w:rtl/>
              </w:rPr>
              <w:t>و48</w:t>
            </w:r>
          </w:p>
          <w:p w14:paraId="3A7F2EC0" w14:textId="77777777" w:rsidR="003A2E91" w:rsidRPr="003C3463" w:rsidRDefault="003A2E91" w:rsidP="003C3463">
            <w:pPr>
              <w:pStyle w:val="Tabletext"/>
              <w:spacing w:line="260" w:lineRule="exact"/>
              <w:ind w:left="284" w:hanging="284"/>
              <w:jc w:val="left"/>
              <w:rPr>
                <w:position w:val="2"/>
                <w:rtl/>
              </w:rPr>
            </w:pPr>
            <w:r w:rsidRPr="003C3463">
              <w:rPr>
                <w:rFonts w:hint="cs"/>
                <w:position w:val="2"/>
                <w:rtl/>
              </w:rPr>
              <w:t>-</w:t>
            </w:r>
            <w:r w:rsidRPr="003C3463">
              <w:rPr>
                <w:position w:val="2"/>
                <w:rtl/>
              </w:rPr>
              <w:tab/>
            </w:r>
            <w:r w:rsidRPr="003C3463">
              <w:rPr>
                <w:rFonts w:hint="cs"/>
                <w:position w:val="2"/>
                <w:rtl/>
              </w:rPr>
              <w:t>لا</w:t>
            </w:r>
            <w:r w:rsidRPr="003C3463">
              <w:rPr>
                <w:position w:val="2"/>
                <w:rtl/>
              </w:rPr>
              <w:t xml:space="preserve"> حالات بموجب القرار</w:t>
            </w:r>
            <w:r w:rsidRPr="003C3463">
              <w:rPr>
                <w:rFonts w:hint="cs"/>
                <w:position w:val="2"/>
                <w:rtl/>
              </w:rPr>
              <w:t> </w:t>
            </w:r>
            <w:r w:rsidRPr="003C3463">
              <w:rPr>
                <w:position w:val="2"/>
                <w:rtl/>
              </w:rPr>
              <w:t>647</w:t>
            </w:r>
          </w:p>
          <w:p w14:paraId="3C31518B" w14:textId="57B2F32A" w:rsidR="003A2E91" w:rsidRPr="003C3463" w:rsidRDefault="003A2E91" w:rsidP="003C3463">
            <w:pPr>
              <w:pStyle w:val="Tabletext"/>
              <w:spacing w:line="260" w:lineRule="exact"/>
              <w:ind w:left="284" w:hanging="284"/>
              <w:jc w:val="left"/>
              <w:rPr>
                <w:position w:val="2"/>
                <w:rtl/>
              </w:rPr>
            </w:pPr>
            <w:r w:rsidRPr="003C3463">
              <w:rPr>
                <w:rFonts w:hint="cs"/>
                <w:position w:val="2"/>
                <w:rtl/>
              </w:rPr>
              <w:t>-</w:t>
            </w:r>
            <w:r w:rsidRPr="003C3463">
              <w:rPr>
                <w:position w:val="2"/>
                <w:rtl/>
              </w:rPr>
              <w:tab/>
            </w:r>
            <w:r w:rsidRPr="003C3463">
              <w:rPr>
                <w:rFonts w:hint="cs"/>
                <w:position w:val="2"/>
                <w:rtl/>
              </w:rPr>
              <w:t>لا</w:t>
            </w:r>
            <w:r w:rsidRPr="003C3463">
              <w:rPr>
                <w:position w:val="2"/>
                <w:rtl/>
              </w:rPr>
              <w:t xml:space="preserve"> حالات بموجب المادة</w:t>
            </w:r>
            <w:r w:rsidR="00E568A1" w:rsidRPr="003C3463">
              <w:rPr>
                <w:rFonts w:hint="cs"/>
                <w:position w:val="2"/>
                <w:rtl/>
              </w:rPr>
              <w:t> </w:t>
            </w:r>
            <w:r w:rsidRPr="003C3463">
              <w:rPr>
                <w:position w:val="2"/>
                <w:rtl/>
              </w:rPr>
              <w:t>25.</w:t>
            </w:r>
          </w:p>
          <w:p w14:paraId="4B121A83" w14:textId="6D091742" w:rsidR="003A2E91" w:rsidRPr="003C3463" w:rsidRDefault="003A2E91" w:rsidP="003C3463">
            <w:pPr>
              <w:pStyle w:val="Tabletext"/>
              <w:spacing w:line="260" w:lineRule="exact"/>
              <w:jc w:val="left"/>
              <w:rPr>
                <w:position w:val="2"/>
              </w:rPr>
            </w:pPr>
            <w:r w:rsidRPr="003C3463">
              <w:rPr>
                <w:position w:val="2"/>
                <w:rtl/>
              </w:rPr>
              <w:t xml:space="preserve">معالجة </w:t>
            </w:r>
            <w:r w:rsidRPr="003C3463">
              <w:rPr>
                <w:position w:val="2"/>
              </w:rPr>
              <w:t>1 </w:t>
            </w:r>
            <w:r w:rsidR="00087BE8" w:rsidRPr="003C3463">
              <w:rPr>
                <w:position w:val="2"/>
              </w:rPr>
              <w:t>786</w:t>
            </w:r>
            <w:r w:rsidRPr="003C3463">
              <w:rPr>
                <w:position w:val="2"/>
                <w:rtl/>
              </w:rPr>
              <w:t xml:space="preserve"> بطاقة تبليغ </w:t>
            </w:r>
            <w:r w:rsidRPr="003C3463">
              <w:rPr>
                <w:position w:val="2"/>
                <w:cs/>
              </w:rPr>
              <w:t>‎</w:t>
            </w:r>
            <w:r w:rsidRPr="003C3463">
              <w:rPr>
                <w:position w:val="2"/>
                <w:rtl/>
              </w:rPr>
              <w:t xml:space="preserve">‏بموجب المادة </w:t>
            </w:r>
            <w:r w:rsidRPr="003C3463">
              <w:rPr>
                <w:position w:val="2"/>
                <w:cs/>
              </w:rPr>
              <w:t>‎</w:t>
            </w:r>
            <w:r w:rsidRPr="003C3463">
              <w:rPr>
                <w:position w:val="2"/>
              </w:rPr>
              <w:t>20</w:t>
            </w:r>
            <w:r w:rsidRPr="003C3463">
              <w:rPr>
                <w:position w:val="2"/>
                <w:rtl/>
              </w:rPr>
              <w:t xml:space="preserve"> ‏من لوائح</w:t>
            </w:r>
            <w:r w:rsidR="00441F33">
              <w:rPr>
                <w:rFonts w:hint="cs"/>
                <w:position w:val="2"/>
                <w:rtl/>
              </w:rPr>
              <w:t> </w:t>
            </w:r>
            <w:r w:rsidRPr="003C3463">
              <w:rPr>
                <w:position w:val="2"/>
                <w:rtl/>
              </w:rPr>
              <w:t>الراديو</w:t>
            </w:r>
            <w:r w:rsidRPr="003C3463">
              <w:rPr>
                <w:position w:val="2"/>
                <w:cs/>
              </w:rPr>
              <w:t>‎</w:t>
            </w:r>
          </w:p>
        </w:tc>
        <w:tc>
          <w:tcPr>
            <w:tcW w:w="2407" w:type="dxa"/>
            <w:tcBorders>
              <w:top w:val="nil"/>
              <w:left w:val="nil"/>
              <w:bottom w:val="nil"/>
              <w:right w:val="single" w:sz="4" w:space="0" w:color="auto"/>
            </w:tcBorders>
            <w:shd w:val="clear" w:color="auto" w:fill="auto"/>
          </w:tcPr>
          <w:p w14:paraId="67AF5A52" w14:textId="77777777" w:rsidR="00E568A1" w:rsidRPr="003C3463" w:rsidRDefault="003A2E91" w:rsidP="003C3463">
            <w:pPr>
              <w:pStyle w:val="Tabletext"/>
              <w:spacing w:line="260" w:lineRule="exact"/>
              <w:jc w:val="left"/>
              <w:rPr>
                <w:position w:val="2"/>
                <w:rtl/>
              </w:rPr>
            </w:pPr>
            <w:r w:rsidRPr="003C3463">
              <w:rPr>
                <w:position w:val="2"/>
                <w:rtl/>
              </w:rPr>
              <w:t xml:space="preserve">معالجة جميع </w:t>
            </w:r>
            <w:r w:rsidRPr="003C3463">
              <w:rPr>
                <w:rFonts w:hint="cs"/>
                <w:position w:val="2"/>
                <w:rtl/>
              </w:rPr>
              <w:t>ال</w:t>
            </w:r>
            <w:r w:rsidRPr="003C3463">
              <w:rPr>
                <w:position w:val="2"/>
                <w:rtl/>
              </w:rPr>
              <w:t>طلبات في الوقت المناسب.</w:t>
            </w:r>
          </w:p>
          <w:p w14:paraId="108FE557" w14:textId="76EFC6ED" w:rsidR="003A2E91" w:rsidRPr="003C3463" w:rsidRDefault="003A2E91" w:rsidP="003C3463">
            <w:pPr>
              <w:pStyle w:val="Tabletext"/>
              <w:spacing w:line="260" w:lineRule="exact"/>
              <w:jc w:val="left"/>
              <w:rPr>
                <w:position w:val="2"/>
              </w:rPr>
            </w:pPr>
            <w:r w:rsidRPr="003C3463">
              <w:rPr>
                <w:rFonts w:hint="cs"/>
                <w:position w:val="2"/>
                <w:rtl/>
              </w:rPr>
              <w:t>وإتاحة</w:t>
            </w:r>
            <w:r w:rsidRPr="003C3463">
              <w:rPr>
                <w:position w:val="2"/>
                <w:rtl/>
              </w:rPr>
              <w:t xml:space="preserve"> جميع المعلومات ذات الصلة للإدارات كافة على وجه السرعة، بما في ذلك </w:t>
            </w:r>
            <w:r w:rsidRPr="003C3463">
              <w:rPr>
                <w:rFonts w:hint="cs"/>
                <w:position w:val="2"/>
                <w:rtl/>
              </w:rPr>
              <w:t>تيسر</w:t>
            </w:r>
            <w:r w:rsidRPr="003C3463">
              <w:rPr>
                <w:position w:val="2"/>
                <w:rtl/>
              </w:rPr>
              <w:t xml:space="preserve"> قواعد البيانات لمحطات السفن </w:t>
            </w:r>
            <w:r w:rsidRPr="003C3463">
              <w:rPr>
                <w:rFonts w:hint="cs"/>
                <w:position w:val="2"/>
                <w:rtl/>
              </w:rPr>
              <w:t>عبر الإنترنت</w:t>
            </w:r>
            <w:r w:rsidRPr="003C3463">
              <w:rPr>
                <w:position w:val="2"/>
                <w:rtl/>
              </w:rPr>
              <w:t xml:space="preserve"> بدون انقطاع عن طريق نظام </w:t>
            </w:r>
            <w:r w:rsidRPr="003C3463">
              <w:rPr>
                <w:position w:val="2"/>
              </w:rPr>
              <w:t>MARS</w:t>
            </w:r>
            <w:r w:rsidRPr="003C3463">
              <w:rPr>
                <w:position w:val="2"/>
                <w:rtl/>
              </w:rPr>
              <w:t>.</w:t>
            </w:r>
          </w:p>
          <w:p w14:paraId="7B5DF499" w14:textId="076588BA" w:rsidR="003A2E91" w:rsidRPr="003C3463" w:rsidRDefault="003A2E91" w:rsidP="003C3463">
            <w:pPr>
              <w:pStyle w:val="Tabletext"/>
              <w:spacing w:line="260" w:lineRule="exact"/>
              <w:jc w:val="left"/>
              <w:rPr>
                <w:position w:val="2"/>
              </w:rPr>
            </w:pPr>
            <w:r w:rsidRPr="003C3463">
              <w:rPr>
                <w:position w:val="2"/>
                <w:rtl/>
              </w:rPr>
              <w:t>معالجة</w:t>
            </w:r>
            <w:r w:rsidRPr="003C3463">
              <w:rPr>
                <w:position w:val="2"/>
              </w:rPr>
              <w:t xml:space="preserve"> </w:t>
            </w:r>
            <w:r w:rsidRPr="003C3463">
              <w:rPr>
                <w:position w:val="2"/>
                <w:rtl/>
              </w:rPr>
              <w:t>كل</w:t>
            </w:r>
            <w:r w:rsidRPr="003C3463">
              <w:rPr>
                <w:position w:val="2"/>
              </w:rPr>
              <w:t xml:space="preserve"> </w:t>
            </w:r>
            <w:r w:rsidRPr="003C3463">
              <w:rPr>
                <w:position w:val="2"/>
                <w:rtl/>
              </w:rPr>
              <w:t>تبليغ</w:t>
            </w:r>
            <w:r w:rsidRPr="003C3463">
              <w:rPr>
                <w:position w:val="2"/>
              </w:rPr>
              <w:t xml:space="preserve"> </w:t>
            </w:r>
            <w:r w:rsidRPr="003C3463">
              <w:rPr>
                <w:position w:val="2"/>
                <w:rtl/>
              </w:rPr>
              <w:t>وفقاً</w:t>
            </w:r>
            <w:r w:rsidRPr="003C3463">
              <w:rPr>
                <w:position w:val="2"/>
              </w:rPr>
              <w:t xml:space="preserve"> </w:t>
            </w:r>
            <w:r w:rsidRPr="003C3463">
              <w:rPr>
                <w:position w:val="2"/>
                <w:rtl/>
              </w:rPr>
              <w:t>للإجراءات</w:t>
            </w:r>
            <w:r w:rsidRPr="003C3463">
              <w:rPr>
                <w:position w:val="2"/>
              </w:rPr>
              <w:t xml:space="preserve"> </w:t>
            </w:r>
            <w:r w:rsidRPr="003C3463">
              <w:rPr>
                <w:position w:val="2"/>
                <w:rtl/>
              </w:rPr>
              <w:t>المعمول</w:t>
            </w:r>
            <w:r w:rsidRPr="003C3463">
              <w:rPr>
                <w:position w:val="2"/>
              </w:rPr>
              <w:t xml:space="preserve"> </w:t>
            </w:r>
            <w:r w:rsidRPr="003C3463">
              <w:rPr>
                <w:position w:val="2"/>
                <w:rtl/>
              </w:rPr>
              <w:t>بها،</w:t>
            </w:r>
            <w:r w:rsidRPr="003C3463">
              <w:rPr>
                <w:position w:val="2"/>
              </w:rPr>
              <w:t xml:space="preserve"> </w:t>
            </w:r>
            <w:r w:rsidRPr="003C3463">
              <w:rPr>
                <w:position w:val="2"/>
                <w:rtl/>
              </w:rPr>
              <w:t>ونشر</w:t>
            </w:r>
            <w:r w:rsidRPr="003C3463">
              <w:rPr>
                <w:position w:val="2"/>
              </w:rPr>
              <w:t xml:space="preserve"> </w:t>
            </w:r>
            <w:r w:rsidRPr="003C3463">
              <w:rPr>
                <w:position w:val="2"/>
                <w:rtl/>
              </w:rPr>
              <w:t>المعلومات</w:t>
            </w:r>
            <w:r w:rsidRPr="003C3463">
              <w:rPr>
                <w:position w:val="2"/>
              </w:rPr>
              <w:t xml:space="preserve"> </w:t>
            </w:r>
            <w:r w:rsidRPr="003C3463">
              <w:rPr>
                <w:position w:val="2"/>
                <w:rtl/>
              </w:rPr>
              <w:t>عن طريق نظام</w:t>
            </w:r>
            <w:r w:rsidR="00E568A1" w:rsidRPr="003C3463">
              <w:rPr>
                <w:rFonts w:hint="cs"/>
                <w:position w:val="2"/>
                <w:rtl/>
              </w:rPr>
              <w:t> </w:t>
            </w:r>
            <w:r w:rsidRPr="003C3463">
              <w:rPr>
                <w:position w:val="2"/>
              </w:rPr>
              <w:t>MARS</w:t>
            </w:r>
            <w:r w:rsidRPr="003C3463">
              <w:rPr>
                <w:position w:val="2"/>
                <w:rtl/>
              </w:rPr>
              <w:t xml:space="preserve"> ومنشورات</w:t>
            </w:r>
            <w:r w:rsidRPr="003C3463">
              <w:rPr>
                <w:position w:val="2"/>
              </w:rPr>
              <w:t xml:space="preserve"> </w:t>
            </w:r>
            <w:r w:rsidRPr="003C3463">
              <w:rPr>
                <w:position w:val="2"/>
                <w:rtl/>
              </w:rPr>
              <w:t>خدمات</w:t>
            </w:r>
            <w:r w:rsidRPr="003C3463">
              <w:rPr>
                <w:position w:val="2"/>
              </w:rPr>
              <w:t xml:space="preserve"> </w:t>
            </w:r>
            <w:r w:rsidRPr="003C3463">
              <w:rPr>
                <w:position w:val="2"/>
                <w:rtl/>
              </w:rPr>
              <w:t>الاتحاد</w:t>
            </w:r>
            <w:r w:rsidRPr="003C3463">
              <w:rPr>
                <w:position w:val="2"/>
              </w:rPr>
              <w:t xml:space="preserve"> </w:t>
            </w:r>
            <w:r w:rsidRPr="003C3463">
              <w:rPr>
                <w:position w:val="2"/>
                <w:rtl/>
              </w:rPr>
              <w:t>ذات</w:t>
            </w:r>
            <w:r w:rsidRPr="003C3463">
              <w:rPr>
                <w:position w:val="2"/>
              </w:rPr>
              <w:t xml:space="preserve"> </w:t>
            </w:r>
            <w:r w:rsidRPr="003C3463">
              <w:rPr>
                <w:position w:val="2"/>
                <w:rtl/>
              </w:rPr>
              <w:t>الصلة</w:t>
            </w:r>
            <w:r w:rsidRPr="003C3463">
              <w:rPr>
                <w:position w:val="2"/>
              </w:rPr>
              <w:t>.</w:t>
            </w:r>
          </w:p>
        </w:tc>
        <w:tc>
          <w:tcPr>
            <w:tcW w:w="2408" w:type="dxa"/>
            <w:tcBorders>
              <w:top w:val="nil"/>
              <w:left w:val="nil"/>
              <w:bottom w:val="nil"/>
              <w:right w:val="single" w:sz="4" w:space="0" w:color="auto"/>
            </w:tcBorders>
            <w:shd w:val="clear" w:color="auto" w:fill="auto"/>
          </w:tcPr>
          <w:p w14:paraId="5E7D820C" w14:textId="77777777" w:rsidR="003A2E91" w:rsidRPr="003C3463" w:rsidRDefault="003A2E91" w:rsidP="003C3463">
            <w:pPr>
              <w:pStyle w:val="Tabletext"/>
              <w:spacing w:line="260" w:lineRule="exact"/>
              <w:rPr>
                <w:position w:val="2"/>
                <w:rtl/>
              </w:rPr>
            </w:pPr>
            <w:r w:rsidRPr="003C3463">
              <w:rPr>
                <w:position w:val="2"/>
                <w:rtl/>
              </w:rPr>
              <w:t>أُنجزت بالكامل</w:t>
            </w:r>
          </w:p>
          <w:p w14:paraId="0FF2F8EE" w14:textId="77777777" w:rsidR="003A2E91" w:rsidRPr="003C3463" w:rsidRDefault="003A2E91" w:rsidP="003C3463">
            <w:pPr>
              <w:pStyle w:val="Tabletext"/>
              <w:spacing w:line="260" w:lineRule="exact"/>
              <w:rPr>
                <w:position w:val="2"/>
              </w:rPr>
            </w:pPr>
            <w:r w:rsidRPr="003C3463">
              <w:rPr>
                <w:position w:val="2"/>
                <w:rtl/>
              </w:rPr>
              <w:t>أُنجزت بالكامل</w:t>
            </w:r>
          </w:p>
        </w:tc>
      </w:tr>
    </w:tbl>
    <w:p w14:paraId="16DDBBD7" w14:textId="77777777" w:rsidR="003A2E91" w:rsidRPr="00363A46" w:rsidRDefault="003A2E91" w:rsidP="00E55690">
      <w:pPr>
        <w:keepNext/>
        <w:keepLines/>
        <w:spacing w:after="120" w:line="240" w:lineRule="auto"/>
        <w:jc w:val="left"/>
        <w:rPr>
          <w:i/>
          <w:iCs/>
          <w:lang w:bidi="ar-SY"/>
        </w:rPr>
      </w:pPr>
      <w:r w:rsidRPr="00363A46">
        <w:rPr>
          <w:i/>
          <w:iCs/>
          <w:rtl/>
          <w:lang w:bidi="ar-SY"/>
        </w:rPr>
        <w:t xml:space="preserve">تقييم التهديدات والمخاطر </w:t>
      </w:r>
      <w:r>
        <w:rPr>
          <w:rFonts w:hint="cs"/>
          <w:i/>
          <w:iCs/>
          <w:rtl/>
          <w:lang w:bidi="ar-SY"/>
        </w:rPr>
        <w:t xml:space="preserve">خلال </w:t>
      </w:r>
      <w:r w:rsidRPr="00363A46">
        <w:rPr>
          <w:i/>
          <w:iCs/>
          <w:rtl/>
          <w:lang w:bidi="ar-SY"/>
        </w:rPr>
        <w:t xml:space="preserve">عام </w:t>
      </w:r>
      <w:r>
        <w:rPr>
          <w:rFonts w:hint="cs"/>
          <w:i/>
          <w:iCs/>
          <w:rtl/>
          <w:lang w:bidi="ar-SY"/>
        </w:rPr>
        <w:t>2024</w:t>
      </w:r>
    </w:p>
    <w:tbl>
      <w:tblPr>
        <w:bidiVisual/>
        <w:tblW w:w="4997" w:type="pct"/>
        <w:tblLook w:val="04A0" w:firstRow="1" w:lastRow="0" w:firstColumn="1" w:lastColumn="0" w:noHBand="0" w:noVBand="1"/>
      </w:tblPr>
      <w:tblGrid>
        <w:gridCol w:w="2406"/>
        <w:gridCol w:w="2406"/>
        <w:gridCol w:w="2405"/>
        <w:gridCol w:w="2406"/>
      </w:tblGrid>
      <w:tr w:rsidR="003A2E91" w:rsidRPr="003C3463" w14:paraId="29620E96" w14:textId="77777777" w:rsidTr="00441F33">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37BD795" w14:textId="77777777" w:rsidR="003A2E91" w:rsidRPr="003C3463" w:rsidRDefault="003A2E91" w:rsidP="003C3463">
            <w:pPr>
              <w:pStyle w:val="Tablehead"/>
              <w:keepLines/>
              <w:rPr>
                <w:color w:val="FFFFFF" w:themeColor="background1"/>
                <w:position w:val="2"/>
                <w:sz w:val="22"/>
                <w:szCs w:val="22"/>
              </w:rPr>
            </w:pPr>
            <w:r w:rsidRPr="003C3463">
              <w:rPr>
                <w:color w:val="FFFFFF" w:themeColor="background1"/>
                <w:position w:val="2"/>
                <w:rtl/>
              </w:rPr>
              <w:t>منظور</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510A5CF9" w14:textId="77777777" w:rsidR="003A2E91" w:rsidRPr="003C3463" w:rsidRDefault="003A2E91" w:rsidP="003C3463">
            <w:pPr>
              <w:pStyle w:val="Tablehead"/>
              <w:keepLines/>
              <w:rPr>
                <w:color w:val="FFFFFF" w:themeColor="background1"/>
                <w:position w:val="2"/>
                <w:sz w:val="22"/>
                <w:szCs w:val="22"/>
              </w:rPr>
            </w:pPr>
            <w:r w:rsidRPr="003C3463">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159DA13D" w14:textId="77777777" w:rsidR="003A2E91" w:rsidRPr="003C3463" w:rsidRDefault="003A2E91" w:rsidP="003C3463">
            <w:pPr>
              <w:pStyle w:val="Tablehead"/>
              <w:keepLines/>
              <w:rPr>
                <w:color w:val="FFFFFF" w:themeColor="background1"/>
                <w:position w:val="2"/>
                <w:sz w:val="22"/>
                <w:szCs w:val="22"/>
              </w:rPr>
            </w:pPr>
            <w:r w:rsidRPr="003C3463">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5B3F6066" w14:textId="77777777" w:rsidR="003A2E91" w:rsidRPr="003C3463" w:rsidRDefault="003A2E91" w:rsidP="003C3463">
            <w:pPr>
              <w:pStyle w:val="Tablehead"/>
              <w:keepLines/>
              <w:rPr>
                <w:color w:val="FFFFFF" w:themeColor="background1"/>
                <w:position w:val="2"/>
                <w:sz w:val="22"/>
                <w:szCs w:val="22"/>
              </w:rPr>
            </w:pPr>
            <w:r w:rsidRPr="003C3463">
              <w:rPr>
                <w:color w:val="FFFFFF" w:themeColor="background1"/>
                <w:position w:val="2"/>
                <w:rtl/>
              </w:rPr>
              <w:t>تدابير التخفيف المنفَّذة</w:t>
            </w:r>
          </w:p>
        </w:tc>
      </w:tr>
      <w:tr w:rsidR="003A2E91" w:rsidRPr="003C3463" w14:paraId="565D78B4" w14:textId="77777777" w:rsidTr="00441F33">
        <w:tc>
          <w:tcPr>
            <w:tcW w:w="2407" w:type="dxa"/>
            <w:tcBorders>
              <w:top w:val="nil"/>
              <w:left w:val="single" w:sz="4" w:space="0" w:color="auto"/>
              <w:bottom w:val="nil"/>
              <w:right w:val="single" w:sz="4" w:space="0" w:color="auto"/>
            </w:tcBorders>
            <w:shd w:val="clear" w:color="auto" w:fill="F2F2F2"/>
            <w:hideMark/>
          </w:tcPr>
          <w:p w14:paraId="31D648B1" w14:textId="77777777" w:rsidR="003A2E91" w:rsidRPr="003C3463" w:rsidRDefault="003A2E91" w:rsidP="003C3463">
            <w:pPr>
              <w:pStyle w:val="Tabletext"/>
              <w:spacing w:line="260" w:lineRule="exact"/>
              <w:rPr>
                <w:position w:val="2"/>
                <w:sz w:val="22"/>
                <w:szCs w:val="22"/>
              </w:rPr>
            </w:pPr>
            <w:r w:rsidRPr="003C3463">
              <w:rPr>
                <w:position w:val="2"/>
                <w:rtl/>
              </w:rPr>
              <w:t>الشؤون</w:t>
            </w:r>
            <w:r w:rsidRPr="003C3463">
              <w:rPr>
                <w:position w:val="2"/>
                <w:sz w:val="22"/>
                <w:szCs w:val="22"/>
                <w:rtl/>
                <w:lang w:eastAsia="en-US"/>
              </w:rPr>
              <w:t xml:space="preserve"> </w:t>
            </w:r>
            <w:r w:rsidRPr="003C3463">
              <w:rPr>
                <w:position w:val="2"/>
                <w:rtl/>
              </w:rPr>
              <w:t xml:space="preserve">المالية/الموارد </w:t>
            </w:r>
          </w:p>
        </w:tc>
        <w:tc>
          <w:tcPr>
            <w:tcW w:w="2407" w:type="dxa"/>
            <w:tcBorders>
              <w:top w:val="nil"/>
              <w:left w:val="single" w:sz="4" w:space="0" w:color="auto"/>
              <w:bottom w:val="nil"/>
              <w:right w:val="single" w:sz="4" w:space="0" w:color="auto"/>
            </w:tcBorders>
            <w:shd w:val="clear" w:color="auto" w:fill="F2F2F2"/>
            <w:hideMark/>
          </w:tcPr>
          <w:p w14:paraId="04AF6A9F" w14:textId="0B4B38C6" w:rsidR="003A2E91" w:rsidRPr="003C3463" w:rsidRDefault="003A2E91" w:rsidP="003C3463">
            <w:pPr>
              <w:pStyle w:val="Tabletext"/>
              <w:keepNext/>
              <w:keepLines/>
              <w:spacing w:line="260" w:lineRule="exact"/>
              <w:jc w:val="left"/>
              <w:rPr>
                <w:position w:val="2"/>
                <w:sz w:val="22"/>
                <w:szCs w:val="22"/>
              </w:rPr>
            </w:pPr>
            <w:r w:rsidRPr="003C3463">
              <w:rPr>
                <w:position w:val="2"/>
                <w:rtl/>
              </w:rPr>
              <w:t>نقص الموارد اللازمة للاضطلاع بجميع الفحوصات</w:t>
            </w:r>
            <w:r w:rsidR="00E55690" w:rsidRPr="003C3463">
              <w:rPr>
                <w:rFonts w:hint="cs"/>
                <w:position w:val="2"/>
                <w:rtl/>
                <w:lang w:bidi="ar-EG"/>
              </w:rPr>
              <w:t xml:space="preserve">، </w:t>
            </w:r>
            <w:r w:rsidRPr="003C3463">
              <w:rPr>
                <w:rFonts w:hint="cs"/>
                <w:position w:val="2"/>
                <w:rtl/>
              </w:rPr>
              <w:t>أ</w:t>
            </w:r>
            <w:r w:rsidRPr="003C3463">
              <w:rPr>
                <w:position w:val="2"/>
                <w:rtl/>
              </w:rPr>
              <w:t>عمال المعالجة في غضون المهل الزمنية</w:t>
            </w:r>
          </w:p>
        </w:tc>
        <w:tc>
          <w:tcPr>
            <w:tcW w:w="2407" w:type="dxa"/>
            <w:tcBorders>
              <w:top w:val="nil"/>
              <w:left w:val="single" w:sz="4" w:space="0" w:color="auto"/>
              <w:bottom w:val="nil"/>
              <w:right w:val="single" w:sz="4" w:space="0" w:color="auto"/>
            </w:tcBorders>
            <w:shd w:val="clear" w:color="auto" w:fill="F2F2F2"/>
            <w:hideMark/>
          </w:tcPr>
          <w:p w14:paraId="589A11B4" w14:textId="77777777" w:rsidR="003A2E91" w:rsidRPr="003C3463" w:rsidRDefault="003A2E91" w:rsidP="003C3463">
            <w:pPr>
              <w:pStyle w:val="Tabletext"/>
              <w:spacing w:line="260" w:lineRule="exact"/>
              <w:rPr>
                <w:position w:val="2"/>
                <w:sz w:val="22"/>
                <w:szCs w:val="22"/>
              </w:rPr>
            </w:pPr>
            <w:r w:rsidRPr="003C3463">
              <w:rPr>
                <w:position w:val="2"/>
                <w:rtl/>
              </w:rPr>
              <w:t>طفيف</w:t>
            </w:r>
          </w:p>
        </w:tc>
        <w:tc>
          <w:tcPr>
            <w:tcW w:w="2408" w:type="dxa"/>
            <w:tcBorders>
              <w:top w:val="nil"/>
              <w:left w:val="single" w:sz="4" w:space="0" w:color="auto"/>
              <w:bottom w:val="nil"/>
              <w:right w:val="single" w:sz="4" w:space="0" w:color="auto"/>
            </w:tcBorders>
            <w:shd w:val="clear" w:color="auto" w:fill="F2F2F2"/>
            <w:hideMark/>
          </w:tcPr>
          <w:p w14:paraId="622F9469" w14:textId="7A8CA42F" w:rsidR="003A2E91" w:rsidRPr="003C3463" w:rsidRDefault="003A2E91" w:rsidP="003C3463">
            <w:pPr>
              <w:spacing w:before="60" w:after="60" w:line="260" w:lineRule="exact"/>
              <w:jc w:val="left"/>
              <w:rPr>
                <w:position w:val="2"/>
                <w:sz w:val="20"/>
                <w:szCs w:val="20"/>
                <w:lang w:eastAsia="zh-CN" w:bidi="ar-SY"/>
              </w:rPr>
            </w:pPr>
            <w:r w:rsidRPr="003C3463">
              <w:rPr>
                <w:position w:val="2"/>
                <w:sz w:val="20"/>
                <w:szCs w:val="20"/>
                <w:rtl/>
                <w:lang w:eastAsia="zh-CN" w:bidi="ar-SY"/>
              </w:rPr>
              <w:t>مستوى كاف من الموارد المعتمدة لمختلف العمليات</w:t>
            </w:r>
          </w:p>
        </w:tc>
      </w:tr>
      <w:tr w:rsidR="003A2E91" w:rsidRPr="003C3463" w14:paraId="78EC7AF0" w14:textId="77777777" w:rsidTr="00441F33">
        <w:tc>
          <w:tcPr>
            <w:tcW w:w="2407" w:type="dxa"/>
            <w:tcBorders>
              <w:top w:val="nil"/>
              <w:left w:val="single" w:sz="4" w:space="0" w:color="auto"/>
              <w:bottom w:val="single" w:sz="4" w:space="0" w:color="auto"/>
              <w:right w:val="single" w:sz="4" w:space="0" w:color="auto"/>
            </w:tcBorders>
            <w:shd w:val="clear" w:color="000000" w:fill="FFFFFF"/>
            <w:vAlign w:val="center"/>
            <w:hideMark/>
          </w:tcPr>
          <w:p w14:paraId="5AEC7532"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3C58D6E8"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373950A8"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8" w:type="dxa"/>
            <w:tcBorders>
              <w:top w:val="nil"/>
              <w:left w:val="nil"/>
              <w:bottom w:val="single" w:sz="4" w:space="0" w:color="auto"/>
              <w:right w:val="single" w:sz="4" w:space="0" w:color="auto"/>
            </w:tcBorders>
            <w:shd w:val="clear" w:color="000000" w:fill="FFFFFF"/>
            <w:vAlign w:val="center"/>
            <w:hideMark/>
          </w:tcPr>
          <w:p w14:paraId="2CD816B9" w14:textId="77777777" w:rsidR="003A2E91" w:rsidRPr="003C3463" w:rsidRDefault="003A2E91" w:rsidP="003C3463">
            <w:pPr>
              <w:spacing w:before="60" w:after="60" w:line="260" w:lineRule="exact"/>
              <w:rPr>
                <w:color w:val="000000"/>
                <w:position w:val="2"/>
              </w:rPr>
            </w:pPr>
            <w:r w:rsidRPr="003C3463">
              <w:rPr>
                <w:color w:val="000000"/>
                <w:position w:val="2"/>
              </w:rPr>
              <w:t> </w:t>
            </w:r>
          </w:p>
        </w:tc>
      </w:tr>
    </w:tbl>
    <w:p w14:paraId="2335512F" w14:textId="24969DA1" w:rsidR="003A2E91" w:rsidRPr="000F5685" w:rsidRDefault="003A2E91" w:rsidP="003A2E91">
      <w:pPr>
        <w:pStyle w:val="Headingb"/>
      </w:pPr>
      <w:r w:rsidRPr="00363A46">
        <w:rPr>
          <w:rtl/>
        </w:rPr>
        <w:t>بيان النتائج المتوقعة وتحليل المخاطر عام 202</w:t>
      </w:r>
      <w:r>
        <w:rPr>
          <w:rFonts w:hint="cs"/>
          <w:rtl/>
        </w:rPr>
        <w:t>6</w:t>
      </w:r>
    </w:p>
    <w:p w14:paraId="4F7845A0" w14:textId="77777777" w:rsidR="003A2E91" w:rsidRPr="006C49EA" w:rsidRDefault="003A2E91" w:rsidP="006C49EA">
      <w:pPr>
        <w:spacing w:after="120"/>
        <w:rPr>
          <w:i/>
          <w:iCs/>
        </w:rPr>
      </w:pPr>
      <w:r w:rsidRPr="006C49EA">
        <w:rPr>
          <w:i/>
          <w:iCs/>
          <w:rtl/>
          <w:lang w:bidi="ar-EG"/>
        </w:rPr>
        <w:t>بيان النتائج المتوقعة عام 202</w:t>
      </w:r>
      <w:r w:rsidRPr="006C49EA">
        <w:rPr>
          <w:rFonts w:hint="cs"/>
          <w:i/>
          <w:iCs/>
          <w:rtl/>
          <w:lang w:bidi="ar-EG"/>
        </w:rPr>
        <w:t>6</w:t>
      </w:r>
    </w:p>
    <w:tbl>
      <w:tblPr>
        <w:bidiVisual/>
        <w:tblW w:w="4997" w:type="pct"/>
        <w:tblLayout w:type="fixed"/>
        <w:tblLook w:val="04A0" w:firstRow="1" w:lastRow="0" w:firstColumn="1" w:lastColumn="0" w:noHBand="0" w:noVBand="1"/>
      </w:tblPr>
      <w:tblGrid>
        <w:gridCol w:w="4811"/>
        <w:gridCol w:w="4812"/>
      </w:tblGrid>
      <w:tr w:rsidR="003A2E91" w:rsidRPr="003C3463" w14:paraId="428043EB" w14:textId="77777777" w:rsidTr="00441F33">
        <w:trPr>
          <w:tblHeader/>
        </w:trPr>
        <w:tc>
          <w:tcPr>
            <w:tcW w:w="4814" w:type="dxa"/>
            <w:tcBorders>
              <w:top w:val="single" w:sz="4" w:space="0" w:color="auto"/>
              <w:left w:val="single" w:sz="4" w:space="0" w:color="auto"/>
              <w:bottom w:val="single" w:sz="4" w:space="0" w:color="auto"/>
              <w:right w:val="single" w:sz="4" w:space="0" w:color="auto"/>
            </w:tcBorders>
            <w:shd w:val="clear" w:color="auto" w:fill="02385E"/>
            <w:noWrap/>
            <w:hideMark/>
          </w:tcPr>
          <w:p w14:paraId="5413E4E3" w14:textId="77777777" w:rsidR="003A2E91" w:rsidRPr="003C3463" w:rsidRDefault="003A2E91" w:rsidP="003C3463">
            <w:pPr>
              <w:pStyle w:val="Tablehead"/>
              <w:rPr>
                <w:color w:val="FFFFFF"/>
                <w:position w:val="2"/>
                <w:sz w:val="22"/>
                <w:szCs w:val="22"/>
              </w:rPr>
            </w:pPr>
            <w:r w:rsidRPr="003C3463">
              <w:rPr>
                <w:position w:val="2"/>
                <w:rtl/>
              </w:rPr>
              <w:t>النتائج المتوقعة</w:t>
            </w:r>
          </w:p>
        </w:tc>
        <w:tc>
          <w:tcPr>
            <w:tcW w:w="4815" w:type="dxa"/>
            <w:tcBorders>
              <w:top w:val="single" w:sz="4" w:space="0" w:color="auto"/>
              <w:left w:val="nil"/>
              <w:bottom w:val="single" w:sz="4" w:space="0" w:color="auto"/>
              <w:right w:val="single" w:sz="4" w:space="0" w:color="auto"/>
            </w:tcBorders>
            <w:shd w:val="clear" w:color="auto" w:fill="DAB785"/>
            <w:noWrap/>
            <w:hideMark/>
          </w:tcPr>
          <w:p w14:paraId="1A40C989"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مؤشرات الأداء الرئيسية</w:t>
            </w:r>
          </w:p>
        </w:tc>
      </w:tr>
      <w:tr w:rsidR="003A2E91" w:rsidRPr="003C3463" w14:paraId="5E680EC4" w14:textId="77777777" w:rsidTr="00441F33">
        <w:tc>
          <w:tcPr>
            <w:tcW w:w="4814" w:type="dxa"/>
            <w:tcBorders>
              <w:top w:val="nil"/>
              <w:left w:val="single" w:sz="4" w:space="0" w:color="auto"/>
              <w:bottom w:val="nil"/>
              <w:right w:val="single" w:sz="4" w:space="0" w:color="auto"/>
            </w:tcBorders>
            <w:shd w:val="clear" w:color="auto" w:fill="F2F2F2"/>
            <w:hideMark/>
          </w:tcPr>
          <w:p w14:paraId="4DBA5C39" w14:textId="77777777" w:rsidR="003A2E91" w:rsidRPr="003C3463" w:rsidRDefault="003A2E91" w:rsidP="003C3463">
            <w:pPr>
              <w:pStyle w:val="Tabletext"/>
              <w:spacing w:line="260" w:lineRule="exact"/>
              <w:rPr>
                <w:b/>
                <w:bCs/>
                <w:position w:val="2"/>
                <w:sz w:val="22"/>
                <w:szCs w:val="22"/>
              </w:rPr>
            </w:pPr>
            <w:r w:rsidRPr="003C3463">
              <w:rPr>
                <w:position w:val="2"/>
                <w:rtl/>
              </w:rPr>
              <w:t xml:space="preserve">معالجة </w:t>
            </w:r>
            <w:r w:rsidRPr="003C3463">
              <w:rPr>
                <w:position w:val="2"/>
              </w:rPr>
              <w:t>65 000</w:t>
            </w:r>
            <w:r w:rsidRPr="003C3463">
              <w:rPr>
                <w:position w:val="2"/>
                <w:rtl/>
              </w:rPr>
              <w:t xml:space="preserve"> تبليغ بموجب المادة 11 من لوائح الراديو</w:t>
            </w:r>
          </w:p>
        </w:tc>
        <w:tc>
          <w:tcPr>
            <w:tcW w:w="4815" w:type="dxa"/>
            <w:tcBorders>
              <w:top w:val="nil"/>
              <w:left w:val="nil"/>
              <w:bottom w:val="nil"/>
              <w:right w:val="single" w:sz="4" w:space="0" w:color="auto"/>
            </w:tcBorders>
            <w:shd w:val="clear" w:color="auto" w:fill="F2F2F2"/>
            <w:hideMark/>
          </w:tcPr>
          <w:p w14:paraId="0170C5FC" w14:textId="77777777" w:rsidR="003A2E91" w:rsidRPr="003C3463" w:rsidRDefault="003A2E91" w:rsidP="003C3463">
            <w:pPr>
              <w:pStyle w:val="Tabletext"/>
              <w:spacing w:line="260" w:lineRule="exact"/>
              <w:rPr>
                <w:spacing w:val="-2"/>
                <w:position w:val="2"/>
                <w:sz w:val="22"/>
                <w:szCs w:val="22"/>
              </w:rPr>
            </w:pPr>
            <w:r w:rsidRPr="003C3463">
              <w:rPr>
                <w:spacing w:val="-2"/>
                <w:position w:val="2"/>
                <w:rtl/>
              </w:rPr>
              <w:t>معالجة كل تبليغ في غضون المهلة</w:t>
            </w:r>
            <w:r w:rsidRPr="003C3463">
              <w:rPr>
                <w:spacing w:val="-2"/>
                <w:position w:val="2"/>
                <w:sz w:val="24"/>
                <w:szCs w:val="24"/>
                <w:rtl/>
                <w:lang w:eastAsia="en-GB"/>
              </w:rPr>
              <w:t xml:space="preserve"> </w:t>
            </w:r>
            <w:r w:rsidRPr="003C3463">
              <w:rPr>
                <w:spacing w:val="-2"/>
                <w:position w:val="2"/>
                <w:rtl/>
              </w:rPr>
              <w:t>الزمنية النظامية، وفقاً للإجراءات المرعية. متوسط وقت المعالجة: شهران</w:t>
            </w:r>
          </w:p>
        </w:tc>
      </w:tr>
      <w:tr w:rsidR="003A2E91" w:rsidRPr="003C3463" w14:paraId="10333F2A" w14:textId="77777777" w:rsidTr="00441F33">
        <w:tc>
          <w:tcPr>
            <w:tcW w:w="4814" w:type="dxa"/>
            <w:tcBorders>
              <w:top w:val="nil"/>
              <w:left w:val="single" w:sz="4" w:space="0" w:color="auto"/>
              <w:bottom w:val="nil"/>
              <w:right w:val="single" w:sz="4" w:space="0" w:color="auto"/>
            </w:tcBorders>
            <w:shd w:val="clear" w:color="auto" w:fill="FFFFFF" w:themeFill="background1"/>
            <w:hideMark/>
          </w:tcPr>
          <w:p w14:paraId="590B5436" w14:textId="77777777" w:rsidR="003A2E91" w:rsidRPr="003C3463" w:rsidRDefault="003A2E91" w:rsidP="003C3463">
            <w:pPr>
              <w:pStyle w:val="Tabletext"/>
              <w:spacing w:line="260" w:lineRule="exact"/>
              <w:jc w:val="left"/>
              <w:rPr>
                <w:position w:val="2"/>
              </w:rPr>
            </w:pPr>
            <w:r w:rsidRPr="003C3463">
              <w:rPr>
                <w:position w:val="2"/>
                <w:rtl/>
              </w:rPr>
              <w:t>معالجة جميع التبليغات ذات الصلة بإجراءات تعديل الخطة، أي</w:t>
            </w:r>
            <w:r w:rsidRPr="003C3463">
              <w:rPr>
                <w:position w:val="2"/>
              </w:rPr>
              <w:br/>
            </w:r>
            <w:bookmarkStart w:id="32" w:name="lt_pId451"/>
            <w:r w:rsidRPr="003C3463">
              <w:rPr>
                <w:rFonts w:hint="cs"/>
                <w:position w:val="2"/>
                <w:rtl/>
              </w:rPr>
              <w:t>-</w:t>
            </w:r>
            <w:r w:rsidRPr="003C3463">
              <w:rPr>
                <w:position w:val="2"/>
                <w:rtl/>
              </w:rPr>
              <w:tab/>
            </w:r>
            <w:r w:rsidRPr="003C3463">
              <w:rPr>
                <w:position w:val="2"/>
              </w:rPr>
              <w:t>AP25</w:t>
            </w:r>
            <w:r w:rsidRPr="003C3463">
              <w:rPr>
                <w:position w:val="2"/>
                <w:rtl/>
              </w:rPr>
              <w:t xml:space="preserve">: </w:t>
            </w:r>
            <w:r w:rsidRPr="003C3463">
              <w:rPr>
                <w:position w:val="2"/>
              </w:rPr>
              <w:t>2</w:t>
            </w:r>
            <w:bookmarkEnd w:id="32"/>
            <w:r w:rsidRPr="003C3463">
              <w:rPr>
                <w:position w:val="2"/>
              </w:rPr>
              <w:br/>
            </w:r>
            <w:bookmarkStart w:id="33" w:name="lt_pId452"/>
            <w:r w:rsidRPr="003C3463">
              <w:rPr>
                <w:rFonts w:hint="cs"/>
                <w:position w:val="2"/>
                <w:rtl/>
              </w:rPr>
              <w:t>-</w:t>
            </w:r>
            <w:r w:rsidRPr="003C3463">
              <w:rPr>
                <w:position w:val="2"/>
                <w:rtl/>
              </w:rPr>
              <w:tab/>
            </w:r>
            <w:r w:rsidRPr="003C3463">
              <w:rPr>
                <w:position w:val="2"/>
              </w:rPr>
              <w:t>AP26</w:t>
            </w:r>
            <w:r w:rsidRPr="003C3463">
              <w:rPr>
                <w:position w:val="2"/>
                <w:rtl/>
              </w:rPr>
              <w:t xml:space="preserve">: </w:t>
            </w:r>
            <w:r w:rsidRPr="003C3463">
              <w:rPr>
                <w:position w:val="2"/>
              </w:rPr>
              <w:t>2</w:t>
            </w:r>
            <w:bookmarkEnd w:id="33"/>
            <w:r w:rsidRPr="003C3463">
              <w:rPr>
                <w:position w:val="2"/>
              </w:rPr>
              <w:br/>
            </w:r>
            <w:bookmarkStart w:id="34" w:name="lt_pId453"/>
            <w:r w:rsidRPr="003C3463">
              <w:rPr>
                <w:rFonts w:hint="cs"/>
                <w:position w:val="2"/>
                <w:rtl/>
              </w:rPr>
              <w:t>-</w:t>
            </w:r>
            <w:r w:rsidRPr="003C3463">
              <w:rPr>
                <w:position w:val="2"/>
                <w:rtl/>
              </w:rPr>
              <w:tab/>
            </w:r>
            <w:r w:rsidRPr="003C3463">
              <w:rPr>
                <w:position w:val="2"/>
              </w:rPr>
              <w:t>ST61</w:t>
            </w:r>
            <w:r w:rsidRPr="003C3463">
              <w:rPr>
                <w:position w:val="2"/>
                <w:rtl/>
              </w:rPr>
              <w:t xml:space="preserve">: </w:t>
            </w:r>
            <w:r w:rsidRPr="003C3463">
              <w:rPr>
                <w:position w:val="2"/>
              </w:rPr>
              <w:t>3</w:t>
            </w:r>
            <w:bookmarkEnd w:id="34"/>
            <w:r w:rsidRPr="003C3463">
              <w:rPr>
                <w:position w:val="2"/>
              </w:rPr>
              <w:br/>
            </w:r>
            <w:bookmarkStart w:id="35" w:name="lt_pId454"/>
            <w:r w:rsidRPr="003C3463">
              <w:rPr>
                <w:rFonts w:hint="cs"/>
                <w:position w:val="2"/>
                <w:rtl/>
              </w:rPr>
              <w:t>-</w:t>
            </w:r>
            <w:r w:rsidRPr="003C3463">
              <w:rPr>
                <w:position w:val="2"/>
                <w:rtl/>
              </w:rPr>
              <w:tab/>
            </w:r>
            <w:r w:rsidRPr="003C3463">
              <w:rPr>
                <w:position w:val="2"/>
              </w:rPr>
              <w:t>GE75</w:t>
            </w:r>
            <w:r w:rsidRPr="003C3463">
              <w:rPr>
                <w:position w:val="2"/>
                <w:rtl/>
              </w:rPr>
              <w:t xml:space="preserve">: </w:t>
            </w:r>
            <w:r w:rsidRPr="003C3463">
              <w:rPr>
                <w:position w:val="2"/>
              </w:rPr>
              <w:t>110</w:t>
            </w:r>
            <w:bookmarkEnd w:id="35"/>
            <w:r w:rsidRPr="003C3463">
              <w:rPr>
                <w:position w:val="2"/>
              </w:rPr>
              <w:br/>
            </w:r>
            <w:bookmarkStart w:id="36" w:name="lt_pId455"/>
            <w:r w:rsidRPr="003C3463">
              <w:rPr>
                <w:rFonts w:hint="cs"/>
                <w:position w:val="2"/>
                <w:rtl/>
              </w:rPr>
              <w:t>-</w:t>
            </w:r>
            <w:r w:rsidRPr="003C3463">
              <w:rPr>
                <w:position w:val="2"/>
                <w:rtl/>
              </w:rPr>
              <w:tab/>
            </w:r>
            <w:r w:rsidRPr="003C3463">
              <w:rPr>
                <w:position w:val="2"/>
              </w:rPr>
              <w:t>RJ81</w:t>
            </w:r>
            <w:r w:rsidRPr="003C3463">
              <w:rPr>
                <w:position w:val="2"/>
                <w:rtl/>
              </w:rPr>
              <w:t xml:space="preserve">: </w:t>
            </w:r>
            <w:r w:rsidRPr="003C3463">
              <w:rPr>
                <w:position w:val="2"/>
              </w:rPr>
              <w:t>1</w:t>
            </w:r>
            <w:bookmarkEnd w:id="36"/>
          </w:p>
          <w:p w14:paraId="22AA8D36" w14:textId="77777777" w:rsidR="003A2E91" w:rsidRPr="003C3463" w:rsidRDefault="003A2E91" w:rsidP="003C3463">
            <w:pPr>
              <w:pStyle w:val="Tabletext"/>
              <w:spacing w:line="260" w:lineRule="exact"/>
              <w:jc w:val="left"/>
              <w:rPr>
                <w:position w:val="2"/>
                <w:lang w:val="de-CH"/>
              </w:rPr>
            </w:pPr>
            <w:bookmarkStart w:id="37" w:name="lt_pId456"/>
            <w:r w:rsidRPr="003C3463">
              <w:rPr>
                <w:rFonts w:hint="cs"/>
                <w:position w:val="2"/>
                <w:rtl/>
              </w:rPr>
              <w:t>-</w:t>
            </w:r>
            <w:r w:rsidRPr="003C3463">
              <w:rPr>
                <w:position w:val="2"/>
                <w:rtl/>
              </w:rPr>
              <w:tab/>
            </w:r>
            <w:r w:rsidRPr="003C3463">
              <w:rPr>
                <w:rFonts w:eastAsiaTheme="minorEastAsia"/>
                <w:position w:val="2"/>
                <w:lang w:val="de-CH"/>
              </w:rPr>
              <w:t>RJ88</w:t>
            </w:r>
            <w:r w:rsidRPr="003C3463">
              <w:rPr>
                <w:rFonts w:eastAsiaTheme="minorEastAsia"/>
                <w:position w:val="2"/>
                <w:rtl/>
                <w:lang w:val="de-CH"/>
              </w:rPr>
              <w:t xml:space="preserve">: </w:t>
            </w:r>
            <w:r w:rsidRPr="003C3463">
              <w:rPr>
                <w:rFonts w:eastAsiaTheme="minorEastAsia"/>
                <w:position w:val="2"/>
                <w:lang w:val="de-CH"/>
              </w:rPr>
              <w:t>1</w:t>
            </w:r>
            <w:bookmarkEnd w:id="37"/>
            <w:r w:rsidRPr="003C3463">
              <w:rPr>
                <w:position w:val="2"/>
                <w:lang w:val="de-CH"/>
              </w:rPr>
              <w:br/>
            </w:r>
            <w:bookmarkStart w:id="38" w:name="lt_pId457"/>
            <w:r w:rsidRPr="003C3463">
              <w:rPr>
                <w:rFonts w:hint="cs"/>
                <w:position w:val="2"/>
                <w:rtl/>
              </w:rPr>
              <w:t>-</w:t>
            </w:r>
            <w:r w:rsidRPr="003C3463">
              <w:rPr>
                <w:position w:val="2"/>
                <w:rtl/>
              </w:rPr>
              <w:tab/>
            </w:r>
            <w:r w:rsidRPr="003C3463">
              <w:rPr>
                <w:position w:val="2"/>
                <w:lang w:val="de-CH"/>
              </w:rPr>
              <w:t>GE84</w:t>
            </w:r>
            <w:r w:rsidRPr="003C3463">
              <w:rPr>
                <w:position w:val="2"/>
                <w:rtl/>
                <w:lang w:val="de-CH"/>
              </w:rPr>
              <w:t xml:space="preserve">: </w:t>
            </w:r>
            <w:r w:rsidRPr="003C3463">
              <w:rPr>
                <w:position w:val="2"/>
                <w:lang w:val="de-CH"/>
              </w:rPr>
              <w:t>9 000</w:t>
            </w:r>
            <w:bookmarkEnd w:id="38"/>
            <w:r w:rsidRPr="003C3463">
              <w:rPr>
                <w:position w:val="2"/>
                <w:lang w:val="de-CH"/>
              </w:rPr>
              <w:br/>
            </w:r>
            <w:bookmarkStart w:id="39" w:name="lt_pId458"/>
            <w:r w:rsidRPr="003C3463">
              <w:rPr>
                <w:rFonts w:hint="cs"/>
                <w:position w:val="2"/>
                <w:rtl/>
              </w:rPr>
              <w:t>-</w:t>
            </w:r>
            <w:r w:rsidRPr="003C3463">
              <w:rPr>
                <w:position w:val="2"/>
                <w:rtl/>
              </w:rPr>
              <w:tab/>
            </w:r>
            <w:r w:rsidRPr="003C3463">
              <w:rPr>
                <w:position w:val="2"/>
                <w:lang w:val="de-CH"/>
              </w:rPr>
              <w:t>GE85</w:t>
            </w:r>
            <w:r w:rsidRPr="003C3463">
              <w:rPr>
                <w:position w:val="2"/>
                <w:rtl/>
                <w:lang w:val="de-CH"/>
              </w:rPr>
              <w:t xml:space="preserve">: </w:t>
            </w:r>
            <w:r w:rsidRPr="003C3463">
              <w:rPr>
                <w:position w:val="2"/>
                <w:lang w:val="de-CH"/>
              </w:rPr>
              <w:t>2</w:t>
            </w:r>
            <w:bookmarkEnd w:id="39"/>
            <w:r w:rsidRPr="003C3463">
              <w:rPr>
                <w:position w:val="2"/>
                <w:lang w:val="de-CH"/>
              </w:rPr>
              <w:br/>
            </w:r>
            <w:bookmarkStart w:id="40" w:name="lt_pId459"/>
            <w:r w:rsidRPr="003C3463">
              <w:rPr>
                <w:rFonts w:hint="cs"/>
                <w:position w:val="2"/>
                <w:rtl/>
              </w:rPr>
              <w:t>-</w:t>
            </w:r>
            <w:r w:rsidRPr="003C3463">
              <w:rPr>
                <w:position w:val="2"/>
                <w:rtl/>
              </w:rPr>
              <w:tab/>
            </w:r>
            <w:r w:rsidRPr="003C3463">
              <w:rPr>
                <w:position w:val="2"/>
                <w:lang w:val="de-CH"/>
              </w:rPr>
              <w:t>GE89</w:t>
            </w:r>
            <w:r w:rsidRPr="003C3463">
              <w:rPr>
                <w:position w:val="2"/>
                <w:rtl/>
                <w:lang w:val="de-CH"/>
              </w:rPr>
              <w:t xml:space="preserve">: </w:t>
            </w:r>
            <w:r w:rsidRPr="003C3463">
              <w:rPr>
                <w:position w:val="2"/>
                <w:lang w:val="de-CH"/>
              </w:rPr>
              <w:t>5</w:t>
            </w:r>
            <w:bookmarkEnd w:id="40"/>
            <w:r w:rsidRPr="003C3463">
              <w:rPr>
                <w:position w:val="2"/>
                <w:lang w:val="de-CH"/>
              </w:rPr>
              <w:br/>
            </w:r>
            <w:bookmarkStart w:id="41" w:name="lt_pId460"/>
            <w:r w:rsidRPr="003C3463">
              <w:rPr>
                <w:rFonts w:hint="cs"/>
                <w:position w:val="2"/>
                <w:rtl/>
              </w:rPr>
              <w:t>-</w:t>
            </w:r>
            <w:r w:rsidRPr="003C3463">
              <w:rPr>
                <w:position w:val="2"/>
                <w:rtl/>
              </w:rPr>
              <w:tab/>
            </w:r>
            <w:r w:rsidRPr="003C3463">
              <w:rPr>
                <w:position w:val="2"/>
                <w:lang w:val="de-CH"/>
              </w:rPr>
              <w:t>GE06D</w:t>
            </w:r>
            <w:r w:rsidRPr="003C3463">
              <w:rPr>
                <w:position w:val="2"/>
                <w:rtl/>
                <w:lang w:val="de-CH"/>
              </w:rPr>
              <w:t xml:space="preserve">: </w:t>
            </w:r>
            <w:r w:rsidRPr="003C3463">
              <w:rPr>
                <w:position w:val="2"/>
                <w:lang w:val="de-CH"/>
              </w:rPr>
              <w:t>25 000</w:t>
            </w:r>
            <w:bookmarkEnd w:id="41"/>
          </w:p>
          <w:p w14:paraId="03F8122F" w14:textId="77777777" w:rsidR="003A2E91" w:rsidRPr="003C3463" w:rsidRDefault="003A2E91" w:rsidP="003C3463">
            <w:pPr>
              <w:pStyle w:val="Tabletext"/>
              <w:spacing w:line="260" w:lineRule="exact"/>
              <w:jc w:val="left"/>
              <w:rPr>
                <w:position w:val="2"/>
              </w:rPr>
            </w:pPr>
            <w:bookmarkStart w:id="42" w:name="lt_pId461"/>
            <w:r w:rsidRPr="003C3463">
              <w:rPr>
                <w:rFonts w:hint="cs"/>
                <w:position w:val="2"/>
                <w:rtl/>
              </w:rPr>
              <w:t>-</w:t>
            </w:r>
            <w:r w:rsidRPr="003C3463">
              <w:rPr>
                <w:position w:val="2"/>
                <w:rtl/>
              </w:rPr>
              <w:tab/>
            </w:r>
            <w:r w:rsidRPr="003C3463">
              <w:rPr>
                <w:position w:val="2"/>
              </w:rPr>
              <w:t>GE06L</w:t>
            </w:r>
            <w:r w:rsidRPr="003C3463">
              <w:rPr>
                <w:position w:val="2"/>
                <w:rtl/>
              </w:rPr>
              <w:t xml:space="preserve">: </w:t>
            </w:r>
            <w:r w:rsidRPr="003C3463">
              <w:rPr>
                <w:position w:val="2"/>
              </w:rPr>
              <w:t>8 000</w:t>
            </w:r>
            <w:bookmarkEnd w:id="42"/>
          </w:p>
        </w:tc>
        <w:tc>
          <w:tcPr>
            <w:tcW w:w="4815" w:type="dxa"/>
            <w:tcBorders>
              <w:top w:val="nil"/>
              <w:left w:val="nil"/>
              <w:bottom w:val="nil"/>
              <w:right w:val="single" w:sz="4" w:space="0" w:color="auto"/>
            </w:tcBorders>
            <w:shd w:val="clear" w:color="auto" w:fill="FFFFFF" w:themeFill="background1"/>
            <w:hideMark/>
          </w:tcPr>
          <w:p w14:paraId="5EDE4613" w14:textId="77777777" w:rsidR="003A2E91" w:rsidRPr="003C3463" w:rsidRDefault="003A2E91" w:rsidP="003C3463">
            <w:pPr>
              <w:pStyle w:val="Tabletext"/>
              <w:spacing w:line="260" w:lineRule="exact"/>
              <w:rPr>
                <w:position w:val="2"/>
                <w:sz w:val="22"/>
                <w:szCs w:val="22"/>
              </w:rPr>
            </w:pPr>
            <w:r w:rsidRPr="003C3463">
              <w:rPr>
                <w:position w:val="2"/>
                <w:rtl/>
              </w:rPr>
              <w:t>معالجة كل تبليغ، بموجب إجراء تعديل الخطة ذي الصلة، ضمن المهل</w:t>
            </w:r>
            <w:r w:rsidRPr="003C3463">
              <w:rPr>
                <w:position w:val="2"/>
                <w:sz w:val="22"/>
                <w:szCs w:val="22"/>
                <w:rtl/>
                <w:lang w:eastAsia="en-US"/>
              </w:rPr>
              <w:t xml:space="preserve"> الزمنية </w:t>
            </w:r>
            <w:r w:rsidRPr="003C3463">
              <w:rPr>
                <w:position w:val="2"/>
                <w:rtl/>
              </w:rPr>
              <w:t>النظامية</w:t>
            </w:r>
          </w:p>
        </w:tc>
      </w:tr>
      <w:tr w:rsidR="003A2E91" w:rsidRPr="003C3463" w14:paraId="386281A3" w14:textId="77777777" w:rsidTr="00441F33">
        <w:tc>
          <w:tcPr>
            <w:tcW w:w="4814" w:type="dxa"/>
            <w:tcBorders>
              <w:top w:val="nil"/>
              <w:left w:val="single" w:sz="4" w:space="0" w:color="auto"/>
              <w:right w:val="single" w:sz="4" w:space="0" w:color="auto"/>
            </w:tcBorders>
            <w:shd w:val="clear" w:color="auto" w:fill="F2F2F2"/>
          </w:tcPr>
          <w:p w14:paraId="190AF631" w14:textId="77777777" w:rsidR="003A2E91" w:rsidRPr="003C3463" w:rsidRDefault="003A2E91" w:rsidP="003C3463">
            <w:pPr>
              <w:pStyle w:val="Tabletext"/>
              <w:spacing w:line="260" w:lineRule="exact"/>
              <w:rPr>
                <w:position w:val="2"/>
              </w:rPr>
            </w:pPr>
            <w:r w:rsidRPr="003C3463">
              <w:rPr>
                <w:position w:val="2"/>
                <w:rtl/>
              </w:rPr>
              <w:t xml:space="preserve">معالجة </w:t>
            </w:r>
            <w:r w:rsidRPr="003C3463">
              <w:rPr>
                <w:position w:val="2"/>
              </w:rPr>
              <w:t>26 000</w:t>
            </w:r>
            <w:r w:rsidRPr="003C3463">
              <w:rPr>
                <w:position w:val="2"/>
                <w:rtl/>
              </w:rPr>
              <w:t xml:space="preserve"> تبليغ عن الخدمة الإذاعية في نطاقات الموجات </w:t>
            </w:r>
            <w:proofErr w:type="spellStart"/>
            <w:r w:rsidRPr="003C3463">
              <w:rPr>
                <w:position w:val="2"/>
                <w:rtl/>
              </w:rPr>
              <w:t>الديكامترية</w:t>
            </w:r>
            <w:proofErr w:type="spellEnd"/>
            <w:r w:rsidRPr="003C3463">
              <w:rPr>
                <w:position w:val="2"/>
                <w:rtl/>
              </w:rPr>
              <w:t xml:space="preserve"> (</w:t>
            </w:r>
            <w:r w:rsidRPr="003C3463">
              <w:rPr>
                <w:position w:val="2"/>
              </w:rPr>
              <w:t>HF</w:t>
            </w:r>
            <w:r w:rsidRPr="003C3463">
              <w:rPr>
                <w:position w:val="2"/>
                <w:rtl/>
              </w:rPr>
              <w:t>)</w:t>
            </w:r>
          </w:p>
        </w:tc>
        <w:tc>
          <w:tcPr>
            <w:tcW w:w="4815" w:type="dxa"/>
            <w:tcBorders>
              <w:top w:val="nil"/>
              <w:left w:val="nil"/>
              <w:right w:val="single" w:sz="4" w:space="0" w:color="auto"/>
            </w:tcBorders>
            <w:shd w:val="clear" w:color="auto" w:fill="F2F2F2"/>
          </w:tcPr>
          <w:p w14:paraId="549377A9" w14:textId="77777777" w:rsidR="003A2E91" w:rsidRPr="003C3463" w:rsidRDefault="003A2E91" w:rsidP="003C3463">
            <w:pPr>
              <w:pStyle w:val="Tabletext"/>
              <w:spacing w:line="260" w:lineRule="exact"/>
              <w:rPr>
                <w:spacing w:val="-4"/>
                <w:position w:val="2"/>
              </w:rPr>
            </w:pPr>
            <w:r w:rsidRPr="003C3463">
              <w:rPr>
                <w:spacing w:val="-4"/>
                <w:position w:val="2"/>
                <w:rtl/>
              </w:rPr>
              <w:t xml:space="preserve">معالجة التبليغات المقدمة من الإدارات في الوقت المناسب ونشرها في جداول الإذاعة على الموجات </w:t>
            </w:r>
            <w:proofErr w:type="spellStart"/>
            <w:r w:rsidRPr="003C3463">
              <w:rPr>
                <w:spacing w:val="-4"/>
                <w:position w:val="2"/>
                <w:rtl/>
              </w:rPr>
              <w:t>الديكامترية</w:t>
            </w:r>
            <w:proofErr w:type="spellEnd"/>
            <w:r w:rsidRPr="003C3463">
              <w:rPr>
                <w:spacing w:val="-4"/>
                <w:position w:val="2"/>
                <w:rtl/>
              </w:rPr>
              <w:t xml:space="preserve"> (</w:t>
            </w:r>
            <w:r w:rsidRPr="003C3463">
              <w:rPr>
                <w:spacing w:val="-4"/>
                <w:position w:val="2"/>
              </w:rPr>
              <w:t>HFBC</w:t>
            </w:r>
            <w:r w:rsidRPr="003C3463">
              <w:rPr>
                <w:spacing w:val="-4"/>
                <w:position w:val="2"/>
                <w:rtl/>
              </w:rPr>
              <w:t xml:space="preserve">) على قرص </w:t>
            </w:r>
            <w:r w:rsidRPr="003C3463">
              <w:rPr>
                <w:spacing w:val="-4"/>
                <w:position w:val="2"/>
              </w:rPr>
              <w:t>CD-ROM</w:t>
            </w:r>
            <w:r w:rsidRPr="003C3463">
              <w:rPr>
                <w:spacing w:val="-4"/>
                <w:position w:val="2"/>
                <w:rtl/>
              </w:rPr>
              <w:t>، ضمن المهل الزمنية المحددة في لوائح الراديو</w:t>
            </w:r>
          </w:p>
        </w:tc>
      </w:tr>
      <w:tr w:rsidR="003A2E91" w:rsidRPr="003C3463" w14:paraId="690A5982" w14:textId="77777777" w:rsidTr="00441F33">
        <w:tc>
          <w:tcPr>
            <w:tcW w:w="4814" w:type="dxa"/>
            <w:tcBorders>
              <w:top w:val="nil"/>
              <w:left w:val="single" w:sz="4" w:space="0" w:color="auto"/>
              <w:right w:val="single" w:sz="4" w:space="0" w:color="auto"/>
            </w:tcBorders>
            <w:shd w:val="clear" w:color="auto" w:fill="auto"/>
          </w:tcPr>
          <w:p w14:paraId="36140BA1" w14:textId="77777777" w:rsidR="003A2E91" w:rsidRPr="003C3463" w:rsidRDefault="003A2E91" w:rsidP="003C3463">
            <w:pPr>
              <w:pStyle w:val="Tabletext"/>
              <w:spacing w:line="260" w:lineRule="exact"/>
              <w:rPr>
                <w:position w:val="2"/>
              </w:rPr>
            </w:pPr>
            <w:r w:rsidRPr="003C3463">
              <w:rPr>
                <w:position w:val="2"/>
                <w:rtl/>
              </w:rPr>
              <w:t>معالجة 160 طلب تنسيق بموجب الرقم 21.9 من لوائح الراديو فيما يتعلق بخدمات الاتصالات الراديوية للأرض</w:t>
            </w:r>
          </w:p>
        </w:tc>
        <w:tc>
          <w:tcPr>
            <w:tcW w:w="4815" w:type="dxa"/>
            <w:tcBorders>
              <w:top w:val="nil"/>
              <w:left w:val="nil"/>
              <w:right w:val="single" w:sz="4" w:space="0" w:color="auto"/>
            </w:tcBorders>
            <w:shd w:val="clear" w:color="auto" w:fill="auto"/>
          </w:tcPr>
          <w:p w14:paraId="3A0EE8EB" w14:textId="77777777" w:rsidR="003A2E91" w:rsidRPr="003C3463" w:rsidRDefault="003A2E91" w:rsidP="003C3463">
            <w:pPr>
              <w:pStyle w:val="Tabletext"/>
              <w:spacing w:line="260" w:lineRule="exact"/>
              <w:rPr>
                <w:position w:val="2"/>
              </w:rPr>
            </w:pPr>
            <w:r w:rsidRPr="003C3463">
              <w:rPr>
                <w:position w:val="2"/>
                <w:rtl/>
              </w:rPr>
              <w:t>معالجة كل طلب تنسيق ضمن المهل الزمنية النظامية</w:t>
            </w:r>
          </w:p>
        </w:tc>
      </w:tr>
      <w:tr w:rsidR="003A2E91" w:rsidRPr="003C3463" w14:paraId="16959C46" w14:textId="77777777" w:rsidTr="00441F33">
        <w:tc>
          <w:tcPr>
            <w:tcW w:w="4814" w:type="dxa"/>
            <w:tcBorders>
              <w:top w:val="nil"/>
              <w:left w:val="single" w:sz="4" w:space="0" w:color="auto"/>
              <w:right w:val="single" w:sz="4" w:space="0" w:color="auto"/>
            </w:tcBorders>
            <w:shd w:val="clear" w:color="auto" w:fill="F2F2F2"/>
          </w:tcPr>
          <w:p w14:paraId="4D18BDC5" w14:textId="76C0B334" w:rsidR="003A2E91" w:rsidRPr="003C3463" w:rsidRDefault="003A2E91" w:rsidP="003C3463">
            <w:pPr>
              <w:pStyle w:val="Tabletext"/>
              <w:spacing w:line="260" w:lineRule="exact"/>
              <w:rPr>
                <w:position w:val="2"/>
              </w:rPr>
            </w:pPr>
            <w:r w:rsidRPr="003C3463">
              <w:rPr>
                <w:position w:val="2"/>
                <w:rtl/>
              </w:rPr>
              <w:t>تطبيق الإجراءات التنظيمية الأخرى، بما في ذلك المساعدة في تطبيق الإجراءات التنظيمية، أي:</w:t>
            </w:r>
          </w:p>
          <w:p w14:paraId="49351DD6" w14:textId="77777777" w:rsidR="003A2E91" w:rsidRPr="003C3463" w:rsidRDefault="003A2E91" w:rsidP="003C3463">
            <w:pPr>
              <w:pStyle w:val="Tabletext"/>
              <w:spacing w:line="260" w:lineRule="exact"/>
              <w:ind w:left="284" w:hanging="284"/>
              <w:rPr>
                <w:position w:val="2"/>
                <w:rtl/>
              </w:rPr>
            </w:pPr>
            <w:r w:rsidRPr="003C3463">
              <w:rPr>
                <w:rFonts w:hint="cs"/>
                <w:position w:val="2"/>
                <w:rtl/>
              </w:rPr>
              <w:t>-</w:t>
            </w:r>
            <w:r w:rsidRPr="003C3463">
              <w:rPr>
                <w:position w:val="2"/>
                <w:rtl/>
              </w:rPr>
              <w:tab/>
              <w:t>حوالي 10 طلبات للحصول على أنواع مختلفة من المساعدة عملاً بالمادة 13 من لوائح الراديو</w:t>
            </w:r>
            <w:r w:rsidRPr="003C3463">
              <w:rPr>
                <w:rFonts w:hint="cs"/>
                <w:position w:val="2"/>
                <w:rtl/>
              </w:rPr>
              <w:t>؛</w:t>
            </w:r>
          </w:p>
          <w:p w14:paraId="15C66A78" w14:textId="77777777" w:rsidR="003A2E91" w:rsidRPr="003C3463" w:rsidRDefault="003A2E91" w:rsidP="003C3463">
            <w:pPr>
              <w:pStyle w:val="Tabletext"/>
              <w:spacing w:line="260" w:lineRule="exact"/>
              <w:ind w:left="284" w:hanging="284"/>
              <w:rPr>
                <w:position w:val="2"/>
              </w:rPr>
            </w:pPr>
            <w:r w:rsidRPr="003C3463">
              <w:rPr>
                <w:rFonts w:hint="cs"/>
                <w:position w:val="2"/>
                <w:rtl/>
              </w:rPr>
              <w:t>-</w:t>
            </w:r>
            <w:r w:rsidRPr="003C3463">
              <w:rPr>
                <w:position w:val="2"/>
                <w:rtl/>
              </w:rPr>
              <w:tab/>
              <w:t xml:space="preserve">ما يقرب من </w:t>
            </w:r>
            <w:r w:rsidRPr="003C3463">
              <w:rPr>
                <w:position w:val="2"/>
              </w:rPr>
              <w:t>1 000</w:t>
            </w:r>
            <w:r w:rsidRPr="003C3463">
              <w:rPr>
                <w:position w:val="2"/>
                <w:rtl/>
              </w:rPr>
              <w:t xml:space="preserve"> تقرير عن تداخل ضار أو مخالفات؛</w:t>
            </w:r>
          </w:p>
          <w:p w14:paraId="77EF3B42" w14:textId="77777777" w:rsidR="003A2E91" w:rsidRPr="003C3463" w:rsidRDefault="003A2E91" w:rsidP="003C3463">
            <w:pPr>
              <w:pStyle w:val="Tabletext"/>
              <w:spacing w:line="260" w:lineRule="exact"/>
              <w:ind w:left="284" w:hanging="284"/>
              <w:rPr>
                <w:spacing w:val="-4"/>
                <w:position w:val="2"/>
              </w:rPr>
            </w:pPr>
            <w:r w:rsidRPr="003C3463">
              <w:rPr>
                <w:rFonts w:hint="cs"/>
                <w:spacing w:val="-4"/>
                <w:position w:val="2"/>
                <w:rtl/>
              </w:rPr>
              <w:t>-</w:t>
            </w:r>
            <w:r w:rsidRPr="003C3463">
              <w:rPr>
                <w:spacing w:val="-4"/>
                <w:position w:val="2"/>
                <w:rtl/>
              </w:rPr>
              <w:tab/>
              <w:t xml:space="preserve">ما يقرب من </w:t>
            </w:r>
            <w:r w:rsidRPr="003C3463">
              <w:rPr>
                <w:spacing w:val="-4"/>
                <w:position w:val="2"/>
              </w:rPr>
              <w:t>20 000</w:t>
            </w:r>
            <w:r w:rsidRPr="003C3463">
              <w:rPr>
                <w:spacing w:val="-4"/>
                <w:position w:val="2"/>
                <w:rtl/>
              </w:rPr>
              <w:t xml:space="preserve"> تقرير مراقبة استجابة لبرامج المراقبة المنتظمة والخاصة في نطاقات الموجات </w:t>
            </w:r>
            <w:proofErr w:type="spellStart"/>
            <w:r w:rsidRPr="003C3463">
              <w:rPr>
                <w:spacing w:val="-4"/>
                <w:position w:val="2"/>
                <w:rtl/>
              </w:rPr>
              <w:t>الديكامترية</w:t>
            </w:r>
            <w:proofErr w:type="spellEnd"/>
            <w:r w:rsidRPr="003C3463">
              <w:rPr>
                <w:spacing w:val="-4"/>
                <w:position w:val="2"/>
                <w:rtl/>
              </w:rPr>
              <w:t xml:space="preserve"> (</w:t>
            </w:r>
            <w:r w:rsidRPr="003C3463">
              <w:rPr>
                <w:spacing w:val="-4"/>
                <w:position w:val="2"/>
              </w:rPr>
              <w:t>HF</w:t>
            </w:r>
            <w:r w:rsidRPr="003C3463">
              <w:rPr>
                <w:spacing w:val="-4"/>
                <w:position w:val="2"/>
                <w:rtl/>
              </w:rPr>
              <w:t>)</w:t>
            </w:r>
            <w:r w:rsidRPr="003C3463">
              <w:rPr>
                <w:rFonts w:hint="cs"/>
                <w:spacing w:val="-4"/>
                <w:position w:val="2"/>
                <w:rtl/>
              </w:rPr>
              <w:t>؛</w:t>
            </w:r>
          </w:p>
          <w:p w14:paraId="2FC13FA0" w14:textId="77777777" w:rsidR="003A2E91" w:rsidRPr="003C3463" w:rsidRDefault="003A2E91" w:rsidP="003C3463">
            <w:pPr>
              <w:pStyle w:val="Tabletext"/>
              <w:spacing w:line="260" w:lineRule="exact"/>
              <w:ind w:left="284" w:hanging="284"/>
              <w:rPr>
                <w:position w:val="2"/>
                <w:sz w:val="22"/>
                <w:szCs w:val="22"/>
              </w:rPr>
            </w:pPr>
            <w:r w:rsidRPr="003C3463">
              <w:rPr>
                <w:rFonts w:hint="cs"/>
                <w:position w:val="2"/>
                <w:rtl/>
              </w:rPr>
              <w:t>-</w:t>
            </w:r>
            <w:r w:rsidRPr="003C3463">
              <w:rPr>
                <w:position w:val="2"/>
                <w:rtl/>
              </w:rPr>
              <w:tab/>
              <w:t xml:space="preserve">حوالي 600 تقرير استجابة للقرار </w:t>
            </w:r>
            <w:r w:rsidRPr="003C3463">
              <w:rPr>
                <w:position w:val="2"/>
              </w:rPr>
              <w:t>205</w:t>
            </w:r>
          </w:p>
        </w:tc>
        <w:tc>
          <w:tcPr>
            <w:tcW w:w="4815" w:type="dxa"/>
            <w:tcBorders>
              <w:top w:val="nil"/>
              <w:left w:val="nil"/>
              <w:right w:val="single" w:sz="4" w:space="0" w:color="auto"/>
            </w:tcBorders>
            <w:shd w:val="clear" w:color="auto" w:fill="F2F2F2"/>
          </w:tcPr>
          <w:p w14:paraId="23B29F4A" w14:textId="77777777" w:rsidR="003A2E91" w:rsidRPr="003C3463" w:rsidRDefault="003A2E91" w:rsidP="003C3463">
            <w:pPr>
              <w:pStyle w:val="Tabletext"/>
              <w:spacing w:line="260" w:lineRule="exact"/>
              <w:rPr>
                <w:position w:val="2"/>
              </w:rPr>
            </w:pPr>
            <w:r w:rsidRPr="003C3463">
              <w:rPr>
                <w:position w:val="2"/>
                <w:rtl/>
              </w:rPr>
              <w:t>معالجة جميع طلبات المساعدة في الوقت المناسب. واتخاذ إجراءات المتابعة ذات الصلة دون تأخير</w:t>
            </w:r>
          </w:p>
        </w:tc>
      </w:tr>
      <w:tr w:rsidR="003A2E91" w:rsidRPr="003C3463" w14:paraId="79470DB0" w14:textId="77777777" w:rsidTr="00441F33">
        <w:tc>
          <w:tcPr>
            <w:tcW w:w="4814" w:type="dxa"/>
            <w:tcBorders>
              <w:top w:val="nil"/>
              <w:left w:val="single" w:sz="4" w:space="0" w:color="auto"/>
              <w:bottom w:val="nil"/>
              <w:right w:val="single" w:sz="4" w:space="0" w:color="auto"/>
            </w:tcBorders>
            <w:shd w:val="clear" w:color="auto" w:fill="FFFFFF" w:themeFill="background1"/>
          </w:tcPr>
          <w:p w14:paraId="0498DA5D" w14:textId="77777777" w:rsidR="003A2E91" w:rsidRPr="003C3463" w:rsidRDefault="003A2E91" w:rsidP="003C3463">
            <w:pPr>
              <w:pStyle w:val="Tabletext"/>
              <w:spacing w:line="260" w:lineRule="exact"/>
              <w:rPr>
                <w:position w:val="2"/>
                <w:rtl/>
              </w:rPr>
            </w:pPr>
            <w:r w:rsidRPr="003C3463">
              <w:rPr>
                <w:position w:val="2"/>
                <w:rtl/>
              </w:rPr>
              <w:t>تطبيق الإجراءات الإدارية والتشغيلية، أي</w:t>
            </w:r>
          </w:p>
          <w:p w14:paraId="76FDC659" w14:textId="77777777" w:rsidR="003A2E91" w:rsidRPr="003C3463" w:rsidRDefault="003A2E91" w:rsidP="003C3463">
            <w:pPr>
              <w:pStyle w:val="Tabletext"/>
              <w:spacing w:line="260" w:lineRule="exact"/>
              <w:ind w:left="284" w:hanging="284"/>
              <w:rPr>
                <w:position w:val="2"/>
                <w:rtl/>
              </w:rPr>
            </w:pPr>
            <w:r w:rsidRPr="003C3463">
              <w:rPr>
                <w:rFonts w:hint="cs"/>
                <w:position w:val="2"/>
                <w:rtl/>
              </w:rPr>
              <w:t>-</w:t>
            </w:r>
            <w:r w:rsidRPr="003C3463">
              <w:rPr>
                <w:position w:val="2"/>
                <w:rtl/>
              </w:rPr>
              <w:tab/>
              <w:t xml:space="preserve">التعامل مع حوالي 40 حالة مساعدة، بما في ذلك 10 طلبات محددة تتناول توزيع سلسلة من الرموز الدليلية للنداء والأرقام </w:t>
            </w:r>
            <w:r w:rsidRPr="003C3463">
              <w:rPr>
                <w:position w:val="2"/>
                <w:rtl/>
              </w:rPr>
              <w:lastRenderedPageBreak/>
              <w:t>الانتقائية وخانات التعرف البحرية (</w:t>
            </w:r>
            <w:r w:rsidRPr="003C3463">
              <w:rPr>
                <w:position w:val="2"/>
              </w:rPr>
              <w:t>MID</w:t>
            </w:r>
            <w:r w:rsidRPr="003C3463">
              <w:rPr>
                <w:position w:val="2"/>
                <w:rtl/>
              </w:rPr>
              <w:t>) فضلا</w:t>
            </w:r>
            <w:r w:rsidRPr="003C3463">
              <w:rPr>
                <w:rFonts w:hint="cs"/>
                <w:position w:val="2"/>
                <w:rtl/>
              </w:rPr>
              <w:t>ً</w:t>
            </w:r>
            <w:r w:rsidRPr="003C3463">
              <w:rPr>
                <w:position w:val="2"/>
                <w:rtl/>
              </w:rPr>
              <w:t xml:space="preserve"> عن توصيات قطاعي الاتصالات الراديوية وتقييس الاتصالات</w:t>
            </w:r>
          </w:p>
          <w:p w14:paraId="00AF36C0" w14:textId="77777777" w:rsidR="003A2E91" w:rsidRPr="003C3463" w:rsidRDefault="003A2E91" w:rsidP="003C3463">
            <w:pPr>
              <w:pStyle w:val="Tabletext"/>
              <w:spacing w:line="260" w:lineRule="exact"/>
              <w:ind w:left="284" w:hanging="284"/>
              <w:rPr>
                <w:position w:val="2"/>
                <w:rtl/>
              </w:rPr>
            </w:pPr>
            <w:r w:rsidRPr="003C3463">
              <w:rPr>
                <w:rFonts w:hint="cs"/>
                <w:position w:val="2"/>
                <w:rtl/>
              </w:rPr>
              <w:t>-</w:t>
            </w:r>
            <w:r w:rsidRPr="003C3463">
              <w:rPr>
                <w:position w:val="2"/>
                <w:rtl/>
              </w:rPr>
              <w:tab/>
              <w:t>نحو طلبين بموجب المادتين 47 و48</w:t>
            </w:r>
          </w:p>
          <w:p w14:paraId="5CD42550" w14:textId="77777777" w:rsidR="003A2E91" w:rsidRPr="003C3463" w:rsidRDefault="003A2E91" w:rsidP="003C3463">
            <w:pPr>
              <w:pStyle w:val="Tabletext"/>
              <w:spacing w:line="260" w:lineRule="exact"/>
              <w:ind w:left="284" w:hanging="284"/>
              <w:rPr>
                <w:position w:val="2"/>
                <w:rtl/>
              </w:rPr>
            </w:pPr>
            <w:r w:rsidRPr="003C3463">
              <w:rPr>
                <w:rFonts w:hint="cs"/>
                <w:position w:val="2"/>
                <w:rtl/>
              </w:rPr>
              <w:t>-</w:t>
            </w:r>
            <w:r w:rsidRPr="003C3463">
              <w:rPr>
                <w:position w:val="2"/>
                <w:rtl/>
              </w:rPr>
              <w:tab/>
              <w:t xml:space="preserve">نحو </w:t>
            </w:r>
            <w:r w:rsidRPr="003C3463">
              <w:rPr>
                <w:position w:val="2"/>
              </w:rPr>
              <w:t>5</w:t>
            </w:r>
            <w:r w:rsidRPr="003C3463">
              <w:rPr>
                <w:position w:val="2"/>
                <w:rtl/>
              </w:rPr>
              <w:t xml:space="preserve"> حالات بموجب القرار 647</w:t>
            </w:r>
          </w:p>
          <w:p w14:paraId="51A8456E" w14:textId="77777777" w:rsidR="003A2E91" w:rsidRPr="003C3463" w:rsidRDefault="003A2E91" w:rsidP="003C3463">
            <w:pPr>
              <w:pStyle w:val="Tabletext"/>
              <w:spacing w:line="260" w:lineRule="exact"/>
              <w:ind w:left="284" w:hanging="284"/>
              <w:rPr>
                <w:position w:val="2"/>
                <w:rtl/>
              </w:rPr>
            </w:pPr>
            <w:r w:rsidRPr="003C3463">
              <w:rPr>
                <w:rFonts w:hint="cs"/>
                <w:position w:val="2"/>
                <w:rtl/>
              </w:rPr>
              <w:t>-</w:t>
            </w:r>
            <w:r w:rsidRPr="003C3463">
              <w:rPr>
                <w:position w:val="2"/>
                <w:rtl/>
              </w:rPr>
              <w:tab/>
              <w:t xml:space="preserve">نحو </w:t>
            </w:r>
            <w:r w:rsidRPr="003C3463">
              <w:rPr>
                <w:position w:val="2"/>
              </w:rPr>
              <w:t>2 000</w:t>
            </w:r>
            <w:r w:rsidRPr="003C3463">
              <w:rPr>
                <w:position w:val="2"/>
                <w:rtl/>
              </w:rPr>
              <w:t xml:space="preserve"> بطاقة تبليغ بموجب المادة 20</w:t>
            </w:r>
          </w:p>
          <w:p w14:paraId="3F7C6A52" w14:textId="77777777" w:rsidR="003A2E91" w:rsidRPr="003C3463" w:rsidRDefault="003A2E91" w:rsidP="003C3463">
            <w:pPr>
              <w:pStyle w:val="Tabletext"/>
              <w:spacing w:line="260" w:lineRule="exact"/>
              <w:ind w:left="284" w:hanging="284"/>
              <w:rPr>
                <w:position w:val="2"/>
                <w:sz w:val="22"/>
                <w:szCs w:val="22"/>
              </w:rPr>
            </w:pPr>
            <w:r w:rsidRPr="003C3463">
              <w:rPr>
                <w:rFonts w:hint="cs"/>
                <w:position w:val="2"/>
                <w:rtl/>
              </w:rPr>
              <w:t>-</w:t>
            </w:r>
            <w:r w:rsidRPr="003C3463">
              <w:rPr>
                <w:position w:val="2"/>
                <w:rtl/>
              </w:rPr>
              <w:tab/>
              <w:t>نحو حالتين بموجب المادة 25.</w:t>
            </w:r>
          </w:p>
        </w:tc>
        <w:tc>
          <w:tcPr>
            <w:tcW w:w="4815" w:type="dxa"/>
            <w:tcBorders>
              <w:top w:val="nil"/>
              <w:left w:val="nil"/>
              <w:bottom w:val="nil"/>
              <w:right w:val="single" w:sz="4" w:space="0" w:color="auto"/>
            </w:tcBorders>
            <w:shd w:val="clear" w:color="auto" w:fill="FFFFFF" w:themeFill="background1"/>
          </w:tcPr>
          <w:p w14:paraId="1904AB3F" w14:textId="77777777" w:rsidR="006C49EA" w:rsidRPr="003C3463" w:rsidRDefault="003A2E91" w:rsidP="003C3463">
            <w:pPr>
              <w:pStyle w:val="Tabletext"/>
              <w:spacing w:line="260" w:lineRule="exact"/>
              <w:rPr>
                <w:spacing w:val="-4"/>
                <w:position w:val="2"/>
                <w:rtl/>
              </w:rPr>
            </w:pPr>
            <w:r w:rsidRPr="003C3463">
              <w:rPr>
                <w:spacing w:val="-4"/>
                <w:position w:val="2"/>
                <w:rtl/>
              </w:rPr>
              <w:lastRenderedPageBreak/>
              <w:t>معالجة جميع الطلبات في الوقت المناسب.</w:t>
            </w:r>
          </w:p>
          <w:p w14:paraId="2307B211" w14:textId="7DD61586" w:rsidR="003A2E91" w:rsidRPr="003C3463" w:rsidRDefault="003A2E91" w:rsidP="003C3463">
            <w:pPr>
              <w:pStyle w:val="Tabletext"/>
              <w:spacing w:line="260" w:lineRule="exact"/>
              <w:rPr>
                <w:spacing w:val="-4"/>
                <w:position w:val="2"/>
              </w:rPr>
            </w:pPr>
            <w:r w:rsidRPr="003C3463">
              <w:rPr>
                <w:spacing w:val="-4"/>
                <w:position w:val="2"/>
                <w:rtl/>
              </w:rPr>
              <w:lastRenderedPageBreak/>
              <w:t xml:space="preserve">وإتاحة جميع المعلومات ذات الصلة للإدارات كافة على وجه السرعة، بما في ذلك تيسر قواعد البيانات لمحطات السفن عبر الإنترنت بدون انقطاع عن طريق نظام </w:t>
            </w:r>
            <w:r w:rsidRPr="003C3463">
              <w:rPr>
                <w:spacing w:val="-4"/>
                <w:position w:val="2"/>
              </w:rPr>
              <w:t>MARS</w:t>
            </w:r>
            <w:r w:rsidRPr="003C3463">
              <w:rPr>
                <w:spacing w:val="-4"/>
                <w:position w:val="2"/>
                <w:rtl/>
              </w:rPr>
              <w:t>.</w:t>
            </w:r>
          </w:p>
        </w:tc>
      </w:tr>
      <w:tr w:rsidR="003A2E91" w:rsidRPr="003C3463" w14:paraId="3624D544" w14:textId="77777777" w:rsidTr="00441F33">
        <w:tc>
          <w:tcPr>
            <w:tcW w:w="4814" w:type="dxa"/>
            <w:tcBorders>
              <w:top w:val="nil"/>
              <w:left w:val="single" w:sz="4" w:space="0" w:color="auto"/>
              <w:bottom w:val="single" w:sz="4" w:space="0" w:color="auto"/>
              <w:right w:val="single" w:sz="4" w:space="0" w:color="auto"/>
            </w:tcBorders>
            <w:shd w:val="clear" w:color="auto" w:fill="FFFFFF" w:themeFill="background1"/>
          </w:tcPr>
          <w:p w14:paraId="35E51F23" w14:textId="77777777" w:rsidR="003A2E91" w:rsidRPr="003C3463" w:rsidRDefault="003A2E91" w:rsidP="003C3463">
            <w:pPr>
              <w:pStyle w:val="Tabletext"/>
              <w:spacing w:line="260" w:lineRule="exact"/>
              <w:rPr>
                <w:position w:val="2"/>
              </w:rPr>
            </w:pPr>
          </w:p>
        </w:tc>
        <w:tc>
          <w:tcPr>
            <w:tcW w:w="4815" w:type="dxa"/>
            <w:tcBorders>
              <w:top w:val="nil"/>
              <w:left w:val="nil"/>
              <w:bottom w:val="single" w:sz="4" w:space="0" w:color="auto"/>
              <w:right w:val="single" w:sz="4" w:space="0" w:color="auto"/>
            </w:tcBorders>
            <w:shd w:val="clear" w:color="auto" w:fill="FFFFFF" w:themeFill="background1"/>
          </w:tcPr>
          <w:p w14:paraId="31E8417B" w14:textId="77777777" w:rsidR="003A2E91" w:rsidRPr="003C3463" w:rsidRDefault="003A2E91" w:rsidP="003C3463">
            <w:pPr>
              <w:pStyle w:val="Tabletext"/>
              <w:spacing w:line="260" w:lineRule="exact"/>
              <w:rPr>
                <w:position w:val="2"/>
              </w:rPr>
            </w:pPr>
          </w:p>
        </w:tc>
      </w:tr>
    </w:tbl>
    <w:p w14:paraId="3E16536A" w14:textId="77777777" w:rsidR="003A2E91" w:rsidRPr="00363A46" w:rsidRDefault="003A2E91" w:rsidP="006C49EA">
      <w:pPr>
        <w:keepNext/>
        <w:spacing w:after="120" w:line="240" w:lineRule="auto"/>
        <w:jc w:val="left"/>
        <w:rPr>
          <w:i/>
          <w:iCs/>
        </w:rPr>
      </w:pPr>
      <w:r w:rsidRPr="00363A46">
        <w:rPr>
          <w:i/>
          <w:iCs/>
          <w:rtl/>
          <w:lang w:bidi="ar-SY"/>
        </w:rPr>
        <w:t xml:space="preserve">تقييم التهديدات والمخاطر </w:t>
      </w:r>
      <w:r>
        <w:rPr>
          <w:rFonts w:hint="cs"/>
          <w:i/>
          <w:iCs/>
          <w:rtl/>
          <w:lang w:bidi="ar-SY"/>
        </w:rPr>
        <w:t xml:space="preserve">خلال </w:t>
      </w:r>
      <w:r w:rsidRPr="00363A46">
        <w:rPr>
          <w:i/>
          <w:iCs/>
          <w:rtl/>
          <w:lang w:bidi="ar-SY"/>
        </w:rPr>
        <w:t>عام 202</w:t>
      </w:r>
      <w:r>
        <w:rPr>
          <w:rFonts w:hint="cs"/>
          <w:i/>
          <w:iCs/>
          <w:rtl/>
          <w:lang w:bidi="ar-SY"/>
        </w:rPr>
        <w:t>6</w:t>
      </w:r>
    </w:p>
    <w:tbl>
      <w:tblPr>
        <w:bidiVisual/>
        <w:tblW w:w="5000" w:type="pct"/>
        <w:jc w:val="center"/>
        <w:tblLook w:val="04A0" w:firstRow="1" w:lastRow="0" w:firstColumn="1" w:lastColumn="0" w:noHBand="0" w:noVBand="1"/>
      </w:tblPr>
      <w:tblGrid>
        <w:gridCol w:w="1713"/>
        <w:gridCol w:w="2246"/>
        <w:gridCol w:w="1712"/>
        <w:gridCol w:w="1712"/>
        <w:gridCol w:w="2246"/>
      </w:tblGrid>
      <w:tr w:rsidR="003A2E91" w:rsidRPr="003C3463" w14:paraId="49CE1749" w14:textId="77777777" w:rsidTr="006C49EA">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798AEECF" w14:textId="77777777" w:rsidR="003A2E91" w:rsidRPr="003C3463" w:rsidRDefault="003A2E91" w:rsidP="003C3463">
            <w:pPr>
              <w:keepNext/>
              <w:spacing w:before="60" w:after="60" w:line="260" w:lineRule="exact"/>
              <w:jc w:val="center"/>
              <w:rPr>
                <w:b/>
                <w:bCs/>
                <w:color w:val="FFFFFF" w:themeColor="background1"/>
                <w:position w:val="2"/>
              </w:rPr>
            </w:pPr>
            <w:r w:rsidRPr="003C3463">
              <w:rPr>
                <w:b/>
                <w:bCs/>
                <w:color w:val="FFFFFF" w:themeColor="background1"/>
                <w:position w:val="2"/>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61F86B37"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 المخاطر الرئيسية</w:t>
            </w:r>
          </w:p>
        </w:tc>
        <w:tc>
          <w:tcPr>
            <w:tcW w:w="1540" w:type="dxa"/>
            <w:tcBorders>
              <w:top w:val="single" w:sz="4" w:space="0" w:color="auto"/>
              <w:left w:val="nil"/>
              <w:bottom w:val="single" w:sz="4" w:space="0" w:color="auto"/>
              <w:right w:val="single" w:sz="4" w:space="0" w:color="auto"/>
            </w:tcBorders>
            <w:shd w:val="clear" w:color="auto" w:fill="DAB785"/>
            <w:noWrap/>
            <w:hideMark/>
          </w:tcPr>
          <w:p w14:paraId="12360C1A"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w:t>
            </w:r>
          </w:p>
        </w:tc>
        <w:tc>
          <w:tcPr>
            <w:tcW w:w="1540" w:type="dxa"/>
            <w:tcBorders>
              <w:top w:val="single" w:sz="4" w:space="0" w:color="auto"/>
              <w:left w:val="nil"/>
              <w:bottom w:val="single" w:sz="4" w:space="0" w:color="auto"/>
              <w:right w:val="single" w:sz="4" w:space="0" w:color="auto"/>
            </w:tcBorders>
            <w:shd w:val="clear" w:color="auto" w:fill="D6896F"/>
            <w:noWrap/>
            <w:hideMark/>
          </w:tcPr>
          <w:p w14:paraId="3E7B033C"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hideMark/>
          </w:tcPr>
          <w:p w14:paraId="1037DAB5"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w:t>
            </w:r>
          </w:p>
        </w:tc>
      </w:tr>
      <w:tr w:rsidR="003A2E91" w:rsidRPr="003C3463" w14:paraId="1DD25CAB" w14:textId="77777777" w:rsidTr="00441F33">
        <w:trPr>
          <w:trHeight w:val="1365"/>
          <w:jc w:val="center"/>
        </w:trPr>
        <w:tc>
          <w:tcPr>
            <w:tcW w:w="1540" w:type="dxa"/>
            <w:tcBorders>
              <w:top w:val="nil"/>
              <w:left w:val="single" w:sz="4" w:space="0" w:color="auto"/>
              <w:bottom w:val="nil"/>
              <w:right w:val="single" w:sz="4" w:space="0" w:color="auto"/>
            </w:tcBorders>
            <w:shd w:val="clear" w:color="auto" w:fill="F2F2F2"/>
            <w:hideMark/>
          </w:tcPr>
          <w:p w14:paraId="02603AF1" w14:textId="77777777" w:rsidR="003A2E91" w:rsidRPr="003C3463" w:rsidRDefault="003A2E91" w:rsidP="003C3463">
            <w:pPr>
              <w:pStyle w:val="Tabletext"/>
              <w:spacing w:line="260" w:lineRule="exact"/>
              <w:rPr>
                <w:position w:val="2"/>
                <w:sz w:val="22"/>
                <w:szCs w:val="22"/>
              </w:rPr>
            </w:pPr>
            <w:r w:rsidRPr="003C3463">
              <w:rPr>
                <w:position w:val="2"/>
                <w:rtl/>
              </w:rPr>
              <w:t>الموارد</w:t>
            </w:r>
          </w:p>
        </w:tc>
        <w:tc>
          <w:tcPr>
            <w:tcW w:w="2020" w:type="dxa"/>
            <w:tcBorders>
              <w:top w:val="nil"/>
              <w:left w:val="nil"/>
              <w:bottom w:val="nil"/>
              <w:right w:val="single" w:sz="4" w:space="0" w:color="auto"/>
            </w:tcBorders>
            <w:shd w:val="clear" w:color="auto" w:fill="F2F2F2"/>
            <w:hideMark/>
          </w:tcPr>
          <w:p w14:paraId="40C1E6D9" w14:textId="77777777" w:rsidR="003A2E91" w:rsidRPr="003C3463" w:rsidRDefault="003A2E91" w:rsidP="003C3463">
            <w:pPr>
              <w:pStyle w:val="Tabletext"/>
              <w:spacing w:line="260" w:lineRule="exact"/>
              <w:jc w:val="left"/>
              <w:rPr>
                <w:spacing w:val="-6"/>
                <w:position w:val="2"/>
                <w:sz w:val="22"/>
                <w:szCs w:val="22"/>
              </w:rPr>
            </w:pPr>
            <w:r w:rsidRPr="003C3463">
              <w:rPr>
                <w:spacing w:val="-6"/>
                <w:position w:val="2"/>
                <w:rtl/>
              </w:rPr>
              <w:t>نقص الموارد اللازمة للتعامل مع الطلب ومعالجة الطلبات في غضون المهل</w:t>
            </w:r>
            <w:r w:rsidRPr="003C3463">
              <w:rPr>
                <w:spacing w:val="-6"/>
                <w:position w:val="2"/>
                <w:sz w:val="22"/>
                <w:szCs w:val="22"/>
                <w:rtl/>
                <w:lang w:eastAsia="en-US"/>
              </w:rPr>
              <w:t xml:space="preserve"> </w:t>
            </w:r>
            <w:r w:rsidRPr="003C3463">
              <w:rPr>
                <w:spacing w:val="-6"/>
                <w:position w:val="2"/>
                <w:rtl/>
              </w:rPr>
              <w:t>الزمنية المحددة</w:t>
            </w:r>
          </w:p>
        </w:tc>
        <w:tc>
          <w:tcPr>
            <w:tcW w:w="1540" w:type="dxa"/>
            <w:tcBorders>
              <w:top w:val="nil"/>
              <w:left w:val="nil"/>
              <w:bottom w:val="nil"/>
              <w:right w:val="single" w:sz="4" w:space="0" w:color="auto"/>
            </w:tcBorders>
            <w:shd w:val="clear" w:color="auto" w:fill="F2F2F2"/>
            <w:hideMark/>
          </w:tcPr>
          <w:p w14:paraId="69C1EE9F" w14:textId="77777777" w:rsidR="003A2E91" w:rsidRPr="003C3463" w:rsidRDefault="003A2E91" w:rsidP="003C3463">
            <w:pPr>
              <w:pStyle w:val="Tabletext"/>
              <w:spacing w:line="260" w:lineRule="exact"/>
              <w:rPr>
                <w:position w:val="2"/>
                <w:sz w:val="22"/>
                <w:szCs w:val="22"/>
              </w:rPr>
            </w:pPr>
            <w:r w:rsidRPr="003C3463">
              <w:rPr>
                <w:position w:val="2"/>
                <w:rtl/>
              </w:rPr>
              <w:t>عالٍ</w:t>
            </w:r>
          </w:p>
        </w:tc>
        <w:tc>
          <w:tcPr>
            <w:tcW w:w="1540" w:type="dxa"/>
            <w:tcBorders>
              <w:top w:val="nil"/>
              <w:left w:val="nil"/>
              <w:bottom w:val="nil"/>
              <w:right w:val="single" w:sz="4" w:space="0" w:color="auto"/>
            </w:tcBorders>
            <w:shd w:val="clear" w:color="auto" w:fill="F2F2F2"/>
            <w:hideMark/>
          </w:tcPr>
          <w:p w14:paraId="4FEC27CC" w14:textId="77777777" w:rsidR="003A2E91" w:rsidRPr="003C3463" w:rsidRDefault="003A2E91" w:rsidP="003C3463">
            <w:pPr>
              <w:pStyle w:val="Tabletext"/>
              <w:spacing w:line="260" w:lineRule="exact"/>
              <w:rPr>
                <w:position w:val="2"/>
                <w:sz w:val="22"/>
                <w:szCs w:val="22"/>
              </w:rPr>
            </w:pPr>
            <w:r w:rsidRPr="003C3463">
              <w:rPr>
                <w:position w:val="2"/>
                <w:rtl/>
              </w:rPr>
              <w:t>منخفضة</w:t>
            </w:r>
          </w:p>
        </w:tc>
        <w:tc>
          <w:tcPr>
            <w:tcW w:w="2020" w:type="dxa"/>
            <w:tcBorders>
              <w:top w:val="nil"/>
              <w:left w:val="nil"/>
              <w:bottom w:val="nil"/>
              <w:right w:val="single" w:sz="4" w:space="0" w:color="auto"/>
            </w:tcBorders>
            <w:shd w:val="clear" w:color="auto" w:fill="F2F2F2"/>
            <w:hideMark/>
          </w:tcPr>
          <w:p w14:paraId="31BF9560" w14:textId="77777777" w:rsidR="003A2E91" w:rsidRPr="003C3463" w:rsidRDefault="003A2E91" w:rsidP="003C3463">
            <w:pPr>
              <w:pStyle w:val="Tabletext"/>
              <w:spacing w:line="260" w:lineRule="exact"/>
              <w:jc w:val="left"/>
              <w:rPr>
                <w:spacing w:val="-2"/>
                <w:position w:val="2"/>
                <w:sz w:val="22"/>
                <w:szCs w:val="22"/>
              </w:rPr>
            </w:pPr>
            <w:r w:rsidRPr="003C3463">
              <w:rPr>
                <w:spacing w:val="-2"/>
                <w:position w:val="2"/>
                <w:rtl/>
              </w:rPr>
              <w:t>المستوى المناسب للموارد المعتمدة لمختلف خطوات العمليات</w:t>
            </w:r>
          </w:p>
        </w:tc>
      </w:tr>
      <w:tr w:rsidR="003A2E91" w:rsidRPr="003C3463" w14:paraId="4A735CF4" w14:textId="77777777" w:rsidTr="006C49EA">
        <w:trPr>
          <w:trHeight w:val="80"/>
          <w:jc w:val="center"/>
        </w:trPr>
        <w:tc>
          <w:tcPr>
            <w:tcW w:w="1540" w:type="dxa"/>
            <w:tcBorders>
              <w:top w:val="nil"/>
              <w:left w:val="single" w:sz="4" w:space="0" w:color="auto"/>
              <w:bottom w:val="single" w:sz="4" w:space="0" w:color="auto"/>
              <w:right w:val="single" w:sz="4" w:space="0" w:color="auto"/>
            </w:tcBorders>
            <w:shd w:val="clear" w:color="auto" w:fill="auto"/>
            <w:hideMark/>
          </w:tcPr>
          <w:p w14:paraId="2A39C8F7"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020" w:type="dxa"/>
            <w:tcBorders>
              <w:top w:val="nil"/>
              <w:left w:val="nil"/>
              <w:bottom w:val="single" w:sz="4" w:space="0" w:color="auto"/>
              <w:right w:val="single" w:sz="4" w:space="0" w:color="auto"/>
            </w:tcBorders>
            <w:shd w:val="clear" w:color="auto" w:fill="auto"/>
            <w:hideMark/>
          </w:tcPr>
          <w:p w14:paraId="05DF7218"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1540" w:type="dxa"/>
            <w:tcBorders>
              <w:top w:val="nil"/>
              <w:left w:val="nil"/>
              <w:bottom w:val="single" w:sz="4" w:space="0" w:color="auto"/>
              <w:right w:val="single" w:sz="4" w:space="0" w:color="auto"/>
            </w:tcBorders>
            <w:shd w:val="clear" w:color="auto" w:fill="auto"/>
            <w:hideMark/>
          </w:tcPr>
          <w:p w14:paraId="6828A555"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1540" w:type="dxa"/>
            <w:tcBorders>
              <w:top w:val="nil"/>
              <w:left w:val="nil"/>
              <w:bottom w:val="single" w:sz="4" w:space="0" w:color="auto"/>
              <w:right w:val="single" w:sz="4" w:space="0" w:color="auto"/>
            </w:tcBorders>
            <w:shd w:val="clear" w:color="auto" w:fill="auto"/>
            <w:hideMark/>
          </w:tcPr>
          <w:p w14:paraId="7A5BAAEE"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020" w:type="dxa"/>
            <w:tcBorders>
              <w:top w:val="nil"/>
              <w:left w:val="nil"/>
              <w:bottom w:val="single" w:sz="4" w:space="0" w:color="auto"/>
              <w:right w:val="single" w:sz="4" w:space="0" w:color="auto"/>
            </w:tcBorders>
            <w:shd w:val="clear" w:color="auto" w:fill="auto"/>
            <w:hideMark/>
          </w:tcPr>
          <w:p w14:paraId="29B972BC" w14:textId="77777777" w:rsidR="003A2E91" w:rsidRPr="003C3463" w:rsidRDefault="003A2E91" w:rsidP="003C3463">
            <w:pPr>
              <w:spacing w:before="60" w:after="60" w:line="260" w:lineRule="exact"/>
              <w:rPr>
                <w:color w:val="000000"/>
                <w:position w:val="2"/>
              </w:rPr>
            </w:pPr>
          </w:p>
        </w:tc>
      </w:tr>
    </w:tbl>
    <w:p w14:paraId="46C1E17E" w14:textId="47B587B0" w:rsidR="003A2E91" w:rsidRDefault="003A2E91" w:rsidP="003A2E91">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w:t>
      </w:r>
      <w:r>
        <w:rPr>
          <w:rFonts w:hint="cs"/>
          <w:rtl/>
        </w:rPr>
        <w:t>6</w:t>
      </w:r>
      <w:r w:rsidRPr="00363A46">
        <w:rPr>
          <w:rtl/>
        </w:rPr>
        <w:t>-202</w:t>
      </w:r>
      <w:r>
        <w:rPr>
          <w:rFonts w:hint="cs"/>
          <w:rtl/>
        </w:rPr>
        <w:t>9</w:t>
      </w:r>
    </w:p>
    <w:p w14:paraId="16F48B59" w14:textId="77777777" w:rsidR="003A2E91" w:rsidRPr="00C524CC" w:rsidRDefault="003A2E91" w:rsidP="00EA1282">
      <w:pPr>
        <w:keepNext/>
        <w:keepLines/>
        <w:spacing w:before="240" w:after="120"/>
        <w:jc w:val="center"/>
      </w:pPr>
      <w:r w:rsidRPr="00963DEB">
        <w:rPr>
          <w:rFonts w:hint="cs"/>
          <w:color w:val="002060"/>
          <w:rtl/>
        </w:rPr>
        <w:t>العمل/الأشهر</w:t>
      </w:r>
    </w:p>
    <w:tbl>
      <w:tblPr>
        <w:bidiVisual/>
        <w:tblW w:w="6500" w:type="dxa"/>
        <w:jc w:val="center"/>
        <w:tblLook w:val="04A0" w:firstRow="1" w:lastRow="0" w:firstColumn="1" w:lastColumn="0" w:noHBand="0" w:noVBand="1"/>
      </w:tblPr>
      <w:tblGrid>
        <w:gridCol w:w="1404"/>
        <w:gridCol w:w="1196"/>
        <w:gridCol w:w="1300"/>
        <w:gridCol w:w="1300"/>
        <w:gridCol w:w="1300"/>
      </w:tblGrid>
      <w:tr w:rsidR="003A2E91" w:rsidRPr="003C3463" w14:paraId="03870632" w14:textId="77777777" w:rsidTr="00917903">
        <w:trPr>
          <w:trHeight w:val="320"/>
          <w:tblHeader/>
          <w:jc w:val="center"/>
        </w:trPr>
        <w:tc>
          <w:tcPr>
            <w:tcW w:w="1404"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929060"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الدرجة</w:t>
            </w:r>
          </w:p>
        </w:tc>
        <w:tc>
          <w:tcPr>
            <w:tcW w:w="1196" w:type="dxa"/>
            <w:tcBorders>
              <w:top w:val="single" w:sz="4" w:space="0" w:color="auto"/>
              <w:left w:val="nil"/>
              <w:bottom w:val="single" w:sz="4" w:space="0" w:color="auto"/>
              <w:right w:val="single" w:sz="4" w:space="0" w:color="auto"/>
            </w:tcBorders>
            <w:shd w:val="clear" w:color="000000" w:fill="70A288"/>
            <w:noWrap/>
            <w:vAlign w:val="bottom"/>
            <w:hideMark/>
          </w:tcPr>
          <w:p w14:paraId="17B991D0" w14:textId="464BD1F0" w:rsidR="003A2E91" w:rsidRPr="003C3463" w:rsidRDefault="007D4ABB" w:rsidP="003C3463">
            <w:pPr>
              <w:pStyle w:val="Tablehead"/>
              <w:rPr>
                <w:color w:val="FFFFFF" w:themeColor="background1"/>
                <w:position w:val="2"/>
              </w:rPr>
            </w:pPr>
            <w:r w:rsidRPr="003C3463">
              <w:rPr>
                <w:color w:val="FFFFFF" w:themeColor="background1"/>
                <w:position w:val="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51B915C" w14:textId="04C13279" w:rsidR="003A2E91" w:rsidRPr="003C3463" w:rsidRDefault="007D4ABB" w:rsidP="003C3463">
            <w:pPr>
              <w:pStyle w:val="Tablehead"/>
              <w:rPr>
                <w:color w:val="FFFFFF" w:themeColor="background1"/>
                <w:position w:val="2"/>
              </w:rPr>
            </w:pPr>
            <w:r w:rsidRPr="003C3463">
              <w:rPr>
                <w:color w:val="FFFFFF" w:themeColor="background1"/>
                <w:position w:val="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DA4441F" w14:textId="016F2AB9" w:rsidR="003A2E91" w:rsidRPr="003C3463" w:rsidRDefault="007D4ABB" w:rsidP="003C3463">
            <w:pPr>
              <w:pStyle w:val="Tablehead"/>
              <w:rPr>
                <w:color w:val="FFFFFF" w:themeColor="background1"/>
                <w:position w:val="2"/>
              </w:rPr>
            </w:pPr>
            <w:r w:rsidRPr="003C3463">
              <w:rPr>
                <w:color w:val="FFFFFF" w:themeColor="background1"/>
                <w:position w:val="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1D640F7" w14:textId="1F6C6C60" w:rsidR="003A2E91" w:rsidRPr="003C3463" w:rsidRDefault="007D4ABB" w:rsidP="003C3463">
            <w:pPr>
              <w:pStyle w:val="Tablehead"/>
              <w:rPr>
                <w:color w:val="FFFFFF" w:themeColor="background1"/>
                <w:position w:val="2"/>
              </w:rPr>
            </w:pPr>
            <w:r w:rsidRPr="003C3463">
              <w:rPr>
                <w:color w:val="FFFFFF" w:themeColor="background1"/>
                <w:position w:val="2"/>
              </w:rPr>
              <w:t>2029</w:t>
            </w:r>
          </w:p>
        </w:tc>
      </w:tr>
      <w:tr w:rsidR="00680BDF" w:rsidRPr="003C3463" w14:paraId="02E7AB98" w14:textId="77777777" w:rsidTr="00441F33">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6E05640F" w14:textId="0B818643" w:rsidR="00680BDF" w:rsidRPr="003C3463" w:rsidRDefault="00680BDF" w:rsidP="003C3463">
            <w:pPr>
              <w:pStyle w:val="Tabletext"/>
              <w:spacing w:line="260" w:lineRule="exact"/>
              <w:rPr>
                <w:position w:val="2"/>
              </w:rPr>
            </w:pPr>
            <w:r w:rsidRPr="003C3463">
              <w:rPr>
                <w:color w:val="000000"/>
                <w:position w:val="2"/>
              </w:rPr>
              <w:t>E2</w:t>
            </w:r>
          </w:p>
        </w:tc>
        <w:tc>
          <w:tcPr>
            <w:tcW w:w="1196" w:type="dxa"/>
            <w:tcBorders>
              <w:top w:val="nil"/>
              <w:left w:val="nil"/>
              <w:bottom w:val="nil"/>
              <w:right w:val="single" w:sz="4" w:space="0" w:color="auto"/>
            </w:tcBorders>
            <w:shd w:val="clear" w:color="auto" w:fill="FFFFFF" w:themeFill="background1"/>
            <w:vAlign w:val="center"/>
            <w:hideMark/>
          </w:tcPr>
          <w:p w14:paraId="5FDC809E" w14:textId="057F67F3" w:rsidR="00680BDF" w:rsidRPr="003C3463" w:rsidRDefault="00680BDF" w:rsidP="003C3463">
            <w:pPr>
              <w:pStyle w:val="Tabletext"/>
              <w:spacing w:line="260" w:lineRule="exact"/>
              <w:rPr>
                <w:position w:val="2"/>
              </w:rPr>
            </w:pPr>
            <w:r w:rsidRPr="003C3463">
              <w:rPr>
                <w:color w:val="000000"/>
                <w:position w:val="2"/>
              </w:rPr>
              <w:t>1</w:t>
            </w:r>
            <w:r w:rsidR="00026FEF"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FFFFF" w:themeFill="background1"/>
            <w:vAlign w:val="center"/>
            <w:hideMark/>
          </w:tcPr>
          <w:p w14:paraId="293F2044" w14:textId="020E4702" w:rsidR="00680BDF" w:rsidRPr="003C3463" w:rsidRDefault="00680BDF" w:rsidP="003C3463">
            <w:pPr>
              <w:pStyle w:val="Tabletext"/>
              <w:spacing w:line="260" w:lineRule="exact"/>
              <w:rPr>
                <w:position w:val="2"/>
              </w:rPr>
            </w:pPr>
            <w:r w:rsidRPr="003C3463">
              <w:rPr>
                <w:color w:val="000000"/>
                <w:position w:val="2"/>
              </w:rPr>
              <w:t>1</w:t>
            </w:r>
            <w:r w:rsidR="00026FEF"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FFFFF" w:themeFill="background1"/>
            <w:vAlign w:val="center"/>
            <w:hideMark/>
          </w:tcPr>
          <w:p w14:paraId="75C595A2" w14:textId="7FDB3FA0" w:rsidR="00680BDF" w:rsidRPr="003C3463" w:rsidRDefault="00680BDF" w:rsidP="003C3463">
            <w:pPr>
              <w:pStyle w:val="Tabletext"/>
              <w:spacing w:line="260" w:lineRule="exact"/>
              <w:rPr>
                <w:position w:val="2"/>
              </w:rPr>
            </w:pPr>
            <w:r w:rsidRPr="003C3463">
              <w:rPr>
                <w:color w:val="000000"/>
                <w:position w:val="2"/>
              </w:rPr>
              <w:t>1</w:t>
            </w:r>
            <w:r w:rsidR="00026FEF" w:rsidRPr="003C3463">
              <w:rPr>
                <w:color w:val="000000"/>
                <w:position w:val="2"/>
              </w:rPr>
              <w:t>,</w:t>
            </w:r>
            <w:r w:rsidRPr="003C3463">
              <w:rPr>
                <w:color w:val="000000"/>
                <w:position w:val="2"/>
              </w:rPr>
              <w:t>2</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380A6C40" w14:textId="3884D7A8" w:rsidR="00680BDF" w:rsidRPr="003C3463" w:rsidRDefault="00680BDF" w:rsidP="003C3463">
            <w:pPr>
              <w:pStyle w:val="Tabletext"/>
              <w:spacing w:line="260" w:lineRule="exact"/>
              <w:rPr>
                <w:position w:val="2"/>
              </w:rPr>
            </w:pPr>
            <w:r w:rsidRPr="003C3463">
              <w:rPr>
                <w:color w:val="000000"/>
                <w:position w:val="2"/>
              </w:rPr>
              <w:t>1</w:t>
            </w:r>
            <w:r w:rsidR="00026FEF" w:rsidRPr="003C3463">
              <w:rPr>
                <w:color w:val="000000"/>
                <w:position w:val="2"/>
              </w:rPr>
              <w:t>,</w:t>
            </w:r>
            <w:r w:rsidRPr="003C3463">
              <w:rPr>
                <w:color w:val="000000"/>
                <w:position w:val="2"/>
              </w:rPr>
              <w:t>2</w:t>
            </w:r>
          </w:p>
        </w:tc>
      </w:tr>
      <w:tr w:rsidR="00680BDF" w:rsidRPr="003C3463" w14:paraId="064E7DCD"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0CAE9F9E" w14:textId="23F4343D" w:rsidR="00680BDF" w:rsidRPr="003C3463" w:rsidRDefault="00680BDF" w:rsidP="003C3463">
            <w:pPr>
              <w:pStyle w:val="Tabletext"/>
              <w:spacing w:line="260" w:lineRule="exact"/>
              <w:rPr>
                <w:position w:val="2"/>
              </w:rPr>
            </w:pPr>
            <w:r w:rsidRPr="003C3463">
              <w:rPr>
                <w:color w:val="000000"/>
                <w:position w:val="2"/>
              </w:rPr>
              <w:t>D1</w:t>
            </w:r>
          </w:p>
        </w:tc>
        <w:tc>
          <w:tcPr>
            <w:tcW w:w="1196" w:type="dxa"/>
            <w:tcBorders>
              <w:top w:val="nil"/>
              <w:left w:val="nil"/>
              <w:bottom w:val="nil"/>
              <w:right w:val="single" w:sz="4" w:space="0" w:color="auto"/>
            </w:tcBorders>
            <w:shd w:val="clear" w:color="auto" w:fill="F2F2F2"/>
            <w:vAlign w:val="center"/>
            <w:hideMark/>
          </w:tcPr>
          <w:p w14:paraId="222E2920" w14:textId="7857A047" w:rsidR="00680BDF" w:rsidRPr="003C3463" w:rsidRDefault="00680BDF" w:rsidP="003C3463">
            <w:pPr>
              <w:pStyle w:val="Tabletext"/>
              <w:spacing w:line="260" w:lineRule="exact"/>
              <w:rPr>
                <w:position w:val="2"/>
              </w:rPr>
            </w:pPr>
            <w:r w:rsidRPr="003C3463">
              <w:rPr>
                <w:color w:val="000000"/>
                <w:position w:val="2"/>
              </w:rPr>
              <w:t>5</w:t>
            </w:r>
            <w:r w:rsidR="00026FEF"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2F2F2"/>
            <w:vAlign w:val="center"/>
            <w:hideMark/>
          </w:tcPr>
          <w:p w14:paraId="5FEC67FC" w14:textId="7FD722C3" w:rsidR="00680BDF" w:rsidRPr="003C3463" w:rsidRDefault="00680BDF" w:rsidP="003C3463">
            <w:pPr>
              <w:pStyle w:val="Tabletext"/>
              <w:spacing w:line="260" w:lineRule="exact"/>
              <w:rPr>
                <w:position w:val="2"/>
              </w:rPr>
            </w:pPr>
            <w:r w:rsidRPr="003C3463">
              <w:rPr>
                <w:color w:val="000000"/>
                <w:position w:val="2"/>
              </w:rPr>
              <w:t>6</w:t>
            </w:r>
            <w:r w:rsidR="00026FEF"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0B5E286C" w14:textId="4E049428" w:rsidR="00680BDF" w:rsidRPr="003C3463" w:rsidRDefault="00680BDF" w:rsidP="003C3463">
            <w:pPr>
              <w:pStyle w:val="Tabletext"/>
              <w:spacing w:line="260" w:lineRule="exact"/>
              <w:rPr>
                <w:position w:val="2"/>
              </w:rPr>
            </w:pPr>
            <w:r w:rsidRPr="003C3463">
              <w:rPr>
                <w:color w:val="000000"/>
                <w:position w:val="2"/>
              </w:rPr>
              <w:t>5</w:t>
            </w:r>
            <w:r w:rsidR="00026FEF" w:rsidRPr="003C3463">
              <w:rPr>
                <w:color w:val="000000"/>
                <w:position w:val="2"/>
              </w:rPr>
              <w:t>,</w:t>
            </w:r>
            <w:r w:rsidRPr="003C3463">
              <w:rPr>
                <w:color w:val="000000"/>
                <w:position w:val="2"/>
              </w:rPr>
              <w:t>2</w:t>
            </w:r>
          </w:p>
        </w:tc>
        <w:tc>
          <w:tcPr>
            <w:tcW w:w="1300" w:type="dxa"/>
            <w:tcBorders>
              <w:top w:val="nil"/>
              <w:left w:val="single" w:sz="4" w:space="0" w:color="auto"/>
              <w:bottom w:val="nil"/>
              <w:right w:val="single" w:sz="4" w:space="0" w:color="auto"/>
            </w:tcBorders>
            <w:shd w:val="clear" w:color="auto" w:fill="F2F2F2"/>
            <w:vAlign w:val="center"/>
            <w:hideMark/>
          </w:tcPr>
          <w:p w14:paraId="36416863" w14:textId="4C52B503" w:rsidR="00680BDF" w:rsidRPr="003C3463" w:rsidRDefault="00680BDF" w:rsidP="003C3463">
            <w:pPr>
              <w:pStyle w:val="Tabletext"/>
              <w:spacing w:line="260" w:lineRule="exact"/>
              <w:rPr>
                <w:position w:val="2"/>
              </w:rPr>
            </w:pPr>
            <w:r w:rsidRPr="003C3463">
              <w:rPr>
                <w:color w:val="000000"/>
                <w:position w:val="2"/>
              </w:rPr>
              <w:t>5</w:t>
            </w:r>
            <w:r w:rsidR="00026FEF" w:rsidRPr="003C3463">
              <w:rPr>
                <w:color w:val="000000"/>
                <w:position w:val="2"/>
              </w:rPr>
              <w:t>,</w:t>
            </w:r>
            <w:r w:rsidRPr="003C3463">
              <w:rPr>
                <w:color w:val="000000"/>
                <w:position w:val="2"/>
              </w:rPr>
              <w:t>8</w:t>
            </w:r>
          </w:p>
        </w:tc>
      </w:tr>
      <w:tr w:rsidR="00680BDF" w:rsidRPr="003C3463" w14:paraId="675627B8"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0C3CE12A" w14:textId="29C27A75" w:rsidR="00680BDF" w:rsidRPr="003C3463" w:rsidRDefault="00680BDF" w:rsidP="003C3463">
            <w:pPr>
              <w:pStyle w:val="Tabletext"/>
              <w:spacing w:line="260" w:lineRule="exact"/>
              <w:rPr>
                <w:position w:val="2"/>
              </w:rPr>
            </w:pPr>
            <w:r w:rsidRPr="003C3463">
              <w:rPr>
                <w:color w:val="000000"/>
                <w:position w:val="2"/>
              </w:rPr>
              <w:t>D2</w:t>
            </w:r>
          </w:p>
        </w:tc>
        <w:tc>
          <w:tcPr>
            <w:tcW w:w="1196" w:type="dxa"/>
            <w:tcBorders>
              <w:top w:val="nil"/>
              <w:left w:val="nil"/>
              <w:bottom w:val="nil"/>
              <w:right w:val="single" w:sz="4" w:space="0" w:color="auto"/>
            </w:tcBorders>
            <w:shd w:val="clear" w:color="auto" w:fill="FFFFFF" w:themeFill="background1"/>
            <w:vAlign w:val="center"/>
            <w:hideMark/>
          </w:tcPr>
          <w:p w14:paraId="1696CADF" w14:textId="6E180990" w:rsidR="00680BDF" w:rsidRPr="003C3463" w:rsidRDefault="00680BDF" w:rsidP="003C3463">
            <w:pPr>
              <w:pStyle w:val="Tabletext"/>
              <w:spacing w:line="260" w:lineRule="exact"/>
              <w:rPr>
                <w:position w:val="2"/>
              </w:rPr>
            </w:pPr>
            <w:r w:rsidRPr="003C3463">
              <w:rPr>
                <w:color w:val="000000"/>
                <w:position w:val="2"/>
              </w:rPr>
              <w:t>0</w:t>
            </w:r>
            <w:r w:rsidR="00026FEF"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31F192D9" w14:textId="7EF2F148" w:rsidR="00680BDF" w:rsidRPr="003C3463" w:rsidRDefault="00680BDF" w:rsidP="003C3463">
            <w:pPr>
              <w:pStyle w:val="Tabletext"/>
              <w:spacing w:line="260" w:lineRule="exact"/>
              <w:rPr>
                <w:position w:val="2"/>
              </w:rPr>
            </w:pPr>
            <w:r w:rsidRPr="003C3463">
              <w:rPr>
                <w:color w:val="000000"/>
                <w:position w:val="2"/>
              </w:rPr>
              <w:t>1</w:t>
            </w:r>
            <w:r w:rsidR="00026FEF" w:rsidRPr="003C3463">
              <w:rPr>
                <w:color w:val="000000"/>
                <w:position w:val="2"/>
              </w:rPr>
              <w:t>,</w:t>
            </w:r>
            <w:r w:rsidRPr="003C3463">
              <w:rPr>
                <w:color w:val="000000"/>
                <w:position w:val="2"/>
              </w:rPr>
              <w:t>1</w:t>
            </w:r>
          </w:p>
        </w:tc>
        <w:tc>
          <w:tcPr>
            <w:tcW w:w="1300" w:type="dxa"/>
            <w:tcBorders>
              <w:top w:val="nil"/>
              <w:left w:val="nil"/>
              <w:bottom w:val="nil"/>
              <w:right w:val="single" w:sz="4" w:space="0" w:color="auto"/>
            </w:tcBorders>
            <w:shd w:val="clear" w:color="auto" w:fill="FFFFFF" w:themeFill="background1"/>
            <w:vAlign w:val="center"/>
            <w:hideMark/>
          </w:tcPr>
          <w:p w14:paraId="1B9B4D66" w14:textId="543BC12A" w:rsidR="00680BDF" w:rsidRPr="003C3463" w:rsidRDefault="00680BDF" w:rsidP="003C3463">
            <w:pPr>
              <w:pStyle w:val="Tabletext"/>
              <w:spacing w:line="260" w:lineRule="exact"/>
              <w:rPr>
                <w:position w:val="2"/>
              </w:rPr>
            </w:pPr>
            <w:r w:rsidRPr="003C3463">
              <w:rPr>
                <w:color w:val="000000"/>
                <w:position w:val="2"/>
              </w:rPr>
              <w:t>0</w:t>
            </w:r>
            <w:r w:rsidR="00026FEF"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2FF50F3B" w14:textId="0701B53C" w:rsidR="00680BDF" w:rsidRPr="003C3463" w:rsidRDefault="00680BDF" w:rsidP="003C3463">
            <w:pPr>
              <w:pStyle w:val="Tabletext"/>
              <w:spacing w:line="260" w:lineRule="exact"/>
              <w:rPr>
                <w:position w:val="2"/>
              </w:rPr>
            </w:pPr>
            <w:r w:rsidRPr="003C3463">
              <w:rPr>
                <w:color w:val="000000"/>
                <w:position w:val="2"/>
              </w:rPr>
              <w:t>0</w:t>
            </w:r>
            <w:r w:rsidR="00026FEF" w:rsidRPr="003C3463">
              <w:rPr>
                <w:color w:val="000000"/>
                <w:position w:val="2"/>
              </w:rPr>
              <w:t>,</w:t>
            </w:r>
            <w:r w:rsidRPr="003C3463">
              <w:rPr>
                <w:color w:val="000000"/>
                <w:position w:val="2"/>
              </w:rPr>
              <w:t>6</w:t>
            </w:r>
          </w:p>
        </w:tc>
      </w:tr>
      <w:tr w:rsidR="00680BDF" w:rsidRPr="003C3463" w14:paraId="02200A22"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6F3E9D26" w14:textId="3CD19573" w:rsidR="00680BDF" w:rsidRPr="003C3463" w:rsidRDefault="00680BDF" w:rsidP="003C3463">
            <w:pPr>
              <w:pStyle w:val="Tabletext"/>
              <w:spacing w:line="260" w:lineRule="exact"/>
              <w:rPr>
                <w:position w:val="2"/>
              </w:rPr>
            </w:pPr>
            <w:r w:rsidRPr="003C3463">
              <w:rPr>
                <w:color w:val="000000"/>
                <w:position w:val="2"/>
              </w:rPr>
              <w:t>P5</w:t>
            </w:r>
          </w:p>
        </w:tc>
        <w:tc>
          <w:tcPr>
            <w:tcW w:w="1196" w:type="dxa"/>
            <w:tcBorders>
              <w:top w:val="nil"/>
              <w:left w:val="nil"/>
              <w:bottom w:val="nil"/>
              <w:right w:val="single" w:sz="4" w:space="0" w:color="auto"/>
            </w:tcBorders>
            <w:shd w:val="clear" w:color="auto" w:fill="F2F2F2"/>
            <w:vAlign w:val="center"/>
            <w:hideMark/>
          </w:tcPr>
          <w:p w14:paraId="501FBCCE" w14:textId="766DADA9" w:rsidR="00680BDF" w:rsidRPr="003C3463" w:rsidRDefault="00680BDF" w:rsidP="003C3463">
            <w:pPr>
              <w:pStyle w:val="Tabletext"/>
              <w:spacing w:line="260" w:lineRule="exact"/>
              <w:rPr>
                <w:position w:val="2"/>
              </w:rPr>
            </w:pPr>
            <w:r w:rsidRPr="003C3463">
              <w:rPr>
                <w:color w:val="000000"/>
                <w:position w:val="2"/>
              </w:rPr>
              <w:t>26</w:t>
            </w:r>
            <w:r w:rsidR="00026FEF" w:rsidRPr="003C3463">
              <w:rPr>
                <w:color w:val="000000"/>
                <w:position w:val="2"/>
              </w:rPr>
              <w:t>,</w:t>
            </w:r>
            <w:r w:rsidRPr="003C3463">
              <w:rPr>
                <w:color w:val="000000"/>
                <w:position w:val="2"/>
              </w:rPr>
              <w:t>7</w:t>
            </w:r>
          </w:p>
        </w:tc>
        <w:tc>
          <w:tcPr>
            <w:tcW w:w="1300" w:type="dxa"/>
            <w:tcBorders>
              <w:top w:val="nil"/>
              <w:left w:val="nil"/>
              <w:bottom w:val="nil"/>
              <w:right w:val="single" w:sz="4" w:space="0" w:color="auto"/>
            </w:tcBorders>
            <w:shd w:val="clear" w:color="auto" w:fill="F2F2F2"/>
            <w:vAlign w:val="center"/>
            <w:hideMark/>
          </w:tcPr>
          <w:p w14:paraId="6C9B0A5E" w14:textId="309C56E1" w:rsidR="00680BDF" w:rsidRPr="003C3463" w:rsidRDefault="00680BDF" w:rsidP="003C3463">
            <w:pPr>
              <w:pStyle w:val="Tabletext"/>
              <w:spacing w:line="260" w:lineRule="exact"/>
              <w:rPr>
                <w:position w:val="2"/>
              </w:rPr>
            </w:pPr>
            <w:r w:rsidRPr="003C3463">
              <w:rPr>
                <w:color w:val="000000"/>
                <w:position w:val="2"/>
              </w:rPr>
              <w:t>22</w:t>
            </w:r>
            <w:r w:rsidR="00026FEF"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12E9A8B2" w14:textId="22786D78" w:rsidR="00680BDF" w:rsidRPr="003C3463" w:rsidRDefault="00680BDF" w:rsidP="003C3463">
            <w:pPr>
              <w:pStyle w:val="Tabletext"/>
              <w:spacing w:line="260" w:lineRule="exact"/>
              <w:rPr>
                <w:position w:val="2"/>
              </w:rPr>
            </w:pPr>
            <w:r w:rsidRPr="003C3463">
              <w:rPr>
                <w:color w:val="000000"/>
                <w:position w:val="2"/>
              </w:rPr>
              <w:t>26</w:t>
            </w:r>
            <w:r w:rsidR="00026FEF" w:rsidRPr="003C3463">
              <w:rPr>
                <w:color w:val="000000"/>
                <w:position w:val="2"/>
              </w:rPr>
              <w:t>,</w:t>
            </w:r>
            <w:r w:rsidRPr="003C3463">
              <w:rPr>
                <w:color w:val="000000"/>
                <w:position w:val="2"/>
              </w:rPr>
              <w:t>7</w:t>
            </w:r>
          </w:p>
        </w:tc>
        <w:tc>
          <w:tcPr>
            <w:tcW w:w="1300" w:type="dxa"/>
            <w:tcBorders>
              <w:top w:val="nil"/>
              <w:left w:val="single" w:sz="4" w:space="0" w:color="auto"/>
              <w:bottom w:val="nil"/>
              <w:right w:val="single" w:sz="4" w:space="0" w:color="auto"/>
            </w:tcBorders>
            <w:shd w:val="clear" w:color="auto" w:fill="F2F2F2"/>
            <w:vAlign w:val="center"/>
            <w:hideMark/>
          </w:tcPr>
          <w:p w14:paraId="28F9618C" w14:textId="51BF4EFC" w:rsidR="00680BDF" w:rsidRPr="003C3463" w:rsidRDefault="00680BDF" w:rsidP="003C3463">
            <w:pPr>
              <w:pStyle w:val="Tabletext"/>
              <w:spacing w:line="260" w:lineRule="exact"/>
              <w:rPr>
                <w:position w:val="2"/>
              </w:rPr>
            </w:pPr>
            <w:r w:rsidRPr="003C3463">
              <w:rPr>
                <w:color w:val="000000"/>
                <w:position w:val="2"/>
              </w:rPr>
              <w:t>27</w:t>
            </w:r>
            <w:r w:rsidR="00026FEF" w:rsidRPr="003C3463">
              <w:rPr>
                <w:color w:val="000000"/>
                <w:position w:val="2"/>
              </w:rPr>
              <w:t>,</w:t>
            </w:r>
            <w:r w:rsidRPr="003C3463">
              <w:rPr>
                <w:color w:val="000000"/>
                <w:position w:val="2"/>
              </w:rPr>
              <w:t>4</w:t>
            </w:r>
          </w:p>
        </w:tc>
      </w:tr>
      <w:tr w:rsidR="00680BDF" w:rsidRPr="003C3463" w14:paraId="2AA99161"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22317EC3" w14:textId="107A748C" w:rsidR="00680BDF" w:rsidRPr="003C3463" w:rsidRDefault="00680BDF" w:rsidP="003C3463">
            <w:pPr>
              <w:pStyle w:val="Tabletext"/>
              <w:spacing w:line="260" w:lineRule="exact"/>
              <w:rPr>
                <w:position w:val="2"/>
              </w:rPr>
            </w:pPr>
            <w:r w:rsidRPr="003C3463">
              <w:rPr>
                <w:color w:val="000000"/>
                <w:position w:val="2"/>
              </w:rPr>
              <w:t>P4</w:t>
            </w:r>
          </w:p>
        </w:tc>
        <w:tc>
          <w:tcPr>
            <w:tcW w:w="1196" w:type="dxa"/>
            <w:tcBorders>
              <w:top w:val="nil"/>
              <w:left w:val="nil"/>
              <w:bottom w:val="nil"/>
              <w:right w:val="single" w:sz="4" w:space="0" w:color="auto"/>
            </w:tcBorders>
            <w:shd w:val="clear" w:color="auto" w:fill="FFFFFF" w:themeFill="background1"/>
            <w:vAlign w:val="center"/>
            <w:hideMark/>
          </w:tcPr>
          <w:p w14:paraId="5FD8D276" w14:textId="1BED8D3E" w:rsidR="00680BDF" w:rsidRPr="003C3463" w:rsidRDefault="00680BDF" w:rsidP="003C3463">
            <w:pPr>
              <w:pStyle w:val="Tabletext"/>
              <w:spacing w:line="260" w:lineRule="exact"/>
              <w:rPr>
                <w:position w:val="2"/>
              </w:rPr>
            </w:pPr>
            <w:r w:rsidRPr="003C3463">
              <w:rPr>
                <w:color w:val="000000"/>
                <w:position w:val="2"/>
              </w:rPr>
              <w:t>137</w:t>
            </w:r>
            <w:r w:rsidR="00026FEF" w:rsidRPr="003C3463">
              <w:rPr>
                <w:color w:val="000000"/>
                <w:position w:val="2"/>
              </w:rPr>
              <w:t>,</w:t>
            </w:r>
            <w:r w:rsidRPr="003C3463">
              <w:rPr>
                <w:color w:val="000000"/>
                <w:position w:val="2"/>
              </w:rPr>
              <w:t>1</w:t>
            </w:r>
          </w:p>
        </w:tc>
        <w:tc>
          <w:tcPr>
            <w:tcW w:w="1300" w:type="dxa"/>
            <w:tcBorders>
              <w:top w:val="nil"/>
              <w:left w:val="nil"/>
              <w:bottom w:val="nil"/>
              <w:right w:val="single" w:sz="4" w:space="0" w:color="auto"/>
            </w:tcBorders>
            <w:shd w:val="clear" w:color="auto" w:fill="FFFFFF" w:themeFill="background1"/>
            <w:vAlign w:val="center"/>
            <w:hideMark/>
          </w:tcPr>
          <w:p w14:paraId="1C0EDE9F" w14:textId="3B403FCC" w:rsidR="00680BDF" w:rsidRPr="003C3463" w:rsidRDefault="00680BDF" w:rsidP="003C3463">
            <w:pPr>
              <w:pStyle w:val="Tabletext"/>
              <w:spacing w:line="260" w:lineRule="exact"/>
              <w:rPr>
                <w:position w:val="2"/>
              </w:rPr>
            </w:pPr>
            <w:r w:rsidRPr="003C3463">
              <w:rPr>
                <w:color w:val="000000"/>
                <w:position w:val="2"/>
              </w:rPr>
              <w:t>128</w:t>
            </w:r>
            <w:r w:rsidR="00026FEF" w:rsidRPr="003C3463">
              <w:rPr>
                <w:color w:val="000000"/>
                <w:position w:val="2"/>
              </w:rPr>
              <w:t>,</w:t>
            </w:r>
            <w:r w:rsidRPr="003C3463">
              <w:rPr>
                <w:color w:val="000000"/>
                <w:position w:val="2"/>
              </w:rPr>
              <w:t>4</w:t>
            </w:r>
          </w:p>
        </w:tc>
        <w:tc>
          <w:tcPr>
            <w:tcW w:w="1300" w:type="dxa"/>
            <w:tcBorders>
              <w:top w:val="nil"/>
              <w:left w:val="nil"/>
              <w:bottom w:val="nil"/>
              <w:right w:val="single" w:sz="4" w:space="0" w:color="auto"/>
            </w:tcBorders>
            <w:shd w:val="clear" w:color="auto" w:fill="FFFFFF" w:themeFill="background1"/>
            <w:vAlign w:val="center"/>
            <w:hideMark/>
          </w:tcPr>
          <w:p w14:paraId="017F46DE" w14:textId="5F271BF6" w:rsidR="00680BDF" w:rsidRPr="003C3463" w:rsidRDefault="00680BDF" w:rsidP="003C3463">
            <w:pPr>
              <w:pStyle w:val="Tabletext"/>
              <w:spacing w:line="260" w:lineRule="exact"/>
              <w:rPr>
                <w:position w:val="2"/>
              </w:rPr>
            </w:pPr>
            <w:r w:rsidRPr="003C3463">
              <w:rPr>
                <w:color w:val="000000"/>
                <w:position w:val="2"/>
              </w:rPr>
              <w:t>137</w:t>
            </w:r>
            <w:r w:rsidR="00026FEF" w:rsidRPr="003C3463">
              <w:rPr>
                <w:color w:val="000000"/>
                <w:position w:val="2"/>
              </w:rPr>
              <w:t>,</w:t>
            </w:r>
            <w:r w:rsidRPr="003C3463">
              <w:rPr>
                <w:color w:val="000000"/>
                <w:position w:val="2"/>
              </w:rPr>
              <w:t>1</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0ACE629B" w14:textId="1A108CFA" w:rsidR="00680BDF" w:rsidRPr="003C3463" w:rsidRDefault="00680BDF" w:rsidP="003C3463">
            <w:pPr>
              <w:pStyle w:val="Tabletext"/>
              <w:spacing w:line="260" w:lineRule="exact"/>
              <w:rPr>
                <w:position w:val="2"/>
              </w:rPr>
            </w:pPr>
            <w:r w:rsidRPr="003C3463">
              <w:rPr>
                <w:color w:val="000000"/>
                <w:position w:val="2"/>
              </w:rPr>
              <w:t>137</w:t>
            </w:r>
            <w:r w:rsidR="00026FEF" w:rsidRPr="003C3463">
              <w:rPr>
                <w:color w:val="000000"/>
                <w:position w:val="2"/>
              </w:rPr>
              <w:t>,</w:t>
            </w:r>
            <w:r w:rsidRPr="003C3463">
              <w:rPr>
                <w:color w:val="000000"/>
                <w:position w:val="2"/>
              </w:rPr>
              <w:t>9</w:t>
            </w:r>
          </w:p>
        </w:tc>
      </w:tr>
      <w:tr w:rsidR="00680BDF" w:rsidRPr="003C3463" w14:paraId="0178F4E4"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463AF6A4" w14:textId="3858B3A4" w:rsidR="00680BDF" w:rsidRPr="003C3463" w:rsidRDefault="00680BDF" w:rsidP="003C3463">
            <w:pPr>
              <w:pStyle w:val="Tabletext"/>
              <w:spacing w:line="260" w:lineRule="exact"/>
              <w:rPr>
                <w:position w:val="2"/>
              </w:rPr>
            </w:pPr>
            <w:r w:rsidRPr="003C3463">
              <w:rPr>
                <w:color w:val="000000"/>
                <w:position w:val="2"/>
              </w:rPr>
              <w:t>P3</w:t>
            </w:r>
          </w:p>
        </w:tc>
        <w:tc>
          <w:tcPr>
            <w:tcW w:w="1196" w:type="dxa"/>
            <w:tcBorders>
              <w:top w:val="nil"/>
              <w:left w:val="nil"/>
              <w:bottom w:val="nil"/>
              <w:right w:val="single" w:sz="4" w:space="0" w:color="auto"/>
            </w:tcBorders>
            <w:shd w:val="clear" w:color="auto" w:fill="F2F2F2"/>
            <w:vAlign w:val="center"/>
            <w:hideMark/>
          </w:tcPr>
          <w:p w14:paraId="5F14BCD8" w14:textId="119F5B02" w:rsidR="00680BDF" w:rsidRPr="003C3463" w:rsidRDefault="00680BDF" w:rsidP="003C3463">
            <w:pPr>
              <w:pStyle w:val="Tabletext"/>
              <w:spacing w:line="260" w:lineRule="exact"/>
              <w:rPr>
                <w:position w:val="2"/>
              </w:rPr>
            </w:pPr>
            <w:r w:rsidRPr="003C3463">
              <w:rPr>
                <w:color w:val="000000"/>
                <w:position w:val="2"/>
              </w:rPr>
              <w:t>67</w:t>
            </w:r>
            <w:r w:rsidR="00026FEF" w:rsidRPr="003C3463">
              <w:rPr>
                <w:color w:val="000000"/>
                <w:position w:val="2"/>
              </w:rPr>
              <w:t>,</w:t>
            </w:r>
            <w:r w:rsidRPr="003C3463">
              <w:rPr>
                <w:color w:val="000000"/>
                <w:position w:val="2"/>
              </w:rPr>
              <w:t>5</w:t>
            </w:r>
          </w:p>
        </w:tc>
        <w:tc>
          <w:tcPr>
            <w:tcW w:w="1300" w:type="dxa"/>
            <w:tcBorders>
              <w:top w:val="nil"/>
              <w:left w:val="nil"/>
              <w:bottom w:val="nil"/>
              <w:right w:val="single" w:sz="4" w:space="0" w:color="auto"/>
            </w:tcBorders>
            <w:shd w:val="clear" w:color="auto" w:fill="F2F2F2"/>
            <w:vAlign w:val="center"/>
            <w:hideMark/>
          </w:tcPr>
          <w:p w14:paraId="399D82BC" w14:textId="3EC1C810" w:rsidR="00680BDF" w:rsidRPr="003C3463" w:rsidRDefault="00680BDF" w:rsidP="003C3463">
            <w:pPr>
              <w:pStyle w:val="Tabletext"/>
              <w:spacing w:line="260" w:lineRule="exact"/>
              <w:rPr>
                <w:position w:val="2"/>
              </w:rPr>
            </w:pPr>
            <w:r w:rsidRPr="003C3463">
              <w:rPr>
                <w:color w:val="000000"/>
                <w:position w:val="2"/>
              </w:rPr>
              <w:t>44</w:t>
            </w:r>
            <w:r w:rsidR="00026FEF" w:rsidRPr="003C3463">
              <w:rPr>
                <w:color w:val="000000"/>
                <w:position w:val="2"/>
              </w:rPr>
              <w:t>,</w:t>
            </w:r>
            <w:r w:rsidRPr="003C3463">
              <w:rPr>
                <w:color w:val="000000"/>
                <w:position w:val="2"/>
              </w:rPr>
              <w:t>9</w:t>
            </w:r>
          </w:p>
        </w:tc>
        <w:tc>
          <w:tcPr>
            <w:tcW w:w="1300" w:type="dxa"/>
            <w:tcBorders>
              <w:top w:val="nil"/>
              <w:left w:val="nil"/>
              <w:bottom w:val="nil"/>
              <w:right w:val="single" w:sz="4" w:space="0" w:color="auto"/>
            </w:tcBorders>
            <w:shd w:val="clear" w:color="auto" w:fill="F2F2F2"/>
            <w:vAlign w:val="center"/>
            <w:hideMark/>
          </w:tcPr>
          <w:p w14:paraId="6AAD3F16" w14:textId="40735360" w:rsidR="00680BDF" w:rsidRPr="003C3463" w:rsidRDefault="00680BDF" w:rsidP="003C3463">
            <w:pPr>
              <w:pStyle w:val="Tabletext"/>
              <w:spacing w:line="260" w:lineRule="exact"/>
              <w:rPr>
                <w:position w:val="2"/>
              </w:rPr>
            </w:pPr>
            <w:r w:rsidRPr="003C3463">
              <w:rPr>
                <w:color w:val="000000"/>
                <w:position w:val="2"/>
              </w:rPr>
              <w:t>67</w:t>
            </w:r>
            <w:r w:rsidR="00026FEF" w:rsidRPr="003C3463">
              <w:rPr>
                <w:color w:val="000000"/>
                <w:position w:val="2"/>
              </w:rPr>
              <w:t>,</w:t>
            </w:r>
            <w:r w:rsidRPr="003C3463">
              <w:rPr>
                <w:color w:val="000000"/>
                <w:position w:val="2"/>
              </w:rPr>
              <w:t>5</w:t>
            </w:r>
          </w:p>
        </w:tc>
        <w:tc>
          <w:tcPr>
            <w:tcW w:w="1300" w:type="dxa"/>
            <w:tcBorders>
              <w:top w:val="nil"/>
              <w:left w:val="single" w:sz="4" w:space="0" w:color="auto"/>
              <w:bottom w:val="nil"/>
              <w:right w:val="single" w:sz="4" w:space="0" w:color="auto"/>
            </w:tcBorders>
            <w:shd w:val="clear" w:color="auto" w:fill="F2F2F2"/>
            <w:vAlign w:val="center"/>
            <w:hideMark/>
          </w:tcPr>
          <w:p w14:paraId="135A1233" w14:textId="2C8E60B8" w:rsidR="00680BDF" w:rsidRPr="003C3463" w:rsidRDefault="00680BDF" w:rsidP="003C3463">
            <w:pPr>
              <w:pStyle w:val="Tabletext"/>
              <w:spacing w:line="260" w:lineRule="exact"/>
              <w:rPr>
                <w:position w:val="2"/>
              </w:rPr>
            </w:pPr>
            <w:r w:rsidRPr="003C3463">
              <w:rPr>
                <w:color w:val="000000"/>
                <w:position w:val="2"/>
              </w:rPr>
              <w:t>68</w:t>
            </w:r>
            <w:r w:rsidR="00026FEF" w:rsidRPr="003C3463">
              <w:rPr>
                <w:color w:val="000000"/>
                <w:position w:val="2"/>
              </w:rPr>
              <w:t>,</w:t>
            </w:r>
            <w:r w:rsidRPr="003C3463">
              <w:rPr>
                <w:color w:val="000000"/>
                <w:position w:val="2"/>
              </w:rPr>
              <w:t>8</w:t>
            </w:r>
          </w:p>
        </w:tc>
      </w:tr>
      <w:tr w:rsidR="00680BDF" w:rsidRPr="003C3463" w14:paraId="58995D56"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18577173" w14:textId="55F6ACCE" w:rsidR="00680BDF" w:rsidRPr="003C3463" w:rsidRDefault="00680BDF" w:rsidP="003C3463">
            <w:pPr>
              <w:pStyle w:val="Tabletext"/>
              <w:spacing w:line="260" w:lineRule="exact"/>
              <w:rPr>
                <w:position w:val="2"/>
              </w:rPr>
            </w:pPr>
            <w:r w:rsidRPr="003C3463">
              <w:rPr>
                <w:color w:val="000000"/>
                <w:position w:val="2"/>
              </w:rPr>
              <w:t>P2</w:t>
            </w:r>
          </w:p>
        </w:tc>
        <w:tc>
          <w:tcPr>
            <w:tcW w:w="1196" w:type="dxa"/>
            <w:tcBorders>
              <w:top w:val="nil"/>
              <w:left w:val="nil"/>
              <w:bottom w:val="nil"/>
              <w:right w:val="single" w:sz="4" w:space="0" w:color="auto"/>
            </w:tcBorders>
            <w:shd w:val="clear" w:color="auto" w:fill="FFFFFF" w:themeFill="background1"/>
            <w:vAlign w:val="center"/>
            <w:hideMark/>
          </w:tcPr>
          <w:p w14:paraId="6DA7F91B" w14:textId="319EA636" w:rsidR="00680BDF" w:rsidRPr="003C3463" w:rsidRDefault="00680BDF" w:rsidP="003C3463">
            <w:pPr>
              <w:pStyle w:val="Tabletext"/>
              <w:spacing w:line="260" w:lineRule="exact"/>
              <w:rPr>
                <w:position w:val="2"/>
              </w:rPr>
            </w:pPr>
            <w:r w:rsidRPr="003C3463">
              <w:rPr>
                <w:color w:val="000000"/>
                <w:position w:val="2"/>
              </w:rPr>
              <w:t>23</w:t>
            </w:r>
            <w:r w:rsidR="00026FEF" w:rsidRPr="003C3463">
              <w:rPr>
                <w:color w:val="000000"/>
                <w:position w:val="2"/>
              </w:rPr>
              <w:t>,</w:t>
            </w:r>
            <w:r w:rsidRPr="003C3463">
              <w:rPr>
                <w:color w:val="000000"/>
                <w:position w:val="2"/>
              </w:rPr>
              <w:t>1</w:t>
            </w:r>
          </w:p>
        </w:tc>
        <w:tc>
          <w:tcPr>
            <w:tcW w:w="1300" w:type="dxa"/>
            <w:tcBorders>
              <w:top w:val="nil"/>
              <w:left w:val="nil"/>
              <w:bottom w:val="nil"/>
              <w:right w:val="single" w:sz="4" w:space="0" w:color="auto"/>
            </w:tcBorders>
            <w:shd w:val="clear" w:color="auto" w:fill="FFFFFF" w:themeFill="background1"/>
            <w:vAlign w:val="center"/>
            <w:hideMark/>
          </w:tcPr>
          <w:p w14:paraId="600C6C37" w14:textId="7E61B461" w:rsidR="00680BDF" w:rsidRPr="003C3463" w:rsidRDefault="00680BDF" w:rsidP="003C3463">
            <w:pPr>
              <w:pStyle w:val="Tabletext"/>
              <w:spacing w:line="260" w:lineRule="exact"/>
              <w:rPr>
                <w:position w:val="2"/>
              </w:rPr>
            </w:pPr>
            <w:r w:rsidRPr="003C3463">
              <w:rPr>
                <w:color w:val="000000"/>
                <w:position w:val="2"/>
              </w:rPr>
              <w:t>22</w:t>
            </w:r>
            <w:r w:rsidR="00026FEF" w:rsidRPr="003C3463">
              <w:rPr>
                <w:color w:val="000000"/>
                <w:position w:val="2"/>
              </w:rPr>
              <w:t>,</w:t>
            </w:r>
            <w:r w:rsidRPr="003C3463">
              <w:rPr>
                <w:color w:val="000000"/>
                <w:position w:val="2"/>
              </w:rPr>
              <w:t>5</w:t>
            </w:r>
          </w:p>
        </w:tc>
        <w:tc>
          <w:tcPr>
            <w:tcW w:w="1300" w:type="dxa"/>
            <w:tcBorders>
              <w:top w:val="nil"/>
              <w:left w:val="nil"/>
              <w:bottom w:val="nil"/>
              <w:right w:val="single" w:sz="4" w:space="0" w:color="auto"/>
            </w:tcBorders>
            <w:shd w:val="clear" w:color="auto" w:fill="FFFFFF" w:themeFill="background1"/>
            <w:vAlign w:val="center"/>
            <w:hideMark/>
          </w:tcPr>
          <w:p w14:paraId="57A075B0" w14:textId="313D2EC0" w:rsidR="00680BDF" w:rsidRPr="003C3463" w:rsidRDefault="00680BDF" w:rsidP="003C3463">
            <w:pPr>
              <w:pStyle w:val="Tabletext"/>
              <w:spacing w:line="260" w:lineRule="exact"/>
              <w:rPr>
                <w:position w:val="2"/>
              </w:rPr>
            </w:pPr>
            <w:r w:rsidRPr="003C3463">
              <w:rPr>
                <w:color w:val="000000"/>
                <w:position w:val="2"/>
              </w:rPr>
              <w:t>24</w:t>
            </w:r>
            <w:r w:rsidR="00026FEF"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41CFB681" w14:textId="4A65CFD9" w:rsidR="00680BDF" w:rsidRPr="003C3463" w:rsidRDefault="00680BDF" w:rsidP="003C3463">
            <w:pPr>
              <w:pStyle w:val="Tabletext"/>
              <w:spacing w:line="260" w:lineRule="exact"/>
              <w:rPr>
                <w:position w:val="2"/>
              </w:rPr>
            </w:pPr>
            <w:r w:rsidRPr="003C3463">
              <w:rPr>
                <w:color w:val="000000"/>
                <w:position w:val="2"/>
              </w:rPr>
              <w:t>23</w:t>
            </w:r>
            <w:r w:rsidR="00026FEF" w:rsidRPr="003C3463">
              <w:rPr>
                <w:color w:val="000000"/>
                <w:position w:val="2"/>
              </w:rPr>
              <w:t>,</w:t>
            </w:r>
            <w:r w:rsidRPr="003C3463">
              <w:rPr>
                <w:color w:val="000000"/>
                <w:position w:val="2"/>
              </w:rPr>
              <w:t>1</w:t>
            </w:r>
          </w:p>
        </w:tc>
      </w:tr>
      <w:tr w:rsidR="00680BDF" w:rsidRPr="003C3463" w14:paraId="432D3BE5"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0E9E8A5B" w14:textId="790D9733" w:rsidR="00680BDF" w:rsidRPr="003C3463" w:rsidRDefault="00680BDF" w:rsidP="003C3463">
            <w:pPr>
              <w:pStyle w:val="Tabletext"/>
              <w:spacing w:line="260" w:lineRule="exact"/>
              <w:rPr>
                <w:position w:val="2"/>
              </w:rPr>
            </w:pPr>
            <w:r w:rsidRPr="003C3463">
              <w:rPr>
                <w:color w:val="000000"/>
                <w:position w:val="2"/>
              </w:rPr>
              <w:t>P1</w:t>
            </w:r>
          </w:p>
        </w:tc>
        <w:tc>
          <w:tcPr>
            <w:tcW w:w="1196" w:type="dxa"/>
            <w:tcBorders>
              <w:top w:val="nil"/>
              <w:left w:val="nil"/>
              <w:bottom w:val="nil"/>
              <w:right w:val="single" w:sz="4" w:space="0" w:color="auto"/>
            </w:tcBorders>
            <w:shd w:val="clear" w:color="auto" w:fill="F2F2F2"/>
            <w:vAlign w:val="center"/>
            <w:hideMark/>
          </w:tcPr>
          <w:p w14:paraId="732E7DED" w14:textId="3E4C4325" w:rsidR="00680BDF" w:rsidRPr="003C3463" w:rsidRDefault="00680BDF" w:rsidP="003C3463">
            <w:pPr>
              <w:pStyle w:val="Tabletext"/>
              <w:spacing w:line="260" w:lineRule="exact"/>
              <w:rPr>
                <w:position w:val="2"/>
              </w:rPr>
            </w:pPr>
            <w:r w:rsidRPr="003C3463">
              <w:rPr>
                <w:color w:val="000000"/>
                <w:position w:val="2"/>
              </w:rPr>
              <w:t>8</w:t>
            </w:r>
            <w:r w:rsidR="00026FEF" w:rsidRPr="003C3463">
              <w:rPr>
                <w:color w:val="000000"/>
                <w:position w:val="2"/>
              </w:rPr>
              <w:t>,</w:t>
            </w:r>
            <w:r w:rsidRPr="003C3463">
              <w:rPr>
                <w:color w:val="000000"/>
                <w:position w:val="2"/>
              </w:rPr>
              <w:t>3</w:t>
            </w:r>
          </w:p>
        </w:tc>
        <w:tc>
          <w:tcPr>
            <w:tcW w:w="1300" w:type="dxa"/>
            <w:tcBorders>
              <w:top w:val="nil"/>
              <w:left w:val="nil"/>
              <w:bottom w:val="nil"/>
              <w:right w:val="single" w:sz="4" w:space="0" w:color="auto"/>
            </w:tcBorders>
            <w:shd w:val="clear" w:color="auto" w:fill="F2F2F2"/>
            <w:vAlign w:val="center"/>
            <w:hideMark/>
          </w:tcPr>
          <w:p w14:paraId="59A1E821" w14:textId="5E97D949" w:rsidR="00680BDF" w:rsidRPr="003C3463" w:rsidRDefault="00680BDF" w:rsidP="003C3463">
            <w:pPr>
              <w:pStyle w:val="Tabletext"/>
              <w:spacing w:line="260" w:lineRule="exact"/>
              <w:rPr>
                <w:position w:val="2"/>
              </w:rPr>
            </w:pPr>
            <w:r w:rsidRPr="003C3463">
              <w:rPr>
                <w:color w:val="000000"/>
                <w:position w:val="2"/>
              </w:rPr>
              <w:t>6</w:t>
            </w:r>
            <w:r w:rsidR="00026FEF"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2F2F2"/>
            <w:vAlign w:val="center"/>
            <w:hideMark/>
          </w:tcPr>
          <w:p w14:paraId="33531DB8" w14:textId="44FADDA2" w:rsidR="00680BDF" w:rsidRPr="003C3463" w:rsidRDefault="00680BDF" w:rsidP="003C3463">
            <w:pPr>
              <w:pStyle w:val="Tabletext"/>
              <w:spacing w:line="260" w:lineRule="exact"/>
              <w:rPr>
                <w:position w:val="2"/>
              </w:rPr>
            </w:pPr>
            <w:r w:rsidRPr="003C3463">
              <w:rPr>
                <w:color w:val="000000"/>
                <w:position w:val="2"/>
              </w:rPr>
              <w:t>8</w:t>
            </w:r>
            <w:r w:rsidR="00026FEF" w:rsidRPr="003C3463">
              <w:rPr>
                <w:color w:val="000000"/>
                <w:position w:val="2"/>
              </w:rPr>
              <w:t>,</w:t>
            </w:r>
            <w:r w:rsidRPr="003C3463">
              <w:rPr>
                <w:color w:val="000000"/>
                <w:position w:val="2"/>
              </w:rPr>
              <w:t>3</w:t>
            </w:r>
          </w:p>
        </w:tc>
        <w:tc>
          <w:tcPr>
            <w:tcW w:w="1300" w:type="dxa"/>
            <w:tcBorders>
              <w:top w:val="nil"/>
              <w:left w:val="single" w:sz="4" w:space="0" w:color="auto"/>
              <w:bottom w:val="nil"/>
              <w:right w:val="single" w:sz="4" w:space="0" w:color="auto"/>
            </w:tcBorders>
            <w:shd w:val="clear" w:color="auto" w:fill="F2F2F2"/>
            <w:vAlign w:val="center"/>
            <w:hideMark/>
          </w:tcPr>
          <w:p w14:paraId="16A7EC9F" w14:textId="3BA9F24C" w:rsidR="00680BDF" w:rsidRPr="003C3463" w:rsidRDefault="00680BDF" w:rsidP="003C3463">
            <w:pPr>
              <w:pStyle w:val="Tabletext"/>
              <w:spacing w:line="260" w:lineRule="exact"/>
              <w:rPr>
                <w:position w:val="2"/>
              </w:rPr>
            </w:pPr>
            <w:r w:rsidRPr="003C3463">
              <w:rPr>
                <w:color w:val="000000"/>
                <w:position w:val="2"/>
              </w:rPr>
              <w:t>8</w:t>
            </w:r>
            <w:r w:rsidR="00026FEF" w:rsidRPr="003C3463">
              <w:rPr>
                <w:color w:val="000000"/>
                <w:position w:val="2"/>
              </w:rPr>
              <w:t>,</w:t>
            </w:r>
            <w:r w:rsidRPr="003C3463">
              <w:rPr>
                <w:color w:val="000000"/>
                <w:position w:val="2"/>
              </w:rPr>
              <w:t>3</w:t>
            </w:r>
          </w:p>
        </w:tc>
      </w:tr>
      <w:tr w:rsidR="00680BDF" w:rsidRPr="003C3463" w14:paraId="6E9F9A10"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395F9982" w14:textId="52DA65F6" w:rsidR="00680BDF" w:rsidRPr="003C3463" w:rsidRDefault="00680BDF" w:rsidP="003C3463">
            <w:pPr>
              <w:pStyle w:val="Tabletext"/>
              <w:spacing w:line="260" w:lineRule="exact"/>
              <w:rPr>
                <w:position w:val="2"/>
              </w:rPr>
            </w:pPr>
            <w:r w:rsidRPr="003C3463">
              <w:rPr>
                <w:color w:val="000000"/>
                <w:position w:val="2"/>
              </w:rPr>
              <w:t>G7</w:t>
            </w:r>
          </w:p>
        </w:tc>
        <w:tc>
          <w:tcPr>
            <w:tcW w:w="1196" w:type="dxa"/>
            <w:tcBorders>
              <w:top w:val="nil"/>
              <w:left w:val="nil"/>
              <w:bottom w:val="nil"/>
              <w:right w:val="single" w:sz="4" w:space="0" w:color="auto"/>
            </w:tcBorders>
            <w:shd w:val="clear" w:color="auto" w:fill="FFFFFF" w:themeFill="background1"/>
            <w:vAlign w:val="center"/>
            <w:hideMark/>
          </w:tcPr>
          <w:p w14:paraId="2390D77C" w14:textId="665EA320" w:rsidR="00680BDF" w:rsidRPr="003C3463" w:rsidRDefault="00680BDF" w:rsidP="003C3463">
            <w:pPr>
              <w:pStyle w:val="Tabletext"/>
              <w:spacing w:line="260" w:lineRule="exact"/>
              <w:rPr>
                <w:position w:val="2"/>
              </w:rPr>
            </w:pPr>
            <w:r w:rsidRPr="003C3463">
              <w:rPr>
                <w:color w:val="000000"/>
                <w:position w:val="2"/>
              </w:rPr>
              <w:t>1</w:t>
            </w:r>
            <w:r w:rsidR="00026FEF"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FFFFF" w:themeFill="background1"/>
            <w:vAlign w:val="center"/>
            <w:hideMark/>
          </w:tcPr>
          <w:p w14:paraId="06A77FED" w14:textId="6D2E8CEF" w:rsidR="00680BDF" w:rsidRPr="003C3463" w:rsidRDefault="00680BDF" w:rsidP="003C3463">
            <w:pPr>
              <w:pStyle w:val="Tabletext"/>
              <w:spacing w:line="260" w:lineRule="exact"/>
              <w:rPr>
                <w:position w:val="2"/>
              </w:rPr>
            </w:pPr>
            <w:r w:rsidRPr="003C3463">
              <w:rPr>
                <w:color w:val="000000"/>
                <w:position w:val="2"/>
              </w:rPr>
              <w:t>1</w:t>
            </w:r>
            <w:r w:rsidR="00026FEF"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FFFFF" w:themeFill="background1"/>
            <w:vAlign w:val="center"/>
            <w:hideMark/>
          </w:tcPr>
          <w:p w14:paraId="62E34C56" w14:textId="43EEABC7" w:rsidR="00680BDF" w:rsidRPr="003C3463" w:rsidRDefault="00680BDF" w:rsidP="003C3463">
            <w:pPr>
              <w:pStyle w:val="Tabletext"/>
              <w:spacing w:line="260" w:lineRule="exact"/>
              <w:rPr>
                <w:position w:val="2"/>
              </w:rPr>
            </w:pPr>
            <w:r w:rsidRPr="003C3463">
              <w:rPr>
                <w:color w:val="000000"/>
                <w:position w:val="2"/>
              </w:rPr>
              <w:t>1</w:t>
            </w:r>
            <w:r w:rsidR="00026FEF" w:rsidRPr="003C3463">
              <w:rPr>
                <w:color w:val="000000"/>
                <w:position w:val="2"/>
              </w:rPr>
              <w:t>,</w:t>
            </w:r>
            <w:r w:rsidRPr="003C3463">
              <w:rPr>
                <w:color w:val="000000"/>
                <w:position w:val="2"/>
              </w:rPr>
              <w:t>0</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44F463A5" w14:textId="6F22447F" w:rsidR="00680BDF" w:rsidRPr="003C3463" w:rsidRDefault="00680BDF" w:rsidP="003C3463">
            <w:pPr>
              <w:pStyle w:val="Tabletext"/>
              <w:spacing w:line="260" w:lineRule="exact"/>
              <w:rPr>
                <w:position w:val="2"/>
              </w:rPr>
            </w:pPr>
            <w:r w:rsidRPr="003C3463">
              <w:rPr>
                <w:color w:val="000000"/>
                <w:position w:val="2"/>
              </w:rPr>
              <w:t>1</w:t>
            </w:r>
            <w:r w:rsidR="00026FEF" w:rsidRPr="003C3463">
              <w:rPr>
                <w:color w:val="000000"/>
                <w:position w:val="2"/>
              </w:rPr>
              <w:t>,</w:t>
            </w:r>
            <w:r w:rsidRPr="003C3463">
              <w:rPr>
                <w:color w:val="000000"/>
                <w:position w:val="2"/>
              </w:rPr>
              <w:t>0</w:t>
            </w:r>
          </w:p>
        </w:tc>
      </w:tr>
      <w:tr w:rsidR="00680BDF" w:rsidRPr="003C3463" w14:paraId="3929343A"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7BE651F1" w14:textId="01340B76" w:rsidR="00680BDF" w:rsidRPr="003C3463" w:rsidRDefault="00680BDF" w:rsidP="003C3463">
            <w:pPr>
              <w:pStyle w:val="Tabletext"/>
              <w:spacing w:line="260" w:lineRule="exact"/>
              <w:rPr>
                <w:position w:val="2"/>
              </w:rPr>
            </w:pPr>
            <w:r w:rsidRPr="003C3463">
              <w:rPr>
                <w:color w:val="000000"/>
                <w:position w:val="2"/>
              </w:rPr>
              <w:t>G6</w:t>
            </w:r>
          </w:p>
        </w:tc>
        <w:tc>
          <w:tcPr>
            <w:tcW w:w="1196" w:type="dxa"/>
            <w:tcBorders>
              <w:top w:val="nil"/>
              <w:left w:val="nil"/>
              <w:bottom w:val="nil"/>
              <w:right w:val="single" w:sz="4" w:space="0" w:color="auto"/>
            </w:tcBorders>
            <w:shd w:val="clear" w:color="auto" w:fill="F2F2F2"/>
            <w:vAlign w:val="center"/>
            <w:hideMark/>
          </w:tcPr>
          <w:p w14:paraId="4DE28DC0" w14:textId="7C98BA5C" w:rsidR="00680BDF" w:rsidRPr="003C3463" w:rsidRDefault="00680BDF" w:rsidP="003C3463">
            <w:pPr>
              <w:pStyle w:val="Tabletext"/>
              <w:spacing w:line="260" w:lineRule="exact"/>
              <w:rPr>
                <w:position w:val="2"/>
              </w:rPr>
            </w:pPr>
            <w:r w:rsidRPr="003C3463">
              <w:rPr>
                <w:color w:val="000000"/>
                <w:position w:val="2"/>
              </w:rPr>
              <w:t>31</w:t>
            </w:r>
            <w:r w:rsidR="00026FEF" w:rsidRPr="003C3463">
              <w:rPr>
                <w:color w:val="000000"/>
                <w:position w:val="2"/>
              </w:rPr>
              <w:t>,</w:t>
            </w:r>
            <w:r w:rsidRPr="003C3463">
              <w:rPr>
                <w:color w:val="000000"/>
                <w:position w:val="2"/>
              </w:rPr>
              <w:t>1</w:t>
            </w:r>
          </w:p>
        </w:tc>
        <w:tc>
          <w:tcPr>
            <w:tcW w:w="1300" w:type="dxa"/>
            <w:tcBorders>
              <w:top w:val="nil"/>
              <w:left w:val="nil"/>
              <w:bottom w:val="nil"/>
              <w:right w:val="single" w:sz="4" w:space="0" w:color="auto"/>
            </w:tcBorders>
            <w:shd w:val="clear" w:color="auto" w:fill="F2F2F2"/>
            <w:vAlign w:val="center"/>
            <w:hideMark/>
          </w:tcPr>
          <w:p w14:paraId="0764DAB1" w14:textId="459C215B" w:rsidR="00680BDF" w:rsidRPr="003C3463" w:rsidRDefault="00680BDF" w:rsidP="003C3463">
            <w:pPr>
              <w:pStyle w:val="Tabletext"/>
              <w:spacing w:line="260" w:lineRule="exact"/>
              <w:rPr>
                <w:position w:val="2"/>
              </w:rPr>
            </w:pPr>
            <w:r w:rsidRPr="003C3463">
              <w:rPr>
                <w:color w:val="000000"/>
                <w:position w:val="2"/>
              </w:rPr>
              <w:t>28</w:t>
            </w:r>
            <w:r w:rsidR="00026FEF" w:rsidRPr="003C3463">
              <w:rPr>
                <w:color w:val="000000"/>
                <w:position w:val="2"/>
              </w:rPr>
              <w:t>,</w:t>
            </w:r>
            <w:r w:rsidRPr="003C3463">
              <w:rPr>
                <w:color w:val="000000"/>
                <w:position w:val="2"/>
              </w:rPr>
              <w:t>4</w:t>
            </w:r>
          </w:p>
        </w:tc>
        <w:tc>
          <w:tcPr>
            <w:tcW w:w="1300" w:type="dxa"/>
            <w:tcBorders>
              <w:top w:val="nil"/>
              <w:left w:val="nil"/>
              <w:bottom w:val="nil"/>
              <w:right w:val="single" w:sz="4" w:space="0" w:color="auto"/>
            </w:tcBorders>
            <w:shd w:val="clear" w:color="auto" w:fill="F2F2F2"/>
            <w:vAlign w:val="center"/>
            <w:hideMark/>
          </w:tcPr>
          <w:p w14:paraId="432666E8" w14:textId="6EA1CD48" w:rsidR="00680BDF" w:rsidRPr="003C3463" w:rsidRDefault="00680BDF" w:rsidP="003C3463">
            <w:pPr>
              <w:pStyle w:val="Tabletext"/>
              <w:spacing w:line="260" w:lineRule="exact"/>
              <w:rPr>
                <w:position w:val="2"/>
              </w:rPr>
            </w:pPr>
            <w:r w:rsidRPr="003C3463">
              <w:rPr>
                <w:color w:val="000000"/>
                <w:position w:val="2"/>
              </w:rPr>
              <w:t>32</w:t>
            </w:r>
            <w:r w:rsidR="00026FEF" w:rsidRPr="003C3463">
              <w:rPr>
                <w:color w:val="000000"/>
                <w:position w:val="2"/>
              </w:rPr>
              <w:t>,</w:t>
            </w:r>
            <w:r w:rsidRPr="003C3463">
              <w:rPr>
                <w:color w:val="000000"/>
                <w:position w:val="2"/>
              </w:rPr>
              <w:t>7</w:t>
            </w:r>
          </w:p>
        </w:tc>
        <w:tc>
          <w:tcPr>
            <w:tcW w:w="1300" w:type="dxa"/>
            <w:tcBorders>
              <w:top w:val="nil"/>
              <w:left w:val="single" w:sz="4" w:space="0" w:color="auto"/>
              <w:bottom w:val="nil"/>
              <w:right w:val="single" w:sz="4" w:space="0" w:color="auto"/>
            </w:tcBorders>
            <w:shd w:val="clear" w:color="auto" w:fill="F2F2F2"/>
            <w:vAlign w:val="center"/>
            <w:hideMark/>
          </w:tcPr>
          <w:p w14:paraId="3346AB5F" w14:textId="3EA257A8" w:rsidR="00680BDF" w:rsidRPr="003C3463" w:rsidRDefault="00680BDF" w:rsidP="003C3463">
            <w:pPr>
              <w:pStyle w:val="Tabletext"/>
              <w:spacing w:line="260" w:lineRule="exact"/>
              <w:rPr>
                <w:position w:val="2"/>
              </w:rPr>
            </w:pPr>
            <w:r w:rsidRPr="003C3463">
              <w:rPr>
                <w:color w:val="000000"/>
                <w:position w:val="2"/>
              </w:rPr>
              <w:t>31</w:t>
            </w:r>
            <w:r w:rsidR="00026FEF" w:rsidRPr="003C3463">
              <w:rPr>
                <w:color w:val="000000"/>
                <w:position w:val="2"/>
              </w:rPr>
              <w:t>,</w:t>
            </w:r>
            <w:r w:rsidRPr="003C3463">
              <w:rPr>
                <w:color w:val="000000"/>
                <w:position w:val="2"/>
              </w:rPr>
              <w:t>3</w:t>
            </w:r>
          </w:p>
        </w:tc>
      </w:tr>
      <w:tr w:rsidR="00680BDF" w:rsidRPr="003C3463" w14:paraId="7C55BC1F" w14:textId="77777777" w:rsidTr="00441F33">
        <w:trPr>
          <w:trHeight w:val="320"/>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7CC5714E" w14:textId="51E38E4C" w:rsidR="00680BDF" w:rsidRPr="003C3463" w:rsidRDefault="00680BDF" w:rsidP="003C3463">
            <w:pPr>
              <w:pStyle w:val="Tabletext"/>
              <w:spacing w:line="260" w:lineRule="exact"/>
              <w:rPr>
                <w:position w:val="2"/>
              </w:rPr>
            </w:pPr>
            <w:r w:rsidRPr="003C3463">
              <w:rPr>
                <w:color w:val="000000"/>
                <w:position w:val="2"/>
              </w:rPr>
              <w:t>G5</w:t>
            </w:r>
          </w:p>
        </w:tc>
        <w:tc>
          <w:tcPr>
            <w:tcW w:w="1196" w:type="dxa"/>
            <w:tcBorders>
              <w:top w:val="nil"/>
              <w:left w:val="nil"/>
              <w:bottom w:val="nil"/>
              <w:right w:val="single" w:sz="4" w:space="0" w:color="auto"/>
            </w:tcBorders>
            <w:shd w:val="clear" w:color="auto" w:fill="FFFFFF" w:themeFill="background1"/>
            <w:vAlign w:val="center"/>
            <w:hideMark/>
          </w:tcPr>
          <w:p w14:paraId="3D98AE2E" w14:textId="0B51F3AE" w:rsidR="00680BDF" w:rsidRPr="003C3463" w:rsidRDefault="00680BDF" w:rsidP="003C3463">
            <w:pPr>
              <w:pStyle w:val="Tabletext"/>
              <w:spacing w:line="260" w:lineRule="exact"/>
              <w:rPr>
                <w:position w:val="2"/>
              </w:rPr>
            </w:pPr>
            <w:r w:rsidRPr="003C3463">
              <w:rPr>
                <w:color w:val="000000"/>
                <w:position w:val="2"/>
              </w:rPr>
              <w:t>20</w:t>
            </w:r>
            <w:r w:rsidR="00026FEF"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FFFFF" w:themeFill="background1"/>
            <w:vAlign w:val="center"/>
            <w:hideMark/>
          </w:tcPr>
          <w:p w14:paraId="255EE378" w14:textId="6DB88411" w:rsidR="00680BDF" w:rsidRPr="003C3463" w:rsidRDefault="00680BDF" w:rsidP="003C3463">
            <w:pPr>
              <w:pStyle w:val="Tabletext"/>
              <w:spacing w:line="260" w:lineRule="exact"/>
              <w:rPr>
                <w:position w:val="2"/>
              </w:rPr>
            </w:pPr>
            <w:r w:rsidRPr="003C3463">
              <w:rPr>
                <w:color w:val="000000"/>
                <w:position w:val="2"/>
              </w:rPr>
              <w:t>18</w:t>
            </w:r>
            <w:r w:rsidR="00026FEF" w:rsidRPr="003C3463">
              <w:rPr>
                <w:color w:val="000000"/>
                <w:position w:val="2"/>
              </w:rPr>
              <w:t>,</w:t>
            </w:r>
            <w:r w:rsidRPr="003C3463">
              <w:rPr>
                <w:color w:val="000000"/>
                <w:position w:val="2"/>
              </w:rPr>
              <w:t>9</w:t>
            </w:r>
          </w:p>
        </w:tc>
        <w:tc>
          <w:tcPr>
            <w:tcW w:w="1300" w:type="dxa"/>
            <w:tcBorders>
              <w:top w:val="nil"/>
              <w:left w:val="nil"/>
              <w:bottom w:val="nil"/>
              <w:right w:val="single" w:sz="4" w:space="0" w:color="auto"/>
            </w:tcBorders>
            <w:shd w:val="clear" w:color="auto" w:fill="FFFFFF" w:themeFill="background1"/>
            <w:vAlign w:val="center"/>
            <w:hideMark/>
          </w:tcPr>
          <w:p w14:paraId="44493461" w14:textId="19BA5C8A" w:rsidR="00680BDF" w:rsidRPr="003C3463" w:rsidRDefault="00680BDF" w:rsidP="003C3463">
            <w:pPr>
              <w:pStyle w:val="Tabletext"/>
              <w:spacing w:line="260" w:lineRule="exact"/>
              <w:rPr>
                <w:position w:val="2"/>
              </w:rPr>
            </w:pPr>
            <w:r w:rsidRPr="003C3463">
              <w:rPr>
                <w:color w:val="000000"/>
                <w:position w:val="2"/>
              </w:rPr>
              <w:t>20</w:t>
            </w:r>
            <w:r w:rsidR="00026FEF" w:rsidRPr="003C3463">
              <w:rPr>
                <w:color w:val="000000"/>
                <w:position w:val="2"/>
              </w:rPr>
              <w:t>,</w:t>
            </w:r>
            <w:r w:rsidRPr="003C3463">
              <w:rPr>
                <w:color w:val="000000"/>
                <w:position w:val="2"/>
              </w:rPr>
              <w:t>2</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476B5982" w14:textId="5A8C2CF3" w:rsidR="00680BDF" w:rsidRPr="003C3463" w:rsidRDefault="00680BDF" w:rsidP="003C3463">
            <w:pPr>
              <w:pStyle w:val="Tabletext"/>
              <w:spacing w:line="260" w:lineRule="exact"/>
              <w:rPr>
                <w:position w:val="2"/>
              </w:rPr>
            </w:pPr>
            <w:r w:rsidRPr="003C3463">
              <w:rPr>
                <w:color w:val="000000"/>
                <w:position w:val="2"/>
              </w:rPr>
              <w:t>20</w:t>
            </w:r>
            <w:r w:rsidR="00026FEF" w:rsidRPr="003C3463">
              <w:rPr>
                <w:color w:val="000000"/>
                <w:position w:val="2"/>
              </w:rPr>
              <w:t>,</w:t>
            </w:r>
            <w:r w:rsidRPr="003C3463">
              <w:rPr>
                <w:color w:val="000000"/>
                <w:position w:val="2"/>
              </w:rPr>
              <w:t>2</w:t>
            </w:r>
          </w:p>
        </w:tc>
      </w:tr>
      <w:tr w:rsidR="00680BDF" w:rsidRPr="003C3463" w14:paraId="6B2C9B81" w14:textId="77777777" w:rsidTr="00441F33">
        <w:trPr>
          <w:trHeight w:val="320"/>
          <w:jc w:val="center"/>
        </w:trPr>
        <w:tc>
          <w:tcPr>
            <w:tcW w:w="1404" w:type="dxa"/>
            <w:tcBorders>
              <w:top w:val="nil"/>
              <w:left w:val="single" w:sz="4" w:space="0" w:color="auto"/>
              <w:bottom w:val="nil"/>
              <w:right w:val="single" w:sz="4" w:space="0" w:color="auto"/>
            </w:tcBorders>
            <w:shd w:val="clear" w:color="auto" w:fill="F2F2F2"/>
            <w:vAlign w:val="center"/>
            <w:hideMark/>
          </w:tcPr>
          <w:p w14:paraId="001EE0AF" w14:textId="5EA4DCF6" w:rsidR="00680BDF" w:rsidRPr="003C3463" w:rsidRDefault="00680BDF" w:rsidP="003C3463">
            <w:pPr>
              <w:pStyle w:val="Tabletext"/>
              <w:spacing w:line="260" w:lineRule="exact"/>
              <w:rPr>
                <w:position w:val="2"/>
              </w:rPr>
            </w:pPr>
            <w:r w:rsidRPr="003C3463">
              <w:rPr>
                <w:color w:val="000000"/>
                <w:position w:val="2"/>
              </w:rPr>
              <w:t>G4</w:t>
            </w:r>
          </w:p>
        </w:tc>
        <w:tc>
          <w:tcPr>
            <w:tcW w:w="1196" w:type="dxa"/>
            <w:tcBorders>
              <w:top w:val="nil"/>
              <w:left w:val="nil"/>
              <w:bottom w:val="nil"/>
              <w:right w:val="single" w:sz="4" w:space="0" w:color="auto"/>
            </w:tcBorders>
            <w:shd w:val="clear" w:color="auto" w:fill="F2F2F2"/>
            <w:vAlign w:val="center"/>
            <w:hideMark/>
          </w:tcPr>
          <w:p w14:paraId="3B9E50F2" w14:textId="38E0BF4C" w:rsidR="00680BDF" w:rsidRPr="003C3463" w:rsidRDefault="00680BDF" w:rsidP="003C3463">
            <w:pPr>
              <w:pStyle w:val="Tabletext"/>
              <w:spacing w:line="260" w:lineRule="exact"/>
              <w:rPr>
                <w:position w:val="2"/>
              </w:rPr>
            </w:pPr>
            <w:r w:rsidRPr="003C3463">
              <w:rPr>
                <w:color w:val="000000"/>
                <w:position w:val="2"/>
              </w:rPr>
              <w:t>2</w:t>
            </w:r>
            <w:r w:rsidR="00026FEF"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2F2F2"/>
            <w:vAlign w:val="center"/>
            <w:hideMark/>
          </w:tcPr>
          <w:p w14:paraId="439436AC" w14:textId="22CC4971" w:rsidR="00680BDF" w:rsidRPr="003C3463" w:rsidRDefault="00680BDF" w:rsidP="003C3463">
            <w:pPr>
              <w:pStyle w:val="Tabletext"/>
              <w:spacing w:line="260" w:lineRule="exact"/>
              <w:rPr>
                <w:position w:val="2"/>
              </w:rPr>
            </w:pPr>
            <w:r w:rsidRPr="003C3463">
              <w:rPr>
                <w:color w:val="000000"/>
                <w:position w:val="2"/>
              </w:rPr>
              <w:t>2</w:t>
            </w:r>
            <w:r w:rsidR="00026FEF"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2F2F2"/>
            <w:vAlign w:val="center"/>
            <w:hideMark/>
          </w:tcPr>
          <w:p w14:paraId="280235C9" w14:textId="7A03EC21" w:rsidR="00680BDF" w:rsidRPr="003C3463" w:rsidRDefault="00680BDF" w:rsidP="003C3463">
            <w:pPr>
              <w:pStyle w:val="Tabletext"/>
              <w:spacing w:line="260" w:lineRule="exact"/>
              <w:rPr>
                <w:position w:val="2"/>
              </w:rPr>
            </w:pPr>
            <w:r w:rsidRPr="003C3463">
              <w:rPr>
                <w:color w:val="000000"/>
                <w:position w:val="2"/>
              </w:rPr>
              <w:t>2</w:t>
            </w:r>
            <w:r w:rsidR="00026FEF" w:rsidRPr="003C3463">
              <w:rPr>
                <w:color w:val="000000"/>
                <w:position w:val="2"/>
              </w:rPr>
              <w:t>,</w:t>
            </w:r>
            <w:r w:rsidRPr="003C3463">
              <w:rPr>
                <w:color w:val="000000"/>
                <w:position w:val="2"/>
              </w:rPr>
              <w:t>2</w:t>
            </w:r>
          </w:p>
        </w:tc>
        <w:tc>
          <w:tcPr>
            <w:tcW w:w="1300" w:type="dxa"/>
            <w:tcBorders>
              <w:top w:val="nil"/>
              <w:left w:val="single" w:sz="4" w:space="0" w:color="auto"/>
              <w:bottom w:val="nil"/>
              <w:right w:val="single" w:sz="4" w:space="0" w:color="auto"/>
            </w:tcBorders>
            <w:shd w:val="clear" w:color="auto" w:fill="F2F2F2"/>
            <w:vAlign w:val="center"/>
            <w:hideMark/>
          </w:tcPr>
          <w:p w14:paraId="77D61690" w14:textId="5F9C0DB8" w:rsidR="00680BDF" w:rsidRPr="003C3463" w:rsidRDefault="00680BDF" w:rsidP="003C3463">
            <w:pPr>
              <w:pStyle w:val="Tabletext"/>
              <w:spacing w:line="260" w:lineRule="exact"/>
              <w:rPr>
                <w:position w:val="2"/>
              </w:rPr>
            </w:pPr>
            <w:r w:rsidRPr="003C3463">
              <w:rPr>
                <w:color w:val="000000"/>
                <w:position w:val="2"/>
              </w:rPr>
              <w:t>2</w:t>
            </w:r>
            <w:r w:rsidR="00026FEF" w:rsidRPr="003C3463">
              <w:rPr>
                <w:color w:val="000000"/>
                <w:position w:val="2"/>
              </w:rPr>
              <w:t>,</w:t>
            </w:r>
            <w:r w:rsidRPr="003C3463">
              <w:rPr>
                <w:color w:val="000000"/>
                <w:position w:val="2"/>
              </w:rPr>
              <w:t>2</w:t>
            </w:r>
          </w:p>
        </w:tc>
      </w:tr>
      <w:tr w:rsidR="00637E60" w:rsidRPr="003C3463" w14:paraId="1FEB8639" w14:textId="77777777" w:rsidTr="00637E60">
        <w:trPr>
          <w:trHeight w:val="320"/>
          <w:jc w:val="center"/>
        </w:trPr>
        <w:tc>
          <w:tcPr>
            <w:tcW w:w="14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3110A6" w14:textId="77777777" w:rsidR="00026FEF" w:rsidRPr="003C3463" w:rsidRDefault="00026FEF" w:rsidP="003C3463">
            <w:pPr>
              <w:pStyle w:val="Tabletext"/>
              <w:spacing w:line="260" w:lineRule="exact"/>
              <w:rPr>
                <w:b/>
                <w:bCs/>
                <w:position w:val="2"/>
              </w:rPr>
            </w:pPr>
            <w:r w:rsidRPr="003C3463">
              <w:rPr>
                <w:b/>
                <w:bCs/>
                <w:position w:val="2"/>
                <w:rtl/>
              </w:rPr>
              <w:t>المجموع الكلي</w:t>
            </w:r>
          </w:p>
        </w:tc>
        <w:tc>
          <w:tcPr>
            <w:tcW w:w="119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158B3F5" w14:textId="7356983C" w:rsidR="00026FEF" w:rsidRPr="003C3463" w:rsidRDefault="00026FEF" w:rsidP="003C3463">
            <w:pPr>
              <w:pStyle w:val="Tabletext"/>
              <w:spacing w:line="260" w:lineRule="exact"/>
              <w:rPr>
                <w:b/>
                <w:bCs/>
                <w:position w:val="2"/>
              </w:rPr>
            </w:pPr>
            <w:r w:rsidRPr="003C3463">
              <w:rPr>
                <w:b/>
                <w:bCs/>
                <w:color w:val="000000"/>
                <w:position w:val="2"/>
              </w:rPr>
              <w:t>324,2</w:t>
            </w:r>
          </w:p>
        </w:tc>
        <w:tc>
          <w:tcPr>
            <w:tcW w:w="13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2FC7706" w14:textId="18FC71D8" w:rsidR="00026FEF" w:rsidRPr="003C3463" w:rsidRDefault="00026FEF" w:rsidP="003C3463">
            <w:pPr>
              <w:pStyle w:val="Tabletext"/>
              <w:spacing w:line="260" w:lineRule="exact"/>
              <w:rPr>
                <w:b/>
                <w:bCs/>
                <w:position w:val="2"/>
              </w:rPr>
            </w:pPr>
            <w:r w:rsidRPr="003C3463">
              <w:rPr>
                <w:b/>
                <w:bCs/>
                <w:color w:val="000000"/>
                <w:position w:val="2"/>
              </w:rPr>
              <w:t>283,0</w:t>
            </w:r>
          </w:p>
        </w:tc>
        <w:tc>
          <w:tcPr>
            <w:tcW w:w="13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A6F03C9" w14:textId="7C162946" w:rsidR="00026FEF" w:rsidRPr="003C3463" w:rsidRDefault="00026FEF" w:rsidP="003C3463">
            <w:pPr>
              <w:pStyle w:val="Tabletext"/>
              <w:spacing w:line="260" w:lineRule="exact"/>
              <w:rPr>
                <w:b/>
                <w:bCs/>
                <w:position w:val="2"/>
              </w:rPr>
            </w:pPr>
            <w:r w:rsidRPr="003C3463">
              <w:rPr>
                <w:b/>
                <w:bCs/>
                <w:color w:val="000000"/>
                <w:position w:val="2"/>
              </w:rPr>
              <w:t>327,3</w:t>
            </w:r>
          </w:p>
        </w:tc>
        <w:tc>
          <w:tcPr>
            <w:tcW w:w="13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F11CD2" w14:textId="510EC55A" w:rsidR="00026FEF" w:rsidRPr="003C3463" w:rsidRDefault="00026FEF" w:rsidP="003C3463">
            <w:pPr>
              <w:pStyle w:val="Tabletext"/>
              <w:spacing w:line="260" w:lineRule="exact"/>
              <w:rPr>
                <w:b/>
                <w:bCs/>
                <w:position w:val="2"/>
              </w:rPr>
            </w:pPr>
            <w:r w:rsidRPr="003C3463">
              <w:rPr>
                <w:b/>
                <w:bCs/>
                <w:color w:val="000000"/>
                <w:position w:val="2"/>
              </w:rPr>
              <w:t>327,9</w:t>
            </w:r>
          </w:p>
        </w:tc>
      </w:tr>
    </w:tbl>
    <w:p w14:paraId="2988FBB2" w14:textId="77777777" w:rsidR="003A2E91" w:rsidRPr="00363A46" w:rsidRDefault="003A2E91" w:rsidP="003A2E91">
      <w:pPr>
        <w:pStyle w:val="Heading2"/>
      </w:pPr>
      <w:r w:rsidRPr="00363A46">
        <w:t>3.2</w:t>
      </w:r>
      <w:r w:rsidRPr="00363A46">
        <w:tab/>
      </w:r>
      <w:r w:rsidRPr="00363A46">
        <w:rPr>
          <w:rtl/>
        </w:rPr>
        <w:t>نواتج المؤتمر العالمي للاتصالات الراديوية (الوثائق الختامية</w:t>
      </w:r>
      <w:r>
        <w:rPr>
          <w:rFonts w:hint="cs"/>
          <w:rtl/>
        </w:rPr>
        <w:t xml:space="preserve"> ولوائح الراديو</w:t>
      </w:r>
      <w:r w:rsidRPr="00363A46">
        <w:rPr>
          <w:rtl/>
        </w:rPr>
        <w:t>)</w:t>
      </w:r>
    </w:p>
    <w:p w14:paraId="072C9DFB" w14:textId="77777777" w:rsidR="003A2E91" w:rsidRPr="00363A46" w:rsidRDefault="003A2E91" w:rsidP="003A2E91">
      <w:pPr>
        <w:pStyle w:val="Headingb"/>
      </w:pPr>
      <w:r w:rsidRPr="00363A46">
        <w:rPr>
          <w:rtl/>
        </w:rPr>
        <w:t>وصف</w:t>
      </w:r>
    </w:p>
    <w:p w14:paraId="55B55024" w14:textId="77777777" w:rsidR="003A2E91" w:rsidRPr="00363A46" w:rsidRDefault="003A2E91" w:rsidP="003A2E91">
      <w:pPr>
        <w:rPr>
          <w:rtl/>
        </w:rPr>
      </w:pPr>
      <w:r w:rsidRPr="00363A46">
        <w:rPr>
          <w:rtl/>
        </w:rPr>
        <w:t>تعقد المؤتمرات العالمية للاتصالات الراديوية (</w:t>
      </w:r>
      <w:r w:rsidRPr="00363A46">
        <w:t>WRC</w:t>
      </w:r>
      <w:r w:rsidRPr="00363A46">
        <w:rPr>
          <w:rtl/>
        </w:rPr>
        <w:t xml:space="preserve">) كل أربع سنوات، من حيث المبدأ. ويتمثل دور المؤتمر العالمي للاتصالات الراديوية في استعراض لوائح الراديو والمعاهدة الدولية، التي تنظم استخدام طيف الترددات الراديوية </w:t>
      </w:r>
      <w:proofErr w:type="spellStart"/>
      <w:r w:rsidRPr="00363A46">
        <w:rPr>
          <w:rtl/>
        </w:rPr>
        <w:t>والسواتل</w:t>
      </w:r>
      <w:proofErr w:type="spellEnd"/>
      <w:r w:rsidRPr="00363A46">
        <w:rPr>
          <w:rtl/>
        </w:rPr>
        <w:t xml:space="preserve"> والمدارات </w:t>
      </w:r>
      <w:r w:rsidRPr="00363A46">
        <w:rPr>
          <w:rtl/>
        </w:rPr>
        <w:lastRenderedPageBreak/>
        <w:t xml:space="preserve">الساتلية، ومراجعتها عند الضرورة. ويتولى مكتب الاتصالات الراديوية مسؤولية تخطيط ودعم المؤتمر العالمي للاتصالات الراديوية، بما في ذلك </w:t>
      </w:r>
      <w:r>
        <w:rPr>
          <w:rFonts w:hint="cs"/>
          <w:rtl/>
        </w:rPr>
        <w:t>معالجة</w:t>
      </w:r>
      <w:r w:rsidRPr="00363A46">
        <w:rPr>
          <w:rtl/>
        </w:rPr>
        <w:t xml:space="preserve"> الوثائق وتقديم الدعم بأعمال السكرتارية للجلسة العامة واللجان.</w:t>
      </w:r>
    </w:p>
    <w:p w14:paraId="27D06A7E" w14:textId="77777777" w:rsidR="003A2E91" w:rsidRPr="00363A46" w:rsidRDefault="003A2E91" w:rsidP="003A2E91">
      <w:r w:rsidRPr="00363A46">
        <w:rPr>
          <w:rtl/>
        </w:rPr>
        <w:t>ويُحدَد مجال التطبيق العام لجدول أعمال المؤتمرات العالمية للاتصالات الراديوية قبل انعقادها بفترة تمتد من أربع إلى ست سنوات ويقر مجلس الاتحاد جدول الأعمال النهائي بموافقة أغلبية الدول الأعضاء.</w:t>
      </w:r>
    </w:p>
    <w:p w14:paraId="01922F75" w14:textId="77777777" w:rsidR="003A2E91" w:rsidRPr="00363A46" w:rsidRDefault="003A2E91" w:rsidP="003A2E91">
      <w:pPr>
        <w:rPr>
          <w:lang w:bidi="ar-SY"/>
        </w:rPr>
      </w:pPr>
      <w:r w:rsidRPr="00363A46">
        <w:rPr>
          <w:rtl/>
          <w:lang w:bidi="ar-SY"/>
        </w:rPr>
        <w:t>وقد عُقد آخر مؤتمر عالمي للاتصالات الراديوية في عام 2023 ومن المقرر عقد المؤتمر التالي في عام 2027.</w:t>
      </w:r>
    </w:p>
    <w:p w14:paraId="60333A26" w14:textId="77777777" w:rsidR="003A2E91" w:rsidRPr="000F5685" w:rsidRDefault="003A2E91" w:rsidP="003A2E91">
      <w:pPr>
        <w:pStyle w:val="Headingb"/>
      </w:pPr>
      <w:r w:rsidRPr="00363A46">
        <w:rPr>
          <w:rtl/>
        </w:rPr>
        <w:t xml:space="preserve">تقرير الأداء وتحليل المخاطر </w:t>
      </w:r>
      <w:r>
        <w:rPr>
          <w:rFonts w:hint="cs"/>
          <w:rtl/>
        </w:rPr>
        <w:t xml:space="preserve">خلال </w:t>
      </w:r>
      <w:r w:rsidRPr="00363A46">
        <w:rPr>
          <w:rtl/>
        </w:rPr>
        <w:t>عام 202</w:t>
      </w:r>
      <w:r>
        <w:rPr>
          <w:rFonts w:hint="cs"/>
          <w:rtl/>
        </w:rPr>
        <w:t>4</w:t>
      </w:r>
    </w:p>
    <w:p w14:paraId="284AA8D0" w14:textId="77777777" w:rsidR="003A2E91" w:rsidRPr="00363A46" w:rsidRDefault="003A2E91" w:rsidP="003A2E91">
      <w:pPr>
        <w:spacing w:after="120"/>
        <w:rPr>
          <w:i/>
          <w:iCs/>
          <w:lang w:bidi="ar-SY"/>
        </w:rPr>
      </w:pPr>
      <w:r w:rsidRPr="00363A46">
        <w:rPr>
          <w:i/>
          <w:iCs/>
          <w:rtl/>
        </w:rPr>
        <w:t>بيان النتائج المحقَقة عام 202</w:t>
      </w:r>
      <w:r>
        <w:rPr>
          <w:rFonts w:hint="cs"/>
          <w:i/>
          <w:iCs/>
          <w:rtl/>
        </w:rPr>
        <w:t>4</w:t>
      </w:r>
    </w:p>
    <w:tbl>
      <w:tblPr>
        <w:bidiVisual/>
        <w:tblW w:w="4994" w:type="pct"/>
        <w:tblLook w:val="04A0" w:firstRow="1" w:lastRow="0" w:firstColumn="1" w:lastColumn="0" w:noHBand="0" w:noVBand="1"/>
      </w:tblPr>
      <w:tblGrid>
        <w:gridCol w:w="2404"/>
        <w:gridCol w:w="2405"/>
        <w:gridCol w:w="2404"/>
        <w:gridCol w:w="2404"/>
      </w:tblGrid>
      <w:tr w:rsidR="003A2E91" w:rsidRPr="003C3463" w14:paraId="1B00BB47" w14:textId="77777777" w:rsidTr="00441F33">
        <w:tc>
          <w:tcPr>
            <w:tcW w:w="2405"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33AECCF"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النتائج المتوقَعة</w:t>
            </w:r>
          </w:p>
        </w:tc>
        <w:tc>
          <w:tcPr>
            <w:tcW w:w="2406" w:type="dxa"/>
            <w:tcBorders>
              <w:top w:val="single" w:sz="4" w:space="0" w:color="auto"/>
              <w:left w:val="nil"/>
              <w:bottom w:val="single" w:sz="4" w:space="0" w:color="auto"/>
              <w:right w:val="single" w:sz="4" w:space="0" w:color="auto"/>
            </w:tcBorders>
            <w:shd w:val="clear" w:color="000000" w:fill="70A288"/>
            <w:vAlign w:val="center"/>
            <w:hideMark/>
          </w:tcPr>
          <w:p w14:paraId="169B9259"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النتائج المحقَقة</w:t>
            </w:r>
          </w:p>
        </w:tc>
        <w:tc>
          <w:tcPr>
            <w:tcW w:w="2406" w:type="dxa"/>
            <w:tcBorders>
              <w:top w:val="single" w:sz="4" w:space="0" w:color="auto"/>
              <w:left w:val="nil"/>
              <w:bottom w:val="single" w:sz="4" w:space="0" w:color="auto"/>
              <w:right w:val="single" w:sz="4" w:space="0" w:color="auto"/>
            </w:tcBorders>
            <w:shd w:val="clear" w:color="000000" w:fill="DAB785"/>
            <w:vAlign w:val="center"/>
            <w:hideMark/>
          </w:tcPr>
          <w:p w14:paraId="694A2F4E"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مؤشرات الأداء الرئيسية</w:t>
            </w:r>
          </w:p>
        </w:tc>
        <w:tc>
          <w:tcPr>
            <w:tcW w:w="2406" w:type="dxa"/>
            <w:tcBorders>
              <w:top w:val="single" w:sz="4" w:space="0" w:color="auto"/>
              <w:left w:val="nil"/>
              <w:bottom w:val="single" w:sz="4" w:space="0" w:color="auto"/>
              <w:right w:val="single" w:sz="4" w:space="0" w:color="auto"/>
            </w:tcBorders>
            <w:shd w:val="clear" w:color="000000" w:fill="D6896F"/>
            <w:vAlign w:val="center"/>
            <w:hideMark/>
          </w:tcPr>
          <w:p w14:paraId="5E05AE68"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بيانات القياس/الأداء</w:t>
            </w:r>
          </w:p>
        </w:tc>
      </w:tr>
      <w:tr w:rsidR="00441F33" w:rsidRPr="003C3463" w14:paraId="077C516A" w14:textId="77777777" w:rsidTr="00441F33">
        <w:tc>
          <w:tcPr>
            <w:tcW w:w="2405" w:type="dxa"/>
            <w:tcBorders>
              <w:top w:val="nil"/>
              <w:left w:val="single" w:sz="4" w:space="0" w:color="auto"/>
              <w:bottom w:val="nil"/>
              <w:right w:val="single" w:sz="4" w:space="0" w:color="auto"/>
            </w:tcBorders>
            <w:shd w:val="clear" w:color="auto" w:fill="F2F2F2"/>
            <w:hideMark/>
          </w:tcPr>
          <w:p w14:paraId="061D5110" w14:textId="507AF068" w:rsidR="003A2E91" w:rsidRPr="003C3463" w:rsidRDefault="003A2E91" w:rsidP="003C3463">
            <w:pPr>
              <w:spacing w:before="60" w:after="60" w:line="260" w:lineRule="exact"/>
              <w:jc w:val="left"/>
              <w:rPr>
                <w:position w:val="2"/>
              </w:rPr>
            </w:pPr>
            <w:r w:rsidRPr="003C3463">
              <w:rPr>
                <w:color w:val="000000"/>
                <w:position w:val="2"/>
                <w:sz w:val="20"/>
                <w:szCs w:val="20"/>
                <w:rtl/>
                <w:lang w:eastAsia="zh-CN" w:bidi="ar-SY"/>
              </w:rPr>
              <w:t>‏نشر الوثائق الختامية للمؤتمر</w:t>
            </w:r>
            <w:r w:rsidR="006C49EA" w:rsidRPr="003C3463">
              <w:rPr>
                <w:rFonts w:hint="cs"/>
                <w:color w:val="000000"/>
                <w:position w:val="2"/>
                <w:sz w:val="20"/>
                <w:szCs w:val="20"/>
                <w:rtl/>
                <w:lang w:eastAsia="zh-CN" w:bidi="ar-SY"/>
              </w:rPr>
              <w:t> </w:t>
            </w:r>
            <w:r w:rsidRPr="003C3463">
              <w:rPr>
                <w:color w:val="000000"/>
                <w:position w:val="2"/>
                <w:sz w:val="20"/>
                <w:szCs w:val="20"/>
                <w:cs/>
                <w:lang w:eastAsia="zh-CN" w:bidi="ar-SY"/>
              </w:rPr>
              <w:t>‎</w:t>
            </w:r>
            <w:r w:rsidRPr="003C3463">
              <w:rPr>
                <w:color w:val="000000"/>
                <w:position w:val="2"/>
                <w:sz w:val="20"/>
                <w:szCs w:val="20"/>
                <w:lang w:eastAsia="zh-CN" w:bidi="ar-SY"/>
              </w:rPr>
              <w:t>WRC</w:t>
            </w:r>
            <w:r w:rsidR="006C49EA" w:rsidRPr="003C3463">
              <w:rPr>
                <w:color w:val="000000"/>
                <w:position w:val="2"/>
                <w:sz w:val="20"/>
                <w:szCs w:val="20"/>
                <w:lang w:eastAsia="zh-CN" w:bidi="ar-SY"/>
              </w:rPr>
              <w:noBreakHyphen/>
            </w:r>
            <w:r w:rsidRPr="003C3463">
              <w:rPr>
                <w:color w:val="000000"/>
                <w:position w:val="2"/>
                <w:sz w:val="20"/>
                <w:szCs w:val="20"/>
                <w:lang w:eastAsia="zh-CN" w:bidi="ar-SY"/>
              </w:rPr>
              <w:t>23</w:t>
            </w:r>
            <w:r w:rsidRPr="003C3463">
              <w:rPr>
                <w:color w:val="000000"/>
                <w:position w:val="2"/>
                <w:sz w:val="20"/>
                <w:szCs w:val="20"/>
                <w:rtl/>
                <w:lang w:eastAsia="zh-CN" w:bidi="ar-SY"/>
              </w:rPr>
              <w:t xml:space="preserve"> ‏ولوائح الراديو (طبعة </w:t>
            </w:r>
            <w:r w:rsidRPr="003C3463">
              <w:rPr>
                <w:rFonts w:hint="cs"/>
                <w:color w:val="000000"/>
                <w:position w:val="2"/>
                <w:sz w:val="20"/>
                <w:szCs w:val="20"/>
                <w:rtl/>
                <w:lang w:eastAsia="zh-CN" w:bidi="ar-SY"/>
              </w:rPr>
              <w:t>عام</w:t>
            </w:r>
            <w:r w:rsidR="006C49EA" w:rsidRPr="003C3463">
              <w:rPr>
                <w:rFonts w:hint="eastAsia"/>
                <w:color w:val="000000"/>
                <w:position w:val="2"/>
                <w:sz w:val="20"/>
                <w:szCs w:val="20"/>
                <w:rtl/>
                <w:lang w:eastAsia="zh-CN" w:bidi="ar-SY"/>
              </w:rPr>
              <w:t> </w:t>
            </w:r>
            <w:r w:rsidRPr="003C3463">
              <w:rPr>
                <w:color w:val="000000"/>
                <w:position w:val="2"/>
                <w:sz w:val="20"/>
                <w:szCs w:val="20"/>
                <w:cs/>
                <w:lang w:eastAsia="zh-CN" w:bidi="ar-SY"/>
              </w:rPr>
              <w:t>‎</w:t>
            </w:r>
            <w:r w:rsidRPr="003C3463">
              <w:rPr>
                <w:color w:val="000000"/>
                <w:position w:val="2"/>
                <w:sz w:val="20"/>
                <w:szCs w:val="20"/>
                <w:lang w:eastAsia="zh-CN" w:bidi="ar-SY"/>
              </w:rPr>
              <w:t>2024</w:t>
            </w:r>
            <w:r w:rsidRPr="003C3463">
              <w:rPr>
                <w:color w:val="000000"/>
                <w:position w:val="2"/>
                <w:sz w:val="20"/>
                <w:szCs w:val="20"/>
                <w:rtl/>
                <w:lang w:eastAsia="zh-CN" w:bidi="ar-SY"/>
              </w:rPr>
              <w:t>) ‏بلغات الاتحاد</w:t>
            </w:r>
            <w:r w:rsidR="006C49EA" w:rsidRPr="003C3463">
              <w:rPr>
                <w:rFonts w:hint="cs"/>
                <w:color w:val="000000"/>
                <w:position w:val="2"/>
                <w:sz w:val="20"/>
                <w:szCs w:val="20"/>
                <w:rtl/>
                <w:lang w:eastAsia="zh-CN" w:bidi="ar-SY"/>
              </w:rPr>
              <w:t> </w:t>
            </w:r>
            <w:r w:rsidRPr="003C3463">
              <w:rPr>
                <w:color w:val="000000"/>
                <w:position w:val="2"/>
                <w:sz w:val="20"/>
                <w:szCs w:val="20"/>
                <w:rtl/>
                <w:lang w:eastAsia="zh-CN" w:bidi="ar-SY"/>
              </w:rPr>
              <w:t>الست.</w:t>
            </w:r>
            <w:r w:rsidRPr="003C3463">
              <w:rPr>
                <w:color w:val="000000"/>
                <w:position w:val="2"/>
                <w:sz w:val="20"/>
                <w:szCs w:val="20"/>
                <w:cs/>
                <w:lang w:eastAsia="zh-CN" w:bidi="ar-SY"/>
              </w:rPr>
              <w:t>‎</w:t>
            </w:r>
          </w:p>
        </w:tc>
        <w:tc>
          <w:tcPr>
            <w:tcW w:w="2406" w:type="dxa"/>
            <w:tcBorders>
              <w:top w:val="nil"/>
              <w:left w:val="nil"/>
              <w:bottom w:val="nil"/>
              <w:right w:val="single" w:sz="4" w:space="0" w:color="auto"/>
            </w:tcBorders>
            <w:shd w:val="clear" w:color="auto" w:fill="F2F2F2"/>
            <w:hideMark/>
          </w:tcPr>
          <w:p w14:paraId="2DBB841E" w14:textId="5A819E39" w:rsidR="003A2E91" w:rsidRPr="003C3463" w:rsidRDefault="003A2E91" w:rsidP="003C3463">
            <w:pPr>
              <w:spacing w:before="60" w:after="60" w:line="260" w:lineRule="exact"/>
              <w:jc w:val="left"/>
              <w:rPr>
                <w:color w:val="000000"/>
                <w:position w:val="2"/>
                <w:sz w:val="20"/>
                <w:szCs w:val="20"/>
                <w:lang w:eastAsia="zh-CN" w:bidi="ar-SY"/>
              </w:rPr>
            </w:pPr>
            <w:r w:rsidRPr="003C3463">
              <w:rPr>
                <w:color w:val="000000"/>
                <w:position w:val="2"/>
                <w:sz w:val="20"/>
                <w:szCs w:val="20"/>
                <w:rtl/>
                <w:lang w:eastAsia="zh-CN" w:bidi="ar-SY"/>
              </w:rPr>
              <w:t>‏ن</w:t>
            </w:r>
            <w:r w:rsidRPr="003C3463">
              <w:rPr>
                <w:rFonts w:hint="cs"/>
                <w:color w:val="000000"/>
                <w:position w:val="2"/>
                <w:sz w:val="20"/>
                <w:szCs w:val="20"/>
                <w:rtl/>
                <w:lang w:eastAsia="zh-CN" w:bidi="ar-SY"/>
              </w:rPr>
              <w:t>ُ</w:t>
            </w:r>
            <w:r w:rsidRPr="003C3463">
              <w:rPr>
                <w:color w:val="000000"/>
                <w:position w:val="2"/>
                <w:sz w:val="20"/>
                <w:szCs w:val="20"/>
                <w:rtl/>
                <w:lang w:eastAsia="zh-CN" w:bidi="ar-SY"/>
              </w:rPr>
              <w:t xml:space="preserve">شرت الوثائق الختامية للمؤتمر </w:t>
            </w:r>
            <w:r w:rsidRPr="003C3463">
              <w:rPr>
                <w:color w:val="000000"/>
                <w:position w:val="2"/>
                <w:sz w:val="20"/>
                <w:szCs w:val="20"/>
                <w:cs/>
                <w:lang w:eastAsia="zh-CN" w:bidi="ar-SY"/>
              </w:rPr>
              <w:t>‎</w:t>
            </w:r>
            <w:r w:rsidRPr="003C3463">
              <w:rPr>
                <w:color w:val="000000"/>
                <w:position w:val="2"/>
                <w:sz w:val="20"/>
                <w:szCs w:val="20"/>
                <w:lang w:eastAsia="zh-CN" w:bidi="ar-SY"/>
              </w:rPr>
              <w:t>WRC-23</w:t>
            </w:r>
            <w:r w:rsidRPr="003C3463">
              <w:rPr>
                <w:color w:val="000000"/>
                <w:position w:val="2"/>
                <w:sz w:val="20"/>
                <w:szCs w:val="20"/>
                <w:rtl/>
                <w:lang w:eastAsia="zh-CN" w:bidi="ar-SY"/>
              </w:rPr>
              <w:t xml:space="preserve"> ‏في</w:t>
            </w:r>
            <w:r w:rsidR="009A0508" w:rsidRPr="003C3463">
              <w:rPr>
                <w:rFonts w:hint="cs"/>
                <w:color w:val="000000"/>
                <w:position w:val="2"/>
                <w:sz w:val="20"/>
                <w:szCs w:val="20"/>
                <w:rtl/>
                <w:lang w:eastAsia="zh-CN" w:bidi="ar-SY"/>
              </w:rPr>
              <w:t> </w:t>
            </w:r>
            <w:r w:rsidRPr="003C3463">
              <w:rPr>
                <w:color w:val="000000"/>
                <w:position w:val="2"/>
                <w:sz w:val="20"/>
                <w:szCs w:val="20"/>
                <w:rtl/>
                <w:lang w:eastAsia="zh-CN" w:bidi="ar-SY"/>
              </w:rPr>
              <w:t>مارس</w:t>
            </w:r>
            <w:r w:rsidR="00963DEB">
              <w:rPr>
                <w:rFonts w:hint="cs"/>
                <w:color w:val="000000"/>
                <w:position w:val="2"/>
                <w:sz w:val="20"/>
                <w:szCs w:val="20"/>
                <w:rtl/>
                <w:lang w:eastAsia="zh-CN" w:bidi="ar-SY"/>
              </w:rPr>
              <w:t> </w:t>
            </w:r>
            <w:r w:rsidRPr="003C3463">
              <w:rPr>
                <w:color w:val="000000"/>
                <w:position w:val="2"/>
                <w:sz w:val="20"/>
                <w:szCs w:val="20"/>
                <w:cs/>
                <w:lang w:eastAsia="zh-CN" w:bidi="ar-SY"/>
              </w:rPr>
              <w:t>‎</w:t>
            </w:r>
            <w:r w:rsidRPr="003C3463">
              <w:rPr>
                <w:color w:val="000000"/>
                <w:position w:val="2"/>
                <w:sz w:val="20"/>
                <w:szCs w:val="20"/>
                <w:lang w:eastAsia="zh-CN" w:bidi="ar-SY"/>
              </w:rPr>
              <w:t>2024</w:t>
            </w:r>
            <w:r w:rsidRPr="003C3463">
              <w:rPr>
                <w:color w:val="000000"/>
                <w:position w:val="2"/>
                <w:sz w:val="20"/>
                <w:szCs w:val="20"/>
                <w:rtl/>
                <w:lang w:eastAsia="zh-CN" w:bidi="ar-SY"/>
              </w:rPr>
              <w:t xml:space="preserve">‏؛ </w:t>
            </w:r>
            <w:r w:rsidRPr="003C3463">
              <w:rPr>
                <w:rFonts w:hint="cs"/>
                <w:color w:val="000000"/>
                <w:position w:val="2"/>
                <w:sz w:val="20"/>
                <w:szCs w:val="20"/>
                <w:rtl/>
                <w:lang w:eastAsia="zh-CN" w:bidi="ar-SY"/>
              </w:rPr>
              <w:t>و</w:t>
            </w:r>
            <w:r w:rsidRPr="003C3463">
              <w:rPr>
                <w:color w:val="000000"/>
                <w:position w:val="2"/>
                <w:sz w:val="20"/>
                <w:szCs w:val="20"/>
                <w:rtl/>
                <w:lang w:eastAsia="zh-CN" w:bidi="ar-SY"/>
              </w:rPr>
              <w:t xml:space="preserve">نُشرت لوائح الراديو (طبعة </w:t>
            </w:r>
            <w:r w:rsidRPr="003C3463">
              <w:rPr>
                <w:rFonts w:hint="cs"/>
                <w:color w:val="000000"/>
                <w:position w:val="2"/>
                <w:sz w:val="20"/>
                <w:szCs w:val="20"/>
                <w:rtl/>
                <w:lang w:eastAsia="zh-CN" w:bidi="ar-SY"/>
              </w:rPr>
              <w:t>عام</w:t>
            </w:r>
            <w:r w:rsidR="006C49EA" w:rsidRPr="003C3463">
              <w:rPr>
                <w:rFonts w:hint="eastAsia"/>
                <w:color w:val="000000"/>
                <w:position w:val="2"/>
                <w:sz w:val="20"/>
                <w:szCs w:val="20"/>
                <w:rtl/>
                <w:lang w:eastAsia="zh-CN" w:bidi="ar-SY"/>
              </w:rPr>
              <w:t> </w:t>
            </w:r>
            <w:r w:rsidRPr="003C3463">
              <w:rPr>
                <w:color w:val="000000"/>
                <w:position w:val="2"/>
                <w:sz w:val="20"/>
                <w:szCs w:val="20"/>
                <w:cs/>
                <w:lang w:eastAsia="zh-CN" w:bidi="ar-SY"/>
              </w:rPr>
              <w:t>‎</w:t>
            </w:r>
            <w:r w:rsidRPr="003C3463">
              <w:rPr>
                <w:color w:val="000000"/>
                <w:position w:val="2"/>
                <w:sz w:val="20"/>
                <w:szCs w:val="20"/>
                <w:lang w:eastAsia="zh-CN" w:bidi="ar-SY"/>
              </w:rPr>
              <w:t>2024</w:t>
            </w:r>
            <w:r w:rsidRPr="003C3463">
              <w:rPr>
                <w:color w:val="000000"/>
                <w:position w:val="2"/>
                <w:sz w:val="20"/>
                <w:szCs w:val="20"/>
                <w:rtl/>
                <w:lang w:eastAsia="zh-CN" w:bidi="ar-SY"/>
              </w:rPr>
              <w:t>) ‏في</w:t>
            </w:r>
            <w:r w:rsidR="006C49EA" w:rsidRPr="003C3463">
              <w:rPr>
                <w:rFonts w:hint="cs"/>
                <w:color w:val="000000"/>
                <w:position w:val="2"/>
                <w:sz w:val="20"/>
                <w:szCs w:val="20"/>
                <w:rtl/>
                <w:lang w:eastAsia="zh-CN" w:bidi="ar-SY"/>
              </w:rPr>
              <w:t> </w:t>
            </w:r>
            <w:r w:rsidRPr="003C3463">
              <w:rPr>
                <w:color w:val="000000"/>
                <w:position w:val="2"/>
                <w:sz w:val="20"/>
                <w:szCs w:val="20"/>
                <w:rtl/>
                <w:lang w:eastAsia="zh-CN" w:bidi="ar-SY"/>
              </w:rPr>
              <w:t>أغسطس</w:t>
            </w:r>
            <w:r w:rsidR="006C49EA" w:rsidRPr="003C3463">
              <w:rPr>
                <w:rFonts w:hint="cs"/>
                <w:color w:val="000000"/>
                <w:position w:val="2"/>
                <w:sz w:val="20"/>
                <w:szCs w:val="20"/>
                <w:rtl/>
                <w:lang w:eastAsia="zh-CN" w:bidi="ar-SY"/>
              </w:rPr>
              <w:t> </w:t>
            </w:r>
            <w:r w:rsidRPr="003C3463">
              <w:rPr>
                <w:color w:val="000000"/>
                <w:position w:val="2"/>
                <w:sz w:val="20"/>
                <w:szCs w:val="20"/>
                <w:cs/>
                <w:lang w:eastAsia="zh-CN" w:bidi="ar-SY"/>
              </w:rPr>
              <w:t>‎</w:t>
            </w:r>
            <w:r w:rsidRPr="003C3463">
              <w:rPr>
                <w:color w:val="000000"/>
                <w:position w:val="2"/>
                <w:sz w:val="20"/>
                <w:szCs w:val="20"/>
                <w:lang w:eastAsia="zh-CN" w:bidi="ar-SY"/>
              </w:rPr>
              <w:t>2024</w:t>
            </w:r>
            <w:r w:rsidRPr="003C3463">
              <w:rPr>
                <w:color w:val="000000"/>
                <w:position w:val="2"/>
                <w:sz w:val="20"/>
                <w:szCs w:val="20"/>
                <w:rtl/>
                <w:lang w:eastAsia="zh-CN" w:bidi="ar-SY"/>
              </w:rPr>
              <w:t>.</w:t>
            </w:r>
          </w:p>
        </w:tc>
        <w:tc>
          <w:tcPr>
            <w:tcW w:w="2406" w:type="dxa"/>
            <w:tcBorders>
              <w:top w:val="nil"/>
              <w:left w:val="nil"/>
              <w:bottom w:val="nil"/>
              <w:right w:val="single" w:sz="4" w:space="0" w:color="auto"/>
            </w:tcBorders>
            <w:shd w:val="clear" w:color="auto" w:fill="F2F2F2"/>
            <w:hideMark/>
          </w:tcPr>
          <w:p w14:paraId="0DC83A4F" w14:textId="5056051A" w:rsidR="003A2E91" w:rsidRPr="003C3463" w:rsidRDefault="003A2E91" w:rsidP="003C3463">
            <w:pPr>
              <w:pStyle w:val="Tabletext"/>
              <w:spacing w:line="260" w:lineRule="exact"/>
              <w:jc w:val="left"/>
              <w:rPr>
                <w:position w:val="2"/>
                <w:lang w:val="en"/>
              </w:rPr>
            </w:pPr>
            <w:r w:rsidRPr="003C3463">
              <w:rPr>
                <w:position w:val="2"/>
                <w:rtl/>
              </w:rPr>
              <w:t>‏نُشرت الوثائق الختامية في</w:t>
            </w:r>
            <w:r w:rsidR="004348AF" w:rsidRPr="003C3463">
              <w:rPr>
                <w:rFonts w:hint="cs"/>
                <w:position w:val="2"/>
                <w:rtl/>
              </w:rPr>
              <w:t> </w:t>
            </w:r>
            <w:r w:rsidRPr="003C3463">
              <w:rPr>
                <w:position w:val="2"/>
                <w:rtl/>
              </w:rPr>
              <w:t xml:space="preserve">غضون </w:t>
            </w:r>
            <w:r w:rsidRPr="003C3463">
              <w:rPr>
                <w:position w:val="2"/>
                <w:cs/>
              </w:rPr>
              <w:t>‎</w:t>
            </w:r>
            <w:r w:rsidRPr="003C3463">
              <w:rPr>
                <w:position w:val="2"/>
              </w:rPr>
              <w:t>4</w:t>
            </w:r>
            <w:r w:rsidRPr="003C3463">
              <w:rPr>
                <w:position w:val="2"/>
                <w:rtl/>
              </w:rPr>
              <w:t xml:space="preserve"> ‏أشهر بعد انتهاء المؤتمر؛ </w:t>
            </w:r>
            <w:r w:rsidRPr="003C3463">
              <w:rPr>
                <w:rFonts w:hint="cs"/>
                <w:position w:val="2"/>
                <w:rtl/>
              </w:rPr>
              <w:t>و</w:t>
            </w:r>
            <w:r w:rsidRPr="003C3463">
              <w:rPr>
                <w:position w:val="2"/>
                <w:rtl/>
              </w:rPr>
              <w:t>نُشرت لوائح الراديو في</w:t>
            </w:r>
            <w:r w:rsidR="004348AF" w:rsidRPr="003C3463">
              <w:rPr>
                <w:rFonts w:hint="cs"/>
                <w:position w:val="2"/>
                <w:rtl/>
              </w:rPr>
              <w:t> </w:t>
            </w:r>
            <w:r w:rsidRPr="003C3463">
              <w:rPr>
                <w:position w:val="2"/>
                <w:rtl/>
              </w:rPr>
              <w:t xml:space="preserve">غضون </w:t>
            </w:r>
            <w:r w:rsidRPr="003C3463">
              <w:rPr>
                <w:position w:val="2"/>
                <w:cs/>
              </w:rPr>
              <w:t>‎</w:t>
            </w:r>
            <w:r w:rsidRPr="003C3463">
              <w:rPr>
                <w:position w:val="2"/>
              </w:rPr>
              <w:t>9</w:t>
            </w:r>
            <w:r w:rsidRPr="003C3463">
              <w:rPr>
                <w:position w:val="2"/>
                <w:rtl/>
              </w:rPr>
              <w:t xml:space="preserve"> ‏أشهر بعد المؤتمر. </w:t>
            </w:r>
          </w:p>
        </w:tc>
        <w:tc>
          <w:tcPr>
            <w:tcW w:w="2406" w:type="dxa"/>
            <w:tcBorders>
              <w:top w:val="nil"/>
              <w:left w:val="nil"/>
              <w:bottom w:val="nil"/>
              <w:right w:val="single" w:sz="4" w:space="0" w:color="auto"/>
            </w:tcBorders>
            <w:shd w:val="clear" w:color="auto" w:fill="F2F2F2"/>
            <w:hideMark/>
          </w:tcPr>
          <w:p w14:paraId="7950E56C" w14:textId="03A7B3AA" w:rsidR="001173D4" w:rsidRPr="003C3463" w:rsidRDefault="003A2E91" w:rsidP="003C3463">
            <w:pPr>
              <w:pStyle w:val="Tabletext"/>
              <w:spacing w:line="260" w:lineRule="exact"/>
              <w:jc w:val="left"/>
              <w:rPr>
                <w:color w:val="000000"/>
                <w:spacing w:val="-4"/>
                <w:position w:val="2"/>
                <w:rtl/>
              </w:rPr>
            </w:pPr>
            <w:r w:rsidRPr="003C3463">
              <w:rPr>
                <w:spacing w:val="-4"/>
                <w:position w:val="2"/>
                <w:rtl/>
              </w:rPr>
              <w:t>اتخاذ الإجراءات في الوقت المناسب</w:t>
            </w:r>
            <w:r w:rsidR="001173D4" w:rsidRPr="003C3463">
              <w:rPr>
                <w:rFonts w:hint="cs"/>
                <w:spacing w:val="-4"/>
                <w:position w:val="2"/>
                <w:rtl/>
              </w:rPr>
              <w:t>.</w:t>
            </w:r>
          </w:p>
          <w:p w14:paraId="5571A025" w14:textId="61FB1B3D" w:rsidR="003A2E91" w:rsidRPr="003C3463" w:rsidRDefault="003A2E91" w:rsidP="003C3463">
            <w:pPr>
              <w:pStyle w:val="Tabletext"/>
              <w:spacing w:line="260" w:lineRule="exact"/>
              <w:jc w:val="left"/>
              <w:rPr>
                <w:color w:val="000000"/>
                <w:spacing w:val="-4"/>
                <w:position w:val="2"/>
                <w:rtl/>
                <w:cs/>
              </w:rPr>
            </w:pPr>
            <w:r w:rsidRPr="003C3463">
              <w:rPr>
                <w:rFonts w:hint="cs"/>
                <w:color w:val="000000"/>
                <w:spacing w:val="-4"/>
                <w:position w:val="2"/>
                <w:rtl/>
              </w:rPr>
              <w:t>و</w:t>
            </w:r>
            <w:r w:rsidRPr="003C3463">
              <w:rPr>
                <w:color w:val="000000"/>
                <w:spacing w:val="-4"/>
                <w:position w:val="2"/>
                <w:rtl/>
              </w:rPr>
              <w:t xml:space="preserve">تعميم المعلومات على الأعضاء بشأن </w:t>
            </w:r>
            <w:r w:rsidRPr="003C3463">
              <w:rPr>
                <w:rFonts w:hint="cs"/>
                <w:color w:val="000000"/>
                <w:spacing w:val="-4"/>
                <w:position w:val="2"/>
                <w:rtl/>
              </w:rPr>
              <w:t>تيسر</w:t>
            </w:r>
            <w:r w:rsidRPr="003C3463">
              <w:rPr>
                <w:color w:val="000000"/>
                <w:spacing w:val="-4"/>
                <w:position w:val="2"/>
                <w:rtl/>
              </w:rPr>
              <w:t xml:space="preserve"> المنشورات.</w:t>
            </w:r>
            <w:r w:rsidRPr="003C3463">
              <w:rPr>
                <w:color w:val="000000"/>
                <w:spacing w:val="-4"/>
                <w:position w:val="2"/>
                <w:cs/>
              </w:rPr>
              <w:t>‎</w:t>
            </w:r>
          </w:p>
          <w:p w14:paraId="0319952B" w14:textId="503BE17D" w:rsidR="003A2E91" w:rsidRPr="003C3463" w:rsidRDefault="003A2E91" w:rsidP="003C3463">
            <w:pPr>
              <w:pStyle w:val="Tabletext"/>
              <w:spacing w:line="260" w:lineRule="exact"/>
              <w:jc w:val="left"/>
              <w:rPr>
                <w:color w:val="000000"/>
                <w:spacing w:val="-4"/>
                <w:position w:val="2"/>
              </w:rPr>
            </w:pPr>
            <w:r w:rsidRPr="003C3463">
              <w:rPr>
                <w:rFonts w:hint="cs"/>
                <w:color w:val="000000"/>
                <w:spacing w:val="-4"/>
                <w:position w:val="2"/>
                <w:rtl/>
              </w:rPr>
              <w:t>وبلغ عدد تنزيلات طبعة عام</w:t>
            </w:r>
            <w:r w:rsidR="006C49EA" w:rsidRPr="003C3463">
              <w:rPr>
                <w:rFonts w:hint="eastAsia"/>
                <w:color w:val="000000"/>
                <w:spacing w:val="-4"/>
                <w:position w:val="2"/>
                <w:rtl/>
              </w:rPr>
              <w:t> </w:t>
            </w:r>
            <w:r w:rsidRPr="003C3463">
              <w:rPr>
                <w:rFonts w:hint="cs"/>
                <w:color w:val="000000"/>
                <w:spacing w:val="-4"/>
                <w:position w:val="2"/>
                <w:rtl/>
              </w:rPr>
              <w:t xml:space="preserve">2024 من لوائح الراديو عبر الإنترنت </w:t>
            </w:r>
            <w:r w:rsidRPr="003C3463">
              <w:rPr>
                <w:color w:val="000000"/>
                <w:spacing w:val="-4"/>
                <w:position w:val="2"/>
                <w:rtl/>
              </w:rPr>
              <w:t>(</w:t>
            </w:r>
            <w:r w:rsidR="005D46B0" w:rsidRPr="003C3463">
              <w:rPr>
                <w:color w:val="000000"/>
                <w:spacing w:val="-4"/>
                <w:position w:val="2"/>
              </w:rPr>
              <w:t>12 443</w:t>
            </w:r>
            <w:r w:rsidRPr="003C3463">
              <w:rPr>
                <w:color w:val="000000"/>
                <w:spacing w:val="-4"/>
                <w:position w:val="2"/>
                <w:rtl/>
              </w:rPr>
              <w:t>)</w:t>
            </w:r>
            <w:r w:rsidRPr="003C3463">
              <w:rPr>
                <w:rFonts w:hint="cs"/>
                <w:color w:val="000000"/>
                <w:spacing w:val="-4"/>
                <w:position w:val="2"/>
                <w:rtl/>
              </w:rPr>
              <w:t xml:space="preserve"> وبيعت منها (231 نسخة ورقية و</w:t>
            </w:r>
            <w:r w:rsidR="005D46B0" w:rsidRPr="003C3463">
              <w:rPr>
                <w:color w:val="000000"/>
                <w:spacing w:val="-4"/>
                <w:position w:val="2"/>
              </w:rPr>
              <w:t>3 </w:t>
            </w:r>
            <w:r w:rsidR="004979F4" w:rsidRPr="003C3463">
              <w:rPr>
                <w:color w:val="000000"/>
                <w:spacing w:val="-4"/>
                <w:position w:val="2"/>
              </w:rPr>
              <w:t>750</w:t>
            </w:r>
            <w:r w:rsidRPr="003C3463">
              <w:rPr>
                <w:rFonts w:hint="cs"/>
                <w:color w:val="000000"/>
                <w:spacing w:val="-4"/>
                <w:position w:val="2"/>
                <w:rtl/>
              </w:rPr>
              <w:t xml:space="preserve"> قرص </w:t>
            </w:r>
            <w:r w:rsidRPr="003C3463">
              <w:rPr>
                <w:color w:val="000000"/>
                <w:spacing w:val="-4"/>
                <w:position w:val="2"/>
              </w:rPr>
              <w:t>DVD</w:t>
            </w:r>
            <w:r w:rsidRPr="003C3463">
              <w:rPr>
                <w:rFonts w:hint="cs"/>
                <w:color w:val="000000"/>
                <w:spacing w:val="-4"/>
                <w:position w:val="2"/>
                <w:rtl/>
              </w:rPr>
              <w:t xml:space="preserve"> و3</w:t>
            </w:r>
            <w:r w:rsidR="004979F4" w:rsidRPr="003C3463">
              <w:rPr>
                <w:rFonts w:hint="eastAsia"/>
                <w:color w:val="000000"/>
                <w:spacing w:val="-4"/>
                <w:position w:val="2"/>
                <w:rtl/>
              </w:rPr>
              <w:t> </w:t>
            </w:r>
            <w:r w:rsidRPr="003C3463">
              <w:rPr>
                <w:rFonts w:hint="cs"/>
                <w:color w:val="000000"/>
                <w:spacing w:val="-4"/>
                <w:position w:val="2"/>
                <w:rtl/>
              </w:rPr>
              <w:t xml:space="preserve">نواقل </w:t>
            </w:r>
            <w:r w:rsidRPr="003C3463">
              <w:rPr>
                <w:color w:val="000000"/>
                <w:spacing w:val="-4"/>
                <w:position w:val="2"/>
              </w:rPr>
              <w:t>USB</w:t>
            </w:r>
            <w:r w:rsidRPr="003C3463">
              <w:rPr>
                <w:rFonts w:hint="cs"/>
                <w:color w:val="000000"/>
                <w:spacing w:val="-4"/>
                <w:position w:val="2"/>
                <w:rtl/>
              </w:rPr>
              <w:t>) عام 2024</w:t>
            </w:r>
            <w:r w:rsidR="006C49EA" w:rsidRPr="003C3463">
              <w:rPr>
                <w:rFonts w:hint="cs"/>
                <w:color w:val="000000"/>
                <w:spacing w:val="-4"/>
                <w:position w:val="2"/>
                <w:rtl/>
              </w:rPr>
              <w:t>.</w:t>
            </w:r>
          </w:p>
        </w:tc>
      </w:tr>
      <w:tr w:rsidR="003A2E91" w:rsidRPr="003C3463" w14:paraId="3BF2E99D" w14:textId="77777777" w:rsidTr="00441F33">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74C0B3A"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6" w:type="dxa"/>
            <w:tcBorders>
              <w:top w:val="nil"/>
              <w:left w:val="nil"/>
              <w:bottom w:val="single" w:sz="4" w:space="0" w:color="auto"/>
              <w:right w:val="single" w:sz="4" w:space="0" w:color="auto"/>
            </w:tcBorders>
            <w:shd w:val="clear" w:color="000000" w:fill="FFFFFF"/>
            <w:vAlign w:val="center"/>
            <w:hideMark/>
          </w:tcPr>
          <w:p w14:paraId="4B5797FC"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6" w:type="dxa"/>
            <w:tcBorders>
              <w:top w:val="nil"/>
              <w:left w:val="nil"/>
              <w:bottom w:val="single" w:sz="4" w:space="0" w:color="auto"/>
              <w:right w:val="single" w:sz="4" w:space="0" w:color="auto"/>
            </w:tcBorders>
            <w:shd w:val="clear" w:color="000000" w:fill="FFFFFF"/>
            <w:vAlign w:val="center"/>
            <w:hideMark/>
          </w:tcPr>
          <w:p w14:paraId="7A6E8CFD"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6" w:type="dxa"/>
            <w:tcBorders>
              <w:top w:val="nil"/>
              <w:left w:val="nil"/>
              <w:bottom w:val="single" w:sz="4" w:space="0" w:color="auto"/>
              <w:right w:val="single" w:sz="4" w:space="0" w:color="auto"/>
            </w:tcBorders>
            <w:shd w:val="clear" w:color="000000" w:fill="FFFFFF"/>
            <w:vAlign w:val="center"/>
            <w:hideMark/>
          </w:tcPr>
          <w:p w14:paraId="7E23BC12" w14:textId="77777777" w:rsidR="003A2E91" w:rsidRPr="003C3463" w:rsidRDefault="003A2E91" w:rsidP="003C3463">
            <w:pPr>
              <w:spacing w:before="60" w:after="60" w:line="260" w:lineRule="exact"/>
              <w:rPr>
                <w:color w:val="000000"/>
                <w:position w:val="2"/>
              </w:rPr>
            </w:pPr>
            <w:r w:rsidRPr="003C3463">
              <w:rPr>
                <w:color w:val="000000"/>
                <w:position w:val="2"/>
              </w:rPr>
              <w:t> </w:t>
            </w:r>
          </w:p>
        </w:tc>
      </w:tr>
    </w:tbl>
    <w:p w14:paraId="70F8F53D" w14:textId="1DC0AECB" w:rsidR="003A2E91" w:rsidRPr="00363A46" w:rsidRDefault="003A2E91" w:rsidP="006C49EA">
      <w:pPr>
        <w:keepNext/>
        <w:spacing w:before="240" w:after="120"/>
        <w:rPr>
          <w:i/>
          <w:iCs/>
        </w:rPr>
      </w:pPr>
      <w:r w:rsidRPr="00363A46">
        <w:rPr>
          <w:i/>
          <w:iCs/>
          <w:rtl/>
          <w:lang w:bidi="ar-SY"/>
        </w:rPr>
        <w:t xml:space="preserve">تقييم التهديدات والمخاطر لعام </w:t>
      </w:r>
      <w:r w:rsidR="004979F4">
        <w:rPr>
          <w:i/>
          <w:iCs/>
          <w:lang w:bidi="ar-SY"/>
        </w:rPr>
        <w:t>2024</w:t>
      </w:r>
    </w:p>
    <w:tbl>
      <w:tblPr>
        <w:bidiVisual/>
        <w:tblW w:w="4997" w:type="pct"/>
        <w:tblLayout w:type="fixed"/>
        <w:tblLook w:val="04A0" w:firstRow="1" w:lastRow="0" w:firstColumn="1" w:lastColumn="0" w:noHBand="0" w:noVBand="1"/>
      </w:tblPr>
      <w:tblGrid>
        <w:gridCol w:w="2405"/>
        <w:gridCol w:w="2406"/>
        <w:gridCol w:w="2406"/>
        <w:gridCol w:w="2406"/>
      </w:tblGrid>
      <w:tr w:rsidR="003A2E91" w:rsidRPr="003C3463" w14:paraId="69C8E026" w14:textId="77777777" w:rsidTr="00441F33">
        <w:tc>
          <w:tcPr>
            <w:tcW w:w="2407"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19E510C3" w14:textId="77777777" w:rsidR="003A2E91" w:rsidRPr="003C3463" w:rsidRDefault="003A2E91" w:rsidP="003C3463">
            <w:pPr>
              <w:pStyle w:val="Tablehead"/>
              <w:rPr>
                <w:position w:val="2"/>
                <w:sz w:val="22"/>
                <w:szCs w:val="22"/>
              </w:rPr>
            </w:pPr>
            <w:r w:rsidRPr="003C3463">
              <w:rPr>
                <w:position w:val="2"/>
                <w:rtl/>
              </w:rPr>
              <w:t>منظور</w:t>
            </w:r>
          </w:p>
        </w:tc>
        <w:tc>
          <w:tcPr>
            <w:tcW w:w="2407" w:type="dxa"/>
            <w:tcBorders>
              <w:top w:val="single" w:sz="4" w:space="0" w:color="auto"/>
              <w:left w:val="nil"/>
              <w:bottom w:val="single" w:sz="4" w:space="0" w:color="auto"/>
              <w:right w:val="single" w:sz="4" w:space="0" w:color="auto"/>
            </w:tcBorders>
            <w:shd w:val="clear" w:color="000000" w:fill="70A288"/>
            <w:noWrap/>
            <w:vAlign w:val="center"/>
            <w:hideMark/>
          </w:tcPr>
          <w:p w14:paraId="03C0B607"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000000" w:fill="DAB785"/>
            <w:noWrap/>
            <w:vAlign w:val="center"/>
            <w:hideMark/>
          </w:tcPr>
          <w:p w14:paraId="1313CBF7"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noWrap/>
            <w:vAlign w:val="center"/>
            <w:hideMark/>
          </w:tcPr>
          <w:p w14:paraId="798476A7"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 المنفَّذة</w:t>
            </w:r>
          </w:p>
        </w:tc>
      </w:tr>
      <w:tr w:rsidR="003A2E91" w:rsidRPr="003C3463" w14:paraId="31D32459" w14:textId="77777777" w:rsidTr="00441F33">
        <w:tc>
          <w:tcPr>
            <w:tcW w:w="2407" w:type="dxa"/>
            <w:tcBorders>
              <w:top w:val="nil"/>
              <w:left w:val="single" w:sz="4" w:space="0" w:color="auto"/>
              <w:bottom w:val="nil"/>
              <w:right w:val="single" w:sz="4" w:space="0" w:color="auto"/>
            </w:tcBorders>
            <w:shd w:val="clear" w:color="auto" w:fill="F2F2F2"/>
            <w:hideMark/>
          </w:tcPr>
          <w:p w14:paraId="5A4BF8D4" w14:textId="77777777" w:rsidR="003A2E91" w:rsidRPr="003C3463" w:rsidRDefault="003A2E91" w:rsidP="003C3463">
            <w:pPr>
              <w:pStyle w:val="Tabletext"/>
              <w:spacing w:line="260" w:lineRule="exact"/>
              <w:rPr>
                <w:position w:val="2"/>
                <w:sz w:val="22"/>
                <w:szCs w:val="22"/>
              </w:rPr>
            </w:pPr>
            <w:r w:rsidRPr="003C3463">
              <w:rPr>
                <w:position w:val="2"/>
                <w:rtl/>
              </w:rPr>
              <w:t>تنظيمي</w:t>
            </w:r>
            <w:r w:rsidRPr="003C3463">
              <w:rPr>
                <w:rFonts w:hint="cs"/>
                <w:position w:val="2"/>
                <w:rtl/>
              </w:rPr>
              <w:t>/تشغيلي</w:t>
            </w:r>
          </w:p>
        </w:tc>
        <w:tc>
          <w:tcPr>
            <w:tcW w:w="2407" w:type="dxa"/>
            <w:tcBorders>
              <w:top w:val="nil"/>
              <w:left w:val="nil"/>
              <w:bottom w:val="nil"/>
              <w:right w:val="single" w:sz="4" w:space="0" w:color="auto"/>
            </w:tcBorders>
            <w:shd w:val="clear" w:color="auto" w:fill="F2F2F2"/>
            <w:hideMark/>
          </w:tcPr>
          <w:p w14:paraId="2F95D3DA" w14:textId="62628305" w:rsidR="003A2E91" w:rsidRPr="003C3463" w:rsidRDefault="003A2E91" w:rsidP="003C3463">
            <w:pPr>
              <w:spacing w:before="60" w:after="60" w:line="260" w:lineRule="exact"/>
              <w:jc w:val="left"/>
              <w:rPr>
                <w:position w:val="2"/>
                <w:sz w:val="20"/>
                <w:szCs w:val="20"/>
                <w:lang w:eastAsia="zh-CN" w:bidi="ar-SY"/>
              </w:rPr>
            </w:pPr>
            <w:r w:rsidRPr="003C3463">
              <w:rPr>
                <w:position w:val="2"/>
                <w:sz w:val="20"/>
                <w:szCs w:val="20"/>
                <w:rtl/>
                <w:lang w:eastAsia="zh-CN" w:bidi="ar-SY"/>
              </w:rPr>
              <w:t>‏عدم كفاية مستوى الموارد في</w:t>
            </w:r>
            <w:r w:rsidR="006C49EA" w:rsidRPr="003C3463">
              <w:rPr>
                <w:rFonts w:hint="cs"/>
                <w:position w:val="2"/>
                <w:sz w:val="20"/>
                <w:szCs w:val="20"/>
                <w:rtl/>
                <w:lang w:eastAsia="zh-CN" w:bidi="ar-SY"/>
              </w:rPr>
              <w:t> </w:t>
            </w:r>
            <w:r w:rsidRPr="003C3463">
              <w:rPr>
                <w:position w:val="2"/>
                <w:sz w:val="20"/>
                <w:szCs w:val="20"/>
                <w:rtl/>
                <w:lang w:eastAsia="zh-CN" w:bidi="ar-SY"/>
              </w:rPr>
              <w:t>مكتب الاتصالات الراديوية وفي</w:t>
            </w:r>
            <w:r w:rsidR="004736F2" w:rsidRPr="003C3463">
              <w:rPr>
                <w:rFonts w:hint="eastAsia"/>
                <w:position w:val="2"/>
                <w:sz w:val="20"/>
                <w:szCs w:val="20"/>
                <w:rtl/>
                <w:lang w:eastAsia="zh-CN" w:bidi="ar-SY"/>
              </w:rPr>
              <w:t> </w:t>
            </w:r>
            <w:r w:rsidRPr="003C3463">
              <w:rPr>
                <w:rFonts w:hint="cs"/>
                <w:position w:val="2"/>
                <w:sz w:val="20"/>
                <w:szCs w:val="20"/>
                <w:rtl/>
                <w:lang w:eastAsia="zh-CN" w:bidi="ar-SY"/>
              </w:rPr>
              <w:t>دائرة</w:t>
            </w:r>
            <w:r w:rsidRPr="003C3463">
              <w:rPr>
                <w:position w:val="2"/>
                <w:sz w:val="20"/>
                <w:szCs w:val="20"/>
                <w:rtl/>
                <w:lang w:eastAsia="zh-CN" w:bidi="ar-SY"/>
              </w:rPr>
              <w:t xml:space="preserve"> المؤتمرات والمنشورات </w:t>
            </w:r>
            <w:r w:rsidRPr="003C3463">
              <w:rPr>
                <w:rFonts w:hint="cs"/>
                <w:position w:val="2"/>
                <w:sz w:val="20"/>
                <w:szCs w:val="20"/>
                <w:rtl/>
                <w:lang w:eastAsia="zh-CN" w:bidi="ar-SY"/>
              </w:rPr>
              <w:t xml:space="preserve">بالاتحاد </w:t>
            </w:r>
            <w:r w:rsidRPr="003C3463">
              <w:rPr>
                <w:position w:val="2"/>
                <w:sz w:val="20"/>
                <w:szCs w:val="20"/>
                <w:rtl/>
                <w:lang w:eastAsia="zh-CN" w:bidi="ar-SY"/>
              </w:rPr>
              <w:t xml:space="preserve">لإنتاج </w:t>
            </w:r>
            <w:r w:rsidRPr="003C3463">
              <w:rPr>
                <w:rFonts w:hint="cs"/>
                <w:position w:val="2"/>
                <w:sz w:val="20"/>
                <w:szCs w:val="20"/>
                <w:rtl/>
                <w:lang w:eastAsia="zh-CN" w:bidi="ar-SY"/>
              </w:rPr>
              <w:t>مخرجات</w:t>
            </w:r>
            <w:r w:rsidRPr="003C3463">
              <w:rPr>
                <w:position w:val="2"/>
                <w:sz w:val="20"/>
                <w:szCs w:val="20"/>
                <w:rtl/>
                <w:lang w:eastAsia="zh-CN" w:bidi="ar-SY"/>
              </w:rPr>
              <w:t xml:space="preserve"> المؤتمر في</w:t>
            </w:r>
            <w:r w:rsidR="006C49EA" w:rsidRPr="003C3463">
              <w:rPr>
                <w:rFonts w:hint="cs"/>
                <w:position w:val="2"/>
                <w:sz w:val="20"/>
                <w:szCs w:val="20"/>
                <w:rtl/>
                <w:lang w:eastAsia="zh-CN" w:bidi="ar-SY"/>
              </w:rPr>
              <w:t> </w:t>
            </w:r>
            <w:r w:rsidRPr="003C3463">
              <w:rPr>
                <w:position w:val="2"/>
                <w:sz w:val="20"/>
                <w:szCs w:val="20"/>
                <w:rtl/>
                <w:lang w:eastAsia="zh-CN" w:bidi="ar-SY"/>
              </w:rPr>
              <w:t>الوقت</w:t>
            </w:r>
            <w:r w:rsidR="006C49EA" w:rsidRPr="003C3463">
              <w:rPr>
                <w:rFonts w:hint="cs"/>
                <w:position w:val="2"/>
                <w:sz w:val="20"/>
                <w:szCs w:val="20"/>
                <w:rtl/>
                <w:lang w:eastAsia="zh-CN" w:bidi="ar-SY"/>
              </w:rPr>
              <w:t> </w:t>
            </w:r>
            <w:r w:rsidRPr="003C3463">
              <w:rPr>
                <w:position w:val="2"/>
                <w:sz w:val="20"/>
                <w:szCs w:val="20"/>
                <w:rtl/>
                <w:lang w:eastAsia="zh-CN" w:bidi="ar-SY"/>
              </w:rPr>
              <w:t>المناسب.</w:t>
            </w:r>
            <w:r w:rsidRPr="003C3463">
              <w:rPr>
                <w:position w:val="2"/>
                <w:sz w:val="20"/>
                <w:szCs w:val="20"/>
                <w:cs/>
                <w:lang w:eastAsia="zh-CN" w:bidi="ar-SY"/>
              </w:rPr>
              <w:t>‎</w:t>
            </w:r>
          </w:p>
        </w:tc>
        <w:tc>
          <w:tcPr>
            <w:tcW w:w="2407" w:type="dxa"/>
            <w:tcBorders>
              <w:top w:val="nil"/>
              <w:left w:val="nil"/>
              <w:bottom w:val="nil"/>
              <w:right w:val="single" w:sz="4" w:space="0" w:color="auto"/>
            </w:tcBorders>
            <w:shd w:val="clear" w:color="auto" w:fill="F2F2F2"/>
            <w:hideMark/>
          </w:tcPr>
          <w:p w14:paraId="21ED2F2F" w14:textId="77777777" w:rsidR="003A2E91" w:rsidRPr="003C3463" w:rsidRDefault="003A2E91" w:rsidP="003C3463">
            <w:pPr>
              <w:pStyle w:val="Tabletext"/>
              <w:spacing w:line="260" w:lineRule="exact"/>
              <w:jc w:val="center"/>
              <w:rPr>
                <w:position w:val="2"/>
                <w:sz w:val="22"/>
                <w:szCs w:val="22"/>
              </w:rPr>
            </w:pPr>
            <w:r w:rsidRPr="003C3463">
              <w:rPr>
                <w:position w:val="2"/>
                <w:rtl/>
              </w:rPr>
              <w:t>طفيف</w:t>
            </w:r>
          </w:p>
        </w:tc>
        <w:tc>
          <w:tcPr>
            <w:tcW w:w="2408" w:type="dxa"/>
            <w:tcBorders>
              <w:top w:val="nil"/>
              <w:left w:val="nil"/>
              <w:bottom w:val="nil"/>
              <w:right w:val="single" w:sz="4" w:space="0" w:color="auto"/>
            </w:tcBorders>
            <w:shd w:val="clear" w:color="auto" w:fill="F2F2F2"/>
            <w:hideMark/>
          </w:tcPr>
          <w:p w14:paraId="2337E183" w14:textId="262D9DC2" w:rsidR="003A2E91" w:rsidRPr="003C3463" w:rsidRDefault="003A2E91" w:rsidP="003C3463">
            <w:pPr>
              <w:spacing w:before="60" w:after="60" w:line="260" w:lineRule="exact"/>
              <w:jc w:val="left"/>
              <w:rPr>
                <w:position w:val="2"/>
                <w:sz w:val="20"/>
                <w:szCs w:val="20"/>
                <w:lang w:eastAsia="zh-CN" w:bidi="ar-SY"/>
              </w:rPr>
            </w:pPr>
            <w:r w:rsidRPr="003C3463">
              <w:rPr>
                <w:position w:val="2"/>
                <w:sz w:val="20"/>
                <w:szCs w:val="20"/>
                <w:rtl/>
                <w:lang w:eastAsia="zh-CN" w:bidi="ar-SY"/>
              </w:rPr>
              <w:t>التخطيط السليم ‏</w:t>
            </w:r>
            <w:r w:rsidRPr="003C3463">
              <w:rPr>
                <w:rFonts w:hint="cs"/>
                <w:position w:val="2"/>
                <w:sz w:val="20"/>
                <w:szCs w:val="20"/>
                <w:rtl/>
                <w:lang w:eastAsia="zh-CN" w:bidi="ar-SY"/>
              </w:rPr>
              <w:t>ضمن</w:t>
            </w:r>
            <w:r w:rsidRPr="003C3463">
              <w:rPr>
                <w:position w:val="2"/>
                <w:sz w:val="20"/>
                <w:szCs w:val="20"/>
                <w:rtl/>
                <w:lang w:eastAsia="zh-CN" w:bidi="ar-SY"/>
              </w:rPr>
              <w:t xml:space="preserve"> مكتب الاتصالات الراديوية ومع </w:t>
            </w:r>
            <w:r w:rsidRPr="003C3463">
              <w:rPr>
                <w:rFonts w:hint="cs"/>
                <w:position w:val="2"/>
                <w:sz w:val="20"/>
                <w:szCs w:val="20"/>
                <w:rtl/>
                <w:lang w:eastAsia="zh-CN" w:bidi="ar-SY"/>
              </w:rPr>
              <w:t>دائرة</w:t>
            </w:r>
            <w:r w:rsidRPr="003C3463">
              <w:rPr>
                <w:position w:val="2"/>
                <w:sz w:val="20"/>
                <w:szCs w:val="20"/>
                <w:rtl/>
                <w:lang w:eastAsia="zh-CN" w:bidi="ar-SY"/>
              </w:rPr>
              <w:t xml:space="preserve"> المؤتمرات بالاتحاد من خلال التنبؤ بعبء العمل المتوقع والاحتياجات من الموارد</w:t>
            </w:r>
            <w:r w:rsidR="00EC2BC6" w:rsidRPr="003C3463">
              <w:rPr>
                <w:rFonts w:hint="cs"/>
                <w:position w:val="2"/>
                <w:sz w:val="20"/>
                <w:szCs w:val="20"/>
                <w:rtl/>
                <w:cs/>
                <w:lang w:eastAsia="zh-CN" w:bidi="ar-SY"/>
              </w:rPr>
              <w:t>.</w:t>
            </w:r>
          </w:p>
        </w:tc>
      </w:tr>
      <w:tr w:rsidR="003A2E91" w:rsidRPr="003C3463" w14:paraId="190DEFEB" w14:textId="77777777" w:rsidTr="00441F33">
        <w:tc>
          <w:tcPr>
            <w:tcW w:w="2407" w:type="dxa"/>
            <w:tcBorders>
              <w:top w:val="nil"/>
              <w:left w:val="single" w:sz="4" w:space="0" w:color="auto"/>
              <w:bottom w:val="single" w:sz="4" w:space="0" w:color="auto"/>
              <w:right w:val="single" w:sz="4" w:space="0" w:color="auto"/>
            </w:tcBorders>
            <w:shd w:val="clear" w:color="000000" w:fill="FFFFFF"/>
            <w:vAlign w:val="center"/>
            <w:hideMark/>
          </w:tcPr>
          <w:p w14:paraId="0C26484C"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33B0368B"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0A294F69"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8" w:type="dxa"/>
            <w:tcBorders>
              <w:top w:val="nil"/>
              <w:left w:val="nil"/>
              <w:bottom w:val="single" w:sz="4" w:space="0" w:color="auto"/>
              <w:right w:val="single" w:sz="4" w:space="0" w:color="auto"/>
            </w:tcBorders>
            <w:shd w:val="clear" w:color="000000" w:fill="FFFFFF"/>
            <w:vAlign w:val="center"/>
            <w:hideMark/>
          </w:tcPr>
          <w:p w14:paraId="6DD82B9C" w14:textId="77777777" w:rsidR="003A2E91" w:rsidRPr="003C3463" w:rsidRDefault="003A2E91" w:rsidP="003C3463">
            <w:pPr>
              <w:spacing w:before="60" w:after="60" w:line="260" w:lineRule="exact"/>
              <w:rPr>
                <w:color w:val="000000"/>
                <w:position w:val="2"/>
              </w:rPr>
            </w:pPr>
            <w:r w:rsidRPr="003C3463">
              <w:rPr>
                <w:color w:val="000000"/>
                <w:position w:val="2"/>
              </w:rPr>
              <w:t> </w:t>
            </w:r>
          </w:p>
        </w:tc>
      </w:tr>
    </w:tbl>
    <w:p w14:paraId="46B9C1BE" w14:textId="4FB31425" w:rsidR="003A2E91" w:rsidRPr="00AB519C" w:rsidRDefault="003A2E91" w:rsidP="003A2E91">
      <w:pPr>
        <w:pStyle w:val="Headingb"/>
      </w:pPr>
      <w:r w:rsidRPr="00363A46">
        <w:rPr>
          <w:rtl/>
        </w:rPr>
        <w:t xml:space="preserve">بيان النتائج المتوقعة وتحليل المخاطر لعام </w:t>
      </w:r>
      <w:r w:rsidR="004736F2">
        <w:t>2026</w:t>
      </w:r>
    </w:p>
    <w:p w14:paraId="5F4A78C7" w14:textId="77777777" w:rsidR="003A2E91" w:rsidRPr="00363A46" w:rsidRDefault="003A2E91" w:rsidP="003A2E91">
      <w:pPr>
        <w:spacing w:after="120"/>
        <w:rPr>
          <w:i/>
          <w:iCs/>
        </w:rPr>
      </w:pPr>
      <w:r w:rsidRPr="00363A46">
        <w:rPr>
          <w:i/>
          <w:iCs/>
          <w:rtl/>
          <w:lang w:bidi="ar-EG"/>
        </w:rPr>
        <w:t>بيان النتائج المتوقعة عام 202</w:t>
      </w:r>
      <w:r>
        <w:rPr>
          <w:rFonts w:hint="cs"/>
          <w:i/>
          <w:iCs/>
          <w:rtl/>
          <w:lang w:bidi="ar-EG"/>
        </w:rPr>
        <w:t>6</w:t>
      </w:r>
    </w:p>
    <w:tbl>
      <w:tblPr>
        <w:bidiVisual/>
        <w:tblW w:w="4997" w:type="pct"/>
        <w:tblLook w:val="04A0" w:firstRow="1" w:lastRow="0" w:firstColumn="1" w:lastColumn="0" w:noHBand="0" w:noVBand="1"/>
      </w:tblPr>
      <w:tblGrid>
        <w:gridCol w:w="4814"/>
        <w:gridCol w:w="4815"/>
      </w:tblGrid>
      <w:tr w:rsidR="003A2E91" w:rsidRPr="003C3463" w14:paraId="71A65B0B" w14:textId="77777777" w:rsidTr="00441F33">
        <w:tc>
          <w:tcPr>
            <w:tcW w:w="4814" w:type="dxa"/>
            <w:tcBorders>
              <w:top w:val="single" w:sz="4" w:space="0" w:color="auto"/>
              <w:left w:val="single" w:sz="4" w:space="0" w:color="auto"/>
              <w:bottom w:val="single" w:sz="4" w:space="0" w:color="auto"/>
              <w:right w:val="single" w:sz="4" w:space="0" w:color="auto"/>
            </w:tcBorders>
            <w:shd w:val="clear" w:color="000000" w:fill="02385E"/>
            <w:noWrap/>
            <w:hideMark/>
          </w:tcPr>
          <w:p w14:paraId="47085391" w14:textId="77777777" w:rsidR="003A2E91" w:rsidRPr="003C3463" w:rsidRDefault="003A2E91" w:rsidP="003C3463">
            <w:pPr>
              <w:pStyle w:val="Tablehead"/>
              <w:rPr>
                <w:color w:val="FFFFFF"/>
                <w:position w:val="2"/>
                <w:sz w:val="22"/>
                <w:szCs w:val="22"/>
              </w:rPr>
            </w:pPr>
            <w:r w:rsidRPr="003C3463">
              <w:rPr>
                <w:position w:val="2"/>
                <w:rtl/>
                <w:lang w:bidi="ar-SA"/>
              </w:rPr>
              <w:t>النتائج المتوقعة</w:t>
            </w:r>
          </w:p>
        </w:tc>
        <w:tc>
          <w:tcPr>
            <w:tcW w:w="4815" w:type="dxa"/>
            <w:tcBorders>
              <w:top w:val="single" w:sz="4" w:space="0" w:color="auto"/>
              <w:left w:val="nil"/>
              <w:bottom w:val="single" w:sz="4" w:space="0" w:color="auto"/>
              <w:right w:val="single" w:sz="4" w:space="0" w:color="auto"/>
            </w:tcBorders>
            <w:shd w:val="clear" w:color="000000" w:fill="DAB785"/>
            <w:noWrap/>
            <w:hideMark/>
          </w:tcPr>
          <w:p w14:paraId="257AC362" w14:textId="77777777" w:rsidR="003A2E91" w:rsidRPr="003C3463" w:rsidRDefault="003A2E91" w:rsidP="003C3463">
            <w:pPr>
              <w:pStyle w:val="Tablehead"/>
              <w:rPr>
                <w:color w:val="FFFFFF"/>
                <w:position w:val="2"/>
                <w:sz w:val="22"/>
                <w:szCs w:val="22"/>
              </w:rPr>
            </w:pPr>
            <w:r w:rsidRPr="003C3463">
              <w:rPr>
                <w:color w:val="FFFFFF" w:themeColor="background1"/>
                <w:position w:val="2"/>
                <w:rtl/>
                <w:lang w:bidi="ar-SA"/>
              </w:rPr>
              <w:t>مؤشرات الأداء الرئيسية</w:t>
            </w:r>
          </w:p>
        </w:tc>
      </w:tr>
      <w:tr w:rsidR="00EC2BC6" w:rsidRPr="003C3463" w14:paraId="37E6C32B" w14:textId="77777777" w:rsidTr="00441F33">
        <w:tc>
          <w:tcPr>
            <w:tcW w:w="4814" w:type="dxa"/>
            <w:tcBorders>
              <w:top w:val="single" w:sz="4" w:space="0" w:color="auto"/>
              <w:left w:val="single" w:sz="4" w:space="0" w:color="auto"/>
              <w:bottom w:val="single" w:sz="4" w:space="0" w:color="auto"/>
              <w:right w:val="single" w:sz="4" w:space="0" w:color="auto"/>
            </w:tcBorders>
            <w:shd w:val="clear" w:color="auto" w:fill="F2F2F2"/>
            <w:hideMark/>
          </w:tcPr>
          <w:p w14:paraId="15FFAA09" w14:textId="5126F2EF" w:rsidR="00EC2BC6" w:rsidRPr="003C3463" w:rsidRDefault="00EC2BC6" w:rsidP="003C3463">
            <w:pPr>
              <w:pStyle w:val="Tabletext"/>
              <w:spacing w:line="260" w:lineRule="exact"/>
              <w:rPr>
                <w:position w:val="2"/>
                <w:rtl/>
                <w:lang w:bidi="ar-EG"/>
              </w:rPr>
            </w:pPr>
            <w:r w:rsidRPr="003C3463">
              <w:rPr>
                <w:rFonts w:hint="cs"/>
                <w:position w:val="2"/>
                <w:rtl/>
              </w:rPr>
              <w:t>بدء التحضير</w:t>
            </w:r>
            <w:r w:rsidRPr="003C3463">
              <w:rPr>
                <w:position w:val="2"/>
                <w:rtl/>
              </w:rPr>
              <w:t xml:space="preserve"> </w:t>
            </w:r>
            <w:r w:rsidRPr="003C3463">
              <w:rPr>
                <w:rFonts w:hint="cs"/>
                <w:position w:val="2"/>
                <w:rtl/>
              </w:rPr>
              <w:t>ل</w:t>
            </w:r>
            <w:r w:rsidRPr="003C3463">
              <w:rPr>
                <w:position w:val="2"/>
                <w:rtl/>
              </w:rPr>
              <w:t xml:space="preserve">لمؤتمر </w:t>
            </w:r>
            <w:r w:rsidRPr="003C3463">
              <w:rPr>
                <w:position w:val="2"/>
              </w:rPr>
              <w:t>WRC-27</w:t>
            </w:r>
          </w:p>
        </w:tc>
        <w:tc>
          <w:tcPr>
            <w:tcW w:w="4815" w:type="dxa"/>
            <w:tcBorders>
              <w:top w:val="single" w:sz="4" w:space="0" w:color="auto"/>
              <w:left w:val="nil"/>
              <w:bottom w:val="single" w:sz="4" w:space="0" w:color="auto"/>
              <w:right w:val="single" w:sz="4" w:space="0" w:color="auto"/>
            </w:tcBorders>
            <w:shd w:val="clear" w:color="auto" w:fill="F2F2F2"/>
            <w:hideMark/>
          </w:tcPr>
          <w:p w14:paraId="0C2AEA9F" w14:textId="77777777" w:rsidR="00EC2BC6" w:rsidRPr="003C3463" w:rsidRDefault="00EC2BC6" w:rsidP="003C3463">
            <w:pPr>
              <w:pStyle w:val="Tabletext"/>
              <w:spacing w:line="260" w:lineRule="exact"/>
              <w:rPr>
                <w:position w:val="2"/>
                <w:rtl/>
              </w:rPr>
            </w:pPr>
            <w:r w:rsidRPr="003C3463">
              <w:rPr>
                <w:position w:val="2"/>
                <w:rtl/>
              </w:rPr>
              <w:t xml:space="preserve">‏التخطيط للمؤتمر </w:t>
            </w:r>
            <w:r w:rsidRPr="003C3463">
              <w:rPr>
                <w:position w:val="2"/>
                <w:cs/>
              </w:rPr>
              <w:t>‎</w:t>
            </w:r>
            <w:r w:rsidRPr="003C3463">
              <w:rPr>
                <w:position w:val="2"/>
              </w:rPr>
              <w:t>WRC-27</w:t>
            </w:r>
            <w:r w:rsidRPr="003C3463">
              <w:rPr>
                <w:position w:val="2"/>
                <w:rtl/>
              </w:rPr>
              <w:t xml:space="preserve">‏، بما في ذلك التحضير واللوجستيات والتنسيق الداخلي والتنسيق مع مركز جنيف الدولي للمؤتمرات أو التنسيق مع البلد المضيف، إذا كان المؤتمر </w:t>
            </w:r>
            <w:r w:rsidRPr="003C3463">
              <w:rPr>
                <w:position w:val="2"/>
                <w:cs/>
              </w:rPr>
              <w:t>‎</w:t>
            </w:r>
            <w:r w:rsidRPr="003C3463">
              <w:rPr>
                <w:position w:val="2"/>
              </w:rPr>
              <w:t>WRC-27</w:t>
            </w:r>
            <w:r w:rsidRPr="003C3463">
              <w:rPr>
                <w:position w:val="2"/>
                <w:rtl/>
              </w:rPr>
              <w:t xml:space="preserve"> ‏سيستض</w:t>
            </w:r>
            <w:r w:rsidRPr="003C3463">
              <w:rPr>
                <w:rFonts w:hint="cs"/>
                <w:position w:val="2"/>
                <w:rtl/>
              </w:rPr>
              <w:t>ا</w:t>
            </w:r>
            <w:r w:rsidRPr="003C3463">
              <w:rPr>
                <w:position w:val="2"/>
                <w:rtl/>
              </w:rPr>
              <w:t>ف خارج جنيف.</w:t>
            </w:r>
            <w:r w:rsidRPr="003C3463">
              <w:rPr>
                <w:position w:val="2"/>
                <w:cs/>
              </w:rPr>
              <w:t>‎</w:t>
            </w:r>
          </w:p>
          <w:p w14:paraId="657796F3" w14:textId="0641D37B" w:rsidR="00EC2BC6" w:rsidRPr="003C3463" w:rsidRDefault="00EC2BC6" w:rsidP="003C3463">
            <w:pPr>
              <w:pStyle w:val="Tabletext"/>
              <w:spacing w:line="260" w:lineRule="exact"/>
              <w:rPr>
                <w:position w:val="2"/>
              </w:rPr>
            </w:pPr>
            <w:r w:rsidRPr="003C3463">
              <w:rPr>
                <w:position w:val="2"/>
                <w:rtl/>
              </w:rPr>
              <w:t>‏</w:t>
            </w:r>
            <w:r w:rsidRPr="003C3463">
              <w:rPr>
                <w:rFonts w:hint="cs"/>
                <w:spacing w:val="-6"/>
                <w:position w:val="2"/>
                <w:rtl/>
              </w:rPr>
              <w:t>و</w:t>
            </w:r>
            <w:r w:rsidRPr="003C3463">
              <w:rPr>
                <w:spacing w:val="-6"/>
                <w:position w:val="2"/>
                <w:rtl/>
              </w:rPr>
              <w:t>المشاركة في الاجتماعات التي تنظمها مختلف المنظمات الإقليمية للاتصالات للمساعدة في الأعمال التحضيرية التفصيلية والتنسيق بين المناطق وكذلك في إعداد المقترحات.</w:t>
            </w:r>
            <w:r w:rsidRPr="003C3463">
              <w:rPr>
                <w:spacing w:val="-6"/>
                <w:position w:val="2"/>
                <w:cs/>
              </w:rPr>
              <w:t>‎</w:t>
            </w:r>
          </w:p>
        </w:tc>
      </w:tr>
    </w:tbl>
    <w:p w14:paraId="1B5EA25C" w14:textId="77777777" w:rsidR="003A2E91" w:rsidRPr="00363A46" w:rsidRDefault="003A2E91" w:rsidP="00917903">
      <w:pPr>
        <w:keepNext/>
        <w:keepLines/>
        <w:spacing w:after="120"/>
        <w:rPr>
          <w:i/>
          <w:iCs/>
          <w:lang w:bidi="ar-SY"/>
        </w:rPr>
      </w:pPr>
      <w:r w:rsidRPr="00363A46">
        <w:rPr>
          <w:i/>
          <w:iCs/>
          <w:rtl/>
          <w:lang w:bidi="ar-SY"/>
        </w:rPr>
        <w:lastRenderedPageBreak/>
        <w:t xml:space="preserve">تقييم التهديدات والمخاطر </w:t>
      </w:r>
      <w:r>
        <w:rPr>
          <w:rFonts w:hint="cs"/>
          <w:i/>
          <w:iCs/>
          <w:rtl/>
          <w:lang w:bidi="ar-SY"/>
        </w:rPr>
        <w:t xml:space="preserve">خلال </w:t>
      </w:r>
      <w:r w:rsidRPr="00363A46">
        <w:rPr>
          <w:i/>
          <w:iCs/>
          <w:rtl/>
          <w:lang w:bidi="ar-SY"/>
        </w:rPr>
        <w:t xml:space="preserve">عام </w:t>
      </w:r>
      <w:r>
        <w:rPr>
          <w:rFonts w:hint="cs"/>
          <w:i/>
          <w:iCs/>
          <w:rtl/>
          <w:lang w:bidi="ar-SY"/>
        </w:rPr>
        <w:t>2026</w:t>
      </w:r>
    </w:p>
    <w:tbl>
      <w:tblPr>
        <w:bidiVisual/>
        <w:tblW w:w="5000" w:type="pct"/>
        <w:tblLook w:val="04A0" w:firstRow="1" w:lastRow="0" w:firstColumn="1" w:lastColumn="0" w:noHBand="0" w:noVBand="1"/>
      </w:tblPr>
      <w:tblGrid>
        <w:gridCol w:w="1713"/>
        <w:gridCol w:w="2246"/>
        <w:gridCol w:w="1712"/>
        <w:gridCol w:w="1712"/>
        <w:gridCol w:w="2246"/>
      </w:tblGrid>
      <w:tr w:rsidR="003A2E91" w:rsidRPr="003C3463" w14:paraId="2D2A413B" w14:textId="77777777" w:rsidTr="003C3463">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18875B79" w14:textId="77777777" w:rsidR="003A2E91" w:rsidRPr="003C3463" w:rsidRDefault="003A2E91" w:rsidP="003C3463">
            <w:pPr>
              <w:pStyle w:val="Tablehead"/>
              <w:keepLines/>
              <w:rPr>
                <w:color w:val="FFFFFF"/>
                <w:position w:val="2"/>
                <w:sz w:val="22"/>
                <w:szCs w:val="2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1BCCDF57" w14:textId="77777777" w:rsidR="003A2E91" w:rsidRPr="003C3463" w:rsidRDefault="003A2E91" w:rsidP="003C3463">
            <w:pPr>
              <w:pStyle w:val="Tablehead"/>
              <w:keepLines/>
              <w:rPr>
                <w:color w:val="FFFFFF"/>
                <w:position w:val="2"/>
                <w:sz w:val="22"/>
                <w:szCs w:val="22"/>
              </w:rPr>
            </w:pPr>
            <w:r w:rsidRPr="003C3463">
              <w:rPr>
                <w:position w:val="2"/>
                <w:rtl/>
              </w:rPr>
              <w:t>مؤشر المخاطر الرئيسية</w:t>
            </w:r>
          </w:p>
        </w:tc>
        <w:tc>
          <w:tcPr>
            <w:tcW w:w="1540" w:type="dxa"/>
            <w:tcBorders>
              <w:top w:val="single" w:sz="4" w:space="0" w:color="auto"/>
              <w:left w:val="nil"/>
              <w:bottom w:val="single" w:sz="4" w:space="0" w:color="auto"/>
              <w:right w:val="single" w:sz="4" w:space="0" w:color="auto"/>
            </w:tcBorders>
            <w:shd w:val="clear" w:color="auto" w:fill="DAB785"/>
            <w:noWrap/>
            <w:hideMark/>
          </w:tcPr>
          <w:p w14:paraId="1DA0D0CB" w14:textId="77777777" w:rsidR="003A2E91" w:rsidRPr="003C3463" w:rsidRDefault="003A2E91" w:rsidP="003C3463">
            <w:pPr>
              <w:pStyle w:val="Tablehead"/>
              <w:keepLines/>
              <w:rPr>
                <w:color w:val="FFFFFF"/>
                <w:position w:val="2"/>
                <w:sz w:val="22"/>
                <w:szCs w:val="22"/>
              </w:rPr>
            </w:pPr>
            <w:r w:rsidRPr="003C3463">
              <w:rPr>
                <w:position w:val="2"/>
                <w:rtl/>
              </w:rPr>
              <w:t>التأثير</w:t>
            </w:r>
          </w:p>
        </w:tc>
        <w:tc>
          <w:tcPr>
            <w:tcW w:w="1540" w:type="dxa"/>
            <w:tcBorders>
              <w:top w:val="single" w:sz="4" w:space="0" w:color="auto"/>
              <w:left w:val="nil"/>
              <w:bottom w:val="single" w:sz="4" w:space="0" w:color="auto"/>
              <w:right w:val="single" w:sz="4" w:space="0" w:color="auto"/>
            </w:tcBorders>
            <w:shd w:val="clear" w:color="auto" w:fill="D6896F"/>
            <w:noWrap/>
            <w:hideMark/>
          </w:tcPr>
          <w:p w14:paraId="3D76BA76" w14:textId="77777777" w:rsidR="003A2E91" w:rsidRPr="003C3463" w:rsidRDefault="003A2E91" w:rsidP="003C3463">
            <w:pPr>
              <w:pStyle w:val="Tablehead"/>
              <w:keepLines/>
              <w:rPr>
                <w:color w:val="FFFFFF"/>
                <w:position w:val="2"/>
                <w:sz w:val="22"/>
                <w:szCs w:val="22"/>
              </w:rPr>
            </w:pPr>
            <w:r w:rsidRPr="003C3463">
              <w:rPr>
                <w:position w:val="2"/>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hideMark/>
          </w:tcPr>
          <w:p w14:paraId="0EDC1BFC" w14:textId="77777777" w:rsidR="003A2E91" w:rsidRPr="003C3463" w:rsidRDefault="003A2E91" w:rsidP="003C3463">
            <w:pPr>
              <w:pStyle w:val="Tablehead"/>
              <w:keepLines/>
              <w:rPr>
                <w:color w:val="FFFFFF"/>
                <w:position w:val="2"/>
                <w:sz w:val="22"/>
                <w:szCs w:val="22"/>
              </w:rPr>
            </w:pPr>
            <w:r w:rsidRPr="003C3463">
              <w:rPr>
                <w:position w:val="2"/>
                <w:rtl/>
              </w:rPr>
              <w:t>تدابير التخفيف</w:t>
            </w:r>
          </w:p>
        </w:tc>
      </w:tr>
      <w:tr w:rsidR="003A2E91" w:rsidRPr="003C3463" w14:paraId="51C6B4F2" w14:textId="77777777" w:rsidTr="00441F33">
        <w:tc>
          <w:tcPr>
            <w:tcW w:w="1540" w:type="dxa"/>
            <w:tcBorders>
              <w:top w:val="nil"/>
              <w:left w:val="single" w:sz="4" w:space="0" w:color="auto"/>
              <w:bottom w:val="nil"/>
              <w:right w:val="single" w:sz="4" w:space="0" w:color="auto"/>
            </w:tcBorders>
            <w:shd w:val="clear" w:color="auto" w:fill="FFFFFF" w:themeFill="background1"/>
          </w:tcPr>
          <w:p w14:paraId="49152E21" w14:textId="77777777" w:rsidR="003A2E91" w:rsidRPr="003C3463" w:rsidRDefault="003A2E91" w:rsidP="003C3463">
            <w:pPr>
              <w:pStyle w:val="Tabletext"/>
              <w:keepNext/>
              <w:keepLines/>
              <w:spacing w:line="260" w:lineRule="exact"/>
              <w:rPr>
                <w:position w:val="2"/>
                <w:rtl/>
              </w:rPr>
            </w:pPr>
            <w:r w:rsidRPr="003C3463">
              <w:rPr>
                <w:rFonts w:hint="cs"/>
                <w:position w:val="2"/>
                <w:rtl/>
              </w:rPr>
              <w:t>أصحاب المصلحة</w:t>
            </w:r>
          </w:p>
        </w:tc>
        <w:tc>
          <w:tcPr>
            <w:tcW w:w="2020" w:type="dxa"/>
            <w:tcBorders>
              <w:top w:val="nil"/>
              <w:left w:val="nil"/>
              <w:bottom w:val="nil"/>
              <w:right w:val="single" w:sz="4" w:space="0" w:color="auto"/>
            </w:tcBorders>
            <w:shd w:val="clear" w:color="auto" w:fill="FFFFFF" w:themeFill="background1"/>
          </w:tcPr>
          <w:p w14:paraId="4C977C95" w14:textId="66E03F35" w:rsidR="003A2E91" w:rsidRPr="003C3463" w:rsidRDefault="003A2E91" w:rsidP="003C3463">
            <w:pPr>
              <w:pStyle w:val="Tabletext"/>
              <w:keepNext/>
              <w:keepLines/>
              <w:spacing w:line="260" w:lineRule="exact"/>
              <w:jc w:val="left"/>
              <w:rPr>
                <w:position w:val="2"/>
                <w:rtl/>
              </w:rPr>
            </w:pPr>
            <w:r w:rsidRPr="003C3463">
              <w:rPr>
                <w:position w:val="2"/>
                <w:rtl/>
              </w:rPr>
              <w:t>‏</w:t>
            </w:r>
            <w:r w:rsidRPr="003C3463">
              <w:rPr>
                <w:rFonts w:hint="cs"/>
                <w:position w:val="2"/>
                <w:rtl/>
              </w:rPr>
              <w:t>قرار</w:t>
            </w:r>
            <w:r w:rsidRPr="003C3463">
              <w:rPr>
                <w:position w:val="2"/>
                <w:rtl/>
              </w:rPr>
              <w:t xml:space="preserve"> الدول الأعضاء في الاتحاد بشأن مدينة/بلد المؤتمر</w:t>
            </w:r>
            <w:r w:rsidR="003C3463" w:rsidRPr="003C3463">
              <w:rPr>
                <w:rFonts w:hint="cs"/>
                <w:position w:val="2"/>
                <w:rtl/>
              </w:rPr>
              <w:t> </w:t>
            </w:r>
            <w:r w:rsidRPr="003C3463">
              <w:rPr>
                <w:position w:val="2"/>
                <w:cs/>
              </w:rPr>
              <w:t>‎</w:t>
            </w:r>
            <w:r w:rsidRPr="003C3463">
              <w:rPr>
                <w:position w:val="2"/>
              </w:rPr>
              <w:t>WRC-27</w:t>
            </w:r>
          </w:p>
        </w:tc>
        <w:tc>
          <w:tcPr>
            <w:tcW w:w="1540" w:type="dxa"/>
            <w:tcBorders>
              <w:top w:val="nil"/>
              <w:left w:val="nil"/>
              <w:bottom w:val="nil"/>
              <w:right w:val="single" w:sz="4" w:space="0" w:color="auto"/>
            </w:tcBorders>
            <w:shd w:val="clear" w:color="auto" w:fill="FFFFFF" w:themeFill="background1"/>
          </w:tcPr>
          <w:p w14:paraId="6A933CBD" w14:textId="77777777" w:rsidR="003A2E91" w:rsidRPr="003C3463" w:rsidRDefault="003A2E91" w:rsidP="003C3463">
            <w:pPr>
              <w:pStyle w:val="Tabletext"/>
              <w:keepNext/>
              <w:keepLines/>
              <w:spacing w:line="260" w:lineRule="exact"/>
              <w:rPr>
                <w:position w:val="2"/>
                <w:rtl/>
              </w:rPr>
            </w:pPr>
            <w:r w:rsidRPr="003C3463">
              <w:rPr>
                <w:position w:val="2"/>
                <w:rtl/>
              </w:rPr>
              <w:t>عالٍ</w:t>
            </w:r>
          </w:p>
        </w:tc>
        <w:tc>
          <w:tcPr>
            <w:tcW w:w="1540" w:type="dxa"/>
            <w:tcBorders>
              <w:top w:val="nil"/>
              <w:left w:val="nil"/>
              <w:bottom w:val="nil"/>
              <w:right w:val="single" w:sz="4" w:space="0" w:color="auto"/>
            </w:tcBorders>
            <w:shd w:val="clear" w:color="auto" w:fill="FFFFFF" w:themeFill="background1"/>
          </w:tcPr>
          <w:p w14:paraId="2D8E0BFB" w14:textId="77777777" w:rsidR="003A2E91" w:rsidRPr="003C3463" w:rsidRDefault="003A2E91" w:rsidP="003C3463">
            <w:pPr>
              <w:pStyle w:val="Tabletext"/>
              <w:keepNext/>
              <w:keepLines/>
              <w:spacing w:line="260" w:lineRule="exact"/>
              <w:rPr>
                <w:position w:val="2"/>
                <w:rtl/>
              </w:rPr>
            </w:pPr>
            <w:r w:rsidRPr="003C3463">
              <w:rPr>
                <w:rFonts w:hint="cs"/>
                <w:position w:val="2"/>
                <w:rtl/>
              </w:rPr>
              <w:t>منخفضة</w:t>
            </w:r>
          </w:p>
        </w:tc>
        <w:tc>
          <w:tcPr>
            <w:tcW w:w="2020" w:type="dxa"/>
            <w:tcBorders>
              <w:top w:val="nil"/>
              <w:left w:val="single" w:sz="4" w:space="0" w:color="auto"/>
              <w:bottom w:val="nil"/>
              <w:right w:val="single" w:sz="4" w:space="0" w:color="auto"/>
            </w:tcBorders>
            <w:shd w:val="clear" w:color="auto" w:fill="FFFFFF" w:themeFill="background1"/>
          </w:tcPr>
          <w:p w14:paraId="3D6E768C" w14:textId="21B24F62" w:rsidR="003A2E91" w:rsidRPr="003C3463" w:rsidRDefault="003A2E91" w:rsidP="003C3463">
            <w:pPr>
              <w:pStyle w:val="Tabletext"/>
              <w:keepNext/>
              <w:keepLines/>
              <w:spacing w:line="260" w:lineRule="exact"/>
              <w:jc w:val="left"/>
              <w:rPr>
                <w:spacing w:val="-2"/>
                <w:position w:val="2"/>
                <w:rtl/>
              </w:rPr>
            </w:pPr>
            <w:r w:rsidRPr="003C3463">
              <w:rPr>
                <w:spacing w:val="-2"/>
                <w:position w:val="2"/>
                <w:rtl/>
              </w:rPr>
              <w:t>‏قرار المجلس</w:t>
            </w:r>
            <w:r w:rsidRPr="003C3463">
              <w:rPr>
                <w:rFonts w:hint="cs"/>
                <w:spacing w:val="-2"/>
                <w:position w:val="2"/>
                <w:rtl/>
              </w:rPr>
              <w:t xml:space="preserve"> في دورته</w:t>
            </w:r>
            <w:r w:rsidRPr="003C3463">
              <w:rPr>
                <w:spacing w:val="-2"/>
                <w:position w:val="2"/>
                <w:rtl/>
              </w:rPr>
              <w:t xml:space="preserve"> لعام</w:t>
            </w:r>
            <w:r w:rsidR="003C3463" w:rsidRPr="003C3463">
              <w:rPr>
                <w:rFonts w:hint="cs"/>
                <w:spacing w:val="-2"/>
                <w:position w:val="2"/>
                <w:rtl/>
              </w:rPr>
              <w:t> </w:t>
            </w:r>
            <w:r w:rsidRPr="003C3463">
              <w:rPr>
                <w:spacing w:val="-2"/>
                <w:position w:val="2"/>
                <w:cs/>
              </w:rPr>
              <w:t>‎</w:t>
            </w:r>
            <w:r w:rsidRPr="003C3463">
              <w:rPr>
                <w:spacing w:val="-2"/>
                <w:position w:val="2"/>
              </w:rPr>
              <w:t>2025</w:t>
            </w:r>
            <w:r w:rsidRPr="003C3463">
              <w:rPr>
                <w:spacing w:val="-2"/>
                <w:position w:val="2"/>
                <w:rtl/>
              </w:rPr>
              <w:t xml:space="preserve"> ‏في الوقت المناسب بشأن مدينة/بلد المؤتمر </w:t>
            </w:r>
            <w:r w:rsidRPr="003C3463">
              <w:rPr>
                <w:spacing w:val="-2"/>
                <w:position w:val="2"/>
                <w:cs/>
              </w:rPr>
              <w:t>‎</w:t>
            </w:r>
            <w:r w:rsidRPr="003C3463">
              <w:rPr>
                <w:spacing w:val="-2"/>
                <w:position w:val="2"/>
              </w:rPr>
              <w:t>WRC-27</w:t>
            </w:r>
            <w:r w:rsidRPr="003C3463">
              <w:rPr>
                <w:spacing w:val="-2"/>
                <w:position w:val="2"/>
                <w:rtl/>
              </w:rPr>
              <w:t>.</w:t>
            </w:r>
          </w:p>
        </w:tc>
      </w:tr>
      <w:tr w:rsidR="003A2E91" w:rsidRPr="003C3463" w14:paraId="5D664424" w14:textId="77777777" w:rsidTr="003C3463">
        <w:tc>
          <w:tcPr>
            <w:tcW w:w="1540" w:type="dxa"/>
            <w:tcBorders>
              <w:top w:val="nil"/>
              <w:left w:val="single" w:sz="4" w:space="0" w:color="auto"/>
              <w:bottom w:val="nil"/>
              <w:right w:val="single" w:sz="4" w:space="0" w:color="auto"/>
            </w:tcBorders>
            <w:shd w:val="clear" w:color="auto" w:fill="F2F2F2" w:themeFill="background1" w:themeFillShade="F2"/>
            <w:hideMark/>
          </w:tcPr>
          <w:p w14:paraId="4F188AD2" w14:textId="77777777" w:rsidR="003A2E91" w:rsidRPr="003C3463" w:rsidRDefault="003A2E91" w:rsidP="003C3463">
            <w:pPr>
              <w:pStyle w:val="Tabletext"/>
              <w:keepNext/>
              <w:keepLines/>
              <w:spacing w:line="260" w:lineRule="exact"/>
              <w:rPr>
                <w:position w:val="2"/>
              </w:rPr>
            </w:pPr>
            <w:r w:rsidRPr="003C3463">
              <w:rPr>
                <w:position w:val="2"/>
                <w:rtl/>
              </w:rPr>
              <w:t>الاعتبارات المالية</w:t>
            </w:r>
          </w:p>
        </w:tc>
        <w:tc>
          <w:tcPr>
            <w:tcW w:w="2020" w:type="dxa"/>
            <w:tcBorders>
              <w:top w:val="nil"/>
              <w:left w:val="nil"/>
              <w:bottom w:val="nil"/>
              <w:right w:val="single" w:sz="4" w:space="0" w:color="auto"/>
            </w:tcBorders>
            <w:shd w:val="clear" w:color="auto" w:fill="F2F2F2" w:themeFill="background1" w:themeFillShade="F2"/>
            <w:hideMark/>
          </w:tcPr>
          <w:p w14:paraId="7B926B22" w14:textId="4A27D8C2" w:rsidR="003A2E91" w:rsidRPr="003C3463" w:rsidRDefault="003A2E91" w:rsidP="003C3463">
            <w:pPr>
              <w:pStyle w:val="Tabletext"/>
              <w:keepNext/>
              <w:keepLines/>
              <w:spacing w:line="260" w:lineRule="exact"/>
              <w:jc w:val="left"/>
              <w:rPr>
                <w:position w:val="2"/>
              </w:rPr>
            </w:pPr>
            <w:r w:rsidRPr="003C3463">
              <w:rPr>
                <w:position w:val="2"/>
                <w:rtl/>
              </w:rPr>
              <w:t>‏الغرامات المستحقة في حال إلغاء حجز مركز جنيف الدولي</w:t>
            </w:r>
            <w:r w:rsidR="003C3463" w:rsidRPr="003C3463">
              <w:rPr>
                <w:rFonts w:hint="cs"/>
                <w:position w:val="2"/>
                <w:rtl/>
              </w:rPr>
              <w:t> </w:t>
            </w:r>
            <w:r w:rsidRPr="003C3463">
              <w:rPr>
                <w:position w:val="2"/>
                <w:rtl/>
              </w:rPr>
              <w:t>للمؤتمرات</w:t>
            </w:r>
            <w:r w:rsidRPr="003C3463">
              <w:rPr>
                <w:position w:val="2"/>
                <w:cs/>
              </w:rPr>
              <w:t>‎</w:t>
            </w:r>
          </w:p>
        </w:tc>
        <w:tc>
          <w:tcPr>
            <w:tcW w:w="1540" w:type="dxa"/>
            <w:tcBorders>
              <w:top w:val="nil"/>
              <w:left w:val="nil"/>
              <w:bottom w:val="nil"/>
              <w:right w:val="single" w:sz="4" w:space="0" w:color="auto"/>
            </w:tcBorders>
            <w:shd w:val="clear" w:color="auto" w:fill="F2F2F2" w:themeFill="background1" w:themeFillShade="F2"/>
            <w:hideMark/>
          </w:tcPr>
          <w:p w14:paraId="3B24F72E" w14:textId="77777777" w:rsidR="003A2E91" w:rsidRPr="003C3463" w:rsidRDefault="003A2E91" w:rsidP="003C3463">
            <w:pPr>
              <w:pStyle w:val="Tabletext"/>
              <w:keepNext/>
              <w:keepLines/>
              <w:spacing w:line="260" w:lineRule="exact"/>
              <w:rPr>
                <w:position w:val="2"/>
                <w:sz w:val="22"/>
                <w:szCs w:val="22"/>
              </w:rPr>
            </w:pPr>
            <w:r w:rsidRPr="003C3463">
              <w:rPr>
                <w:position w:val="2"/>
                <w:rtl/>
              </w:rPr>
              <w:t>متوسط</w:t>
            </w:r>
          </w:p>
        </w:tc>
        <w:tc>
          <w:tcPr>
            <w:tcW w:w="1540" w:type="dxa"/>
            <w:tcBorders>
              <w:top w:val="nil"/>
              <w:left w:val="nil"/>
              <w:bottom w:val="nil"/>
              <w:right w:val="single" w:sz="4" w:space="0" w:color="auto"/>
            </w:tcBorders>
            <w:shd w:val="clear" w:color="auto" w:fill="F2F2F2" w:themeFill="background1" w:themeFillShade="F2"/>
            <w:hideMark/>
          </w:tcPr>
          <w:p w14:paraId="142B750F" w14:textId="77777777" w:rsidR="003A2E91" w:rsidRPr="003C3463" w:rsidRDefault="003A2E91" w:rsidP="003C3463">
            <w:pPr>
              <w:pStyle w:val="Tabletext"/>
              <w:keepNext/>
              <w:keepLines/>
              <w:spacing w:line="260" w:lineRule="exact"/>
              <w:rPr>
                <w:position w:val="2"/>
                <w:sz w:val="22"/>
                <w:szCs w:val="22"/>
              </w:rPr>
            </w:pPr>
            <w:r w:rsidRPr="003C3463">
              <w:rPr>
                <w:rFonts w:hint="cs"/>
                <w:position w:val="2"/>
                <w:rtl/>
              </w:rPr>
              <w:t>منخفضة</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62366FA7" w14:textId="0D3A00EB" w:rsidR="003A2E91" w:rsidRPr="003C3463" w:rsidRDefault="003A2E91" w:rsidP="003C3463">
            <w:pPr>
              <w:pStyle w:val="Tabletext"/>
              <w:keepNext/>
              <w:keepLines/>
              <w:spacing w:line="260" w:lineRule="exact"/>
              <w:jc w:val="left"/>
              <w:rPr>
                <w:position w:val="2"/>
              </w:rPr>
            </w:pPr>
            <w:r w:rsidRPr="003C3463">
              <w:rPr>
                <w:position w:val="2"/>
                <w:rtl/>
              </w:rPr>
              <w:t xml:space="preserve">‏التوقيع على </w:t>
            </w:r>
            <w:r w:rsidRPr="003C3463">
              <w:rPr>
                <w:position w:val="2"/>
                <w:cs/>
              </w:rPr>
              <w:t>‎</w:t>
            </w:r>
            <w:r w:rsidRPr="003C3463">
              <w:rPr>
                <w:rFonts w:hint="cs"/>
                <w:position w:val="2"/>
                <w:rtl/>
              </w:rPr>
              <w:t>اتفاق البلد المضيف</w:t>
            </w:r>
            <w:r w:rsidRPr="003C3463">
              <w:rPr>
                <w:position w:val="2"/>
                <w:rtl/>
              </w:rPr>
              <w:t xml:space="preserve"> ‏قبل الموعد النهائي لتأكيد حجز مركز جنيف الدولي للمؤتمرات</w:t>
            </w:r>
            <w:r w:rsidR="003C3463" w:rsidRPr="003C3463">
              <w:rPr>
                <w:rFonts w:hint="cs"/>
                <w:position w:val="2"/>
                <w:rtl/>
              </w:rPr>
              <w:t>.</w:t>
            </w:r>
          </w:p>
        </w:tc>
      </w:tr>
      <w:tr w:rsidR="003A2E91" w:rsidRPr="003C3463" w14:paraId="6B30523A" w14:textId="77777777" w:rsidTr="00441F33">
        <w:tc>
          <w:tcPr>
            <w:tcW w:w="1540" w:type="dxa"/>
            <w:tcBorders>
              <w:top w:val="nil"/>
              <w:left w:val="single" w:sz="4" w:space="0" w:color="auto"/>
              <w:bottom w:val="single" w:sz="4" w:space="0" w:color="auto"/>
              <w:right w:val="single" w:sz="4" w:space="0" w:color="auto"/>
            </w:tcBorders>
            <w:shd w:val="clear" w:color="auto" w:fill="FFFFFF" w:themeFill="background1"/>
            <w:hideMark/>
          </w:tcPr>
          <w:p w14:paraId="3750F730" w14:textId="77777777" w:rsidR="003A2E91" w:rsidRPr="003C3463" w:rsidRDefault="003A2E91" w:rsidP="003C3463">
            <w:pPr>
              <w:pStyle w:val="Tabletext"/>
              <w:spacing w:line="260" w:lineRule="exact"/>
              <w:rPr>
                <w:position w:val="2"/>
              </w:rPr>
            </w:pPr>
            <w:r w:rsidRPr="003C3463">
              <w:rPr>
                <w:position w:val="2"/>
                <w:rtl/>
              </w:rPr>
              <w:t>تنظيمي</w:t>
            </w:r>
            <w:r w:rsidRPr="003C3463">
              <w:rPr>
                <w:rFonts w:hint="cs"/>
                <w:position w:val="2"/>
                <w:rtl/>
              </w:rPr>
              <w:t>/</w:t>
            </w:r>
            <w:r w:rsidRPr="003C3463">
              <w:rPr>
                <w:position w:val="2"/>
                <w:rtl/>
              </w:rPr>
              <w:t>تشغيلي</w:t>
            </w:r>
          </w:p>
        </w:tc>
        <w:tc>
          <w:tcPr>
            <w:tcW w:w="2020" w:type="dxa"/>
            <w:tcBorders>
              <w:top w:val="nil"/>
              <w:left w:val="nil"/>
              <w:bottom w:val="single" w:sz="4" w:space="0" w:color="auto"/>
              <w:right w:val="single" w:sz="4" w:space="0" w:color="auto"/>
            </w:tcBorders>
            <w:shd w:val="clear" w:color="auto" w:fill="FFFFFF" w:themeFill="background1"/>
            <w:hideMark/>
          </w:tcPr>
          <w:p w14:paraId="3827CBAC" w14:textId="1DAF5EA6" w:rsidR="003A2E91" w:rsidRPr="003C3463" w:rsidRDefault="003A2E91" w:rsidP="003C3463">
            <w:pPr>
              <w:pStyle w:val="Tabletext"/>
              <w:spacing w:line="260" w:lineRule="exact"/>
              <w:jc w:val="left"/>
              <w:rPr>
                <w:position w:val="2"/>
              </w:rPr>
            </w:pPr>
            <w:r w:rsidRPr="003C3463">
              <w:rPr>
                <w:position w:val="2"/>
                <w:rtl/>
              </w:rPr>
              <w:t xml:space="preserve">‏تسليم المتطلبات المحددة في اتفاق </w:t>
            </w:r>
            <w:r w:rsidRPr="003C3463">
              <w:rPr>
                <w:rFonts w:hint="cs"/>
                <w:position w:val="2"/>
                <w:rtl/>
              </w:rPr>
              <w:t>البلد المضيف</w:t>
            </w:r>
            <w:r w:rsidR="003C3463" w:rsidRPr="003C3463">
              <w:rPr>
                <w:position w:val="2"/>
              </w:rPr>
              <w:t> </w:t>
            </w:r>
            <w:r w:rsidRPr="003C3463">
              <w:rPr>
                <w:position w:val="2"/>
                <w:rtl/>
              </w:rPr>
              <w:t>(</w:t>
            </w:r>
            <w:r w:rsidRPr="003C3463">
              <w:rPr>
                <w:position w:val="2"/>
                <w:cs/>
              </w:rPr>
              <w:t>‎</w:t>
            </w:r>
            <w:r w:rsidRPr="003C3463">
              <w:rPr>
                <w:position w:val="2"/>
              </w:rPr>
              <w:t>HCA</w:t>
            </w:r>
            <w:r w:rsidRPr="003C3463">
              <w:rPr>
                <w:position w:val="2"/>
                <w:rtl/>
              </w:rPr>
              <w:t>)</w:t>
            </w:r>
          </w:p>
        </w:tc>
        <w:tc>
          <w:tcPr>
            <w:tcW w:w="1540" w:type="dxa"/>
            <w:tcBorders>
              <w:top w:val="nil"/>
              <w:left w:val="nil"/>
              <w:bottom w:val="single" w:sz="4" w:space="0" w:color="auto"/>
              <w:right w:val="single" w:sz="4" w:space="0" w:color="auto"/>
            </w:tcBorders>
            <w:shd w:val="clear" w:color="auto" w:fill="FFFFFF" w:themeFill="background1"/>
            <w:hideMark/>
          </w:tcPr>
          <w:p w14:paraId="69BD5A27" w14:textId="77777777" w:rsidR="003A2E91" w:rsidRPr="003C3463" w:rsidRDefault="003A2E91" w:rsidP="003C3463">
            <w:pPr>
              <w:pStyle w:val="Tabletext"/>
              <w:spacing w:line="260" w:lineRule="exact"/>
              <w:rPr>
                <w:position w:val="2"/>
                <w:sz w:val="22"/>
                <w:szCs w:val="22"/>
              </w:rPr>
            </w:pPr>
            <w:r w:rsidRPr="003C3463">
              <w:rPr>
                <w:position w:val="2"/>
                <w:rtl/>
              </w:rPr>
              <w:t>عالٍ</w:t>
            </w:r>
          </w:p>
        </w:tc>
        <w:tc>
          <w:tcPr>
            <w:tcW w:w="1540" w:type="dxa"/>
            <w:tcBorders>
              <w:top w:val="nil"/>
              <w:left w:val="nil"/>
              <w:bottom w:val="single" w:sz="4" w:space="0" w:color="auto"/>
              <w:right w:val="single" w:sz="4" w:space="0" w:color="auto"/>
            </w:tcBorders>
            <w:shd w:val="clear" w:color="auto" w:fill="FFFFFF" w:themeFill="background1"/>
            <w:hideMark/>
          </w:tcPr>
          <w:p w14:paraId="20386DC0" w14:textId="77777777" w:rsidR="003A2E91" w:rsidRPr="003C3463" w:rsidRDefault="003A2E91" w:rsidP="003C3463">
            <w:pPr>
              <w:pStyle w:val="Tabletext"/>
              <w:spacing w:line="260" w:lineRule="exact"/>
              <w:rPr>
                <w:position w:val="2"/>
                <w:sz w:val="22"/>
                <w:szCs w:val="22"/>
              </w:rPr>
            </w:pPr>
            <w:r w:rsidRPr="003C3463">
              <w:rPr>
                <w:position w:val="2"/>
                <w:rtl/>
              </w:rPr>
              <w:t>متوسطة</w:t>
            </w:r>
          </w:p>
        </w:tc>
        <w:tc>
          <w:tcPr>
            <w:tcW w:w="2020" w:type="dxa"/>
            <w:tcBorders>
              <w:top w:val="nil"/>
              <w:left w:val="single" w:sz="4" w:space="0" w:color="auto"/>
              <w:bottom w:val="single" w:sz="4" w:space="0" w:color="auto"/>
              <w:right w:val="single" w:sz="4" w:space="0" w:color="auto"/>
            </w:tcBorders>
            <w:shd w:val="clear" w:color="auto" w:fill="FFFFFF" w:themeFill="background1"/>
            <w:hideMark/>
          </w:tcPr>
          <w:p w14:paraId="2FD72196" w14:textId="400FFEDE" w:rsidR="003A2E91" w:rsidRPr="003C3463" w:rsidRDefault="003A2E91" w:rsidP="003C3463">
            <w:pPr>
              <w:pStyle w:val="Tabletext"/>
              <w:spacing w:line="260" w:lineRule="exact"/>
              <w:jc w:val="left"/>
              <w:rPr>
                <w:spacing w:val="-4"/>
                <w:position w:val="2"/>
                <w:lang w:val="en"/>
              </w:rPr>
            </w:pPr>
            <w:r w:rsidRPr="003C3463">
              <w:rPr>
                <w:spacing w:val="-4"/>
                <w:position w:val="2"/>
                <w:rtl/>
              </w:rPr>
              <w:t>‏</w:t>
            </w:r>
            <w:r w:rsidRPr="003C3463">
              <w:rPr>
                <w:rFonts w:hint="cs"/>
                <w:spacing w:val="-4"/>
                <w:position w:val="2"/>
                <w:rtl/>
              </w:rPr>
              <w:t>إذا</w:t>
            </w:r>
            <w:r w:rsidRPr="003C3463">
              <w:rPr>
                <w:spacing w:val="-4"/>
                <w:position w:val="2"/>
                <w:rtl/>
              </w:rPr>
              <w:t xml:space="preserve"> </w:t>
            </w:r>
            <w:r w:rsidRPr="003C3463">
              <w:rPr>
                <w:rFonts w:hint="cs"/>
                <w:spacing w:val="-4"/>
                <w:position w:val="2"/>
                <w:rtl/>
              </w:rPr>
              <w:t>ت</w:t>
            </w:r>
            <w:r w:rsidRPr="003C3463">
              <w:rPr>
                <w:spacing w:val="-4"/>
                <w:position w:val="2"/>
                <w:rtl/>
              </w:rPr>
              <w:t>قرر</w:t>
            </w:r>
            <w:r w:rsidRPr="003C3463">
              <w:rPr>
                <w:rFonts w:hint="cs"/>
                <w:spacing w:val="-4"/>
                <w:position w:val="2"/>
                <w:rtl/>
              </w:rPr>
              <w:t>ت</w:t>
            </w:r>
            <w:r w:rsidRPr="003C3463">
              <w:rPr>
                <w:spacing w:val="-4"/>
                <w:position w:val="2"/>
                <w:rtl/>
              </w:rPr>
              <w:t xml:space="preserve"> استضافة المؤتمر خارج جنيف، متابعة اتفاق البلد المضيف والمتطلبات </w:t>
            </w:r>
            <w:r w:rsidRPr="003C3463">
              <w:rPr>
                <w:rFonts w:hint="cs"/>
                <w:spacing w:val="-4"/>
                <w:position w:val="2"/>
                <w:rtl/>
              </w:rPr>
              <w:t>والمراحل</w:t>
            </w:r>
            <w:r w:rsidRPr="003C3463">
              <w:rPr>
                <w:spacing w:val="-4"/>
                <w:position w:val="2"/>
                <w:rtl/>
              </w:rPr>
              <w:t xml:space="preserve"> المرتبطة به، بما</w:t>
            </w:r>
            <w:r w:rsidR="00B442DE" w:rsidRPr="003C3463">
              <w:rPr>
                <w:rFonts w:hint="cs"/>
                <w:spacing w:val="-4"/>
                <w:position w:val="2"/>
                <w:rtl/>
              </w:rPr>
              <w:t> </w:t>
            </w:r>
            <w:r w:rsidRPr="003C3463">
              <w:rPr>
                <w:spacing w:val="-4"/>
                <w:position w:val="2"/>
                <w:rtl/>
              </w:rPr>
              <w:t>في</w:t>
            </w:r>
            <w:r w:rsidR="003C3463" w:rsidRPr="003C3463">
              <w:rPr>
                <w:rFonts w:hint="cs"/>
                <w:spacing w:val="-4"/>
                <w:position w:val="2"/>
                <w:rtl/>
              </w:rPr>
              <w:t> </w:t>
            </w:r>
            <w:r w:rsidRPr="003C3463">
              <w:rPr>
                <w:spacing w:val="-4"/>
                <w:position w:val="2"/>
                <w:rtl/>
              </w:rPr>
              <w:t xml:space="preserve">ذلك زيارات </w:t>
            </w:r>
            <w:r w:rsidRPr="003C3463">
              <w:rPr>
                <w:rFonts w:hint="cs"/>
                <w:spacing w:val="-4"/>
                <w:position w:val="2"/>
                <w:rtl/>
              </w:rPr>
              <w:t>الموقع</w:t>
            </w:r>
            <w:r w:rsidRPr="003C3463">
              <w:rPr>
                <w:spacing w:val="-4"/>
                <w:position w:val="2"/>
                <w:rtl/>
              </w:rPr>
              <w:t>.</w:t>
            </w:r>
            <w:r w:rsidRPr="003C3463">
              <w:rPr>
                <w:spacing w:val="-4"/>
                <w:position w:val="2"/>
                <w:cs/>
              </w:rPr>
              <w:t>‎</w:t>
            </w:r>
          </w:p>
        </w:tc>
      </w:tr>
    </w:tbl>
    <w:p w14:paraId="37CF7A00" w14:textId="77777777" w:rsidR="003A2E91" w:rsidRDefault="003A2E91" w:rsidP="003A2E91">
      <w:pPr>
        <w:pStyle w:val="Headingb"/>
      </w:pPr>
      <w:r w:rsidRPr="00363A46">
        <w:rPr>
          <w:rtl/>
        </w:rPr>
        <w:t>توزيع الموارد البشرية خلال فترة 202</w:t>
      </w:r>
      <w:r>
        <w:rPr>
          <w:rFonts w:hint="cs"/>
          <w:rtl/>
        </w:rPr>
        <w:t>6</w:t>
      </w:r>
      <w:r w:rsidRPr="00363A46">
        <w:rPr>
          <w:rtl/>
        </w:rPr>
        <w:t>-202</w:t>
      </w:r>
      <w:r>
        <w:rPr>
          <w:rFonts w:hint="cs"/>
          <w:rtl/>
        </w:rPr>
        <w:t>9</w:t>
      </w:r>
    </w:p>
    <w:p w14:paraId="2D882074" w14:textId="77777777" w:rsidR="003A2E91" w:rsidRPr="00C524CC" w:rsidRDefault="003A2E91" w:rsidP="00EA1282">
      <w:pPr>
        <w:keepNext/>
        <w:keepLines/>
        <w:spacing w:before="240" w:after="120"/>
        <w:jc w:val="center"/>
      </w:pPr>
      <w:r w:rsidRPr="00963DEB">
        <w:rPr>
          <w:rFonts w:hint="cs"/>
          <w:color w:val="002060"/>
          <w:rtl/>
        </w:rPr>
        <w:t>العمل/الأشهر</w:t>
      </w:r>
    </w:p>
    <w:tbl>
      <w:tblPr>
        <w:bidiVisual/>
        <w:tblW w:w="7700" w:type="dxa"/>
        <w:jc w:val="center"/>
        <w:tblLook w:val="04A0" w:firstRow="1" w:lastRow="0" w:firstColumn="1" w:lastColumn="0" w:noHBand="0" w:noVBand="1"/>
      </w:tblPr>
      <w:tblGrid>
        <w:gridCol w:w="1540"/>
        <w:gridCol w:w="1540"/>
        <w:gridCol w:w="1540"/>
        <w:gridCol w:w="1540"/>
        <w:gridCol w:w="1540"/>
      </w:tblGrid>
      <w:tr w:rsidR="003A2E91" w:rsidRPr="003C3463" w14:paraId="481EE8C4" w14:textId="77777777" w:rsidTr="00917903">
        <w:trPr>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A51BC6F" w14:textId="77777777" w:rsidR="003A2E91" w:rsidRPr="003C3463" w:rsidRDefault="003A2E91" w:rsidP="003C3463">
            <w:pPr>
              <w:pStyle w:val="Tablehead"/>
              <w:rPr>
                <w:position w:val="2"/>
                <w:sz w:val="22"/>
                <w:szCs w:val="22"/>
              </w:rPr>
            </w:pPr>
            <w:r w:rsidRPr="003C3463">
              <w:rPr>
                <w:position w:val="2"/>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0CB6D44E" w14:textId="11CA641E" w:rsidR="003A2E91" w:rsidRPr="003C3463" w:rsidRDefault="00917903" w:rsidP="003C3463">
            <w:pPr>
              <w:pStyle w:val="Tablehead"/>
              <w:rPr>
                <w:color w:val="FFFFFF" w:themeColor="background1"/>
                <w:position w:val="2"/>
              </w:rPr>
            </w:pPr>
            <w:r w:rsidRPr="003C3463">
              <w:rPr>
                <w:color w:val="FFFFFF" w:themeColor="background1"/>
                <w:position w:val="2"/>
              </w:rPr>
              <w:t>2026</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CFB6FFA" w14:textId="42F4A2DB" w:rsidR="003A2E91" w:rsidRPr="003C3463" w:rsidRDefault="00917903" w:rsidP="003C3463">
            <w:pPr>
              <w:pStyle w:val="Tablehead"/>
              <w:rPr>
                <w:color w:val="FFFFFF" w:themeColor="background1"/>
                <w:position w:val="2"/>
              </w:rPr>
            </w:pPr>
            <w:r w:rsidRPr="003C3463">
              <w:rPr>
                <w:color w:val="FFFFFF" w:themeColor="background1"/>
                <w:position w:val="2"/>
              </w:rPr>
              <w:t>2027</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503BA24" w14:textId="670F4971" w:rsidR="003A2E91" w:rsidRPr="003C3463" w:rsidRDefault="00917903" w:rsidP="003C3463">
            <w:pPr>
              <w:pStyle w:val="Tablehead"/>
              <w:rPr>
                <w:color w:val="FFFFFF" w:themeColor="background1"/>
                <w:position w:val="2"/>
              </w:rPr>
            </w:pPr>
            <w:r w:rsidRPr="003C3463">
              <w:rPr>
                <w:color w:val="FFFFFF" w:themeColor="background1"/>
                <w:position w:val="2"/>
              </w:rPr>
              <w:t>2028</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B08B544" w14:textId="60BC5151" w:rsidR="003A2E91" w:rsidRPr="003C3463" w:rsidRDefault="00917903" w:rsidP="003C3463">
            <w:pPr>
              <w:pStyle w:val="Tablehead"/>
              <w:rPr>
                <w:color w:val="FFFFFF" w:themeColor="background1"/>
                <w:position w:val="2"/>
              </w:rPr>
            </w:pPr>
            <w:r w:rsidRPr="003C3463">
              <w:rPr>
                <w:color w:val="FFFFFF" w:themeColor="background1"/>
                <w:position w:val="2"/>
              </w:rPr>
              <w:t>2029</w:t>
            </w:r>
          </w:p>
        </w:tc>
      </w:tr>
      <w:tr w:rsidR="004A194A" w:rsidRPr="003C3463" w14:paraId="3EE8C0A9" w14:textId="77777777" w:rsidTr="00441F33">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22BCF4FA" w14:textId="21E8F9DE" w:rsidR="004A194A" w:rsidRPr="003C3463" w:rsidRDefault="004A194A" w:rsidP="003C3463">
            <w:pPr>
              <w:pStyle w:val="Tabletext"/>
              <w:spacing w:line="260" w:lineRule="exact"/>
              <w:rPr>
                <w:position w:val="2"/>
              </w:rPr>
            </w:pPr>
            <w:r w:rsidRPr="003C3463">
              <w:rPr>
                <w:color w:val="000000"/>
                <w:position w:val="2"/>
              </w:rPr>
              <w:t>E2</w:t>
            </w:r>
          </w:p>
        </w:tc>
        <w:tc>
          <w:tcPr>
            <w:tcW w:w="1540" w:type="dxa"/>
            <w:tcBorders>
              <w:top w:val="nil"/>
              <w:left w:val="nil"/>
              <w:bottom w:val="nil"/>
              <w:right w:val="single" w:sz="4" w:space="0" w:color="auto"/>
            </w:tcBorders>
            <w:shd w:val="clear" w:color="auto" w:fill="FFFFFF" w:themeFill="background1"/>
            <w:vAlign w:val="center"/>
            <w:hideMark/>
          </w:tcPr>
          <w:p w14:paraId="460ED0EB" w14:textId="0240C5B1"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4171A6C1" w14:textId="5B37B0F5"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auto" w:fill="FFFFFF" w:themeFill="background1"/>
            <w:vAlign w:val="center"/>
            <w:hideMark/>
          </w:tcPr>
          <w:p w14:paraId="40171CB8" w14:textId="67592489"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8</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51B59A2E" w14:textId="3D8BEFB5"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6</w:t>
            </w:r>
          </w:p>
        </w:tc>
      </w:tr>
      <w:tr w:rsidR="004A194A" w:rsidRPr="003C3463" w14:paraId="121E33A9" w14:textId="77777777" w:rsidTr="00441F33">
        <w:trPr>
          <w:jc w:val="center"/>
        </w:trPr>
        <w:tc>
          <w:tcPr>
            <w:tcW w:w="1540" w:type="dxa"/>
            <w:tcBorders>
              <w:top w:val="nil"/>
              <w:left w:val="single" w:sz="4" w:space="0" w:color="auto"/>
              <w:bottom w:val="nil"/>
              <w:right w:val="single" w:sz="4" w:space="0" w:color="auto"/>
            </w:tcBorders>
            <w:shd w:val="clear" w:color="auto" w:fill="F2F2F2"/>
            <w:vAlign w:val="center"/>
            <w:hideMark/>
          </w:tcPr>
          <w:p w14:paraId="0233E718" w14:textId="650A0431" w:rsidR="004A194A" w:rsidRPr="003C3463" w:rsidRDefault="004A194A" w:rsidP="003C3463">
            <w:pPr>
              <w:pStyle w:val="Tabletext"/>
              <w:spacing w:line="260" w:lineRule="exact"/>
              <w:rPr>
                <w:position w:val="2"/>
              </w:rPr>
            </w:pPr>
            <w:r w:rsidRPr="003C3463">
              <w:rPr>
                <w:color w:val="000000"/>
                <w:position w:val="2"/>
              </w:rPr>
              <w:t>D1</w:t>
            </w:r>
          </w:p>
        </w:tc>
        <w:tc>
          <w:tcPr>
            <w:tcW w:w="1540" w:type="dxa"/>
            <w:tcBorders>
              <w:top w:val="nil"/>
              <w:left w:val="nil"/>
              <w:bottom w:val="nil"/>
              <w:right w:val="single" w:sz="4" w:space="0" w:color="auto"/>
            </w:tcBorders>
            <w:shd w:val="clear" w:color="auto" w:fill="F2F2F2"/>
            <w:vAlign w:val="center"/>
            <w:hideMark/>
          </w:tcPr>
          <w:p w14:paraId="1C353313" w14:textId="58C5EDD9"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auto" w:fill="F2F2F2"/>
            <w:vAlign w:val="center"/>
            <w:hideMark/>
          </w:tcPr>
          <w:p w14:paraId="3FF531F4" w14:textId="611A836F"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3C8A2426" w14:textId="64BB8CC7"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8</w:t>
            </w:r>
          </w:p>
        </w:tc>
        <w:tc>
          <w:tcPr>
            <w:tcW w:w="1540" w:type="dxa"/>
            <w:tcBorders>
              <w:top w:val="nil"/>
              <w:left w:val="single" w:sz="4" w:space="0" w:color="auto"/>
              <w:bottom w:val="nil"/>
              <w:right w:val="single" w:sz="4" w:space="0" w:color="auto"/>
            </w:tcBorders>
            <w:shd w:val="clear" w:color="auto" w:fill="F2F2F2"/>
            <w:vAlign w:val="center"/>
            <w:hideMark/>
          </w:tcPr>
          <w:p w14:paraId="1A999CB9" w14:textId="55157FB7"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8</w:t>
            </w:r>
          </w:p>
        </w:tc>
      </w:tr>
      <w:tr w:rsidR="004A194A" w:rsidRPr="003C3463" w14:paraId="40EAD8F1" w14:textId="77777777" w:rsidTr="00441F33">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2BB094B1" w14:textId="7CDADF95" w:rsidR="004A194A" w:rsidRPr="003C3463" w:rsidRDefault="004A194A" w:rsidP="003C3463">
            <w:pPr>
              <w:pStyle w:val="Tabletext"/>
              <w:spacing w:line="260" w:lineRule="exact"/>
              <w:rPr>
                <w:position w:val="2"/>
              </w:rPr>
            </w:pPr>
            <w:r w:rsidRPr="003C3463">
              <w:rPr>
                <w:color w:val="000000"/>
                <w:position w:val="2"/>
              </w:rPr>
              <w:t>D2</w:t>
            </w:r>
          </w:p>
        </w:tc>
        <w:tc>
          <w:tcPr>
            <w:tcW w:w="1540" w:type="dxa"/>
            <w:tcBorders>
              <w:top w:val="nil"/>
              <w:left w:val="nil"/>
              <w:bottom w:val="nil"/>
              <w:right w:val="single" w:sz="4" w:space="0" w:color="auto"/>
            </w:tcBorders>
            <w:shd w:val="clear" w:color="auto" w:fill="FFFFFF" w:themeFill="background1"/>
            <w:vAlign w:val="center"/>
            <w:hideMark/>
          </w:tcPr>
          <w:p w14:paraId="304509EB" w14:textId="61EA5323"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FFFFF" w:themeFill="background1"/>
            <w:vAlign w:val="center"/>
            <w:hideMark/>
          </w:tcPr>
          <w:p w14:paraId="639A3803" w14:textId="72D69F15"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1</w:t>
            </w:r>
          </w:p>
        </w:tc>
        <w:tc>
          <w:tcPr>
            <w:tcW w:w="1540" w:type="dxa"/>
            <w:tcBorders>
              <w:top w:val="nil"/>
              <w:left w:val="nil"/>
              <w:bottom w:val="nil"/>
              <w:right w:val="single" w:sz="4" w:space="0" w:color="auto"/>
            </w:tcBorders>
            <w:shd w:val="clear" w:color="auto" w:fill="FFFFFF" w:themeFill="background1"/>
            <w:vAlign w:val="center"/>
            <w:hideMark/>
          </w:tcPr>
          <w:p w14:paraId="2E63BB69" w14:textId="1576793B"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2</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43196956" w14:textId="3E7F6C4E"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0</w:t>
            </w:r>
          </w:p>
        </w:tc>
      </w:tr>
      <w:tr w:rsidR="004A194A" w:rsidRPr="003C3463" w14:paraId="63799973" w14:textId="77777777" w:rsidTr="00441F33">
        <w:trPr>
          <w:jc w:val="center"/>
        </w:trPr>
        <w:tc>
          <w:tcPr>
            <w:tcW w:w="1540" w:type="dxa"/>
            <w:tcBorders>
              <w:top w:val="nil"/>
              <w:left w:val="single" w:sz="4" w:space="0" w:color="auto"/>
              <w:bottom w:val="nil"/>
              <w:right w:val="single" w:sz="4" w:space="0" w:color="auto"/>
            </w:tcBorders>
            <w:shd w:val="clear" w:color="auto" w:fill="F2F2F2"/>
            <w:vAlign w:val="center"/>
            <w:hideMark/>
          </w:tcPr>
          <w:p w14:paraId="0C916115" w14:textId="0A66ECB0" w:rsidR="004A194A" w:rsidRPr="003C3463" w:rsidRDefault="004A194A" w:rsidP="003C3463">
            <w:pPr>
              <w:pStyle w:val="Tabletext"/>
              <w:spacing w:line="260" w:lineRule="exact"/>
              <w:rPr>
                <w:position w:val="2"/>
              </w:rPr>
            </w:pPr>
            <w:r w:rsidRPr="003C3463">
              <w:rPr>
                <w:color w:val="000000"/>
                <w:position w:val="2"/>
              </w:rPr>
              <w:t>P5</w:t>
            </w:r>
          </w:p>
        </w:tc>
        <w:tc>
          <w:tcPr>
            <w:tcW w:w="1540" w:type="dxa"/>
            <w:tcBorders>
              <w:top w:val="nil"/>
              <w:left w:val="nil"/>
              <w:bottom w:val="nil"/>
              <w:right w:val="single" w:sz="4" w:space="0" w:color="auto"/>
            </w:tcBorders>
            <w:shd w:val="clear" w:color="auto" w:fill="F2F2F2"/>
            <w:vAlign w:val="center"/>
            <w:hideMark/>
          </w:tcPr>
          <w:p w14:paraId="404619B4" w14:textId="5166B0D4" w:rsidR="004A194A" w:rsidRPr="003C3463" w:rsidRDefault="004A194A" w:rsidP="003C3463">
            <w:pPr>
              <w:pStyle w:val="Tabletext"/>
              <w:spacing w:line="260" w:lineRule="exact"/>
              <w:rPr>
                <w:position w:val="2"/>
              </w:rPr>
            </w:pPr>
            <w:r w:rsidRPr="003C3463">
              <w:rPr>
                <w:color w:val="000000"/>
                <w:position w:val="2"/>
              </w:rPr>
              <w:t>8</w:t>
            </w:r>
            <w:r w:rsidR="00C263DE" w:rsidRPr="003C3463">
              <w:rPr>
                <w:color w:val="000000"/>
                <w:position w:val="2"/>
              </w:rPr>
              <w:t>,</w:t>
            </w:r>
            <w:r w:rsidRPr="003C3463">
              <w:rPr>
                <w:color w:val="000000"/>
                <w:position w:val="2"/>
              </w:rPr>
              <w:t>1</w:t>
            </w:r>
          </w:p>
        </w:tc>
        <w:tc>
          <w:tcPr>
            <w:tcW w:w="1540" w:type="dxa"/>
            <w:tcBorders>
              <w:top w:val="nil"/>
              <w:left w:val="nil"/>
              <w:bottom w:val="nil"/>
              <w:right w:val="single" w:sz="4" w:space="0" w:color="auto"/>
            </w:tcBorders>
            <w:shd w:val="clear" w:color="auto" w:fill="F2F2F2"/>
            <w:vAlign w:val="center"/>
            <w:hideMark/>
          </w:tcPr>
          <w:p w14:paraId="5C54D545" w14:textId="2395372A" w:rsidR="004A194A" w:rsidRPr="003C3463" w:rsidRDefault="004A194A" w:rsidP="003C3463">
            <w:pPr>
              <w:pStyle w:val="Tabletext"/>
              <w:spacing w:line="260" w:lineRule="exact"/>
              <w:rPr>
                <w:position w:val="2"/>
              </w:rPr>
            </w:pPr>
            <w:r w:rsidRPr="003C3463">
              <w:rPr>
                <w:color w:val="000000"/>
                <w:position w:val="2"/>
              </w:rPr>
              <w:t>10</w:t>
            </w:r>
            <w:r w:rsidR="00C263DE"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auto" w:fill="F2F2F2"/>
            <w:vAlign w:val="center"/>
            <w:hideMark/>
          </w:tcPr>
          <w:p w14:paraId="3D86B1D3" w14:textId="6718E0DC" w:rsidR="004A194A" w:rsidRPr="003C3463" w:rsidRDefault="004A194A" w:rsidP="003C3463">
            <w:pPr>
              <w:pStyle w:val="Tabletext"/>
              <w:spacing w:line="260" w:lineRule="exact"/>
              <w:rPr>
                <w:position w:val="2"/>
              </w:rPr>
            </w:pPr>
            <w:r w:rsidRPr="003C3463">
              <w:rPr>
                <w:color w:val="000000"/>
                <w:position w:val="2"/>
              </w:rPr>
              <w:t>14</w:t>
            </w:r>
            <w:r w:rsidR="00C263DE" w:rsidRPr="003C3463">
              <w:rPr>
                <w:color w:val="000000"/>
                <w:position w:val="2"/>
              </w:rPr>
              <w:t>,</w:t>
            </w:r>
            <w:r w:rsidRPr="003C3463">
              <w:rPr>
                <w:color w:val="000000"/>
                <w:position w:val="2"/>
              </w:rPr>
              <w:t>3</w:t>
            </w:r>
          </w:p>
        </w:tc>
        <w:tc>
          <w:tcPr>
            <w:tcW w:w="1540" w:type="dxa"/>
            <w:tcBorders>
              <w:top w:val="nil"/>
              <w:left w:val="single" w:sz="4" w:space="0" w:color="auto"/>
              <w:bottom w:val="nil"/>
              <w:right w:val="single" w:sz="4" w:space="0" w:color="auto"/>
            </w:tcBorders>
            <w:shd w:val="clear" w:color="auto" w:fill="F2F2F2"/>
            <w:vAlign w:val="center"/>
            <w:hideMark/>
          </w:tcPr>
          <w:p w14:paraId="7360CBDC" w14:textId="3D31D8A9" w:rsidR="004A194A" w:rsidRPr="003C3463" w:rsidRDefault="004A194A" w:rsidP="003C3463">
            <w:pPr>
              <w:pStyle w:val="Tabletext"/>
              <w:spacing w:line="260" w:lineRule="exact"/>
              <w:rPr>
                <w:position w:val="2"/>
              </w:rPr>
            </w:pPr>
            <w:r w:rsidRPr="003C3463">
              <w:rPr>
                <w:color w:val="000000"/>
                <w:position w:val="2"/>
              </w:rPr>
              <w:t>8</w:t>
            </w:r>
            <w:r w:rsidR="00C263DE" w:rsidRPr="003C3463">
              <w:rPr>
                <w:color w:val="000000"/>
                <w:position w:val="2"/>
              </w:rPr>
              <w:t>,</w:t>
            </w:r>
            <w:r w:rsidRPr="003C3463">
              <w:rPr>
                <w:color w:val="000000"/>
                <w:position w:val="2"/>
              </w:rPr>
              <w:t>1</w:t>
            </w:r>
          </w:p>
        </w:tc>
      </w:tr>
      <w:tr w:rsidR="004A194A" w:rsidRPr="003C3463" w14:paraId="3DB35A01" w14:textId="77777777" w:rsidTr="00441F33">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4B00CB96" w14:textId="20206683" w:rsidR="004A194A" w:rsidRPr="003C3463" w:rsidRDefault="004A194A" w:rsidP="003C3463">
            <w:pPr>
              <w:pStyle w:val="Tabletext"/>
              <w:spacing w:line="260" w:lineRule="exact"/>
              <w:rPr>
                <w:position w:val="2"/>
              </w:rPr>
            </w:pPr>
            <w:r w:rsidRPr="003C3463">
              <w:rPr>
                <w:color w:val="000000"/>
                <w:position w:val="2"/>
              </w:rPr>
              <w:t>P4</w:t>
            </w:r>
          </w:p>
        </w:tc>
        <w:tc>
          <w:tcPr>
            <w:tcW w:w="1540" w:type="dxa"/>
            <w:tcBorders>
              <w:top w:val="nil"/>
              <w:left w:val="nil"/>
              <w:bottom w:val="nil"/>
              <w:right w:val="single" w:sz="4" w:space="0" w:color="auto"/>
            </w:tcBorders>
            <w:shd w:val="clear" w:color="auto" w:fill="FFFFFF" w:themeFill="background1"/>
            <w:vAlign w:val="center"/>
            <w:hideMark/>
          </w:tcPr>
          <w:p w14:paraId="788F082A" w14:textId="21FACEF5"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FFFFFF" w:themeFill="background1"/>
            <w:vAlign w:val="center"/>
            <w:hideMark/>
          </w:tcPr>
          <w:p w14:paraId="223928D3" w14:textId="5BED3F10" w:rsidR="004A194A" w:rsidRPr="003C3463" w:rsidRDefault="004A194A" w:rsidP="003C3463">
            <w:pPr>
              <w:pStyle w:val="Tabletext"/>
              <w:spacing w:line="260" w:lineRule="exact"/>
              <w:rPr>
                <w:position w:val="2"/>
              </w:rPr>
            </w:pPr>
            <w:r w:rsidRPr="003C3463">
              <w:rPr>
                <w:color w:val="000000"/>
                <w:position w:val="2"/>
              </w:rPr>
              <w:t>15</w:t>
            </w:r>
            <w:r w:rsidR="00C263DE"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05DFD9FB" w14:textId="0854B809" w:rsidR="004A194A" w:rsidRPr="003C3463" w:rsidRDefault="004A194A" w:rsidP="003C3463">
            <w:pPr>
              <w:pStyle w:val="Tabletext"/>
              <w:spacing w:line="260" w:lineRule="exact"/>
              <w:rPr>
                <w:position w:val="2"/>
              </w:rPr>
            </w:pPr>
            <w:r w:rsidRPr="003C3463">
              <w:rPr>
                <w:color w:val="000000"/>
                <w:position w:val="2"/>
              </w:rPr>
              <w:t>9</w:t>
            </w:r>
            <w:r w:rsidR="00C263DE" w:rsidRPr="003C3463">
              <w:rPr>
                <w:color w:val="000000"/>
                <w:position w:val="2"/>
              </w:rPr>
              <w:t>,</w:t>
            </w:r>
            <w:r w:rsidRPr="003C3463">
              <w:rPr>
                <w:color w:val="000000"/>
                <w:position w:val="2"/>
              </w:rPr>
              <w:t>3</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77BA35EA" w14:textId="61C497F0"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5</w:t>
            </w:r>
          </w:p>
        </w:tc>
      </w:tr>
      <w:tr w:rsidR="004A194A" w:rsidRPr="003C3463" w14:paraId="6C04427D" w14:textId="77777777" w:rsidTr="00441F33">
        <w:trPr>
          <w:jc w:val="center"/>
        </w:trPr>
        <w:tc>
          <w:tcPr>
            <w:tcW w:w="1540" w:type="dxa"/>
            <w:tcBorders>
              <w:top w:val="nil"/>
              <w:left w:val="single" w:sz="4" w:space="0" w:color="auto"/>
              <w:bottom w:val="nil"/>
              <w:right w:val="single" w:sz="4" w:space="0" w:color="auto"/>
            </w:tcBorders>
            <w:shd w:val="clear" w:color="auto" w:fill="F2F2F2"/>
            <w:vAlign w:val="center"/>
            <w:hideMark/>
          </w:tcPr>
          <w:p w14:paraId="2490A5EB" w14:textId="712EC936" w:rsidR="004A194A" w:rsidRPr="003C3463" w:rsidRDefault="004A194A" w:rsidP="003C3463">
            <w:pPr>
              <w:pStyle w:val="Tabletext"/>
              <w:spacing w:line="260" w:lineRule="exact"/>
              <w:rPr>
                <w:position w:val="2"/>
              </w:rPr>
            </w:pPr>
            <w:r w:rsidRPr="003C3463">
              <w:rPr>
                <w:color w:val="000000"/>
                <w:position w:val="2"/>
              </w:rPr>
              <w:t>P3</w:t>
            </w:r>
          </w:p>
        </w:tc>
        <w:tc>
          <w:tcPr>
            <w:tcW w:w="1540" w:type="dxa"/>
            <w:tcBorders>
              <w:top w:val="nil"/>
              <w:left w:val="nil"/>
              <w:bottom w:val="nil"/>
              <w:right w:val="single" w:sz="4" w:space="0" w:color="auto"/>
            </w:tcBorders>
            <w:shd w:val="clear" w:color="auto" w:fill="F2F2F2"/>
            <w:vAlign w:val="center"/>
            <w:hideMark/>
          </w:tcPr>
          <w:p w14:paraId="5C39DBC5" w14:textId="4E822DBA"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2F2F2"/>
            <w:vAlign w:val="center"/>
            <w:hideMark/>
          </w:tcPr>
          <w:p w14:paraId="32B105A2" w14:textId="56FFD57D" w:rsidR="004A194A" w:rsidRPr="003C3463" w:rsidRDefault="004A194A" w:rsidP="003C3463">
            <w:pPr>
              <w:pStyle w:val="Tabletext"/>
              <w:spacing w:line="260" w:lineRule="exact"/>
              <w:rPr>
                <w:position w:val="2"/>
              </w:rPr>
            </w:pPr>
            <w:r w:rsidRPr="003C3463">
              <w:rPr>
                <w:color w:val="000000"/>
                <w:position w:val="2"/>
              </w:rPr>
              <w:t>18</w:t>
            </w:r>
            <w:r w:rsidR="00C263DE" w:rsidRPr="003C3463">
              <w:rPr>
                <w:color w:val="000000"/>
                <w:position w:val="2"/>
              </w:rPr>
              <w:t>,</w:t>
            </w:r>
            <w:r w:rsidRPr="003C3463">
              <w:rPr>
                <w:color w:val="000000"/>
                <w:position w:val="2"/>
              </w:rPr>
              <w:t>9</w:t>
            </w:r>
          </w:p>
        </w:tc>
        <w:tc>
          <w:tcPr>
            <w:tcW w:w="1540" w:type="dxa"/>
            <w:tcBorders>
              <w:top w:val="nil"/>
              <w:left w:val="nil"/>
              <w:bottom w:val="nil"/>
              <w:right w:val="single" w:sz="4" w:space="0" w:color="auto"/>
            </w:tcBorders>
            <w:shd w:val="clear" w:color="auto" w:fill="F2F2F2"/>
            <w:vAlign w:val="center"/>
            <w:hideMark/>
          </w:tcPr>
          <w:p w14:paraId="4C31F55D" w14:textId="401D434D"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7</w:t>
            </w:r>
          </w:p>
        </w:tc>
        <w:tc>
          <w:tcPr>
            <w:tcW w:w="1540" w:type="dxa"/>
            <w:tcBorders>
              <w:top w:val="nil"/>
              <w:left w:val="single" w:sz="4" w:space="0" w:color="auto"/>
              <w:bottom w:val="nil"/>
              <w:right w:val="single" w:sz="4" w:space="0" w:color="auto"/>
            </w:tcBorders>
            <w:shd w:val="clear" w:color="auto" w:fill="F2F2F2"/>
            <w:vAlign w:val="center"/>
            <w:hideMark/>
          </w:tcPr>
          <w:p w14:paraId="339EBEA3" w14:textId="000DD088"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4</w:t>
            </w:r>
          </w:p>
        </w:tc>
      </w:tr>
      <w:tr w:rsidR="004A194A" w:rsidRPr="003C3463" w14:paraId="269F4068" w14:textId="77777777" w:rsidTr="00441F33">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7A7795FD" w14:textId="1AF8DBBB" w:rsidR="004A194A" w:rsidRPr="003C3463" w:rsidRDefault="004A194A" w:rsidP="003C3463">
            <w:pPr>
              <w:pStyle w:val="Tabletext"/>
              <w:spacing w:line="260" w:lineRule="exact"/>
              <w:rPr>
                <w:position w:val="2"/>
              </w:rPr>
            </w:pPr>
            <w:r w:rsidRPr="003C3463">
              <w:rPr>
                <w:color w:val="000000"/>
                <w:position w:val="2"/>
              </w:rPr>
              <w:t>P2</w:t>
            </w:r>
          </w:p>
        </w:tc>
        <w:tc>
          <w:tcPr>
            <w:tcW w:w="1540" w:type="dxa"/>
            <w:tcBorders>
              <w:top w:val="nil"/>
              <w:left w:val="nil"/>
              <w:bottom w:val="nil"/>
              <w:right w:val="single" w:sz="4" w:space="0" w:color="auto"/>
            </w:tcBorders>
            <w:shd w:val="clear" w:color="auto" w:fill="FFFFFF" w:themeFill="background1"/>
            <w:vAlign w:val="center"/>
            <w:hideMark/>
          </w:tcPr>
          <w:p w14:paraId="58C2105B" w14:textId="4CEF3FA3"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3</w:t>
            </w:r>
          </w:p>
        </w:tc>
        <w:tc>
          <w:tcPr>
            <w:tcW w:w="1540" w:type="dxa"/>
            <w:tcBorders>
              <w:top w:val="nil"/>
              <w:left w:val="nil"/>
              <w:bottom w:val="nil"/>
              <w:right w:val="single" w:sz="4" w:space="0" w:color="auto"/>
            </w:tcBorders>
            <w:shd w:val="clear" w:color="auto" w:fill="FFFFFF" w:themeFill="background1"/>
            <w:vAlign w:val="center"/>
            <w:hideMark/>
          </w:tcPr>
          <w:p w14:paraId="27FA603B" w14:textId="09F532F8" w:rsidR="004A194A" w:rsidRPr="003C3463" w:rsidRDefault="004A194A" w:rsidP="003C3463">
            <w:pPr>
              <w:pStyle w:val="Tabletext"/>
              <w:spacing w:line="260" w:lineRule="exact"/>
              <w:rPr>
                <w:position w:val="2"/>
              </w:rPr>
            </w:pPr>
            <w:r w:rsidRPr="003C3463">
              <w:rPr>
                <w:color w:val="000000"/>
                <w:position w:val="2"/>
              </w:rPr>
              <w:t>6</w:t>
            </w:r>
            <w:r w:rsidR="00C263DE"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FFFFF" w:themeFill="background1"/>
            <w:vAlign w:val="center"/>
            <w:hideMark/>
          </w:tcPr>
          <w:p w14:paraId="4B4A83DC" w14:textId="0950F425"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7</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04B17341" w14:textId="46F1A075"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3</w:t>
            </w:r>
          </w:p>
        </w:tc>
      </w:tr>
      <w:tr w:rsidR="004A194A" w:rsidRPr="003C3463" w14:paraId="24E483A3" w14:textId="77777777" w:rsidTr="00441F33">
        <w:trPr>
          <w:jc w:val="center"/>
        </w:trPr>
        <w:tc>
          <w:tcPr>
            <w:tcW w:w="1540" w:type="dxa"/>
            <w:tcBorders>
              <w:top w:val="nil"/>
              <w:left w:val="single" w:sz="4" w:space="0" w:color="auto"/>
              <w:bottom w:val="nil"/>
              <w:right w:val="single" w:sz="4" w:space="0" w:color="auto"/>
            </w:tcBorders>
            <w:shd w:val="clear" w:color="auto" w:fill="F2F2F2"/>
            <w:vAlign w:val="center"/>
            <w:hideMark/>
          </w:tcPr>
          <w:p w14:paraId="4676ADAC" w14:textId="38F2C9DD" w:rsidR="004A194A" w:rsidRPr="003C3463" w:rsidRDefault="004A194A" w:rsidP="003C3463">
            <w:pPr>
              <w:pStyle w:val="Tabletext"/>
              <w:spacing w:line="260" w:lineRule="exact"/>
              <w:rPr>
                <w:position w:val="2"/>
              </w:rPr>
            </w:pPr>
            <w:r w:rsidRPr="003C3463">
              <w:rPr>
                <w:color w:val="000000"/>
                <w:position w:val="2"/>
              </w:rPr>
              <w:t>P1</w:t>
            </w:r>
          </w:p>
        </w:tc>
        <w:tc>
          <w:tcPr>
            <w:tcW w:w="1540" w:type="dxa"/>
            <w:tcBorders>
              <w:top w:val="nil"/>
              <w:left w:val="nil"/>
              <w:bottom w:val="nil"/>
              <w:right w:val="single" w:sz="4" w:space="0" w:color="auto"/>
            </w:tcBorders>
            <w:shd w:val="clear" w:color="auto" w:fill="F2F2F2"/>
            <w:vAlign w:val="center"/>
            <w:hideMark/>
          </w:tcPr>
          <w:p w14:paraId="51F17BCC" w14:textId="6D9A9D3F"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3827128F" w14:textId="1BC4D347"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4DFFBC6F" w14:textId="76CBEC35"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0</w:t>
            </w:r>
          </w:p>
        </w:tc>
        <w:tc>
          <w:tcPr>
            <w:tcW w:w="1540" w:type="dxa"/>
            <w:tcBorders>
              <w:top w:val="nil"/>
              <w:left w:val="single" w:sz="4" w:space="0" w:color="auto"/>
              <w:bottom w:val="nil"/>
              <w:right w:val="single" w:sz="4" w:space="0" w:color="auto"/>
            </w:tcBorders>
            <w:shd w:val="clear" w:color="auto" w:fill="F2F2F2"/>
            <w:vAlign w:val="center"/>
            <w:hideMark/>
          </w:tcPr>
          <w:p w14:paraId="66ECC8E9" w14:textId="70DBC115"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0</w:t>
            </w:r>
          </w:p>
        </w:tc>
      </w:tr>
      <w:tr w:rsidR="004A194A" w:rsidRPr="003C3463" w14:paraId="2156F07D" w14:textId="77777777" w:rsidTr="00441F33">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6D9ADAC1" w14:textId="3F21F3CA" w:rsidR="004A194A" w:rsidRPr="003C3463" w:rsidRDefault="004A194A" w:rsidP="003C3463">
            <w:pPr>
              <w:pStyle w:val="Tabletext"/>
              <w:spacing w:line="260" w:lineRule="exact"/>
              <w:rPr>
                <w:position w:val="2"/>
              </w:rPr>
            </w:pPr>
            <w:r w:rsidRPr="003C3463">
              <w:rPr>
                <w:color w:val="000000"/>
                <w:position w:val="2"/>
              </w:rPr>
              <w:t>G7</w:t>
            </w:r>
          </w:p>
        </w:tc>
        <w:tc>
          <w:tcPr>
            <w:tcW w:w="1540" w:type="dxa"/>
            <w:tcBorders>
              <w:top w:val="nil"/>
              <w:left w:val="nil"/>
              <w:bottom w:val="nil"/>
              <w:right w:val="single" w:sz="4" w:space="0" w:color="auto"/>
            </w:tcBorders>
            <w:shd w:val="clear" w:color="auto" w:fill="FFFFFF" w:themeFill="background1"/>
            <w:vAlign w:val="center"/>
            <w:hideMark/>
          </w:tcPr>
          <w:p w14:paraId="68C71672" w14:textId="2F44CF0E"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FFFFF" w:themeFill="background1"/>
            <w:vAlign w:val="center"/>
            <w:hideMark/>
          </w:tcPr>
          <w:p w14:paraId="38B508D4" w14:textId="7FFF8250"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1</w:t>
            </w:r>
          </w:p>
        </w:tc>
        <w:tc>
          <w:tcPr>
            <w:tcW w:w="1540" w:type="dxa"/>
            <w:tcBorders>
              <w:top w:val="nil"/>
              <w:left w:val="nil"/>
              <w:bottom w:val="nil"/>
              <w:right w:val="single" w:sz="4" w:space="0" w:color="auto"/>
            </w:tcBorders>
            <w:shd w:val="clear" w:color="auto" w:fill="FFFFFF" w:themeFill="background1"/>
            <w:vAlign w:val="center"/>
            <w:hideMark/>
          </w:tcPr>
          <w:p w14:paraId="142078B2" w14:textId="489245FC" w:rsidR="004A194A" w:rsidRPr="003C3463" w:rsidRDefault="004A194A" w:rsidP="003C3463">
            <w:pPr>
              <w:pStyle w:val="Tabletext"/>
              <w:spacing w:line="260" w:lineRule="exact"/>
              <w:rPr>
                <w:position w:val="2"/>
              </w:rPr>
            </w:pPr>
            <w:r w:rsidRPr="003C3463">
              <w:rPr>
                <w:color w:val="000000"/>
                <w:position w:val="2"/>
              </w:rPr>
              <w:t>3</w:t>
            </w:r>
            <w:r w:rsidR="00C263DE"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3CC309AC" w14:textId="74142C6F" w:rsidR="004A194A" w:rsidRPr="003C3463" w:rsidRDefault="004A194A" w:rsidP="003C3463">
            <w:pPr>
              <w:pStyle w:val="Tabletext"/>
              <w:spacing w:line="260" w:lineRule="exact"/>
              <w:rPr>
                <w:position w:val="2"/>
              </w:rPr>
            </w:pPr>
            <w:r w:rsidRPr="003C3463">
              <w:rPr>
                <w:color w:val="000000"/>
                <w:position w:val="2"/>
              </w:rPr>
              <w:t>1</w:t>
            </w:r>
            <w:r w:rsidR="00C263DE" w:rsidRPr="003C3463">
              <w:rPr>
                <w:color w:val="000000"/>
                <w:position w:val="2"/>
              </w:rPr>
              <w:t>,</w:t>
            </w:r>
            <w:r w:rsidRPr="003C3463">
              <w:rPr>
                <w:color w:val="000000"/>
                <w:position w:val="2"/>
              </w:rPr>
              <w:t>0</w:t>
            </w:r>
          </w:p>
        </w:tc>
      </w:tr>
      <w:tr w:rsidR="004A194A" w:rsidRPr="003C3463" w14:paraId="72D5B45D" w14:textId="77777777" w:rsidTr="00441F33">
        <w:trPr>
          <w:jc w:val="center"/>
        </w:trPr>
        <w:tc>
          <w:tcPr>
            <w:tcW w:w="1540" w:type="dxa"/>
            <w:tcBorders>
              <w:top w:val="nil"/>
              <w:left w:val="single" w:sz="4" w:space="0" w:color="auto"/>
              <w:bottom w:val="nil"/>
              <w:right w:val="single" w:sz="4" w:space="0" w:color="auto"/>
            </w:tcBorders>
            <w:shd w:val="clear" w:color="auto" w:fill="F2F2F2"/>
            <w:vAlign w:val="center"/>
            <w:hideMark/>
          </w:tcPr>
          <w:p w14:paraId="1F54BF8F" w14:textId="7EFA844C" w:rsidR="004A194A" w:rsidRPr="003C3463" w:rsidRDefault="004A194A" w:rsidP="003C3463">
            <w:pPr>
              <w:pStyle w:val="Tabletext"/>
              <w:spacing w:line="260" w:lineRule="exact"/>
              <w:rPr>
                <w:position w:val="2"/>
              </w:rPr>
            </w:pPr>
            <w:r w:rsidRPr="003C3463">
              <w:rPr>
                <w:color w:val="000000"/>
                <w:position w:val="2"/>
              </w:rPr>
              <w:t>G6</w:t>
            </w:r>
          </w:p>
        </w:tc>
        <w:tc>
          <w:tcPr>
            <w:tcW w:w="1540" w:type="dxa"/>
            <w:tcBorders>
              <w:top w:val="nil"/>
              <w:left w:val="nil"/>
              <w:bottom w:val="nil"/>
              <w:right w:val="single" w:sz="4" w:space="0" w:color="auto"/>
            </w:tcBorders>
            <w:shd w:val="clear" w:color="auto" w:fill="F2F2F2"/>
            <w:vAlign w:val="center"/>
            <w:hideMark/>
          </w:tcPr>
          <w:p w14:paraId="114583C1" w14:textId="358BA6A7"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F2F2F2"/>
            <w:vAlign w:val="center"/>
            <w:hideMark/>
          </w:tcPr>
          <w:p w14:paraId="32DC3C6F" w14:textId="141CB0FF" w:rsidR="004A194A" w:rsidRPr="003C3463" w:rsidRDefault="004A194A" w:rsidP="003C3463">
            <w:pPr>
              <w:pStyle w:val="Tabletext"/>
              <w:spacing w:line="260" w:lineRule="exact"/>
              <w:rPr>
                <w:position w:val="2"/>
              </w:rPr>
            </w:pPr>
            <w:r w:rsidRPr="003C3463">
              <w:rPr>
                <w:color w:val="000000"/>
                <w:position w:val="2"/>
              </w:rPr>
              <w:t>23</w:t>
            </w:r>
            <w:r w:rsidR="00C263DE"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46074671" w14:textId="57C48E09" w:rsidR="004A194A" w:rsidRPr="003C3463" w:rsidRDefault="004A194A" w:rsidP="003C3463">
            <w:pPr>
              <w:pStyle w:val="Tabletext"/>
              <w:spacing w:line="260" w:lineRule="exact"/>
              <w:rPr>
                <w:position w:val="2"/>
              </w:rPr>
            </w:pPr>
            <w:r w:rsidRPr="003C3463">
              <w:rPr>
                <w:color w:val="000000"/>
                <w:position w:val="2"/>
              </w:rPr>
              <w:t>19</w:t>
            </w:r>
            <w:r w:rsidR="00C263DE" w:rsidRPr="003C3463">
              <w:rPr>
                <w:color w:val="000000"/>
                <w:position w:val="2"/>
              </w:rPr>
              <w:t>,</w:t>
            </w:r>
            <w:r w:rsidRPr="003C3463">
              <w:rPr>
                <w:color w:val="000000"/>
                <w:position w:val="2"/>
              </w:rPr>
              <w:t>2</w:t>
            </w:r>
          </w:p>
        </w:tc>
        <w:tc>
          <w:tcPr>
            <w:tcW w:w="1540" w:type="dxa"/>
            <w:tcBorders>
              <w:top w:val="nil"/>
              <w:left w:val="single" w:sz="4" w:space="0" w:color="auto"/>
              <w:bottom w:val="nil"/>
              <w:right w:val="single" w:sz="4" w:space="0" w:color="auto"/>
            </w:tcBorders>
            <w:shd w:val="clear" w:color="auto" w:fill="F2F2F2"/>
            <w:vAlign w:val="center"/>
            <w:hideMark/>
          </w:tcPr>
          <w:p w14:paraId="202627E8" w14:textId="06A0FE8F"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4</w:t>
            </w:r>
          </w:p>
        </w:tc>
      </w:tr>
      <w:tr w:rsidR="004A194A" w:rsidRPr="003C3463" w14:paraId="2064C8DC" w14:textId="77777777" w:rsidTr="00441F33">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0B753FC3" w14:textId="35E7D46C" w:rsidR="004A194A" w:rsidRPr="003C3463" w:rsidRDefault="004A194A" w:rsidP="003C3463">
            <w:pPr>
              <w:pStyle w:val="Tabletext"/>
              <w:spacing w:line="260" w:lineRule="exact"/>
              <w:rPr>
                <w:position w:val="2"/>
              </w:rPr>
            </w:pPr>
            <w:r w:rsidRPr="003C3463">
              <w:rPr>
                <w:color w:val="000000"/>
                <w:position w:val="2"/>
              </w:rPr>
              <w:t>G5</w:t>
            </w:r>
          </w:p>
        </w:tc>
        <w:tc>
          <w:tcPr>
            <w:tcW w:w="1540" w:type="dxa"/>
            <w:tcBorders>
              <w:top w:val="nil"/>
              <w:left w:val="nil"/>
              <w:bottom w:val="nil"/>
              <w:right w:val="single" w:sz="4" w:space="0" w:color="auto"/>
            </w:tcBorders>
            <w:shd w:val="clear" w:color="auto" w:fill="FFFFFF" w:themeFill="background1"/>
            <w:vAlign w:val="center"/>
            <w:hideMark/>
          </w:tcPr>
          <w:p w14:paraId="2C1BC594" w14:textId="188A7B74"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3</w:t>
            </w:r>
          </w:p>
        </w:tc>
        <w:tc>
          <w:tcPr>
            <w:tcW w:w="1540" w:type="dxa"/>
            <w:tcBorders>
              <w:top w:val="nil"/>
              <w:left w:val="nil"/>
              <w:bottom w:val="nil"/>
              <w:right w:val="single" w:sz="4" w:space="0" w:color="auto"/>
            </w:tcBorders>
            <w:shd w:val="clear" w:color="auto" w:fill="FFFFFF" w:themeFill="background1"/>
            <w:vAlign w:val="center"/>
            <w:hideMark/>
          </w:tcPr>
          <w:p w14:paraId="407778E9" w14:textId="36432A55"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3</w:t>
            </w:r>
          </w:p>
        </w:tc>
        <w:tc>
          <w:tcPr>
            <w:tcW w:w="1540" w:type="dxa"/>
            <w:tcBorders>
              <w:top w:val="nil"/>
              <w:left w:val="nil"/>
              <w:bottom w:val="nil"/>
              <w:right w:val="single" w:sz="4" w:space="0" w:color="auto"/>
            </w:tcBorders>
            <w:shd w:val="clear" w:color="auto" w:fill="FFFFFF" w:themeFill="background1"/>
            <w:vAlign w:val="center"/>
            <w:hideMark/>
          </w:tcPr>
          <w:p w14:paraId="42665AAF" w14:textId="4753328F" w:rsidR="004A194A" w:rsidRPr="003C3463" w:rsidRDefault="004A194A" w:rsidP="003C3463">
            <w:pPr>
              <w:pStyle w:val="Tabletext"/>
              <w:spacing w:line="260" w:lineRule="exact"/>
              <w:rPr>
                <w:position w:val="2"/>
              </w:rPr>
            </w:pPr>
            <w:r w:rsidRPr="003C3463">
              <w:rPr>
                <w:color w:val="000000"/>
                <w:position w:val="2"/>
              </w:rPr>
              <w:t>7</w:t>
            </w:r>
            <w:r w:rsidR="00C263DE" w:rsidRPr="003C3463">
              <w:rPr>
                <w:color w:val="000000"/>
                <w:position w:val="2"/>
              </w:rPr>
              <w:t>,</w:t>
            </w:r>
            <w:r w:rsidRPr="003C3463">
              <w:rPr>
                <w:color w:val="000000"/>
                <w:position w:val="2"/>
              </w:rPr>
              <w:t>0</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6BB1D5D2" w14:textId="45C456CF"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3</w:t>
            </w:r>
          </w:p>
        </w:tc>
      </w:tr>
      <w:tr w:rsidR="004A194A" w:rsidRPr="003C3463" w14:paraId="394605E9" w14:textId="77777777" w:rsidTr="00441F33">
        <w:trPr>
          <w:jc w:val="center"/>
        </w:trPr>
        <w:tc>
          <w:tcPr>
            <w:tcW w:w="1540" w:type="dxa"/>
            <w:tcBorders>
              <w:top w:val="nil"/>
              <w:left w:val="single" w:sz="4" w:space="0" w:color="auto"/>
              <w:bottom w:val="nil"/>
              <w:right w:val="single" w:sz="4" w:space="0" w:color="auto"/>
            </w:tcBorders>
            <w:shd w:val="clear" w:color="auto" w:fill="F2F2F2"/>
            <w:vAlign w:val="center"/>
            <w:hideMark/>
          </w:tcPr>
          <w:p w14:paraId="557A653B" w14:textId="78077B82" w:rsidR="004A194A" w:rsidRPr="003C3463" w:rsidRDefault="004A194A" w:rsidP="003C3463">
            <w:pPr>
              <w:pStyle w:val="Tabletext"/>
              <w:spacing w:line="260" w:lineRule="exact"/>
              <w:rPr>
                <w:position w:val="2"/>
              </w:rPr>
            </w:pPr>
            <w:r w:rsidRPr="003C3463">
              <w:rPr>
                <w:color w:val="000000"/>
                <w:position w:val="2"/>
              </w:rPr>
              <w:t>G4</w:t>
            </w:r>
          </w:p>
        </w:tc>
        <w:tc>
          <w:tcPr>
            <w:tcW w:w="1540" w:type="dxa"/>
            <w:tcBorders>
              <w:top w:val="nil"/>
              <w:left w:val="nil"/>
              <w:bottom w:val="nil"/>
              <w:right w:val="single" w:sz="4" w:space="0" w:color="auto"/>
            </w:tcBorders>
            <w:shd w:val="clear" w:color="auto" w:fill="F2F2F2"/>
            <w:vAlign w:val="center"/>
            <w:hideMark/>
          </w:tcPr>
          <w:p w14:paraId="538A62F2" w14:textId="5F3CD725"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7</w:t>
            </w:r>
          </w:p>
        </w:tc>
        <w:tc>
          <w:tcPr>
            <w:tcW w:w="1540" w:type="dxa"/>
            <w:tcBorders>
              <w:top w:val="nil"/>
              <w:left w:val="nil"/>
              <w:bottom w:val="nil"/>
              <w:right w:val="single" w:sz="4" w:space="0" w:color="auto"/>
            </w:tcBorders>
            <w:shd w:val="clear" w:color="auto" w:fill="F2F2F2"/>
            <w:vAlign w:val="center"/>
            <w:hideMark/>
          </w:tcPr>
          <w:p w14:paraId="7F02C7EF" w14:textId="45F0BF94"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7</w:t>
            </w:r>
          </w:p>
        </w:tc>
        <w:tc>
          <w:tcPr>
            <w:tcW w:w="1540" w:type="dxa"/>
            <w:tcBorders>
              <w:top w:val="nil"/>
              <w:left w:val="nil"/>
              <w:bottom w:val="nil"/>
              <w:right w:val="single" w:sz="4" w:space="0" w:color="auto"/>
            </w:tcBorders>
            <w:shd w:val="clear" w:color="auto" w:fill="F2F2F2"/>
            <w:vAlign w:val="center"/>
            <w:hideMark/>
          </w:tcPr>
          <w:p w14:paraId="28BD1CDA" w14:textId="5288E720" w:rsidR="004A194A" w:rsidRPr="003C3463" w:rsidRDefault="004A194A" w:rsidP="003C3463">
            <w:pPr>
              <w:pStyle w:val="Tabletext"/>
              <w:spacing w:line="260" w:lineRule="exact"/>
              <w:rPr>
                <w:position w:val="2"/>
              </w:rPr>
            </w:pPr>
            <w:r w:rsidRPr="003C3463">
              <w:rPr>
                <w:color w:val="000000"/>
                <w:position w:val="2"/>
              </w:rPr>
              <w:t>2</w:t>
            </w:r>
            <w:r w:rsidR="00C263DE" w:rsidRPr="003C3463">
              <w:rPr>
                <w:color w:val="000000"/>
                <w:position w:val="2"/>
              </w:rPr>
              <w:t>,</w:t>
            </w:r>
            <w:r w:rsidRPr="003C3463">
              <w:rPr>
                <w:color w:val="000000"/>
                <w:position w:val="2"/>
              </w:rPr>
              <w:t>3</w:t>
            </w:r>
          </w:p>
        </w:tc>
        <w:tc>
          <w:tcPr>
            <w:tcW w:w="1540" w:type="dxa"/>
            <w:tcBorders>
              <w:top w:val="nil"/>
              <w:left w:val="single" w:sz="4" w:space="0" w:color="auto"/>
              <w:bottom w:val="nil"/>
              <w:right w:val="single" w:sz="4" w:space="0" w:color="auto"/>
            </w:tcBorders>
            <w:shd w:val="clear" w:color="auto" w:fill="F2F2F2"/>
            <w:vAlign w:val="center"/>
            <w:hideMark/>
          </w:tcPr>
          <w:p w14:paraId="7A08A8F0" w14:textId="49C00360" w:rsidR="004A194A" w:rsidRPr="003C3463" w:rsidRDefault="004A194A" w:rsidP="003C3463">
            <w:pPr>
              <w:pStyle w:val="Tabletext"/>
              <w:spacing w:line="260" w:lineRule="exact"/>
              <w:rPr>
                <w:position w:val="2"/>
              </w:rPr>
            </w:pPr>
            <w:r w:rsidRPr="003C3463">
              <w:rPr>
                <w:color w:val="000000"/>
                <w:position w:val="2"/>
              </w:rPr>
              <w:t>0</w:t>
            </w:r>
            <w:r w:rsidR="00C263DE" w:rsidRPr="003C3463">
              <w:rPr>
                <w:color w:val="000000"/>
                <w:position w:val="2"/>
              </w:rPr>
              <w:t>,</w:t>
            </w:r>
            <w:r w:rsidRPr="003C3463">
              <w:rPr>
                <w:color w:val="000000"/>
                <w:position w:val="2"/>
              </w:rPr>
              <w:t>7</w:t>
            </w:r>
          </w:p>
        </w:tc>
      </w:tr>
      <w:tr w:rsidR="004A194A" w:rsidRPr="003C3463" w14:paraId="473603FC" w14:textId="77777777" w:rsidTr="00C263DE">
        <w:trPr>
          <w:jc w:val="center"/>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7ABB87" w14:textId="77777777" w:rsidR="004A194A" w:rsidRPr="003C3463" w:rsidRDefault="004A194A" w:rsidP="003C3463">
            <w:pPr>
              <w:pStyle w:val="Tabletext"/>
              <w:spacing w:line="260" w:lineRule="exact"/>
              <w:rPr>
                <w:b/>
                <w:bCs/>
                <w:position w:val="2"/>
              </w:rPr>
            </w:pPr>
            <w:r w:rsidRPr="003C3463">
              <w:rPr>
                <w:b/>
                <w:bCs/>
                <w:position w:val="2"/>
                <w:rtl/>
              </w:rPr>
              <w:t>المجموع الكلي</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D791E08" w14:textId="6498548A" w:rsidR="004A194A" w:rsidRPr="003C3463" w:rsidRDefault="004A194A" w:rsidP="003C3463">
            <w:pPr>
              <w:pStyle w:val="Tabletext"/>
              <w:spacing w:line="260" w:lineRule="exact"/>
              <w:rPr>
                <w:b/>
                <w:bCs/>
                <w:position w:val="2"/>
              </w:rPr>
            </w:pPr>
            <w:r w:rsidRPr="003C3463">
              <w:rPr>
                <w:rFonts w:ascii="Calibri" w:hAnsi="Calibri" w:cs="Calibri"/>
                <w:b/>
                <w:bCs/>
                <w:color w:val="000000"/>
                <w:position w:val="2"/>
                <w:sz w:val="22"/>
                <w:szCs w:val="22"/>
              </w:rPr>
              <w:t>22</w:t>
            </w:r>
            <w:r w:rsidR="00C263DE" w:rsidRPr="003C3463">
              <w:rPr>
                <w:rFonts w:ascii="Calibri" w:hAnsi="Calibri" w:cs="Calibri"/>
                <w:b/>
                <w:bCs/>
                <w:color w:val="000000"/>
                <w:position w:val="2"/>
                <w:sz w:val="22"/>
                <w:szCs w:val="22"/>
              </w:rPr>
              <w:t>,</w:t>
            </w:r>
            <w:r w:rsidRPr="003C3463">
              <w:rPr>
                <w:rFonts w:ascii="Calibri" w:hAnsi="Calibri" w:cs="Calibri"/>
                <w:b/>
                <w:bCs/>
                <w:color w:val="000000"/>
                <w:position w:val="2"/>
                <w:sz w:val="22"/>
                <w:szCs w:val="22"/>
              </w:rPr>
              <w:t>9</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A81F9A4" w14:textId="12778E0C" w:rsidR="004A194A" w:rsidRPr="003C3463" w:rsidRDefault="004A194A" w:rsidP="003C3463">
            <w:pPr>
              <w:pStyle w:val="Tabletext"/>
              <w:spacing w:line="260" w:lineRule="exact"/>
              <w:rPr>
                <w:b/>
                <w:bCs/>
                <w:position w:val="2"/>
              </w:rPr>
            </w:pPr>
            <w:r w:rsidRPr="003C3463">
              <w:rPr>
                <w:rFonts w:ascii="Calibri" w:hAnsi="Calibri" w:cs="Calibri"/>
                <w:b/>
                <w:bCs/>
                <w:color w:val="000000"/>
                <w:position w:val="2"/>
                <w:sz w:val="22"/>
                <w:szCs w:val="22"/>
              </w:rPr>
              <w:t>84</w:t>
            </w:r>
            <w:r w:rsidR="00C263DE" w:rsidRPr="003C3463">
              <w:rPr>
                <w:rFonts w:ascii="Calibri" w:hAnsi="Calibri" w:cs="Calibri"/>
                <w:b/>
                <w:bCs/>
                <w:color w:val="000000"/>
                <w:position w:val="2"/>
                <w:sz w:val="22"/>
                <w:szCs w:val="22"/>
              </w:rPr>
              <w:t>,</w:t>
            </w:r>
            <w:r w:rsidRPr="003C3463">
              <w:rPr>
                <w:rFonts w:ascii="Calibri" w:hAnsi="Calibri" w:cs="Calibri"/>
                <w:b/>
                <w:bCs/>
                <w:color w:val="000000"/>
                <w:position w:val="2"/>
                <w:sz w:val="22"/>
                <w:szCs w:val="22"/>
              </w:rPr>
              <w:t>6</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752CF29" w14:textId="4F32BF8E" w:rsidR="004A194A" w:rsidRPr="003C3463" w:rsidRDefault="004A194A" w:rsidP="003C3463">
            <w:pPr>
              <w:pStyle w:val="Tabletext"/>
              <w:spacing w:line="260" w:lineRule="exact"/>
              <w:rPr>
                <w:b/>
                <w:bCs/>
                <w:position w:val="2"/>
              </w:rPr>
            </w:pPr>
            <w:r w:rsidRPr="003C3463">
              <w:rPr>
                <w:rFonts w:ascii="Calibri" w:hAnsi="Calibri" w:cs="Calibri"/>
                <w:b/>
                <w:bCs/>
                <w:color w:val="000000"/>
                <w:position w:val="2"/>
                <w:sz w:val="22"/>
                <w:szCs w:val="22"/>
              </w:rPr>
              <w:t>65</w:t>
            </w:r>
            <w:r w:rsidR="00C263DE" w:rsidRPr="003C3463">
              <w:rPr>
                <w:rFonts w:ascii="Calibri" w:hAnsi="Calibri" w:cs="Calibri"/>
                <w:b/>
                <w:bCs/>
                <w:color w:val="000000"/>
                <w:position w:val="2"/>
                <w:sz w:val="22"/>
                <w:szCs w:val="22"/>
              </w:rPr>
              <w:t>,</w:t>
            </w:r>
            <w:r w:rsidRPr="003C3463">
              <w:rPr>
                <w:rFonts w:ascii="Calibri" w:hAnsi="Calibri" w:cs="Calibri"/>
                <w:b/>
                <w:bCs/>
                <w:color w:val="000000"/>
                <w:position w:val="2"/>
                <w:sz w:val="22"/>
                <w:szCs w:val="22"/>
              </w:rPr>
              <w:t>1</w:t>
            </w:r>
          </w:p>
        </w:tc>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E235C7" w14:textId="30692292" w:rsidR="004A194A" w:rsidRPr="003C3463" w:rsidRDefault="004A194A" w:rsidP="003C3463">
            <w:pPr>
              <w:pStyle w:val="Tabletext"/>
              <w:spacing w:line="260" w:lineRule="exact"/>
              <w:rPr>
                <w:b/>
                <w:bCs/>
                <w:position w:val="2"/>
              </w:rPr>
            </w:pPr>
            <w:r w:rsidRPr="003C3463">
              <w:rPr>
                <w:rFonts w:ascii="Calibri" w:hAnsi="Calibri" w:cs="Calibri"/>
                <w:b/>
                <w:bCs/>
                <w:color w:val="000000"/>
                <w:position w:val="2"/>
                <w:sz w:val="22"/>
                <w:szCs w:val="22"/>
              </w:rPr>
              <w:t>22</w:t>
            </w:r>
            <w:r w:rsidR="00C263DE" w:rsidRPr="003C3463">
              <w:rPr>
                <w:rFonts w:ascii="Calibri" w:hAnsi="Calibri" w:cs="Calibri"/>
                <w:b/>
                <w:bCs/>
                <w:color w:val="000000"/>
                <w:position w:val="2"/>
                <w:sz w:val="22"/>
                <w:szCs w:val="22"/>
              </w:rPr>
              <w:t>,</w:t>
            </w:r>
            <w:r w:rsidRPr="003C3463">
              <w:rPr>
                <w:rFonts w:ascii="Calibri" w:hAnsi="Calibri" w:cs="Calibri"/>
                <w:b/>
                <w:bCs/>
                <w:color w:val="000000"/>
                <w:position w:val="2"/>
                <w:sz w:val="22"/>
                <w:szCs w:val="22"/>
              </w:rPr>
              <w:t>1</w:t>
            </w:r>
          </w:p>
        </w:tc>
      </w:tr>
    </w:tbl>
    <w:p w14:paraId="7E43BB93" w14:textId="77777777" w:rsidR="003A2E91" w:rsidRPr="00363A46" w:rsidRDefault="003A2E91" w:rsidP="003A2E91">
      <w:pPr>
        <w:pStyle w:val="Heading2"/>
      </w:pPr>
      <w:r w:rsidRPr="00363A46">
        <w:t>4.2</w:t>
      </w:r>
      <w:r w:rsidRPr="00363A46">
        <w:tab/>
      </w:r>
      <w:r w:rsidRPr="00363A46">
        <w:rPr>
          <w:rtl/>
        </w:rPr>
        <w:t>نواتج الاجتماع التحضيري للمؤتمر (تقرير الاجتماع التحضيري للمؤتمر)</w:t>
      </w:r>
    </w:p>
    <w:p w14:paraId="077FFF3A" w14:textId="77777777" w:rsidR="003A2E91" w:rsidRPr="00363A46" w:rsidRDefault="003A2E91" w:rsidP="003A2E91">
      <w:pPr>
        <w:pStyle w:val="Headingb"/>
      </w:pPr>
      <w:r w:rsidRPr="00363A46">
        <w:rPr>
          <w:rtl/>
        </w:rPr>
        <w:t>وصف</w:t>
      </w:r>
    </w:p>
    <w:p w14:paraId="546EFB42" w14:textId="3D29714D" w:rsidR="003A2E91" w:rsidRPr="00363A46" w:rsidRDefault="003A2E91" w:rsidP="003A2E91">
      <w:r>
        <w:rPr>
          <w:rtl/>
        </w:rPr>
        <w:t>وفقاً</w:t>
      </w:r>
      <w:r w:rsidRPr="00363A46">
        <w:rPr>
          <w:rtl/>
        </w:rPr>
        <w:t xml:space="preserve"> للقرار </w:t>
      </w:r>
      <w:r w:rsidRPr="00363A46">
        <w:rPr>
          <w:lang w:bidi="ar-SY"/>
        </w:rPr>
        <w:t>ITU-R 2-9</w:t>
      </w:r>
      <w:r w:rsidRPr="00363A46">
        <w:rPr>
          <w:rtl/>
        </w:rPr>
        <w:t xml:space="preserve">، يعد الاجتماع التحضيري للمؤتمر </w:t>
      </w:r>
      <w:r w:rsidR="00874F53">
        <w:t>(CPM)</w:t>
      </w:r>
      <w:r w:rsidR="00874F53">
        <w:rPr>
          <w:rFonts w:hint="cs"/>
          <w:rtl/>
        </w:rPr>
        <w:t xml:space="preserve"> </w:t>
      </w:r>
      <w:r w:rsidRPr="00363A46">
        <w:rPr>
          <w:rtl/>
        </w:rPr>
        <w:t>تقريرا</w:t>
      </w:r>
      <w:r>
        <w:rPr>
          <w:rFonts w:hint="cs"/>
          <w:rtl/>
        </w:rPr>
        <w:t>ً</w:t>
      </w:r>
      <w:r w:rsidRPr="00363A46">
        <w:rPr>
          <w:rtl/>
        </w:rPr>
        <w:t xml:space="preserve"> </w:t>
      </w:r>
      <w:r>
        <w:rPr>
          <w:rFonts w:hint="cs"/>
          <w:rtl/>
        </w:rPr>
        <w:t xml:space="preserve">إلى </w:t>
      </w:r>
      <w:r w:rsidRPr="004E3901">
        <w:rPr>
          <w:rtl/>
        </w:rPr>
        <w:t>المؤتمر العالمي للاتصالات الراديوية (</w:t>
      </w:r>
      <w:r w:rsidRPr="004E3901">
        <w:t>WRC</w:t>
      </w:r>
      <w:r w:rsidRPr="004E3901">
        <w:rPr>
          <w:rtl/>
        </w:rPr>
        <w:t xml:space="preserve">) </w:t>
      </w:r>
      <w:r w:rsidRPr="00363A46">
        <w:rPr>
          <w:rtl/>
        </w:rPr>
        <w:t>عن الدراسات التحضيرية لقطاع الاتصالات الراديوية والحلول الممكنة لبنود جدول أعمال المؤتمر العالمي للاتصالات الراديوية، لاستخدامه في</w:t>
      </w:r>
      <w:r w:rsidR="00874F53">
        <w:rPr>
          <w:rFonts w:hint="cs"/>
          <w:rtl/>
        </w:rPr>
        <w:t> </w:t>
      </w:r>
      <w:r w:rsidRPr="00363A46">
        <w:rPr>
          <w:rtl/>
        </w:rPr>
        <w:t>دعم أعمال</w:t>
      </w:r>
      <w:r>
        <w:rPr>
          <w:rFonts w:hint="cs"/>
          <w:rtl/>
        </w:rPr>
        <w:t xml:space="preserve"> هذا</w:t>
      </w:r>
      <w:r w:rsidRPr="00363A46">
        <w:rPr>
          <w:rtl/>
        </w:rPr>
        <w:t xml:space="preserve"> المؤتمر.</w:t>
      </w:r>
    </w:p>
    <w:p w14:paraId="40A9ECBE" w14:textId="7E341B3B" w:rsidR="003A2E91" w:rsidRDefault="003A2E91" w:rsidP="003A2E91">
      <w:pPr>
        <w:rPr>
          <w:rtl/>
        </w:rPr>
      </w:pPr>
      <w:r w:rsidRPr="004E3901">
        <w:rPr>
          <w:rtl/>
        </w:rPr>
        <w:t xml:space="preserve">‏في نهاية ديسمبر </w:t>
      </w:r>
      <w:r w:rsidRPr="004E3901">
        <w:rPr>
          <w:cs/>
        </w:rPr>
        <w:t>‎</w:t>
      </w:r>
      <w:r w:rsidRPr="004E3901">
        <w:t>2023</w:t>
      </w:r>
      <w:r w:rsidRPr="004E3901">
        <w:rPr>
          <w:rtl/>
        </w:rPr>
        <w:t>‏، عقب المؤتمر العالمي للاتصالات الراديوية لعام 2023 مباشرة، عُقدت الدورة الأولى للاجتماع التحضيري لمؤتمر عام 2027 (</w:t>
      </w:r>
      <w:r w:rsidRPr="004E3901">
        <w:t>CPM27-1</w:t>
      </w:r>
      <w:r w:rsidRPr="004E3901">
        <w:rPr>
          <w:rtl/>
        </w:rPr>
        <w:t>) ‏لتنظيم دراسات قطاع الاتصالات الراديوية</w:t>
      </w:r>
      <w:r w:rsidRPr="00241217">
        <w:rPr>
          <w:rtl/>
        </w:rPr>
        <w:t xml:space="preserve"> استعدادا</w:t>
      </w:r>
      <w:r w:rsidRPr="00241217">
        <w:rPr>
          <w:rFonts w:hint="cs"/>
          <w:rtl/>
        </w:rPr>
        <w:t>ً</w:t>
      </w:r>
      <w:r w:rsidRPr="00241217">
        <w:rPr>
          <w:rtl/>
        </w:rPr>
        <w:t xml:space="preserve"> </w:t>
      </w:r>
      <w:r w:rsidRPr="004E3901">
        <w:rPr>
          <w:rtl/>
        </w:rPr>
        <w:t xml:space="preserve">للمؤتمر </w:t>
      </w:r>
      <w:r w:rsidRPr="004E3901">
        <w:rPr>
          <w:cs/>
        </w:rPr>
        <w:t>‎</w:t>
      </w:r>
      <w:r w:rsidRPr="004E3901">
        <w:t>WRC-27</w:t>
      </w:r>
      <w:r w:rsidRPr="004E3901">
        <w:rPr>
          <w:rtl/>
        </w:rPr>
        <w:t>. ‏ون</w:t>
      </w:r>
      <w:r>
        <w:rPr>
          <w:rFonts w:hint="cs"/>
          <w:rtl/>
        </w:rPr>
        <w:t>ُ</w:t>
      </w:r>
      <w:r w:rsidRPr="004E3901">
        <w:rPr>
          <w:rtl/>
        </w:rPr>
        <w:t xml:space="preserve">شرت نتائج الاجتماع </w:t>
      </w:r>
      <w:r w:rsidRPr="004E3901">
        <w:rPr>
          <w:rtl/>
        </w:rPr>
        <w:lastRenderedPageBreak/>
        <w:t>التحضيري للمؤتمر (</w:t>
      </w:r>
      <w:r w:rsidRPr="004E3901">
        <w:rPr>
          <w:cs/>
        </w:rPr>
        <w:t>‎</w:t>
      </w:r>
      <w:r w:rsidRPr="004E3901">
        <w:t>CPM27-1</w:t>
      </w:r>
      <w:r w:rsidRPr="004E3901">
        <w:rPr>
          <w:rtl/>
        </w:rPr>
        <w:t xml:space="preserve">) ‏في بداية عام </w:t>
      </w:r>
      <w:r w:rsidRPr="004E3901">
        <w:rPr>
          <w:cs/>
        </w:rPr>
        <w:t>‎</w:t>
      </w:r>
      <w:r w:rsidRPr="004E3901">
        <w:t>2024</w:t>
      </w:r>
      <w:r w:rsidRPr="004E3901">
        <w:rPr>
          <w:rtl/>
        </w:rPr>
        <w:t xml:space="preserve"> ‏</w:t>
      </w:r>
      <w:r>
        <w:rPr>
          <w:rFonts w:hint="cs"/>
          <w:rtl/>
        </w:rPr>
        <w:t>لبيان</w:t>
      </w:r>
      <w:r w:rsidRPr="004E3901">
        <w:rPr>
          <w:rtl/>
        </w:rPr>
        <w:t xml:space="preserve"> توزيع أعمال </w:t>
      </w:r>
      <w:r w:rsidRPr="00241217">
        <w:rPr>
          <w:rtl/>
        </w:rPr>
        <w:t>قطاع الاتصالات الراديوية استعدادا</w:t>
      </w:r>
      <w:r w:rsidRPr="00241217">
        <w:rPr>
          <w:rFonts w:hint="cs"/>
          <w:rtl/>
        </w:rPr>
        <w:t>ً</w:t>
      </w:r>
      <w:r w:rsidRPr="00241217">
        <w:rPr>
          <w:rtl/>
        </w:rPr>
        <w:t xml:space="preserve"> </w:t>
      </w:r>
      <w:r w:rsidRPr="004E3901">
        <w:rPr>
          <w:rtl/>
        </w:rPr>
        <w:t xml:space="preserve">للمؤتمر </w:t>
      </w:r>
      <w:r w:rsidRPr="004E3901">
        <w:rPr>
          <w:cs/>
        </w:rPr>
        <w:t>‎</w:t>
      </w:r>
      <w:r w:rsidRPr="004E3901">
        <w:t>WRC-27</w:t>
      </w:r>
      <w:r w:rsidRPr="004E3901">
        <w:rPr>
          <w:rtl/>
        </w:rPr>
        <w:t xml:space="preserve"> ‏فضلا</w:t>
      </w:r>
      <w:r w:rsidR="00053323">
        <w:rPr>
          <w:rFonts w:hint="cs"/>
          <w:rtl/>
        </w:rPr>
        <w:t>ً</w:t>
      </w:r>
      <w:r w:rsidRPr="004E3901">
        <w:rPr>
          <w:rtl/>
        </w:rPr>
        <w:t xml:space="preserve"> عن العناصر ال</w:t>
      </w:r>
      <w:r>
        <w:rPr>
          <w:rFonts w:hint="cs"/>
          <w:rtl/>
        </w:rPr>
        <w:t>م</w:t>
      </w:r>
      <w:r w:rsidRPr="004E3901">
        <w:rPr>
          <w:rtl/>
        </w:rPr>
        <w:t xml:space="preserve">همة الأخرى لإعداد تقرير الاجتماع التحضيري للمؤتمر إلى المؤتمر </w:t>
      </w:r>
      <w:r w:rsidRPr="004E3901">
        <w:rPr>
          <w:cs/>
        </w:rPr>
        <w:t>‎</w:t>
      </w:r>
      <w:r w:rsidRPr="004E3901">
        <w:t>WRC-27</w:t>
      </w:r>
      <w:r w:rsidRPr="004E3901">
        <w:rPr>
          <w:rtl/>
        </w:rPr>
        <w:t>.</w:t>
      </w:r>
    </w:p>
    <w:p w14:paraId="51EBFFBA" w14:textId="77777777" w:rsidR="003A2E91" w:rsidRPr="00363A46" w:rsidRDefault="003A2E91" w:rsidP="003A2E91">
      <w:pPr>
        <w:pStyle w:val="Headingb"/>
      </w:pPr>
      <w:r w:rsidRPr="00363A46">
        <w:rPr>
          <w:rtl/>
        </w:rPr>
        <w:t xml:space="preserve">تقرير الأداء وتحليل المخاطر </w:t>
      </w:r>
      <w:r>
        <w:rPr>
          <w:rFonts w:hint="cs"/>
          <w:rtl/>
        </w:rPr>
        <w:t xml:space="preserve">خلال </w:t>
      </w:r>
      <w:r w:rsidRPr="00363A46">
        <w:rPr>
          <w:rtl/>
        </w:rPr>
        <w:t>عام 202</w:t>
      </w:r>
      <w:r>
        <w:rPr>
          <w:rFonts w:hint="cs"/>
          <w:rtl/>
        </w:rPr>
        <w:t>4</w:t>
      </w:r>
    </w:p>
    <w:p w14:paraId="65BE6014" w14:textId="77777777" w:rsidR="003A2E91" w:rsidRPr="00363A46" w:rsidRDefault="003A2E91" w:rsidP="003A2E91">
      <w:pPr>
        <w:spacing w:after="120"/>
        <w:rPr>
          <w:i/>
          <w:iCs/>
        </w:rPr>
      </w:pPr>
      <w:r w:rsidRPr="00363A46">
        <w:rPr>
          <w:i/>
          <w:iCs/>
          <w:rtl/>
        </w:rPr>
        <w:t xml:space="preserve">بيان النتائج المحقَقة عام </w:t>
      </w:r>
      <w:r>
        <w:rPr>
          <w:rFonts w:hint="cs"/>
          <w:i/>
          <w:iCs/>
          <w:rtl/>
        </w:rPr>
        <w:t>2024</w:t>
      </w:r>
    </w:p>
    <w:tbl>
      <w:tblPr>
        <w:bidiVisual/>
        <w:tblW w:w="4997" w:type="pct"/>
        <w:tblLook w:val="04A0" w:firstRow="1" w:lastRow="0" w:firstColumn="1" w:lastColumn="0" w:noHBand="0" w:noVBand="1"/>
      </w:tblPr>
      <w:tblGrid>
        <w:gridCol w:w="2405"/>
        <w:gridCol w:w="2406"/>
        <w:gridCol w:w="2406"/>
        <w:gridCol w:w="2406"/>
      </w:tblGrid>
      <w:tr w:rsidR="003A2E91" w:rsidRPr="003C3463" w14:paraId="2E656CA1" w14:textId="77777777" w:rsidTr="00441F33">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378D37B" w14:textId="77777777" w:rsidR="003A2E91" w:rsidRPr="003C3463" w:rsidRDefault="003A2E91" w:rsidP="003C3463">
            <w:pPr>
              <w:pStyle w:val="Tablehead"/>
              <w:rPr>
                <w:color w:val="FFFFFF"/>
                <w:position w:val="2"/>
                <w:sz w:val="22"/>
                <w:szCs w:val="2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5D55E4F5"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433D6B96"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26553881"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بيانات القياس/الأداء</w:t>
            </w:r>
          </w:p>
        </w:tc>
      </w:tr>
      <w:tr w:rsidR="003A2E91" w:rsidRPr="003C3463" w14:paraId="08B1DCF6" w14:textId="77777777" w:rsidTr="00441F33">
        <w:tc>
          <w:tcPr>
            <w:tcW w:w="2407" w:type="dxa"/>
            <w:tcBorders>
              <w:top w:val="single" w:sz="4" w:space="0" w:color="auto"/>
              <w:left w:val="single" w:sz="4" w:space="0" w:color="auto"/>
              <w:bottom w:val="single" w:sz="4" w:space="0" w:color="auto"/>
              <w:right w:val="single" w:sz="4" w:space="0" w:color="auto"/>
            </w:tcBorders>
            <w:shd w:val="clear" w:color="auto" w:fill="F2F2F2"/>
            <w:hideMark/>
          </w:tcPr>
          <w:p w14:paraId="04052612" w14:textId="69B92FE3" w:rsidR="003A2E91" w:rsidRPr="003C3463" w:rsidRDefault="003A2E91" w:rsidP="003C3463">
            <w:pPr>
              <w:pStyle w:val="Tabletext"/>
              <w:spacing w:line="260" w:lineRule="exact"/>
              <w:jc w:val="left"/>
              <w:rPr>
                <w:position w:val="2"/>
                <w:rtl/>
              </w:rPr>
            </w:pPr>
            <w:r w:rsidRPr="003C3463">
              <w:rPr>
                <w:position w:val="2"/>
                <w:rtl/>
              </w:rPr>
              <w:t>‏نشر نتائج الدورة الأولى للاجتماع التحضيري للمؤتمر</w:t>
            </w:r>
            <w:r w:rsidR="00441F33">
              <w:rPr>
                <w:rFonts w:hint="cs"/>
                <w:position w:val="2"/>
                <w:rtl/>
              </w:rPr>
              <w:t> </w:t>
            </w:r>
            <w:r w:rsidRPr="003C3463">
              <w:rPr>
                <w:position w:val="2"/>
                <w:cs/>
              </w:rPr>
              <w:t>‎</w:t>
            </w:r>
            <w:r w:rsidRPr="003C3463">
              <w:rPr>
                <w:position w:val="2"/>
              </w:rPr>
              <w:t>CPM27-1</w:t>
            </w:r>
            <w:r w:rsidRPr="003C3463">
              <w:rPr>
                <w:position w:val="2"/>
                <w:rtl/>
              </w:rPr>
              <w:t>.</w:t>
            </w:r>
          </w:p>
          <w:p w14:paraId="54924240" w14:textId="0EC4AF5B" w:rsidR="003A2E91" w:rsidRPr="003C3463" w:rsidRDefault="003A2E91" w:rsidP="003C3463">
            <w:pPr>
              <w:pStyle w:val="Tabletext"/>
              <w:spacing w:line="260" w:lineRule="exact"/>
              <w:jc w:val="left"/>
              <w:rPr>
                <w:position w:val="2"/>
                <w:rtl/>
              </w:rPr>
            </w:pPr>
            <w:r w:rsidRPr="003C3463">
              <w:rPr>
                <w:position w:val="2"/>
                <w:rtl/>
              </w:rPr>
              <w:t>‏متابعة برنامج العمل الذي وضعه الاجتماع التحضيري للمؤتمر</w:t>
            </w:r>
            <w:r w:rsidR="003C3463" w:rsidRPr="003C3463">
              <w:rPr>
                <w:rFonts w:hint="cs"/>
                <w:position w:val="2"/>
                <w:rtl/>
              </w:rPr>
              <w:t> </w:t>
            </w:r>
            <w:r w:rsidRPr="003C3463">
              <w:rPr>
                <w:position w:val="2"/>
                <w:cs/>
              </w:rPr>
              <w:t>‎</w:t>
            </w:r>
            <w:r w:rsidRPr="003C3463">
              <w:rPr>
                <w:position w:val="2"/>
              </w:rPr>
              <w:t>CPM27-1</w:t>
            </w:r>
            <w:r w:rsidRPr="003C3463">
              <w:rPr>
                <w:position w:val="2"/>
                <w:rtl/>
              </w:rPr>
              <w:t>.</w:t>
            </w:r>
          </w:p>
          <w:p w14:paraId="0A04768F" w14:textId="77777777" w:rsidR="003A2E91" w:rsidRPr="003C3463" w:rsidRDefault="003A2E91" w:rsidP="003C3463">
            <w:pPr>
              <w:pStyle w:val="Tabletext"/>
              <w:spacing w:line="260" w:lineRule="exact"/>
              <w:jc w:val="left"/>
              <w:rPr>
                <w:position w:val="2"/>
                <w:rtl/>
              </w:rPr>
            </w:pPr>
            <w:r w:rsidRPr="003C3463">
              <w:rPr>
                <w:position w:val="2"/>
                <w:rtl/>
              </w:rPr>
              <w:t>‏نشر نتائج اجتماعات اللجنة التوجيهية للاجتماع التحضيري للمؤتمر (</w:t>
            </w:r>
            <w:r w:rsidRPr="003C3463">
              <w:rPr>
                <w:position w:val="2"/>
                <w:cs/>
              </w:rPr>
              <w:t>‎</w:t>
            </w:r>
            <w:r w:rsidRPr="003C3463">
              <w:rPr>
                <w:position w:val="2"/>
              </w:rPr>
              <w:t>CPM-27</w:t>
            </w:r>
            <w:r w:rsidRPr="003C3463">
              <w:rPr>
                <w:position w:val="2"/>
                <w:rtl/>
              </w:rPr>
              <w:t>).</w:t>
            </w:r>
          </w:p>
          <w:p w14:paraId="6844EF3D" w14:textId="520F23EA" w:rsidR="003A2E91" w:rsidRPr="003C3463" w:rsidRDefault="003A2E91" w:rsidP="003C3463">
            <w:pPr>
              <w:pStyle w:val="Tabletext"/>
              <w:spacing w:line="260" w:lineRule="exact"/>
              <w:jc w:val="left"/>
              <w:rPr>
                <w:position w:val="2"/>
              </w:rPr>
            </w:pPr>
            <w:r w:rsidRPr="003C3463">
              <w:rPr>
                <w:position w:val="2"/>
                <w:rtl/>
              </w:rPr>
              <w:t xml:space="preserve">‏إعداد أداة </w:t>
            </w:r>
            <w:r w:rsidR="009204B9" w:rsidRPr="003C3463">
              <w:rPr>
                <w:rFonts w:hint="cs"/>
                <w:position w:val="2"/>
                <w:rtl/>
              </w:rPr>
              <w:t>تقديم</w:t>
            </w:r>
            <w:r w:rsidRPr="003C3463">
              <w:rPr>
                <w:position w:val="2"/>
                <w:rtl/>
              </w:rPr>
              <w:t xml:space="preserve"> </w:t>
            </w:r>
            <w:r w:rsidR="009204B9" w:rsidRPr="003C3463">
              <w:rPr>
                <w:rFonts w:hint="cs"/>
                <w:position w:val="2"/>
                <w:rtl/>
              </w:rPr>
              <w:t>المقترحات</w:t>
            </w:r>
            <w:r w:rsidR="00441F33">
              <w:rPr>
                <w:rFonts w:hint="cs"/>
                <w:position w:val="2"/>
                <w:rtl/>
              </w:rPr>
              <w:t> </w:t>
            </w:r>
            <w:r w:rsidRPr="003C3463">
              <w:rPr>
                <w:position w:val="2"/>
                <w:rtl/>
              </w:rPr>
              <w:t>(</w:t>
            </w:r>
            <w:r w:rsidRPr="003C3463">
              <w:rPr>
                <w:position w:val="2"/>
              </w:rPr>
              <w:t>CPI</w:t>
            </w:r>
            <w:r w:rsidRPr="003C3463">
              <w:rPr>
                <w:position w:val="2"/>
                <w:rtl/>
              </w:rPr>
              <w:t>)</w:t>
            </w:r>
            <w:r w:rsidRPr="003C3463">
              <w:rPr>
                <w:rFonts w:hint="cs"/>
                <w:position w:val="2"/>
                <w:rtl/>
              </w:rPr>
              <w:t xml:space="preserve"> عبر الإنترنت</w:t>
            </w:r>
            <w:r w:rsidRPr="003C3463">
              <w:rPr>
                <w:position w:val="2"/>
                <w:rtl/>
              </w:rPr>
              <w:t xml:space="preserve"> للمؤتمر </w:t>
            </w:r>
            <w:r w:rsidRPr="003C3463">
              <w:rPr>
                <w:position w:val="2"/>
                <w:cs/>
              </w:rPr>
              <w:t>‎</w:t>
            </w:r>
            <w:r w:rsidRPr="003C3463">
              <w:rPr>
                <w:position w:val="2"/>
              </w:rPr>
              <w:t>WRC-27</w:t>
            </w:r>
            <w:r w:rsidRPr="003C3463">
              <w:rPr>
                <w:position w:val="2"/>
                <w:rtl/>
              </w:rPr>
              <w:t>.</w:t>
            </w:r>
          </w:p>
        </w:tc>
        <w:tc>
          <w:tcPr>
            <w:tcW w:w="2407" w:type="dxa"/>
            <w:tcBorders>
              <w:top w:val="single" w:sz="4" w:space="0" w:color="auto"/>
              <w:left w:val="nil"/>
              <w:bottom w:val="single" w:sz="4" w:space="0" w:color="auto"/>
              <w:right w:val="single" w:sz="4" w:space="0" w:color="auto"/>
            </w:tcBorders>
            <w:shd w:val="clear" w:color="auto" w:fill="F2F2F2"/>
            <w:hideMark/>
          </w:tcPr>
          <w:p w14:paraId="379AE634" w14:textId="180B48B4" w:rsidR="003A2E91" w:rsidRPr="003C3463" w:rsidRDefault="003A2E91" w:rsidP="003C3463">
            <w:pPr>
              <w:pStyle w:val="Tabletext"/>
              <w:spacing w:line="260" w:lineRule="exact"/>
              <w:jc w:val="left"/>
              <w:rPr>
                <w:position w:val="2"/>
                <w:rtl/>
              </w:rPr>
            </w:pPr>
            <w:r w:rsidRPr="003C3463">
              <w:rPr>
                <w:position w:val="2"/>
                <w:rtl/>
              </w:rPr>
              <w:t>‏إعداد نتائج الدورة الأولى للاجتماع التحضيري للمؤتمر</w:t>
            </w:r>
            <w:r w:rsidR="003C3463" w:rsidRPr="003C3463">
              <w:rPr>
                <w:rFonts w:hint="cs"/>
                <w:position w:val="2"/>
                <w:rtl/>
              </w:rPr>
              <w:t> </w:t>
            </w:r>
            <w:r w:rsidRPr="003C3463">
              <w:rPr>
                <w:position w:val="2"/>
                <w:rtl/>
              </w:rPr>
              <w:t>(</w:t>
            </w:r>
            <w:r w:rsidRPr="003C3463">
              <w:rPr>
                <w:position w:val="2"/>
                <w:cs/>
              </w:rPr>
              <w:t>‎</w:t>
            </w:r>
            <w:r w:rsidRPr="003C3463">
              <w:rPr>
                <w:position w:val="2"/>
              </w:rPr>
              <w:t>CPM27-1</w:t>
            </w:r>
            <w:r w:rsidRPr="003C3463">
              <w:rPr>
                <w:position w:val="2"/>
                <w:rtl/>
              </w:rPr>
              <w:t>) ‏ونشرها في الوقت المناسب قبل الاجتماعات الأولى للأفرقة المسؤولة التابعة لقطاع الاتصالات الراديوية.</w:t>
            </w:r>
            <w:r w:rsidRPr="003C3463">
              <w:rPr>
                <w:position w:val="2"/>
                <w:cs/>
              </w:rPr>
              <w:t>‎</w:t>
            </w:r>
          </w:p>
          <w:p w14:paraId="4C7E3A12" w14:textId="6FD1A15F" w:rsidR="003A2E91" w:rsidRPr="003C3463" w:rsidRDefault="003A2E91" w:rsidP="003C3463">
            <w:pPr>
              <w:pStyle w:val="Tabletext"/>
              <w:spacing w:line="260" w:lineRule="exact"/>
              <w:jc w:val="left"/>
              <w:rPr>
                <w:position w:val="2"/>
                <w:rtl/>
              </w:rPr>
            </w:pPr>
            <w:r w:rsidRPr="003C3463">
              <w:rPr>
                <w:position w:val="2"/>
                <w:rtl/>
              </w:rPr>
              <w:t>‏</w:t>
            </w:r>
            <w:r w:rsidRPr="003C3463">
              <w:rPr>
                <w:rFonts w:hint="cs"/>
                <w:position w:val="2"/>
                <w:rtl/>
              </w:rPr>
              <w:t>و</w:t>
            </w:r>
            <w:r w:rsidRPr="003C3463">
              <w:rPr>
                <w:position w:val="2"/>
                <w:rtl/>
              </w:rPr>
              <w:t>اجتماعان للجنة التوجيهية للاجتماع التحضيري للمؤتمر</w:t>
            </w:r>
            <w:r w:rsidR="003C3463" w:rsidRPr="003C3463">
              <w:rPr>
                <w:rFonts w:hint="cs"/>
                <w:position w:val="2"/>
                <w:rtl/>
              </w:rPr>
              <w:t> </w:t>
            </w:r>
            <w:r w:rsidRPr="003C3463">
              <w:rPr>
                <w:position w:val="2"/>
                <w:rtl/>
              </w:rPr>
              <w:t>(</w:t>
            </w:r>
            <w:r w:rsidRPr="003C3463">
              <w:rPr>
                <w:position w:val="2"/>
                <w:cs/>
              </w:rPr>
              <w:t>‎</w:t>
            </w:r>
            <w:r w:rsidRPr="003C3463">
              <w:rPr>
                <w:position w:val="2"/>
              </w:rPr>
              <w:t>CPM-27</w:t>
            </w:r>
            <w:r w:rsidRPr="003C3463">
              <w:rPr>
                <w:position w:val="2"/>
                <w:rtl/>
              </w:rPr>
              <w:t xml:space="preserve">) ‏لاستعراض التقدم المحرز ومعالجة </w:t>
            </w:r>
            <w:r w:rsidRPr="003C3463">
              <w:rPr>
                <w:rFonts w:hint="cs"/>
                <w:position w:val="2"/>
                <w:rtl/>
              </w:rPr>
              <w:t>الإشكالات</w:t>
            </w:r>
            <w:r w:rsidRPr="003C3463">
              <w:rPr>
                <w:position w:val="2"/>
                <w:rtl/>
              </w:rPr>
              <w:t xml:space="preserve"> المحتملة.</w:t>
            </w:r>
            <w:r w:rsidRPr="003C3463">
              <w:rPr>
                <w:position w:val="2"/>
                <w:cs/>
              </w:rPr>
              <w:t>‎</w:t>
            </w:r>
          </w:p>
          <w:p w14:paraId="2186B4EF" w14:textId="590706C0" w:rsidR="003A2E91" w:rsidRPr="003C3463" w:rsidRDefault="003A2E91" w:rsidP="003C3463">
            <w:pPr>
              <w:pStyle w:val="Tabletext"/>
              <w:spacing w:line="260" w:lineRule="exact"/>
              <w:jc w:val="left"/>
              <w:rPr>
                <w:position w:val="2"/>
              </w:rPr>
            </w:pPr>
            <w:r w:rsidRPr="003C3463">
              <w:rPr>
                <w:position w:val="2"/>
                <w:rtl/>
              </w:rPr>
              <w:t xml:space="preserve">‏وباستخدام طبعة </w:t>
            </w:r>
            <w:r w:rsidRPr="003C3463">
              <w:rPr>
                <w:position w:val="2"/>
                <w:cs/>
              </w:rPr>
              <w:t>‎</w:t>
            </w:r>
            <w:r w:rsidRPr="003C3463">
              <w:rPr>
                <w:position w:val="2"/>
              </w:rPr>
              <w:t>2024</w:t>
            </w:r>
            <w:r w:rsidRPr="003C3463">
              <w:rPr>
                <w:position w:val="2"/>
                <w:rtl/>
              </w:rPr>
              <w:t xml:space="preserve"> ‏من لوائح الراديو، بدأ تطوير أداة </w:t>
            </w:r>
            <w:r w:rsidR="00053323" w:rsidRPr="003C3463">
              <w:rPr>
                <w:rFonts w:hint="cs"/>
                <w:position w:val="2"/>
                <w:rtl/>
              </w:rPr>
              <w:t>تقديم</w:t>
            </w:r>
            <w:r w:rsidRPr="003C3463">
              <w:rPr>
                <w:position w:val="2"/>
                <w:rtl/>
              </w:rPr>
              <w:t xml:space="preserve"> </w:t>
            </w:r>
            <w:r w:rsidR="00053323" w:rsidRPr="003C3463">
              <w:rPr>
                <w:rFonts w:hint="cs"/>
                <w:position w:val="2"/>
                <w:rtl/>
              </w:rPr>
              <w:t>المقترحات</w:t>
            </w:r>
            <w:r w:rsidRPr="003C3463">
              <w:rPr>
                <w:position w:val="2"/>
                <w:rtl/>
              </w:rPr>
              <w:t xml:space="preserve"> (</w:t>
            </w:r>
            <w:r w:rsidRPr="003C3463">
              <w:rPr>
                <w:position w:val="2"/>
              </w:rPr>
              <w:t>CPI</w:t>
            </w:r>
            <w:r w:rsidRPr="003C3463">
              <w:rPr>
                <w:position w:val="2"/>
                <w:rtl/>
              </w:rPr>
              <w:t>) عبر الإنترنت</w:t>
            </w:r>
            <w:r w:rsidRPr="003C3463">
              <w:rPr>
                <w:rFonts w:hint="cs"/>
                <w:position w:val="2"/>
                <w:rtl/>
              </w:rPr>
              <w:t xml:space="preserve"> </w:t>
            </w:r>
            <w:r w:rsidRPr="003C3463">
              <w:rPr>
                <w:position w:val="2"/>
                <w:rtl/>
              </w:rPr>
              <w:t xml:space="preserve">للمؤتمر </w:t>
            </w:r>
            <w:r w:rsidRPr="003C3463">
              <w:rPr>
                <w:position w:val="2"/>
                <w:cs/>
              </w:rPr>
              <w:t>‎</w:t>
            </w:r>
            <w:r w:rsidRPr="003C3463">
              <w:rPr>
                <w:position w:val="2"/>
              </w:rPr>
              <w:t>WRC</w:t>
            </w:r>
            <w:r w:rsidR="00210268" w:rsidRPr="003C3463">
              <w:rPr>
                <w:position w:val="2"/>
              </w:rPr>
              <w:noBreakHyphen/>
            </w:r>
            <w:r w:rsidRPr="003C3463">
              <w:rPr>
                <w:position w:val="2"/>
              </w:rPr>
              <w:t>27</w:t>
            </w:r>
            <w:r w:rsidRPr="003C3463">
              <w:rPr>
                <w:position w:val="2"/>
                <w:rtl/>
              </w:rPr>
              <w:t>.</w:t>
            </w:r>
          </w:p>
        </w:tc>
        <w:tc>
          <w:tcPr>
            <w:tcW w:w="2407" w:type="dxa"/>
            <w:tcBorders>
              <w:top w:val="single" w:sz="4" w:space="0" w:color="auto"/>
              <w:left w:val="nil"/>
              <w:bottom w:val="single" w:sz="4" w:space="0" w:color="auto"/>
              <w:right w:val="single" w:sz="4" w:space="0" w:color="auto"/>
            </w:tcBorders>
            <w:shd w:val="clear" w:color="auto" w:fill="F2F2F2"/>
            <w:hideMark/>
          </w:tcPr>
          <w:p w14:paraId="47D7F9FC" w14:textId="0EA3081F" w:rsidR="003A2E91" w:rsidRPr="003C3463" w:rsidRDefault="003A2E91" w:rsidP="003C3463">
            <w:pPr>
              <w:pStyle w:val="Tabletext"/>
              <w:spacing w:line="260" w:lineRule="exact"/>
              <w:jc w:val="left"/>
              <w:rPr>
                <w:position w:val="2"/>
                <w:rtl/>
              </w:rPr>
            </w:pPr>
            <w:r w:rsidRPr="003C3463">
              <w:rPr>
                <w:position w:val="2"/>
                <w:rtl/>
              </w:rPr>
              <w:t>‏تنفيذ قرارات</w:t>
            </w:r>
            <w:r w:rsidRPr="003C3463">
              <w:rPr>
                <w:position w:val="2"/>
                <w:sz w:val="22"/>
                <w:szCs w:val="22"/>
                <w:rtl/>
                <w:lang w:eastAsia="en-US"/>
              </w:rPr>
              <w:t xml:space="preserve"> </w:t>
            </w:r>
            <w:r w:rsidRPr="003C3463">
              <w:rPr>
                <w:position w:val="2"/>
                <w:rtl/>
              </w:rPr>
              <w:t>الدورة الأولى للاجتماع التحضيري للمؤتمر</w:t>
            </w:r>
            <w:r w:rsidR="003C3463" w:rsidRPr="003C3463">
              <w:rPr>
                <w:rFonts w:hint="cs"/>
                <w:position w:val="2"/>
                <w:rtl/>
              </w:rPr>
              <w:t> </w:t>
            </w:r>
            <w:r w:rsidRPr="003C3463">
              <w:rPr>
                <w:position w:val="2"/>
                <w:rtl/>
              </w:rPr>
              <w:t>(</w:t>
            </w:r>
            <w:r w:rsidRPr="003C3463">
              <w:rPr>
                <w:position w:val="2"/>
                <w:cs/>
              </w:rPr>
              <w:t>‎</w:t>
            </w:r>
            <w:r w:rsidRPr="003C3463">
              <w:rPr>
                <w:position w:val="2"/>
              </w:rPr>
              <w:t>CPM27-1</w:t>
            </w:r>
            <w:r w:rsidRPr="003C3463">
              <w:rPr>
                <w:position w:val="2"/>
                <w:rtl/>
              </w:rPr>
              <w:t>)</w:t>
            </w:r>
          </w:p>
          <w:p w14:paraId="439E0520" w14:textId="1F8FB4D6" w:rsidR="003A2E91" w:rsidRPr="003C3463" w:rsidRDefault="003A2E91" w:rsidP="003C3463">
            <w:pPr>
              <w:pStyle w:val="Tabletext"/>
              <w:spacing w:line="260" w:lineRule="exact"/>
              <w:jc w:val="left"/>
              <w:rPr>
                <w:color w:val="000000"/>
                <w:position w:val="2"/>
                <w:sz w:val="22"/>
                <w:szCs w:val="22"/>
              </w:rPr>
            </w:pPr>
            <w:r w:rsidRPr="003C3463">
              <w:rPr>
                <w:position w:val="2"/>
                <w:rtl/>
              </w:rPr>
              <w:t>‏تنفيذ مستوى كاف من</w:t>
            </w:r>
            <w:r w:rsidR="003C3463" w:rsidRPr="003C3463">
              <w:rPr>
                <w:rFonts w:hint="cs"/>
                <w:position w:val="2"/>
                <w:rtl/>
              </w:rPr>
              <w:t> </w:t>
            </w:r>
            <w:r w:rsidRPr="003C3463">
              <w:rPr>
                <w:position w:val="2"/>
                <w:rtl/>
              </w:rPr>
              <w:t>التخطيط.</w:t>
            </w:r>
          </w:p>
        </w:tc>
        <w:tc>
          <w:tcPr>
            <w:tcW w:w="2408" w:type="dxa"/>
            <w:tcBorders>
              <w:top w:val="single" w:sz="4" w:space="0" w:color="auto"/>
              <w:left w:val="nil"/>
              <w:bottom w:val="single" w:sz="4" w:space="0" w:color="auto"/>
              <w:right w:val="single" w:sz="4" w:space="0" w:color="auto"/>
            </w:tcBorders>
            <w:shd w:val="clear" w:color="auto" w:fill="F2F2F2"/>
            <w:hideMark/>
          </w:tcPr>
          <w:p w14:paraId="20376888" w14:textId="6FAB0A98" w:rsidR="003A2E91" w:rsidRPr="003C3463" w:rsidRDefault="003A2E91" w:rsidP="003C3463">
            <w:pPr>
              <w:pStyle w:val="Tabletext"/>
              <w:spacing w:line="260" w:lineRule="exact"/>
              <w:jc w:val="left"/>
              <w:rPr>
                <w:color w:val="000000"/>
                <w:position w:val="2"/>
                <w:sz w:val="22"/>
                <w:szCs w:val="22"/>
              </w:rPr>
            </w:pPr>
            <w:r w:rsidRPr="003C3463">
              <w:rPr>
                <w:position w:val="2"/>
                <w:rtl/>
              </w:rPr>
              <w:t>رضا الوفود. واتخاذ الإجراءات في</w:t>
            </w:r>
            <w:r w:rsidR="00291891">
              <w:rPr>
                <w:rFonts w:hint="cs"/>
                <w:position w:val="2"/>
                <w:rtl/>
              </w:rPr>
              <w:t> </w:t>
            </w:r>
            <w:r w:rsidRPr="003C3463">
              <w:rPr>
                <w:position w:val="2"/>
                <w:rtl/>
              </w:rPr>
              <w:t>الوقت المناسب</w:t>
            </w:r>
          </w:p>
        </w:tc>
      </w:tr>
    </w:tbl>
    <w:p w14:paraId="2A767BA5" w14:textId="7D416D55" w:rsidR="003A2E91" w:rsidRPr="00363A46" w:rsidRDefault="003A2E91" w:rsidP="003C3463">
      <w:pPr>
        <w:spacing w:before="240" w:after="120"/>
        <w:rPr>
          <w:i/>
          <w:iCs/>
          <w:lang w:bidi="ar-SY"/>
        </w:rPr>
      </w:pPr>
      <w:r w:rsidRPr="00363A46">
        <w:rPr>
          <w:i/>
          <w:iCs/>
          <w:rtl/>
          <w:lang w:bidi="ar-SY"/>
        </w:rPr>
        <w:t xml:space="preserve">تقييم التهديدات والمخاطر </w:t>
      </w:r>
      <w:r>
        <w:rPr>
          <w:rFonts w:hint="cs"/>
          <w:i/>
          <w:iCs/>
          <w:rtl/>
          <w:lang w:bidi="ar-EG"/>
        </w:rPr>
        <w:t xml:space="preserve">خلال </w:t>
      </w:r>
      <w:r w:rsidRPr="00363A46">
        <w:rPr>
          <w:i/>
          <w:iCs/>
          <w:rtl/>
          <w:lang w:bidi="ar-SY"/>
        </w:rPr>
        <w:t xml:space="preserve">عام </w:t>
      </w:r>
      <w:r w:rsidR="009204B9">
        <w:rPr>
          <w:i/>
          <w:iCs/>
          <w:lang w:bidi="ar-SY"/>
        </w:rPr>
        <w:t>2024</w:t>
      </w:r>
    </w:p>
    <w:tbl>
      <w:tblPr>
        <w:bidiVisual/>
        <w:tblW w:w="4997" w:type="pct"/>
        <w:tblLook w:val="04A0" w:firstRow="1" w:lastRow="0" w:firstColumn="1" w:lastColumn="0" w:noHBand="0" w:noVBand="1"/>
      </w:tblPr>
      <w:tblGrid>
        <w:gridCol w:w="2406"/>
        <w:gridCol w:w="2406"/>
        <w:gridCol w:w="2405"/>
        <w:gridCol w:w="2406"/>
      </w:tblGrid>
      <w:tr w:rsidR="003A2E91" w:rsidRPr="003C3463" w14:paraId="5D27FA78" w14:textId="77777777" w:rsidTr="00441F33">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E723E36" w14:textId="77777777" w:rsidR="003A2E91" w:rsidRPr="003C3463" w:rsidRDefault="003A2E91" w:rsidP="003C3463">
            <w:pPr>
              <w:pStyle w:val="Tablehead"/>
              <w:rPr>
                <w:color w:val="002060"/>
                <w:position w:val="2"/>
                <w:sz w:val="24"/>
                <w:szCs w:val="24"/>
              </w:rPr>
            </w:pPr>
            <w:r w:rsidRPr="003C3463">
              <w:rPr>
                <w:position w:val="2"/>
                <w:rtl/>
              </w:rPr>
              <w:t>منظور</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1FC96C38"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0D496894"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543DAD23"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 المنفَّذة</w:t>
            </w:r>
          </w:p>
        </w:tc>
      </w:tr>
      <w:tr w:rsidR="003A2E91" w:rsidRPr="003C3463" w14:paraId="54C7F755" w14:textId="77777777" w:rsidTr="00441F33">
        <w:tc>
          <w:tcPr>
            <w:tcW w:w="2407" w:type="dxa"/>
            <w:tcBorders>
              <w:top w:val="nil"/>
              <w:left w:val="single" w:sz="4" w:space="0" w:color="auto"/>
              <w:bottom w:val="nil"/>
              <w:right w:val="single" w:sz="4" w:space="0" w:color="auto"/>
            </w:tcBorders>
            <w:shd w:val="clear" w:color="auto" w:fill="F2F2F2"/>
            <w:hideMark/>
          </w:tcPr>
          <w:p w14:paraId="61C0B6DE" w14:textId="77777777" w:rsidR="003A2E91" w:rsidRPr="003C3463" w:rsidRDefault="003A2E91" w:rsidP="003C3463">
            <w:pPr>
              <w:pStyle w:val="Tabletext"/>
              <w:spacing w:line="260" w:lineRule="exact"/>
              <w:rPr>
                <w:color w:val="000000"/>
                <w:position w:val="2"/>
                <w:sz w:val="22"/>
                <w:szCs w:val="22"/>
              </w:rPr>
            </w:pPr>
            <w:r w:rsidRPr="003C3463">
              <w:rPr>
                <w:position w:val="2"/>
                <w:rtl/>
              </w:rPr>
              <w:t>تنظيمي</w:t>
            </w:r>
          </w:p>
        </w:tc>
        <w:tc>
          <w:tcPr>
            <w:tcW w:w="2407" w:type="dxa"/>
            <w:tcBorders>
              <w:top w:val="nil"/>
              <w:left w:val="nil"/>
              <w:bottom w:val="nil"/>
              <w:right w:val="single" w:sz="4" w:space="0" w:color="auto"/>
            </w:tcBorders>
            <w:shd w:val="clear" w:color="auto" w:fill="F2F2F2"/>
            <w:hideMark/>
          </w:tcPr>
          <w:p w14:paraId="3934445B" w14:textId="1BD43F47" w:rsidR="003A2E91" w:rsidRPr="003C3463" w:rsidRDefault="003A2E91" w:rsidP="003C3463">
            <w:pPr>
              <w:pStyle w:val="Tabletext"/>
              <w:spacing w:line="260" w:lineRule="exact"/>
              <w:jc w:val="left"/>
              <w:rPr>
                <w:color w:val="000000"/>
                <w:spacing w:val="-4"/>
                <w:position w:val="2"/>
                <w:sz w:val="22"/>
                <w:szCs w:val="22"/>
              </w:rPr>
            </w:pPr>
            <w:r w:rsidRPr="003C3463">
              <w:rPr>
                <w:rFonts w:hint="cs"/>
                <w:spacing w:val="-4"/>
                <w:position w:val="2"/>
                <w:rtl/>
              </w:rPr>
              <w:t xml:space="preserve">كان </w:t>
            </w:r>
            <w:r w:rsidRPr="003C3463">
              <w:rPr>
                <w:spacing w:val="-4"/>
                <w:position w:val="2"/>
                <w:rtl/>
              </w:rPr>
              <w:t xml:space="preserve">يمكن أن يؤدي عبء العمل وعدم توفر الموظفين بين نهاية المؤتمر </w:t>
            </w:r>
            <w:r w:rsidRPr="003C3463">
              <w:rPr>
                <w:spacing w:val="-4"/>
                <w:position w:val="2"/>
                <w:cs/>
              </w:rPr>
              <w:t>‎</w:t>
            </w:r>
            <w:r w:rsidRPr="003C3463">
              <w:rPr>
                <w:spacing w:val="-4"/>
                <w:position w:val="2"/>
              </w:rPr>
              <w:t>WRC-23</w:t>
            </w:r>
            <w:r w:rsidRPr="003C3463">
              <w:rPr>
                <w:spacing w:val="-4"/>
                <w:position w:val="2"/>
                <w:rtl/>
              </w:rPr>
              <w:t xml:space="preserve"> ‏وفترة عيد الميلاد إلى تأخير إتاحة نتائج الدورة الأولى للاجتماع التحضيري للمؤتمر</w:t>
            </w:r>
            <w:r w:rsidR="003C3463" w:rsidRPr="003C3463">
              <w:rPr>
                <w:rFonts w:hint="cs"/>
                <w:spacing w:val="-4"/>
                <w:position w:val="2"/>
                <w:rtl/>
              </w:rPr>
              <w:t> </w:t>
            </w:r>
            <w:r w:rsidRPr="003C3463">
              <w:rPr>
                <w:spacing w:val="-4"/>
                <w:position w:val="2"/>
                <w:rtl/>
              </w:rPr>
              <w:t>(</w:t>
            </w:r>
            <w:r w:rsidRPr="003C3463">
              <w:rPr>
                <w:spacing w:val="-4"/>
                <w:position w:val="2"/>
                <w:cs/>
              </w:rPr>
              <w:t>‎</w:t>
            </w:r>
            <w:r w:rsidRPr="003C3463">
              <w:rPr>
                <w:spacing w:val="-4"/>
                <w:position w:val="2"/>
              </w:rPr>
              <w:t>CPM27-1</w:t>
            </w:r>
            <w:r w:rsidRPr="003C3463">
              <w:rPr>
                <w:spacing w:val="-4"/>
                <w:position w:val="2"/>
                <w:rtl/>
              </w:rPr>
              <w:t>) ‏في</w:t>
            </w:r>
            <w:r w:rsidR="003C3463" w:rsidRPr="003C3463">
              <w:rPr>
                <w:rFonts w:hint="cs"/>
                <w:spacing w:val="-4"/>
                <w:position w:val="2"/>
                <w:rtl/>
              </w:rPr>
              <w:t> </w:t>
            </w:r>
            <w:r w:rsidRPr="003C3463">
              <w:rPr>
                <w:spacing w:val="-4"/>
                <w:position w:val="2"/>
                <w:rtl/>
              </w:rPr>
              <w:t>الوقت المناسب باللغات</w:t>
            </w:r>
            <w:r w:rsidR="003C3463" w:rsidRPr="003C3463">
              <w:rPr>
                <w:rFonts w:hint="cs"/>
                <w:spacing w:val="-4"/>
                <w:position w:val="2"/>
                <w:rtl/>
              </w:rPr>
              <w:t> </w:t>
            </w:r>
            <w:r w:rsidRPr="003C3463">
              <w:rPr>
                <w:spacing w:val="-4"/>
                <w:position w:val="2"/>
                <w:rtl/>
              </w:rPr>
              <w:t>الست</w:t>
            </w:r>
            <w:r w:rsidRPr="003C3463">
              <w:rPr>
                <w:spacing w:val="-4"/>
                <w:position w:val="2"/>
                <w:cs/>
              </w:rPr>
              <w:t>‎</w:t>
            </w:r>
            <w:r w:rsidR="00CD45F0" w:rsidRPr="003C3463">
              <w:rPr>
                <w:rFonts w:hint="cs"/>
                <w:spacing w:val="-4"/>
                <w:position w:val="2"/>
                <w:rtl/>
                <w:cs/>
              </w:rPr>
              <w:t>.</w:t>
            </w:r>
          </w:p>
        </w:tc>
        <w:tc>
          <w:tcPr>
            <w:tcW w:w="2407" w:type="dxa"/>
            <w:tcBorders>
              <w:top w:val="nil"/>
              <w:left w:val="nil"/>
              <w:bottom w:val="nil"/>
              <w:right w:val="single" w:sz="4" w:space="0" w:color="auto"/>
            </w:tcBorders>
            <w:shd w:val="clear" w:color="auto" w:fill="F2F2F2"/>
            <w:hideMark/>
          </w:tcPr>
          <w:p w14:paraId="252F2B81" w14:textId="77777777" w:rsidR="003A2E91" w:rsidRPr="003C3463" w:rsidRDefault="003A2E91" w:rsidP="003C3463">
            <w:pPr>
              <w:pStyle w:val="Tabletext"/>
              <w:spacing w:line="260" w:lineRule="exact"/>
              <w:rPr>
                <w:color w:val="000000"/>
                <w:position w:val="2"/>
                <w:sz w:val="22"/>
                <w:szCs w:val="22"/>
              </w:rPr>
            </w:pPr>
            <w:r w:rsidRPr="003C3463">
              <w:rPr>
                <w:position w:val="2"/>
                <w:rtl/>
              </w:rPr>
              <w:t>طفيف</w:t>
            </w:r>
          </w:p>
        </w:tc>
        <w:tc>
          <w:tcPr>
            <w:tcW w:w="2408" w:type="dxa"/>
            <w:tcBorders>
              <w:top w:val="nil"/>
              <w:left w:val="nil"/>
              <w:bottom w:val="nil"/>
              <w:right w:val="single" w:sz="4" w:space="0" w:color="auto"/>
            </w:tcBorders>
            <w:shd w:val="clear" w:color="auto" w:fill="F2F2F2"/>
            <w:hideMark/>
          </w:tcPr>
          <w:p w14:paraId="1DA4C28A" w14:textId="77777777" w:rsidR="003A2E91" w:rsidRPr="003C3463" w:rsidRDefault="003A2E91" w:rsidP="003C3463">
            <w:pPr>
              <w:pStyle w:val="Tabletext"/>
              <w:spacing w:line="260" w:lineRule="exact"/>
              <w:jc w:val="left"/>
              <w:rPr>
                <w:position w:val="2"/>
              </w:rPr>
            </w:pPr>
            <w:r w:rsidRPr="003C3463">
              <w:rPr>
                <w:position w:val="2"/>
                <w:rtl/>
              </w:rPr>
              <w:t>التخطيط المناسب وتوقع المتطلبات والمستوى الكافي من</w:t>
            </w:r>
            <w:r w:rsidRPr="003C3463">
              <w:rPr>
                <w:rFonts w:hint="eastAsia"/>
                <w:position w:val="2"/>
                <w:rtl/>
                <w:lang w:bidi="ar-EG"/>
              </w:rPr>
              <w:t> </w:t>
            </w:r>
            <w:r w:rsidRPr="003C3463">
              <w:rPr>
                <w:position w:val="2"/>
                <w:rtl/>
              </w:rPr>
              <w:t>الموارد</w:t>
            </w:r>
          </w:p>
        </w:tc>
      </w:tr>
      <w:tr w:rsidR="003A2E91" w:rsidRPr="003C3463" w14:paraId="237D87D0" w14:textId="77777777" w:rsidTr="00441F33">
        <w:tc>
          <w:tcPr>
            <w:tcW w:w="2407" w:type="dxa"/>
            <w:tcBorders>
              <w:top w:val="nil"/>
              <w:left w:val="single" w:sz="4" w:space="0" w:color="auto"/>
              <w:bottom w:val="single" w:sz="4" w:space="0" w:color="auto"/>
              <w:right w:val="single" w:sz="4" w:space="0" w:color="auto"/>
            </w:tcBorders>
            <w:shd w:val="clear" w:color="000000" w:fill="FFFFFF"/>
            <w:vAlign w:val="center"/>
            <w:hideMark/>
          </w:tcPr>
          <w:p w14:paraId="1668517F"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3B0B31E7"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378650AC"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8" w:type="dxa"/>
            <w:tcBorders>
              <w:top w:val="nil"/>
              <w:left w:val="nil"/>
              <w:bottom w:val="single" w:sz="4" w:space="0" w:color="auto"/>
              <w:right w:val="single" w:sz="4" w:space="0" w:color="auto"/>
            </w:tcBorders>
            <w:shd w:val="clear" w:color="000000" w:fill="FFFFFF"/>
            <w:vAlign w:val="center"/>
            <w:hideMark/>
          </w:tcPr>
          <w:p w14:paraId="36D1A396" w14:textId="77777777" w:rsidR="003A2E91" w:rsidRPr="003C3463" w:rsidRDefault="003A2E91" w:rsidP="003C3463">
            <w:pPr>
              <w:spacing w:before="60" w:after="60" w:line="260" w:lineRule="exact"/>
              <w:rPr>
                <w:color w:val="000000"/>
                <w:position w:val="2"/>
              </w:rPr>
            </w:pPr>
            <w:r w:rsidRPr="003C3463">
              <w:rPr>
                <w:color w:val="000000"/>
                <w:position w:val="2"/>
              </w:rPr>
              <w:t> </w:t>
            </w:r>
          </w:p>
        </w:tc>
      </w:tr>
    </w:tbl>
    <w:p w14:paraId="21CFF3A2" w14:textId="77777777" w:rsidR="003A2E91" w:rsidRPr="00107B79" w:rsidRDefault="003A2E91" w:rsidP="003A2E91">
      <w:pPr>
        <w:pStyle w:val="Headingb"/>
      </w:pPr>
      <w:r w:rsidRPr="00363A46">
        <w:rPr>
          <w:rtl/>
        </w:rPr>
        <w:t xml:space="preserve">بيان النتائج المتوقعة وتحليل المخاطر </w:t>
      </w:r>
      <w:r>
        <w:rPr>
          <w:rFonts w:hint="cs"/>
          <w:rtl/>
        </w:rPr>
        <w:t xml:space="preserve">خلال </w:t>
      </w:r>
      <w:r w:rsidRPr="00363A46">
        <w:rPr>
          <w:rtl/>
        </w:rPr>
        <w:t>عام 202</w:t>
      </w:r>
      <w:r>
        <w:rPr>
          <w:rFonts w:hint="cs"/>
          <w:rtl/>
        </w:rPr>
        <w:t>6</w:t>
      </w:r>
    </w:p>
    <w:p w14:paraId="41C242C0" w14:textId="520C5734" w:rsidR="003A2E91" w:rsidRPr="00363A46" w:rsidRDefault="003A2E91" w:rsidP="003A2E91">
      <w:pPr>
        <w:keepNext/>
        <w:keepLines/>
        <w:spacing w:after="120"/>
        <w:rPr>
          <w:i/>
          <w:iCs/>
        </w:rPr>
      </w:pPr>
      <w:r w:rsidRPr="00363A46">
        <w:rPr>
          <w:i/>
          <w:iCs/>
          <w:rtl/>
          <w:lang w:bidi="ar-EG"/>
        </w:rPr>
        <w:t>بيان النتائج المتوقعة عام</w:t>
      </w:r>
      <w:r>
        <w:rPr>
          <w:rFonts w:hint="cs"/>
          <w:i/>
          <w:iCs/>
          <w:rtl/>
          <w:lang w:bidi="ar-EG"/>
        </w:rPr>
        <w:t xml:space="preserve"> 2026</w:t>
      </w:r>
    </w:p>
    <w:tbl>
      <w:tblPr>
        <w:bidiVisual/>
        <w:tblW w:w="4997" w:type="pct"/>
        <w:tblLook w:val="04A0" w:firstRow="1" w:lastRow="0" w:firstColumn="1" w:lastColumn="0" w:noHBand="0" w:noVBand="1"/>
      </w:tblPr>
      <w:tblGrid>
        <w:gridCol w:w="4814"/>
        <w:gridCol w:w="4815"/>
      </w:tblGrid>
      <w:tr w:rsidR="003A2E91" w:rsidRPr="003C3463" w14:paraId="68E81617" w14:textId="77777777" w:rsidTr="003C3463">
        <w:tc>
          <w:tcPr>
            <w:tcW w:w="4814" w:type="dxa"/>
            <w:tcBorders>
              <w:top w:val="single" w:sz="4" w:space="0" w:color="auto"/>
              <w:left w:val="single" w:sz="4" w:space="0" w:color="auto"/>
              <w:bottom w:val="single" w:sz="4" w:space="0" w:color="auto"/>
              <w:right w:val="single" w:sz="4" w:space="0" w:color="auto"/>
            </w:tcBorders>
            <w:shd w:val="clear" w:color="000000" w:fill="02385E"/>
            <w:noWrap/>
            <w:hideMark/>
          </w:tcPr>
          <w:p w14:paraId="5487A2BB" w14:textId="77777777" w:rsidR="003A2E91" w:rsidRPr="003C3463" w:rsidRDefault="003A2E91" w:rsidP="003C3463">
            <w:pPr>
              <w:pStyle w:val="Tablehead"/>
              <w:rPr>
                <w:color w:val="FFFFFF"/>
                <w:position w:val="2"/>
                <w:sz w:val="22"/>
                <w:szCs w:val="22"/>
              </w:rPr>
            </w:pPr>
            <w:r w:rsidRPr="003C3463">
              <w:rPr>
                <w:position w:val="2"/>
                <w:rtl/>
                <w:lang w:bidi="ar-SA"/>
              </w:rPr>
              <w:t>النتائج المتوقعة</w:t>
            </w:r>
          </w:p>
        </w:tc>
        <w:tc>
          <w:tcPr>
            <w:tcW w:w="4815" w:type="dxa"/>
            <w:tcBorders>
              <w:top w:val="single" w:sz="4" w:space="0" w:color="auto"/>
              <w:left w:val="nil"/>
              <w:bottom w:val="single" w:sz="4" w:space="0" w:color="auto"/>
              <w:right w:val="single" w:sz="4" w:space="0" w:color="auto"/>
            </w:tcBorders>
            <w:shd w:val="clear" w:color="000000" w:fill="DAB785"/>
            <w:noWrap/>
            <w:hideMark/>
          </w:tcPr>
          <w:p w14:paraId="727AB7BF"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مؤشرات الأداء الرئيسية</w:t>
            </w:r>
          </w:p>
        </w:tc>
      </w:tr>
      <w:tr w:rsidR="003A2E91" w:rsidRPr="003C3463" w14:paraId="15CC56D9" w14:textId="77777777" w:rsidTr="00291891">
        <w:tc>
          <w:tcPr>
            <w:tcW w:w="4814" w:type="dxa"/>
            <w:tcBorders>
              <w:top w:val="nil"/>
              <w:left w:val="single" w:sz="4" w:space="0" w:color="auto"/>
              <w:bottom w:val="nil"/>
              <w:right w:val="single" w:sz="4" w:space="0" w:color="auto"/>
            </w:tcBorders>
            <w:shd w:val="clear" w:color="auto" w:fill="F2F2F2"/>
            <w:hideMark/>
          </w:tcPr>
          <w:p w14:paraId="2AA46C5D" w14:textId="08F650EB" w:rsidR="003A2E91" w:rsidRPr="003C3463" w:rsidRDefault="003A2E91" w:rsidP="003C3463">
            <w:pPr>
              <w:pStyle w:val="Tabletext"/>
              <w:spacing w:line="260" w:lineRule="exact"/>
              <w:rPr>
                <w:position w:val="2"/>
                <w:rtl/>
              </w:rPr>
            </w:pPr>
            <w:r w:rsidRPr="003C3463">
              <w:rPr>
                <w:position w:val="2"/>
                <w:rtl/>
              </w:rPr>
              <w:t>الإعداد للدورة الثانية للاجتماع التحضيري لمؤتمر عام 2027 (</w:t>
            </w:r>
            <w:r w:rsidRPr="003C3463">
              <w:rPr>
                <w:position w:val="2"/>
              </w:rPr>
              <w:t>CPM27</w:t>
            </w:r>
            <w:r w:rsidR="003C3463" w:rsidRPr="003C3463">
              <w:rPr>
                <w:position w:val="2"/>
              </w:rPr>
              <w:noBreakHyphen/>
            </w:r>
            <w:r w:rsidRPr="003C3463">
              <w:rPr>
                <w:position w:val="2"/>
              </w:rPr>
              <w:t>2</w:t>
            </w:r>
            <w:r w:rsidRPr="003C3463">
              <w:rPr>
                <w:position w:val="2"/>
                <w:rtl/>
              </w:rPr>
              <w:t>)</w:t>
            </w:r>
            <w:r w:rsidR="00CD45F0" w:rsidRPr="003C3463">
              <w:rPr>
                <w:rFonts w:hint="cs"/>
                <w:position w:val="2"/>
                <w:rtl/>
              </w:rPr>
              <w:t>.</w:t>
            </w:r>
          </w:p>
          <w:p w14:paraId="00DDF6DE" w14:textId="72ED47D0" w:rsidR="003A2E91" w:rsidRPr="003C3463" w:rsidRDefault="003A2E91" w:rsidP="003C3463">
            <w:pPr>
              <w:pStyle w:val="Tabletext"/>
              <w:spacing w:line="260" w:lineRule="exact"/>
              <w:rPr>
                <w:spacing w:val="-2"/>
                <w:position w:val="2"/>
                <w:rtl/>
              </w:rPr>
            </w:pPr>
            <w:r w:rsidRPr="003C3463">
              <w:rPr>
                <w:spacing w:val="-2"/>
                <w:position w:val="2"/>
                <w:rtl/>
              </w:rPr>
              <w:t>ومتابعة برنامج العمل الذي حددته الدورة الأولى للاجتماع التحضيري لمؤتمر عام 2027 (</w:t>
            </w:r>
            <w:r w:rsidRPr="003C3463">
              <w:rPr>
                <w:spacing w:val="-2"/>
                <w:position w:val="2"/>
              </w:rPr>
              <w:t>CPM27-1</w:t>
            </w:r>
            <w:r w:rsidRPr="003C3463">
              <w:rPr>
                <w:spacing w:val="-2"/>
                <w:position w:val="2"/>
                <w:rtl/>
              </w:rPr>
              <w:t>)</w:t>
            </w:r>
            <w:r w:rsidRPr="003C3463">
              <w:rPr>
                <w:rFonts w:hint="cs"/>
                <w:spacing w:val="-2"/>
                <w:position w:val="2"/>
                <w:rtl/>
              </w:rPr>
              <w:t xml:space="preserve"> </w:t>
            </w:r>
            <w:r w:rsidRPr="003C3463">
              <w:rPr>
                <w:spacing w:val="-2"/>
                <w:position w:val="2"/>
                <w:rtl/>
              </w:rPr>
              <w:t xml:space="preserve">‏وإعداد مشروع تقرير الاجتماع التحضيري للمؤتمر إلى المؤتمر </w:t>
            </w:r>
            <w:r w:rsidRPr="003C3463">
              <w:rPr>
                <w:spacing w:val="-2"/>
                <w:position w:val="2"/>
                <w:cs/>
              </w:rPr>
              <w:t>‎</w:t>
            </w:r>
            <w:r w:rsidRPr="003C3463">
              <w:rPr>
                <w:spacing w:val="-2"/>
                <w:position w:val="2"/>
              </w:rPr>
              <w:t>WRC-27</w:t>
            </w:r>
            <w:r w:rsidRPr="003C3463">
              <w:rPr>
                <w:spacing w:val="-2"/>
                <w:position w:val="2"/>
                <w:rtl/>
              </w:rPr>
              <w:t xml:space="preserve"> ‏في</w:t>
            </w:r>
            <w:r w:rsidR="00875F2A" w:rsidRPr="003C3463">
              <w:rPr>
                <w:rFonts w:hint="cs"/>
                <w:spacing w:val="-2"/>
                <w:position w:val="2"/>
                <w:rtl/>
              </w:rPr>
              <w:t> </w:t>
            </w:r>
            <w:r w:rsidRPr="003C3463">
              <w:rPr>
                <w:spacing w:val="-2"/>
                <w:position w:val="2"/>
                <w:rtl/>
              </w:rPr>
              <w:t>الوقت المناسب.</w:t>
            </w:r>
            <w:r w:rsidRPr="003C3463">
              <w:rPr>
                <w:spacing w:val="-2"/>
                <w:position w:val="2"/>
                <w:cs/>
              </w:rPr>
              <w:t>‎</w:t>
            </w:r>
          </w:p>
          <w:p w14:paraId="5E545646" w14:textId="77777777" w:rsidR="003A2E91" w:rsidRPr="003C3463" w:rsidRDefault="003A2E91" w:rsidP="003C3463">
            <w:pPr>
              <w:pStyle w:val="Tabletext"/>
              <w:spacing w:line="260" w:lineRule="exact"/>
              <w:rPr>
                <w:color w:val="000000"/>
                <w:position w:val="2"/>
                <w:sz w:val="22"/>
                <w:szCs w:val="22"/>
              </w:rPr>
            </w:pPr>
            <w:r w:rsidRPr="003C3463">
              <w:rPr>
                <w:position w:val="2"/>
                <w:rtl/>
              </w:rPr>
              <w:t>‏</w:t>
            </w:r>
            <w:r w:rsidRPr="003C3463">
              <w:rPr>
                <w:rFonts w:hint="cs"/>
                <w:position w:val="2"/>
                <w:rtl/>
              </w:rPr>
              <w:t>و</w:t>
            </w:r>
            <w:r w:rsidRPr="003C3463">
              <w:rPr>
                <w:position w:val="2"/>
                <w:rtl/>
              </w:rPr>
              <w:t>نشر المعلومات.</w:t>
            </w:r>
            <w:r w:rsidRPr="003C3463">
              <w:rPr>
                <w:position w:val="2"/>
                <w:cs/>
              </w:rPr>
              <w:t>‎</w:t>
            </w:r>
          </w:p>
        </w:tc>
        <w:tc>
          <w:tcPr>
            <w:tcW w:w="4815" w:type="dxa"/>
            <w:tcBorders>
              <w:top w:val="nil"/>
              <w:left w:val="nil"/>
              <w:bottom w:val="nil"/>
              <w:right w:val="single" w:sz="4" w:space="0" w:color="auto"/>
            </w:tcBorders>
            <w:shd w:val="clear" w:color="auto" w:fill="F2F2F2"/>
            <w:hideMark/>
          </w:tcPr>
          <w:p w14:paraId="647E9B0A" w14:textId="2283D4FE" w:rsidR="003A2E91" w:rsidRPr="003C3463" w:rsidRDefault="003A2E91" w:rsidP="003C3463">
            <w:pPr>
              <w:pStyle w:val="Tabletext"/>
              <w:spacing w:line="260" w:lineRule="exact"/>
              <w:rPr>
                <w:position w:val="2"/>
                <w:rtl/>
              </w:rPr>
            </w:pPr>
            <w:r w:rsidRPr="003C3463">
              <w:rPr>
                <w:position w:val="2"/>
                <w:rtl/>
              </w:rPr>
              <w:t>إتاحة الوثائق على الإنترنت في أقرب وقت ممكن عمليا</w:t>
            </w:r>
            <w:r w:rsidR="00CD45F0" w:rsidRPr="003C3463">
              <w:rPr>
                <w:rFonts w:hint="cs"/>
                <w:position w:val="2"/>
                <w:rtl/>
              </w:rPr>
              <w:t>ً</w:t>
            </w:r>
            <w:r w:rsidRPr="003C3463">
              <w:rPr>
                <w:position w:val="2"/>
                <w:rtl/>
              </w:rPr>
              <w:t>؛ وزيادة محتوى المعلومات على صفح</w:t>
            </w:r>
            <w:r w:rsidRPr="003C3463">
              <w:rPr>
                <w:rFonts w:hint="cs"/>
                <w:position w:val="2"/>
                <w:rtl/>
              </w:rPr>
              <w:t>ة</w:t>
            </w:r>
            <w:r w:rsidRPr="003C3463">
              <w:rPr>
                <w:position w:val="2"/>
                <w:rtl/>
              </w:rPr>
              <w:t xml:space="preserve"> الويب الخاصة بالاجتماع التحضيري للمؤتمر</w:t>
            </w:r>
            <w:r w:rsidR="00CD45F0" w:rsidRPr="003C3463">
              <w:rPr>
                <w:rFonts w:hint="cs"/>
                <w:position w:val="2"/>
                <w:rtl/>
              </w:rPr>
              <w:t>.</w:t>
            </w:r>
          </w:p>
          <w:p w14:paraId="69A4D959" w14:textId="77777777" w:rsidR="003A2E91" w:rsidRPr="003C3463" w:rsidRDefault="003A2E91" w:rsidP="003C3463">
            <w:pPr>
              <w:pStyle w:val="Tabletext"/>
              <w:spacing w:line="260" w:lineRule="exact"/>
              <w:rPr>
                <w:spacing w:val="-2"/>
                <w:position w:val="2"/>
                <w:rtl/>
                <w:cs/>
              </w:rPr>
            </w:pPr>
            <w:r w:rsidRPr="003C3463">
              <w:rPr>
                <w:position w:val="2"/>
                <w:rtl/>
              </w:rPr>
              <w:t>‏</w:t>
            </w:r>
            <w:r w:rsidRPr="003C3463">
              <w:rPr>
                <w:rFonts w:hint="cs"/>
                <w:spacing w:val="-2"/>
                <w:position w:val="2"/>
                <w:rtl/>
              </w:rPr>
              <w:t>و</w:t>
            </w:r>
            <w:r w:rsidRPr="003C3463">
              <w:rPr>
                <w:spacing w:val="-2"/>
                <w:position w:val="2"/>
                <w:rtl/>
              </w:rPr>
              <w:t xml:space="preserve">تخطيط </w:t>
            </w:r>
            <w:r w:rsidRPr="003C3463">
              <w:rPr>
                <w:rFonts w:hint="cs"/>
                <w:spacing w:val="-2"/>
                <w:position w:val="2"/>
                <w:rtl/>
              </w:rPr>
              <w:t>ا</w:t>
            </w:r>
            <w:r w:rsidRPr="003C3463">
              <w:rPr>
                <w:spacing w:val="-2"/>
                <w:position w:val="2"/>
                <w:rtl/>
              </w:rPr>
              <w:t>لدورة الثانية للاجتماع التحضيري للمؤتمر (</w:t>
            </w:r>
            <w:r w:rsidRPr="003C3463">
              <w:rPr>
                <w:spacing w:val="-2"/>
                <w:position w:val="2"/>
                <w:cs/>
              </w:rPr>
              <w:t>‎</w:t>
            </w:r>
            <w:r w:rsidRPr="003C3463">
              <w:rPr>
                <w:spacing w:val="-2"/>
                <w:position w:val="2"/>
              </w:rPr>
              <w:t>CPM27-2</w:t>
            </w:r>
            <w:r w:rsidRPr="003C3463">
              <w:rPr>
                <w:spacing w:val="-2"/>
                <w:position w:val="2"/>
                <w:rtl/>
              </w:rPr>
              <w:t xml:space="preserve">)‏، بما في ذلك الإعداد واللوجستيات والتنسيق الداخلي والتنسيق مع مركز جنيف الدولي للمؤتمرات (ما لم </w:t>
            </w:r>
            <w:r w:rsidRPr="003C3463">
              <w:rPr>
                <w:rFonts w:hint="cs"/>
                <w:spacing w:val="-2"/>
                <w:position w:val="2"/>
                <w:rtl/>
              </w:rPr>
              <w:t>ت</w:t>
            </w:r>
            <w:r w:rsidRPr="003C3463">
              <w:rPr>
                <w:spacing w:val="-2"/>
                <w:position w:val="2"/>
                <w:rtl/>
              </w:rPr>
              <w:t xml:space="preserve">كن </w:t>
            </w:r>
            <w:r w:rsidRPr="003C3463">
              <w:rPr>
                <w:rFonts w:hint="cs"/>
                <w:spacing w:val="-2"/>
                <w:position w:val="2"/>
                <w:rtl/>
              </w:rPr>
              <w:t>ا</w:t>
            </w:r>
            <w:r w:rsidRPr="003C3463">
              <w:rPr>
                <w:spacing w:val="-2"/>
                <w:position w:val="2"/>
                <w:rtl/>
              </w:rPr>
              <w:t xml:space="preserve">لدورة الثانية للاجتماع التحضيري للمؤتمر </w:t>
            </w:r>
            <w:r w:rsidRPr="003C3463">
              <w:rPr>
                <w:spacing w:val="-2"/>
                <w:position w:val="2"/>
                <w:cs/>
              </w:rPr>
              <w:t>‎</w:t>
            </w:r>
            <w:r w:rsidRPr="003C3463">
              <w:rPr>
                <w:spacing w:val="-2"/>
                <w:position w:val="2"/>
                <w:rtl/>
              </w:rPr>
              <w:t>‏س</w:t>
            </w:r>
            <w:r w:rsidRPr="003C3463">
              <w:rPr>
                <w:rFonts w:hint="cs"/>
                <w:spacing w:val="-2"/>
                <w:position w:val="2"/>
                <w:rtl/>
              </w:rPr>
              <w:t>تُ</w:t>
            </w:r>
            <w:r w:rsidRPr="003C3463">
              <w:rPr>
                <w:spacing w:val="-2"/>
                <w:position w:val="2"/>
                <w:rtl/>
              </w:rPr>
              <w:t>ستض</w:t>
            </w:r>
            <w:r w:rsidRPr="003C3463">
              <w:rPr>
                <w:rFonts w:hint="cs"/>
                <w:spacing w:val="-2"/>
                <w:position w:val="2"/>
                <w:rtl/>
              </w:rPr>
              <w:t>ا</w:t>
            </w:r>
            <w:r w:rsidRPr="003C3463">
              <w:rPr>
                <w:spacing w:val="-2"/>
                <w:position w:val="2"/>
                <w:rtl/>
              </w:rPr>
              <w:t>ف خارج جنيف).</w:t>
            </w:r>
            <w:r w:rsidRPr="003C3463">
              <w:rPr>
                <w:spacing w:val="-2"/>
                <w:position w:val="2"/>
                <w:cs/>
              </w:rPr>
              <w:t>‎</w:t>
            </w:r>
          </w:p>
          <w:p w14:paraId="680EAB3E" w14:textId="743327A3" w:rsidR="009E7CA6" w:rsidRPr="003C3463" w:rsidRDefault="009E7CA6" w:rsidP="003C3463">
            <w:pPr>
              <w:pStyle w:val="Tabletext"/>
              <w:spacing w:line="260" w:lineRule="exact"/>
              <w:rPr>
                <w:spacing w:val="-4"/>
                <w:position w:val="2"/>
              </w:rPr>
            </w:pPr>
            <w:r w:rsidRPr="003C3463">
              <w:rPr>
                <w:color w:val="000000"/>
                <w:spacing w:val="-4"/>
                <w:position w:val="2"/>
                <w:rtl/>
              </w:rPr>
              <w:t>والمشاركة في الاجتماعات التي تنظمها منظمات الاتصالات الإقليمية المختلفة للمساعدة في التحضيرات التفصيلية والتنسيق بين المناطق.</w:t>
            </w:r>
          </w:p>
        </w:tc>
      </w:tr>
      <w:tr w:rsidR="003A2E91" w:rsidRPr="003C3463" w14:paraId="12F3A924" w14:textId="77777777" w:rsidTr="003C3463">
        <w:tc>
          <w:tcPr>
            <w:tcW w:w="4814" w:type="dxa"/>
            <w:tcBorders>
              <w:top w:val="nil"/>
              <w:left w:val="single" w:sz="4" w:space="0" w:color="auto"/>
              <w:bottom w:val="single" w:sz="4" w:space="0" w:color="auto"/>
              <w:right w:val="single" w:sz="4" w:space="0" w:color="auto"/>
            </w:tcBorders>
            <w:shd w:val="clear" w:color="000000" w:fill="FFFFFF"/>
            <w:vAlign w:val="center"/>
            <w:hideMark/>
          </w:tcPr>
          <w:p w14:paraId="5B2C76D5" w14:textId="77777777" w:rsidR="003A2E91" w:rsidRPr="003C3463" w:rsidRDefault="003A2E91" w:rsidP="003C3463">
            <w:pPr>
              <w:spacing w:before="60" w:after="60" w:line="260" w:lineRule="exact"/>
              <w:rPr>
                <w:color w:val="000000"/>
                <w:position w:val="2"/>
              </w:rPr>
            </w:pPr>
            <w:r w:rsidRPr="003C3463">
              <w:rPr>
                <w:color w:val="000000"/>
                <w:position w:val="2"/>
              </w:rPr>
              <w:lastRenderedPageBreak/>
              <w:t> </w:t>
            </w:r>
          </w:p>
        </w:tc>
        <w:tc>
          <w:tcPr>
            <w:tcW w:w="4815" w:type="dxa"/>
            <w:tcBorders>
              <w:top w:val="nil"/>
              <w:left w:val="nil"/>
              <w:bottom w:val="single" w:sz="4" w:space="0" w:color="auto"/>
              <w:right w:val="single" w:sz="4" w:space="0" w:color="auto"/>
            </w:tcBorders>
            <w:shd w:val="clear" w:color="000000" w:fill="FFFFFF"/>
            <w:vAlign w:val="center"/>
            <w:hideMark/>
          </w:tcPr>
          <w:p w14:paraId="53D7A577" w14:textId="5A123B21" w:rsidR="003A2E91" w:rsidRPr="003C3463" w:rsidRDefault="003A2E91" w:rsidP="003C3463">
            <w:pPr>
              <w:spacing w:before="60" w:after="60" w:line="260" w:lineRule="exact"/>
              <w:rPr>
                <w:color w:val="000000"/>
                <w:spacing w:val="-2"/>
                <w:position w:val="2"/>
              </w:rPr>
            </w:pPr>
          </w:p>
        </w:tc>
      </w:tr>
    </w:tbl>
    <w:p w14:paraId="28AC7490" w14:textId="77777777" w:rsidR="003A2E91" w:rsidRPr="00363A46" w:rsidRDefault="003A2E91" w:rsidP="003A2E91">
      <w:pPr>
        <w:spacing w:after="120"/>
        <w:rPr>
          <w:i/>
          <w:iCs/>
          <w:lang w:bidi="ar-SY"/>
        </w:rPr>
      </w:pPr>
      <w:r w:rsidRPr="00363A46">
        <w:rPr>
          <w:i/>
          <w:iCs/>
          <w:rtl/>
          <w:lang w:bidi="ar-SY"/>
        </w:rPr>
        <w:t xml:space="preserve">تقييم التهديدات والمخاطر </w:t>
      </w:r>
      <w:r w:rsidRPr="002C0E74">
        <w:rPr>
          <w:rFonts w:hint="cs"/>
          <w:i/>
          <w:iCs/>
          <w:rtl/>
        </w:rPr>
        <w:t xml:space="preserve">خلال </w:t>
      </w:r>
      <w:r w:rsidRPr="002C0E74">
        <w:rPr>
          <w:i/>
          <w:iCs/>
          <w:rtl/>
        </w:rPr>
        <w:t>عام 202</w:t>
      </w:r>
      <w:r w:rsidRPr="002C0E74">
        <w:rPr>
          <w:rFonts w:hint="cs"/>
          <w:i/>
          <w:iCs/>
          <w:rtl/>
        </w:rPr>
        <w:t>6</w:t>
      </w:r>
    </w:p>
    <w:tbl>
      <w:tblPr>
        <w:bidiVisual/>
        <w:tblW w:w="5000" w:type="pct"/>
        <w:tblLook w:val="04A0" w:firstRow="1" w:lastRow="0" w:firstColumn="1" w:lastColumn="0" w:noHBand="0" w:noVBand="1"/>
      </w:tblPr>
      <w:tblGrid>
        <w:gridCol w:w="1712"/>
        <w:gridCol w:w="2246"/>
        <w:gridCol w:w="1576"/>
        <w:gridCol w:w="1577"/>
        <w:gridCol w:w="2518"/>
      </w:tblGrid>
      <w:tr w:rsidR="003A2E91" w:rsidRPr="003C3463" w14:paraId="7F06E8C7" w14:textId="77777777" w:rsidTr="003C3463">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7B0091C6"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5FE5547C"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 المخاطر الرئيسية</w:t>
            </w:r>
          </w:p>
        </w:tc>
        <w:tc>
          <w:tcPr>
            <w:tcW w:w="1417" w:type="dxa"/>
            <w:tcBorders>
              <w:top w:val="single" w:sz="4" w:space="0" w:color="auto"/>
              <w:left w:val="nil"/>
              <w:bottom w:val="single" w:sz="4" w:space="0" w:color="auto"/>
              <w:right w:val="single" w:sz="4" w:space="0" w:color="auto"/>
            </w:tcBorders>
            <w:shd w:val="clear" w:color="000000" w:fill="DAB785"/>
            <w:noWrap/>
            <w:hideMark/>
          </w:tcPr>
          <w:p w14:paraId="7BE7071D"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w:t>
            </w:r>
          </w:p>
        </w:tc>
        <w:tc>
          <w:tcPr>
            <w:tcW w:w="1418" w:type="dxa"/>
            <w:tcBorders>
              <w:top w:val="single" w:sz="4" w:space="0" w:color="auto"/>
              <w:left w:val="nil"/>
              <w:bottom w:val="single" w:sz="4" w:space="0" w:color="auto"/>
              <w:right w:val="single" w:sz="4" w:space="0" w:color="auto"/>
            </w:tcBorders>
            <w:shd w:val="clear" w:color="000000" w:fill="D6896F"/>
            <w:noWrap/>
            <w:hideMark/>
          </w:tcPr>
          <w:p w14:paraId="6908DD37"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الأرجحية</w:t>
            </w:r>
          </w:p>
        </w:tc>
        <w:tc>
          <w:tcPr>
            <w:tcW w:w="2265" w:type="dxa"/>
            <w:tcBorders>
              <w:top w:val="single" w:sz="4" w:space="0" w:color="auto"/>
              <w:left w:val="single" w:sz="4" w:space="0" w:color="auto"/>
              <w:bottom w:val="single" w:sz="4" w:space="0" w:color="auto"/>
              <w:right w:val="single" w:sz="4" w:space="0" w:color="auto"/>
            </w:tcBorders>
            <w:shd w:val="clear" w:color="000000" w:fill="A63950"/>
            <w:noWrap/>
            <w:hideMark/>
          </w:tcPr>
          <w:p w14:paraId="141B8696"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w:t>
            </w:r>
          </w:p>
        </w:tc>
      </w:tr>
      <w:tr w:rsidR="003A2E91" w:rsidRPr="003C3463" w14:paraId="4B8D353F" w14:textId="77777777" w:rsidTr="00291891">
        <w:tc>
          <w:tcPr>
            <w:tcW w:w="1540" w:type="dxa"/>
            <w:tcBorders>
              <w:top w:val="nil"/>
              <w:left w:val="single" w:sz="4" w:space="0" w:color="auto"/>
              <w:bottom w:val="nil"/>
              <w:right w:val="single" w:sz="4" w:space="0" w:color="auto"/>
            </w:tcBorders>
            <w:shd w:val="clear" w:color="auto" w:fill="F2F2F2"/>
            <w:hideMark/>
          </w:tcPr>
          <w:p w14:paraId="471D14A7" w14:textId="75CC49F9" w:rsidR="003A2E91" w:rsidRPr="003C3463" w:rsidRDefault="003A2E91" w:rsidP="003C3463">
            <w:pPr>
              <w:pStyle w:val="Tabletext"/>
              <w:spacing w:line="260" w:lineRule="exact"/>
              <w:jc w:val="left"/>
              <w:rPr>
                <w:color w:val="000000"/>
                <w:position w:val="2"/>
                <w:sz w:val="22"/>
                <w:szCs w:val="22"/>
              </w:rPr>
            </w:pPr>
            <w:r w:rsidRPr="003C3463">
              <w:rPr>
                <w:position w:val="2"/>
                <w:rtl/>
              </w:rPr>
              <w:t>الاعتبارات المالية</w:t>
            </w:r>
            <w:r w:rsidRPr="003C3463">
              <w:rPr>
                <w:rFonts w:hint="cs"/>
                <w:position w:val="2"/>
                <w:rtl/>
              </w:rPr>
              <w:t>/ا</w:t>
            </w:r>
            <w:r w:rsidRPr="003C3463">
              <w:rPr>
                <w:position w:val="2"/>
                <w:rtl/>
              </w:rPr>
              <w:t>لموارد</w:t>
            </w:r>
          </w:p>
        </w:tc>
        <w:tc>
          <w:tcPr>
            <w:tcW w:w="2020" w:type="dxa"/>
            <w:tcBorders>
              <w:top w:val="nil"/>
              <w:left w:val="nil"/>
              <w:bottom w:val="nil"/>
              <w:right w:val="single" w:sz="4" w:space="0" w:color="auto"/>
            </w:tcBorders>
            <w:shd w:val="clear" w:color="auto" w:fill="F2F2F2"/>
            <w:hideMark/>
          </w:tcPr>
          <w:p w14:paraId="41AE15F9" w14:textId="67A4DF1A" w:rsidR="003A2E91" w:rsidRPr="003C3463" w:rsidRDefault="003A2E91" w:rsidP="003B31E2">
            <w:pPr>
              <w:pStyle w:val="Tabletext"/>
              <w:spacing w:line="260" w:lineRule="exact"/>
              <w:jc w:val="left"/>
              <w:rPr>
                <w:position w:val="2"/>
              </w:rPr>
            </w:pPr>
            <w:r w:rsidRPr="003C3463">
              <w:rPr>
                <w:position w:val="2"/>
                <w:rtl/>
              </w:rPr>
              <w:t>يمكن أن يتسبب نقص الموارد في حدوث تأخيرات في</w:t>
            </w:r>
            <w:r w:rsidR="003B31E2">
              <w:rPr>
                <w:rFonts w:hint="cs"/>
                <w:position w:val="2"/>
                <w:rtl/>
              </w:rPr>
              <w:t> </w:t>
            </w:r>
            <w:r w:rsidRPr="003C3463">
              <w:rPr>
                <w:position w:val="2"/>
                <w:rtl/>
              </w:rPr>
              <w:t>مختلف العمليات في</w:t>
            </w:r>
            <w:r w:rsidR="003B31E2">
              <w:rPr>
                <w:rFonts w:hint="cs"/>
                <w:position w:val="2"/>
                <w:rtl/>
              </w:rPr>
              <w:t> </w:t>
            </w:r>
            <w:r w:rsidRPr="003C3463">
              <w:rPr>
                <w:position w:val="2"/>
                <w:rtl/>
              </w:rPr>
              <w:t>أوقات عبء العمل</w:t>
            </w:r>
            <w:r w:rsidR="003B31E2">
              <w:rPr>
                <w:rFonts w:hint="cs"/>
                <w:position w:val="2"/>
                <w:rtl/>
              </w:rPr>
              <w:t> </w:t>
            </w:r>
            <w:r w:rsidRPr="003C3463">
              <w:rPr>
                <w:position w:val="2"/>
                <w:rtl/>
              </w:rPr>
              <w:t>الثقيل</w:t>
            </w:r>
          </w:p>
        </w:tc>
        <w:tc>
          <w:tcPr>
            <w:tcW w:w="1417" w:type="dxa"/>
            <w:tcBorders>
              <w:top w:val="nil"/>
              <w:left w:val="nil"/>
              <w:bottom w:val="nil"/>
              <w:right w:val="single" w:sz="4" w:space="0" w:color="auto"/>
            </w:tcBorders>
            <w:shd w:val="clear" w:color="auto" w:fill="F2F2F2"/>
            <w:hideMark/>
          </w:tcPr>
          <w:p w14:paraId="4E8DB9FD" w14:textId="77777777" w:rsidR="003A2E91" w:rsidRPr="003C3463" w:rsidRDefault="003A2E91" w:rsidP="003C3463">
            <w:pPr>
              <w:pStyle w:val="Tabletext"/>
              <w:spacing w:line="260" w:lineRule="exact"/>
              <w:rPr>
                <w:color w:val="000000"/>
                <w:position w:val="2"/>
                <w:sz w:val="22"/>
                <w:szCs w:val="22"/>
              </w:rPr>
            </w:pPr>
            <w:r w:rsidRPr="003C3463">
              <w:rPr>
                <w:position w:val="2"/>
                <w:rtl/>
              </w:rPr>
              <w:t>عالٍ</w:t>
            </w:r>
          </w:p>
        </w:tc>
        <w:tc>
          <w:tcPr>
            <w:tcW w:w="1418" w:type="dxa"/>
            <w:tcBorders>
              <w:top w:val="nil"/>
              <w:left w:val="nil"/>
              <w:bottom w:val="nil"/>
              <w:right w:val="single" w:sz="4" w:space="0" w:color="auto"/>
            </w:tcBorders>
            <w:shd w:val="clear" w:color="auto" w:fill="F2F2F2"/>
            <w:hideMark/>
          </w:tcPr>
          <w:p w14:paraId="2E24F228" w14:textId="12DC66B3" w:rsidR="003A2E91" w:rsidRPr="003C3463" w:rsidRDefault="000B4DCB" w:rsidP="003C3463">
            <w:pPr>
              <w:pStyle w:val="Tabletext"/>
              <w:spacing w:line="260" w:lineRule="exact"/>
              <w:rPr>
                <w:color w:val="000000"/>
                <w:position w:val="2"/>
                <w:sz w:val="22"/>
                <w:szCs w:val="22"/>
              </w:rPr>
            </w:pPr>
            <w:r w:rsidRPr="003C3463">
              <w:rPr>
                <w:position w:val="2"/>
                <w:rtl/>
              </w:rPr>
              <w:t>منخفضة</w:t>
            </w:r>
          </w:p>
        </w:tc>
        <w:tc>
          <w:tcPr>
            <w:tcW w:w="2265" w:type="dxa"/>
            <w:tcBorders>
              <w:top w:val="nil"/>
              <w:left w:val="single" w:sz="4" w:space="0" w:color="auto"/>
              <w:bottom w:val="nil"/>
              <w:right w:val="single" w:sz="4" w:space="0" w:color="auto"/>
            </w:tcBorders>
            <w:shd w:val="clear" w:color="auto" w:fill="F2F2F2"/>
            <w:hideMark/>
          </w:tcPr>
          <w:p w14:paraId="5A6ABACD" w14:textId="77777777" w:rsidR="003A2E91" w:rsidRPr="003C3463" w:rsidRDefault="003A2E91" w:rsidP="003C3463">
            <w:pPr>
              <w:pStyle w:val="Tabletext"/>
              <w:spacing w:line="260" w:lineRule="exact"/>
              <w:rPr>
                <w:color w:val="000000"/>
                <w:position w:val="2"/>
                <w:sz w:val="22"/>
                <w:szCs w:val="22"/>
              </w:rPr>
            </w:pPr>
            <w:r w:rsidRPr="003C3463">
              <w:rPr>
                <w:position w:val="2"/>
                <w:rtl/>
              </w:rPr>
              <w:t xml:space="preserve">المستوى الكافي من الموارد </w:t>
            </w:r>
          </w:p>
        </w:tc>
      </w:tr>
      <w:tr w:rsidR="003A2E91" w:rsidRPr="003C3463" w14:paraId="3E6F3366" w14:textId="77777777" w:rsidTr="003C3463">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03408583"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020" w:type="dxa"/>
            <w:tcBorders>
              <w:top w:val="nil"/>
              <w:left w:val="nil"/>
              <w:bottom w:val="single" w:sz="4" w:space="0" w:color="auto"/>
              <w:right w:val="single" w:sz="4" w:space="0" w:color="auto"/>
            </w:tcBorders>
            <w:shd w:val="clear" w:color="000000" w:fill="FFFFFF"/>
            <w:vAlign w:val="center"/>
            <w:hideMark/>
          </w:tcPr>
          <w:p w14:paraId="5D4E9AFA"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1417" w:type="dxa"/>
            <w:tcBorders>
              <w:top w:val="nil"/>
              <w:left w:val="nil"/>
              <w:bottom w:val="single" w:sz="4" w:space="0" w:color="auto"/>
              <w:right w:val="single" w:sz="4" w:space="0" w:color="auto"/>
            </w:tcBorders>
            <w:shd w:val="clear" w:color="000000" w:fill="FFFFFF"/>
            <w:vAlign w:val="center"/>
            <w:hideMark/>
          </w:tcPr>
          <w:p w14:paraId="2B9C3EFE"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1418" w:type="dxa"/>
            <w:tcBorders>
              <w:top w:val="nil"/>
              <w:left w:val="nil"/>
              <w:bottom w:val="single" w:sz="4" w:space="0" w:color="auto"/>
              <w:right w:val="single" w:sz="4" w:space="0" w:color="auto"/>
            </w:tcBorders>
            <w:shd w:val="clear" w:color="000000" w:fill="FFFFFF"/>
            <w:vAlign w:val="center"/>
            <w:hideMark/>
          </w:tcPr>
          <w:p w14:paraId="24295C69"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265" w:type="dxa"/>
            <w:tcBorders>
              <w:top w:val="nil"/>
              <w:left w:val="single" w:sz="4" w:space="0" w:color="auto"/>
              <w:bottom w:val="single" w:sz="4" w:space="0" w:color="auto"/>
              <w:right w:val="single" w:sz="4" w:space="0" w:color="auto"/>
            </w:tcBorders>
            <w:shd w:val="clear" w:color="000000" w:fill="FFFFFF"/>
            <w:vAlign w:val="center"/>
            <w:hideMark/>
          </w:tcPr>
          <w:p w14:paraId="61CADC38" w14:textId="77777777" w:rsidR="003A2E91" w:rsidRPr="003C3463" w:rsidRDefault="003A2E91" w:rsidP="003C3463">
            <w:pPr>
              <w:spacing w:before="60" w:after="60" w:line="260" w:lineRule="exact"/>
              <w:rPr>
                <w:color w:val="000000"/>
                <w:position w:val="2"/>
              </w:rPr>
            </w:pPr>
            <w:r w:rsidRPr="003C3463">
              <w:rPr>
                <w:color w:val="000000"/>
                <w:position w:val="2"/>
              </w:rPr>
              <w:t> </w:t>
            </w:r>
          </w:p>
        </w:tc>
      </w:tr>
    </w:tbl>
    <w:p w14:paraId="4B13AED7" w14:textId="77777777" w:rsidR="003A2E91" w:rsidRDefault="003A2E91" w:rsidP="003A2E91">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w:t>
      </w:r>
      <w:r>
        <w:rPr>
          <w:rFonts w:hint="cs"/>
          <w:rtl/>
        </w:rPr>
        <w:t>6</w:t>
      </w:r>
      <w:r w:rsidRPr="00363A46">
        <w:rPr>
          <w:rtl/>
        </w:rPr>
        <w:t>-202</w:t>
      </w:r>
      <w:r>
        <w:rPr>
          <w:rFonts w:hint="cs"/>
          <w:rtl/>
        </w:rPr>
        <w:t>9</w:t>
      </w:r>
    </w:p>
    <w:p w14:paraId="4D273F54" w14:textId="77777777" w:rsidR="003A2E91" w:rsidRPr="00C524CC" w:rsidRDefault="003A2E91" w:rsidP="00EA1282">
      <w:pPr>
        <w:keepNext/>
        <w:keepLines/>
        <w:spacing w:before="240" w:after="120"/>
        <w:jc w:val="center"/>
      </w:pPr>
      <w:r w:rsidRPr="00963DEB">
        <w:rPr>
          <w:rFonts w:hint="cs"/>
          <w:color w:val="002060"/>
          <w:rtl/>
        </w:rPr>
        <w:t>العمل/الأشهر</w:t>
      </w:r>
    </w:p>
    <w:tbl>
      <w:tblPr>
        <w:bidiVisual/>
        <w:tblW w:w="7700" w:type="dxa"/>
        <w:jc w:val="center"/>
        <w:tblLook w:val="04A0" w:firstRow="1" w:lastRow="0" w:firstColumn="1" w:lastColumn="0" w:noHBand="0" w:noVBand="1"/>
      </w:tblPr>
      <w:tblGrid>
        <w:gridCol w:w="1540"/>
        <w:gridCol w:w="1540"/>
        <w:gridCol w:w="1540"/>
        <w:gridCol w:w="1540"/>
        <w:gridCol w:w="1540"/>
      </w:tblGrid>
      <w:tr w:rsidR="003A2E91" w:rsidRPr="003C3463" w14:paraId="141DFD86" w14:textId="77777777" w:rsidTr="009E7CA6">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5B54F75"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47B62275" w14:textId="0B6139DF" w:rsidR="003A2E91" w:rsidRPr="003C3463" w:rsidRDefault="00DE0C0A" w:rsidP="003C3463">
            <w:pPr>
              <w:pStyle w:val="Tablehead"/>
              <w:rPr>
                <w:color w:val="FFFFFF" w:themeColor="background1"/>
                <w:position w:val="2"/>
              </w:rPr>
            </w:pPr>
            <w:r w:rsidRPr="003C3463">
              <w:rPr>
                <w:color w:val="FFFFFF" w:themeColor="background1"/>
                <w:position w:val="2"/>
              </w:rPr>
              <w:t>2026</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154AC29" w14:textId="21568FC7" w:rsidR="003A2E91" w:rsidRPr="003C3463" w:rsidRDefault="00DE0C0A" w:rsidP="003C3463">
            <w:pPr>
              <w:pStyle w:val="Tablehead"/>
              <w:rPr>
                <w:color w:val="FFFFFF" w:themeColor="background1"/>
                <w:position w:val="2"/>
              </w:rPr>
            </w:pPr>
            <w:r w:rsidRPr="003C3463">
              <w:rPr>
                <w:color w:val="FFFFFF" w:themeColor="background1"/>
                <w:position w:val="2"/>
              </w:rPr>
              <w:t>2027</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85D6994" w14:textId="325912D8" w:rsidR="003A2E91" w:rsidRPr="003C3463" w:rsidRDefault="00DE0C0A" w:rsidP="003C3463">
            <w:pPr>
              <w:pStyle w:val="Tablehead"/>
              <w:rPr>
                <w:color w:val="FFFFFF" w:themeColor="background1"/>
                <w:position w:val="2"/>
              </w:rPr>
            </w:pPr>
            <w:r w:rsidRPr="003C3463">
              <w:rPr>
                <w:color w:val="FFFFFF" w:themeColor="background1"/>
                <w:position w:val="2"/>
              </w:rPr>
              <w:t>2028</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2A80D95" w14:textId="2ABBA504" w:rsidR="003A2E91" w:rsidRPr="003C3463" w:rsidRDefault="00DE0C0A" w:rsidP="003C3463">
            <w:pPr>
              <w:pStyle w:val="Tablehead"/>
              <w:rPr>
                <w:color w:val="FFFFFF" w:themeColor="background1"/>
                <w:position w:val="2"/>
              </w:rPr>
            </w:pPr>
            <w:r w:rsidRPr="003C3463">
              <w:rPr>
                <w:color w:val="FFFFFF" w:themeColor="background1"/>
                <w:position w:val="2"/>
              </w:rPr>
              <w:t>2029</w:t>
            </w:r>
          </w:p>
        </w:tc>
      </w:tr>
      <w:tr w:rsidR="00DE0C0A" w:rsidRPr="003C3463" w14:paraId="760D9D29"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301BD97A" w14:textId="516D93C2" w:rsidR="00DE0C0A" w:rsidRPr="003C3463" w:rsidRDefault="00DE0C0A" w:rsidP="003C3463">
            <w:pPr>
              <w:pStyle w:val="Tabletext"/>
              <w:spacing w:line="260" w:lineRule="exact"/>
              <w:rPr>
                <w:position w:val="2"/>
              </w:rPr>
            </w:pPr>
            <w:r w:rsidRPr="003C3463">
              <w:rPr>
                <w:color w:val="000000"/>
                <w:position w:val="2"/>
              </w:rPr>
              <w:t>E2</w:t>
            </w:r>
          </w:p>
        </w:tc>
        <w:tc>
          <w:tcPr>
            <w:tcW w:w="1540" w:type="dxa"/>
            <w:tcBorders>
              <w:top w:val="nil"/>
              <w:left w:val="nil"/>
              <w:bottom w:val="nil"/>
              <w:right w:val="single" w:sz="4" w:space="0" w:color="auto"/>
            </w:tcBorders>
            <w:shd w:val="clear" w:color="auto" w:fill="FFFFFF" w:themeFill="background1"/>
            <w:vAlign w:val="center"/>
            <w:hideMark/>
          </w:tcPr>
          <w:p w14:paraId="3772E16E" w14:textId="234EB7D6" w:rsidR="00DE0C0A" w:rsidRPr="003C3463" w:rsidRDefault="00DE0C0A" w:rsidP="003C3463">
            <w:pPr>
              <w:pStyle w:val="Tabletext"/>
              <w:spacing w:line="260" w:lineRule="exact"/>
              <w:rPr>
                <w:position w:val="2"/>
              </w:rPr>
            </w:pPr>
            <w:r w:rsidRPr="003C3463">
              <w:rPr>
                <w:color w:val="000000"/>
                <w:position w:val="2"/>
              </w:rPr>
              <w:t>0,6</w:t>
            </w:r>
          </w:p>
        </w:tc>
        <w:tc>
          <w:tcPr>
            <w:tcW w:w="1540" w:type="dxa"/>
            <w:tcBorders>
              <w:top w:val="nil"/>
              <w:left w:val="nil"/>
              <w:bottom w:val="nil"/>
              <w:right w:val="single" w:sz="4" w:space="0" w:color="auto"/>
            </w:tcBorders>
            <w:shd w:val="clear" w:color="auto" w:fill="FFFFFF" w:themeFill="background1"/>
            <w:vAlign w:val="center"/>
            <w:hideMark/>
          </w:tcPr>
          <w:p w14:paraId="4D3F1712" w14:textId="006AFFE8" w:rsidR="00DE0C0A" w:rsidRPr="003C3463" w:rsidRDefault="00DE0C0A" w:rsidP="003C3463">
            <w:pPr>
              <w:pStyle w:val="Tabletext"/>
              <w:spacing w:line="260" w:lineRule="exact"/>
              <w:rPr>
                <w:position w:val="2"/>
              </w:rPr>
            </w:pPr>
            <w:r w:rsidRPr="003C3463">
              <w:rPr>
                <w:color w:val="000000"/>
                <w:position w:val="2"/>
              </w:rPr>
              <w:t>1,2</w:t>
            </w:r>
          </w:p>
        </w:tc>
        <w:tc>
          <w:tcPr>
            <w:tcW w:w="1540" w:type="dxa"/>
            <w:tcBorders>
              <w:top w:val="nil"/>
              <w:left w:val="nil"/>
              <w:bottom w:val="nil"/>
              <w:right w:val="single" w:sz="4" w:space="0" w:color="auto"/>
            </w:tcBorders>
            <w:shd w:val="clear" w:color="auto" w:fill="FFFFFF" w:themeFill="background1"/>
            <w:vAlign w:val="center"/>
            <w:hideMark/>
          </w:tcPr>
          <w:p w14:paraId="0864ECC7" w14:textId="1826CF5F" w:rsidR="00DE0C0A" w:rsidRPr="003C3463" w:rsidRDefault="00DE0C0A" w:rsidP="003C3463">
            <w:pPr>
              <w:pStyle w:val="Tabletext"/>
              <w:spacing w:line="260" w:lineRule="exact"/>
              <w:rPr>
                <w:position w:val="2"/>
              </w:rPr>
            </w:pPr>
            <w:r w:rsidRPr="003C3463">
              <w:rPr>
                <w:color w:val="000000"/>
                <w:position w:val="2"/>
              </w:rPr>
              <w:t>0,0</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22DC3C9A" w14:textId="031B7601" w:rsidR="00DE0C0A" w:rsidRPr="003C3463" w:rsidRDefault="00DE0C0A" w:rsidP="003C3463">
            <w:pPr>
              <w:pStyle w:val="Tabletext"/>
              <w:spacing w:line="260" w:lineRule="exact"/>
              <w:rPr>
                <w:position w:val="2"/>
              </w:rPr>
            </w:pPr>
            <w:r w:rsidRPr="003C3463">
              <w:rPr>
                <w:color w:val="000000"/>
                <w:position w:val="2"/>
              </w:rPr>
              <w:t>0,6</w:t>
            </w:r>
          </w:p>
        </w:tc>
      </w:tr>
      <w:tr w:rsidR="00DE0C0A" w:rsidRPr="003C3463" w14:paraId="2104BE4F"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03531719" w14:textId="3C10EFEF" w:rsidR="00DE0C0A" w:rsidRPr="003C3463" w:rsidRDefault="00DE0C0A" w:rsidP="003C3463">
            <w:pPr>
              <w:pStyle w:val="Tabletext"/>
              <w:spacing w:line="260" w:lineRule="exact"/>
              <w:rPr>
                <w:position w:val="2"/>
              </w:rPr>
            </w:pPr>
            <w:r w:rsidRPr="003C3463">
              <w:rPr>
                <w:color w:val="000000"/>
                <w:position w:val="2"/>
              </w:rPr>
              <w:t>D1</w:t>
            </w:r>
          </w:p>
        </w:tc>
        <w:tc>
          <w:tcPr>
            <w:tcW w:w="1540" w:type="dxa"/>
            <w:tcBorders>
              <w:top w:val="nil"/>
              <w:left w:val="nil"/>
              <w:bottom w:val="nil"/>
              <w:right w:val="single" w:sz="4" w:space="0" w:color="auto"/>
            </w:tcBorders>
            <w:shd w:val="clear" w:color="auto" w:fill="F2F2F2"/>
            <w:vAlign w:val="center"/>
            <w:hideMark/>
          </w:tcPr>
          <w:p w14:paraId="25A9CE75" w14:textId="151C52FB" w:rsidR="00DE0C0A" w:rsidRPr="003C3463" w:rsidRDefault="00DE0C0A" w:rsidP="003C3463">
            <w:pPr>
              <w:pStyle w:val="Tabletext"/>
              <w:spacing w:line="260" w:lineRule="exact"/>
              <w:rPr>
                <w:position w:val="2"/>
              </w:rPr>
            </w:pPr>
            <w:r w:rsidRPr="003C3463">
              <w:rPr>
                <w:color w:val="000000"/>
                <w:position w:val="2"/>
              </w:rPr>
              <w:t>1,2</w:t>
            </w:r>
          </w:p>
        </w:tc>
        <w:tc>
          <w:tcPr>
            <w:tcW w:w="1540" w:type="dxa"/>
            <w:tcBorders>
              <w:top w:val="nil"/>
              <w:left w:val="nil"/>
              <w:bottom w:val="nil"/>
              <w:right w:val="single" w:sz="4" w:space="0" w:color="auto"/>
            </w:tcBorders>
            <w:shd w:val="clear" w:color="auto" w:fill="F2F2F2"/>
            <w:vAlign w:val="center"/>
            <w:hideMark/>
          </w:tcPr>
          <w:p w14:paraId="7E623711" w14:textId="1F0DABD1" w:rsidR="00DE0C0A" w:rsidRPr="003C3463" w:rsidRDefault="00DE0C0A" w:rsidP="003C3463">
            <w:pPr>
              <w:pStyle w:val="Tabletext"/>
              <w:spacing w:line="260" w:lineRule="exact"/>
              <w:rPr>
                <w:position w:val="2"/>
              </w:rPr>
            </w:pPr>
            <w:r w:rsidRPr="003C3463">
              <w:rPr>
                <w:color w:val="000000"/>
                <w:position w:val="2"/>
              </w:rPr>
              <w:t>1,2</w:t>
            </w:r>
          </w:p>
        </w:tc>
        <w:tc>
          <w:tcPr>
            <w:tcW w:w="1540" w:type="dxa"/>
            <w:tcBorders>
              <w:top w:val="nil"/>
              <w:left w:val="nil"/>
              <w:bottom w:val="nil"/>
              <w:right w:val="single" w:sz="4" w:space="0" w:color="auto"/>
            </w:tcBorders>
            <w:shd w:val="clear" w:color="auto" w:fill="F2F2F2"/>
            <w:vAlign w:val="center"/>
            <w:hideMark/>
          </w:tcPr>
          <w:p w14:paraId="18E792D8" w14:textId="1486EA6A" w:rsidR="00DE0C0A" w:rsidRPr="003C3463" w:rsidRDefault="00DE0C0A" w:rsidP="003C3463">
            <w:pPr>
              <w:pStyle w:val="Tabletext"/>
              <w:spacing w:line="260" w:lineRule="exact"/>
              <w:rPr>
                <w:position w:val="2"/>
              </w:rPr>
            </w:pPr>
            <w:r w:rsidRPr="003C3463">
              <w:rPr>
                <w:color w:val="000000"/>
                <w:position w:val="2"/>
              </w:rPr>
              <w:t>1,2</w:t>
            </w:r>
          </w:p>
        </w:tc>
        <w:tc>
          <w:tcPr>
            <w:tcW w:w="1540" w:type="dxa"/>
            <w:tcBorders>
              <w:top w:val="nil"/>
              <w:left w:val="single" w:sz="4" w:space="0" w:color="auto"/>
              <w:bottom w:val="nil"/>
              <w:right w:val="single" w:sz="4" w:space="0" w:color="auto"/>
            </w:tcBorders>
            <w:shd w:val="clear" w:color="auto" w:fill="F2F2F2"/>
            <w:vAlign w:val="center"/>
            <w:hideMark/>
          </w:tcPr>
          <w:p w14:paraId="06F93221" w14:textId="047BCC87" w:rsidR="00DE0C0A" w:rsidRPr="003C3463" w:rsidRDefault="00DE0C0A" w:rsidP="003C3463">
            <w:pPr>
              <w:pStyle w:val="Tabletext"/>
              <w:spacing w:line="260" w:lineRule="exact"/>
              <w:rPr>
                <w:position w:val="2"/>
              </w:rPr>
            </w:pPr>
            <w:r w:rsidRPr="003C3463">
              <w:rPr>
                <w:color w:val="000000"/>
                <w:position w:val="2"/>
              </w:rPr>
              <w:t>0,6</w:t>
            </w:r>
          </w:p>
        </w:tc>
      </w:tr>
      <w:tr w:rsidR="00DE0C0A" w:rsidRPr="003C3463" w14:paraId="511F177F"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4E059784" w14:textId="16E394B2" w:rsidR="00DE0C0A" w:rsidRPr="003C3463" w:rsidRDefault="00DE0C0A" w:rsidP="003C3463">
            <w:pPr>
              <w:pStyle w:val="Tabletext"/>
              <w:spacing w:line="260" w:lineRule="exact"/>
              <w:rPr>
                <w:position w:val="2"/>
              </w:rPr>
            </w:pPr>
            <w:r w:rsidRPr="003C3463">
              <w:rPr>
                <w:color w:val="000000"/>
                <w:position w:val="2"/>
              </w:rPr>
              <w:t>D2</w:t>
            </w:r>
          </w:p>
        </w:tc>
        <w:tc>
          <w:tcPr>
            <w:tcW w:w="1540" w:type="dxa"/>
            <w:tcBorders>
              <w:top w:val="nil"/>
              <w:left w:val="nil"/>
              <w:bottom w:val="nil"/>
              <w:right w:val="single" w:sz="4" w:space="0" w:color="auto"/>
            </w:tcBorders>
            <w:shd w:val="clear" w:color="auto" w:fill="FFFFFF" w:themeFill="background1"/>
            <w:vAlign w:val="center"/>
            <w:hideMark/>
          </w:tcPr>
          <w:p w14:paraId="47929358" w14:textId="7A2E8B7B" w:rsidR="00DE0C0A" w:rsidRPr="003C3463" w:rsidRDefault="00DE0C0A" w:rsidP="003C3463">
            <w:pPr>
              <w:pStyle w:val="Tabletext"/>
              <w:spacing w:line="260" w:lineRule="exact"/>
              <w:rPr>
                <w:position w:val="2"/>
              </w:rPr>
            </w:pPr>
            <w:r w:rsidRPr="003C3463">
              <w:rPr>
                <w:color w:val="000000"/>
                <w:position w:val="2"/>
              </w:rPr>
              <w:t>0,0</w:t>
            </w:r>
          </w:p>
        </w:tc>
        <w:tc>
          <w:tcPr>
            <w:tcW w:w="1540" w:type="dxa"/>
            <w:tcBorders>
              <w:top w:val="nil"/>
              <w:left w:val="nil"/>
              <w:bottom w:val="nil"/>
              <w:right w:val="single" w:sz="4" w:space="0" w:color="auto"/>
            </w:tcBorders>
            <w:shd w:val="clear" w:color="auto" w:fill="FFFFFF" w:themeFill="background1"/>
            <w:vAlign w:val="center"/>
            <w:hideMark/>
          </w:tcPr>
          <w:p w14:paraId="5D2B827D" w14:textId="21CCDB8E" w:rsidR="00DE0C0A" w:rsidRPr="003C3463" w:rsidRDefault="00DE0C0A" w:rsidP="003C3463">
            <w:pPr>
              <w:pStyle w:val="Tabletext"/>
              <w:spacing w:line="260" w:lineRule="exact"/>
              <w:rPr>
                <w:position w:val="2"/>
              </w:rPr>
            </w:pPr>
            <w:r w:rsidRPr="003C3463">
              <w:rPr>
                <w:color w:val="000000"/>
                <w:position w:val="2"/>
              </w:rPr>
              <w:t>0,0</w:t>
            </w:r>
          </w:p>
        </w:tc>
        <w:tc>
          <w:tcPr>
            <w:tcW w:w="1540" w:type="dxa"/>
            <w:tcBorders>
              <w:top w:val="nil"/>
              <w:left w:val="nil"/>
              <w:bottom w:val="nil"/>
              <w:right w:val="single" w:sz="4" w:space="0" w:color="auto"/>
            </w:tcBorders>
            <w:shd w:val="clear" w:color="auto" w:fill="FFFFFF" w:themeFill="background1"/>
            <w:vAlign w:val="center"/>
            <w:hideMark/>
          </w:tcPr>
          <w:p w14:paraId="6939E859" w14:textId="330741BF" w:rsidR="00DE0C0A" w:rsidRPr="003C3463" w:rsidRDefault="00DE0C0A" w:rsidP="003C3463">
            <w:pPr>
              <w:pStyle w:val="Tabletext"/>
              <w:spacing w:line="260" w:lineRule="exact"/>
              <w:rPr>
                <w:position w:val="2"/>
              </w:rPr>
            </w:pPr>
            <w:r w:rsidRPr="003C3463">
              <w:rPr>
                <w:color w:val="000000"/>
                <w:position w:val="2"/>
              </w:rPr>
              <w:t>0,0</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6D939098" w14:textId="0A02754F" w:rsidR="00DE0C0A" w:rsidRPr="003C3463" w:rsidRDefault="00DE0C0A" w:rsidP="003C3463">
            <w:pPr>
              <w:pStyle w:val="Tabletext"/>
              <w:spacing w:line="260" w:lineRule="exact"/>
              <w:rPr>
                <w:position w:val="2"/>
              </w:rPr>
            </w:pPr>
            <w:r w:rsidRPr="003C3463">
              <w:rPr>
                <w:color w:val="000000"/>
                <w:position w:val="2"/>
              </w:rPr>
              <w:t>0,0</w:t>
            </w:r>
          </w:p>
        </w:tc>
      </w:tr>
      <w:tr w:rsidR="00DE0C0A" w:rsidRPr="003C3463" w14:paraId="7F5B3BD6"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30D53BC7" w14:textId="10BA9D8A" w:rsidR="00DE0C0A" w:rsidRPr="003C3463" w:rsidRDefault="00DE0C0A" w:rsidP="003C3463">
            <w:pPr>
              <w:pStyle w:val="Tabletext"/>
              <w:spacing w:line="260" w:lineRule="exact"/>
              <w:rPr>
                <w:position w:val="2"/>
              </w:rPr>
            </w:pPr>
            <w:r w:rsidRPr="003C3463">
              <w:rPr>
                <w:color w:val="000000"/>
                <w:position w:val="2"/>
              </w:rPr>
              <w:t>P5</w:t>
            </w:r>
          </w:p>
        </w:tc>
        <w:tc>
          <w:tcPr>
            <w:tcW w:w="1540" w:type="dxa"/>
            <w:tcBorders>
              <w:top w:val="nil"/>
              <w:left w:val="nil"/>
              <w:bottom w:val="nil"/>
              <w:right w:val="single" w:sz="4" w:space="0" w:color="auto"/>
            </w:tcBorders>
            <w:shd w:val="clear" w:color="auto" w:fill="F2F2F2"/>
            <w:vAlign w:val="center"/>
            <w:hideMark/>
          </w:tcPr>
          <w:p w14:paraId="7F63168F" w14:textId="0F2D2A7F" w:rsidR="00DE0C0A" w:rsidRPr="003C3463" w:rsidRDefault="00DE0C0A" w:rsidP="003C3463">
            <w:pPr>
              <w:pStyle w:val="Tabletext"/>
              <w:spacing w:line="260" w:lineRule="exact"/>
              <w:rPr>
                <w:position w:val="2"/>
              </w:rPr>
            </w:pPr>
            <w:r w:rsidRPr="003C3463">
              <w:rPr>
                <w:color w:val="000000"/>
                <w:position w:val="2"/>
              </w:rPr>
              <w:t>6,0</w:t>
            </w:r>
          </w:p>
        </w:tc>
        <w:tc>
          <w:tcPr>
            <w:tcW w:w="1540" w:type="dxa"/>
            <w:tcBorders>
              <w:top w:val="nil"/>
              <w:left w:val="nil"/>
              <w:bottom w:val="nil"/>
              <w:right w:val="single" w:sz="4" w:space="0" w:color="auto"/>
            </w:tcBorders>
            <w:shd w:val="clear" w:color="auto" w:fill="F2F2F2"/>
            <w:vAlign w:val="center"/>
            <w:hideMark/>
          </w:tcPr>
          <w:p w14:paraId="176560EA" w14:textId="45359293" w:rsidR="00DE0C0A" w:rsidRPr="003C3463" w:rsidRDefault="00DE0C0A" w:rsidP="003C3463">
            <w:pPr>
              <w:pStyle w:val="Tabletext"/>
              <w:spacing w:line="260" w:lineRule="exact"/>
              <w:rPr>
                <w:position w:val="2"/>
              </w:rPr>
            </w:pPr>
            <w:r w:rsidRPr="003C3463">
              <w:rPr>
                <w:color w:val="000000"/>
                <w:position w:val="2"/>
              </w:rPr>
              <w:t>19,4</w:t>
            </w:r>
          </w:p>
        </w:tc>
        <w:tc>
          <w:tcPr>
            <w:tcW w:w="1540" w:type="dxa"/>
            <w:tcBorders>
              <w:top w:val="nil"/>
              <w:left w:val="nil"/>
              <w:bottom w:val="nil"/>
              <w:right w:val="single" w:sz="4" w:space="0" w:color="auto"/>
            </w:tcBorders>
            <w:shd w:val="clear" w:color="auto" w:fill="F2F2F2"/>
            <w:vAlign w:val="center"/>
            <w:hideMark/>
          </w:tcPr>
          <w:p w14:paraId="2743B951" w14:textId="786B7F63" w:rsidR="00DE0C0A" w:rsidRPr="003C3463" w:rsidRDefault="00DE0C0A" w:rsidP="003C3463">
            <w:pPr>
              <w:pStyle w:val="Tabletext"/>
              <w:spacing w:line="260" w:lineRule="exact"/>
              <w:rPr>
                <w:position w:val="2"/>
              </w:rPr>
            </w:pPr>
            <w:r w:rsidRPr="003C3463">
              <w:rPr>
                <w:color w:val="000000"/>
                <w:position w:val="2"/>
              </w:rPr>
              <w:t>5,4</w:t>
            </w:r>
          </w:p>
        </w:tc>
        <w:tc>
          <w:tcPr>
            <w:tcW w:w="1540" w:type="dxa"/>
            <w:tcBorders>
              <w:top w:val="nil"/>
              <w:left w:val="single" w:sz="4" w:space="0" w:color="auto"/>
              <w:bottom w:val="nil"/>
              <w:right w:val="single" w:sz="4" w:space="0" w:color="auto"/>
            </w:tcBorders>
            <w:shd w:val="clear" w:color="auto" w:fill="F2F2F2"/>
            <w:vAlign w:val="center"/>
            <w:hideMark/>
          </w:tcPr>
          <w:p w14:paraId="6C2916C4" w14:textId="3F7F9F68" w:rsidR="00DE0C0A" w:rsidRPr="003C3463" w:rsidRDefault="00DE0C0A" w:rsidP="003C3463">
            <w:pPr>
              <w:pStyle w:val="Tabletext"/>
              <w:spacing w:line="260" w:lineRule="exact"/>
              <w:rPr>
                <w:position w:val="2"/>
              </w:rPr>
            </w:pPr>
            <w:r w:rsidRPr="003C3463">
              <w:rPr>
                <w:color w:val="000000"/>
                <w:position w:val="2"/>
              </w:rPr>
              <w:t>5,5</w:t>
            </w:r>
          </w:p>
        </w:tc>
      </w:tr>
      <w:tr w:rsidR="00DE0C0A" w:rsidRPr="003C3463" w14:paraId="29627C7B"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6A136A77" w14:textId="0BBF0A69" w:rsidR="00DE0C0A" w:rsidRPr="003C3463" w:rsidRDefault="00DE0C0A" w:rsidP="003C3463">
            <w:pPr>
              <w:pStyle w:val="Tabletext"/>
              <w:spacing w:line="260" w:lineRule="exact"/>
              <w:rPr>
                <w:position w:val="2"/>
              </w:rPr>
            </w:pPr>
            <w:r w:rsidRPr="003C3463">
              <w:rPr>
                <w:color w:val="000000"/>
                <w:position w:val="2"/>
              </w:rPr>
              <w:t>P4</w:t>
            </w:r>
          </w:p>
        </w:tc>
        <w:tc>
          <w:tcPr>
            <w:tcW w:w="1540" w:type="dxa"/>
            <w:tcBorders>
              <w:top w:val="nil"/>
              <w:left w:val="nil"/>
              <w:bottom w:val="nil"/>
              <w:right w:val="single" w:sz="4" w:space="0" w:color="auto"/>
            </w:tcBorders>
            <w:shd w:val="clear" w:color="auto" w:fill="FFFFFF" w:themeFill="background1"/>
            <w:vAlign w:val="center"/>
            <w:hideMark/>
          </w:tcPr>
          <w:p w14:paraId="05E83C76" w14:textId="60F17649" w:rsidR="00DE0C0A" w:rsidRPr="003C3463" w:rsidRDefault="00DE0C0A" w:rsidP="003C3463">
            <w:pPr>
              <w:pStyle w:val="Tabletext"/>
              <w:spacing w:line="260" w:lineRule="exact"/>
              <w:rPr>
                <w:position w:val="2"/>
              </w:rPr>
            </w:pPr>
            <w:r w:rsidRPr="003C3463">
              <w:rPr>
                <w:color w:val="000000"/>
                <w:position w:val="2"/>
              </w:rPr>
              <w:t>3,4</w:t>
            </w:r>
          </w:p>
        </w:tc>
        <w:tc>
          <w:tcPr>
            <w:tcW w:w="1540" w:type="dxa"/>
            <w:tcBorders>
              <w:top w:val="nil"/>
              <w:left w:val="nil"/>
              <w:bottom w:val="nil"/>
              <w:right w:val="single" w:sz="4" w:space="0" w:color="auto"/>
            </w:tcBorders>
            <w:shd w:val="clear" w:color="auto" w:fill="FFFFFF" w:themeFill="background1"/>
            <w:vAlign w:val="center"/>
            <w:hideMark/>
          </w:tcPr>
          <w:p w14:paraId="39643D8E" w14:textId="6A59D5F5" w:rsidR="00DE0C0A" w:rsidRPr="003C3463" w:rsidRDefault="00DE0C0A" w:rsidP="003C3463">
            <w:pPr>
              <w:pStyle w:val="Tabletext"/>
              <w:spacing w:line="260" w:lineRule="exact"/>
              <w:rPr>
                <w:position w:val="2"/>
              </w:rPr>
            </w:pPr>
            <w:r w:rsidRPr="003C3463">
              <w:rPr>
                <w:color w:val="000000"/>
                <w:position w:val="2"/>
              </w:rPr>
              <w:t>3,6</w:t>
            </w:r>
          </w:p>
        </w:tc>
        <w:tc>
          <w:tcPr>
            <w:tcW w:w="1540" w:type="dxa"/>
            <w:tcBorders>
              <w:top w:val="nil"/>
              <w:left w:val="nil"/>
              <w:bottom w:val="nil"/>
              <w:right w:val="single" w:sz="4" w:space="0" w:color="auto"/>
            </w:tcBorders>
            <w:shd w:val="clear" w:color="auto" w:fill="FFFFFF" w:themeFill="background1"/>
            <w:vAlign w:val="center"/>
            <w:hideMark/>
          </w:tcPr>
          <w:p w14:paraId="559A3D63" w14:textId="1834BC2A" w:rsidR="00DE0C0A" w:rsidRPr="003C3463" w:rsidRDefault="00DE0C0A" w:rsidP="003C3463">
            <w:pPr>
              <w:pStyle w:val="Tabletext"/>
              <w:spacing w:line="260" w:lineRule="exact"/>
              <w:rPr>
                <w:position w:val="2"/>
              </w:rPr>
            </w:pPr>
            <w:r w:rsidRPr="003C3463">
              <w:rPr>
                <w:color w:val="000000"/>
                <w:position w:val="2"/>
              </w:rPr>
              <w:t>1,3</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1931DFC6" w14:textId="7A639885" w:rsidR="00DE0C0A" w:rsidRPr="003C3463" w:rsidRDefault="00DE0C0A" w:rsidP="003C3463">
            <w:pPr>
              <w:pStyle w:val="Tabletext"/>
              <w:spacing w:line="260" w:lineRule="exact"/>
              <w:rPr>
                <w:position w:val="2"/>
              </w:rPr>
            </w:pPr>
            <w:r w:rsidRPr="003C3463">
              <w:rPr>
                <w:color w:val="000000"/>
                <w:position w:val="2"/>
              </w:rPr>
              <w:t>0,5</w:t>
            </w:r>
          </w:p>
        </w:tc>
      </w:tr>
      <w:tr w:rsidR="00DE0C0A" w:rsidRPr="003C3463" w14:paraId="76A33A05"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424E5473" w14:textId="093A5FD7" w:rsidR="00DE0C0A" w:rsidRPr="003C3463" w:rsidRDefault="00DE0C0A" w:rsidP="003C3463">
            <w:pPr>
              <w:pStyle w:val="Tabletext"/>
              <w:spacing w:line="260" w:lineRule="exact"/>
              <w:rPr>
                <w:position w:val="2"/>
              </w:rPr>
            </w:pPr>
            <w:r w:rsidRPr="003C3463">
              <w:rPr>
                <w:color w:val="000000"/>
                <w:position w:val="2"/>
              </w:rPr>
              <w:t>P3</w:t>
            </w:r>
          </w:p>
        </w:tc>
        <w:tc>
          <w:tcPr>
            <w:tcW w:w="1540" w:type="dxa"/>
            <w:tcBorders>
              <w:top w:val="nil"/>
              <w:left w:val="nil"/>
              <w:bottom w:val="nil"/>
              <w:right w:val="single" w:sz="4" w:space="0" w:color="auto"/>
            </w:tcBorders>
            <w:shd w:val="clear" w:color="auto" w:fill="F2F2F2"/>
            <w:vAlign w:val="center"/>
            <w:hideMark/>
          </w:tcPr>
          <w:p w14:paraId="520A8A7B" w14:textId="62201F44" w:rsidR="00DE0C0A" w:rsidRPr="003C3463" w:rsidRDefault="00DE0C0A" w:rsidP="003C3463">
            <w:pPr>
              <w:pStyle w:val="Tabletext"/>
              <w:spacing w:line="260" w:lineRule="exact"/>
              <w:rPr>
                <w:position w:val="2"/>
              </w:rPr>
            </w:pPr>
            <w:r w:rsidRPr="003C3463">
              <w:rPr>
                <w:color w:val="000000"/>
                <w:position w:val="2"/>
              </w:rPr>
              <w:t>1,6</w:t>
            </w:r>
          </w:p>
        </w:tc>
        <w:tc>
          <w:tcPr>
            <w:tcW w:w="1540" w:type="dxa"/>
            <w:tcBorders>
              <w:top w:val="nil"/>
              <w:left w:val="nil"/>
              <w:bottom w:val="nil"/>
              <w:right w:val="single" w:sz="4" w:space="0" w:color="auto"/>
            </w:tcBorders>
            <w:shd w:val="clear" w:color="auto" w:fill="F2F2F2"/>
            <w:vAlign w:val="center"/>
            <w:hideMark/>
          </w:tcPr>
          <w:p w14:paraId="796F6E31" w14:textId="4114BF4C" w:rsidR="00DE0C0A" w:rsidRPr="003C3463" w:rsidRDefault="00DE0C0A" w:rsidP="003C3463">
            <w:pPr>
              <w:pStyle w:val="Tabletext"/>
              <w:spacing w:line="260" w:lineRule="exact"/>
              <w:rPr>
                <w:position w:val="2"/>
              </w:rPr>
            </w:pPr>
            <w:r w:rsidRPr="003C3463">
              <w:rPr>
                <w:color w:val="000000"/>
                <w:position w:val="2"/>
              </w:rPr>
              <w:t>3,9</w:t>
            </w:r>
          </w:p>
        </w:tc>
        <w:tc>
          <w:tcPr>
            <w:tcW w:w="1540" w:type="dxa"/>
            <w:tcBorders>
              <w:top w:val="nil"/>
              <w:left w:val="nil"/>
              <w:bottom w:val="nil"/>
              <w:right w:val="single" w:sz="4" w:space="0" w:color="auto"/>
            </w:tcBorders>
            <w:shd w:val="clear" w:color="auto" w:fill="F2F2F2"/>
            <w:vAlign w:val="center"/>
            <w:hideMark/>
          </w:tcPr>
          <w:p w14:paraId="42E34204" w14:textId="77D4071C" w:rsidR="00DE0C0A" w:rsidRPr="003C3463" w:rsidRDefault="00DE0C0A" w:rsidP="003C3463">
            <w:pPr>
              <w:pStyle w:val="Tabletext"/>
              <w:spacing w:line="260" w:lineRule="exact"/>
              <w:rPr>
                <w:position w:val="2"/>
              </w:rPr>
            </w:pPr>
            <w:r w:rsidRPr="003C3463">
              <w:rPr>
                <w:color w:val="000000"/>
                <w:position w:val="2"/>
              </w:rPr>
              <w:t>1,8</w:t>
            </w:r>
          </w:p>
        </w:tc>
        <w:tc>
          <w:tcPr>
            <w:tcW w:w="1540" w:type="dxa"/>
            <w:tcBorders>
              <w:top w:val="nil"/>
              <w:left w:val="single" w:sz="4" w:space="0" w:color="auto"/>
              <w:bottom w:val="nil"/>
              <w:right w:val="single" w:sz="4" w:space="0" w:color="auto"/>
            </w:tcBorders>
            <w:shd w:val="clear" w:color="auto" w:fill="F2F2F2"/>
            <w:vAlign w:val="center"/>
            <w:hideMark/>
          </w:tcPr>
          <w:p w14:paraId="236862CE" w14:textId="53D58FEE" w:rsidR="00DE0C0A" w:rsidRPr="003C3463" w:rsidRDefault="00DE0C0A" w:rsidP="003C3463">
            <w:pPr>
              <w:pStyle w:val="Tabletext"/>
              <w:spacing w:line="260" w:lineRule="exact"/>
              <w:rPr>
                <w:position w:val="2"/>
              </w:rPr>
            </w:pPr>
            <w:r w:rsidRPr="003C3463">
              <w:rPr>
                <w:color w:val="000000"/>
                <w:position w:val="2"/>
              </w:rPr>
              <w:t>0,8</w:t>
            </w:r>
          </w:p>
        </w:tc>
      </w:tr>
      <w:tr w:rsidR="00DE0C0A" w:rsidRPr="003C3463" w14:paraId="2115DFF9"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6EF5D311" w14:textId="08AF050A" w:rsidR="00DE0C0A" w:rsidRPr="003C3463" w:rsidRDefault="00DE0C0A" w:rsidP="003C3463">
            <w:pPr>
              <w:pStyle w:val="Tabletext"/>
              <w:spacing w:line="260" w:lineRule="exact"/>
              <w:rPr>
                <w:position w:val="2"/>
              </w:rPr>
            </w:pPr>
            <w:r w:rsidRPr="003C3463">
              <w:rPr>
                <w:color w:val="000000"/>
                <w:position w:val="2"/>
              </w:rPr>
              <w:t>P2</w:t>
            </w:r>
          </w:p>
        </w:tc>
        <w:tc>
          <w:tcPr>
            <w:tcW w:w="1540" w:type="dxa"/>
            <w:tcBorders>
              <w:top w:val="nil"/>
              <w:left w:val="nil"/>
              <w:bottom w:val="nil"/>
              <w:right w:val="single" w:sz="4" w:space="0" w:color="auto"/>
            </w:tcBorders>
            <w:shd w:val="clear" w:color="auto" w:fill="FFFFFF" w:themeFill="background1"/>
            <w:vAlign w:val="center"/>
            <w:hideMark/>
          </w:tcPr>
          <w:p w14:paraId="67AF19C0" w14:textId="606D95AA" w:rsidR="00DE0C0A" w:rsidRPr="003C3463" w:rsidRDefault="00DE0C0A" w:rsidP="003C3463">
            <w:pPr>
              <w:pStyle w:val="Tabletext"/>
              <w:spacing w:line="260" w:lineRule="exact"/>
              <w:rPr>
                <w:position w:val="2"/>
              </w:rPr>
            </w:pPr>
            <w:r w:rsidRPr="003C3463">
              <w:rPr>
                <w:color w:val="000000"/>
                <w:position w:val="2"/>
              </w:rPr>
              <w:t>1,3</w:t>
            </w:r>
          </w:p>
        </w:tc>
        <w:tc>
          <w:tcPr>
            <w:tcW w:w="1540" w:type="dxa"/>
            <w:tcBorders>
              <w:top w:val="nil"/>
              <w:left w:val="nil"/>
              <w:bottom w:val="nil"/>
              <w:right w:val="single" w:sz="4" w:space="0" w:color="auto"/>
            </w:tcBorders>
            <w:shd w:val="clear" w:color="auto" w:fill="FFFFFF" w:themeFill="background1"/>
            <w:vAlign w:val="center"/>
            <w:hideMark/>
          </w:tcPr>
          <w:p w14:paraId="437BCE37" w14:textId="73D99BCF" w:rsidR="00DE0C0A" w:rsidRPr="003C3463" w:rsidRDefault="00DE0C0A" w:rsidP="003C3463">
            <w:pPr>
              <w:pStyle w:val="Tabletext"/>
              <w:spacing w:line="260" w:lineRule="exact"/>
              <w:rPr>
                <w:position w:val="2"/>
              </w:rPr>
            </w:pPr>
            <w:r w:rsidRPr="003C3463">
              <w:rPr>
                <w:color w:val="000000"/>
                <w:position w:val="2"/>
              </w:rPr>
              <w:t>1,6</w:t>
            </w:r>
          </w:p>
        </w:tc>
        <w:tc>
          <w:tcPr>
            <w:tcW w:w="1540" w:type="dxa"/>
            <w:tcBorders>
              <w:top w:val="nil"/>
              <w:left w:val="nil"/>
              <w:bottom w:val="nil"/>
              <w:right w:val="single" w:sz="4" w:space="0" w:color="auto"/>
            </w:tcBorders>
            <w:shd w:val="clear" w:color="auto" w:fill="FFFFFF" w:themeFill="background1"/>
            <w:vAlign w:val="center"/>
            <w:hideMark/>
          </w:tcPr>
          <w:p w14:paraId="7FA2EA4B" w14:textId="40AC9895" w:rsidR="00DE0C0A" w:rsidRPr="003C3463" w:rsidRDefault="00DE0C0A" w:rsidP="003C3463">
            <w:pPr>
              <w:pStyle w:val="Tabletext"/>
              <w:spacing w:line="260" w:lineRule="exact"/>
              <w:rPr>
                <w:position w:val="2"/>
              </w:rPr>
            </w:pPr>
            <w:r w:rsidRPr="003C3463">
              <w:rPr>
                <w:color w:val="000000"/>
                <w:position w:val="2"/>
              </w:rPr>
              <w:t>1,3</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2803490A" w14:textId="4B62ACC4" w:rsidR="00DE0C0A" w:rsidRPr="003C3463" w:rsidRDefault="00DE0C0A" w:rsidP="003C3463">
            <w:pPr>
              <w:pStyle w:val="Tabletext"/>
              <w:spacing w:line="260" w:lineRule="exact"/>
              <w:rPr>
                <w:position w:val="2"/>
              </w:rPr>
            </w:pPr>
            <w:r w:rsidRPr="003C3463">
              <w:rPr>
                <w:color w:val="000000"/>
                <w:position w:val="2"/>
              </w:rPr>
              <w:t>1,3</w:t>
            </w:r>
          </w:p>
        </w:tc>
      </w:tr>
      <w:tr w:rsidR="00DE0C0A" w:rsidRPr="003C3463" w14:paraId="4A341527"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5F3E170A" w14:textId="5DB78D6F" w:rsidR="00DE0C0A" w:rsidRPr="003C3463" w:rsidRDefault="00DE0C0A" w:rsidP="003C3463">
            <w:pPr>
              <w:pStyle w:val="Tabletext"/>
              <w:spacing w:line="260" w:lineRule="exact"/>
              <w:rPr>
                <w:position w:val="2"/>
              </w:rPr>
            </w:pPr>
            <w:r w:rsidRPr="003C3463">
              <w:rPr>
                <w:color w:val="000000"/>
                <w:position w:val="2"/>
              </w:rPr>
              <w:t>P1</w:t>
            </w:r>
          </w:p>
        </w:tc>
        <w:tc>
          <w:tcPr>
            <w:tcW w:w="1540" w:type="dxa"/>
            <w:tcBorders>
              <w:top w:val="nil"/>
              <w:left w:val="nil"/>
              <w:bottom w:val="nil"/>
              <w:right w:val="single" w:sz="4" w:space="0" w:color="auto"/>
            </w:tcBorders>
            <w:shd w:val="clear" w:color="auto" w:fill="F2F2F2"/>
            <w:vAlign w:val="center"/>
            <w:hideMark/>
          </w:tcPr>
          <w:p w14:paraId="6C06D4B0" w14:textId="1B3EF972" w:rsidR="00DE0C0A" w:rsidRPr="003C3463" w:rsidRDefault="00DE0C0A" w:rsidP="003C3463">
            <w:pPr>
              <w:pStyle w:val="Tabletext"/>
              <w:spacing w:line="260" w:lineRule="exact"/>
              <w:rPr>
                <w:position w:val="2"/>
              </w:rPr>
            </w:pPr>
            <w:r w:rsidRPr="003C3463">
              <w:rPr>
                <w:color w:val="000000"/>
                <w:position w:val="2"/>
              </w:rPr>
              <w:t>0,0</w:t>
            </w:r>
          </w:p>
        </w:tc>
        <w:tc>
          <w:tcPr>
            <w:tcW w:w="1540" w:type="dxa"/>
            <w:tcBorders>
              <w:top w:val="nil"/>
              <w:left w:val="nil"/>
              <w:bottom w:val="nil"/>
              <w:right w:val="single" w:sz="4" w:space="0" w:color="auto"/>
            </w:tcBorders>
            <w:shd w:val="clear" w:color="auto" w:fill="F2F2F2"/>
            <w:vAlign w:val="center"/>
            <w:hideMark/>
          </w:tcPr>
          <w:p w14:paraId="5D1A6004" w14:textId="0D9A7B9A" w:rsidR="00DE0C0A" w:rsidRPr="003C3463" w:rsidRDefault="00DE0C0A" w:rsidP="003C3463">
            <w:pPr>
              <w:pStyle w:val="Tabletext"/>
              <w:spacing w:line="260" w:lineRule="exact"/>
              <w:rPr>
                <w:position w:val="2"/>
              </w:rPr>
            </w:pPr>
            <w:r w:rsidRPr="003C3463">
              <w:rPr>
                <w:color w:val="000000"/>
                <w:position w:val="2"/>
              </w:rPr>
              <w:t>0,0</w:t>
            </w:r>
          </w:p>
        </w:tc>
        <w:tc>
          <w:tcPr>
            <w:tcW w:w="1540" w:type="dxa"/>
            <w:tcBorders>
              <w:top w:val="nil"/>
              <w:left w:val="nil"/>
              <w:bottom w:val="nil"/>
              <w:right w:val="single" w:sz="4" w:space="0" w:color="auto"/>
            </w:tcBorders>
            <w:shd w:val="clear" w:color="auto" w:fill="F2F2F2"/>
            <w:vAlign w:val="center"/>
            <w:hideMark/>
          </w:tcPr>
          <w:p w14:paraId="57E271DD" w14:textId="47CE12C0" w:rsidR="00DE0C0A" w:rsidRPr="003C3463" w:rsidRDefault="00DE0C0A" w:rsidP="003C3463">
            <w:pPr>
              <w:pStyle w:val="Tabletext"/>
              <w:spacing w:line="260" w:lineRule="exact"/>
              <w:rPr>
                <w:position w:val="2"/>
              </w:rPr>
            </w:pPr>
            <w:r w:rsidRPr="003C3463">
              <w:rPr>
                <w:color w:val="000000"/>
                <w:position w:val="2"/>
              </w:rPr>
              <w:t>0,0</w:t>
            </w:r>
          </w:p>
        </w:tc>
        <w:tc>
          <w:tcPr>
            <w:tcW w:w="1540" w:type="dxa"/>
            <w:tcBorders>
              <w:top w:val="nil"/>
              <w:left w:val="single" w:sz="4" w:space="0" w:color="auto"/>
              <w:bottom w:val="nil"/>
              <w:right w:val="single" w:sz="4" w:space="0" w:color="auto"/>
            </w:tcBorders>
            <w:shd w:val="clear" w:color="auto" w:fill="F2F2F2"/>
            <w:vAlign w:val="center"/>
            <w:hideMark/>
          </w:tcPr>
          <w:p w14:paraId="25370128" w14:textId="18515EC6" w:rsidR="00DE0C0A" w:rsidRPr="003C3463" w:rsidRDefault="00DE0C0A" w:rsidP="003C3463">
            <w:pPr>
              <w:pStyle w:val="Tabletext"/>
              <w:spacing w:line="260" w:lineRule="exact"/>
              <w:rPr>
                <w:position w:val="2"/>
              </w:rPr>
            </w:pPr>
            <w:r w:rsidRPr="003C3463">
              <w:rPr>
                <w:color w:val="000000"/>
                <w:position w:val="2"/>
              </w:rPr>
              <w:t>0,0</w:t>
            </w:r>
          </w:p>
        </w:tc>
      </w:tr>
      <w:tr w:rsidR="00DE0C0A" w:rsidRPr="003C3463" w14:paraId="07CC8BFB"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4B1C46CB" w14:textId="68CFAE02" w:rsidR="00DE0C0A" w:rsidRPr="003C3463" w:rsidRDefault="00DE0C0A" w:rsidP="003C3463">
            <w:pPr>
              <w:pStyle w:val="Tabletext"/>
              <w:spacing w:line="260" w:lineRule="exact"/>
              <w:rPr>
                <w:position w:val="2"/>
              </w:rPr>
            </w:pPr>
            <w:r w:rsidRPr="003C3463">
              <w:rPr>
                <w:color w:val="000000"/>
                <w:position w:val="2"/>
              </w:rPr>
              <w:t>G7</w:t>
            </w:r>
          </w:p>
        </w:tc>
        <w:tc>
          <w:tcPr>
            <w:tcW w:w="1540" w:type="dxa"/>
            <w:tcBorders>
              <w:top w:val="nil"/>
              <w:left w:val="nil"/>
              <w:bottom w:val="nil"/>
              <w:right w:val="single" w:sz="4" w:space="0" w:color="auto"/>
            </w:tcBorders>
            <w:shd w:val="clear" w:color="auto" w:fill="FFFFFF" w:themeFill="background1"/>
            <w:vAlign w:val="center"/>
            <w:hideMark/>
          </w:tcPr>
          <w:p w14:paraId="16D4BA7B" w14:textId="0FE97833" w:rsidR="00DE0C0A" w:rsidRPr="003C3463" w:rsidRDefault="00DE0C0A" w:rsidP="003C3463">
            <w:pPr>
              <w:pStyle w:val="Tabletext"/>
              <w:spacing w:line="260" w:lineRule="exact"/>
              <w:rPr>
                <w:position w:val="2"/>
              </w:rPr>
            </w:pPr>
            <w:r w:rsidRPr="003C3463">
              <w:rPr>
                <w:color w:val="000000"/>
                <w:position w:val="2"/>
              </w:rPr>
              <w:t>1,0</w:t>
            </w:r>
          </w:p>
        </w:tc>
        <w:tc>
          <w:tcPr>
            <w:tcW w:w="1540" w:type="dxa"/>
            <w:tcBorders>
              <w:top w:val="nil"/>
              <w:left w:val="nil"/>
              <w:bottom w:val="nil"/>
              <w:right w:val="single" w:sz="4" w:space="0" w:color="auto"/>
            </w:tcBorders>
            <w:shd w:val="clear" w:color="auto" w:fill="FFFFFF" w:themeFill="background1"/>
            <w:vAlign w:val="center"/>
            <w:hideMark/>
          </w:tcPr>
          <w:p w14:paraId="7A02C743" w14:textId="591AB709" w:rsidR="00DE0C0A" w:rsidRPr="003C3463" w:rsidRDefault="00DE0C0A" w:rsidP="003C3463">
            <w:pPr>
              <w:pStyle w:val="Tabletext"/>
              <w:spacing w:line="260" w:lineRule="exact"/>
              <w:rPr>
                <w:position w:val="2"/>
              </w:rPr>
            </w:pPr>
            <w:r w:rsidRPr="003C3463">
              <w:rPr>
                <w:color w:val="000000"/>
                <w:position w:val="2"/>
              </w:rPr>
              <w:t>2,1</w:t>
            </w:r>
          </w:p>
        </w:tc>
        <w:tc>
          <w:tcPr>
            <w:tcW w:w="1540" w:type="dxa"/>
            <w:tcBorders>
              <w:top w:val="nil"/>
              <w:left w:val="nil"/>
              <w:bottom w:val="nil"/>
              <w:right w:val="single" w:sz="4" w:space="0" w:color="auto"/>
            </w:tcBorders>
            <w:shd w:val="clear" w:color="auto" w:fill="FFFFFF" w:themeFill="background1"/>
            <w:vAlign w:val="center"/>
            <w:hideMark/>
          </w:tcPr>
          <w:p w14:paraId="57A35996" w14:textId="45755C19" w:rsidR="00DE0C0A" w:rsidRPr="003C3463" w:rsidRDefault="00DE0C0A" w:rsidP="003C3463">
            <w:pPr>
              <w:pStyle w:val="Tabletext"/>
              <w:spacing w:line="260" w:lineRule="exact"/>
              <w:rPr>
                <w:position w:val="2"/>
              </w:rPr>
            </w:pPr>
            <w:r w:rsidRPr="003C3463">
              <w:rPr>
                <w:color w:val="000000"/>
                <w:position w:val="2"/>
              </w:rPr>
              <w:t>0,5</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30B0C043" w14:textId="3A7690C9" w:rsidR="00DE0C0A" w:rsidRPr="003C3463" w:rsidRDefault="00DE0C0A" w:rsidP="003C3463">
            <w:pPr>
              <w:pStyle w:val="Tabletext"/>
              <w:spacing w:line="260" w:lineRule="exact"/>
              <w:rPr>
                <w:position w:val="2"/>
              </w:rPr>
            </w:pPr>
            <w:r w:rsidRPr="003C3463">
              <w:rPr>
                <w:color w:val="000000"/>
                <w:position w:val="2"/>
              </w:rPr>
              <w:t>1,0</w:t>
            </w:r>
          </w:p>
        </w:tc>
      </w:tr>
      <w:tr w:rsidR="00DE0C0A" w:rsidRPr="003C3463" w14:paraId="5CEBFED9"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4D22D428" w14:textId="416FEA88" w:rsidR="00DE0C0A" w:rsidRPr="003C3463" w:rsidRDefault="00DE0C0A" w:rsidP="003C3463">
            <w:pPr>
              <w:pStyle w:val="Tabletext"/>
              <w:spacing w:line="260" w:lineRule="exact"/>
              <w:rPr>
                <w:position w:val="2"/>
              </w:rPr>
            </w:pPr>
            <w:r w:rsidRPr="003C3463">
              <w:rPr>
                <w:color w:val="000000"/>
                <w:position w:val="2"/>
              </w:rPr>
              <w:t>G6</w:t>
            </w:r>
          </w:p>
        </w:tc>
        <w:tc>
          <w:tcPr>
            <w:tcW w:w="1540" w:type="dxa"/>
            <w:tcBorders>
              <w:top w:val="nil"/>
              <w:left w:val="nil"/>
              <w:bottom w:val="nil"/>
              <w:right w:val="single" w:sz="4" w:space="0" w:color="auto"/>
            </w:tcBorders>
            <w:shd w:val="clear" w:color="auto" w:fill="F2F2F2"/>
            <w:vAlign w:val="center"/>
            <w:hideMark/>
          </w:tcPr>
          <w:p w14:paraId="4C31D04E" w14:textId="373DD169" w:rsidR="00DE0C0A" w:rsidRPr="003C3463" w:rsidRDefault="00DE0C0A" w:rsidP="003C3463">
            <w:pPr>
              <w:pStyle w:val="Tabletext"/>
              <w:spacing w:line="260" w:lineRule="exact"/>
              <w:rPr>
                <w:position w:val="2"/>
              </w:rPr>
            </w:pPr>
            <w:r w:rsidRPr="003C3463">
              <w:rPr>
                <w:color w:val="000000"/>
                <w:position w:val="2"/>
              </w:rPr>
              <w:t>8,5</w:t>
            </w:r>
          </w:p>
        </w:tc>
        <w:tc>
          <w:tcPr>
            <w:tcW w:w="1540" w:type="dxa"/>
            <w:tcBorders>
              <w:top w:val="nil"/>
              <w:left w:val="nil"/>
              <w:bottom w:val="nil"/>
              <w:right w:val="single" w:sz="4" w:space="0" w:color="auto"/>
            </w:tcBorders>
            <w:shd w:val="clear" w:color="auto" w:fill="F2F2F2"/>
            <w:vAlign w:val="center"/>
            <w:hideMark/>
          </w:tcPr>
          <w:p w14:paraId="2E112F02" w14:textId="212A7605" w:rsidR="00DE0C0A" w:rsidRPr="003C3463" w:rsidRDefault="00DE0C0A" w:rsidP="003C3463">
            <w:pPr>
              <w:pStyle w:val="Tabletext"/>
              <w:spacing w:line="260" w:lineRule="exact"/>
              <w:rPr>
                <w:position w:val="2"/>
              </w:rPr>
            </w:pPr>
            <w:r w:rsidRPr="003C3463">
              <w:rPr>
                <w:color w:val="000000"/>
                <w:position w:val="2"/>
              </w:rPr>
              <w:t>17,4</w:t>
            </w:r>
          </w:p>
        </w:tc>
        <w:tc>
          <w:tcPr>
            <w:tcW w:w="1540" w:type="dxa"/>
            <w:tcBorders>
              <w:top w:val="nil"/>
              <w:left w:val="nil"/>
              <w:bottom w:val="nil"/>
              <w:right w:val="single" w:sz="4" w:space="0" w:color="auto"/>
            </w:tcBorders>
            <w:shd w:val="clear" w:color="auto" w:fill="F2F2F2"/>
            <w:vAlign w:val="center"/>
            <w:hideMark/>
          </w:tcPr>
          <w:p w14:paraId="64451E11" w14:textId="5CBDADB1" w:rsidR="00DE0C0A" w:rsidRPr="003C3463" w:rsidRDefault="00DE0C0A" w:rsidP="003C3463">
            <w:pPr>
              <w:pStyle w:val="Tabletext"/>
              <w:spacing w:line="260" w:lineRule="exact"/>
              <w:rPr>
                <w:position w:val="2"/>
              </w:rPr>
            </w:pPr>
            <w:r w:rsidRPr="003C3463">
              <w:rPr>
                <w:color w:val="000000"/>
                <w:position w:val="2"/>
              </w:rPr>
              <w:t>3,8</w:t>
            </w:r>
          </w:p>
        </w:tc>
        <w:tc>
          <w:tcPr>
            <w:tcW w:w="1540" w:type="dxa"/>
            <w:tcBorders>
              <w:top w:val="nil"/>
              <w:left w:val="single" w:sz="4" w:space="0" w:color="auto"/>
              <w:bottom w:val="nil"/>
              <w:right w:val="single" w:sz="4" w:space="0" w:color="auto"/>
            </w:tcBorders>
            <w:shd w:val="clear" w:color="auto" w:fill="F2F2F2"/>
            <w:vAlign w:val="center"/>
            <w:hideMark/>
          </w:tcPr>
          <w:p w14:paraId="4A9F50CF" w14:textId="3E42E05F" w:rsidR="00DE0C0A" w:rsidRPr="003C3463" w:rsidRDefault="00DE0C0A" w:rsidP="003C3463">
            <w:pPr>
              <w:pStyle w:val="Tabletext"/>
              <w:spacing w:line="260" w:lineRule="exact"/>
              <w:rPr>
                <w:position w:val="2"/>
              </w:rPr>
            </w:pPr>
            <w:r w:rsidRPr="003C3463">
              <w:rPr>
                <w:color w:val="000000"/>
                <w:position w:val="2"/>
              </w:rPr>
              <w:t>4,2</w:t>
            </w:r>
          </w:p>
        </w:tc>
      </w:tr>
      <w:tr w:rsidR="00DE0C0A" w:rsidRPr="003C3463" w14:paraId="0B61E0D1"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649CA904" w14:textId="5453F25F" w:rsidR="00DE0C0A" w:rsidRPr="003C3463" w:rsidRDefault="00DE0C0A" w:rsidP="003C3463">
            <w:pPr>
              <w:pStyle w:val="Tabletext"/>
              <w:spacing w:line="260" w:lineRule="exact"/>
              <w:rPr>
                <w:position w:val="2"/>
              </w:rPr>
            </w:pPr>
            <w:r w:rsidRPr="003C3463">
              <w:rPr>
                <w:color w:val="000000"/>
                <w:position w:val="2"/>
              </w:rPr>
              <w:t>G5</w:t>
            </w:r>
          </w:p>
        </w:tc>
        <w:tc>
          <w:tcPr>
            <w:tcW w:w="1540" w:type="dxa"/>
            <w:tcBorders>
              <w:top w:val="nil"/>
              <w:left w:val="nil"/>
              <w:bottom w:val="nil"/>
              <w:right w:val="single" w:sz="4" w:space="0" w:color="auto"/>
            </w:tcBorders>
            <w:shd w:val="clear" w:color="auto" w:fill="FFFFFF" w:themeFill="background1"/>
            <w:vAlign w:val="center"/>
            <w:hideMark/>
          </w:tcPr>
          <w:p w14:paraId="690CE4A7" w14:textId="5870CAE3" w:rsidR="00DE0C0A" w:rsidRPr="003C3463" w:rsidRDefault="00DE0C0A" w:rsidP="003C3463">
            <w:pPr>
              <w:pStyle w:val="Tabletext"/>
              <w:spacing w:line="260" w:lineRule="exact"/>
              <w:rPr>
                <w:position w:val="2"/>
              </w:rPr>
            </w:pPr>
            <w:r w:rsidRPr="003C3463">
              <w:rPr>
                <w:color w:val="000000"/>
                <w:position w:val="2"/>
              </w:rPr>
              <w:t>3,4</w:t>
            </w:r>
          </w:p>
        </w:tc>
        <w:tc>
          <w:tcPr>
            <w:tcW w:w="1540" w:type="dxa"/>
            <w:tcBorders>
              <w:top w:val="nil"/>
              <w:left w:val="nil"/>
              <w:bottom w:val="nil"/>
              <w:right w:val="single" w:sz="4" w:space="0" w:color="auto"/>
            </w:tcBorders>
            <w:shd w:val="clear" w:color="auto" w:fill="FFFFFF" w:themeFill="background1"/>
            <w:vAlign w:val="center"/>
            <w:hideMark/>
          </w:tcPr>
          <w:p w14:paraId="2EACD195" w14:textId="5DB7EB81" w:rsidR="00DE0C0A" w:rsidRPr="003C3463" w:rsidRDefault="00DE0C0A" w:rsidP="003C3463">
            <w:pPr>
              <w:pStyle w:val="Tabletext"/>
              <w:spacing w:line="260" w:lineRule="exact"/>
              <w:rPr>
                <w:position w:val="2"/>
              </w:rPr>
            </w:pPr>
            <w:r w:rsidRPr="003C3463">
              <w:rPr>
                <w:color w:val="000000"/>
                <w:position w:val="2"/>
              </w:rPr>
              <w:t>5,4</w:t>
            </w:r>
          </w:p>
        </w:tc>
        <w:tc>
          <w:tcPr>
            <w:tcW w:w="1540" w:type="dxa"/>
            <w:tcBorders>
              <w:top w:val="nil"/>
              <w:left w:val="nil"/>
              <w:bottom w:val="nil"/>
              <w:right w:val="single" w:sz="4" w:space="0" w:color="auto"/>
            </w:tcBorders>
            <w:shd w:val="clear" w:color="auto" w:fill="FFFFFF" w:themeFill="background1"/>
            <w:vAlign w:val="center"/>
            <w:hideMark/>
          </w:tcPr>
          <w:p w14:paraId="36F0FEB9" w14:textId="7147F067" w:rsidR="00DE0C0A" w:rsidRPr="003C3463" w:rsidRDefault="00DE0C0A" w:rsidP="003C3463">
            <w:pPr>
              <w:pStyle w:val="Tabletext"/>
              <w:spacing w:line="260" w:lineRule="exact"/>
              <w:rPr>
                <w:position w:val="2"/>
              </w:rPr>
            </w:pPr>
            <w:r w:rsidRPr="003C3463">
              <w:rPr>
                <w:color w:val="000000"/>
                <w:position w:val="2"/>
              </w:rPr>
              <w:t>3,4</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5668BE85" w14:textId="48AFFEC1" w:rsidR="00DE0C0A" w:rsidRPr="003C3463" w:rsidRDefault="00DE0C0A" w:rsidP="003C3463">
            <w:pPr>
              <w:pStyle w:val="Tabletext"/>
              <w:spacing w:line="260" w:lineRule="exact"/>
              <w:rPr>
                <w:position w:val="2"/>
              </w:rPr>
            </w:pPr>
            <w:r w:rsidRPr="003C3463">
              <w:rPr>
                <w:color w:val="000000"/>
                <w:position w:val="2"/>
              </w:rPr>
              <w:t>3,4</w:t>
            </w:r>
          </w:p>
        </w:tc>
      </w:tr>
      <w:tr w:rsidR="00DE0C0A" w:rsidRPr="003C3463" w14:paraId="71D7909C"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44FA6600" w14:textId="70FDCED8" w:rsidR="00DE0C0A" w:rsidRPr="003C3463" w:rsidRDefault="00DE0C0A" w:rsidP="003C3463">
            <w:pPr>
              <w:pStyle w:val="Tabletext"/>
              <w:spacing w:line="260" w:lineRule="exact"/>
              <w:rPr>
                <w:position w:val="2"/>
              </w:rPr>
            </w:pPr>
            <w:r w:rsidRPr="003C3463">
              <w:rPr>
                <w:color w:val="000000"/>
                <w:position w:val="2"/>
              </w:rPr>
              <w:t>G4</w:t>
            </w:r>
          </w:p>
        </w:tc>
        <w:tc>
          <w:tcPr>
            <w:tcW w:w="1540" w:type="dxa"/>
            <w:tcBorders>
              <w:top w:val="nil"/>
              <w:left w:val="nil"/>
              <w:bottom w:val="nil"/>
              <w:right w:val="single" w:sz="4" w:space="0" w:color="auto"/>
            </w:tcBorders>
            <w:shd w:val="clear" w:color="auto" w:fill="F2F2F2"/>
            <w:vAlign w:val="center"/>
            <w:hideMark/>
          </w:tcPr>
          <w:p w14:paraId="5527F10E" w14:textId="2D4AF898" w:rsidR="00DE0C0A" w:rsidRPr="003C3463" w:rsidRDefault="00DE0C0A" w:rsidP="003C3463">
            <w:pPr>
              <w:pStyle w:val="Tabletext"/>
              <w:spacing w:line="260" w:lineRule="exact"/>
              <w:rPr>
                <w:position w:val="2"/>
              </w:rPr>
            </w:pPr>
            <w:r w:rsidRPr="003C3463">
              <w:rPr>
                <w:color w:val="000000"/>
                <w:position w:val="2"/>
              </w:rPr>
              <w:t>0,6</w:t>
            </w:r>
          </w:p>
        </w:tc>
        <w:tc>
          <w:tcPr>
            <w:tcW w:w="1540" w:type="dxa"/>
            <w:tcBorders>
              <w:top w:val="nil"/>
              <w:left w:val="nil"/>
              <w:bottom w:val="nil"/>
              <w:right w:val="single" w:sz="4" w:space="0" w:color="auto"/>
            </w:tcBorders>
            <w:shd w:val="clear" w:color="auto" w:fill="F2F2F2"/>
            <w:vAlign w:val="center"/>
            <w:hideMark/>
          </w:tcPr>
          <w:p w14:paraId="785784DE" w14:textId="2DF8B2DF" w:rsidR="00DE0C0A" w:rsidRPr="003C3463" w:rsidRDefault="00DE0C0A" w:rsidP="003C3463">
            <w:pPr>
              <w:pStyle w:val="Tabletext"/>
              <w:spacing w:line="260" w:lineRule="exact"/>
              <w:rPr>
                <w:position w:val="2"/>
              </w:rPr>
            </w:pPr>
            <w:r w:rsidRPr="003C3463">
              <w:rPr>
                <w:color w:val="000000"/>
                <w:position w:val="2"/>
              </w:rPr>
              <w:t>0,6</w:t>
            </w:r>
          </w:p>
        </w:tc>
        <w:tc>
          <w:tcPr>
            <w:tcW w:w="1540" w:type="dxa"/>
            <w:tcBorders>
              <w:top w:val="nil"/>
              <w:left w:val="nil"/>
              <w:bottom w:val="nil"/>
              <w:right w:val="single" w:sz="4" w:space="0" w:color="auto"/>
            </w:tcBorders>
            <w:shd w:val="clear" w:color="auto" w:fill="F2F2F2"/>
            <w:vAlign w:val="center"/>
            <w:hideMark/>
          </w:tcPr>
          <w:p w14:paraId="5091303C" w14:textId="55E82ABC" w:rsidR="00DE0C0A" w:rsidRPr="003C3463" w:rsidRDefault="00DE0C0A" w:rsidP="003C3463">
            <w:pPr>
              <w:pStyle w:val="Tabletext"/>
              <w:spacing w:line="260" w:lineRule="exact"/>
              <w:rPr>
                <w:position w:val="2"/>
              </w:rPr>
            </w:pPr>
            <w:r w:rsidRPr="003C3463">
              <w:rPr>
                <w:color w:val="000000"/>
                <w:position w:val="2"/>
              </w:rPr>
              <w:t>0,6</w:t>
            </w:r>
          </w:p>
        </w:tc>
        <w:tc>
          <w:tcPr>
            <w:tcW w:w="1540" w:type="dxa"/>
            <w:tcBorders>
              <w:top w:val="nil"/>
              <w:left w:val="single" w:sz="4" w:space="0" w:color="auto"/>
              <w:bottom w:val="nil"/>
              <w:right w:val="single" w:sz="4" w:space="0" w:color="auto"/>
            </w:tcBorders>
            <w:shd w:val="clear" w:color="auto" w:fill="F2F2F2"/>
            <w:vAlign w:val="center"/>
            <w:hideMark/>
          </w:tcPr>
          <w:p w14:paraId="6CF443BD" w14:textId="426CDE43" w:rsidR="00DE0C0A" w:rsidRPr="003C3463" w:rsidRDefault="00DE0C0A" w:rsidP="003C3463">
            <w:pPr>
              <w:pStyle w:val="Tabletext"/>
              <w:spacing w:line="260" w:lineRule="exact"/>
              <w:rPr>
                <w:position w:val="2"/>
              </w:rPr>
            </w:pPr>
            <w:r w:rsidRPr="003C3463">
              <w:rPr>
                <w:color w:val="000000"/>
                <w:position w:val="2"/>
              </w:rPr>
              <w:t>0,6</w:t>
            </w:r>
          </w:p>
        </w:tc>
      </w:tr>
      <w:tr w:rsidR="003A2E91" w:rsidRPr="003C3463" w14:paraId="4DA77EAA" w14:textId="77777777" w:rsidTr="0092540F">
        <w:trPr>
          <w:jc w:val="center"/>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71AF8E" w14:textId="77777777" w:rsidR="003A2E91" w:rsidRPr="003C3463" w:rsidRDefault="003A2E91" w:rsidP="003C3463">
            <w:pPr>
              <w:pStyle w:val="Tabletext"/>
              <w:spacing w:line="260" w:lineRule="exact"/>
              <w:rPr>
                <w:b/>
                <w:bCs/>
                <w:position w:val="2"/>
              </w:rPr>
            </w:pPr>
            <w:r w:rsidRPr="003C3463">
              <w:rPr>
                <w:b/>
                <w:bCs/>
                <w:position w:val="2"/>
                <w:rtl/>
              </w:rPr>
              <w:t>المجموع الكلي</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768B195" w14:textId="65D408C3" w:rsidR="003A2E91" w:rsidRPr="003C3463" w:rsidRDefault="0092540F" w:rsidP="003C3463">
            <w:pPr>
              <w:pStyle w:val="Tabletext"/>
              <w:spacing w:line="260" w:lineRule="exact"/>
              <w:rPr>
                <w:b/>
                <w:bCs/>
                <w:position w:val="2"/>
              </w:rPr>
            </w:pPr>
            <w:r w:rsidRPr="003C3463">
              <w:rPr>
                <w:b/>
                <w:bCs/>
                <w:position w:val="2"/>
              </w:rPr>
              <w:t>27</w:t>
            </w:r>
            <w:r w:rsidR="003A2E91" w:rsidRPr="003C3463">
              <w:rPr>
                <w:b/>
                <w:bCs/>
                <w:position w:val="2"/>
              </w:rPr>
              <w:t>,</w:t>
            </w:r>
            <w:r w:rsidRPr="003C3463">
              <w:rPr>
                <w:b/>
                <w:bCs/>
                <w:position w:val="2"/>
              </w:rPr>
              <w:t>6</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671502F" w14:textId="5905E26E" w:rsidR="003A2E91" w:rsidRPr="003C3463" w:rsidRDefault="0092540F" w:rsidP="003C3463">
            <w:pPr>
              <w:pStyle w:val="Tabletext"/>
              <w:spacing w:line="260" w:lineRule="exact"/>
              <w:rPr>
                <w:b/>
                <w:bCs/>
                <w:position w:val="2"/>
              </w:rPr>
            </w:pPr>
            <w:r w:rsidRPr="003C3463">
              <w:rPr>
                <w:b/>
                <w:bCs/>
                <w:position w:val="2"/>
              </w:rPr>
              <w:t>56,4</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41DF79C" w14:textId="0D31EBEB" w:rsidR="003A2E91" w:rsidRPr="003C3463" w:rsidRDefault="0092540F" w:rsidP="003C3463">
            <w:pPr>
              <w:pStyle w:val="Tabletext"/>
              <w:spacing w:line="260" w:lineRule="exact"/>
              <w:rPr>
                <w:b/>
                <w:bCs/>
                <w:position w:val="2"/>
              </w:rPr>
            </w:pPr>
            <w:r w:rsidRPr="003C3463">
              <w:rPr>
                <w:b/>
                <w:bCs/>
                <w:position w:val="2"/>
              </w:rPr>
              <w:t>19,3</w:t>
            </w:r>
          </w:p>
        </w:tc>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B10207" w14:textId="6E9BE71E" w:rsidR="003A2E91" w:rsidRPr="003C3463" w:rsidRDefault="0092540F" w:rsidP="003C3463">
            <w:pPr>
              <w:pStyle w:val="Tabletext"/>
              <w:spacing w:line="260" w:lineRule="exact"/>
              <w:rPr>
                <w:b/>
                <w:bCs/>
                <w:position w:val="2"/>
              </w:rPr>
            </w:pPr>
            <w:r w:rsidRPr="003C3463">
              <w:rPr>
                <w:b/>
                <w:bCs/>
                <w:position w:val="2"/>
              </w:rPr>
              <w:t>18,4</w:t>
            </w:r>
          </w:p>
        </w:tc>
      </w:tr>
    </w:tbl>
    <w:p w14:paraId="2DB31B79" w14:textId="77777777" w:rsidR="003A2E91" w:rsidRPr="00363A46" w:rsidRDefault="003A2E91" w:rsidP="003A2E91">
      <w:pPr>
        <w:pStyle w:val="Heading2"/>
        <w:rPr>
          <w:rtl/>
        </w:rPr>
      </w:pPr>
      <w:r w:rsidRPr="00363A46">
        <w:t>5.2</w:t>
      </w:r>
      <w:r w:rsidRPr="00363A46">
        <w:tab/>
      </w:r>
      <w:r w:rsidRPr="00363A46">
        <w:rPr>
          <w:rtl/>
        </w:rPr>
        <w:t>نواتج لجنة لوائح الراديو (النظام الداخلي والقرارات)</w:t>
      </w:r>
    </w:p>
    <w:p w14:paraId="4B31B105" w14:textId="77777777" w:rsidR="003A2E91" w:rsidRPr="00363A46" w:rsidRDefault="003A2E91" w:rsidP="003A2E91">
      <w:pPr>
        <w:pStyle w:val="Headingb"/>
      </w:pPr>
      <w:r w:rsidRPr="00363A46">
        <w:rPr>
          <w:rtl/>
        </w:rPr>
        <w:t>وصف</w:t>
      </w:r>
    </w:p>
    <w:p w14:paraId="4C60F245" w14:textId="01804E87" w:rsidR="003A2E91" w:rsidRDefault="003A2E91" w:rsidP="003A2E91">
      <w:pPr>
        <w:rPr>
          <w:rtl/>
          <w:lang w:val="en-GB" w:eastAsia="en-GB" w:bidi="ar-EG"/>
        </w:rPr>
      </w:pPr>
      <w:r w:rsidRPr="00363A46">
        <w:rPr>
          <w:rtl/>
          <w:lang w:val="en-GB" w:eastAsia="en-GB"/>
        </w:rPr>
        <w:t xml:space="preserve">يقدم مكتب الاتصالات الراديوية الدعم للجنة لوائح الراديو بما في ذلك إعداد وتعميم مشروع النظام الداخلي وغيره من الوثائق للنظر فيها وتنفيذ قراراتها ودعم تسيير اجتماعاتها. وتنطوي مهام اللجنة على النظر بانتظام </w:t>
      </w:r>
      <w:r w:rsidRPr="00363A46">
        <w:rPr>
          <w:rtl/>
          <w:lang w:val="en-GB" w:eastAsia="en-GB"/>
        </w:rPr>
        <w:t xml:space="preserve">في أي صعوبات </w:t>
      </w:r>
      <w:proofErr w:type="spellStart"/>
      <w:r w:rsidRPr="00363A46">
        <w:rPr>
          <w:rtl/>
          <w:lang w:val="en-GB" w:eastAsia="en-GB"/>
        </w:rPr>
        <w:t>يواجهها</w:t>
      </w:r>
      <w:proofErr w:type="spellEnd"/>
      <w:r w:rsidRPr="00363A46">
        <w:rPr>
          <w:rtl/>
          <w:lang w:val="en-GB" w:eastAsia="en-GB"/>
        </w:rPr>
        <w:t xml:space="preserve"> </w:t>
      </w:r>
      <w:r w:rsidRPr="00363A46">
        <w:rPr>
          <w:rtl/>
          <w:lang w:val="en-GB" w:eastAsia="en-GB"/>
        </w:rPr>
        <w:t>المكتب في</w:t>
      </w:r>
      <w:r>
        <w:rPr>
          <w:rFonts w:hint="cs"/>
          <w:rtl/>
          <w:lang w:val="en-GB" w:eastAsia="en-GB"/>
        </w:rPr>
        <w:t> </w:t>
      </w:r>
      <w:r w:rsidRPr="00363A46">
        <w:rPr>
          <w:rtl/>
          <w:lang w:val="en-GB" w:eastAsia="en-GB"/>
        </w:rPr>
        <w:t>إدارة أحكام لوائح الراديو، وأي تقارير تقدمها الإدارات إليه، وحالات التداخل الضار المحالة إلى لجنة لوائح الراديو، والإدارة المنتظمة للقواعد الإجرائية</w:t>
      </w:r>
      <w:r w:rsidRPr="00363A46">
        <w:rPr>
          <w:lang w:val="en-GB" w:eastAsia="en-GB"/>
        </w:rPr>
        <w:t>.</w:t>
      </w:r>
    </w:p>
    <w:p w14:paraId="3E3B18A8" w14:textId="77777777" w:rsidR="003A2E91" w:rsidRPr="00363A46" w:rsidRDefault="003A2E91" w:rsidP="003A2E91">
      <w:pPr>
        <w:pStyle w:val="Headingb"/>
      </w:pPr>
      <w:r w:rsidRPr="00363A46">
        <w:rPr>
          <w:rtl/>
        </w:rPr>
        <w:lastRenderedPageBreak/>
        <w:t xml:space="preserve">تقرير الأداء وتحليل المخاطر </w:t>
      </w:r>
      <w:r>
        <w:rPr>
          <w:rFonts w:hint="cs"/>
          <w:rtl/>
        </w:rPr>
        <w:t xml:space="preserve">خلال </w:t>
      </w:r>
      <w:r w:rsidRPr="00363A46">
        <w:rPr>
          <w:rtl/>
        </w:rPr>
        <w:t>عام 202</w:t>
      </w:r>
      <w:r>
        <w:rPr>
          <w:rFonts w:hint="cs"/>
          <w:rtl/>
        </w:rPr>
        <w:t>4</w:t>
      </w:r>
    </w:p>
    <w:p w14:paraId="7C2DCBD4" w14:textId="77777777" w:rsidR="003A2E91" w:rsidRPr="00363A46" w:rsidRDefault="003A2E91" w:rsidP="003A2E91">
      <w:pPr>
        <w:keepNext/>
        <w:spacing w:after="120"/>
        <w:rPr>
          <w:i/>
          <w:iCs/>
        </w:rPr>
      </w:pPr>
      <w:r w:rsidRPr="00363A46">
        <w:rPr>
          <w:i/>
          <w:iCs/>
          <w:rtl/>
        </w:rPr>
        <w:t xml:space="preserve">بيان النتائج المحقَقة عام </w:t>
      </w:r>
      <w:r>
        <w:rPr>
          <w:rFonts w:hint="cs"/>
          <w:i/>
          <w:iCs/>
          <w:rtl/>
        </w:rPr>
        <w:t>2024</w:t>
      </w:r>
    </w:p>
    <w:tbl>
      <w:tblPr>
        <w:bidiVisual/>
        <w:tblW w:w="4997" w:type="pct"/>
        <w:tblLook w:val="04A0" w:firstRow="1" w:lastRow="0" w:firstColumn="1" w:lastColumn="0" w:noHBand="0" w:noVBand="1"/>
      </w:tblPr>
      <w:tblGrid>
        <w:gridCol w:w="2406"/>
        <w:gridCol w:w="2405"/>
        <w:gridCol w:w="2405"/>
        <w:gridCol w:w="2407"/>
      </w:tblGrid>
      <w:tr w:rsidR="003A2E91" w:rsidRPr="003C3463" w14:paraId="36DAF479" w14:textId="77777777" w:rsidTr="00291891">
        <w:tc>
          <w:tcPr>
            <w:tcW w:w="24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3F18C50" w14:textId="77777777" w:rsidR="003A2E91" w:rsidRPr="003C3463" w:rsidRDefault="003A2E91" w:rsidP="003C3463">
            <w:pPr>
              <w:pStyle w:val="Tablehead"/>
              <w:rPr>
                <w:color w:val="FFFFFF"/>
                <w:position w:val="2"/>
                <w:sz w:val="22"/>
                <w:szCs w:val="2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auto" w:fill="70A288"/>
            <w:vAlign w:val="center"/>
            <w:hideMark/>
          </w:tcPr>
          <w:p w14:paraId="64A09C1F"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auto" w:fill="DAB785"/>
            <w:vAlign w:val="center"/>
            <w:hideMark/>
          </w:tcPr>
          <w:p w14:paraId="009240E9"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auto" w:fill="D6896F"/>
            <w:vAlign w:val="center"/>
            <w:hideMark/>
          </w:tcPr>
          <w:p w14:paraId="05D0D07D"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بيانات القياس/الأداء</w:t>
            </w:r>
          </w:p>
        </w:tc>
      </w:tr>
      <w:tr w:rsidR="003A2E91" w:rsidRPr="003C3463" w14:paraId="5D1B3BE7" w14:textId="77777777" w:rsidTr="00291891">
        <w:tc>
          <w:tcPr>
            <w:tcW w:w="2407" w:type="dxa"/>
            <w:tcBorders>
              <w:top w:val="nil"/>
              <w:left w:val="single" w:sz="4" w:space="0" w:color="auto"/>
              <w:bottom w:val="nil"/>
              <w:right w:val="single" w:sz="4" w:space="0" w:color="auto"/>
            </w:tcBorders>
            <w:shd w:val="clear" w:color="auto" w:fill="F2F2F2"/>
            <w:hideMark/>
          </w:tcPr>
          <w:p w14:paraId="08E1999D" w14:textId="146AC229" w:rsidR="003A2E91" w:rsidRPr="003C3463" w:rsidRDefault="003A2E91" w:rsidP="00291891">
            <w:pPr>
              <w:pStyle w:val="Tabletext"/>
              <w:spacing w:line="260" w:lineRule="exact"/>
              <w:jc w:val="left"/>
              <w:rPr>
                <w:position w:val="2"/>
              </w:rPr>
            </w:pPr>
            <w:r w:rsidRPr="003C3463">
              <w:rPr>
                <w:position w:val="2"/>
                <w:rtl/>
              </w:rPr>
              <w:t>أجرت لجنة لوائح الراديو استعراضا</w:t>
            </w:r>
            <w:r w:rsidRPr="003C3463">
              <w:rPr>
                <w:rFonts w:hint="cs"/>
                <w:position w:val="2"/>
                <w:rtl/>
              </w:rPr>
              <w:t>ً</w:t>
            </w:r>
            <w:r w:rsidRPr="003C3463">
              <w:rPr>
                <w:position w:val="2"/>
                <w:rtl/>
              </w:rPr>
              <w:t xml:space="preserve"> مستمرا</w:t>
            </w:r>
            <w:r w:rsidRPr="003C3463">
              <w:rPr>
                <w:rFonts w:hint="cs"/>
                <w:position w:val="2"/>
                <w:rtl/>
              </w:rPr>
              <w:t>ً</w:t>
            </w:r>
            <w:r w:rsidRPr="003C3463">
              <w:rPr>
                <w:position w:val="2"/>
                <w:rtl/>
              </w:rPr>
              <w:t xml:space="preserve"> للنظام الداخلي، عملاً بالمادة</w:t>
            </w:r>
            <w:r w:rsidR="003C3463" w:rsidRPr="003C3463">
              <w:rPr>
                <w:rFonts w:hint="cs"/>
                <w:position w:val="2"/>
                <w:rtl/>
              </w:rPr>
              <w:t> </w:t>
            </w:r>
            <w:r w:rsidRPr="003C3463">
              <w:rPr>
                <w:position w:val="2"/>
                <w:rtl/>
              </w:rPr>
              <w:t>13 من لوائح الراديو، والنظر في حالات التداخل الضار وأي قضايا أخرى تبلغ عنها الإدارات. وعُقد ما مجموعه 3 اجتماعات عام</w:t>
            </w:r>
            <w:r w:rsidR="00291891">
              <w:rPr>
                <w:rFonts w:hint="cs"/>
                <w:position w:val="2"/>
                <w:rtl/>
              </w:rPr>
              <w:t> </w:t>
            </w:r>
            <w:r w:rsidR="00174E7D" w:rsidRPr="003C3463">
              <w:rPr>
                <w:position w:val="2"/>
              </w:rPr>
              <w:t>2024</w:t>
            </w:r>
          </w:p>
        </w:tc>
        <w:tc>
          <w:tcPr>
            <w:tcW w:w="2407" w:type="dxa"/>
            <w:tcBorders>
              <w:top w:val="nil"/>
              <w:left w:val="nil"/>
              <w:bottom w:val="nil"/>
              <w:right w:val="single" w:sz="4" w:space="0" w:color="auto"/>
            </w:tcBorders>
            <w:shd w:val="clear" w:color="auto" w:fill="F2F2F2"/>
            <w:hideMark/>
          </w:tcPr>
          <w:p w14:paraId="51CED37B" w14:textId="77777777" w:rsidR="003A2E91" w:rsidRPr="003C3463" w:rsidRDefault="003A2E91" w:rsidP="00291891">
            <w:pPr>
              <w:pStyle w:val="Tabletext"/>
              <w:spacing w:line="260" w:lineRule="exact"/>
              <w:jc w:val="left"/>
              <w:rPr>
                <w:position w:val="2"/>
              </w:rPr>
            </w:pPr>
            <w:r w:rsidRPr="003C3463">
              <w:rPr>
                <w:position w:val="2"/>
                <w:rtl/>
              </w:rPr>
              <w:t>سُويت طلبات الاستعراض في أول اجتماع متاح بعد تلقي تبليغات من الدول الأعضاء</w:t>
            </w:r>
          </w:p>
        </w:tc>
        <w:tc>
          <w:tcPr>
            <w:tcW w:w="2407" w:type="dxa"/>
            <w:tcBorders>
              <w:top w:val="nil"/>
              <w:left w:val="nil"/>
              <w:bottom w:val="nil"/>
              <w:right w:val="single" w:sz="4" w:space="0" w:color="auto"/>
            </w:tcBorders>
            <w:shd w:val="clear" w:color="auto" w:fill="F2F2F2"/>
            <w:hideMark/>
          </w:tcPr>
          <w:p w14:paraId="0693FF69" w14:textId="77777777" w:rsidR="003A2E91" w:rsidRPr="003C3463" w:rsidRDefault="003A2E91" w:rsidP="00291891">
            <w:pPr>
              <w:pStyle w:val="Tabletext"/>
              <w:spacing w:line="260" w:lineRule="exact"/>
              <w:jc w:val="left"/>
              <w:rPr>
                <w:position w:val="2"/>
              </w:rPr>
            </w:pPr>
            <w:r w:rsidRPr="003C3463">
              <w:rPr>
                <w:position w:val="2"/>
                <w:rtl/>
              </w:rPr>
              <w:t>النظر في الوقت المناسب في الحالات والقضايا التي تبلِّغ عنها الإدارات</w:t>
            </w:r>
          </w:p>
        </w:tc>
        <w:tc>
          <w:tcPr>
            <w:tcW w:w="2408" w:type="dxa"/>
            <w:tcBorders>
              <w:top w:val="nil"/>
              <w:left w:val="nil"/>
              <w:bottom w:val="nil"/>
              <w:right w:val="single" w:sz="4" w:space="0" w:color="auto"/>
            </w:tcBorders>
            <w:shd w:val="clear" w:color="auto" w:fill="F2F2F2"/>
            <w:hideMark/>
          </w:tcPr>
          <w:p w14:paraId="76BA1DEE" w14:textId="7BA75905" w:rsidR="003A2E91" w:rsidRPr="003C3463" w:rsidRDefault="00477FCA" w:rsidP="00291891">
            <w:pPr>
              <w:pStyle w:val="Tabletext"/>
              <w:spacing w:line="260" w:lineRule="exact"/>
              <w:jc w:val="left"/>
              <w:rPr>
                <w:position w:val="2"/>
                <w:lang w:val="en"/>
              </w:rPr>
            </w:pPr>
            <w:r w:rsidRPr="003C3463">
              <w:rPr>
                <w:position w:val="2"/>
                <w:rtl/>
              </w:rPr>
              <w:t>لا شكاوى من الإدارات والنظر المناسب في الحالات/القضايا المقدمة لاتخاذ قرارات بشأنها</w:t>
            </w:r>
          </w:p>
        </w:tc>
      </w:tr>
      <w:tr w:rsidR="003A2E91" w:rsidRPr="003C3463" w14:paraId="73993876" w14:textId="77777777" w:rsidTr="00291891">
        <w:tc>
          <w:tcPr>
            <w:tcW w:w="24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D60447"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456EFF32"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4E40EE1D"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8" w:type="dxa"/>
            <w:tcBorders>
              <w:top w:val="nil"/>
              <w:left w:val="nil"/>
              <w:bottom w:val="single" w:sz="4" w:space="0" w:color="auto"/>
              <w:right w:val="single" w:sz="4" w:space="0" w:color="auto"/>
            </w:tcBorders>
            <w:shd w:val="clear" w:color="auto" w:fill="FFFFFF" w:themeFill="background1"/>
            <w:vAlign w:val="center"/>
            <w:hideMark/>
          </w:tcPr>
          <w:p w14:paraId="2BFBBD48" w14:textId="77777777" w:rsidR="003A2E91" w:rsidRPr="003C3463" w:rsidRDefault="003A2E91" w:rsidP="003C3463">
            <w:pPr>
              <w:spacing w:before="60" w:after="60" w:line="260" w:lineRule="exact"/>
              <w:rPr>
                <w:color w:val="000000"/>
                <w:position w:val="2"/>
              </w:rPr>
            </w:pPr>
            <w:r w:rsidRPr="003C3463">
              <w:rPr>
                <w:color w:val="000000"/>
                <w:position w:val="2"/>
              </w:rPr>
              <w:t> </w:t>
            </w:r>
          </w:p>
        </w:tc>
      </w:tr>
    </w:tbl>
    <w:p w14:paraId="581807BE" w14:textId="77777777" w:rsidR="003A2E91" w:rsidRPr="00363A46" w:rsidRDefault="003A2E91" w:rsidP="003C3463">
      <w:pPr>
        <w:spacing w:before="240" w:after="120"/>
        <w:rPr>
          <w:i/>
          <w:iCs/>
          <w:lang w:bidi="ar-SY"/>
        </w:rPr>
      </w:pPr>
      <w:r w:rsidRPr="00363A46">
        <w:rPr>
          <w:i/>
          <w:iCs/>
          <w:rtl/>
          <w:lang w:bidi="ar-SY"/>
        </w:rPr>
        <w:t xml:space="preserve">تقييم التهديدات والمخاطر </w:t>
      </w:r>
      <w:r w:rsidRPr="002C0E74">
        <w:rPr>
          <w:rFonts w:hint="cs"/>
          <w:i/>
          <w:iCs/>
          <w:rtl/>
        </w:rPr>
        <w:t xml:space="preserve">خلال </w:t>
      </w:r>
      <w:r w:rsidRPr="002C0E74">
        <w:rPr>
          <w:i/>
          <w:iCs/>
          <w:rtl/>
        </w:rPr>
        <w:t>عام 202</w:t>
      </w:r>
      <w:r w:rsidRPr="002C0E74">
        <w:rPr>
          <w:rFonts w:hint="cs"/>
          <w:i/>
          <w:iCs/>
          <w:rtl/>
        </w:rPr>
        <w:t>4</w:t>
      </w:r>
    </w:p>
    <w:tbl>
      <w:tblPr>
        <w:bidiVisual/>
        <w:tblW w:w="4997" w:type="pct"/>
        <w:tblLook w:val="04A0" w:firstRow="1" w:lastRow="0" w:firstColumn="1" w:lastColumn="0" w:noHBand="0" w:noVBand="1"/>
      </w:tblPr>
      <w:tblGrid>
        <w:gridCol w:w="2407"/>
        <w:gridCol w:w="2405"/>
        <w:gridCol w:w="2405"/>
        <w:gridCol w:w="2406"/>
      </w:tblGrid>
      <w:tr w:rsidR="003A2E91" w:rsidRPr="003C3463" w14:paraId="7CA012D3" w14:textId="77777777" w:rsidTr="00291891">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CEDEE0C"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3ED21D06"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1DB040C7"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0DB1E4B8"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 المنفَّذة</w:t>
            </w:r>
          </w:p>
        </w:tc>
      </w:tr>
      <w:tr w:rsidR="003A2E91" w:rsidRPr="003C3463" w14:paraId="454B08AE" w14:textId="77777777" w:rsidTr="00291891">
        <w:tc>
          <w:tcPr>
            <w:tcW w:w="2407" w:type="dxa"/>
            <w:tcBorders>
              <w:top w:val="nil"/>
              <w:left w:val="single" w:sz="4" w:space="0" w:color="auto"/>
              <w:bottom w:val="nil"/>
              <w:right w:val="single" w:sz="4" w:space="0" w:color="auto"/>
            </w:tcBorders>
            <w:shd w:val="clear" w:color="auto" w:fill="F2F2F2"/>
            <w:hideMark/>
          </w:tcPr>
          <w:p w14:paraId="23FF1A65" w14:textId="77777777" w:rsidR="003A2E91" w:rsidRPr="003C3463" w:rsidRDefault="003A2E91" w:rsidP="003C3463">
            <w:pPr>
              <w:pStyle w:val="Tabletext"/>
              <w:spacing w:line="260" w:lineRule="exact"/>
              <w:rPr>
                <w:position w:val="2"/>
                <w:sz w:val="22"/>
                <w:szCs w:val="22"/>
              </w:rPr>
            </w:pPr>
            <w:r w:rsidRPr="003C3463">
              <w:rPr>
                <w:position w:val="2"/>
                <w:rtl/>
              </w:rPr>
              <w:t>تشغيلي/تنظيمي</w:t>
            </w:r>
          </w:p>
        </w:tc>
        <w:tc>
          <w:tcPr>
            <w:tcW w:w="2407" w:type="dxa"/>
            <w:tcBorders>
              <w:top w:val="nil"/>
              <w:left w:val="nil"/>
              <w:bottom w:val="nil"/>
              <w:right w:val="single" w:sz="4" w:space="0" w:color="auto"/>
            </w:tcBorders>
            <w:shd w:val="clear" w:color="auto" w:fill="F2F2F2"/>
            <w:hideMark/>
          </w:tcPr>
          <w:p w14:paraId="0CA46458" w14:textId="77777777" w:rsidR="003A2E91" w:rsidRPr="003C3463" w:rsidRDefault="003A2E91" w:rsidP="003C3463">
            <w:pPr>
              <w:pStyle w:val="Tabletext"/>
              <w:spacing w:line="260" w:lineRule="exact"/>
              <w:rPr>
                <w:position w:val="2"/>
                <w:sz w:val="22"/>
                <w:szCs w:val="22"/>
              </w:rPr>
            </w:pPr>
            <w:r w:rsidRPr="003C3463">
              <w:rPr>
                <w:position w:val="2"/>
                <w:rtl/>
              </w:rPr>
              <w:t>صعوبات في التنبؤ بالمتطلبات ومشاكل التنفيذ</w:t>
            </w:r>
            <w:r w:rsidRPr="003C3463">
              <w:rPr>
                <w:rFonts w:hint="cs"/>
                <w:position w:val="2"/>
                <w:rtl/>
              </w:rPr>
              <w:t>.</w:t>
            </w:r>
          </w:p>
        </w:tc>
        <w:tc>
          <w:tcPr>
            <w:tcW w:w="2407" w:type="dxa"/>
            <w:tcBorders>
              <w:top w:val="nil"/>
              <w:left w:val="nil"/>
              <w:bottom w:val="nil"/>
              <w:right w:val="single" w:sz="4" w:space="0" w:color="auto"/>
            </w:tcBorders>
            <w:shd w:val="clear" w:color="auto" w:fill="F2F2F2"/>
            <w:hideMark/>
          </w:tcPr>
          <w:p w14:paraId="19AA3AAB" w14:textId="77777777" w:rsidR="003A2E91" w:rsidRPr="003C3463" w:rsidRDefault="003A2E91" w:rsidP="003C3463">
            <w:pPr>
              <w:pStyle w:val="Tabletext"/>
              <w:spacing w:line="260" w:lineRule="exact"/>
              <w:rPr>
                <w:position w:val="2"/>
                <w:sz w:val="22"/>
                <w:szCs w:val="22"/>
              </w:rPr>
            </w:pPr>
            <w:r w:rsidRPr="003C3463">
              <w:rPr>
                <w:position w:val="2"/>
                <w:rtl/>
              </w:rPr>
              <w:t>طفيف</w:t>
            </w:r>
          </w:p>
        </w:tc>
        <w:tc>
          <w:tcPr>
            <w:tcW w:w="2408" w:type="dxa"/>
            <w:tcBorders>
              <w:top w:val="nil"/>
              <w:left w:val="nil"/>
              <w:bottom w:val="nil"/>
              <w:right w:val="single" w:sz="4" w:space="0" w:color="auto"/>
            </w:tcBorders>
            <w:shd w:val="clear" w:color="auto" w:fill="F2F2F2"/>
            <w:hideMark/>
          </w:tcPr>
          <w:p w14:paraId="32997C87" w14:textId="77777777" w:rsidR="003A2E91" w:rsidRPr="00C13DF1" w:rsidRDefault="003A2E91" w:rsidP="003C3463">
            <w:pPr>
              <w:pStyle w:val="Tabletext"/>
              <w:spacing w:line="260" w:lineRule="exact"/>
              <w:rPr>
                <w:position w:val="2"/>
              </w:rPr>
            </w:pPr>
            <w:r w:rsidRPr="00C13DF1">
              <w:rPr>
                <w:position w:val="2"/>
                <w:rtl/>
              </w:rPr>
              <w:t>أتيح الدعم اللازم لضمان حسن سير اجتماعات لجنة لوائح الراديو</w:t>
            </w:r>
          </w:p>
        </w:tc>
      </w:tr>
      <w:tr w:rsidR="003A2E91" w:rsidRPr="003C3463" w14:paraId="12A4F374" w14:textId="77777777" w:rsidTr="00291891">
        <w:tc>
          <w:tcPr>
            <w:tcW w:w="2407" w:type="dxa"/>
            <w:tcBorders>
              <w:top w:val="nil"/>
              <w:left w:val="single" w:sz="4" w:space="0" w:color="auto"/>
              <w:bottom w:val="single" w:sz="4" w:space="0" w:color="auto"/>
              <w:right w:val="single" w:sz="4" w:space="0" w:color="auto"/>
            </w:tcBorders>
            <w:shd w:val="clear" w:color="000000" w:fill="FFFFFF"/>
            <w:vAlign w:val="center"/>
            <w:hideMark/>
          </w:tcPr>
          <w:p w14:paraId="6A98D98B"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04DE9DA4"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6B523E85"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8" w:type="dxa"/>
            <w:tcBorders>
              <w:top w:val="nil"/>
              <w:left w:val="nil"/>
              <w:bottom w:val="single" w:sz="4" w:space="0" w:color="auto"/>
              <w:right w:val="single" w:sz="4" w:space="0" w:color="auto"/>
            </w:tcBorders>
            <w:shd w:val="clear" w:color="000000" w:fill="FFFFFF"/>
            <w:vAlign w:val="center"/>
            <w:hideMark/>
          </w:tcPr>
          <w:p w14:paraId="4D355905" w14:textId="77777777" w:rsidR="003A2E91" w:rsidRPr="003C3463" w:rsidRDefault="003A2E91" w:rsidP="003C3463">
            <w:pPr>
              <w:spacing w:before="60" w:after="60" w:line="260" w:lineRule="exact"/>
              <w:rPr>
                <w:color w:val="000000"/>
                <w:position w:val="2"/>
              </w:rPr>
            </w:pPr>
            <w:r w:rsidRPr="003C3463">
              <w:rPr>
                <w:color w:val="000000"/>
                <w:position w:val="2"/>
              </w:rPr>
              <w:t> </w:t>
            </w:r>
          </w:p>
        </w:tc>
      </w:tr>
    </w:tbl>
    <w:p w14:paraId="5D1C6C6D" w14:textId="77777777" w:rsidR="003A2E91" w:rsidRPr="00107B79" w:rsidRDefault="003A2E91" w:rsidP="003A2E91">
      <w:pPr>
        <w:pStyle w:val="Headingb"/>
      </w:pPr>
      <w:r w:rsidRPr="00363A46">
        <w:rPr>
          <w:rtl/>
        </w:rPr>
        <w:t xml:space="preserve">بيان النتائج المتوقعة وتحليل المخاطر </w:t>
      </w:r>
      <w:r w:rsidRPr="002C0E74">
        <w:rPr>
          <w:rFonts w:hint="cs"/>
          <w:rtl/>
          <w:lang w:bidi="ar-SA"/>
        </w:rPr>
        <w:t xml:space="preserve">خلال </w:t>
      </w:r>
      <w:r w:rsidRPr="002C0E74">
        <w:rPr>
          <w:rtl/>
          <w:lang w:bidi="ar-SA"/>
        </w:rPr>
        <w:t xml:space="preserve">عام </w:t>
      </w:r>
      <w:r w:rsidRPr="00363A46">
        <w:rPr>
          <w:rtl/>
        </w:rPr>
        <w:t>202</w:t>
      </w:r>
      <w:r>
        <w:rPr>
          <w:rFonts w:hint="cs"/>
          <w:rtl/>
        </w:rPr>
        <w:t>6</w:t>
      </w:r>
    </w:p>
    <w:p w14:paraId="26786FC9" w14:textId="77777777" w:rsidR="003A2E91" w:rsidRPr="00363A46" w:rsidRDefault="003A2E91" w:rsidP="003A2E91">
      <w:pPr>
        <w:spacing w:after="120"/>
        <w:rPr>
          <w:i/>
          <w:iCs/>
        </w:rPr>
      </w:pPr>
      <w:r w:rsidRPr="00363A46">
        <w:rPr>
          <w:i/>
          <w:iCs/>
          <w:rtl/>
          <w:lang w:bidi="ar-EG"/>
        </w:rPr>
        <w:t xml:space="preserve">بيان النتائج المتوقعة عام </w:t>
      </w:r>
      <w:r>
        <w:rPr>
          <w:rFonts w:hint="cs"/>
          <w:i/>
          <w:iCs/>
          <w:rtl/>
          <w:lang w:bidi="ar-EG"/>
        </w:rPr>
        <w:t>2026</w:t>
      </w:r>
    </w:p>
    <w:tbl>
      <w:tblPr>
        <w:bidiVisual/>
        <w:tblW w:w="4997" w:type="pct"/>
        <w:tblLook w:val="04A0" w:firstRow="1" w:lastRow="0" w:firstColumn="1" w:lastColumn="0" w:noHBand="0" w:noVBand="1"/>
      </w:tblPr>
      <w:tblGrid>
        <w:gridCol w:w="4814"/>
        <w:gridCol w:w="4815"/>
      </w:tblGrid>
      <w:tr w:rsidR="003A2E91" w:rsidRPr="003C3463" w14:paraId="371100A0" w14:textId="77777777" w:rsidTr="00291891">
        <w:tc>
          <w:tcPr>
            <w:tcW w:w="4814" w:type="dxa"/>
            <w:tcBorders>
              <w:top w:val="single" w:sz="4" w:space="0" w:color="auto"/>
              <w:left w:val="single" w:sz="4" w:space="0" w:color="auto"/>
              <w:bottom w:val="single" w:sz="4" w:space="0" w:color="auto"/>
              <w:right w:val="single" w:sz="4" w:space="0" w:color="auto"/>
            </w:tcBorders>
            <w:shd w:val="clear" w:color="auto" w:fill="02385E"/>
            <w:noWrap/>
            <w:hideMark/>
          </w:tcPr>
          <w:p w14:paraId="756531DB" w14:textId="77777777" w:rsidR="003A2E91" w:rsidRPr="003C3463" w:rsidRDefault="003A2E91" w:rsidP="003C3463">
            <w:pPr>
              <w:pStyle w:val="Tablehead"/>
              <w:rPr>
                <w:color w:val="FFFFFF"/>
                <w:position w:val="2"/>
                <w:sz w:val="22"/>
                <w:szCs w:val="22"/>
              </w:rPr>
            </w:pPr>
            <w:r w:rsidRPr="003C3463">
              <w:rPr>
                <w:position w:val="2"/>
                <w:rtl/>
                <w:lang w:bidi="ar-SA"/>
              </w:rPr>
              <w:t>النتائج المتوقعة</w:t>
            </w:r>
          </w:p>
        </w:tc>
        <w:tc>
          <w:tcPr>
            <w:tcW w:w="4815" w:type="dxa"/>
            <w:tcBorders>
              <w:top w:val="single" w:sz="4" w:space="0" w:color="auto"/>
              <w:left w:val="nil"/>
              <w:bottom w:val="single" w:sz="4" w:space="0" w:color="auto"/>
              <w:right w:val="single" w:sz="4" w:space="0" w:color="auto"/>
            </w:tcBorders>
            <w:shd w:val="clear" w:color="auto" w:fill="DAB785"/>
            <w:noWrap/>
            <w:hideMark/>
          </w:tcPr>
          <w:p w14:paraId="46369578"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مؤشرات الأداء الرئيسية</w:t>
            </w:r>
          </w:p>
        </w:tc>
      </w:tr>
      <w:tr w:rsidR="003A2E91" w:rsidRPr="003C3463" w14:paraId="33665E18" w14:textId="77777777" w:rsidTr="00291891">
        <w:tc>
          <w:tcPr>
            <w:tcW w:w="4814" w:type="dxa"/>
            <w:tcBorders>
              <w:top w:val="nil"/>
              <w:left w:val="single" w:sz="4" w:space="0" w:color="auto"/>
              <w:bottom w:val="nil"/>
              <w:right w:val="single" w:sz="4" w:space="0" w:color="auto"/>
            </w:tcBorders>
            <w:shd w:val="clear" w:color="auto" w:fill="F2F2F2"/>
            <w:hideMark/>
          </w:tcPr>
          <w:p w14:paraId="5B269280" w14:textId="7C7B56FE" w:rsidR="003A2E91" w:rsidRPr="003C3463" w:rsidRDefault="003A2E91" w:rsidP="003C3463">
            <w:pPr>
              <w:pStyle w:val="Tabletext"/>
              <w:spacing w:line="260" w:lineRule="exact"/>
              <w:rPr>
                <w:position w:val="2"/>
              </w:rPr>
            </w:pPr>
            <w:r w:rsidRPr="003C3463">
              <w:rPr>
                <w:position w:val="2"/>
                <w:rtl/>
              </w:rPr>
              <w:t xml:space="preserve">يقدم مكتب الاتصالات الراديوية الدعم إلى اللجنة بما في ذلك إعداد وتوزيع مشروعات القواعد الإجرائية وغيرها من الوثائق لكي تنظر فيها، وتنفيذ قراراتها ومساندة إدارة اجتماعاتها. وتتضمن مهام اللجنة النظر بصورة منتظمة فيما قد يصادف المكتب من صعوبات في تنفيذ أحكام لوائح الراديو، والطلبات التي تقدمها إليه الإدارات، وحالات التداخل الضار المحالة إلى لجنة لوائح الراديو، وتحديث القواعد الإجرائية بانتظام. ويُتوقع عقد ما مجموعه </w:t>
            </w:r>
            <w:r w:rsidRPr="003C3463">
              <w:rPr>
                <w:rFonts w:hint="cs"/>
                <w:position w:val="2"/>
                <w:rtl/>
              </w:rPr>
              <w:t>3</w:t>
            </w:r>
            <w:r w:rsidRPr="003C3463">
              <w:rPr>
                <w:position w:val="2"/>
                <w:rtl/>
              </w:rPr>
              <w:t xml:space="preserve"> اجتماعات في</w:t>
            </w:r>
            <w:r w:rsidR="00291891">
              <w:rPr>
                <w:rFonts w:hint="cs"/>
                <w:rtl/>
              </w:rPr>
              <w:t> </w:t>
            </w:r>
            <w:r w:rsidRPr="003C3463">
              <w:rPr>
                <w:position w:val="2"/>
                <w:rtl/>
              </w:rPr>
              <w:t>عام 202</w:t>
            </w:r>
            <w:r w:rsidRPr="003C3463">
              <w:rPr>
                <w:rFonts w:hint="cs"/>
                <w:position w:val="2"/>
                <w:rtl/>
              </w:rPr>
              <w:t>6</w:t>
            </w:r>
          </w:p>
        </w:tc>
        <w:tc>
          <w:tcPr>
            <w:tcW w:w="4815" w:type="dxa"/>
            <w:tcBorders>
              <w:top w:val="nil"/>
              <w:left w:val="nil"/>
              <w:bottom w:val="nil"/>
              <w:right w:val="single" w:sz="4" w:space="0" w:color="auto"/>
            </w:tcBorders>
            <w:shd w:val="clear" w:color="auto" w:fill="F2F2F2"/>
            <w:hideMark/>
          </w:tcPr>
          <w:p w14:paraId="71CF290A" w14:textId="77777777" w:rsidR="003A2E91" w:rsidRPr="003C3463" w:rsidRDefault="003A2E91" w:rsidP="003C3463">
            <w:pPr>
              <w:pStyle w:val="Tabletext"/>
              <w:spacing w:line="260" w:lineRule="exact"/>
              <w:rPr>
                <w:spacing w:val="-2"/>
                <w:position w:val="2"/>
              </w:rPr>
            </w:pPr>
            <w:r w:rsidRPr="003C3463">
              <w:rPr>
                <w:spacing w:val="-2"/>
                <w:position w:val="2"/>
                <w:rtl/>
              </w:rPr>
              <w:t>النظر في النظام الداخلي ومتابعته. والتعجيل بتسوية طلبات الاستعراض بعد تلقي التبليغات من الدول الأعضاء. و</w:t>
            </w:r>
            <w:r w:rsidRPr="003C3463">
              <w:rPr>
                <w:rFonts w:hint="cs"/>
                <w:spacing w:val="-2"/>
                <w:position w:val="2"/>
                <w:rtl/>
              </w:rPr>
              <w:t>قيام المكتب ب</w:t>
            </w:r>
            <w:r w:rsidRPr="003C3463">
              <w:rPr>
                <w:spacing w:val="-2"/>
                <w:position w:val="2"/>
                <w:rtl/>
              </w:rPr>
              <w:t>عقد اجتماعات ثنائية ومتعددة الأطراف لتذليل الصعوبات المستمرة بين الإدارات فيما يتعلق باستخدام الطيف. ورضا الإدارة وحسن توقيت الإجراءات</w:t>
            </w:r>
          </w:p>
        </w:tc>
      </w:tr>
      <w:tr w:rsidR="003A2E91" w:rsidRPr="003C3463" w14:paraId="3FC89B6C" w14:textId="77777777" w:rsidTr="00291891">
        <w:tc>
          <w:tcPr>
            <w:tcW w:w="48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348320"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4815" w:type="dxa"/>
            <w:tcBorders>
              <w:top w:val="nil"/>
              <w:left w:val="nil"/>
              <w:bottom w:val="single" w:sz="4" w:space="0" w:color="auto"/>
              <w:right w:val="single" w:sz="4" w:space="0" w:color="auto"/>
            </w:tcBorders>
            <w:shd w:val="clear" w:color="auto" w:fill="FFFFFF" w:themeFill="background1"/>
            <w:vAlign w:val="center"/>
            <w:hideMark/>
          </w:tcPr>
          <w:p w14:paraId="6E975C9B" w14:textId="77777777" w:rsidR="003A2E91" w:rsidRPr="003C3463" w:rsidRDefault="003A2E91" w:rsidP="003C3463">
            <w:pPr>
              <w:spacing w:before="60" w:after="60" w:line="260" w:lineRule="exact"/>
              <w:rPr>
                <w:color w:val="000000"/>
                <w:position w:val="2"/>
              </w:rPr>
            </w:pPr>
            <w:r w:rsidRPr="003C3463">
              <w:rPr>
                <w:color w:val="000000"/>
                <w:position w:val="2"/>
              </w:rPr>
              <w:t> </w:t>
            </w:r>
          </w:p>
        </w:tc>
      </w:tr>
    </w:tbl>
    <w:p w14:paraId="0DFF547B" w14:textId="77777777" w:rsidR="003A2E91" w:rsidRPr="00363A46" w:rsidRDefault="003A2E91" w:rsidP="00C13DF1">
      <w:pPr>
        <w:spacing w:before="240" w:after="120"/>
        <w:rPr>
          <w:i/>
          <w:iCs/>
          <w:lang w:bidi="ar-SY"/>
        </w:rPr>
      </w:pPr>
      <w:r w:rsidRPr="00363A46">
        <w:rPr>
          <w:i/>
          <w:iCs/>
          <w:rtl/>
          <w:lang w:bidi="ar-SY"/>
        </w:rPr>
        <w:t>تقييم التهديدات والمخاطر</w:t>
      </w:r>
      <w:r w:rsidRPr="003849F4">
        <w:rPr>
          <w:rFonts w:hint="cs"/>
          <w:rtl/>
        </w:rPr>
        <w:t xml:space="preserve"> </w:t>
      </w:r>
      <w:r w:rsidRPr="003849F4">
        <w:rPr>
          <w:rFonts w:hint="cs"/>
          <w:i/>
          <w:iCs/>
          <w:rtl/>
        </w:rPr>
        <w:t xml:space="preserve">خلال </w:t>
      </w:r>
      <w:r w:rsidRPr="003849F4">
        <w:rPr>
          <w:i/>
          <w:iCs/>
          <w:rtl/>
        </w:rPr>
        <w:t>عام 202</w:t>
      </w:r>
      <w:r w:rsidRPr="003849F4">
        <w:rPr>
          <w:rFonts w:hint="cs"/>
          <w:i/>
          <w:iCs/>
          <w:rtl/>
        </w:rPr>
        <w:t>6</w:t>
      </w:r>
    </w:p>
    <w:tbl>
      <w:tblPr>
        <w:bidiVisual/>
        <w:tblW w:w="5000" w:type="pct"/>
        <w:tblLook w:val="04A0" w:firstRow="1" w:lastRow="0" w:firstColumn="1" w:lastColumn="0" w:noHBand="0" w:noVBand="1"/>
      </w:tblPr>
      <w:tblGrid>
        <w:gridCol w:w="1713"/>
        <w:gridCol w:w="2246"/>
        <w:gridCol w:w="1712"/>
        <w:gridCol w:w="1712"/>
        <w:gridCol w:w="2246"/>
      </w:tblGrid>
      <w:tr w:rsidR="003A2E91" w:rsidRPr="003C3463" w14:paraId="534FEA8F" w14:textId="77777777" w:rsidTr="00C13DF1">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1758A8C9"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3F4FE00A"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 المخاطر الرئيسية</w:t>
            </w:r>
          </w:p>
        </w:tc>
        <w:tc>
          <w:tcPr>
            <w:tcW w:w="1540" w:type="dxa"/>
            <w:tcBorders>
              <w:top w:val="single" w:sz="4" w:space="0" w:color="auto"/>
              <w:left w:val="nil"/>
              <w:bottom w:val="single" w:sz="4" w:space="0" w:color="auto"/>
              <w:right w:val="single" w:sz="4" w:space="0" w:color="auto"/>
            </w:tcBorders>
            <w:shd w:val="clear" w:color="auto" w:fill="DAB785"/>
            <w:noWrap/>
            <w:hideMark/>
          </w:tcPr>
          <w:p w14:paraId="7652C23C"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w:t>
            </w:r>
          </w:p>
        </w:tc>
        <w:tc>
          <w:tcPr>
            <w:tcW w:w="1540" w:type="dxa"/>
            <w:tcBorders>
              <w:top w:val="single" w:sz="4" w:space="0" w:color="auto"/>
              <w:left w:val="nil"/>
              <w:bottom w:val="single" w:sz="4" w:space="0" w:color="auto"/>
              <w:right w:val="single" w:sz="4" w:space="0" w:color="auto"/>
            </w:tcBorders>
            <w:shd w:val="clear" w:color="auto" w:fill="D6896F"/>
            <w:noWrap/>
            <w:hideMark/>
          </w:tcPr>
          <w:p w14:paraId="5FF2797F"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hideMark/>
          </w:tcPr>
          <w:p w14:paraId="742BE728"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تدابير التخفيف</w:t>
            </w:r>
          </w:p>
        </w:tc>
      </w:tr>
      <w:tr w:rsidR="003A2E91" w:rsidRPr="003C3463" w14:paraId="55E6631E" w14:textId="77777777" w:rsidTr="00291891">
        <w:tc>
          <w:tcPr>
            <w:tcW w:w="1540" w:type="dxa"/>
            <w:tcBorders>
              <w:top w:val="nil"/>
              <w:left w:val="single" w:sz="4" w:space="0" w:color="auto"/>
              <w:bottom w:val="nil"/>
              <w:right w:val="single" w:sz="4" w:space="0" w:color="auto"/>
            </w:tcBorders>
            <w:shd w:val="clear" w:color="auto" w:fill="F2F2F2"/>
            <w:hideMark/>
          </w:tcPr>
          <w:p w14:paraId="3BE641B2" w14:textId="77777777" w:rsidR="003A2E91" w:rsidRPr="003C3463" w:rsidRDefault="003A2E91" w:rsidP="003C3463">
            <w:pPr>
              <w:pStyle w:val="Tabletext"/>
              <w:spacing w:line="260" w:lineRule="exact"/>
              <w:rPr>
                <w:position w:val="2"/>
              </w:rPr>
            </w:pPr>
            <w:r w:rsidRPr="003C3463">
              <w:rPr>
                <w:rFonts w:hint="cs"/>
                <w:position w:val="2"/>
                <w:rtl/>
              </w:rPr>
              <w:t>تشغيلي/</w:t>
            </w:r>
            <w:r w:rsidRPr="003C3463">
              <w:rPr>
                <w:position w:val="2"/>
                <w:rtl/>
              </w:rPr>
              <w:t>تنظيمي</w:t>
            </w:r>
          </w:p>
        </w:tc>
        <w:tc>
          <w:tcPr>
            <w:tcW w:w="2020" w:type="dxa"/>
            <w:tcBorders>
              <w:top w:val="nil"/>
              <w:left w:val="nil"/>
              <w:bottom w:val="nil"/>
              <w:right w:val="single" w:sz="4" w:space="0" w:color="auto"/>
            </w:tcBorders>
            <w:shd w:val="clear" w:color="auto" w:fill="F2F2F2"/>
            <w:hideMark/>
          </w:tcPr>
          <w:p w14:paraId="0B732A06" w14:textId="77777777" w:rsidR="003A2E91" w:rsidRPr="003C3463" w:rsidRDefault="003A2E91" w:rsidP="003C3463">
            <w:pPr>
              <w:pStyle w:val="Tabletext"/>
              <w:spacing w:line="260" w:lineRule="exact"/>
              <w:jc w:val="left"/>
              <w:rPr>
                <w:position w:val="2"/>
              </w:rPr>
            </w:pPr>
            <w:r w:rsidRPr="003C3463">
              <w:rPr>
                <w:position w:val="2"/>
                <w:rtl/>
              </w:rPr>
              <w:t>صعوبات في التنبؤ بالمتطلبات ومشاكل التنفيذ</w:t>
            </w:r>
          </w:p>
        </w:tc>
        <w:tc>
          <w:tcPr>
            <w:tcW w:w="1540" w:type="dxa"/>
            <w:tcBorders>
              <w:top w:val="nil"/>
              <w:left w:val="nil"/>
              <w:bottom w:val="nil"/>
              <w:right w:val="single" w:sz="4" w:space="0" w:color="auto"/>
            </w:tcBorders>
            <w:shd w:val="clear" w:color="auto" w:fill="F2F2F2"/>
            <w:hideMark/>
          </w:tcPr>
          <w:p w14:paraId="5C1FF248" w14:textId="77777777" w:rsidR="003A2E91" w:rsidRPr="003C3463" w:rsidRDefault="003A2E91" w:rsidP="003C3463">
            <w:pPr>
              <w:pStyle w:val="Tabletext"/>
              <w:spacing w:line="260" w:lineRule="exact"/>
              <w:rPr>
                <w:position w:val="2"/>
              </w:rPr>
            </w:pPr>
            <w:r w:rsidRPr="003C3463">
              <w:rPr>
                <w:rFonts w:hint="cs"/>
                <w:position w:val="2"/>
                <w:rtl/>
              </w:rPr>
              <w:t>متوسط</w:t>
            </w:r>
          </w:p>
        </w:tc>
        <w:tc>
          <w:tcPr>
            <w:tcW w:w="1540" w:type="dxa"/>
            <w:tcBorders>
              <w:top w:val="nil"/>
              <w:left w:val="nil"/>
              <w:bottom w:val="nil"/>
              <w:right w:val="single" w:sz="4" w:space="0" w:color="auto"/>
            </w:tcBorders>
            <w:shd w:val="clear" w:color="auto" w:fill="F2F2F2"/>
            <w:hideMark/>
          </w:tcPr>
          <w:p w14:paraId="509EA6A5" w14:textId="7B7DB2A1" w:rsidR="003A2E91" w:rsidRPr="003C3463" w:rsidRDefault="00585A16" w:rsidP="003C3463">
            <w:pPr>
              <w:pStyle w:val="Tabletext"/>
              <w:spacing w:line="260" w:lineRule="exact"/>
              <w:rPr>
                <w:position w:val="2"/>
              </w:rPr>
            </w:pPr>
            <w:r w:rsidRPr="003C3463">
              <w:rPr>
                <w:rFonts w:hint="cs"/>
                <w:color w:val="000000"/>
                <w:position w:val="2"/>
                <w:rtl/>
              </w:rPr>
              <w:t>متوسطة</w:t>
            </w:r>
          </w:p>
        </w:tc>
        <w:tc>
          <w:tcPr>
            <w:tcW w:w="2020" w:type="dxa"/>
            <w:tcBorders>
              <w:top w:val="nil"/>
              <w:left w:val="single" w:sz="4" w:space="0" w:color="auto"/>
              <w:bottom w:val="nil"/>
              <w:right w:val="single" w:sz="4" w:space="0" w:color="auto"/>
            </w:tcBorders>
            <w:shd w:val="clear" w:color="auto" w:fill="F2F2F2"/>
            <w:hideMark/>
          </w:tcPr>
          <w:p w14:paraId="716BF6C2" w14:textId="77777777" w:rsidR="003A2E91" w:rsidRPr="003C3463" w:rsidRDefault="003A2E91" w:rsidP="003C3463">
            <w:pPr>
              <w:pStyle w:val="Tabletext"/>
              <w:spacing w:line="260" w:lineRule="exact"/>
              <w:rPr>
                <w:position w:val="2"/>
              </w:rPr>
            </w:pPr>
            <w:r w:rsidRPr="003C3463">
              <w:rPr>
                <w:rFonts w:hint="cs"/>
                <w:position w:val="2"/>
                <w:rtl/>
              </w:rPr>
              <w:t>ضمان</w:t>
            </w:r>
            <w:r w:rsidRPr="003C3463">
              <w:rPr>
                <w:position w:val="2"/>
                <w:rtl/>
              </w:rPr>
              <w:t xml:space="preserve"> </w:t>
            </w:r>
            <w:r w:rsidRPr="003C3463">
              <w:rPr>
                <w:rFonts w:hint="cs"/>
                <w:position w:val="2"/>
                <w:rtl/>
              </w:rPr>
              <w:t>إتاحة</w:t>
            </w:r>
            <w:r w:rsidRPr="003C3463">
              <w:rPr>
                <w:position w:val="2"/>
                <w:rtl/>
              </w:rPr>
              <w:t xml:space="preserve"> اللازم من الموارد</w:t>
            </w:r>
            <w:r w:rsidRPr="003C3463">
              <w:rPr>
                <w:rFonts w:hint="cs"/>
                <w:position w:val="2"/>
                <w:rtl/>
              </w:rPr>
              <w:t xml:space="preserve"> </w:t>
            </w:r>
            <w:r w:rsidRPr="003C3463">
              <w:rPr>
                <w:position w:val="2"/>
                <w:rtl/>
              </w:rPr>
              <w:t>لدعم أنشطة لجنة لوائح الراديو</w:t>
            </w:r>
          </w:p>
        </w:tc>
      </w:tr>
      <w:tr w:rsidR="003A2E91" w:rsidRPr="003C3463" w14:paraId="46D90F87" w14:textId="77777777" w:rsidTr="00C13DF1">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754C72" w14:textId="77777777" w:rsidR="003A2E91" w:rsidRPr="003C3463" w:rsidRDefault="003A2E91" w:rsidP="003C3463">
            <w:pPr>
              <w:spacing w:before="60" w:after="60" w:line="260" w:lineRule="exact"/>
              <w:rPr>
                <w:color w:val="000000"/>
                <w:position w:val="2"/>
                <w:sz w:val="20"/>
                <w:szCs w:val="20"/>
              </w:rPr>
            </w:pPr>
            <w:r w:rsidRPr="003C3463">
              <w:rPr>
                <w:rFonts w:hint="cs"/>
                <w:color w:val="000000"/>
                <w:position w:val="2"/>
                <w:sz w:val="20"/>
                <w:szCs w:val="20"/>
                <w:rtl/>
              </w:rPr>
              <w:t>اعتبارات مالية/الموارد</w:t>
            </w:r>
            <w:r w:rsidRPr="003C3463">
              <w:rPr>
                <w:color w:val="000000"/>
                <w:position w:val="2"/>
                <w:sz w:val="20"/>
                <w:szCs w:val="2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9025D05" w14:textId="09176A4B" w:rsidR="003A2E91" w:rsidRPr="003C3463" w:rsidRDefault="003A2E91" w:rsidP="003C3463">
            <w:pPr>
              <w:spacing w:before="60" w:after="60" w:line="260" w:lineRule="exact"/>
              <w:jc w:val="left"/>
              <w:rPr>
                <w:color w:val="000000"/>
                <w:position w:val="2"/>
                <w:sz w:val="20"/>
                <w:szCs w:val="20"/>
              </w:rPr>
            </w:pPr>
            <w:r w:rsidRPr="003C3463">
              <w:rPr>
                <w:color w:val="000000"/>
                <w:position w:val="2"/>
                <w:sz w:val="20"/>
                <w:szCs w:val="20"/>
                <w:rtl/>
              </w:rPr>
              <w:t>قد يتسبب نقص الموارد في عدم التقيد بالمهل التنظيمية لتقديم التبليغات إلى لجنة لوائح الراديو، و</w:t>
            </w:r>
            <w:r w:rsidRPr="003C3463">
              <w:rPr>
                <w:rFonts w:hint="cs"/>
                <w:color w:val="000000"/>
                <w:position w:val="2"/>
                <w:sz w:val="20"/>
                <w:szCs w:val="20"/>
                <w:rtl/>
              </w:rPr>
              <w:t xml:space="preserve">عدم </w:t>
            </w:r>
            <w:r w:rsidRPr="003C3463">
              <w:rPr>
                <w:color w:val="000000"/>
                <w:position w:val="2"/>
                <w:sz w:val="20"/>
                <w:szCs w:val="20"/>
                <w:rtl/>
              </w:rPr>
              <w:t xml:space="preserve">معالجة </w:t>
            </w:r>
            <w:r w:rsidRPr="003C3463">
              <w:rPr>
                <w:rFonts w:hint="cs"/>
                <w:color w:val="000000"/>
                <w:position w:val="2"/>
                <w:sz w:val="20"/>
                <w:szCs w:val="20"/>
                <w:rtl/>
              </w:rPr>
              <w:t>ال</w:t>
            </w:r>
            <w:r w:rsidRPr="003C3463">
              <w:rPr>
                <w:color w:val="000000"/>
                <w:position w:val="2"/>
                <w:sz w:val="20"/>
                <w:szCs w:val="20"/>
                <w:rtl/>
              </w:rPr>
              <w:t xml:space="preserve">وثائق </w:t>
            </w:r>
            <w:r w:rsidRPr="003C3463">
              <w:rPr>
                <w:rFonts w:hint="cs"/>
                <w:color w:val="000000"/>
                <w:position w:val="2"/>
                <w:sz w:val="20"/>
                <w:szCs w:val="20"/>
                <w:rtl/>
              </w:rPr>
              <w:t>الختامية</w:t>
            </w:r>
            <w:r w:rsidRPr="003C3463">
              <w:rPr>
                <w:color w:val="000000"/>
                <w:position w:val="2"/>
                <w:sz w:val="20"/>
                <w:szCs w:val="20"/>
                <w:rtl/>
              </w:rPr>
              <w:t xml:space="preserve"> </w:t>
            </w:r>
            <w:r w:rsidRPr="003C3463">
              <w:rPr>
                <w:rFonts w:hint="cs"/>
                <w:color w:val="000000"/>
                <w:position w:val="2"/>
                <w:sz w:val="20"/>
                <w:szCs w:val="20"/>
                <w:rtl/>
              </w:rPr>
              <w:t>ل</w:t>
            </w:r>
            <w:r w:rsidRPr="003C3463">
              <w:rPr>
                <w:color w:val="000000"/>
                <w:position w:val="2"/>
                <w:sz w:val="20"/>
                <w:szCs w:val="20"/>
                <w:rtl/>
              </w:rPr>
              <w:t>لجنة لوائح الراديو وتقديمها، و</w:t>
            </w:r>
            <w:r w:rsidRPr="003C3463">
              <w:rPr>
                <w:rFonts w:hint="cs"/>
                <w:color w:val="000000"/>
                <w:position w:val="2"/>
                <w:sz w:val="20"/>
                <w:szCs w:val="20"/>
                <w:rtl/>
              </w:rPr>
              <w:t xml:space="preserve">عدم </w:t>
            </w:r>
            <w:r w:rsidRPr="003C3463">
              <w:rPr>
                <w:color w:val="000000"/>
                <w:position w:val="2"/>
                <w:sz w:val="20"/>
                <w:szCs w:val="20"/>
                <w:rtl/>
              </w:rPr>
              <w:t>تنفيذ قرارات لجنة لوائح الراديو</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1AB77E16" w14:textId="2890777C" w:rsidR="003A2E91" w:rsidRPr="003C3463" w:rsidRDefault="001C5611" w:rsidP="003C3463">
            <w:pPr>
              <w:spacing w:before="60" w:after="60" w:line="260" w:lineRule="exact"/>
              <w:rPr>
                <w:color w:val="000000"/>
                <w:position w:val="2"/>
                <w:sz w:val="20"/>
                <w:szCs w:val="20"/>
                <w:lang w:bidi="ar-EG"/>
              </w:rPr>
            </w:pPr>
            <w:r w:rsidRPr="00C13DF1">
              <w:rPr>
                <w:position w:val="2"/>
                <w:rtl/>
              </w:rPr>
              <w:t>عالٍ</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0C6CC060" w14:textId="7B82D5BC" w:rsidR="003A2E91" w:rsidRPr="003C3463" w:rsidRDefault="003A2E91" w:rsidP="003C3463">
            <w:pPr>
              <w:spacing w:before="60" w:after="60" w:line="260" w:lineRule="exact"/>
              <w:rPr>
                <w:color w:val="000000"/>
                <w:position w:val="2"/>
                <w:sz w:val="20"/>
                <w:szCs w:val="20"/>
              </w:rPr>
            </w:pPr>
            <w:r w:rsidRPr="003C3463">
              <w:rPr>
                <w:rFonts w:hint="cs"/>
                <w:color w:val="000000"/>
                <w:position w:val="2"/>
                <w:sz w:val="20"/>
                <w:szCs w:val="20"/>
                <w:rtl/>
              </w:rPr>
              <w:t>متوسطة</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1CE70F" w14:textId="7158ECD7" w:rsidR="003A2E91" w:rsidRPr="003C3463" w:rsidRDefault="003A2E91" w:rsidP="003C3463">
            <w:pPr>
              <w:spacing w:before="60" w:after="60" w:line="260" w:lineRule="exact"/>
              <w:rPr>
                <w:color w:val="000000"/>
                <w:position w:val="2"/>
                <w:sz w:val="20"/>
                <w:szCs w:val="20"/>
              </w:rPr>
            </w:pPr>
            <w:r w:rsidRPr="003C3463">
              <w:rPr>
                <w:rFonts w:hint="cs"/>
                <w:color w:val="000000"/>
                <w:position w:val="2"/>
                <w:sz w:val="20"/>
                <w:szCs w:val="20"/>
                <w:rtl/>
              </w:rPr>
              <w:t>تخصيص المستوى الكافي من الموارد</w:t>
            </w:r>
          </w:p>
        </w:tc>
      </w:tr>
    </w:tbl>
    <w:p w14:paraId="10358929" w14:textId="77777777" w:rsidR="003A2E91" w:rsidRDefault="003A2E91" w:rsidP="00291891">
      <w:pPr>
        <w:pStyle w:val="Headingb"/>
        <w:rPr>
          <w:rtl/>
        </w:rPr>
      </w:pPr>
      <w:r w:rsidRPr="00363A46">
        <w:rPr>
          <w:rtl/>
          <w:lang w:bidi="ar-SA"/>
        </w:rPr>
        <w:lastRenderedPageBreak/>
        <w:t>توزيع</w:t>
      </w:r>
      <w:r w:rsidRPr="00363A46">
        <w:rPr>
          <w:rtl/>
        </w:rPr>
        <w:t xml:space="preserve"> الموارد البشرية </w:t>
      </w:r>
      <w:r w:rsidRPr="00363A46">
        <w:rPr>
          <w:rtl/>
          <w:lang w:bidi="ar-SA"/>
        </w:rPr>
        <w:t xml:space="preserve">خلال </w:t>
      </w:r>
      <w:r w:rsidRPr="00363A46">
        <w:rPr>
          <w:rtl/>
        </w:rPr>
        <w:t>فترة 202</w:t>
      </w:r>
      <w:r>
        <w:rPr>
          <w:rFonts w:hint="cs"/>
          <w:rtl/>
        </w:rPr>
        <w:t>6</w:t>
      </w:r>
      <w:r w:rsidRPr="00363A46">
        <w:rPr>
          <w:rtl/>
        </w:rPr>
        <w:t>-202</w:t>
      </w:r>
      <w:r>
        <w:rPr>
          <w:rFonts w:hint="cs"/>
          <w:rtl/>
        </w:rPr>
        <w:t>9</w:t>
      </w:r>
    </w:p>
    <w:p w14:paraId="70DB9892" w14:textId="77777777" w:rsidR="003A2E91" w:rsidRPr="003C1F3F" w:rsidRDefault="003A2E91" w:rsidP="00EA1282">
      <w:pPr>
        <w:keepNext/>
        <w:keepLines/>
        <w:spacing w:before="240" w:after="120"/>
        <w:jc w:val="center"/>
      </w:pPr>
      <w:r w:rsidRPr="00963DEB">
        <w:rPr>
          <w:rFonts w:hint="cs"/>
          <w:color w:val="002060"/>
          <w:rtl/>
        </w:rPr>
        <w:t>العمل/الأشهر</w:t>
      </w:r>
    </w:p>
    <w:tbl>
      <w:tblPr>
        <w:bidiVisual/>
        <w:tblW w:w="7700" w:type="dxa"/>
        <w:jc w:val="center"/>
        <w:tblLook w:val="04A0" w:firstRow="1" w:lastRow="0" w:firstColumn="1" w:lastColumn="0" w:noHBand="0" w:noVBand="1"/>
      </w:tblPr>
      <w:tblGrid>
        <w:gridCol w:w="1540"/>
        <w:gridCol w:w="1540"/>
        <w:gridCol w:w="1540"/>
        <w:gridCol w:w="1540"/>
        <w:gridCol w:w="1540"/>
      </w:tblGrid>
      <w:tr w:rsidR="003A2E91" w:rsidRPr="003C3463" w14:paraId="5F921B3F" w14:textId="77777777" w:rsidTr="00963DEB">
        <w:trPr>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3791F76" w14:textId="77777777" w:rsidR="003A2E91" w:rsidRPr="003C3463" w:rsidRDefault="003A2E91" w:rsidP="00291891">
            <w:pPr>
              <w:pStyle w:val="Tablehead"/>
              <w:rPr>
                <w:position w:val="2"/>
              </w:rPr>
            </w:pPr>
            <w:r w:rsidRPr="003C3463">
              <w:rPr>
                <w:position w:val="2"/>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48B8C69C" w14:textId="2D7698D8" w:rsidR="003A2E91" w:rsidRPr="003C3463" w:rsidRDefault="001C5611" w:rsidP="00291891">
            <w:pPr>
              <w:pStyle w:val="Tablehead"/>
              <w:rPr>
                <w:color w:val="FFFFFF" w:themeColor="background1"/>
                <w:position w:val="2"/>
              </w:rPr>
            </w:pPr>
            <w:r w:rsidRPr="003C3463">
              <w:rPr>
                <w:color w:val="FFFFFF" w:themeColor="background1"/>
                <w:position w:val="2"/>
                <w:rtl/>
              </w:rPr>
              <w:t>2026</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3A83938" w14:textId="3B22D392" w:rsidR="003A2E91" w:rsidRPr="003C3463" w:rsidRDefault="001C5611" w:rsidP="00291891">
            <w:pPr>
              <w:pStyle w:val="Tablehead"/>
              <w:rPr>
                <w:color w:val="FFFFFF" w:themeColor="background1"/>
                <w:position w:val="2"/>
              </w:rPr>
            </w:pPr>
            <w:r w:rsidRPr="003C3463">
              <w:rPr>
                <w:color w:val="FFFFFF" w:themeColor="background1"/>
                <w:position w:val="2"/>
                <w:rtl/>
              </w:rPr>
              <w:t>2027</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7A7FE6D" w14:textId="2469F37C" w:rsidR="003A2E91" w:rsidRPr="003C3463" w:rsidRDefault="001C5611" w:rsidP="00291891">
            <w:pPr>
              <w:pStyle w:val="Tablehead"/>
              <w:rPr>
                <w:color w:val="FFFFFF" w:themeColor="background1"/>
                <w:position w:val="2"/>
              </w:rPr>
            </w:pPr>
            <w:r w:rsidRPr="003C3463">
              <w:rPr>
                <w:color w:val="FFFFFF" w:themeColor="background1"/>
                <w:position w:val="2"/>
                <w:rtl/>
              </w:rPr>
              <w:t>2028</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2D8506D" w14:textId="746807DD" w:rsidR="003A2E91" w:rsidRPr="003C3463" w:rsidRDefault="001C5611" w:rsidP="00291891">
            <w:pPr>
              <w:pStyle w:val="Tablehead"/>
              <w:rPr>
                <w:color w:val="FFFFFF" w:themeColor="background1"/>
                <w:position w:val="2"/>
              </w:rPr>
            </w:pPr>
            <w:r w:rsidRPr="003C3463">
              <w:rPr>
                <w:color w:val="FFFFFF" w:themeColor="background1"/>
                <w:position w:val="2"/>
                <w:rtl/>
              </w:rPr>
              <w:t>2029</w:t>
            </w:r>
          </w:p>
        </w:tc>
      </w:tr>
      <w:tr w:rsidR="00785575" w:rsidRPr="003C3463" w14:paraId="581F320D" w14:textId="77777777" w:rsidTr="001C5611">
        <w:trPr>
          <w:jc w:val="center"/>
        </w:trPr>
        <w:tc>
          <w:tcPr>
            <w:tcW w:w="1540" w:type="dxa"/>
            <w:tcBorders>
              <w:top w:val="nil"/>
              <w:left w:val="single" w:sz="4" w:space="0" w:color="auto"/>
              <w:bottom w:val="nil"/>
              <w:right w:val="single" w:sz="4" w:space="0" w:color="auto"/>
            </w:tcBorders>
            <w:shd w:val="clear" w:color="000000" w:fill="FFFFFF"/>
            <w:vAlign w:val="center"/>
            <w:hideMark/>
          </w:tcPr>
          <w:p w14:paraId="5073DDFC" w14:textId="3FB058D5" w:rsidR="00785575" w:rsidRPr="003C3463" w:rsidRDefault="00785575" w:rsidP="00291891">
            <w:pPr>
              <w:pStyle w:val="Tabletext"/>
              <w:keepNext/>
              <w:spacing w:line="260" w:lineRule="exact"/>
              <w:rPr>
                <w:position w:val="2"/>
              </w:rPr>
            </w:pPr>
            <w:r w:rsidRPr="003C3463">
              <w:rPr>
                <w:color w:val="000000"/>
                <w:position w:val="2"/>
              </w:rPr>
              <w:t>E2</w:t>
            </w:r>
          </w:p>
        </w:tc>
        <w:tc>
          <w:tcPr>
            <w:tcW w:w="1540" w:type="dxa"/>
            <w:tcBorders>
              <w:top w:val="nil"/>
              <w:left w:val="nil"/>
              <w:bottom w:val="nil"/>
              <w:right w:val="single" w:sz="4" w:space="0" w:color="auto"/>
            </w:tcBorders>
            <w:shd w:val="clear" w:color="000000" w:fill="FFFFFF"/>
            <w:vAlign w:val="center"/>
            <w:hideMark/>
          </w:tcPr>
          <w:p w14:paraId="0817DFCC" w14:textId="13EFBC6B"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000000" w:fill="FFFFFF"/>
            <w:vAlign w:val="center"/>
            <w:hideMark/>
          </w:tcPr>
          <w:p w14:paraId="16F14105" w14:textId="2519863C"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000000" w:fill="FFFFFF"/>
            <w:vAlign w:val="center"/>
            <w:hideMark/>
          </w:tcPr>
          <w:p w14:paraId="4058213A" w14:textId="1EE5FEB4"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2</w:t>
            </w:r>
          </w:p>
        </w:tc>
        <w:tc>
          <w:tcPr>
            <w:tcW w:w="1540" w:type="dxa"/>
            <w:tcBorders>
              <w:top w:val="nil"/>
              <w:left w:val="single" w:sz="4" w:space="0" w:color="auto"/>
              <w:bottom w:val="nil"/>
              <w:right w:val="single" w:sz="4" w:space="0" w:color="auto"/>
            </w:tcBorders>
            <w:shd w:val="clear" w:color="000000" w:fill="FFFFFF"/>
            <w:vAlign w:val="center"/>
            <w:hideMark/>
          </w:tcPr>
          <w:p w14:paraId="0FFF81B2" w14:textId="7241C661"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2</w:t>
            </w:r>
          </w:p>
        </w:tc>
      </w:tr>
      <w:tr w:rsidR="00785575" w:rsidRPr="003C3463" w14:paraId="744229E6" w14:textId="77777777" w:rsidTr="00CF1C6E">
        <w:trPr>
          <w:jc w:val="center"/>
        </w:trPr>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3FCFF2E4" w14:textId="1ABE3809" w:rsidR="00785575" w:rsidRPr="003C3463" w:rsidRDefault="00785575" w:rsidP="00291891">
            <w:pPr>
              <w:pStyle w:val="Tabletext"/>
              <w:keepNext/>
              <w:spacing w:line="260" w:lineRule="exact"/>
              <w:rPr>
                <w:position w:val="2"/>
              </w:rPr>
            </w:pPr>
            <w:r w:rsidRPr="003C3463">
              <w:rPr>
                <w:color w:val="000000"/>
                <w:position w:val="2"/>
              </w:rPr>
              <w:t>D1</w:t>
            </w:r>
          </w:p>
        </w:tc>
        <w:tc>
          <w:tcPr>
            <w:tcW w:w="1540" w:type="dxa"/>
            <w:tcBorders>
              <w:top w:val="nil"/>
              <w:left w:val="nil"/>
              <w:bottom w:val="nil"/>
              <w:right w:val="single" w:sz="4" w:space="0" w:color="auto"/>
            </w:tcBorders>
            <w:shd w:val="clear" w:color="auto" w:fill="D9D9D9" w:themeFill="background1" w:themeFillShade="D9"/>
            <w:vAlign w:val="center"/>
            <w:hideMark/>
          </w:tcPr>
          <w:p w14:paraId="27A5EA53" w14:textId="08838498" w:rsidR="00785575" w:rsidRPr="003C3463" w:rsidRDefault="00785575" w:rsidP="00291891">
            <w:pPr>
              <w:pStyle w:val="Tabletext"/>
              <w:keepNext/>
              <w:spacing w:line="260" w:lineRule="exact"/>
              <w:rPr>
                <w:position w:val="2"/>
              </w:rPr>
            </w:pPr>
            <w:r w:rsidRPr="003C3463">
              <w:rPr>
                <w:color w:val="000000"/>
                <w:position w:val="2"/>
              </w:rPr>
              <w:t>2</w:t>
            </w:r>
            <w:r w:rsidR="00206B68"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D9D9D9" w:themeFill="background1" w:themeFillShade="D9"/>
            <w:vAlign w:val="center"/>
            <w:hideMark/>
          </w:tcPr>
          <w:p w14:paraId="231B2F4C" w14:textId="0197F4EA" w:rsidR="00785575" w:rsidRPr="003C3463" w:rsidRDefault="00785575" w:rsidP="00291891">
            <w:pPr>
              <w:pStyle w:val="Tabletext"/>
              <w:keepNext/>
              <w:spacing w:line="260" w:lineRule="exact"/>
              <w:rPr>
                <w:position w:val="2"/>
              </w:rPr>
            </w:pPr>
            <w:r w:rsidRPr="003C3463">
              <w:rPr>
                <w:color w:val="000000"/>
                <w:position w:val="2"/>
              </w:rPr>
              <w:t>2</w:t>
            </w:r>
            <w:r w:rsidR="00206B68"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D9D9D9" w:themeFill="background1" w:themeFillShade="D9"/>
            <w:vAlign w:val="center"/>
            <w:hideMark/>
          </w:tcPr>
          <w:p w14:paraId="64F2327A" w14:textId="0D5A965B" w:rsidR="00785575" w:rsidRPr="003C3463" w:rsidRDefault="00785575" w:rsidP="00291891">
            <w:pPr>
              <w:pStyle w:val="Tabletext"/>
              <w:keepNext/>
              <w:spacing w:line="260" w:lineRule="exact"/>
              <w:rPr>
                <w:position w:val="2"/>
              </w:rPr>
            </w:pPr>
            <w:r w:rsidRPr="003C3463">
              <w:rPr>
                <w:color w:val="000000"/>
                <w:position w:val="2"/>
              </w:rPr>
              <w:t>2</w:t>
            </w:r>
            <w:r w:rsidR="00206B68" w:rsidRPr="003C3463">
              <w:rPr>
                <w:color w:val="000000"/>
                <w:position w:val="2"/>
              </w:rPr>
              <w:t>,</w:t>
            </w:r>
            <w:r w:rsidRPr="003C3463">
              <w:rPr>
                <w:color w:val="000000"/>
                <w:position w:val="2"/>
              </w:rPr>
              <w:t>5</w:t>
            </w:r>
          </w:p>
        </w:tc>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3A87512E" w14:textId="212C7646" w:rsidR="00785575" w:rsidRPr="003C3463" w:rsidRDefault="00785575" w:rsidP="00291891">
            <w:pPr>
              <w:pStyle w:val="Tabletext"/>
              <w:keepNext/>
              <w:spacing w:line="260" w:lineRule="exact"/>
              <w:rPr>
                <w:position w:val="2"/>
              </w:rPr>
            </w:pPr>
            <w:r w:rsidRPr="003C3463">
              <w:rPr>
                <w:color w:val="000000"/>
                <w:position w:val="2"/>
              </w:rPr>
              <w:t>2</w:t>
            </w:r>
            <w:r w:rsidR="00206B68" w:rsidRPr="003C3463">
              <w:rPr>
                <w:color w:val="000000"/>
                <w:position w:val="2"/>
              </w:rPr>
              <w:t>,</w:t>
            </w:r>
            <w:r w:rsidRPr="003C3463">
              <w:rPr>
                <w:color w:val="000000"/>
                <w:position w:val="2"/>
              </w:rPr>
              <w:t>5</w:t>
            </w:r>
          </w:p>
        </w:tc>
      </w:tr>
      <w:tr w:rsidR="00785575" w:rsidRPr="003C3463" w14:paraId="3224559E" w14:textId="77777777" w:rsidTr="001C5611">
        <w:trPr>
          <w:jc w:val="center"/>
        </w:trPr>
        <w:tc>
          <w:tcPr>
            <w:tcW w:w="1540" w:type="dxa"/>
            <w:tcBorders>
              <w:top w:val="nil"/>
              <w:left w:val="single" w:sz="4" w:space="0" w:color="auto"/>
              <w:bottom w:val="nil"/>
              <w:right w:val="single" w:sz="4" w:space="0" w:color="auto"/>
            </w:tcBorders>
            <w:shd w:val="clear" w:color="000000" w:fill="FFFFFF"/>
            <w:vAlign w:val="center"/>
            <w:hideMark/>
          </w:tcPr>
          <w:p w14:paraId="294E54BE" w14:textId="76810AAA" w:rsidR="00785575" w:rsidRPr="003C3463" w:rsidRDefault="00785575" w:rsidP="00291891">
            <w:pPr>
              <w:pStyle w:val="Tabletext"/>
              <w:keepNext/>
              <w:spacing w:line="260" w:lineRule="exact"/>
              <w:rPr>
                <w:position w:val="2"/>
              </w:rPr>
            </w:pPr>
            <w:r w:rsidRPr="003C3463">
              <w:rPr>
                <w:color w:val="000000"/>
                <w:position w:val="2"/>
              </w:rPr>
              <w:t>D2</w:t>
            </w:r>
          </w:p>
        </w:tc>
        <w:tc>
          <w:tcPr>
            <w:tcW w:w="1540" w:type="dxa"/>
            <w:tcBorders>
              <w:top w:val="nil"/>
              <w:left w:val="nil"/>
              <w:bottom w:val="nil"/>
              <w:right w:val="single" w:sz="4" w:space="0" w:color="auto"/>
            </w:tcBorders>
            <w:shd w:val="clear" w:color="000000" w:fill="FFFFFF"/>
            <w:vAlign w:val="center"/>
            <w:hideMark/>
          </w:tcPr>
          <w:p w14:paraId="3D15BDFD" w14:textId="50494358"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000000" w:fill="FFFFFF"/>
            <w:vAlign w:val="center"/>
            <w:hideMark/>
          </w:tcPr>
          <w:p w14:paraId="062658E6" w14:textId="6F6F25CC"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1</w:t>
            </w:r>
          </w:p>
        </w:tc>
        <w:tc>
          <w:tcPr>
            <w:tcW w:w="1540" w:type="dxa"/>
            <w:tcBorders>
              <w:top w:val="nil"/>
              <w:left w:val="nil"/>
              <w:bottom w:val="nil"/>
              <w:right w:val="single" w:sz="4" w:space="0" w:color="auto"/>
            </w:tcBorders>
            <w:shd w:val="clear" w:color="000000" w:fill="FFFFFF"/>
            <w:vAlign w:val="center"/>
            <w:hideMark/>
          </w:tcPr>
          <w:p w14:paraId="082D15B2" w14:textId="1814327C"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000000" w:fill="FFFFFF"/>
            <w:vAlign w:val="center"/>
            <w:hideMark/>
          </w:tcPr>
          <w:p w14:paraId="44A61299" w14:textId="3CF5822F"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6</w:t>
            </w:r>
          </w:p>
        </w:tc>
      </w:tr>
      <w:tr w:rsidR="00785575" w:rsidRPr="003C3463" w14:paraId="5D2CC471" w14:textId="77777777" w:rsidTr="00CF1C6E">
        <w:trPr>
          <w:jc w:val="center"/>
        </w:trPr>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36F566AA" w14:textId="41B50CC5" w:rsidR="00785575" w:rsidRPr="003C3463" w:rsidRDefault="00785575" w:rsidP="00291891">
            <w:pPr>
              <w:pStyle w:val="Tabletext"/>
              <w:keepNext/>
              <w:spacing w:line="260" w:lineRule="exact"/>
              <w:rPr>
                <w:position w:val="2"/>
              </w:rPr>
            </w:pPr>
            <w:r w:rsidRPr="003C3463">
              <w:rPr>
                <w:color w:val="000000"/>
                <w:position w:val="2"/>
              </w:rPr>
              <w:t>P5</w:t>
            </w:r>
          </w:p>
        </w:tc>
        <w:tc>
          <w:tcPr>
            <w:tcW w:w="1540" w:type="dxa"/>
            <w:tcBorders>
              <w:top w:val="nil"/>
              <w:left w:val="nil"/>
              <w:bottom w:val="nil"/>
              <w:right w:val="single" w:sz="4" w:space="0" w:color="auto"/>
            </w:tcBorders>
            <w:shd w:val="clear" w:color="auto" w:fill="D9D9D9" w:themeFill="background1" w:themeFillShade="D9"/>
            <w:vAlign w:val="center"/>
            <w:hideMark/>
          </w:tcPr>
          <w:p w14:paraId="7F70608B" w14:textId="7EEB009A" w:rsidR="00785575" w:rsidRPr="003C3463" w:rsidRDefault="00785575" w:rsidP="00291891">
            <w:pPr>
              <w:pStyle w:val="Tabletext"/>
              <w:keepNext/>
              <w:spacing w:line="260" w:lineRule="exact"/>
              <w:rPr>
                <w:position w:val="2"/>
              </w:rPr>
            </w:pPr>
            <w:r w:rsidRPr="003C3463">
              <w:rPr>
                <w:color w:val="000000"/>
                <w:position w:val="2"/>
              </w:rPr>
              <w:t>9</w:t>
            </w:r>
            <w:r w:rsidR="00206B68" w:rsidRPr="003C3463">
              <w:rPr>
                <w:color w:val="000000"/>
                <w:position w:val="2"/>
              </w:rPr>
              <w:t>,</w:t>
            </w:r>
            <w:r w:rsidRPr="003C3463">
              <w:rPr>
                <w:color w:val="000000"/>
                <w:position w:val="2"/>
              </w:rPr>
              <w:t>3</w:t>
            </w:r>
          </w:p>
        </w:tc>
        <w:tc>
          <w:tcPr>
            <w:tcW w:w="1540" w:type="dxa"/>
            <w:tcBorders>
              <w:top w:val="nil"/>
              <w:left w:val="nil"/>
              <w:bottom w:val="nil"/>
              <w:right w:val="single" w:sz="4" w:space="0" w:color="auto"/>
            </w:tcBorders>
            <w:shd w:val="clear" w:color="auto" w:fill="D9D9D9" w:themeFill="background1" w:themeFillShade="D9"/>
            <w:vAlign w:val="center"/>
            <w:hideMark/>
          </w:tcPr>
          <w:p w14:paraId="1534BE11" w14:textId="76DCB0A8" w:rsidR="00785575" w:rsidRPr="003C3463" w:rsidRDefault="00785575" w:rsidP="00291891">
            <w:pPr>
              <w:pStyle w:val="Tabletext"/>
              <w:keepNext/>
              <w:spacing w:line="260" w:lineRule="exact"/>
              <w:rPr>
                <w:position w:val="2"/>
              </w:rPr>
            </w:pPr>
            <w:r w:rsidRPr="003C3463">
              <w:rPr>
                <w:color w:val="000000"/>
                <w:position w:val="2"/>
              </w:rPr>
              <w:t>9</w:t>
            </w:r>
            <w:r w:rsidR="00206B68"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D9D9D9" w:themeFill="background1" w:themeFillShade="D9"/>
            <w:vAlign w:val="center"/>
            <w:hideMark/>
          </w:tcPr>
          <w:p w14:paraId="236C5889" w14:textId="31A21219" w:rsidR="00785575" w:rsidRPr="003C3463" w:rsidRDefault="00785575" w:rsidP="00291891">
            <w:pPr>
              <w:pStyle w:val="Tabletext"/>
              <w:keepNext/>
              <w:spacing w:line="260" w:lineRule="exact"/>
              <w:rPr>
                <w:position w:val="2"/>
              </w:rPr>
            </w:pPr>
            <w:r w:rsidRPr="003C3463">
              <w:rPr>
                <w:color w:val="000000"/>
                <w:position w:val="2"/>
              </w:rPr>
              <w:t>9</w:t>
            </w:r>
            <w:r w:rsidR="00206B68" w:rsidRPr="003C3463">
              <w:rPr>
                <w:color w:val="000000"/>
                <w:position w:val="2"/>
              </w:rPr>
              <w:t>,</w:t>
            </w:r>
            <w:r w:rsidRPr="003C3463">
              <w:rPr>
                <w:color w:val="000000"/>
                <w:position w:val="2"/>
              </w:rPr>
              <w:t>3</w:t>
            </w:r>
          </w:p>
        </w:tc>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0E8D48C1" w14:textId="7185C99B" w:rsidR="00785575" w:rsidRPr="003C3463" w:rsidRDefault="00785575" w:rsidP="00291891">
            <w:pPr>
              <w:pStyle w:val="Tabletext"/>
              <w:keepNext/>
              <w:spacing w:line="260" w:lineRule="exact"/>
              <w:rPr>
                <w:position w:val="2"/>
              </w:rPr>
            </w:pPr>
            <w:r w:rsidRPr="003C3463">
              <w:rPr>
                <w:color w:val="000000"/>
                <w:position w:val="2"/>
              </w:rPr>
              <w:t>9</w:t>
            </w:r>
            <w:r w:rsidR="00206B68" w:rsidRPr="003C3463">
              <w:rPr>
                <w:color w:val="000000"/>
                <w:position w:val="2"/>
              </w:rPr>
              <w:t>,</w:t>
            </w:r>
            <w:r w:rsidRPr="003C3463">
              <w:rPr>
                <w:color w:val="000000"/>
                <w:position w:val="2"/>
              </w:rPr>
              <w:t>3</w:t>
            </w:r>
          </w:p>
        </w:tc>
      </w:tr>
      <w:tr w:rsidR="00785575" w:rsidRPr="003C3463" w14:paraId="7B68AF80" w14:textId="77777777" w:rsidTr="001C5611">
        <w:trPr>
          <w:jc w:val="center"/>
        </w:trPr>
        <w:tc>
          <w:tcPr>
            <w:tcW w:w="1540" w:type="dxa"/>
            <w:tcBorders>
              <w:top w:val="nil"/>
              <w:left w:val="single" w:sz="4" w:space="0" w:color="auto"/>
              <w:bottom w:val="nil"/>
              <w:right w:val="single" w:sz="4" w:space="0" w:color="auto"/>
            </w:tcBorders>
            <w:shd w:val="clear" w:color="000000" w:fill="FFFFFF"/>
            <w:vAlign w:val="center"/>
            <w:hideMark/>
          </w:tcPr>
          <w:p w14:paraId="197902F6" w14:textId="330C6A15" w:rsidR="00785575" w:rsidRPr="003C3463" w:rsidRDefault="00785575" w:rsidP="00291891">
            <w:pPr>
              <w:pStyle w:val="Tabletext"/>
              <w:keepNext/>
              <w:spacing w:line="260" w:lineRule="exact"/>
              <w:rPr>
                <w:position w:val="2"/>
              </w:rPr>
            </w:pPr>
            <w:r w:rsidRPr="003C3463">
              <w:rPr>
                <w:color w:val="000000"/>
                <w:position w:val="2"/>
              </w:rPr>
              <w:t>P4</w:t>
            </w:r>
          </w:p>
        </w:tc>
        <w:tc>
          <w:tcPr>
            <w:tcW w:w="1540" w:type="dxa"/>
            <w:tcBorders>
              <w:top w:val="nil"/>
              <w:left w:val="nil"/>
              <w:bottom w:val="nil"/>
              <w:right w:val="single" w:sz="4" w:space="0" w:color="auto"/>
            </w:tcBorders>
            <w:shd w:val="clear" w:color="000000" w:fill="FFFFFF"/>
            <w:vAlign w:val="center"/>
            <w:hideMark/>
          </w:tcPr>
          <w:p w14:paraId="52735E06" w14:textId="34D147B9" w:rsidR="00785575" w:rsidRPr="003C3463" w:rsidRDefault="00785575" w:rsidP="00291891">
            <w:pPr>
              <w:pStyle w:val="Tabletext"/>
              <w:keepNext/>
              <w:spacing w:line="260" w:lineRule="exact"/>
              <w:rPr>
                <w:position w:val="2"/>
              </w:rPr>
            </w:pPr>
            <w:r w:rsidRPr="003C3463">
              <w:rPr>
                <w:color w:val="000000"/>
                <w:position w:val="2"/>
              </w:rPr>
              <w:t>3</w:t>
            </w:r>
            <w:r w:rsidR="00206B68" w:rsidRPr="003C3463">
              <w:rPr>
                <w:color w:val="000000"/>
                <w:position w:val="2"/>
              </w:rPr>
              <w:t>,</w:t>
            </w:r>
            <w:r w:rsidRPr="003C3463">
              <w:rPr>
                <w:color w:val="000000"/>
                <w:position w:val="2"/>
              </w:rPr>
              <w:t>1</w:t>
            </w:r>
          </w:p>
        </w:tc>
        <w:tc>
          <w:tcPr>
            <w:tcW w:w="1540" w:type="dxa"/>
            <w:tcBorders>
              <w:top w:val="nil"/>
              <w:left w:val="nil"/>
              <w:bottom w:val="nil"/>
              <w:right w:val="single" w:sz="4" w:space="0" w:color="auto"/>
            </w:tcBorders>
            <w:shd w:val="clear" w:color="000000" w:fill="FFFFFF"/>
            <w:vAlign w:val="center"/>
            <w:hideMark/>
          </w:tcPr>
          <w:p w14:paraId="2EEAF109" w14:textId="6E6B85C8" w:rsidR="00785575" w:rsidRPr="003C3463" w:rsidRDefault="00785575" w:rsidP="00291891">
            <w:pPr>
              <w:pStyle w:val="Tabletext"/>
              <w:keepNext/>
              <w:spacing w:line="260" w:lineRule="exact"/>
              <w:rPr>
                <w:position w:val="2"/>
              </w:rPr>
            </w:pPr>
            <w:r w:rsidRPr="003C3463">
              <w:rPr>
                <w:color w:val="000000"/>
                <w:position w:val="2"/>
              </w:rPr>
              <w:t>5</w:t>
            </w:r>
            <w:r w:rsidR="00206B68"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000000" w:fill="FFFFFF"/>
            <w:vAlign w:val="center"/>
            <w:hideMark/>
          </w:tcPr>
          <w:p w14:paraId="062DAC7B" w14:textId="295BACEA" w:rsidR="00785575" w:rsidRPr="003C3463" w:rsidRDefault="00785575" w:rsidP="00291891">
            <w:pPr>
              <w:pStyle w:val="Tabletext"/>
              <w:keepNext/>
              <w:spacing w:line="260" w:lineRule="exact"/>
              <w:rPr>
                <w:position w:val="2"/>
              </w:rPr>
            </w:pPr>
            <w:r w:rsidRPr="003C3463">
              <w:rPr>
                <w:color w:val="000000"/>
                <w:position w:val="2"/>
              </w:rPr>
              <w:t>3</w:t>
            </w:r>
            <w:r w:rsidR="00206B68" w:rsidRPr="003C3463">
              <w:rPr>
                <w:color w:val="000000"/>
                <w:position w:val="2"/>
              </w:rPr>
              <w:t>,</w:t>
            </w:r>
            <w:r w:rsidRPr="003C3463">
              <w:rPr>
                <w:color w:val="000000"/>
                <w:position w:val="2"/>
              </w:rPr>
              <w:t>1</w:t>
            </w:r>
          </w:p>
        </w:tc>
        <w:tc>
          <w:tcPr>
            <w:tcW w:w="1540" w:type="dxa"/>
            <w:tcBorders>
              <w:top w:val="nil"/>
              <w:left w:val="single" w:sz="4" w:space="0" w:color="auto"/>
              <w:bottom w:val="nil"/>
              <w:right w:val="single" w:sz="4" w:space="0" w:color="auto"/>
            </w:tcBorders>
            <w:shd w:val="clear" w:color="000000" w:fill="FFFFFF"/>
            <w:vAlign w:val="center"/>
            <w:hideMark/>
          </w:tcPr>
          <w:p w14:paraId="213EA5BB" w14:textId="10EE9F89" w:rsidR="00785575" w:rsidRPr="003C3463" w:rsidRDefault="00785575" w:rsidP="00291891">
            <w:pPr>
              <w:pStyle w:val="Tabletext"/>
              <w:keepNext/>
              <w:spacing w:line="260" w:lineRule="exact"/>
              <w:rPr>
                <w:position w:val="2"/>
              </w:rPr>
            </w:pPr>
            <w:r w:rsidRPr="003C3463">
              <w:rPr>
                <w:color w:val="000000"/>
                <w:position w:val="2"/>
              </w:rPr>
              <w:t>3</w:t>
            </w:r>
            <w:r w:rsidR="00206B68" w:rsidRPr="003C3463">
              <w:rPr>
                <w:color w:val="000000"/>
                <w:position w:val="2"/>
              </w:rPr>
              <w:t>,</w:t>
            </w:r>
            <w:r w:rsidRPr="003C3463">
              <w:rPr>
                <w:color w:val="000000"/>
                <w:position w:val="2"/>
              </w:rPr>
              <w:t>1</w:t>
            </w:r>
          </w:p>
        </w:tc>
      </w:tr>
      <w:tr w:rsidR="00785575" w:rsidRPr="003C3463" w14:paraId="28656FFC" w14:textId="77777777" w:rsidTr="00CF1C6E">
        <w:trPr>
          <w:jc w:val="center"/>
        </w:trPr>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7A21C705" w14:textId="368D717E" w:rsidR="00785575" w:rsidRPr="003C3463" w:rsidRDefault="00785575" w:rsidP="00291891">
            <w:pPr>
              <w:pStyle w:val="Tabletext"/>
              <w:keepNext/>
              <w:spacing w:line="260" w:lineRule="exact"/>
              <w:rPr>
                <w:position w:val="2"/>
              </w:rPr>
            </w:pPr>
            <w:r w:rsidRPr="003C3463">
              <w:rPr>
                <w:color w:val="000000"/>
                <w:position w:val="2"/>
              </w:rPr>
              <w:t>P3</w:t>
            </w:r>
          </w:p>
        </w:tc>
        <w:tc>
          <w:tcPr>
            <w:tcW w:w="1540" w:type="dxa"/>
            <w:tcBorders>
              <w:top w:val="nil"/>
              <w:left w:val="nil"/>
              <w:bottom w:val="nil"/>
              <w:right w:val="single" w:sz="4" w:space="0" w:color="auto"/>
            </w:tcBorders>
            <w:shd w:val="clear" w:color="auto" w:fill="D9D9D9" w:themeFill="background1" w:themeFillShade="D9"/>
            <w:vAlign w:val="center"/>
            <w:hideMark/>
          </w:tcPr>
          <w:p w14:paraId="7CDCFF07" w14:textId="7F2F4B75" w:rsidR="00785575" w:rsidRPr="003C3463" w:rsidRDefault="00785575" w:rsidP="00291891">
            <w:pPr>
              <w:pStyle w:val="Tabletext"/>
              <w:keepNext/>
              <w:spacing w:line="260" w:lineRule="exact"/>
              <w:rPr>
                <w:position w:val="2"/>
              </w:rPr>
            </w:pPr>
            <w:r w:rsidRPr="003C3463">
              <w:rPr>
                <w:color w:val="000000"/>
                <w:position w:val="2"/>
              </w:rPr>
              <w:t>2</w:t>
            </w:r>
            <w:r w:rsidR="00206B68"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D9D9D9" w:themeFill="background1" w:themeFillShade="D9"/>
            <w:vAlign w:val="center"/>
            <w:hideMark/>
          </w:tcPr>
          <w:p w14:paraId="4530A541" w14:textId="37E4E89B" w:rsidR="00785575" w:rsidRPr="003C3463" w:rsidRDefault="00785575" w:rsidP="00291891">
            <w:pPr>
              <w:pStyle w:val="Tabletext"/>
              <w:keepNext/>
              <w:spacing w:line="260" w:lineRule="exact"/>
              <w:rPr>
                <w:position w:val="2"/>
              </w:rPr>
            </w:pPr>
            <w:r w:rsidRPr="003C3463">
              <w:rPr>
                <w:color w:val="000000"/>
                <w:position w:val="2"/>
              </w:rPr>
              <w:t>2</w:t>
            </w:r>
            <w:r w:rsidR="00206B68" w:rsidRPr="003C3463">
              <w:rPr>
                <w:color w:val="000000"/>
                <w:position w:val="2"/>
              </w:rPr>
              <w:t>,</w:t>
            </w:r>
            <w:r w:rsidRPr="003C3463">
              <w:rPr>
                <w:color w:val="000000"/>
                <w:position w:val="2"/>
              </w:rPr>
              <w:t>9</w:t>
            </w:r>
          </w:p>
        </w:tc>
        <w:tc>
          <w:tcPr>
            <w:tcW w:w="1540" w:type="dxa"/>
            <w:tcBorders>
              <w:top w:val="nil"/>
              <w:left w:val="nil"/>
              <w:bottom w:val="nil"/>
              <w:right w:val="single" w:sz="4" w:space="0" w:color="auto"/>
            </w:tcBorders>
            <w:shd w:val="clear" w:color="auto" w:fill="D9D9D9" w:themeFill="background1" w:themeFillShade="D9"/>
            <w:vAlign w:val="center"/>
            <w:hideMark/>
          </w:tcPr>
          <w:p w14:paraId="7640963C" w14:textId="485F3B0F" w:rsidR="00785575" w:rsidRPr="003C3463" w:rsidRDefault="00785575" w:rsidP="00291891">
            <w:pPr>
              <w:pStyle w:val="Tabletext"/>
              <w:keepNext/>
              <w:spacing w:line="260" w:lineRule="exact"/>
              <w:rPr>
                <w:position w:val="2"/>
              </w:rPr>
            </w:pPr>
            <w:r w:rsidRPr="003C3463">
              <w:rPr>
                <w:color w:val="000000"/>
                <w:position w:val="2"/>
              </w:rPr>
              <w:t>2</w:t>
            </w:r>
            <w:r w:rsidR="00206B68" w:rsidRPr="003C3463">
              <w:rPr>
                <w:color w:val="000000"/>
                <w:position w:val="2"/>
              </w:rPr>
              <w:t>,</w:t>
            </w:r>
            <w:r w:rsidRPr="003C3463">
              <w:rPr>
                <w:color w:val="000000"/>
                <w:position w:val="2"/>
              </w:rPr>
              <w:t>4</w:t>
            </w:r>
          </w:p>
        </w:tc>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26D08405" w14:textId="54B52402"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9</w:t>
            </w:r>
          </w:p>
        </w:tc>
      </w:tr>
      <w:tr w:rsidR="00785575" w:rsidRPr="003C3463" w14:paraId="3508006F" w14:textId="77777777" w:rsidTr="001C5611">
        <w:trPr>
          <w:jc w:val="center"/>
        </w:trPr>
        <w:tc>
          <w:tcPr>
            <w:tcW w:w="1540" w:type="dxa"/>
            <w:tcBorders>
              <w:top w:val="nil"/>
              <w:left w:val="single" w:sz="4" w:space="0" w:color="auto"/>
              <w:bottom w:val="nil"/>
              <w:right w:val="single" w:sz="4" w:space="0" w:color="auto"/>
            </w:tcBorders>
            <w:shd w:val="clear" w:color="000000" w:fill="FFFFFF"/>
            <w:vAlign w:val="center"/>
            <w:hideMark/>
          </w:tcPr>
          <w:p w14:paraId="5685EAEA" w14:textId="71467339" w:rsidR="00785575" w:rsidRPr="003C3463" w:rsidRDefault="00785575" w:rsidP="00291891">
            <w:pPr>
              <w:pStyle w:val="Tabletext"/>
              <w:keepNext/>
              <w:spacing w:line="260" w:lineRule="exact"/>
              <w:rPr>
                <w:position w:val="2"/>
              </w:rPr>
            </w:pPr>
            <w:r w:rsidRPr="003C3463">
              <w:rPr>
                <w:color w:val="000000"/>
                <w:position w:val="2"/>
              </w:rPr>
              <w:t>P2</w:t>
            </w:r>
          </w:p>
        </w:tc>
        <w:tc>
          <w:tcPr>
            <w:tcW w:w="1540" w:type="dxa"/>
            <w:tcBorders>
              <w:top w:val="nil"/>
              <w:left w:val="nil"/>
              <w:bottom w:val="nil"/>
              <w:right w:val="single" w:sz="4" w:space="0" w:color="auto"/>
            </w:tcBorders>
            <w:shd w:val="clear" w:color="000000" w:fill="FFFFFF"/>
            <w:vAlign w:val="center"/>
            <w:hideMark/>
          </w:tcPr>
          <w:p w14:paraId="6A920113" w14:textId="7F9F18B6"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000000" w:fill="FFFFFF"/>
            <w:vAlign w:val="center"/>
            <w:hideMark/>
          </w:tcPr>
          <w:p w14:paraId="7E402F95" w14:textId="0230D371"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000000" w:fill="FFFFFF"/>
            <w:vAlign w:val="center"/>
            <w:hideMark/>
          </w:tcPr>
          <w:p w14:paraId="7F6E66BA" w14:textId="0B97B706"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2</w:t>
            </w:r>
          </w:p>
        </w:tc>
        <w:tc>
          <w:tcPr>
            <w:tcW w:w="1540" w:type="dxa"/>
            <w:tcBorders>
              <w:top w:val="nil"/>
              <w:left w:val="single" w:sz="4" w:space="0" w:color="auto"/>
              <w:bottom w:val="nil"/>
              <w:right w:val="single" w:sz="4" w:space="0" w:color="auto"/>
            </w:tcBorders>
            <w:shd w:val="clear" w:color="000000" w:fill="FFFFFF"/>
            <w:vAlign w:val="center"/>
            <w:hideMark/>
          </w:tcPr>
          <w:p w14:paraId="4967FAA9" w14:textId="18FAC339"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2</w:t>
            </w:r>
          </w:p>
        </w:tc>
      </w:tr>
      <w:tr w:rsidR="00785575" w:rsidRPr="003C3463" w14:paraId="7473CE94" w14:textId="77777777" w:rsidTr="00CF1C6E">
        <w:trPr>
          <w:jc w:val="center"/>
        </w:trPr>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0F057067" w14:textId="636BD7D8" w:rsidR="00785575" w:rsidRPr="003C3463" w:rsidRDefault="00785575" w:rsidP="00291891">
            <w:pPr>
              <w:pStyle w:val="Tabletext"/>
              <w:keepNext/>
              <w:spacing w:line="260" w:lineRule="exact"/>
              <w:rPr>
                <w:position w:val="2"/>
              </w:rPr>
            </w:pPr>
            <w:r w:rsidRPr="003C3463">
              <w:rPr>
                <w:color w:val="000000"/>
                <w:position w:val="2"/>
              </w:rPr>
              <w:t>P1</w:t>
            </w:r>
          </w:p>
        </w:tc>
        <w:tc>
          <w:tcPr>
            <w:tcW w:w="1540" w:type="dxa"/>
            <w:tcBorders>
              <w:top w:val="nil"/>
              <w:left w:val="nil"/>
              <w:bottom w:val="nil"/>
              <w:right w:val="single" w:sz="4" w:space="0" w:color="auto"/>
            </w:tcBorders>
            <w:shd w:val="clear" w:color="auto" w:fill="D9D9D9" w:themeFill="background1" w:themeFillShade="D9"/>
            <w:vAlign w:val="center"/>
            <w:hideMark/>
          </w:tcPr>
          <w:p w14:paraId="5EB5DD3B" w14:textId="5740A212"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D9D9D9" w:themeFill="background1" w:themeFillShade="D9"/>
            <w:vAlign w:val="center"/>
            <w:hideMark/>
          </w:tcPr>
          <w:p w14:paraId="01F51B05" w14:textId="55E268E9"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D9D9D9" w:themeFill="background1" w:themeFillShade="D9"/>
            <w:vAlign w:val="center"/>
            <w:hideMark/>
          </w:tcPr>
          <w:p w14:paraId="331A4896" w14:textId="400C037F"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0</w:t>
            </w:r>
          </w:p>
        </w:tc>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125F7E0F" w14:textId="13B5F8CF"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0</w:t>
            </w:r>
          </w:p>
        </w:tc>
      </w:tr>
      <w:tr w:rsidR="00785575" w:rsidRPr="003C3463" w14:paraId="798F6B65" w14:textId="77777777" w:rsidTr="001C5611">
        <w:trPr>
          <w:jc w:val="center"/>
        </w:trPr>
        <w:tc>
          <w:tcPr>
            <w:tcW w:w="1540" w:type="dxa"/>
            <w:tcBorders>
              <w:top w:val="nil"/>
              <w:left w:val="single" w:sz="4" w:space="0" w:color="auto"/>
              <w:bottom w:val="nil"/>
              <w:right w:val="single" w:sz="4" w:space="0" w:color="auto"/>
            </w:tcBorders>
            <w:shd w:val="clear" w:color="000000" w:fill="FFFFFF"/>
            <w:vAlign w:val="center"/>
            <w:hideMark/>
          </w:tcPr>
          <w:p w14:paraId="19C8E866" w14:textId="471023D1" w:rsidR="00785575" w:rsidRPr="003C3463" w:rsidRDefault="00785575" w:rsidP="00291891">
            <w:pPr>
              <w:pStyle w:val="Tabletext"/>
              <w:keepNext/>
              <w:spacing w:line="260" w:lineRule="exact"/>
              <w:rPr>
                <w:position w:val="2"/>
              </w:rPr>
            </w:pPr>
            <w:r w:rsidRPr="003C3463">
              <w:rPr>
                <w:color w:val="000000"/>
                <w:position w:val="2"/>
              </w:rPr>
              <w:t>G7</w:t>
            </w:r>
          </w:p>
        </w:tc>
        <w:tc>
          <w:tcPr>
            <w:tcW w:w="1540" w:type="dxa"/>
            <w:tcBorders>
              <w:top w:val="nil"/>
              <w:left w:val="nil"/>
              <w:bottom w:val="nil"/>
              <w:right w:val="single" w:sz="4" w:space="0" w:color="auto"/>
            </w:tcBorders>
            <w:shd w:val="clear" w:color="000000" w:fill="FFFFFF"/>
            <w:vAlign w:val="center"/>
            <w:hideMark/>
          </w:tcPr>
          <w:p w14:paraId="4B88426F" w14:textId="525E825D"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000000" w:fill="FFFFFF"/>
            <w:vAlign w:val="center"/>
            <w:hideMark/>
          </w:tcPr>
          <w:p w14:paraId="45696AB3" w14:textId="5D42EA0A"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000000" w:fill="FFFFFF"/>
            <w:vAlign w:val="center"/>
            <w:hideMark/>
          </w:tcPr>
          <w:p w14:paraId="782F2EB7" w14:textId="46DCC25F"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0</w:t>
            </w:r>
          </w:p>
        </w:tc>
        <w:tc>
          <w:tcPr>
            <w:tcW w:w="1540" w:type="dxa"/>
            <w:tcBorders>
              <w:top w:val="nil"/>
              <w:left w:val="single" w:sz="4" w:space="0" w:color="auto"/>
              <w:bottom w:val="nil"/>
              <w:right w:val="single" w:sz="4" w:space="0" w:color="auto"/>
            </w:tcBorders>
            <w:shd w:val="clear" w:color="000000" w:fill="FFFFFF"/>
            <w:vAlign w:val="center"/>
            <w:hideMark/>
          </w:tcPr>
          <w:p w14:paraId="45200C94" w14:textId="54762D5E" w:rsidR="00785575" w:rsidRPr="003C3463" w:rsidRDefault="00785575" w:rsidP="00291891">
            <w:pPr>
              <w:pStyle w:val="Tabletext"/>
              <w:keepNext/>
              <w:spacing w:line="260" w:lineRule="exact"/>
              <w:rPr>
                <w:position w:val="2"/>
              </w:rPr>
            </w:pPr>
            <w:r w:rsidRPr="003C3463">
              <w:rPr>
                <w:color w:val="000000"/>
                <w:position w:val="2"/>
              </w:rPr>
              <w:t>1</w:t>
            </w:r>
            <w:r w:rsidR="00206B68" w:rsidRPr="003C3463">
              <w:rPr>
                <w:color w:val="000000"/>
                <w:position w:val="2"/>
              </w:rPr>
              <w:t>,</w:t>
            </w:r>
            <w:r w:rsidRPr="003C3463">
              <w:rPr>
                <w:color w:val="000000"/>
                <w:position w:val="2"/>
              </w:rPr>
              <w:t>0</w:t>
            </w:r>
          </w:p>
        </w:tc>
      </w:tr>
      <w:tr w:rsidR="00785575" w:rsidRPr="003C3463" w14:paraId="5CFB510E" w14:textId="77777777" w:rsidTr="00CF1C6E">
        <w:trPr>
          <w:jc w:val="center"/>
        </w:trPr>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0E17F589" w14:textId="02BF7A06" w:rsidR="00785575" w:rsidRPr="003C3463" w:rsidRDefault="00785575" w:rsidP="00291891">
            <w:pPr>
              <w:pStyle w:val="Tabletext"/>
              <w:keepNext/>
              <w:spacing w:line="260" w:lineRule="exact"/>
              <w:rPr>
                <w:position w:val="2"/>
              </w:rPr>
            </w:pPr>
            <w:r w:rsidRPr="003C3463">
              <w:rPr>
                <w:color w:val="000000"/>
                <w:position w:val="2"/>
              </w:rPr>
              <w:t>G6</w:t>
            </w:r>
          </w:p>
        </w:tc>
        <w:tc>
          <w:tcPr>
            <w:tcW w:w="1540" w:type="dxa"/>
            <w:tcBorders>
              <w:top w:val="nil"/>
              <w:left w:val="nil"/>
              <w:bottom w:val="nil"/>
              <w:right w:val="single" w:sz="4" w:space="0" w:color="auto"/>
            </w:tcBorders>
            <w:shd w:val="clear" w:color="auto" w:fill="D9D9D9" w:themeFill="background1" w:themeFillShade="D9"/>
            <w:vAlign w:val="center"/>
            <w:hideMark/>
          </w:tcPr>
          <w:p w14:paraId="4833355A" w14:textId="190D05D7" w:rsidR="00785575" w:rsidRPr="003C3463" w:rsidRDefault="00785575" w:rsidP="00291891">
            <w:pPr>
              <w:pStyle w:val="Tabletext"/>
              <w:keepNext/>
              <w:spacing w:line="260" w:lineRule="exact"/>
              <w:rPr>
                <w:position w:val="2"/>
              </w:rPr>
            </w:pPr>
            <w:r w:rsidRPr="003C3463">
              <w:rPr>
                <w:color w:val="000000"/>
                <w:position w:val="2"/>
              </w:rPr>
              <w:t>5</w:t>
            </w:r>
            <w:r w:rsidR="00206B68"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D9D9D9" w:themeFill="background1" w:themeFillShade="D9"/>
            <w:vAlign w:val="center"/>
            <w:hideMark/>
          </w:tcPr>
          <w:p w14:paraId="6F929A74" w14:textId="29DE5F2E" w:rsidR="00785575" w:rsidRPr="003C3463" w:rsidRDefault="00785575" w:rsidP="00291891">
            <w:pPr>
              <w:pStyle w:val="Tabletext"/>
              <w:keepNext/>
              <w:spacing w:line="260" w:lineRule="exact"/>
              <w:rPr>
                <w:position w:val="2"/>
              </w:rPr>
            </w:pPr>
            <w:r w:rsidRPr="003C3463">
              <w:rPr>
                <w:color w:val="000000"/>
                <w:position w:val="2"/>
              </w:rPr>
              <w:t>7</w:t>
            </w:r>
            <w:r w:rsidR="00206B68"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D9D9D9" w:themeFill="background1" w:themeFillShade="D9"/>
            <w:vAlign w:val="center"/>
            <w:hideMark/>
          </w:tcPr>
          <w:p w14:paraId="663C4F65" w14:textId="497A6FB5" w:rsidR="00785575" w:rsidRPr="003C3463" w:rsidRDefault="00785575" w:rsidP="00291891">
            <w:pPr>
              <w:pStyle w:val="Tabletext"/>
              <w:keepNext/>
              <w:spacing w:line="260" w:lineRule="exact"/>
              <w:rPr>
                <w:position w:val="2"/>
              </w:rPr>
            </w:pPr>
            <w:r w:rsidRPr="003C3463">
              <w:rPr>
                <w:color w:val="000000"/>
                <w:position w:val="2"/>
              </w:rPr>
              <w:t>5</w:t>
            </w:r>
            <w:r w:rsidR="00206B68" w:rsidRPr="003C3463">
              <w:rPr>
                <w:color w:val="000000"/>
                <w:position w:val="2"/>
              </w:rPr>
              <w:t>,</w:t>
            </w:r>
            <w:r w:rsidRPr="003C3463">
              <w:rPr>
                <w:color w:val="000000"/>
                <w:position w:val="2"/>
              </w:rPr>
              <w:t>4</w:t>
            </w:r>
          </w:p>
        </w:tc>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32BECE41" w14:textId="50149979" w:rsidR="00785575" w:rsidRPr="003C3463" w:rsidRDefault="00785575" w:rsidP="00291891">
            <w:pPr>
              <w:pStyle w:val="Tabletext"/>
              <w:keepNext/>
              <w:spacing w:line="260" w:lineRule="exact"/>
              <w:rPr>
                <w:position w:val="2"/>
              </w:rPr>
            </w:pPr>
            <w:r w:rsidRPr="003C3463">
              <w:rPr>
                <w:color w:val="000000"/>
                <w:position w:val="2"/>
              </w:rPr>
              <w:t>5</w:t>
            </w:r>
            <w:r w:rsidR="00206B68" w:rsidRPr="003C3463">
              <w:rPr>
                <w:color w:val="000000"/>
                <w:position w:val="2"/>
              </w:rPr>
              <w:t>,</w:t>
            </w:r>
            <w:r w:rsidRPr="003C3463">
              <w:rPr>
                <w:color w:val="000000"/>
                <w:position w:val="2"/>
              </w:rPr>
              <w:t>4</w:t>
            </w:r>
          </w:p>
        </w:tc>
      </w:tr>
      <w:tr w:rsidR="00785575" w:rsidRPr="003C3463" w14:paraId="1EDA7E09" w14:textId="77777777" w:rsidTr="001C5611">
        <w:trPr>
          <w:jc w:val="center"/>
        </w:trPr>
        <w:tc>
          <w:tcPr>
            <w:tcW w:w="1540" w:type="dxa"/>
            <w:tcBorders>
              <w:top w:val="nil"/>
              <w:left w:val="single" w:sz="4" w:space="0" w:color="auto"/>
              <w:bottom w:val="nil"/>
              <w:right w:val="single" w:sz="4" w:space="0" w:color="auto"/>
            </w:tcBorders>
            <w:shd w:val="clear" w:color="000000" w:fill="FFFFFF"/>
            <w:vAlign w:val="center"/>
            <w:hideMark/>
          </w:tcPr>
          <w:p w14:paraId="30615DD4" w14:textId="4BDF45DC" w:rsidR="00785575" w:rsidRPr="003C3463" w:rsidRDefault="00785575" w:rsidP="00291891">
            <w:pPr>
              <w:pStyle w:val="Tabletext"/>
              <w:keepNext/>
              <w:spacing w:line="260" w:lineRule="exact"/>
              <w:rPr>
                <w:position w:val="2"/>
              </w:rPr>
            </w:pPr>
            <w:r w:rsidRPr="003C3463">
              <w:rPr>
                <w:color w:val="000000"/>
                <w:position w:val="2"/>
              </w:rPr>
              <w:t>G5</w:t>
            </w:r>
          </w:p>
        </w:tc>
        <w:tc>
          <w:tcPr>
            <w:tcW w:w="1540" w:type="dxa"/>
            <w:tcBorders>
              <w:top w:val="nil"/>
              <w:left w:val="nil"/>
              <w:bottom w:val="nil"/>
              <w:right w:val="single" w:sz="4" w:space="0" w:color="auto"/>
            </w:tcBorders>
            <w:shd w:val="clear" w:color="000000" w:fill="FFFFFF"/>
            <w:vAlign w:val="center"/>
            <w:hideMark/>
          </w:tcPr>
          <w:p w14:paraId="22595C65" w14:textId="4C11A54C"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000000" w:fill="FFFFFF"/>
            <w:vAlign w:val="center"/>
            <w:hideMark/>
          </w:tcPr>
          <w:p w14:paraId="593A4204" w14:textId="6766864B"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000000" w:fill="FFFFFF"/>
            <w:vAlign w:val="center"/>
            <w:hideMark/>
          </w:tcPr>
          <w:p w14:paraId="2B037D8E" w14:textId="62AD1762"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8</w:t>
            </w:r>
          </w:p>
        </w:tc>
        <w:tc>
          <w:tcPr>
            <w:tcW w:w="1540" w:type="dxa"/>
            <w:tcBorders>
              <w:top w:val="nil"/>
              <w:left w:val="single" w:sz="4" w:space="0" w:color="auto"/>
              <w:bottom w:val="nil"/>
              <w:right w:val="single" w:sz="4" w:space="0" w:color="auto"/>
            </w:tcBorders>
            <w:shd w:val="clear" w:color="000000" w:fill="FFFFFF"/>
            <w:vAlign w:val="center"/>
            <w:hideMark/>
          </w:tcPr>
          <w:p w14:paraId="3FF46BDB" w14:textId="7B16A986"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8</w:t>
            </w:r>
          </w:p>
        </w:tc>
      </w:tr>
      <w:tr w:rsidR="00785575" w:rsidRPr="003C3463" w14:paraId="1A3B92B9" w14:textId="77777777" w:rsidTr="00CF1C6E">
        <w:trPr>
          <w:jc w:val="center"/>
        </w:trPr>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3F21F211" w14:textId="5EC49BDF" w:rsidR="00785575" w:rsidRPr="003C3463" w:rsidRDefault="00785575" w:rsidP="00291891">
            <w:pPr>
              <w:pStyle w:val="Tabletext"/>
              <w:keepNext/>
              <w:spacing w:line="260" w:lineRule="exact"/>
              <w:rPr>
                <w:position w:val="2"/>
              </w:rPr>
            </w:pPr>
            <w:r w:rsidRPr="003C3463">
              <w:rPr>
                <w:color w:val="000000"/>
                <w:position w:val="2"/>
              </w:rPr>
              <w:t>G4</w:t>
            </w:r>
          </w:p>
        </w:tc>
        <w:tc>
          <w:tcPr>
            <w:tcW w:w="1540" w:type="dxa"/>
            <w:tcBorders>
              <w:top w:val="nil"/>
              <w:left w:val="nil"/>
              <w:bottom w:val="nil"/>
              <w:right w:val="single" w:sz="4" w:space="0" w:color="auto"/>
            </w:tcBorders>
            <w:shd w:val="clear" w:color="auto" w:fill="D9D9D9" w:themeFill="background1" w:themeFillShade="D9"/>
            <w:vAlign w:val="center"/>
            <w:hideMark/>
          </w:tcPr>
          <w:p w14:paraId="14504501" w14:textId="565B9D9B"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D9D9D9" w:themeFill="background1" w:themeFillShade="D9"/>
            <w:vAlign w:val="center"/>
            <w:hideMark/>
          </w:tcPr>
          <w:p w14:paraId="6673EE22" w14:textId="66E02242"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D9D9D9" w:themeFill="background1" w:themeFillShade="D9"/>
            <w:vAlign w:val="center"/>
            <w:hideMark/>
          </w:tcPr>
          <w:p w14:paraId="08838617" w14:textId="72743D5C"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D9D9D9" w:themeFill="background1" w:themeFillShade="D9"/>
            <w:vAlign w:val="center"/>
            <w:hideMark/>
          </w:tcPr>
          <w:p w14:paraId="38BBDDDF" w14:textId="1B737EF2" w:rsidR="00785575" w:rsidRPr="003C3463" w:rsidRDefault="00785575" w:rsidP="00291891">
            <w:pPr>
              <w:pStyle w:val="Tabletext"/>
              <w:keepNext/>
              <w:spacing w:line="260" w:lineRule="exact"/>
              <w:rPr>
                <w:position w:val="2"/>
              </w:rPr>
            </w:pPr>
            <w:r w:rsidRPr="003C3463">
              <w:rPr>
                <w:color w:val="000000"/>
                <w:position w:val="2"/>
              </w:rPr>
              <w:t>0</w:t>
            </w:r>
            <w:r w:rsidR="00206B68" w:rsidRPr="003C3463">
              <w:rPr>
                <w:color w:val="000000"/>
                <w:position w:val="2"/>
              </w:rPr>
              <w:t>,</w:t>
            </w:r>
            <w:r w:rsidRPr="003C3463">
              <w:rPr>
                <w:color w:val="000000"/>
                <w:position w:val="2"/>
              </w:rPr>
              <w:t>6</w:t>
            </w:r>
          </w:p>
        </w:tc>
      </w:tr>
      <w:tr w:rsidR="005A137B" w:rsidRPr="003C3463" w14:paraId="27E2D035" w14:textId="77777777" w:rsidTr="00286A49">
        <w:trPr>
          <w:jc w:val="center"/>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A423F4" w14:textId="77777777" w:rsidR="005A137B" w:rsidRPr="003C3463" w:rsidRDefault="005A137B" w:rsidP="003C3463">
            <w:pPr>
              <w:pStyle w:val="Tabletext"/>
              <w:spacing w:line="260" w:lineRule="exact"/>
              <w:rPr>
                <w:b/>
                <w:bCs/>
                <w:position w:val="2"/>
              </w:rPr>
            </w:pPr>
            <w:r w:rsidRPr="003C3463">
              <w:rPr>
                <w:b/>
                <w:bCs/>
                <w:position w:val="2"/>
                <w:rtl/>
              </w:rPr>
              <w:t>المجموع الكلي</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D04060E" w14:textId="16995C1A" w:rsidR="005A137B" w:rsidRPr="003C3463" w:rsidRDefault="005A137B" w:rsidP="003C3463">
            <w:pPr>
              <w:pStyle w:val="Tabletext"/>
              <w:spacing w:line="260" w:lineRule="exact"/>
              <w:rPr>
                <w:b/>
                <w:bCs/>
                <w:position w:val="2"/>
              </w:rPr>
            </w:pPr>
            <w:r w:rsidRPr="003C3463">
              <w:rPr>
                <w:b/>
                <w:bCs/>
                <w:color w:val="000000"/>
                <w:position w:val="2"/>
              </w:rPr>
              <w:t>28</w:t>
            </w:r>
            <w:r w:rsidR="00206B68" w:rsidRPr="003C3463">
              <w:rPr>
                <w:b/>
                <w:bCs/>
                <w:color w:val="000000"/>
                <w:position w:val="2"/>
              </w:rPr>
              <w:t>,</w:t>
            </w:r>
            <w:r w:rsidRPr="003C3463">
              <w:rPr>
                <w:b/>
                <w:bCs/>
                <w:color w:val="000000"/>
                <w:position w:val="2"/>
              </w:rPr>
              <w:t>1</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E6943B1" w14:textId="05D138BC" w:rsidR="005A137B" w:rsidRPr="003C3463" w:rsidRDefault="005A137B" w:rsidP="003C3463">
            <w:pPr>
              <w:pStyle w:val="Tabletext"/>
              <w:spacing w:line="260" w:lineRule="exact"/>
              <w:rPr>
                <w:b/>
                <w:bCs/>
                <w:position w:val="2"/>
              </w:rPr>
            </w:pPr>
            <w:r w:rsidRPr="003C3463">
              <w:rPr>
                <w:b/>
                <w:bCs/>
                <w:color w:val="000000"/>
                <w:position w:val="2"/>
              </w:rPr>
              <w:t>30</w:t>
            </w:r>
            <w:r w:rsidR="00206B68" w:rsidRPr="003C3463">
              <w:rPr>
                <w:b/>
                <w:bCs/>
                <w:color w:val="000000"/>
                <w:position w:val="2"/>
              </w:rPr>
              <w:t>,</w:t>
            </w:r>
            <w:r w:rsidRPr="003C3463">
              <w:rPr>
                <w:b/>
                <w:bCs/>
                <w:color w:val="000000"/>
                <w:position w:val="2"/>
              </w:rPr>
              <w:t>9</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756B9D7" w14:textId="5714171F" w:rsidR="005A137B" w:rsidRPr="003C3463" w:rsidRDefault="005A137B" w:rsidP="003C3463">
            <w:pPr>
              <w:pStyle w:val="Tabletext"/>
              <w:spacing w:line="260" w:lineRule="exact"/>
              <w:rPr>
                <w:b/>
                <w:bCs/>
                <w:position w:val="2"/>
              </w:rPr>
            </w:pPr>
            <w:r w:rsidRPr="003C3463">
              <w:rPr>
                <w:b/>
                <w:bCs/>
                <w:color w:val="000000"/>
                <w:position w:val="2"/>
              </w:rPr>
              <w:t>28</w:t>
            </w:r>
            <w:r w:rsidR="00206B68" w:rsidRPr="003C3463">
              <w:rPr>
                <w:b/>
                <w:bCs/>
                <w:color w:val="000000"/>
                <w:position w:val="2"/>
              </w:rPr>
              <w:t>,</w:t>
            </w:r>
            <w:r w:rsidRPr="003C3463">
              <w:rPr>
                <w:b/>
                <w:bCs/>
                <w:color w:val="000000"/>
                <w:position w:val="2"/>
              </w:rPr>
              <w:t>1</w:t>
            </w:r>
          </w:p>
        </w:tc>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242D19" w14:textId="67FB129D" w:rsidR="005A137B" w:rsidRPr="003C3463" w:rsidRDefault="005A137B" w:rsidP="003C3463">
            <w:pPr>
              <w:pStyle w:val="Tabletext"/>
              <w:spacing w:line="260" w:lineRule="exact"/>
              <w:rPr>
                <w:b/>
                <w:bCs/>
                <w:position w:val="2"/>
              </w:rPr>
            </w:pPr>
            <w:r w:rsidRPr="003C3463">
              <w:rPr>
                <w:b/>
                <w:bCs/>
                <w:color w:val="000000"/>
                <w:position w:val="2"/>
              </w:rPr>
              <w:t>27</w:t>
            </w:r>
            <w:r w:rsidR="00206B68" w:rsidRPr="003C3463">
              <w:rPr>
                <w:b/>
                <w:bCs/>
                <w:color w:val="000000"/>
                <w:position w:val="2"/>
              </w:rPr>
              <w:t>,</w:t>
            </w:r>
            <w:r w:rsidRPr="003C3463">
              <w:rPr>
                <w:b/>
                <w:bCs/>
                <w:color w:val="000000"/>
                <w:position w:val="2"/>
              </w:rPr>
              <w:t>7</w:t>
            </w:r>
          </w:p>
        </w:tc>
      </w:tr>
    </w:tbl>
    <w:p w14:paraId="435A369A" w14:textId="77777777" w:rsidR="003A2E91" w:rsidRPr="00363A46" w:rsidRDefault="003A2E91" w:rsidP="003A2E91">
      <w:pPr>
        <w:pStyle w:val="Heading2"/>
      </w:pPr>
      <w:r w:rsidRPr="00363A46">
        <w:t>6.2</w:t>
      </w:r>
      <w:r w:rsidRPr="00363A46">
        <w:tab/>
      </w:r>
      <w:r w:rsidRPr="00363A46">
        <w:rPr>
          <w:rtl/>
        </w:rPr>
        <w:t xml:space="preserve">البرمجيات (غير ذات الصلة بمعالجة بطاقات التبليغ، مثل برمجية </w:t>
      </w:r>
      <w:r w:rsidRPr="00363A46">
        <w:t>TFA</w:t>
      </w:r>
      <w:r w:rsidRPr="00363A46">
        <w:rPr>
          <w:rtl/>
        </w:rPr>
        <w:t xml:space="preserve"> في المادة 5 من لوائح الراديو، ومحرك البحث في أداة تصفح الأنظمة الراديوية، وما إلى ذلك)</w:t>
      </w:r>
    </w:p>
    <w:p w14:paraId="76ED985F" w14:textId="77777777" w:rsidR="003A2E91" w:rsidRPr="00363A46" w:rsidRDefault="003A2E91" w:rsidP="003A2E91">
      <w:pPr>
        <w:pStyle w:val="Headingb"/>
      </w:pPr>
      <w:r w:rsidRPr="00363A46">
        <w:rPr>
          <w:rtl/>
        </w:rPr>
        <w:t>وصف</w:t>
      </w:r>
    </w:p>
    <w:p w14:paraId="13FB59F8" w14:textId="652B7609" w:rsidR="003A2E91" w:rsidRPr="00363A46" w:rsidRDefault="003A2E91" w:rsidP="003A2E91">
      <w:pPr>
        <w:rPr>
          <w:lang w:bidi="ar-EG"/>
        </w:rPr>
      </w:pPr>
      <w:r w:rsidRPr="00363A46">
        <w:rPr>
          <w:rtl/>
          <w:lang w:bidi="ar-EG"/>
        </w:rPr>
        <w:t>أداة برمجية</w:t>
      </w:r>
      <w:r>
        <w:rPr>
          <w:rFonts w:hint="cs"/>
          <w:rtl/>
          <w:lang w:bidi="ar-EG"/>
        </w:rPr>
        <w:t xml:space="preserve"> مصمَمة</w:t>
      </w:r>
      <w:r w:rsidRPr="00363A46">
        <w:rPr>
          <w:rtl/>
          <w:lang w:bidi="ar-EG"/>
        </w:rPr>
        <w:t xml:space="preserve"> لإجراء بحث وتحليل مفصلين لجدول توزيع </w:t>
      </w:r>
      <w:r w:rsidR="00C13DF1">
        <w:rPr>
          <w:rFonts w:hint="cs"/>
          <w:rtl/>
          <w:lang w:bidi="ar-EG"/>
        </w:rPr>
        <w:t xml:space="preserve">نطاقات </w:t>
      </w:r>
      <w:r w:rsidRPr="00363A46">
        <w:rPr>
          <w:rtl/>
          <w:lang w:bidi="ar-EG"/>
        </w:rPr>
        <w:t>التردد</w:t>
      </w:r>
      <w:r w:rsidR="00C13DF1">
        <w:rPr>
          <w:rFonts w:hint="cs"/>
          <w:rtl/>
          <w:lang w:bidi="ar-EG"/>
        </w:rPr>
        <w:t>ات</w:t>
      </w:r>
      <w:r w:rsidRPr="00363A46">
        <w:rPr>
          <w:rtl/>
          <w:lang w:bidi="ar-EG"/>
        </w:rPr>
        <w:t xml:space="preserve"> في المادة 5 من لوائح الراديو، وتمكِّن من الاصطفاء وإعادة ترتيب النسق حسب مدى الترددات والخدمة وفئة الخدمة والحاشية والبلد، وما إلى ذلك. وقد حُدِّثت الأداة استناداً إلى نتائج المؤتمر العالمي للاتصالات الراديوية عام </w:t>
      </w:r>
      <w:r w:rsidR="00FE4649">
        <w:rPr>
          <w:lang w:bidi="ar-EG"/>
        </w:rPr>
        <w:t>2023</w:t>
      </w:r>
      <w:r w:rsidRPr="00363A46">
        <w:rPr>
          <w:rtl/>
          <w:lang w:bidi="ar-EG"/>
        </w:rPr>
        <w:t xml:space="preserve"> وطبعة 20</w:t>
      </w:r>
      <w:r>
        <w:rPr>
          <w:rFonts w:hint="cs"/>
          <w:rtl/>
          <w:lang w:bidi="ar-EG"/>
        </w:rPr>
        <w:t>24</w:t>
      </w:r>
      <w:r w:rsidRPr="00363A46">
        <w:rPr>
          <w:rtl/>
          <w:lang w:bidi="ar-EG"/>
        </w:rPr>
        <w:t xml:space="preserve"> من لوائح الراديو لإدخال التغييرات في </w:t>
      </w:r>
      <w:r w:rsidR="00C13DF1" w:rsidRPr="00363A46">
        <w:rPr>
          <w:rtl/>
          <w:lang w:bidi="ar-EG"/>
        </w:rPr>
        <w:t xml:space="preserve">توزيع </w:t>
      </w:r>
      <w:r w:rsidR="00C13DF1">
        <w:rPr>
          <w:rFonts w:hint="cs"/>
          <w:rtl/>
          <w:lang w:bidi="ar-EG"/>
        </w:rPr>
        <w:t xml:space="preserve">نطاقات </w:t>
      </w:r>
      <w:r w:rsidR="00C13DF1" w:rsidRPr="00363A46">
        <w:rPr>
          <w:rtl/>
          <w:lang w:bidi="ar-EG"/>
        </w:rPr>
        <w:t>التردد</w:t>
      </w:r>
      <w:r w:rsidR="00C13DF1">
        <w:rPr>
          <w:rFonts w:hint="cs"/>
          <w:rtl/>
          <w:lang w:bidi="ar-EG"/>
        </w:rPr>
        <w:t>ات</w:t>
      </w:r>
      <w:r w:rsidR="00C13DF1" w:rsidRPr="00363A46">
        <w:rPr>
          <w:rtl/>
          <w:lang w:bidi="ar-EG"/>
        </w:rPr>
        <w:t xml:space="preserve"> </w:t>
      </w:r>
      <w:r w:rsidRPr="00363A46">
        <w:rPr>
          <w:rtl/>
          <w:lang w:bidi="ar-EG"/>
        </w:rPr>
        <w:t>وحواشي البلدان والإحالات ذات الصلة إلى القرارات والتوصيات ذات الصلة. و</w:t>
      </w:r>
      <w:r>
        <w:rPr>
          <w:rFonts w:hint="cs"/>
          <w:rtl/>
          <w:lang w:bidi="ar-EG"/>
        </w:rPr>
        <w:t xml:space="preserve">هي </w:t>
      </w:r>
      <w:r w:rsidRPr="00363A46">
        <w:rPr>
          <w:rtl/>
          <w:lang w:bidi="ar-EG"/>
        </w:rPr>
        <w:t xml:space="preserve">تشمل </w:t>
      </w:r>
      <w:r>
        <w:rPr>
          <w:rFonts w:hint="cs"/>
          <w:rtl/>
          <w:lang w:bidi="ar-EG"/>
        </w:rPr>
        <w:t>أيضاً</w:t>
      </w:r>
      <w:r w:rsidRPr="00363A46">
        <w:rPr>
          <w:rtl/>
          <w:lang w:bidi="ar-EG"/>
        </w:rPr>
        <w:t xml:space="preserve"> </w:t>
      </w:r>
      <w:r w:rsidR="00C13DF1">
        <w:rPr>
          <w:rFonts w:hint="cs"/>
          <w:rtl/>
          <w:lang w:bidi="ar-EG"/>
        </w:rPr>
        <w:t>روابط</w:t>
      </w:r>
      <w:r w:rsidRPr="00363A46">
        <w:rPr>
          <w:rtl/>
          <w:lang w:bidi="ar-EG"/>
        </w:rPr>
        <w:t xml:space="preserve"> إلى توصيات قطاع الاتصالات الراديوية ذات الصلة المحال إليها في لوائح الراديو 5، فضلاً عن أحدث صيغة للقواعد الإجرائية ذات الصلة. والمجموعة مجهزة أيضاً ببرمجية خدمية لاستخلاص الجدول الوطني لتوزيع نطاقات الترددات لبلد معين نظراً لأنه ينتج عن الجمع بين </w:t>
      </w:r>
      <w:r w:rsidRPr="00363A46">
        <w:rPr>
          <w:spacing w:val="-2"/>
          <w:rtl/>
        </w:rPr>
        <w:t xml:space="preserve">مختلف أحكام المادة </w:t>
      </w:r>
      <w:r w:rsidRPr="00363A46">
        <w:rPr>
          <w:spacing w:val="-2"/>
        </w:rPr>
        <w:t>5</w:t>
      </w:r>
      <w:r w:rsidRPr="00363A46">
        <w:rPr>
          <w:spacing w:val="-2"/>
          <w:rtl/>
        </w:rPr>
        <w:t xml:space="preserve"> من لوائح الراديو</w:t>
      </w:r>
      <w:r w:rsidRPr="00363A46">
        <w:rPr>
          <w:rtl/>
          <w:lang w:bidi="ar-EG"/>
        </w:rPr>
        <w:t>. وطوال عام 202</w:t>
      </w:r>
      <w:r>
        <w:rPr>
          <w:rFonts w:hint="cs"/>
          <w:rtl/>
          <w:lang w:bidi="ar-EG"/>
        </w:rPr>
        <w:t>4</w:t>
      </w:r>
      <w:r w:rsidRPr="00363A46">
        <w:rPr>
          <w:rtl/>
          <w:lang w:bidi="ar-EG"/>
        </w:rPr>
        <w:t xml:space="preserve">، </w:t>
      </w:r>
      <w:r>
        <w:rPr>
          <w:rFonts w:hint="cs"/>
          <w:rtl/>
          <w:lang w:bidi="ar-EG"/>
        </w:rPr>
        <w:t>قُدمت بيانات عملية ل</w:t>
      </w:r>
      <w:r w:rsidRPr="00626E32">
        <w:rPr>
          <w:rtl/>
          <w:lang w:bidi="ar-EG"/>
        </w:rPr>
        <w:t>استخدام هذه الأداة خلال ورش عمل مختلفة مكرسة لوضع جداول وطنية لتوزيع نطاقات التردد</w:t>
      </w:r>
      <w:r>
        <w:rPr>
          <w:rFonts w:hint="cs"/>
          <w:rtl/>
          <w:lang w:bidi="ar-EG"/>
        </w:rPr>
        <w:t>ات</w:t>
      </w:r>
      <w:r w:rsidRPr="00626E32">
        <w:rPr>
          <w:rtl/>
          <w:lang w:bidi="ar-EG"/>
        </w:rPr>
        <w:t xml:space="preserve"> (</w:t>
      </w:r>
      <w:r w:rsidRPr="00626E32">
        <w:rPr>
          <w:cs/>
          <w:lang w:bidi="ar-EG"/>
        </w:rPr>
        <w:t>‎</w:t>
      </w:r>
      <w:r w:rsidRPr="00626E32">
        <w:rPr>
          <w:lang w:bidi="ar-EG"/>
        </w:rPr>
        <w:t>NTFA</w:t>
      </w:r>
      <w:r w:rsidRPr="00626E32">
        <w:rPr>
          <w:rtl/>
          <w:lang w:bidi="ar-EG"/>
        </w:rPr>
        <w:t>) (‏أديس أبابا، شنغهاي، المكسيك) وخلال الحلقة الدراسية العالمية للاتصالات الراديوية (جنيف) (</w:t>
      </w:r>
      <w:r w:rsidRPr="00626E32">
        <w:rPr>
          <w:cs/>
          <w:lang w:bidi="ar-EG"/>
        </w:rPr>
        <w:t>‎</w:t>
      </w:r>
      <w:r w:rsidRPr="00626E32">
        <w:rPr>
          <w:lang w:bidi="ar-EG"/>
        </w:rPr>
        <w:t>WRS-24</w:t>
      </w:r>
      <w:r w:rsidRPr="00626E32">
        <w:rPr>
          <w:rtl/>
          <w:lang w:bidi="ar-EG"/>
        </w:rPr>
        <w:t xml:space="preserve">). ‏وأحدث إصدار من الحزمة متاح للشراء من الموقع الإلكتروني لمبيعات الاتحاد منذ أكتوبر </w:t>
      </w:r>
      <w:r w:rsidRPr="00626E32">
        <w:rPr>
          <w:cs/>
          <w:lang w:bidi="ar-EG"/>
        </w:rPr>
        <w:t>‎</w:t>
      </w:r>
      <w:r w:rsidRPr="00626E32">
        <w:rPr>
          <w:lang w:bidi="ar-EG"/>
        </w:rPr>
        <w:t>2024</w:t>
      </w:r>
      <w:r w:rsidRPr="00626E32">
        <w:rPr>
          <w:rtl/>
          <w:lang w:bidi="ar-EG"/>
        </w:rPr>
        <w:t>.</w:t>
      </w:r>
      <w:r w:rsidRPr="00363A46">
        <w:rPr>
          <w:rtl/>
          <w:lang w:bidi="ar-EG"/>
        </w:rPr>
        <w:t xml:space="preserve"> وستقدم جميع تحديثات البرمجيات والبيانات للمشتركين بانتظام ومجاناً، حتى إصدار النسخة الجديدة، استناداً إلى قرارات المؤتمر </w:t>
      </w:r>
      <w:r w:rsidRPr="00626E32">
        <w:rPr>
          <w:lang w:bidi="ar-EG"/>
        </w:rPr>
        <w:t>WRC-27</w:t>
      </w:r>
      <w:r>
        <w:rPr>
          <w:rFonts w:hint="cs"/>
          <w:rtl/>
          <w:lang w:bidi="ar-EG"/>
        </w:rPr>
        <w:t>.</w:t>
      </w:r>
    </w:p>
    <w:p w14:paraId="2CB73079" w14:textId="77777777" w:rsidR="003A2E91" w:rsidRDefault="003A2E91" w:rsidP="003A2E91">
      <w:pPr>
        <w:rPr>
          <w:rtl/>
        </w:rPr>
      </w:pPr>
      <w:r w:rsidRPr="00363A46">
        <w:rPr>
          <w:rtl/>
        </w:rPr>
        <w:t>وتتيح أداة تصفح لوائح الراديو نفاذا</w:t>
      </w:r>
      <w:r>
        <w:rPr>
          <w:rFonts w:hint="cs"/>
          <w:rtl/>
        </w:rPr>
        <w:t>ً</w:t>
      </w:r>
      <w:r w:rsidRPr="00363A46">
        <w:rPr>
          <w:rtl/>
        </w:rPr>
        <w:t xml:space="preserve"> شاملا</w:t>
      </w:r>
      <w:r>
        <w:rPr>
          <w:rFonts w:hint="cs"/>
          <w:rtl/>
        </w:rPr>
        <w:t>ً</w:t>
      </w:r>
      <w:r w:rsidRPr="00363A46">
        <w:rPr>
          <w:rtl/>
        </w:rPr>
        <w:t xml:space="preserve"> إلى لوائح الراديو والقواعد الإجرائية (</w:t>
      </w:r>
      <w:proofErr w:type="spellStart"/>
      <w:r w:rsidRPr="00363A46">
        <w:rPr>
          <w:lang w:bidi="ar-SY"/>
        </w:rPr>
        <w:t>RoP</w:t>
      </w:r>
      <w:proofErr w:type="spellEnd"/>
      <w:r w:rsidRPr="00363A46">
        <w:rPr>
          <w:rtl/>
        </w:rPr>
        <w:t xml:space="preserve">) وتوصيات قطاع الاتصالات الراديوية المذكورة ولكنها غير مدرجة في لوائح الراديو ودستور الاتحاد واتفاقيته. وهي تساعد المستخدمين على تصفح أكثر من </w:t>
      </w:r>
      <w:r>
        <w:t>15 000</w:t>
      </w:r>
      <w:r w:rsidRPr="00363A46">
        <w:rPr>
          <w:rtl/>
        </w:rPr>
        <w:t xml:space="preserve"> مرجع بما في ذلك المواد والأحكام والملحقات. </w:t>
      </w:r>
      <w:r>
        <w:rPr>
          <w:rtl/>
          <w:lang w:bidi="ar-EG"/>
        </w:rPr>
        <w:t xml:space="preserve">ويجري تحديث الأداة بعد المؤتمر </w:t>
      </w:r>
      <w:r>
        <w:rPr>
          <w:cs/>
          <w:lang w:bidi="ar-EG"/>
        </w:rPr>
        <w:t>‎</w:t>
      </w:r>
      <w:r>
        <w:rPr>
          <w:lang w:bidi="ar-EG"/>
        </w:rPr>
        <w:t>WRC-23</w:t>
      </w:r>
      <w:r>
        <w:rPr>
          <w:rtl/>
          <w:lang w:bidi="ar-EG"/>
        </w:rPr>
        <w:t xml:space="preserve"> ‏ومن المتوقع أن يكون التحديث متاحا في أبريل </w:t>
      </w:r>
      <w:r>
        <w:rPr>
          <w:cs/>
          <w:lang w:bidi="ar-EG"/>
        </w:rPr>
        <w:t>‎</w:t>
      </w:r>
      <w:r>
        <w:rPr>
          <w:lang w:bidi="ar-EG"/>
        </w:rPr>
        <w:t>2025</w:t>
      </w:r>
      <w:r>
        <w:rPr>
          <w:rtl/>
          <w:lang w:bidi="ar-EG"/>
        </w:rPr>
        <w:t>.</w:t>
      </w:r>
    </w:p>
    <w:p w14:paraId="0ACB6056" w14:textId="6EB4E051" w:rsidR="003A2E91" w:rsidRPr="00363A46" w:rsidRDefault="003A2E91" w:rsidP="003A2E91">
      <w:pPr>
        <w:rPr>
          <w:rtl/>
          <w:lang w:bidi="ar-EG"/>
        </w:rPr>
      </w:pPr>
      <w:r w:rsidRPr="00F401FC">
        <w:rPr>
          <w:rtl/>
          <w:lang w:bidi="ar-EG"/>
        </w:rPr>
        <w:t xml:space="preserve">‏وانتهى المكتب من تحديث نظام معالجة التبليغات عن ترددات </w:t>
      </w:r>
      <w:r w:rsidR="00787BB6">
        <w:rPr>
          <w:rFonts w:hint="cs"/>
          <w:rtl/>
          <w:lang w:bidi="ar-EG"/>
        </w:rPr>
        <w:t xml:space="preserve">خدمات </w:t>
      </w:r>
      <w:r w:rsidRPr="00F401FC">
        <w:rPr>
          <w:rtl/>
          <w:lang w:bidi="ar-EG"/>
        </w:rPr>
        <w:t>الأرض. ونتيجة</w:t>
      </w:r>
      <w:r w:rsidR="00F401FC">
        <w:rPr>
          <w:rFonts w:hint="cs"/>
          <w:rtl/>
          <w:lang w:bidi="ar-EG"/>
        </w:rPr>
        <w:t>ً</w:t>
      </w:r>
      <w:r w:rsidRPr="00F401FC">
        <w:rPr>
          <w:rtl/>
          <w:lang w:bidi="ar-EG"/>
        </w:rPr>
        <w:t xml:space="preserve"> لهذا العمل، ووفقا</w:t>
      </w:r>
      <w:r w:rsidR="00F401FC">
        <w:rPr>
          <w:rFonts w:hint="cs"/>
          <w:rtl/>
          <w:lang w:bidi="ar-EG"/>
        </w:rPr>
        <w:t>ً</w:t>
      </w:r>
      <w:r w:rsidRPr="00F401FC">
        <w:rPr>
          <w:rtl/>
          <w:lang w:bidi="ar-EG"/>
        </w:rPr>
        <w:t xml:space="preserve"> لسياسة النفاذ الجديدة، أصبح النفاذ إلى النشرة الإعلامية الدولية </w:t>
      </w:r>
      <w:r w:rsidRPr="00F401FC">
        <w:rPr>
          <w:rFonts w:hint="eastAsia"/>
          <w:rtl/>
          <w:lang w:bidi="ar-EG"/>
        </w:rPr>
        <w:t>ل</w:t>
      </w:r>
      <w:r w:rsidRPr="00F401FC">
        <w:rPr>
          <w:rtl/>
          <w:lang w:bidi="ar-EG"/>
        </w:rPr>
        <w:t xml:space="preserve">ترددات </w:t>
      </w:r>
      <w:r w:rsidR="00C13DF1">
        <w:rPr>
          <w:rFonts w:hint="cs"/>
          <w:rtl/>
          <w:lang w:bidi="ar-EG"/>
        </w:rPr>
        <w:t xml:space="preserve">خدمات </w:t>
      </w:r>
      <w:r w:rsidRPr="00F401FC">
        <w:rPr>
          <w:rtl/>
          <w:lang w:bidi="ar-EG"/>
        </w:rPr>
        <w:t>الأرض متاحا</w:t>
      </w:r>
      <w:r w:rsidR="0087318B" w:rsidRPr="00F401FC">
        <w:rPr>
          <w:rFonts w:hint="eastAsia"/>
          <w:rtl/>
          <w:lang w:bidi="ar-EG"/>
        </w:rPr>
        <w:t>ً</w:t>
      </w:r>
      <w:r w:rsidRPr="00F401FC">
        <w:rPr>
          <w:rtl/>
          <w:lang w:bidi="ar-EG"/>
        </w:rPr>
        <w:t xml:space="preserve"> ال</w:t>
      </w:r>
      <w:r w:rsidR="00291891">
        <w:rPr>
          <w:rFonts w:hint="cs"/>
          <w:rtl/>
          <w:lang w:bidi="ar-EG"/>
        </w:rPr>
        <w:t>آ</w:t>
      </w:r>
      <w:r w:rsidRPr="00F401FC">
        <w:rPr>
          <w:rtl/>
          <w:lang w:bidi="ar-EG"/>
        </w:rPr>
        <w:t>ن مجانا</w:t>
      </w:r>
      <w:r w:rsidR="0087318B" w:rsidRPr="00F401FC">
        <w:rPr>
          <w:rFonts w:hint="eastAsia"/>
          <w:rtl/>
          <w:lang w:bidi="ar-EG"/>
        </w:rPr>
        <w:t>ً</w:t>
      </w:r>
      <w:r w:rsidRPr="00F401FC">
        <w:rPr>
          <w:rtl/>
          <w:lang w:bidi="ar-EG"/>
        </w:rPr>
        <w:t xml:space="preserve"> </w:t>
      </w:r>
      <w:r w:rsidRPr="00F401FC">
        <w:rPr>
          <w:rFonts w:hint="eastAsia"/>
          <w:rtl/>
          <w:lang w:bidi="ar-EG"/>
        </w:rPr>
        <w:t>عبر</w:t>
      </w:r>
      <w:r w:rsidRPr="00F401FC">
        <w:rPr>
          <w:rtl/>
          <w:lang w:bidi="ar-EG"/>
        </w:rPr>
        <w:t xml:space="preserve"> الإنترنت لإدارات الدول الأعضاء، في</w:t>
      </w:r>
      <w:r w:rsidR="00C13DF1">
        <w:rPr>
          <w:rFonts w:hint="cs"/>
          <w:rtl/>
          <w:lang w:bidi="ar-EG"/>
        </w:rPr>
        <w:t> </w:t>
      </w:r>
      <w:hyperlink r:id="rId15" w:history="1">
        <w:r w:rsidRPr="00F401FC">
          <w:rPr>
            <w:rStyle w:val="Hyperlink"/>
            <w:rtl/>
            <w:lang w:bidi="ar-EG"/>
          </w:rPr>
          <w:t xml:space="preserve">النشرة الإعلامية الدولية </w:t>
        </w:r>
        <w:r w:rsidR="00C13DF1">
          <w:rPr>
            <w:rStyle w:val="Hyperlink"/>
            <w:rFonts w:hint="cs"/>
            <w:rtl/>
            <w:lang w:bidi="ar-EG"/>
          </w:rPr>
          <w:t xml:space="preserve">لترددات خدمات </w:t>
        </w:r>
        <w:r w:rsidRPr="00F401FC">
          <w:rPr>
            <w:rStyle w:val="Hyperlink"/>
            <w:rtl/>
            <w:lang w:bidi="ar-EG"/>
          </w:rPr>
          <w:t>الأرض</w:t>
        </w:r>
      </w:hyperlink>
      <w:r w:rsidRPr="00F401FC">
        <w:rPr>
          <w:rtl/>
          <w:lang w:bidi="ar-EG"/>
        </w:rPr>
        <w:t xml:space="preserve">، بما في ذلك النفاذ إلى النشرة الإعلامية الدولية </w:t>
      </w:r>
      <w:r w:rsidR="00787BB6">
        <w:rPr>
          <w:rFonts w:hint="cs"/>
          <w:rtl/>
          <w:lang w:bidi="ar-EG"/>
        </w:rPr>
        <w:t xml:space="preserve">لترددات خدمات </w:t>
      </w:r>
      <w:r w:rsidRPr="00F401FC">
        <w:rPr>
          <w:rtl/>
          <w:lang w:bidi="ar-EG"/>
        </w:rPr>
        <w:t xml:space="preserve">الأرض السابقة </w:t>
      </w:r>
      <w:r w:rsidRPr="00F401FC">
        <w:rPr>
          <w:rFonts w:hint="eastAsia"/>
          <w:rtl/>
          <w:lang w:bidi="ar-EG"/>
        </w:rPr>
        <w:t>الصادرة</w:t>
      </w:r>
      <w:r w:rsidRPr="00F401FC">
        <w:rPr>
          <w:rtl/>
          <w:lang w:bidi="ar-EG"/>
        </w:rPr>
        <w:t xml:space="preserve"> عن مكتب الاتصالات الراديوية التي ن</w:t>
      </w:r>
      <w:r w:rsidRPr="00F401FC">
        <w:rPr>
          <w:rFonts w:hint="eastAsia"/>
          <w:rtl/>
          <w:lang w:bidi="ar-EG"/>
        </w:rPr>
        <w:t>ُ</w:t>
      </w:r>
      <w:r w:rsidRPr="00F401FC">
        <w:rPr>
          <w:rtl/>
          <w:lang w:bidi="ar-EG"/>
        </w:rPr>
        <w:t xml:space="preserve">شرت خلال العام الحالي. </w:t>
      </w:r>
      <w:r w:rsidRPr="00F401FC">
        <w:rPr>
          <w:rFonts w:hint="eastAsia"/>
          <w:rtl/>
          <w:lang w:bidi="ar-EG"/>
        </w:rPr>
        <w:t>و</w:t>
      </w:r>
      <w:r w:rsidRPr="00F401FC">
        <w:rPr>
          <w:rtl/>
          <w:lang w:bidi="ar-EG"/>
        </w:rPr>
        <w:t xml:space="preserve">أتيحت أيضاً أدوات مختلفة للاستعلام والتصدير </w:t>
      </w:r>
      <w:r w:rsidRPr="00F401FC">
        <w:rPr>
          <w:rFonts w:hint="eastAsia"/>
          <w:rtl/>
          <w:lang w:bidi="ar-EG"/>
        </w:rPr>
        <w:t>عبر</w:t>
      </w:r>
      <w:r w:rsidRPr="00F401FC">
        <w:rPr>
          <w:rtl/>
          <w:lang w:bidi="ar-EG"/>
        </w:rPr>
        <w:t xml:space="preserve"> الإنترنت.</w:t>
      </w:r>
    </w:p>
    <w:p w14:paraId="373B7692" w14:textId="501A5910" w:rsidR="003A2E91" w:rsidRPr="00363A46" w:rsidRDefault="003A2E91" w:rsidP="003A2E91">
      <w:r w:rsidRPr="00363A46">
        <w:rPr>
          <w:rtl/>
        </w:rPr>
        <w:lastRenderedPageBreak/>
        <w:t>وتقوم دائرة خدمات الأرض (</w:t>
      </w:r>
      <w:r w:rsidRPr="00363A46">
        <w:rPr>
          <w:lang w:bidi="ar-SY"/>
        </w:rPr>
        <w:t>TSD</w:t>
      </w:r>
      <w:r w:rsidRPr="00363A46">
        <w:rPr>
          <w:rtl/>
        </w:rPr>
        <w:t xml:space="preserve">) بتطوير وتعزيز منصة الويب </w:t>
      </w:r>
      <w:proofErr w:type="spellStart"/>
      <w:r w:rsidRPr="00363A46">
        <w:rPr>
          <w:lang w:bidi="ar-SY"/>
        </w:rPr>
        <w:t>eTerrestrial</w:t>
      </w:r>
      <w:proofErr w:type="spellEnd"/>
      <w:r w:rsidRPr="00363A46">
        <w:rPr>
          <w:rtl/>
        </w:rPr>
        <w:t xml:space="preserve"> التي </w:t>
      </w:r>
      <w:r>
        <w:rPr>
          <w:rFonts w:hint="cs"/>
          <w:rtl/>
        </w:rPr>
        <w:t xml:space="preserve">تقدم لأعضاء الاتحاد أدوات عبر الإنترنت </w:t>
      </w:r>
      <w:r w:rsidRPr="00363A46">
        <w:rPr>
          <w:rtl/>
        </w:rPr>
        <w:t xml:space="preserve">متعلقة بخدمات الأرض. (مثل </w:t>
      </w:r>
      <w:proofErr w:type="spellStart"/>
      <w:r w:rsidRPr="00363A46">
        <w:rPr>
          <w:lang w:bidi="ar-SY"/>
        </w:rPr>
        <w:t>eMIFR</w:t>
      </w:r>
      <w:proofErr w:type="spellEnd"/>
      <w:r w:rsidRPr="00363A46">
        <w:rPr>
          <w:rtl/>
        </w:rPr>
        <w:t xml:space="preserve"> و</w:t>
      </w:r>
      <w:proofErr w:type="spellStart"/>
      <w:r w:rsidRPr="00363A46">
        <w:rPr>
          <w:lang w:bidi="ar-SY"/>
        </w:rPr>
        <w:t>eValidation</w:t>
      </w:r>
      <w:proofErr w:type="spellEnd"/>
      <w:r w:rsidRPr="00363A46">
        <w:rPr>
          <w:rtl/>
        </w:rPr>
        <w:t xml:space="preserve"> و</w:t>
      </w:r>
      <w:r w:rsidRPr="00363A46">
        <w:rPr>
          <w:lang w:bidi="ar-SY"/>
        </w:rPr>
        <w:t>WISFAT</w:t>
      </w:r>
      <w:r w:rsidRPr="00363A46">
        <w:rPr>
          <w:rtl/>
        </w:rPr>
        <w:t xml:space="preserve"> و</w:t>
      </w:r>
      <w:proofErr w:type="spellStart"/>
      <w:r w:rsidRPr="00363A46">
        <w:rPr>
          <w:lang w:bidi="ar-SY"/>
        </w:rPr>
        <w:t>eBroadcasting</w:t>
      </w:r>
      <w:proofErr w:type="spellEnd"/>
      <w:r w:rsidRPr="00363A46">
        <w:rPr>
          <w:rtl/>
        </w:rPr>
        <w:t xml:space="preserve"> و</w:t>
      </w:r>
      <w:proofErr w:type="spellStart"/>
      <w:r w:rsidRPr="00363A46">
        <w:rPr>
          <w:lang w:bidi="ar-SY"/>
        </w:rPr>
        <w:t>eFXM</w:t>
      </w:r>
      <w:proofErr w:type="spellEnd"/>
      <w:r w:rsidRPr="00363A46">
        <w:rPr>
          <w:rtl/>
        </w:rPr>
        <w:t xml:space="preserve"> (للخدمات الثابتة/المتنقلة) و</w:t>
      </w:r>
      <w:proofErr w:type="spellStart"/>
      <w:r w:rsidRPr="00363A46">
        <w:rPr>
          <w:lang w:bidi="ar-SY"/>
        </w:rPr>
        <w:t>ePropagation</w:t>
      </w:r>
      <w:proofErr w:type="spellEnd"/>
      <w:r>
        <w:rPr>
          <w:rFonts w:hint="cs"/>
          <w:rtl/>
          <w:lang w:bidi="ar-SY"/>
        </w:rPr>
        <w:t xml:space="preserve"> و</w:t>
      </w:r>
      <w:proofErr w:type="spellStart"/>
      <w:r w:rsidRPr="009E4FFD">
        <w:rPr>
          <w:lang w:bidi="ar-SY"/>
        </w:rPr>
        <w:t>eHFBC</w:t>
      </w:r>
      <w:proofErr w:type="spellEnd"/>
      <w:r w:rsidRPr="00363A46">
        <w:rPr>
          <w:rtl/>
        </w:rPr>
        <w:t>).</w:t>
      </w:r>
      <w:r w:rsidRPr="007E43AD">
        <w:rPr>
          <w:rtl/>
        </w:rPr>
        <w:t xml:space="preserve"> ‏</w:t>
      </w:r>
      <w:r>
        <w:rPr>
          <w:rFonts w:hint="cs"/>
          <w:rtl/>
        </w:rPr>
        <w:t>و</w:t>
      </w:r>
      <w:r w:rsidRPr="007E43AD">
        <w:rPr>
          <w:rtl/>
        </w:rPr>
        <w:t>الأنشطة الجغرافية المكانية لتنفيذ المنصة الجغرافية المكانية لمكتب الاتصالات الراديوية قد</w:t>
      </w:r>
      <w:r w:rsidR="00081609">
        <w:rPr>
          <w:rFonts w:hint="cs"/>
          <w:rtl/>
        </w:rPr>
        <w:t> </w:t>
      </w:r>
      <w:r w:rsidRPr="007E43AD">
        <w:rPr>
          <w:rtl/>
        </w:rPr>
        <w:t>أحرزت تقدما</w:t>
      </w:r>
      <w:r w:rsidR="00F401FC">
        <w:rPr>
          <w:rFonts w:hint="cs"/>
          <w:rtl/>
        </w:rPr>
        <w:t>ً</w:t>
      </w:r>
      <w:r w:rsidRPr="007E43AD">
        <w:rPr>
          <w:rtl/>
        </w:rPr>
        <w:t xml:space="preserve"> و</w:t>
      </w:r>
      <w:r>
        <w:rPr>
          <w:rFonts w:hint="cs"/>
          <w:rtl/>
        </w:rPr>
        <w:t xml:space="preserve">باتت </w:t>
      </w:r>
      <w:r w:rsidRPr="007E43AD">
        <w:rPr>
          <w:rtl/>
        </w:rPr>
        <w:t>البوابة الجغرافية</w:t>
      </w:r>
      <w:r>
        <w:rPr>
          <w:rFonts w:hint="cs"/>
          <w:rtl/>
        </w:rPr>
        <w:t xml:space="preserve"> الإلكترونية</w:t>
      </w:r>
      <w:r w:rsidRPr="007E43AD">
        <w:rPr>
          <w:rtl/>
        </w:rPr>
        <w:t xml:space="preserve"> لمكتب الاتصالات الراديوية جاهزة </w:t>
      </w:r>
      <w:r>
        <w:rPr>
          <w:rFonts w:hint="cs"/>
          <w:rtl/>
        </w:rPr>
        <w:t>ل</w:t>
      </w:r>
      <w:r w:rsidRPr="007E43AD">
        <w:rPr>
          <w:rtl/>
        </w:rPr>
        <w:t>لمعاينة</w:t>
      </w:r>
      <w:r>
        <w:rPr>
          <w:rFonts w:hint="cs"/>
          <w:rtl/>
        </w:rPr>
        <w:t xml:space="preserve"> المسبقة</w:t>
      </w:r>
      <w:r w:rsidRPr="007E43AD">
        <w:rPr>
          <w:rtl/>
        </w:rPr>
        <w:t xml:space="preserve"> </w:t>
      </w:r>
      <w:r>
        <w:rPr>
          <w:rFonts w:hint="cs"/>
          <w:rtl/>
        </w:rPr>
        <w:t>لتنفيذ</w:t>
      </w:r>
      <w:r w:rsidRPr="007E43AD">
        <w:rPr>
          <w:rtl/>
        </w:rPr>
        <w:t xml:space="preserve"> </w:t>
      </w:r>
      <w:r>
        <w:rPr>
          <w:rFonts w:hint="cs"/>
          <w:rtl/>
        </w:rPr>
        <w:t>ال</w:t>
      </w:r>
      <w:r w:rsidRPr="007E43AD">
        <w:rPr>
          <w:rtl/>
        </w:rPr>
        <w:t>إنتاج.</w:t>
      </w:r>
      <w:r w:rsidRPr="007E43AD">
        <w:rPr>
          <w:cs/>
        </w:rPr>
        <w:t>‎</w:t>
      </w:r>
    </w:p>
    <w:p w14:paraId="7F4082C5" w14:textId="5F721738" w:rsidR="003A2E91" w:rsidRPr="00081609" w:rsidRDefault="003A2E91" w:rsidP="003A2E91">
      <w:pPr>
        <w:rPr>
          <w:spacing w:val="-2"/>
        </w:rPr>
      </w:pPr>
      <w:r w:rsidRPr="00081609">
        <w:rPr>
          <w:rFonts w:hint="cs"/>
          <w:spacing w:val="-2"/>
          <w:rtl/>
        </w:rPr>
        <w:t>وأطلقت</w:t>
      </w:r>
      <w:r w:rsidRPr="00081609">
        <w:rPr>
          <w:spacing w:val="-2"/>
          <w:rtl/>
        </w:rPr>
        <w:t xml:space="preserve"> دائرة خدمات الأرض </w:t>
      </w:r>
      <w:r w:rsidRPr="00081609">
        <w:rPr>
          <w:rFonts w:hint="cs"/>
          <w:spacing w:val="-2"/>
          <w:rtl/>
        </w:rPr>
        <w:t>نسخة تجريبية</w:t>
      </w:r>
      <w:r w:rsidRPr="00081609">
        <w:rPr>
          <w:spacing w:val="-2"/>
          <w:rtl/>
        </w:rPr>
        <w:t xml:space="preserve"> </w:t>
      </w:r>
      <w:r w:rsidRPr="00081609">
        <w:rPr>
          <w:rFonts w:hint="cs"/>
          <w:spacing w:val="-2"/>
          <w:rtl/>
        </w:rPr>
        <w:t>لل</w:t>
      </w:r>
      <w:r w:rsidRPr="00081609">
        <w:rPr>
          <w:spacing w:val="-2"/>
          <w:rtl/>
        </w:rPr>
        <w:t xml:space="preserve">منصة </w:t>
      </w:r>
      <w:r w:rsidRPr="00081609">
        <w:rPr>
          <w:rFonts w:hint="cs"/>
          <w:spacing w:val="-2"/>
          <w:rtl/>
        </w:rPr>
        <w:t>ال</w:t>
      </w:r>
      <w:r w:rsidRPr="00081609">
        <w:rPr>
          <w:spacing w:val="-2"/>
          <w:rtl/>
        </w:rPr>
        <w:t xml:space="preserve">إلكترونية </w:t>
      </w:r>
      <w:r w:rsidRPr="00081609">
        <w:rPr>
          <w:rFonts w:hint="cs"/>
          <w:spacing w:val="-2"/>
          <w:rtl/>
        </w:rPr>
        <w:t>ال</w:t>
      </w:r>
      <w:r w:rsidRPr="00081609">
        <w:rPr>
          <w:spacing w:val="-2"/>
          <w:rtl/>
        </w:rPr>
        <w:t>جديدة لمعالجة التقارير المتعلقة بالتداخل الضار والمخالفات المتعلقة بخدمات الأرض (</w:t>
      </w:r>
      <w:r w:rsidRPr="00081609">
        <w:rPr>
          <w:spacing w:val="-2"/>
          <w:lang w:bidi="ar-SY"/>
        </w:rPr>
        <w:t>HITS</w:t>
      </w:r>
      <w:r w:rsidRPr="00081609">
        <w:rPr>
          <w:spacing w:val="-2"/>
          <w:rtl/>
        </w:rPr>
        <w:t>).</w:t>
      </w:r>
    </w:p>
    <w:p w14:paraId="68E5C78F" w14:textId="74B451E3" w:rsidR="003A2E91" w:rsidRPr="00081609" w:rsidRDefault="003A2E91" w:rsidP="003A2E91">
      <w:pPr>
        <w:rPr>
          <w:spacing w:val="-2"/>
          <w:lang w:bidi="ar-SY"/>
        </w:rPr>
      </w:pPr>
      <w:r w:rsidRPr="00081609">
        <w:rPr>
          <w:spacing w:val="-2"/>
          <w:rtl/>
        </w:rPr>
        <w:t>وتعزز دائرة خدمات الأرض تجربة مستخدمي منشورات الخدمة البحرية. ‏</w:t>
      </w:r>
      <w:r w:rsidRPr="00081609">
        <w:rPr>
          <w:rFonts w:hint="cs"/>
          <w:spacing w:val="-2"/>
          <w:rtl/>
        </w:rPr>
        <w:t>و</w:t>
      </w:r>
      <w:r w:rsidRPr="00081609">
        <w:rPr>
          <w:spacing w:val="-2"/>
          <w:rtl/>
        </w:rPr>
        <w:t xml:space="preserve">منصة المبيعات عبر الإنترنت وتطبيق سطح المكتب الذي يحتوي على المنشورات الرقمية </w:t>
      </w:r>
      <w:r w:rsidRPr="00081609">
        <w:rPr>
          <w:rFonts w:hint="cs"/>
          <w:spacing w:val="-2"/>
          <w:rtl/>
        </w:rPr>
        <w:t xml:space="preserve">هما </w:t>
      </w:r>
      <w:r w:rsidRPr="00081609">
        <w:rPr>
          <w:spacing w:val="-2"/>
          <w:rtl/>
        </w:rPr>
        <w:t>قيد الإنتاج.</w:t>
      </w:r>
      <w:r w:rsidRPr="00081609">
        <w:rPr>
          <w:spacing w:val="-2"/>
          <w:cs/>
        </w:rPr>
        <w:t>‎</w:t>
      </w:r>
    </w:p>
    <w:p w14:paraId="5225ACDD" w14:textId="224A024C" w:rsidR="003A2E91" w:rsidRPr="00363A46" w:rsidRDefault="003A2E91" w:rsidP="003A2E91">
      <w:pPr>
        <w:pStyle w:val="Headingb"/>
      </w:pPr>
      <w:r w:rsidRPr="00363A46">
        <w:rPr>
          <w:rtl/>
        </w:rPr>
        <w:t xml:space="preserve">تقرير الأداء وتحليل المخاطر </w:t>
      </w:r>
      <w:r>
        <w:rPr>
          <w:rFonts w:hint="cs"/>
          <w:rtl/>
        </w:rPr>
        <w:t xml:space="preserve">خلال </w:t>
      </w:r>
      <w:r w:rsidRPr="00363A46">
        <w:rPr>
          <w:rtl/>
        </w:rPr>
        <w:t xml:space="preserve">عام </w:t>
      </w:r>
      <w:r w:rsidR="00081609">
        <w:t>2024</w:t>
      </w:r>
    </w:p>
    <w:p w14:paraId="0A65740E" w14:textId="0FFD6EF3" w:rsidR="003A2E91" w:rsidRPr="00363A46" w:rsidRDefault="003A2E91" w:rsidP="003A2E91">
      <w:pPr>
        <w:keepNext/>
        <w:spacing w:after="120"/>
        <w:rPr>
          <w:i/>
          <w:iCs/>
        </w:rPr>
      </w:pPr>
      <w:r w:rsidRPr="00363A46">
        <w:rPr>
          <w:i/>
          <w:iCs/>
          <w:rtl/>
        </w:rPr>
        <w:t xml:space="preserve">بيان النتائج المحقَقة عام </w:t>
      </w:r>
      <w:r w:rsidR="003A0D48">
        <w:rPr>
          <w:i/>
          <w:iCs/>
        </w:rPr>
        <w:t>2024</w:t>
      </w:r>
    </w:p>
    <w:tbl>
      <w:tblPr>
        <w:bidiVisual/>
        <w:tblW w:w="4997" w:type="pct"/>
        <w:tblLook w:val="04A0" w:firstRow="1" w:lastRow="0" w:firstColumn="1" w:lastColumn="0" w:noHBand="0" w:noVBand="1"/>
      </w:tblPr>
      <w:tblGrid>
        <w:gridCol w:w="2405"/>
        <w:gridCol w:w="2407"/>
        <w:gridCol w:w="2405"/>
        <w:gridCol w:w="2406"/>
      </w:tblGrid>
      <w:tr w:rsidR="003A2E91" w:rsidRPr="003C3463" w14:paraId="43E9B3E0" w14:textId="77777777" w:rsidTr="00291891">
        <w:trPr>
          <w:tblHeader/>
        </w:trPr>
        <w:tc>
          <w:tcPr>
            <w:tcW w:w="24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121E16C" w14:textId="77777777" w:rsidR="003A2E91" w:rsidRPr="003C3463" w:rsidRDefault="003A2E91" w:rsidP="003C3463">
            <w:pPr>
              <w:pStyle w:val="Tablehead"/>
              <w:rPr>
                <w:color w:val="FFFFFF"/>
                <w:position w:val="2"/>
                <w:sz w:val="22"/>
                <w:szCs w:val="2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auto" w:fill="70A288"/>
            <w:vAlign w:val="center"/>
            <w:hideMark/>
          </w:tcPr>
          <w:p w14:paraId="3BD1F01C"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auto" w:fill="DAB785"/>
            <w:vAlign w:val="center"/>
            <w:hideMark/>
          </w:tcPr>
          <w:p w14:paraId="7FF53005"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auto" w:fill="D6896F"/>
            <w:vAlign w:val="center"/>
            <w:hideMark/>
          </w:tcPr>
          <w:p w14:paraId="7C402573"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بيانات القياس/الأداء</w:t>
            </w:r>
          </w:p>
        </w:tc>
      </w:tr>
      <w:tr w:rsidR="003A2E91" w:rsidRPr="003C3463" w14:paraId="366B978A" w14:textId="77777777" w:rsidTr="00291891">
        <w:tc>
          <w:tcPr>
            <w:tcW w:w="2407" w:type="dxa"/>
            <w:tcBorders>
              <w:top w:val="single" w:sz="4" w:space="0" w:color="auto"/>
              <w:left w:val="single" w:sz="4" w:space="0" w:color="auto"/>
              <w:bottom w:val="single" w:sz="4" w:space="0" w:color="auto"/>
              <w:right w:val="single" w:sz="4" w:space="0" w:color="auto"/>
            </w:tcBorders>
            <w:shd w:val="clear" w:color="auto" w:fill="F2F2F2"/>
            <w:hideMark/>
          </w:tcPr>
          <w:p w14:paraId="77A65F08" w14:textId="77777777" w:rsidR="003A2E91" w:rsidRPr="003C3463" w:rsidRDefault="003A2E91" w:rsidP="003C3463">
            <w:pPr>
              <w:pStyle w:val="Tabletext"/>
              <w:spacing w:line="260" w:lineRule="exact"/>
              <w:jc w:val="left"/>
              <w:rPr>
                <w:position w:val="2"/>
                <w:rtl/>
              </w:rPr>
            </w:pPr>
            <w:r w:rsidRPr="003C3463">
              <w:rPr>
                <w:position w:val="2"/>
                <w:rtl/>
              </w:rPr>
              <w:t xml:space="preserve">تطوير وصيانة وتعزيز أدوات الويب ووظائفها في إطار منصة الويب </w:t>
            </w:r>
            <w:proofErr w:type="spellStart"/>
            <w:r w:rsidRPr="003C3463">
              <w:rPr>
                <w:position w:val="2"/>
              </w:rPr>
              <w:t>eTerrestrial</w:t>
            </w:r>
            <w:proofErr w:type="spellEnd"/>
            <w:r w:rsidRPr="003C3463">
              <w:rPr>
                <w:position w:val="2"/>
                <w:rtl/>
              </w:rPr>
              <w:t>.</w:t>
            </w:r>
          </w:p>
          <w:p w14:paraId="44989AC3" w14:textId="77777777" w:rsidR="003A2E91" w:rsidRPr="003C3463" w:rsidRDefault="003A2E91" w:rsidP="003C3463">
            <w:pPr>
              <w:pStyle w:val="Tabletext"/>
              <w:spacing w:line="260" w:lineRule="exact"/>
              <w:jc w:val="left"/>
              <w:rPr>
                <w:position w:val="2"/>
                <w:rtl/>
              </w:rPr>
            </w:pPr>
            <w:r w:rsidRPr="003C3463">
              <w:rPr>
                <w:position w:val="2"/>
                <w:rtl/>
              </w:rPr>
              <w:t xml:space="preserve">تطوير منصة </w:t>
            </w:r>
            <w:proofErr w:type="spellStart"/>
            <w:r w:rsidRPr="003C3463">
              <w:rPr>
                <w:position w:val="2"/>
              </w:rPr>
              <w:t>ePubFXM</w:t>
            </w:r>
            <w:proofErr w:type="spellEnd"/>
            <w:r w:rsidRPr="003C3463">
              <w:rPr>
                <w:position w:val="2"/>
                <w:rtl/>
              </w:rPr>
              <w:t xml:space="preserve"> في إطار منصة </w:t>
            </w:r>
            <w:proofErr w:type="spellStart"/>
            <w:r w:rsidRPr="003C3463">
              <w:rPr>
                <w:position w:val="2"/>
              </w:rPr>
              <w:t>eFXM</w:t>
            </w:r>
            <w:proofErr w:type="spellEnd"/>
            <w:r w:rsidRPr="003C3463">
              <w:rPr>
                <w:position w:val="2"/>
                <w:rtl/>
              </w:rPr>
              <w:t xml:space="preserve"> للبحث عن معلومات في القسمين الخاصين </w:t>
            </w:r>
            <w:r w:rsidRPr="003C3463">
              <w:rPr>
                <w:position w:val="2"/>
              </w:rPr>
              <w:t>RR9.21</w:t>
            </w:r>
            <w:r w:rsidRPr="003C3463">
              <w:rPr>
                <w:position w:val="2"/>
                <w:rtl/>
              </w:rPr>
              <w:t xml:space="preserve"> و</w:t>
            </w:r>
            <w:r w:rsidRPr="003C3463">
              <w:rPr>
                <w:position w:val="2"/>
              </w:rPr>
              <w:t>GE06L</w:t>
            </w:r>
            <w:r w:rsidRPr="003C3463">
              <w:rPr>
                <w:position w:val="2"/>
                <w:rtl/>
              </w:rPr>
              <w:t>.</w:t>
            </w:r>
          </w:p>
          <w:p w14:paraId="2D75F133" w14:textId="55D82837" w:rsidR="003A2E91" w:rsidRPr="003C3463" w:rsidRDefault="003A2E91" w:rsidP="003C3463">
            <w:pPr>
              <w:pStyle w:val="Tabletext"/>
              <w:spacing w:line="260" w:lineRule="exact"/>
              <w:jc w:val="left"/>
              <w:rPr>
                <w:position w:val="2"/>
                <w:rtl/>
              </w:rPr>
            </w:pPr>
            <w:r w:rsidRPr="003C3463">
              <w:rPr>
                <w:position w:val="2"/>
                <w:rtl/>
              </w:rPr>
              <w:t xml:space="preserve">تطوير أداة ويب للحسابات القائمة على نموذج الانتشار الوارد في التوصية </w:t>
            </w:r>
            <w:r w:rsidRPr="003C3463">
              <w:rPr>
                <w:position w:val="2"/>
              </w:rPr>
              <w:t>ITU</w:t>
            </w:r>
            <w:r w:rsidR="00787BB6">
              <w:rPr>
                <w:position w:val="2"/>
              </w:rPr>
              <w:noBreakHyphen/>
            </w:r>
            <w:r w:rsidRPr="003C3463">
              <w:rPr>
                <w:position w:val="2"/>
              </w:rPr>
              <w:t>R</w:t>
            </w:r>
            <w:r w:rsidR="00787BB6">
              <w:rPr>
                <w:position w:val="2"/>
              </w:rPr>
              <w:t> </w:t>
            </w:r>
            <w:r w:rsidRPr="003C3463">
              <w:rPr>
                <w:position w:val="2"/>
              </w:rPr>
              <w:t>P.452</w:t>
            </w:r>
            <w:r w:rsidRPr="003C3463">
              <w:rPr>
                <w:position w:val="2"/>
                <w:rtl/>
              </w:rPr>
              <w:t>.</w:t>
            </w:r>
          </w:p>
          <w:p w14:paraId="20B2FA82" w14:textId="1234DB25" w:rsidR="003A2E91" w:rsidRPr="003C3463" w:rsidRDefault="003A2E91" w:rsidP="003C3463">
            <w:pPr>
              <w:pStyle w:val="Tabletext"/>
              <w:spacing w:line="260" w:lineRule="exact"/>
              <w:jc w:val="left"/>
              <w:rPr>
                <w:position w:val="2"/>
                <w:rtl/>
              </w:rPr>
            </w:pPr>
            <w:r w:rsidRPr="003C3463">
              <w:rPr>
                <w:position w:val="2"/>
                <w:rtl/>
              </w:rPr>
              <w:t>تحسين واجهة الويب للتبليغ عن تخصيصات الترددات ل</w:t>
            </w:r>
            <w:r w:rsidR="00787BB6">
              <w:rPr>
                <w:rFonts w:hint="cs"/>
                <w:position w:val="2"/>
                <w:rtl/>
              </w:rPr>
              <w:t>خدمات ا</w:t>
            </w:r>
            <w:r w:rsidRPr="003C3463">
              <w:rPr>
                <w:position w:val="2"/>
                <w:rtl/>
              </w:rPr>
              <w:t>لأرض (</w:t>
            </w:r>
            <w:r w:rsidRPr="003C3463">
              <w:rPr>
                <w:position w:val="2"/>
              </w:rPr>
              <w:t>WISFAT</w:t>
            </w:r>
            <w:r w:rsidRPr="003C3463">
              <w:rPr>
                <w:position w:val="2"/>
                <w:rtl/>
              </w:rPr>
              <w:t>) إلى مكتب الاتصالات الراديوية</w:t>
            </w:r>
          </w:p>
          <w:p w14:paraId="0D4123EC" w14:textId="77777777" w:rsidR="003A2E91" w:rsidRPr="003C3463" w:rsidRDefault="003A2E91" w:rsidP="003C3463">
            <w:pPr>
              <w:pStyle w:val="Tabletext"/>
              <w:spacing w:line="260" w:lineRule="exact"/>
              <w:jc w:val="left"/>
              <w:rPr>
                <w:position w:val="2"/>
              </w:rPr>
            </w:pPr>
            <w:r w:rsidRPr="003C3463">
              <w:rPr>
                <w:position w:val="2"/>
                <w:rtl/>
              </w:rPr>
              <w:t>تطوير منصة الويب بشأن التداخل الضار على خدمات الأرض (</w:t>
            </w:r>
            <w:r w:rsidRPr="003C3463">
              <w:rPr>
                <w:position w:val="2"/>
              </w:rPr>
              <w:t>HITS</w:t>
            </w:r>
            <w:r w:rsidRPr="003C3463">
              <w:rPr>
                <w:position w:val="2"/>
                <w:rtl/>
              </w:rPr>
              <w:t>)</w:t>
            </w:r>
          </w:p>
        </w:tc>
        <w:tc>
          <w:tcPr>
            <w:tcW w:w="2407" w:type="dxa"/>
            <w:tcBorders>
              <w:top w:val="single" w:sz="4" w:space="0" w:color="auto"/>
              <w:left w:val="nil"/>
              <w:bottom w:val="single" w:sz="4" w:space="0" w:color="auto"/>
              <w:right w:val="single" w:sz="4" w:space="0" w:color="auto"/>
            </w:tcBorders>
            <w:shd w:val="clear" w:color="auto" w:fill="F2F2F2"/>
            <w:vAlign w:val="bottom"/>
            <w:hideMark/>
          </w:tcPr>
          <w:p w14:paraId="170BCE48" w14:textId="4C594964" w:rsidR="003A2E91" w:rsidRPr="003C3463" w:rsidRDefault="003A2E91" w:rsidP="00787BB6">
            <w:pPr>
              <w:pStyle w:val="Tabletext"/>
              <w:spacing w:line="260" w:lineRule="exact"/>
              <w:jc w:val="left"/>
              <w:rPr>
                <w:position w:val="2"/>
                <w:rtl/>
              </w:rPr>
            </w:pPr>
            <w:r w:rsidRPr="003C3463">
              <w:rPr>
                <w:position w:val="2"/>
                <w:rtl/>
              </w:rPr>
              <w:t>‏التحسين المستمر لمكون</w:t>
            </w:r>
            <w:r w:rsidR="00787BB6">
              <w:rPr>
                <w:rFonts w:hint="cs"/>
                <w:position w:val="2"/>
                <w:rtl/>
              </w:rPr>
              <w:t> </w:t>
            </w:r>
            <w:r w:rsidRPr="003C3463">
              <w:rPr>
                <w:position w:val="2"/>
                <w:cs/>
              </w:rPr>
              <w:t>‎</w:t>
            </w:r>
            <w:proofErr w:type="spellStart"/>
            <w:r w:rsidRPr="003C3463">
              <w:rPr>
                <w:position w:val="2"/>
              </w:rPr>
              <w:t>eHFBC</w:t>
            </w:r>
            <w:proofErr w:type="spellEnd"/>
            <w:r w:rsidRPr="003C3463">
              <w:rPr>
                <w:position w:val="2"/>
                <w:rtl/>
              </w:rPr>
              <w:t xml:space="preserve"> ‏في </w:t>
            </w:r>
            <w:r w:rsidRPr="003C3463">
              <w:rPr>
                <w:rFonts w:hint="cs"/>
                <w:position w:val="2"/>
                <w:rtl/>
                <w:lang w:bidi="ar-EG"/>
              </w:rPr>
              <w:t xml:space="preserve">برمجية </w:t>
            </w:r>
            <w:r w:rsidRPr="003C3463">
              <w:rPr>
                <w:position w:val="2"/>
                <w:rtl/>
              </w:rPr>
              <w:t>الإذاعة</w:t>
            </w:r>
            <w:r w:rsidR="00787BB6">
              <w:rPr>
                <w:rFonts w:hint="cs"/>
                <w:position w:val="2"/>
                <w:rtl/>
              </w:rPr>
              <w:t> </w:t>
            </w:r>
            <w:proofErr w:type="spellStart"/>
            <w:r w:rsidRPr="003C3463">
              <w:rPr>
                <w:position w:val="2"/>
              </w:rPr>
              <w:t>eBroadcasting</w:t>
            </w:r>
            <w:proofErr w:type="spellEnd"/>
            <w:r w:rsidRPr="003C3463">
              <w:rPr>
                <w:position w:val="2"/>
                <w:rtl/>
              </w:rPr>
              <w:t>. وتشمل الميزات الجديدة خيارات حسابية إضافية وأدوات إدارية وتكامل الخرائط ومخططات الهوائيات.</w:t>
            </w:r>
            <w:r w:rsidRPr="003C3463">
              <w:rPr>
                <w:position w:val="2"/>
                <w:cs/>
              </w:rPr>
              <w:t>‎</w:t>
            </w:r>
          </w:p>
          <w:p w14:paraId="73761E6A" w14:textId="0A2DCE9F" w:rsidR="003A2E91" w:rsidRPr="003C3463" w:rsidRDefault="003A2E91" w:rsidP="00787BB6">
            <w:pPr>
              <w:pStyle w:val="Tabletext"/>
              <w:spacing w:line="260" w:lineRule="exact"/>
              <w:jc w:val="left"/>
              <w:rPr>
                <w:position w:val="2"/>
                <w:rtl/>
              </w:rPr>
            </w:pPr>
            <w:r w:rsidRPr="003C3463">
              <w:rPr>
                <w:position w:val="2"/>
                <w:rtl/>
              </w:rPr>
              <w:t>‏</w:t>
            </w:r>
            <w:r w:rsidRPr="003C3463">
              <w:rPr>
                <w:rFonts w:hint="cs"/>
                <w:position w:val="2"/>
                <w:rtl/>
              </w:rPr>
              <w:t>و</w:t>
            </w:r>
            <w:r w:rsidRPr="003C3463">
              <w:rPr>
                <w:position w:val="2"/>
                <w:rtl/>
              </w:rPr>
              <w:t>دمج المراسلات الواردة (تعليقات</w:t>
            </w:r>
            <w:r w:rsidRPr="003C3463">
              <w:rPr>
                <w:rFonts w:hint="cs"/>
                <w:position w:val="2"/>
                <w:rtl/>
              </w:rPr>
              <w:t xml:space="preserve"> على اتفاق</w:t>
            </w:r>
            <w:r w:rsidRPr="003C3463">
              <w:rPr>
                <w:position w:val="2"/>
                <w:rtl/>
              </w:rPr>
              <w:t xml:space="preserve"> </w:t>
            </w:r>
            <w:r w:rsidRPr="003C3463">
              <w:rPr>
                <w:position w:val="2"/>
                <w:cs/>
              </w:rPr>
              <w:t>‎</w:t>
            </w:r>
            <w:r w:rsidRPr="003C3463">
              <w:rPr>
                <w:position w:val="2"/>
              </w:rPr>
              <w:t>GE84</w:t>
            </w:r>
            <w:r w:rsidRPr="003C3463">
              <w:rPr>
                <w:position w:val="2"/>
                <w:rtl/>
              </w:rPr>
              <w:t>) ‏من</w:t>
            </w:r>
            <w:r w:rsidR="00787BB6">
              <w:rPr>
                <w:rFonts w:hint="cs"/>
                <w:position w:val="2"/>
                <w:rtl/>
              </w:rPr>
              <w:t> </w:t>
            </w:r>
            <w:r w:rsidRPr="003C3463">
              <w:rPr>
                <w:rFonts w:hint="cs"/>
                <w:position w:val="2"/>
                <w:rtl/>
              </w:rPr>
              <w:t>منصة إدارة المحتوى</w:t>
            </w:r>
            <w:r w:rsidR="00787BB6">
              <w:rPr>
                <w:rFonts w:hint="eastAsia"/>
                <w:position w:val="2"/>
                <w:rtl/>
              </w:rPr>
              <w:t> </w:t>
            </w:r>
            <w:r w:rsidRPr="003C3463">
              <w:rPr>
                <w:position w:val="2"/>
                <w:cs/>
              </w:rPr>
              <w:t>‎</w:t>
            </w:r>
            <w:r w:rsidRPr="003C3463">
              <w:rPr>
                <w:position w:val="2"/>
              </w:rPr>
              <w:t>Documentum</w:t>
            </w:r>
            <w:r w:rsidRPr="003C3463">
              <w:rPr>
                <w:position w:val="2"/>
                <w:rtl/>
              </w:rPr>
              <w:t xml:space="preserve"> ‏في</w:t>
            </w:r>
            <w:r w:rsidR="00787BB6">
              <w:rPr>
                <w:rFonts w:hint="cs"/>
                <w:position w:val="2"/>
                <w:rtl/>
              </w:rPr>
              <w:t> </w:t>
            </w:r>
            <w:r w:rsidRPr="003C3463">
              <w:rPr>
                <w:position w:val="2"/>
                <w:rtl/>
              </w:rPr>
              <w:t xml:space="preserve">صندوق بريد </w:t>
            </w:r>
            <w:r w:rsidRPr="003C3463">
              <w:rPr>
                <w:rFonts w:hint="cs"/>
                <w:position w:val="2"/>
                <w:rtl/>
              </w:rPr>
              <w:t xml:space="preserve">برمجية </w:t>
            </w:r>
            <w:proofErr w:type="spellStart"/>
            <w:r w:rsidRPr="003C3463">
              <w:rPr>
                <w:position w:val="2"/>
              </w:rPr>
              <w:t>eBroadcasting</w:t>
            </w:r>
            <w:proofErr w:type="spellEnd"/>
            <w:r w:rsidR="00640F01" w:rsidRPr="003C3463">
              <w:rPr>
                <w:position w:val="2"/>
              </w:rPr>
              <w:t> </w:t>
            </w:r>
            <w:proofErr w:type="spellStart"/>
            <w:r w:rsidRPr="003C3463">
              <w:rPr>
                <w:position w:val="2"/>
              </w:rPr>
              <w:t>myAdmin</w:t>
            </w:r>
            <w:proofErr w:type="spellEnd"/>
            <w:r w:rsidRPr="003C3463">
              <w:rPr>
                <w:position w:val="2"/>
                <w:rtl/>
              </w:rPr>
              <w:t xml:space="preserve"> </w:t>
            </w:r>
            <w:r w:rsidRPr="003C3463">
              <w:rPr>
                <w:rFonts w:hint="cs"/>
                <w:position w:val="2"/>
                <w:rtl/>
              </w:rPr>
              <w:t>و</w:t>
            </w:r>
            <w:r w:rsidRPr="003C3463">
              <w:rPr>
                <w:position w:val="2"/>
                <w:rtl/>
              </w:rPr>
              <w:t>توجيهها تلقائيا</w:t>
            </w:r>
            <w:r w:rsidR="00F401FC" w:rsidRPr="003C3463">
              <w:rPr>
                <w:rFonts w:hint="cs"/>
                <w:position w:val="2"/>
                <w:rtl/>
              </w:rPr>
              <w:t>ً</w:t>
            </w:r>
            <w:r w:rsidRPr="003C3463">
              <w:rPr>
                <w:position w:val="2"/>
                <w:rtl/>
              </w:rPr>
              <w:t xml:space="preserve"> إلى عناوين البريد الإلكتروني الرسمية </w:t>
            </w:r>
            <w:r w:rsidRPr="003C3463">
              <w:rPr>
                <w:rFonts w:hint="cs"/>
                <w:position w:val="2"/>
                <w:rtl/>
              </w:rPr>
              <w:t>ل</w:t>
            </w:r>
            <w:r w:rsidRPr="003C3463">
              <w:rPr>
                <w:position w:val="2"/>
                <w:rtl/>
              </w:rPr>
              <w:t xml:space="preserve">لإدارات المعنية من إدارة </w:t>
            </w:r>
            <w:r w:rsidRPr="003C3463">
              <w:rPr>
                <w:rFonts w:hint="cs"/>
                <w:position w:val="2"/>
                <w:rtl/>
              </w:rPr>
              <w:t>ال</w:t>
            </w:r>
            <w:r w:rsidRPr="003C3463">
              <w:rPr>
                <w:position w:val="2"/>
                <w:rtl/>
              </w:rPr>
              <w:t xml:space="preserve">علاقات </w:t>
            </w:r>
            <w:r w:rsidRPr="003C3463">
              <w:rPr>
                <w:rFonts w:hint="cs"/>
                <w:position w:val="2"/>
                <w:rtl/>
              </w:rPr>
              <w:t xml:space="preserve">مع </w:t>
            </w:r>
            <w:r w:rsidRPr="003C3463">
              <w:rPr>
                <w:position w:val="2"/>
                <w:rtl/>
              </w:rPr>
              <w:t>العملاء</w:t>
            </w:r>
            <w:r w:rsidRPr="003C3463">
              <w:rPr>
                <w:rFonts w:hint="cs"/>
                <w:position w:val="2"/>
                <w:rtl/>
              </w:rPr>
              <w:t xml:space="preserve"> (</w:t>
            </w:r>
            <w:r w:rsidRPr="003C3463">
              <w:rPr>
                <w:position w:val="2"/>
              </w:rPr>
              <w:t>CRM</w:t>
            </w:r>
            <w:r w:rsidRPr="003C3463">
              <w:rPr>
                <w:rFonts w:hint="cs"/>
                <w:position w:val="2"/>
                <w:rtl/>
              </w:rPr>
              <w:t>)</w:t>
            </w:r>
            <w:r w:rsidRPr="003C3463">
              <w:rPr>
                <w:position w:val="2"/>
                <w:cs/>
              </w:rPr>
              <w:t>‎</w:t>
            </w:r>
            <w:r w:rsidRPr="003C3463">
              <w:rPr>
                <w:rFonts w:hint="cs"/>
                <w:position w:val="2"/>
                <w:rtl/>
                <w:cs/>
              </w:rPr>
              <w:t>.</w:t>
            </w:r>
          </w:p>
          <w:p w14:paraId="7924A1BF" w14:textId="7AB90478" w:rsidR="003A2E91" w:rsidRPr="003C3463" w:rsidRDefault="003A2E91" w:rsidP="00787BB6">
            <w:pPr>
              <w:pStyle w:val="Tabletext"/>
              <w:spacing w:line="260" w:lineRule="exact"/>
              <w:jc w:val="left"/>
              <w:rPr>
                <w:position w:val="2"/>
                <w:rtl/>
              </w:rPr>
            </w:pPr>
            <w:r w:rsidRPr="003C3463">
              <w:rPr>
                <w:position w:val="2"/>
                <w:rtl/>
              </w:rPr>
              <w:t>‏</w:t>
            </w:r>
            <w:r w:rsidRPr="003C3463">
              <w:rPr>
                <w:rFonts w:hint="cs"/>
                <w:position w:val="2"/>
                <w:rtl/>
                <w:lang w:bidi="ar-EG"/>
              </w:rPr>
              <w:t>و</w:t>
            </w:r>
            <w:r w:rsidRPr="003C3463">
              <w:rPr>
                <w:position w:val="2"/>
                <w:rtl/>
              </w:rPr>
              <w:t xml:space="preserve">تنفيذ </w:t>
            </w:r>
            <w:r w:rsidRPr="003C3463">
              <w:rPr>
                <w:rFonts w:hint="cs"/>
                <w:position w:val="2"/>
                <w:rtl/>
              </w:rPr>
              <w:t>ا</w:t>
            </w:r>
            <w:r w:rsidRPr="003C3463">
              <w:rPr>
                <w:position w:val="2"/>
                <w:rtl/>
              </w:rPr>
              <w:t>لحسابات من نقاط</w:t>
            </w:r>
            <w:r w:rsidR="00787BB6" w:rsidRPr="003C3463">
              <w:rPr>
                <w:position w:val="2"/>
                <w:rtl/>
              </w:rPr>
              <w:t xml:space="preserve"> </w:t>
            </w:r>
            <w:r w:rsidR="00787BB6" w:rsidRPr="003C3463">
              <w:rPr>
                <w:position w:val="2"/>
                <w:rtl/>
              </w:rPr>
              <w:t>متعددة</w:t>
            </w:r>
            <w:r w:rsidRPr="003C3463">
              <w:rPr>
                <w:position w:val="2"/>
                <w:rtl/>
              </w:rPr>
              <w:t xml:space="preserve"> إلى نقطة في </w:t>
            </w:r>
            <w:r w:rsidRPr="003C3463">
              <w:rPr>
                <w:rFonts w:hint="cs"/>
                <w:position w:val="2"/>
                <w:rtl/>
              </w:rPr>
              <w:t>برمجية</w:t>
            </w:r>
            <w:r w:rsidRPr="003C3463">
              <w:rPr>
                <w:position w:val="2"/>
                <w:rtl/>
              </w:rPr>
              <w:t xml:space="preserve"> </w:t>
            </w:r>
            <w:proofErr w:type="spellStart"/>
            <w:r w:rsidRPr="003C3463">
              <w:rPr>
                <w:position w:val="2"/>
              </w:rPr>
              <w:t>ePropagation</w:t>
            </w:r>
            <w:proofErr w:type="spellEnd"/>
            <w:r w:rsidRPr="003C3463">
              <w:rPr>
                <w:position w:val="2"/>
                <w:rtl/>
              </w:rPr>
              <w:t xml:space="preserve"> استنادا</w:t>
            </w:r>
            <w:r w:rsidR="00F401FC" w:rsidRPr="003C3463">
              <w:rPr>
                <w:rFonts w:hint="cs"/>
                <w:position w:val="2"/>
                <w:rtl/>
              </w:rPr>
              <w:t>ً</w:t>
            </w:r>
            <w:r w:rsidRPr="003C3463">
              <w:rPr>
                <w:position w:val="2"/>
                <w:rtl/>
              </w:rPr>
              <w:t xml:space="preserve"> إلى نموذج الانتشار</w:t>
            </w:r>
            <w:r w:rsidRPr="003C3463">
              <w:rPr>
                <w:rFonts w:hint="cs"/>
                <w:position w:val="2"/>
                <w:rtl/>
              </w:rPr>
              <w:t xml:space="preserve"> الوارد في التوصية</w:t>
            </w:r>
            <w:r w:rsidRPr="003C3463">
              <w:rPr>
                <w:position w:val="2"/>
                <w:rtl/>
              </w:rPr>
              <w:t xml:space="preserve"> </w:t>
            </w:r>
            <w:r w:rsidRPr="003C3463">
              <w:rPr>
                <w:position w:val="2"/>
                <w:cs/>
              </w:rPr>
              <w:t>‎</w:t>
            </w:r>
            <w:r w:rsidRPr="003C3463">
              <w:rPr>
                <w:position w:val="2"/>
              </w:rPr>
              <w:t>ITU-R P.1546</w:t>
            </w:r>
            <w:r w:rsidRPr="003C3463">
              <w:rPr>
                <w:position w:val="2"/>
                <w:rtl/>
              </w:rPr>
              <w:t>.</w:t>
            </w:r>
          </w:p>
          <w:p w14:paraId="6A8AABEB" w14:textId="163927C2" w:rsidR="003A2E91" w:rsidRPr="003C3463" w:rsidRDefault="003A2E91" w:rsidP="00787BB6">
            <w:pPr>
              <w:pStyle w:val="Tabletext"/>
              <w:spacing w:line="260" w:lineRule="exact"/>
              <w:jc w:val="left"/>
              <w:rPr>
                <w:position w:val="2"/>
              </w:rPr>
            </w:pPr>
            <w:r w:rsidRPr="003C3463">
              <w:rPr>
                <w:position w:val="2"/>
                <w:rtl/>
              </w:rPr>
              <w:t>‏</w:t>
            </w:r>
            <w:r w:rsidRPr="003C3463">
              <w:rPr>
                <w:rFonts w:hint="cs"/>
                <w:position w:val="2"/>
                <w:rtl/>
              </w:rPr>
              <w:t>و</w:t>
            </w:r>
            <w:r w:rsidRPr="003C3463">
              <w:rPr>
                <w:position w:val="2"/>
                <w:rtl/>
              </w:rPr>
              <w:t xml:space="preserve">تطوير </w:t>
            </w:r>
            <w:r w:rsidRPr="003C3463">
              <w:rPr>
                <w:rFonts w:hint="cs"/>
                <w:position w:val="2"/>
                <w:rtl/>
              </w:rPr>
              <w:t>سطح بيني</w:t>
            </w:r>
            <w:r w:rsidRPr="003C3463">
              <w:rPr>
                <w:position w:val="2"/>
                <w:rtl/>
              </w:rPr>
              <w:t xml:space="preserve"> </w:t>
            </w:r>
            <w:r w:rsidRPr="003C3463">
              <w:rPr>
                <w:rFonts w:hint="cs"/>
                <w:position w:val="2"/>
                <w:rtl/>
              </w:rPr>
              <w:t>ل</w:t>
            </w:r>
            <w:r w:rsidRPr="003C3463">
              <w:rPr>
                <w:position w:val="2"/>
                <w:rtl/>
              </w:rPr>
              <w:t>برمجة تطبيقات</w:t>
            </w:r>
            <w:r w:rsidRPr="003C3463">
              <w:rPr>
                <w:rFonts w:hint="cs"/>
                <w:position w:val="2"/>
                <w:rtl/>
              </w:rPr>
              <w:t xml:space="preserve"> (</w:t>
            </w:r>
            <w:r w:rsidRPr="003C3463">
              <w:rPr>
                <w:position w:val="2"/>
              </w:rPr>
              <w:t>API</w:t>
            </w:r>
            <w:r w:rsidRPr="003C3463">
              <w:rPr>
                <w:rFonts w:hint="cs"/>
                <w:position w:val="2"/>
                <w:rtl/>
              </w:rPr>
              <w:t xml:space="preserve">) </w:t>
            </w:r>
            <w:r w:rsidRPr="003C3463">
              <w:rPr>
                <w:position w:val="2"/>
                <w:cs/>
              </w:rPr>
              <w:t>‎</w:t>
            </w:r>
            <w:r w:rsidRPr="003C3463">
              <w:rPr>
                <w:position w:val="2"/>
                <w:rtl/>
              </w:rPr>
              <w:t xml:space="preserve">أدوات </w:t>
            </w:r>
            <w:r w:rsidRPr="003C3463">
              <w:rPr>
                <w:rFonts w:hint="cs"/>
                <w:position w:val="2"/>
                <w:rtl/>
              </w:rPr>
              <w:t>الاستيقان</w:t>
            </w:r>
            <w:r w:rsidRPr="003C3463">
              <w:rPr>
                <w:position w:val="2"/>
                <w:rtl/>
              </w:rPr>
              <w:t xml:space="preserve"> والإدارة </w:t>
            </w:r>
            <w:r w:rsidRPr="003C3463">
              <w:rPr>
                <w:rFonts w:hint="cs"/>
                <w:position w:val="2"/>
                <w:rtl/>
              </w:rPr>
              <w:t xml:space="preserve">في برمجية </w:t>
            </w:r>
            <w:proofErr w:type="spellStart"/>
            <w:r w:rsidRPr="003C3463">
              <w:rPr>
                <w:position w:val="2"/>
              </w:rPr>
              <w:t>eTerrestrial</w:t>
            </w:r>
            <w:proofErr w:type="spellEnd"/>
            <w:r w:rsidRPr="003C3463">
              <w:rPr>
                <w:position w:val="2"/>
                <w:rtl/>
              </w:rPr>
              <w:t xml:space="preserve"> </w:t>
            </w:r>
            <w:r w:rsidRPr="003C3463">
              <w:rPr>
                <w:rFonts w:hint="cs"/>
                <w:position w:val="2"/>
                <w:rtl/>
              </w:rPr>
              <w:t>عبر الإنترنت لجهات الاتصال في برمجية</w:t>
            </w:r>
            <w:r w:rsidRPr="003C3463">
              <w:rPr>
                <w:position w:val="2"/>
                <w:rtl/>
              </w:rPr>
              <w:t xml:space="preserve"> </w:t>
            </w:r>
            <w:r w:rsidRPr="003C3463">
              <w:rPr>
                <w:position w:val="2"/>
                <w:cs/>
              </w:rPr>
              <w:t>‎</w:t>
            </w:r>
            <w:proofErr w:type="spellStart"/>
            <w:r w:rsidRPr="003C3463">
              <w:rPr>
                <w:position w:val="2"/>
              </w:rPr>
              <w:t>myAdmin</w:t>
            </w:r>
            <w:proofErr w:type="spellEnd"/>
            <w:r w:rsidRPr="003C3463">
              <w:rPr>
                <w:position w:val="2"/>
                <w:rtl/>
              </w:rPr>
              <w:t>.</w:t>
            </w:r>
          </w:p>
          <w:p w14:paraId="64F24ACF" w14:textId="5EF96674" w:rsidR="003A2E91" w:rsidRPr="003C3463" w:rsidRDefault="00EA1282" w:rsidP="00EA1282">
            <w:pPr>
              <w:pStyle w:val="Tabletext"/>
              <w:spacing w:line="260" w:lineRule="exact"/>
              <w:jc w:val="left"/>
              <w:rPr>
                <w:position w:val="2"/>
                <w:rtl/>
                <w:lang w:bidi="ar-EG"/>
              </w:rPr>
            </w:pPr>
            <w:r w:rsidRPr="00EA1282">
              <w:rPr>
                <w:position w:val="2"/>
                <w:rtl/>
                <w:lang w:bidi="ar-EG"/>
              </w:rPr>
              <w:t>تطوير مكتبة الصيغة النموذجية للخرائط لضمان اتساق شكل الخرائط ومظهرها في تطبيقات الويب لدى مكتب الاتصالات الراديوية وتسريع إعداد الخرائط. ودمج هذه الصيغة النموذجية في</w:t>
            </w:r>
            <w:r>
              <w:rPr>
                <w:rFonts w:hint="cs"/>
                <w:position w:val="2"/>
                <w:rtl/>
                <w:lang w:bidi="ar-EG"/>
              </w:rPr>
              <w:t> </w:t>
            </w:r>
            <w:r w:rsidRPr="00EA1282">
              <w:rPr>
                <w:position w:val="2"/>
                <w:rtl/>
                <w:lang w:bidi="ar-EG"/>
              </w:rPr>
              <w:t>عدة</w:t>
            </w:r>
            <w:r>
              <w:rPr>
                <w:rFonts w:hint="cs"/>
                <w:position w:val="2"/>
                <w:rtl/>
                <w:lang w:bidi="ar-EG"/>
              </w:rPr>
              <w:t> </w:t>
            </w:r>
            <w:r w:rsidRPr="00EA1282">
              <w:rPr>
                <w:position w:val="2"/>
                <w:rtl/>
                <w:lang w:bidi="ar-EG"/>
              </w:rPr>
              <w:t>شاشات</w:t>
            </w:r>
            <w:r w:rsidRPr="00EA1282">
              <w:rPr>
                <w:position w:val="2"/>
                <w:highlight w:val="yellow"/>
                <w:cs/>
                <w:lang w:bidi="ar-EG"/>
              </w:rPr>
              <w:t>‎</w:t>
            </w:r>
            <w:r>
              <w:rPr>
                <w:rFonts w:hint="cs"/>
                <w:position w:val="2"/>
                <w:rtl/>
                <w:cs/>
                <w:lang w:bidi="ar-EG"/>
              </w:rPr>
              <w:t>.</w:t>
            </w:r>
          </w:p>
          <w:p w14:paraId="3E2CCB61" w14:textId="2ADF699B" w:rsidR="003A2E91" w:rsidRPr="003C3463" w:rsidRDefault="003A2E91" w:rsidP="00787BB6">
            <w:pPr>
              <w:pStyle w:val="Tabletext"/>
              <w:spacing w:line="260" w:lineRule="exact"/>
              <w:jc w:val="left"/>
              <w:rPr>
                <w:position w:val="2"/>
                <w:rtl/>
              </w:rPr>
            </w:pPr>
            <w:r w:rsidRPr="003C3463">
              <w:rPr>
                <w:rFonts w:hint="cs"/>
                <w:position w:val="2"/>
                <w:rtl/>
              </w:rPr>
              <w:lastRenderedPageBreak/>
              <w:t>وأُنجزت</w:t>
            </w:r>
            <w:r w:rsidRPr="003C3463">
              <w:rPr>
                <w:position w:val="2"/>
                <w:rtl/>
                <w:lang w:eastAsia="en-US"/>
              </w:rPr>
              <w:t xml:space="preserve"> </w:t>
            </w:r>
            <w:r w:rsidRPr="003C3463">
              <w:rPr>
                <w:position w:val="2"/>
                <w:rtl/>
              </w:rPr>
              <w:t xml:space="preserve">منصة </w:t>
            </w:r>
            <w:proofErr w:type="spellStart"/>
            <w:r w:rsidRPr="003C3463">
              <w:rPr>
                <w:position w:val="2"/>
              </w:rPr>
              <w:t>ePubFXM</w:t>
            </w:r>
            <w:proofErr w:type="spellEnd"/>
            <w:r w:rsidRPr="003C3463">
              <w:rPr>
                <w:position w:val="2"/>
                <w:rtl/>
              </w:rPr>
              <w:t xml:space="preserve"> في</w:t>
            </w:r>
            <w:r w:rsidR="00787BB6">
              <w:rPr>
                <w:rFonts w:hint="cs"/>
                <w:position w:val="2"/>
                <w:rtl/>
              </w:rPr>
              <w:t> </w:t>
            </w:r>
            <w:r w:rsidRPr="003C3463">
              <w:rPr>
                <w:position w:val="2"/>
                <w:rtl/>
              </w:rPr>
              <w:t xml:space="preserve">إطار منصة </w:t>
            </w:r>
            <w:proofErr w:type="spellStart"/>
            <w:r w:rsidRPr="003C3463">
              <w:rPr>
                <w:position w:val="2"/>
              </w:rPr>
              <w:t>eFXM</w:t>
            </w:r>
            <w:proofErr w:type="spellEnd"/>
            <w:r w:rsidRPr="003C3463">
              <w:rPr>
                <w:position w:val="2"/>
                <w:rtl/>
              </w:rPr>
              <w:t xml:space="preserve"> للبحث عن معلومات في القسمين الخاصين</w:t>
            </w:r>
            <w:r w:rsidR="00787BB6">
              <w:rPr>
                <w:rFonts w:hint="cs"/>
                <w:position w:val="2"/>
                <w:rtl/>
              </w:rPr>
              <w:t> </w:t>
            </w:r>
            <w:r w:rsidRPr="003C3463">
              <w:rPr>
                <w:position w:val="2"/>
              </w:rPr>
              <w:t>RR9.21</w:t>
            </w:r>
            <w:r w:rsidRPr="003C3463">
              <w:rPr>
                <w:position w:val="2"/>
                <w:rtl/>
              </w:rPr>
              <w:t xml:space="preserve"> و</w:t>
            </w:r>
            <w:r w:rsidRPr="003C3463">
              <w:rPr>
                <w:position w:val="2"/>
              </w:rPr>
              <w:t>GE06L</w:t>
            </w:r>
            <w:r w:rsidRPr="003C3463">
              <w:rPr>
                <w:rFonts w:hint="cs"/>
                <w:position w:val="2"/>
                <w:rtl/>
              </w:rPr>
              <w:t xml:space="preserve"> وكذلك التخصيصات المقابلة في</w:t>
            </w:r>
            <w:r w:rsidR="00787BB6">
              <w:rPr>
                <w:rFonts w:hint="eastAsia"/>
                <w:position w:val="2"/>
                <w:rtl/>
              </w:rPr>
              <w:t> </w:t>
            </w:r>
            <w:r w:rsidR="00787BB6">
              <w:rPr>
                <w:rFonts w:hint="cs"/>
                <w:position w:val="2"/>
                <w:rtl/>
              </w:rPr>
              <w:t xml:space="preserve">السجل الأساسي الدولي للترددات </w:t>
            </w:r>
            <w:r w:rsidR="00787BB6">
              <w:rPr>
                <w:position w:val="2"/>
              </w:rPr>
              <w:t>(</w:t>
            </w:r>
            <w:r w:rsidRPr="003C3463">
              <w:rPr>
                <w:position w:val="2"/>
              </w:rPr>
              <w:t>MIFR</w:t>
            </w:r>
            <w:r w:rsidR="00787BB6">
              <w:rPr>
                <w:position w:val="2"/>
              </w:rPr>
              <w:t>)</w:t>
            </w:r>
            <w:r w:rsidRPr="003C3463">
              <w:rPr>
                <w:position w:val="2"/>
                <w:rtl/>
              </w:rPr>
              <w:t>.</w:t>
            </w:r>
          </w:p>
          <w:p w14:paraId="204A93CF" w14:textId="0C4C4E73" w:rsidR="001078F1" w:rsidRPr="003C3463" w:rsidRDefault="001078F1" w:rsidP="00787BB6">
            <w:pPr>
              <w:pStyle w:val="Tabletext"/>
              <w:spacing w:line="260" w:lineRule="exact"/>
              <w:jc w:val="left"/>
              <w:rPr>
                <w:position w:val="2"/>
                <w:rtl/>
              </w:rPr>
            </w:pPr>
            <w:r w:rsidRPr="003C3463">
              <w:rPr>
                <w:position w:val="2"/>
                <w:rtl/>
              </w:rPr>
              <w:t xml:space="preserve">إنجاز تطوير أداة ويب للحسابات القائمة على نموذج الانتشار (من نقطة إلى نقطة) الوارد في التوصية </w:t>
            </w:r>
            <w:r w:rsidRPr="003C3463">
              <w:rPr>
                <w:position w:val="2"/>
              </w:rPr>
              <w:t>ITU</w:t>
            </w:r>
            <w:r w:rsidR="00EA1282">
              <w:rPr>
                <w:position w:val="2"/>
              </w:rPr>
              <w:noBreakHyphen/>
            </w:r>
            <w:r w:rsidRPr="003C3463">
              <w:rPr>
                <w:position w:val="2"/>
              </w:rPr>
              <w:t>R</w:t>
            </w:r>
            <w:r w:rsidR="00EA1282">
              <w:rPr>
                <w:position w:val="2"/>
              </w:rPr>
              <w:t> </w:t>
            </w:r>
            <w:r w:rsidRPr="003C3463">
              <w:rPr>
                <w:position w:val="2"/>
              </w:rPr>
              <w:t>P.452</w:t>
            </w:r>
            <w:r w:rsidRPr="003C3463">
              <w:rPr>
                <w:position w:val="2"/>
                <w:rtl/>
              </w:rPr>
              <w:t>.</w:t>
            </w:r>
          </w:p>
          <w:p w14:paraId="68153E2B" w14:textId="2713692D" w:rsidR="001078F1" w:rsidRPr="003C3463" w:rsidRDefault="001078F1" w:rsidP="00787BB6">
            <w:pPr>
              <w:pStyle w:val="Tabletext"/>
              <w:spacing w:line="260" w:lineRule="exact"/>
              <w:jc w:val="left"/>
              <w:rPr>
                <w:position w:val="2"/>
                <w:rtl/>
              </w:rPr>
            </w:pPr>
            <w:r w:rsidRPr="003C3463">
              <w:rPr>
                <w:position w:val="2"/>
                <w:rtl/>
              </w:rPr>
              <w:t>إنجاز تطوير واجهة الويب</w:t>
            </w:r>
            <w:r w:rsidR="00787BB6">
              <w:rPr>
                <w:rFonts w:hint="cs"/>
                <w:position w:val="2"/>
                <w:rtl/>
              </w:rPr>
              <w:t> </w:t>
            </w:r>
            <w:r w:rsidRPr="003C3463">
              <w:rPr>
                <w:position w:val="2"/>
              </w:rPr>
              <w:t>WISFAT 2.0</w:t>
            </w:r>
            <w:r w:rsidR="00787BB6">
              <w:rPr>
                <w:rFonts w:hint="cs"/>
                <w:position w:val="2"/>
                <w:rtl/>
              </w:rPr>
              <w:t>.</w:t>
            </w:r>
          </w:p>
          <w:p w14:paraId="5BE794A3" w14:textId="2F635E34" w:rsidR="003A2E91" w:rsidRPr="003C3463" w:rsidRDefault="003A2E91" w:rsidP="00787BB6">
            <w:pPr>
              <w:pStyle w:val="Tabletext"/>
              <w:spacing w:line="260" w:lineRule="exact"/>
              <w:jc w:val="left"/>
              <w:rPr>
                <w:position w:val="2"/>
              </w:rPr>
            </w:pPr>
            <w:r w:rsidRPr="003C3463">
              <w:rPr>
                <w:position w:val="2"/>
                <w:rtl/>
              </w:rPr>
              <w:t>‏</w:t>
            </w:r>
            <w:r w:rsidRPr="003C3463">
              <w:rPr>
                <w:rFonts w:hint="cs"/>
                <w:position w:val="2"/>
                <w:rtl/>
              </w:rPr>
              <w:t>وأُصدرت</w:t>
            </w:r>
            <w:r w:rsidRPr="003C3463">
              <w:rPr>
                <w:position w:val="2"/>
                <w:rtl/>
              </w:rPr>
              <w:t xml:space="preserve"> للدول الأعضاء نسخة تجريبية من </w:t>
            </w:r>
            <w:r w:rsidRPr="003C3463">
              <w:rPr>
                <w:position w:val="2"/>
                <w:cs/>
              </w:rPr>
              <w:t>‎</w:t>
            </w:r>
            <w:r w:rsidRPr="003C3463">
              <w:rPr>
                <w:position w:val="2"/>
                <w:rtl/>
              </w:rPr>
              <w:t xml:space="preserve"> منصة الويب بشأن التداخل الضار على خدمات الأرض (</w:t>
            </w:r>
            <w:r w:rsidRPr="003C3463">
              <w:rPr>
                <w:position w:val="2"/>
              </w:rPr>
              <w:t>HITS</w:t>
            </w:r>
            <w:r w:rsidRPr="003C3463">
              <w:rPr>
                <w:position w:val="2"/>
                <w:rtl/>
              </w:rPr>
              <w:t>)‏.</w:t>
            </w:r>
            <w:r w:rsidRPr="003C3463">
              <w:rPr>
                <w:position w:val="2"/>
                <w:cs/>
              </w:rPr>
              <w:t>‎</w:t>
            </w:r>
          </w:p>
        </w:tc>
        <w:tc>
          <w:tcPr>
            <w:tcW w:w="2407" w:type="dxa"/>
            <w:tcBorders>
              <w:top w:val="single" w:sz="4" w:space="0" w:color="auto"/>
              <w:left w:val="nil"/>
              <w:bottom w:val="single" w:sz="4" w:space="0" w:color="auto"/>
              <w:right w:val="single" w:sz="4" w:space="0" w:color="auto"/>
            </w:tcBorders>
            <w:shd w:val="clear" w:color="auto" w:fill="F2F2F2"/>
            <w:hideMark/>
          </w:tcPr>
          <w:p w14:paraId="5E3E0CC7" w14:textId="77777777" w:rsidR="003A2E91" w:rsidRPr="003C3463" w:rsidRDefault="003A2E91" w:rsidP="003C3463">
            <w:pPr>
              <w:pStyle w:val="Tabletext"/>
              <w:spacing w:line="260" w:lineRule="exact"/>
              <w:jc w:val="left"/>
              <w:rPr>
                <w:position w:val="2"/>
              </w:rPr>
            </w:pPr>
            <w:r w:rsidRPr="003C3463">
              <w:rPr>
                <w:position w:val="2"/>
                <w:rtl/>
              </w:rPr>
              <w:lastRenderedPageBreak/>
              <w:t>التنفيذ في الوقت المناسب</w:t>
            </w:r>
            <w:r w:rsidRPr="003C3463">
              <w:rPr>
                <w:rFonts w:hint="cs"/>
                <w:position w:val="2"/>
                <w:rtl/>
              </w:rPr>
              <w:t xml:space="preserve"> </w:t>
            </w:r>
            <w:r w:rsidRPr="003C3463">
              <w:rPr>
                <w:position w:val="2"/>
                <w:rtl/>
              </w:rPr>
              <w:t>ورضا المستخدمين.</w:t>
            </w:r>
          </w:p>
        </w:tc>
        <w:tc>
          <w:tcPr>
            <w:tcW w:w="2408" w:type="dxa"/>
            <w:tcBorders>
              <w:top w:val="single" w:sz="4" w:space="0" w:color="auto"/>
              <w:left w:val="nil"/>
              <w:bottom w:val="single" w:sz="4" w:space="0" w:color="auto"/>
              <w:right w:val="single" w:sz="4" w:space="0" w:color="auto"/>
            </w:tcBorders>
            <w:shd w:val="clear" w:color="auto" w:fill="F2F2F2"/>
            <w:hideMark/>
          </w:tcPr>
          <w:p w14:paraId="0D7D06C9" w14:textId="77777777" w:rsidR="003A2E91" w:rsidRPr="003C3463" w:rsidRDefault="003A2E91" w:rsidP="003C3463">
            <w:pPr>
              <w:pStyle w:val="Tabletext"/>
              <w:spacing w:line="260" w:lineRule="exact"/>
              <w:jc w:val="left"/>
              <w:rPr>
                <w:position w:val="2"/>
                <w:rtl/>
              </w:rPr>
            </w:pPr>
            <w:r w:rsidRPr="003C3463">
              <w:rPr>
                <w:position w:val="2"/>
                <w:rtl/>
              </w:rPr>
              <w:t>الاعتبار المناسب للتعليقات الواردة ورضا المستخدمين.</w:t>
            </w:r>
          </w:p>
          <w:p w14:paraId="107A145B" w14:textId="31B17119" w:rsidR="003A2E91" w:rsidRPr="003C3463" w:rsidRDefault="003A2E91" w:rsidP="003C3463">
            <w:pPr>
              <w:pStyle w:val="Tabletext"/>
              <w:spacing w:line="260" w:lineRule="exact"/>
              <w:jc w:val="left"/>
              <w:rPr>
                <w:position w:val="2"/>
              </w:rPr>
            </w:pPr>
            <w:r w:rsidRPr="003C3463">
              <w:rPr>
                <w:position w:val="2"/>
                <w:rtl/>
              </w:rPr>
              <w:t>‏عدد المستخدمين وعدد الإدارات التي تستخدم أدوات</w:t>
            </w:r>
            <w:r w:rsidR="00787BB6">
              <w:rPr>
                <w:rFonts w:hint="cs"/>
                <w:position w:val="2"/>
                <w:rtl/>
              </w:rPr>
              <w:t> </w:t>
            </w:r>
            <w:r w:rsidRPr="003C3463">
              <w:rPr>
                <w:position w:val="2"/>
                <w:rtl/>
              </w:rPr>
              <w:t>الويب</w:t>
            </w:r>
            <w:r w:rsidRPr="003C3463">
              <w:rPr>
                <w:position w:val="2"/>
                <w:cs/>
              </w:rPr>
              <w:t>‎</w:t>
            </w:r>
            <w:r w:rsidR="00787BB6">
              <w:rPr>
                <w:rFonts w:hint="cs"/>
                <w:position w:val="2"/>
                <w:rtl/>
                <w:cs/>
              </w:rPr>
              <w:t>.</w:t>
            </w:r>
          </w:p>
        </w:tc>
      </w:tr>
      <w:tr w:rsidR="003A2E91" w:rsidRPr="003C3463" w14:paraId="469A2D94" w14:textId="77777777" w:rsidTr="00291891">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58A1509D" w14:textId="77777777" w:rsidR="003A2E91" w:rsidRPr="003C3463" w:rsidRDefault="003A2E91" w:rsidP="00787BB6">
            <w:pPr>
              <w:pStyle w:val="Tabletext"/>
              <w:spacing w:line="260" w:lineRule="exact"/>
              <w:jc w:val="left"/>
              <w:rPr>
                <w:position w:val="2"/>
              </w:rPr>
            </w:pPr>
            <w:r w:rsidRPr="003C3463">
              <w:rPr>
                <w:position w:val="2"/>
                <w:rtl/>
              </w:rPr>
              <w:t>تعزيز تجربة مستخدمي منشورات الخدمة البحرية</w:t>
            </w:r>
          </w:p>
        </w:tc>
        <w:tc>
          <w:tcPr>
            <w:tcW w:w="2407" w:type="dxa"/>
            <w:tcBorders>
              <w:top w:val="single" w:sz="4" w:space="0" w:color="auto"/>
              <w:left w:val="nil"/>
              <w:bottom w:val="single" w:sz="4" w:space="0" w:color="auto"/>
              <w:right w:val="single" w:sz="4" w:space="0" w:color="auto"/>
            </w:tcBorders>
            <w:shd w:val="clear" w:color="auto" w:fill="auto"/>
            <w:hideMark/>
          </w:tcPr>
          <w:p w14:paraId="3F9E7BD0" w14:textId="77777777" w:rsidR="003A2E91" w:rsidRPr="003C3463" w:rsidRDefault="003A2E91" w:rsidP="00787BB6">
            <w:pPr>
              <w:pStyle w:val="Tabletext"/>
              <w:spacing w:line="260" w:lineRule="exact"/>
              <w:jc w:val="left"/>
              <w:rPr>
                <w:position w:val="2"/>
              </w:rPr>
            </w:pPr>
            <w:r w:rsidRPr="003C3463">
              <w:rPr>
                <w:position w:val="2"/>
                <w:rtl/>
              </w:rPr>
              <w:t>الانتهاء من إنشاء منصة مبيعات وتطوير تطبيق سطح المكتب وتطبيق المفتش</w:t>
            </w:r>
          </w:p>
        </w:tc>
        <w:tc>
          <w:tcPr>
            <w:tcW w:w="2407" w:type="dxa"/>
            <w:tcBorders>
              <w:top w:val="single" w:sz="4" w:space="0" w:color="auto"/>
              <w:left w:val="nil"/>
              <w:bottom w:val="single" w:sz="4" w:space="0" w:color="auto"/>
              <w:right w:val="single" w:sz="4" w:space="0" w:color="auto"/>
            </w:tcBorders>
            <w:shd w:val="clear" w:color="auto" w:fill="auto"/>
          </w:tcPr>
          <w:p w14:paraId="3E00C02A" w14:textId="77777777" w:rsidR="003A2E91" w:rsidRPr="003C3463" w:rsidRDefault="003A2E91" w:rsidP="003C3463">
            <w:pPr>
              <w:pStyle w:val="Tabletext"/>
              <w:spacing w:line="260" w:lineRule="exact"/>
              <w:rPr>
                <w:position w:val="2"/>
              </w:rPr>
            </w:pPr>
          </w:p>
        </w:tc>
        <w:tc>
          <w:tcPr>
            <w:tcW w:w="2408" w:type="dxa"/>
            <w:tcBorders>
              <w:top w:val="single" w:sz="4" w:space="0" w:color="auto"/>
              <w:left w:val="nil"/>
              <w:bottom w:val="single" w:sz="4" w:space="0" w:color="auto"/>
              <w:right w:val="single" w:sz="4" w:space="0" w:color="auto"/>
            </w:tcBorders>
            <w:shd w:val="clear" w:color="auto" w:fill="auto"/>
          </w:tcPr>
          <w:p w14:paraId="3DD8F0C9" w14:textId="77777777" w:rsidR="003A2E91" w:rsidRPr="003C3463" w:rsidRDefault="003A2E91" w:rsidP="003C3463">
            <w:pPr>
              <w:pStyle w:val="Tabletext"/>
              <w:spacing w:line="260" w:lineRule="exact"/>
              <w:rPr>
                <w:position w:val="2"/>
              </w:rPr>
            </w:pPr>
          </w:p>
        </w:tc>
      </w:tr>
    </w:tbl>
    <w:p w14:paraId="23D36973" w14:textId="77777777" w:rsidR="003A2E91" w:rsidRPr="00363A46" w:rsidRDefault="003A2E91" w:rsidP="003A2E91">
      <w:pPr>
        <w:keepNext/>
        <w:spacing w:after="120"/>
        <w:rPr>
          <w:i/>
          <w:iCs/>
          <w:lang w:bidi="ar-SY"/>
        </w:rPr>
      </w:pPr>
      <w:r w:rsidRPr="00363A46">
        <w:rPr>
          <w:i/>
          <w:iCs/>
          <w:rtl/>
          <w:lang w:bidi="ar-SY"/>
        </w:rPr>
        <w:t xml:space="preserve">تقييم التهديدات والمخاطر </w:t>
      </w:r>
      <w:r>
        <w:rPr>
          <w:rFonts w:hint="cs"/>
          <w:i/>
          <w:iCs/>
          <w:rtl/>
          <w:lang w:bidi="ar-SY"/>
        </w:rPr>
        <w:t xml:space="preserve">خلال </w:t>
      </w:r>
      <w:r w:rsidRPr="00363A46">
        <w:rPr>
          <w:i/>
          <w:iCs/>
          <w:rtl/>
          <w:lang w:bidi="ar-SY"/>
        </w:rPr>
        <w:t xml:space="preserve">عام </w:t>
      </w:r>
      <w:r>
        <w:rPr>
          <w:rFonts w:hint="cs"/>
          <w:i/>
          <w:iCs/>
          <w:rtl/>
          <w:lang w:bidi="ar-SY"/>
        </w:rPr>
        <w:t>2024</w:t>
      </w:r>
    </w:p>
    <w:tbl>
      <w:tblPr>
        <w:bidiVisual/>
        <w:tblW w:w="4997" w:type="pct"/>
        <w:tblLook w:val="04A0" w:firstRow="1" w:lastRow="0" w:firstColumn="1" w:lastColumn="0" w:noHBand="0" w:noVBand="1"/>
      </w:tblPr>
      <w:tblGrid>
        <w:gridCol w:w="2406"/>
        <w:gridCol w:w="2406"/>
        <w:gridCol w:w="2405"/>
        <w:gridCol w:w="2406"/>
      </w:tblGrid>
      <w:tr w:rsidR="003A2E91" w:rsidRPr="003C3463" w14:paraId="2835BB8C" w14:textId="77777777" w:rsidTr="00291891">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0811CB9"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7437A4AB"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15B52E8F"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62C7DB52"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 المنفَّذة</w:t>
            </w:r>
          </w:p>
        </w:tc>
      </w:tr>
      <w:tr w:rsidR="003A2E91" w:rsidRPr="003C3463" w14:paraId="7837A9EB" w14:textId="77777777" w:rsidTr="00291891">
        <w:tc>
          <w:tcPr>
            <w:tcW w:w="2407" w:type="dxa"/>
            <w:tcBorders>
              <w:top w:val="nil"/>
              <w:left w:val="single" w:sz="4" w:space="0" w:color="auto"/>
              <w:bottom w:val="nil"/>
              <w:right w:val="single" w:sz="4" w:space="0" w:color="auto"/>
            </w:tcBorders>
            <w:shd w:val="clear" w:color="auto" w:fill="F2F2F2"/>
            <w:hideMark/>
          </w:tcPr>
          <w:p w14:paraId="3068ACC6" w14:textId="77777777" w:rsidR="003A2E91" w:rsidRPr="003C3463" w:rsidRDefault="003A2E91" w:rsidP="003C3463">
            <w:pPr>
              <w:pStyle w:val="Tabletext"/>
              <w:spacing w:line="260" w:lineRule="exact"/>
              <w:rPr>
                <w:position w:val="2"/>
              </w:rPr>
            </w:pPr>
            <w:r w:rsidRPr="003C3463">
              <w:rPr>
                <w:position w:val="2"/>
                <w:rtl/>
              </w:rPr>
              <w:t xml:space="preserve">الشؤون المالية/الموارد </w:t>
            </w:r>
          </w:p>
        </w:tc>
        <w:tc>
          <w:tcPr>
            <w:tcW w:w="2407" w:type="dxa"/>
            <w:tcBorders>
              <w:top w:val="nil"/>
              <w:left w:val="single" w:sz="4" w:space="0" w:color="auto"/>
              <w:bottom w:val="nil"/>
              <w:right w:val="single" w:sz="4" w:space="0" w:color="auto"/>
            </w:tcBorders>
            <w:shd w:val="clear" w:color="auto" w:fill="F2F2F2"/>
            <w:hideMark/>
          </w:tcPr>
          <w:p w14:paraId="3AB8E346" w14:textId="747DF15F" w:rsidR="003A2E91" w:rsidRPr="00EA1282" w:rsidRDefault="003A2E91" w:rsidP="00441F33">
            <w:pPr>
              <w:pStyle w:val="Tabletext"/>
              <w:spacing w:line="260" w:lineRule="exact"/>
              <w:jc w:val="left"/>
              <w:rPr>
                <w:position w:val="2"/>
              </w:rPr>
            </w:pPr>
            <w:r w:rsidRPr="00EA1282">
              <w:rPr>
                <w:position w:val="2"/>
                <w:rtl/>
              </w:rPr>
              <w:t>نقص الموارد اللازمة للاضطلاع</w:t>
            </w:r>
            <w:r w:rsidR="00441F33" w:rsidRPr="00EA1282">
              <w:rPr>
                <w:rFonts w:hint="eastAsia"/>
                <w:position w:val="2"/>
                <w:rtl/>
                <w:lang w:bidi="ar-EG"/>
              </w:rPr>
              <w:t> </w:t>
            </w:r>
            <w:r w:rsidRPr="00EA1282">
              <w:rPr>
                <w:position w:val="2"/>
                <w:rtl/>
              </w:rPr>
              <w:t>بجميع تطو</w:t>
            </w:r>
            <w:r w:rsidRPr="00EA1282">
              <w:rPr>
                <w:rFonts w:hint="cs"/>
                <w:position w:val="2"/>
                <w:rtl/>
              </w:rPr>
              <w:t>ي</w:t>
            </w:r>
            <w:r w:rsidRPr="00EA1282">
              <w:rPr>
                <w:position w:val="2"/>
                <w:rtl/>
              </w:rPr>
              <w:t>رات البرمجيات المطلوبة</w:t>
            </w:r>
          </w:p>
        </w:tc>
        <w:tc>
          <w:tcPr>
            <w:tcW w:w="2407" w:type="dxa"/>
            <w:tcBorders>
              <w:top w:val="nil"/>
              <w:left w:val="single" w:sz="4" w:space="0" w:color="auto"/>
              <w:bottom w:val="nil"/>
              <w:right w:val="single" w:sz="4" w:space="0" w:color="auto"/>
            </w:tcBorders>
            <w:shd w:val="clear" w:color="auto" w:fill="F2F2F2"/>
            <w:hideMark/>
          </w:tcPr>
          <w:p w14:paraId="61F3C8DF" w14:textId="77777777" w:rsidR="003A2E91" w:rsidRPr="003C3463" w:rsidRDefault="003A2E91" w:rsidP="003C3463">
            <w:pPr>
              <w:pStyle w:val="Tabletext"/>
              <w:spacing w:line="260" w:lineRule="exact"/>
              <w:rPr>
                <w:position w:val="2"/>
              </w:rPr>
            </w:pPr>
            <w:r w:rsidRPr="003C3463">
              <w:rPr>
                <w:rFonts w:hint="cs"/>
                <w:position w:val="2"/>
                <w:rtl/>
              </w:rPr>
              <w:t>عالٍ</w:t>
            </w:r>
          </w:p>
        </w:tc>
        <w:tc>
          <w:tcPr>
            <w:tcW w:w="2408" w:type="dxa"/>
            <w:tcBorders>
              <w:top w:val="nil"/>
              <w:left w:val="single" w:sz="4" w:space="0" w:color="auto"/>
              <w:bottom w:val="nil"/>
              <w:right w:val="single" w:sz="4" w:space="0" w:color="auto"/>
            </w:tcBorders>
            <w:shd w:val="clear" w:color="auto" w:fill="F2F2F2"/>
            <w:hideMark/>
          </w:tcPr>
          <w:p w14:paraId="606E080C" w14:textId="77777777" w:rsidR="003A2E91" w:rsidRPr="003C3463" w:rsidRDefault="003A2E91" w:rsidP="00441F33">
            <w:pPr>
              <w:pStyle w:val="Tabletext"/>
              <w:spacing w:line="260" w:lineRule="exact"/>
              <w:jc w:val="left"/>
              <w:rPr>
                <w:position w:val="2"/>
              </w:rPr>
            </w:pPr>
            <w:r w:rsidRPr="003C3463">
              <w:rPr>
                <w:position w:val="2"/>
                <w:rtl/>
              </w:rPr>
              <w:t>تحديد أولويات الموارد المتاحة لتطويرات مختارة</w:t>
            </w:r>
          </w:p>
        </w:tc>
      </w:tr>
      <w:tr w:rsidR="003A2E91" w:rsidRPr="003C3463" w14:paraId="32AEC1AE" w14:textId="77777777" w:rsidTr="00291891">
        <w:tc>
          <w:tcPr>
            <w:tcW w:w="2407" w:type="dxa"/>
            <w:tcBorders>
              <w:top w:val="nil"/>
              <w:left w:val="single" w:sz="4" w:space="0" w:color="auto"/>
              <w:bottom w:val="single" w:sz="4" w:space="0" w:color="auto"/>
              <w:right w:val="single" w:sz="4" w:space="0" w:color="auto"/>
            </w:tcBorders>
            <w:shd w:val="clear" w:color="000000" w:fill="FFFFFF"/>
            <w:vAlign w:val="center"/>
            <w:hideMark/>
          </w:tcPr>
          <w:p w14:paraId="0A7E9C5A"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3640E577"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72AFC59E" w14:textId="77777777" w:rsidR="003A2E91" w:rsidRPr="003C3463" w:rsidRDefault="003A2E91" w:rsidP="003C3463">
            <w:pPr>
              <w:spacing w:before="60" w:after="60" w:line="260" w:lineRule="exact"/>
              <w:rPr>
                <w:color w:val="000000"/>
                <w:position w:val="2"/>
              </w:rPr>
            </w:pPr>
            <w:r w:rsidRPr="003C3463">
              <w:rPr>
                <w:color w:val="000000"/>
                <w:position w:val="2"/>
              </w:rPr>
              <w:t> </w:t>
            </w:r>
          </w:p>
        </w:tc>
        <w:tc>
          <w:tcPr>
            <w:tcW w:w="2408" w:type="dxa"/>
            <w:tcBorders>
              <w:top w:val="nil"/>
              <w:left w:val="nil"/>
              <w:bottom w:val="single" w:sz="4" w:space="0" w:color="auto"/>
              <w:right w:val="single" w:sz="4" w:space="0" w:color="auto"/>
            </w:tcBorders>
            <w:shd w:val="clear" w:color="000000" w:fill="FFFFFF"/>
            <w:vAlign w:val="center"/>
            <w:hideMark/>
          </w:tcPr>
          <w:p w14:paraId="5C3D31DD" w14:textId="77777777" w:rsidR="003A2E91" w:rsidRPr="003C3463" w:rsidRDefault="003A2E91" w:rsidP="003C3463">
            <w:pPr>
              <w:spacing w:before="60" w:after="60" w:line="260" w:lineRule="exact"/>
              <w:rPr>
                <w:color w:val="000000"/>
                <w:position w:val="2"/>
              </w:rPr>
            </w:pPr>
            <w:r w:rsidRPr="003C3463">
              <w:rPr>
                <w:color w:val="000000"/>
                <w:position w:val="2"/>
              </w:rPr>
              <w:t> </w:t>
            </w:r>
          </w:p>
        </w:tc>
      </w:tr>
    </w:tbl>
    <w:p w14:paraId="7548F43E" w14:textId="77777777" w:rsidR="003A2E91" w:rsidRPr="008A607F" w:rsidRDefault="003A2E91" w:rsidP="003A2E91">
      <w:pPr>
        <w:pStyle w:val="Headingb"/>
      </w:pPr>
      <w:r w:rsidRPr="00363A46">
        <w:rPr>
          <w:rtl/>
        </w:rPr>
        <w:t xml:space="preserve">بيان النتائج المتوقعة وتحليل المخاطر </w:t>
      </w:r>
      <w:r>
        <w:rPr>
          <w:rFonts w:hint="cs"/>
          <w:rtl/>
        </w:rPr>
        <w:t xml:space="preserve">خلال </w:t>
      </w:r>
      <w:r w:rsidRPr="00363A46">
        <w:rPr>
          <w:rtl/>
        </w:rPr>
        <w:t>عام 202</w:t>
      </w:r>
      <w:r>
        <w:rPr>
          <w:rFonts w:hint="cs"/>
          <w:rtl/>
        </w:rPr>
        <w:t>6</w:t>
      </w:r>
    </w:p>
    <w:p w14:paraId="0ACEEC08" w14:textId="68A0A774" w:rsidR="003A2E91" w:rsidRPr="00363A46" w:rsidRDefault="003A2E91" w:rsidP="003A2E91">
      <w:pPr>
        <w:spacing w:after="120"/>
        <w:rPr>
          <w:i/>
          <w:iCs/>
        </w:rPr>
      </w:pPr>
      <w:r w:rsidRPr="00363A46">
        <w:rPr>
          <w:i/>
          <w:iCs/>
          <w:rtl/>
          <w:lang w:bidi="ar-EG"/>
        </w:rPr>
        <w:t>بيان النتائج المتوقعة عام</w:t>
      </w:r>
      <w:r w:rsidR="00896F88">
        <w:rPr>
          <w:rFonts w:hint="cs"/>
          <w:i/>
          <w:iCs/>
          <w:rtl/>
          <w:lang w:bidi="ar-EG"/>
        </w:rPr>
        <w:t xml:space="preserve"> </w:t>
      </w:r>
      <w:r>
        <w:rPr>
          <w:rFonts w:hint="cs"/>
          <w:i/>
          <w:iCs/>
          <w:rtl/>
          <w:lang w:bidi="ar-EG"/>
        </w:rPr>
        <w:t>2026</w:t>
      </w:r>
    </w:p>
    <w:tbl>
      <w:tblPr>
        <w:bidiVisual/>
        <w:tblW w:w="4997" w:type="pct"/>
        <w:tblLook w:val="04A0" w:firstRow="1" w:lastRow="0" w:firstColumn="1" w:lastColumn="0" w:noHBand="0" w:noVBand="1"/>
      </w:tblPr>
      <w:tblGrid>
        <w:gridCol w:w="4814"/>
        <w:gridCol w:w="4815"/>
      </w:tblGrid>
      <w:tr w:rsidR="003A2E91" w:rsidRPr="003C3463" w14:paraId="299257D3" w14:textId="77777777" w:rsidTr="00291891">
        <w:trPr>
          <w:tblHeader/>
        </w:trPr>
        <w:tc>
          <w:tcPr>
            <w:tcW w:w="4814" w:type="dxa"/>
            <w:tcBorders>
              <w:top w:val="single" w:sz="4" w:space="0" w:color="auto"/>
              <w:left w:val="single" w:sz="4" w:space="0" w:color="auto"/>
              <w:bottom w:val="single" w:sz="4" w:space="0" w:color="auto"/>
              <w:right w:val="single" w:sz="4" w:space="0" w:color="auto"/>
            </w:tcBorders>
            <w:shd w:val="clear" w:color="000000" w:fill="02385E"/>
            <w:noWrap/>
            <w:hideMark/>
          </w:tcPr>
          <w:p w14:paraId="3F41ABF9" w14:textId="77777777" w:rsidR="003A2E91" w:rsidRPr="003C3463" w:rsidRDefault="003A2E91" w:rsidP="003C3463">
            <w:pPr>
              <w:pStyle w:val="Tablehead"/>
              <w:rPr>
                <w:color w:val="FFFFFF"/>
                <w:position w:val="2"/>
                <w:sz w:val="22"/>
                <w:szCs w:val="22"/>
              </w:rPr>
            </w:pPr>
            <w:r w:rsidRPr="003C3463">
              <w:rPr>
                <w:position w:val="2"/>
                <w:rtl/>
                <w:lang w:bidi="ar-SA"/>
              </w:rPr>
              <w:t>النتائج المتوقعة</w:t>
            </w:r>
          </w:p>
        </w:tc>
        <w:tc>
          <w:tcPr>
            <w:tcW w:w="4815" w:type="dxa"/>
            <w:tcBorders>
              <w:top w:val="single" w:sz="4" w:space="0" w:color="auto"/>
              <w:left w:val="nil"/>
              <w:bottom w:val="single" w:sz="4" w:space="0" w:color="auto"/>
              <w:right w:val="single" w:sz="4" w:space="0" w:color="auto"/>
            </w:tcBorders>
            <w:shd w:val="clear" w:color="000000" w:fill="DAB785"/>
            <w:noWrap/>
            <w:hideMark/>
          </w:tcPr>
          <w:p w14:paraId="556F4AB8"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مؤشرات الأداء الرئيسية</w:t>
            </w:r>
          </w:p>
        </w:tc>
      </w:tr>
      <w:tr w:rsidR="003A2E91" w:rsidRPr="003C3463" w14:paraId="141CB5D5" w14:textId="77777777" w:rsidTr="00291891">
        <w:tc>
          <w:tcPr>
            <w:tcW w:w="4814" w:type="dxa"/>
            <w:tcBorders>
              <w:top w:val="nil"/>
              <w:left w:val="single" w:sz="4" w:space="0" w:color="auto"/>
              <w:bottom w:val="nil"/>
              <w:right w:val="single" w:sz="4" w:space="0" w:color="auto"/>
            </w:tcBorders>
            <w:shd w:val="clear" w:color="auto" w:fill="F2F2F2"/>
            <w:hideMark/>
          </w:tcPr>
          <w:p w14:paraId="6E401177" w14:textId="77777777" w:rsidR="003A2E91" w:rsidRPr="003C3463" w:rsidRDefault="003A2E91" w:rsidP="003C3463">
            <w:pPr>
              <w:pStyle w:val="Tabletext"/>
              <w:spacing w:line="260" w:lineRule="exact"/>
              <w:jc w:val="left"/>
              <w:rPr>
                <w:position w:val="2"/>
              </w:rPr>
            </w:pPr>
            <w:r w:rsidRPr="003C3463">
              <w:rPr>
                <w:position w:val="2"/>
                <w:rtl/>
              </w:rPr>
              <w:t>تنفيذ أدوات البرمجيات</w:t>
            </w:r>
            <w:r w:rsidRPr="003C3463">
              <w:rPr>
                <w:position w:val="2"/>
                <w:rtl/>
              </w:rPr>
              <w:br/>
              <w:t>بناء على متطلبات المستخدم</w:t>
            </w:r>
          </w:p>
        </w:tc>
        <w:tc>
          <w:tcPr>
            <w:tcW w:w="4815" w:type="dxa"/>
            <w:tcBorders>
              <w:top w:val="nil"/>
              <w:left w:val="nil"/>
              <w:bottom w:val="nil"/>
              <w:right w:val="single" w:sz="4" w:space="0" w:color="auto"/>
            </w:tcBorders>
            <w:shd w:val="clear" w:color="auto" w:fill="F2F2F2"/>
            <w:hideMark/>
          </w:tcPr>
          <w:p w14:paraId="2AEAFDF0" w14:textId="77777777" w:rsidR="003A2E91" w:rsidRPr="003C3463" w:rsidRDefault="003A2E91" w:rsidP="003C3463">
            <w:pPr>
              <w:pStyle w:val="Tabletext"/>
              <w:spacing w:line="260" w:lineRule="exact"/>
              <w:jc w:val="left"/>
              <w:rPr>
                <w:position w:val="2"/>
              </w:rPr>
            </w:pPr>
            <w:r w:rsidRPr="003C3463">
              <w:rPr>
                <w:rFonts w:hint="cs"/>
                <w:position w:val="2"/>
                <w:rtl/>
              </w:rPr>
              <w:t>الإنجاز</w:t>
            </w:r>
            <w:r w:rsidRPr="003C3463">
              <w:rPr>
                <w:position w:val="2"/>
                <w:rtl/>
              </w:rPr>
              <w:t xml:space="preserve"> في الوقت المناسب ورضا المستخدم. التواريخ المستهدفة ومعايير القبول</w:t>
            </w:r>
          </w:p>
        </w:tc>
      </w:tr>
      <w:tr w:rsidR="003A2E91" w:rsidRPr="003C3463" w14:paraId="1B25CA62" w14:textId="77777777" w:rsidTr="00291891">
        <w:tc>
          <w:tcPr>
            <w:tcW w:w="4814" w:type="dxa"/>
            <w:tcBorders>
              <w:top w:val="nil"/>
              <w:left w:val="single" w:sz="4" w:space="0" w:color="auto"/>
              <w:bottom w:val="nil"/>
              <w:right w:val="single" w:sz="4" w:space="0" w:color="auto"/>
            </w:tcBorders>
            <w:shd w:val="clear" w:color="000000" w:fill="FFFFFF"/>
            <w:hideMark/>
          </w:tcPr>
          <w:p w14:paraId="2C787775" w14:textId="77777777" w:rsidR="003A2E91" w:rsidRPr="003C3463" w:rsidRDefault="003A2E91" w:rsidP="003C3463">
            <w:pPr>
              <w:pStyle w:val="Tabletext"/>
              <w:spacing w:line="260" w:lineRule="exact"/>
              <w:rPr>
                <w:position w:val="2"/>
              </w:rPr>
            </w:pPr>
            <w:r w:rsidRPr="003C3463">
              <w:rPr>
                <w:position w:val="2"/>
                <w:rtl/>
              </w:rPr>
              <w:t xml:space="preserve">تحليل قرارات المؤتمر </w:t>
            </w:r>
            <w:r w:rsidRPr="003C3463">
              <w:rPr>
                <w:position w:val="2"/>
              </w:rPr>
              <w:t>WRC-23</w:t>
            </w:r>
            <w:r w:rsidRPr="003C3463">
              <w:rPr>
                <w:rFonts w:hint="cs"/>
                <w:position w:val="2"/>
                <w:rtl/>
              </w:rPr>
              <w:t xml:space="preserve"> </w:t>
            </w:r>
            <w:r w:rsidRPr="003C3463">
              <w:rPr>
                <w:position w:val="2"/>
                <w:rtl/>
              </w:rPr>
              <w:t>وتنفيذ</w:t>
            </w:r>
            <w:r w:rsidRPr="003C3463">
              <w:rPr>
                <w:rFonts w:hint="cs"/>
                <w:position w:val="2"/>
                <w:rtl/>
              </w:rPr>
              <w:t>ها</w:t>
            </w:r>
          </w:p>
        </w:tc>
        <w:tc>
          <w:tcPr>
            <w:tcW w:w="4815" w:type="dxa"/>
            <w:tcBorders>
              <w:top w:val="nil"/>
              <w:left w:val="nil"/>
              <w:bottom w:val="nil"/>
              <w:right w:val="single" w:sz="4" w:space="0" w:color="auto"/>
            </w:tcBorders>
            <w:shd w:val="clear" w:color="000000" w:fill="FFFFFF"/>
            <w:hideMark/>
          </w:tcPr>
          <w:p w14:paraId="248B9D7F" w14:textId="5F5AB7A8" w:rsidR="003A2E91" w:rsidRPr="003C3463" w:rsidRDefault="003A2E91" w:rsidP="003C3463">
            <w:pPr>
              <w:pStyle w:val="Tabletext"/>
              <w:spacing w:line="260" w:lineRule="exact"/>
              <w:jc w:val="left"/>
              <w:rPr>
                <w:rFonts w:hint="cs"/>
                <w:position w:val="2"/>
                <w:lang w:bidi="ar-EG"/>
              </w:rPr>
            </w:pPr>
            <w:r w:rsidRPr="003C3463">
              <w:rPr>
                <w:rFonts w:hint="cs"/>
                <w:position w:val="2"/>
                <w:rtl/>
              </w:rPr>
              <w:t>الإنجاز</w:t>
            </w:r>
            <w:r w:rsidRPr="003C3463">
              <w:rPr>
                <w:position w:val="2"/>
                <w:rtl/>
              </w:rPr>
              <w:t xml:space="preserve"> في الوقت المناسب ورضا المستخدم.</w:t>
            </w:r>
            <w:r w:rsidRPr="003C3463">
              <w:rPr>
                <w:rFonts w:hint="cs"/>
                <w:position w:val="2"/>
                <w:rtl/>
              </w:rPr>
              <w:t xml:space="preserve"> الاختبار والقبول من جانب </w:t>
            </w:r>
            <w:r w:rsidRPr="003C3463">
              <w:rPr>
                <w:position w:val="2"/>
                <w:rtl/>
              </w:rPr>
              <w:t>المستخدم</w:t>
            </w:r>
          </w:p>
        </w:tc>
      </w:tr>
      <w:tr w:rsidR="003A2E91" w:rsidRPr="003C3463" w14:paraId="46DFDA48" w14:textId="77777777" w:rsidTr="00291891">
        <w:tc>
          <w:tcPr>
            <w:tcW w:w="4814" w:type="dxa"/>
            <w:tcBorders>
              <w:top w:val="nil"/>
              <w:left w:val="single" w:sz="4" w:space="0" w:color="auto"/>
              <w:bottom w:val="single" w:sz="4" w:space="0" w:color="auto"/>
              <w:right w:val="single" w:sz="4" w:space="0" w:color="auto"/>
            </w:tcBorders>
            <w:shd w:val="clear" w:color="000000" w:fill="FFFFFF"/>
            <w:vAlign w:val="center"/>
            <w:hideMark/>
          </w:tcPr>
          <w:p w14:paraId="13D1E2C0" w14:textId="77777777" w:rsidR="003A2E91" w:rsidRPr="003C3463" w:rsidRDefault="003A2E91" w:rsidP="003C3463">
            <w:pPr>
              <w:pStyle w:val="Tabletext"/>
              <w:spacing w:line="260" w:lineRule="exact"/>
              <w:rPr>
                <w:position w:val="2"/>
              </w:rPr>
            </w:pPr>
            <w:r w:rsidRPr="003C3463">
              <w:rPr>
                <w:position w:val="2"/>
              </w:rPr>
              <w:t> </w:t>
            </w:r>
          </w:p>
        </w:tc>
        <w:tc>
          <w:tcPr>
            <w:tcW w:w="4815" w:type="dxa"/>
            <w:tcBorders>
              <w:top w:val="nil"/>
              <w:left w:val="nil"/>
              <w:bottom w:val="single" w:sz="4" w:space="0" w:color="auto"/>
              <w:right w:val="single" w:sz="4" w:space="0" w:color="auto"/>
            </w:tcBorders>
            <w:shd w:val="clear" w:color="000000" w:fill="FFFFFF"/>
            <w:vAlign w:val="center"/>
            <w:hideMark/>
          </w:tcPr>
          <w:p w14:paraId="75F4AEB9" w14:textId="77777777" w:rsidR="003A2E91" w:rsidRPr="00441F33" w:rsidRDefault="003A2E91" w:rsidP="003C3463">
            <w:pPr>
              <w:pStyle w:val="Tabletext"/>
              <w:spacing w:line="260" w:lineRule="exact"/>
              <w:rPr>
                <w:position w:val="2"/>
              </w:rPr>
            </w:pPr>
          </w:p>
        </w:tc>
      </w:tr>
    </w:tbl>
    <w:p w14:paraId="14C5C55D" w14:textId="77777777" w:rsidR="003A2E91" w:rsidRPr="00363A46" w:rsidRDefault="003A2E91" w:rsidP="00441F33">
      <w:pPr>
        <w:keepNext/>
        <w:spacing w:before="240" w:after="120"/>
        <w:rPr>
          <w:i/>
          <w:iCs/>
          <w:lang w:bidi="ar-SY"/>
        </w:rPr>
      </w:pPr>
      <w:r w:rsidRPr="00363A46">
        <w:rPr>
          <w:i/>
          <w:iCs/>
          <w:rtl/>
          <w:lang w:bidi="ar-SY"/>
        </w:rPr>
        <w:t xml:space="preserve">تقييم التهديدات والمخاطر </w:t>
      </w:r>
      <w:r>
        <w:rPr>
          <w:rFonts w:hint="cs"/>
          <w:i/>
          <w:iCs/>
          <w:rtl/>
          <w:lang w:bidi="ar-SY"/>
        </w:rPr>
        <w:t xml:space="preserve">خلال </w:t>
      </w:r>
      <w:r w:rsidRPr="00363A46">
        <w:rPr>
          <w:i/>
          <w:iCs/>
          <w:rtl/>
          <w:lang w:bidi="ar-SY"/>
        </w:rPr>
        <w:t xml:space="preserve">عام </w:t>
      </w:r>
      <w:r>
        <w:rPr>
          <w:rFonts w:hint="cs"/>
          <w:i/>
          <w:iCs/>
          <w:rtl/>
          <w:lang w:bidi="ar-SY"/>
        </w:rPr>
        <w:t>2026</w:t>
      </w:r>
    </w:p>
    <w:tbl>
      <w:tblPr>
        <w:bidiVisual/>
        <w:tblW w:w="5000" w:type="pct"/>
        <w:tblLayout w:type="fixed"/>
        <w:tblLook w:val="04A0" w:firstRow="1" w:lastRow="0" w:firstColumn="1" w:lastColumn="0" w:noHBand="0" w:noVBand="1"/>
      </w:tblPr>
      <w:tblGrid>
        <w:gridCol w:w="1756"/>
        <w:gridCol w:w="2234"/>
        <w:gridCol w:w="1570"/>
        <w:gridCol w:w="1570"/>
        <w:gridCol w:w="2499"/>
      </w:tblGrid>
      <w:tr w:rsidR="003A2E91" w:rsidRPr="003C3463" w14:paraId="54F1784B" w14:textId="77777777" w:rsidTr="00441F33">
        <w:tc>
          <w:tcPr>
            <w:tcW w:w="1588" w:type="dxa"/>
            <w:tcBorders>
              <w:top w:val="single" w:sz="4" w:space="0" w:color="auto"/>
              <w:left w:val="single" w:sz="4" w:space="0" w:color="auto"/>
              <w:bottom w:val="single" w:sz="4" w:space="0" w:color="auto"/>
              <w:right w:val="single" w:sz="4" w:space="0" w:color="auto"/>
            </w:tcBorders>
            <w:shd w:val="clear" w:color="000000" w:fill="02385E"/>
            <w:noWrap/>
            <w:hideMark/>
          </w:tcPr>
          <w:p w14:paraId="02314606"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3758015D"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 المخاطر الرئيسية</w:t>
            </w:r>
          </w:p>
        </w:tc>
        <w:tc>
          <w:tcPr>
            <w:tcW w:w="1420" w:type="dxa"/>
            <w:tcBorders>
              <w:top w:val="single" w:sz="4" w:space="0" w:color="auto"/>
              <w:left w:val="nil"/>
              <w:bottom w:val="single" w:sz="4" w:space="0" w:color="auto"/>
              <w:right w:val="single" w:sz="4" w:space="0" w:color="auto"/>
            </w:tcBorders>
            <w:shd w:val="clear" w:color="000000" w:fill="DAB785"/>
            <w:noWrap/>
            <w:hideMark/>
          </w:tcPr>
          <w:p w14:paraId="46391492"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w:t>
            </w:r>
          </w:p>
        </w:tc>
        <w:tc>
          <w:tcPr>
            <w:tcW w:w="1420" w:type="dxa"/>
            <w:tcBorders>
              <w:top w:val="single" w:sz="4" w:space="0" w:color="auto"/>
              <w:left w:val="nil"/>
              <w:bottom w:val="single" w:sz="4" w:space="0" w:color="auto"/>
              <w:right w:val="single" w:sz="4" w:space="0" w:color="auto"/>
            </w:tcBorders>
            <w:shd w:val="clear" w:color="000000" w:fill="D6896F"/>
            <w:noWrap/>
            <w:hideMark/>
          </w:tcPr>
          <w:p w14:paraId="16D6EFF8"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الأرجحية</w:t>
            </w:r>
          </w:p>
        </w:tc>
        <w:tc>
          <w:tcPr>
            <w:tcW w:w="2260" w:type="dxa"/>
            <w:tcBorders>
              <w:top w:val="single" w:sz="4" w:space="0" w:color="auto"/>
              <w:left w:val="single" w:sz="4" w:space="0" w:color="auto"/>
              <w:bottom w:val="single" w:sz="4" w:space="0" w:color="auto"/>
              <w:right w:val="single" w:sz="4" w:space="0" w:color="auto"/>
            </w:tcBorders>
            <w:shd w:val="clear" w:color="000000" w:fill="A63950"/>
            <w:noWrap/>
            <w:hideMark/>
          </w:tcPr>
          <w:p w14:paraId="4EC0C925"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تدابير التخفيف</w:t>
            </w:r>
          </w:p>
        </w:tc>
      </w:tr>
      <w:tr w:rsidR="003A2E91" w:rsidRPr="003C3463" w14:paraId="1D5705E7" w14:textId="77777777" w:rsidTr="00291891">
        <w:tc>
          <w:tcPr>
            <w:tcW w:w="1588" w:type="dxa"/>
            <w:tcBorders>
              <w:top w:val="nil"/>
              <w:left w:val="single" w:sz="4" w:space="0" w:color="auto"/>
              <w:bottom w:val="nil"/>
              <w:right w:val="single" w:sz="4" w:space="0" w:color="auto"/>
            </w:tcBorders>
            <w:shd w:val="clear" w:color="auto" w:fill="F2F2F2"/>
            <w:hideMark/>
          </w:tcPr>
          <w:p w14:paraId="4EA0A5A5" w14:textId="77777777" w:rsidR="003A2E91" w:rsidRPr="003C3463" w:rsidRDefault="003A2E91" w:rsidP="003C3463">
            <w:pPr>
              <w:pStyle w:val="Tabletext"/>
              <w:spacing w:line="260" w:lineRule="exact"/>
              <w:rPr>
                <w:position w:val="2"/>
              </w:rPr>
            </w:pPr>
            <w:r w:rsidRPr="003C3463">
              <w:rPr>
                <w:position w:val="2"/>
                <w:rtl/>
              </w:rPr>
              <w:t>أصحاب المصلحة/الشركاء/ الاعتبارات المالية</w:t>
            </w:r>
          </w:p>
        </w:tc>
        <w:tc>
          <w:tcPr>
            <w:tcW w:w="2020" w:type="dxa"/>
            <w:tcBorders>
              <w:top w:val="nil"/>
              <w:left w:val="nil"/>
              <w:bottom w:val="nil"/>
              <w:right w:val="single" w:sz="4" w:space="0" w:color="auto"/>
            </w:tcBorders>
            <w:shd w:val="clear" w:color="auto" w:fill="F2F2F2"/>
            <w:hideMark/>
          </w:tcPr>
          <w:p w14:paraId="03FF80F7" w14:textId="77777777" w:rsidR="003A2E91" w:rsidRPr="003C3463" w:rsidRDefault="003A2E91" w:rsidP="003C3463">
            <w:pPr>
              <w:pStyle w:val="Tabletext"/>
              <w:spacing w:line="260" w:lineRule="exact"/>
              <w:jc w:val="left"/>
              <w:rPr>
                <w:position w:val="2"/>
              </w:rPr>
            </w:pPr>
            <w:r w:rsidRPr="003C3463">
              <w:rPr>
                <w:position w:val="2"/>
                <w:rtl/>
              </w:rPr>
              <w:t xml:space="preserve">نقص الموارد اللازمة للاضطلاع بجميع عمليات تطوير البرمجيات الناتجة عن قرارات المؤتمر </w:t>
            </w:r>
            <w:r w:rsidRPr="003C3463">
              <w:rPr>
                <w:position w:val="2"/>
              </w:rPr>
              <w:t>WRC-23</w:t>
            </w:r>
          </w:p>
        </w:tc>
        <w:tc>
          <w:tcPr>
            <w:tcW w:w="1420" w:type="dxa"/>
            <w:tcBorders>
              <w:top w:val="nil"/>
              <w:left w:val="nil"/>
              <w:bottom w:val="nil"/>
              <w:right w:val="single" w:sz="4" w:space="0" w:color="auto"/>
            </w:tcBorders>
            <w:shd w:val="clear" w:color="auto" w:fill="F2F2F2"/>
            <w:hideMark/>
          </w:tcPr>
          <w:p w14:paraId="7C0324EC" w14:textId="77777777" w:rsidR="003A2E91" w:rsidRPr="003C3463" w:rsidRDefault="003A2E91" w:rsidP="003C3463">
            <w:pPr>
              <w:pStyle w:val="Tabletext"/>
              <w:spacing w:line="260" w:lineRule="exact"/>
              <w:rPr>
                <w:color w:val="000000"/>
                <w:position w:val="2"/>
                <w:sz w:val="22"/>
                <w:szCs w:val="22"/>
              </w:rPr>
            </w:pPr>
            <w:r w:rsidRPr="003C3463">
              <w:rPr>
                <w:position w:val="2"/>
                <w:rtl/>
              </w:rPr>
              <w:t>عالٍ</w:t>
            </w:r>
          </w:p>
        </w:tc>
        <w:tc>
          <w:tcPr>
            <w:tcW w:w="1420" w:type="dxa"/>
            <w:tcBorders>
              <w:top w:val="nil"/>
              <w:left w:val="nil"/>
              <w:bottom w:val="nil"/>
              <w:right w:val="single" w:sz="4" w:space="0" w:color="auto"/>
            </w:tcBorders>
            <w:shd w:val="clear" w:color="auto" w:fill="F2F2F2"/>
            <w:hideMark/>
          </w:tcPr>
          <w:p w14:paraId="1FAC5D7C" w14:textId="77777777" w:rsidR="003A2E91" w:rsidRPr="003C3463" w:rsidRDefault="003A2E91" w:rsidP="003C3463">
            <w:pPr>
              <w:pStyle w:val="Tabletext"/>
              <w:spacing w:line="260" w:lineRule="exact"/>
              <w:rPr>
                <w:color w:val="000000"/>
                <w:position w:val="2"/>
                <w:sz w:val="22"/>
                <w:szCs w:val="22"/>
              </w:rPr>
            </w:pPr>
            <w:r w:rsidRPr="003C3463">
              <w:rPr>
                <w:position w:val="2"/>
                <w:rtl/>
              </w:rPr>
              <w:t>متوسطة</w:t>
            </w:r>
          </w:p>
        </w:tc>
        <w:tc>
          <w:tcPr>
            <w:tcW w:w="2260" w:type="dxa"/>
            <w:tcBorders>
              <w:top w:val="nil"/>
              <w:left w:val="single" w:sz="4" w:space="0" w:color="auto"/>
              <w:bottom w:val="nil"/>
              <w:right w:val="single" w:sz="4" w:space="0" w:color="auto"/>
            </w:tcBorders>
            <w:shd w:val="clear" w:color="auto" w:fill="F2F2F2"/>
            <w:hideMark/>
          </w:tcPr>
          <w:p w14:paraId="328B1951" w14:textId="77777777" w:rsidR="003A2E91" w:rsidRPr="003C3463" w:rsidRDefault="003A2E91" w:rsidP="003C3463">
            <w:pPr>
              <w:pStyle w:val="Tabletext"/>
              <w:spacing w:line="260" w:lineRule="exact"/>
              <w:jc w:val="left"/>
              <w:rPr>
                <w:position w:val="2"/>
              </w:rPr>
            </w:pPr>
            <w:r w:rsidRPr="003C3463">
              <w:rPr>
                <w:position w:val="2"/>
                <w:rtl/>
              </w:rPr>
              <w:t>قيام الأعضاء بتخصيص موارد إضافية لمكتب الاتصالات الراديوية للاضطلاع بالتطويرات المطلوبة. والمساهمات الطوعية</w:t>
            </w:r>
          </w:p>
        </w:tc>
      </w:tr>
      <w:tr w:rsidR="003A2E91" w:rsidRPr="003C3463" w14:paraId="211F3767" w14:textId="77777777" w:rsidTr="00441F33">
        <w:tc>
          <w:tcPr>
            <w:tcW w:w="1588" w:type="dxa"/>
            <w:tcBorders>
              <w:top w:val="nil"/>
              <w:left w:val="single" w:sz="4" w:space="0" w:color="auto"/>
              <w:bottom w:val="single" w:sz="4" w:space="0" w:color="auto"/>
              <w:right w:val="single" w:sz="4" w:space="0" w:color="auto"/>
            </w:tcBorders>
            <w:shd w:val="clear" w:color="000000" w:fill="FFFFFF"/>
            <w:vAlign w:val="center"/>
            <w:hideMark/>
          </w:tcPr>
          <w:p w14:paraId="2E8A41B7" w14:textId="77777777" w:rsidR="003A2E91" w:rsidRPr="003C3463" w:rsidRDefault="003A2E91" w:rsidP="003C3463">
            <w:pPr>
              <w:pStyle w:val="Tabletext"/>
              <w:spacing w:line="260" w:lineRule="exact"/>
              <w:rPr>
                <w:position w:val="2"/>
              </w:rPr>
            </w:pPr>
            <w:r w:rsidRPr="003C3463">
              <w:rPr>
                <w:position w:val="2"/>
              </w:rPr>
              <w:t> </w:t>
            </w:r>
          </w:p>
        </w:tc>
        <w:tc>
          <w:tcPr>
            <w:tcW w:w="2020" w:type="dxa"/>
            <w:tcBorders>
              <w:top w:val="nil"/>
              <w:left w:val="nil"/>
              <w:bottom w:val="single" w:sz="4" w:space="0" w:color="auto"/>
              <w:right w:val="single" w:sz="4" w:space="0" w:color="auto"/>
            </w:tcBorders>
            <w:shd w:val="clear" w:color="000000" w:fill="FFFFFF"/>
            <w:vAlign w:val="center"/>
            <w:hideMark/>
          </w:tcPr>
          <w:p w14:paraId="0907D84F" w14:textId="77777777" w:rsidR="003A2E91" w:rsidRPr="003C3463" w:rsidRDefault="003A2E91" w:rsidP="003C3463">
            <w:pPr>
              <w:pStyle w:val="Tabletext"/>
              <w:spacing w:line="260" w:lineRule="exact"/>
              <w:rPr>
                <w:position w:val="2"/>
              </w:rPr>
            </w:pPr>
            <w:r w:rsidRPr="003C3463">
              <w:rPr>
                <w:position w:val="2"/>
              </w:rPr>
              <w:t> </w:t>
            </w:r>
          </w:p>
        </w:tc>
        <w:tc>
          <w:tcPr>
            <w:tcW w:w="1420" w:type="dxa"/>
            <w:tcBorders>
              <w:top w:val="nil"/>
              <w:left w:val="nil"/>
              <w:bottom w:val="single" w:sz="4" w:space="0" w:color="auto"/>
              <w:right w:val="single" w:sz="4" w:space="0" w:color="auto"/>
            </w:tcBorders>
            <w:shd w:val="clear" w:color="000000" w:fill="FFFFFF"/>
            <w:vAlign w:val="center"/>
            <w:hideMark/>
          </w:tcPr>
          <w:p w14:paraId="0D02057A" w14:textId="77777777" w:rsidR="003A2E91" w:rsidRPr="003C3463" w:rsidRDefault="003A2E91" w:rsidP="003C3463">
            <w:pPr>
              <w:pStyle w:val="Tabletext"/>
              <w:spacing w:line="260" w:lineRule="exact"/>
              <w:rPr>
                <w:position w:val="2"/>
              </w:rPr>
            </w:pPr>
            <w:r w:rsidRPr="003C3463">
              <w:rPr>
                <w:position w:val="2"/>
              </w:rPr>
              <w:t> </w:t>
            </w:r>
          </w:p>
        </w:tc>
        <w:tc>
          <w:tcPr>
            <w:tcW w:w="1420" w:type="dxa"/>
            <w:tcBorders>
              <w:top w:val="nil"/>
              <w:left w:val="nil"/>
              <w:bottom w:val="single" w:sz="4" w:space="0" w:color="auto"/>
              <w:right w:val="single" w:sz="4" w:space="0" w:color="auto"/>
            </w:tcBorders>
            <w:shd w:val="clear" w:color="000000" w:fill="FFFFFF"/>
            <w:vAlign w:val="center"/>
            <w:hideMark/>
          </w:tcPr>
          <w:p w14:paraId="2198C455" w14:textId="77777777" w:rsidR="003A2E91" w:rsidRPr="003C3463" w:rsidRDefault="003A2E91" w:rsidP="003C3463">
            <w:pPr>
              <w:pStyle w:val="Tabletext"/>
              <w:spacing w:line="260" w:lineRule="exact"/>
              <w:rPr>
                <w:position w:val="2"/>
              </w:rPr>
            </w:pPr>
            <w:r w:rsidRPr="003C3463">
              <w:rPr>
                <w:position w:val="2"/>
              </w:rPr>
              <w:t> </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14:paraId="7CB0AE64" w14:textId="77777777" w:rsidR="003A2E91" w:rsidRPr="003C3463" w:rsidRDefault="003A2E91" w:rsidP="003C3463">
            <w:pPr>
              <w:pStyle w:val="Tabletext"/>
              <w:spacing w:line="260" w:lineRule="exact"/>
              <w:rPr>
                <w:position w:val="2"/>
              </w:rPr>
            </w:pPr>
            <w:r w:rsidRPr="003C3463">
              <w:rPr>
                <w:position w:val="2"/>
              </w:rPr>
              <w:t> </w:t>
            </w:r>
          </w:p>
        </w:tc>
      </w:tr>
    </w:tbl>
    <w:p w14:paraId="459D34AC" w14:textId="310EEC3F" w:rsidR="003A2E91" w:rsidRDefault="003A2E91" w:rsidP="00441F33">
      <w:pPr>
        <w:pStyle w:val="Headingb"/>
      </w:pPr>
      <w:r w:rsidRPr="00A84EE9">
        <w:rPr>
          <w:rFonts w:hint="cs"/>
          <w:rtl/>
        </w:rPr>
        <w:lastRenderedPageBreak/>
        <w:t>توزيع</w:t>
      </w:r>
      <w:r w:rsidRPr="00A84EE9">
        <w:rPr>
          <w:rtl/>
        </w:rPr>
        <w:t xml:space="preserve"> الموارد البشرية </w:t>
      </w:r>
      <w:r w:rsidRPr="00A84EE9">
        <w:rPr>
          <w:rFonts w:hint="cs"/>
          <w:rtl/>
        </w:rPr>
        <w:t xml:space="preserve">خلال </w:t>
      </w:r>
      <w:r w:rsidRPr="00A84EE9">
        <w:rPr>
          <w:rtl/>
        </w:rPr>
        <w:t>فترة 202</w:t>
      </w:r>
      <w:r>
        <w:rPr>
          <w:rFonts w:hint="cs"/>
          <w:rtl/>
        </w:rPr>
        <w:t>6</w:t>
      </w:r>
      <w:r w:rsidRPr="00A84EE9">
        <w:rPr>
          <w:rtl/>
        </w:rPr>
        <w:t>-202</w:t>
      </w:r>
      <w:r>
        <w:rPr>
          <w:rFonts w:hint="cs"/>
          <w:rtl/>
        </w:rPr>
        <w:t>9</w:t>
      </w:r>
    </w:p>
    <w:p w14:paraId="3AFA848C" w14:textId="77777777" w:rsidR="003A2E91" w:rsidRPr="00C524CC" w:rsidRDefault="003A2E91" w:rsidP="00EA1282">
      <w:pPr>
        <w:keepNext/>
        <w:keepLines/>
        <w:spacing w:before="240" w:after="120"/>
        <w:jc w:val="center"/>
      </w:pPr>
      <w:r w:rsidRPr="00963DEB">
        <w:rPr>
          <w:rFonts w:hint="cs"/>
          <w:color w:val="002060"/>
          <w:rtl/>
        </w:rPr>
        <w:t>العمل/الأشهر</w:t>
      </w:r>
    </w:p>
    <w:tbl>
      <w:tblPr>
        <w:bidiVisual/>
        <w:tblW w:w="6500" w:type="dxa"/>
        <w:jc w:val="center"/>
        <w:tblLook w:val="04A0" w:firstRow="1" w:lastRow="0" w:firstColumn="1" w:lastColumn="0" w:noHBand="0" w:noVBand="1"/>
      </w:tblPr>
      <w:tblGrid>
        <w:gridCol w:w="1404"/>
        <w:gridCol w:w="1196"/>
        <w:gridCol w:w="1300"/>
        <w:gridCol w:w="1300"/>
        <w:gridCol w:w="1300"/>
      </w:tblGrid>
      <w:tr w:rsidR="003A2E91" w:rsidRPr="003C3463" w14:paraId="4E2AA4D0" w14:textId="77777777" w:rsidTr="00D56774">
        <w:trPr>
          <w:tblHeader/>
          <w:jc w:val="center"/>
        </w:trPr>
        <w:tc>
          <w:tcPr>
            <w:tcW w:w="1404"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7BBD570" w14:textId="77777777" w:rsidR="003A2E91" w:rsidRPr="003C3463" w:rsidRDefault="003A2E91" w:rsidP="00441F33">
            <w:pPr>
              <w:pStyle w:val="Tablehead"/>
              <w:rPr>
                <w:position w:val="2"/>
              </w:rPr>
            </w:pPr>
            <w:r w:rsidRPr="003C3463">
              <w:rPr>
                <w:position w:val="2"/>
                <w:rtl/>
              </w:rPr>
              <w:t>الدرجة</w:t>
            </w:r>
          </w:p>
        </w:tc>
        <w:tc>
          <w:tcPr>
            <w:tcW w:w="1196" w:type="dxa"/>
            <w:tcBorders>
              <w:top w:val="single" w:sz="4" w:space="0" w:color="auto"/>
              <w:left w:val="nil"/>
              <w:bottom w:val="single" w:sz="4" w:space="0" w:color="auto"/>
              <w:right w:val="single" w:sz="4" w:space="0" w:color="auto"/>
            </w:tcBorders>
            <w:shd w:val="clear" w:color="000000" w:fill="70A288"/>
            <w:noWrap/>
            <w:vAlign w:val="bottom"/>
            <w:hideMark/>
          </w:tcPr>
          <w:p w14:paraId="3BF7F6B7" w14:textId="72B35C14" w:rsidR="003A2E91" w:rsidRPr="003C3463" w:rsidRDefault="00672324" w:rsidP="00441F33">
            <w:pPr>
              <w:pStyle w:val="Tablehead"/>
              <w:rPr>
                <w:color w:val="FFFFFF" w:themeColor="background1"/>
                <w:position w:val="2"/>
              </w:rPr>
            </w:pPr>
            <w:r w:rsidRPr="003C3463">
              <w:rPr>
                <w:color w:val="FFFFFF" w:themeColor="background1"/>
                <w:position w:val="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2C099D5" w14:textId="088E540D" w:rsidR="003A2E91" w:rsidRPr="003C3463" w:rsidRDefault="00672324" w:rsidP="00441F33">
            <w:pPr>
              <w:pStyle w:val="Tablehead"/>
              <w:rPr>
                <w:color w:val="FFFFFF" w:themeColor="background1"/>
                <w:position w:val="2"/>
              </w:rPr>
            </w:pPr>
            <w:r w:rsidRPr="003C3463">
              <w:rPr>
                <w:color w:val="FFFFFF" w:themeColor="background1"/>
                <w:position w:val="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1DA4192" w14:textId="3F7CF6D0" w:rsidR="003A2E91" w:rsidRPr="003C3463" w:rsidRDefault="00672324" w:rsidP="00441F33">
            <w:pPr>
              <w:pStyle w:val="Tablehead"/>
              <w:rPr>
                <w:color w:val="FFFFFF" w:themeColor="background1"/>
                <w:position w:val="2"/>
              </w:rPr>
            </w:pPr>
            <w:r w:rsidRPr="003C3463">
              <w:rPr>
                <w:color w:val="FFFFFF" w:themeColor="background1"/>
                <w:position w:val="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D123290" w14:textId="4C22DF3E" w:rsidR="003A2E91" w:rsidRPr="003C3463" w:rsidRDefault="008D3F4B" w:rsidP="00441F33">
            <w:pPr>
              <w:pStyle w:val="Tablehead"/>
              <w:rPr>
                <w:color w:val="FFFFFF" w:themeColor="background1"/>
                <w:position w:val="2"/>
              </w:rPr>
            </w:pPr>
            <w:r w:rsidRPr="003C3463">
              <w:rPr>
                <w:color w:val="FFFFFF" w:themeColor="background1"/>
                <w:position w:val="2"/>
              </w:rPr>
              <w:t>2029</w:t>
            </w:r>
          </w:p>
        </w:tc>
      </w:tr>
      <w:tr w:rsidR="00D56774" w:rsidRPr="003C3463" w14:paraId="4A916E28"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5501ABFC" w14:textId="68998D1A" w:rsidR="00D56774" w:rsidRPr="003C3463" w:rsidRDefault="00D56774" w:rsidP="00441F33">
            <w:pPr>
              <w:pStyle w:val="Tabletext"/>
              <w:keepNext/>
              <w:spacing w:line="260" w:lineRule="exact"/>
              <w:rPr>
                <w:position w:val="2"/>
              </w:rPr>
            </w:pPr>
            <w:r w:rsidRPr="003C3463">
              <w:rPr>
                <w:color w:val="000000"/>
                <w:position w:val="2"/>
              </w:rPr>
              <w:t>E2</w:t>
            </w:r>
          </w:p>
        </w:tc>
        <w:tc>
          <w:tcPr>
            <w:tcW w:w="1196" w:type="dxa"/>
            <w:tcBorders>
              <w:top w:val="nil"/>
              <w:left w:val="nil"/>
              <w:bottom w:val="nil"/>
              <w:right w:val="single" w:sz="4" w:space="0" w:color="auto"/>
            </w:tcBorders>
            <w:shd w:val="clear" w:color="auto" w:fill="FFFFFF" w:themeFill="background1"/>
            <w:vAlign w:val="center"/>
            <w:hideMark/>
          </w:tcPr>
          <w:p w14:paraId="3C2FB604" w14:textId="22AD0A85"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0D669EA2" w14:textId="40583B54"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34E064E6" w14:textId="68A7EDE6"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1F8BA04D" w14:textId="7EE17FC9"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6</w:t>
            </w:r>
          </w:p>
        </w:tc>
      </w:tr>
      <w:tr w:rsidR="00D56774" w:rsidRPr="003C3463" w14:paraId="77C4FAFE"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483BD99C" w14:textId="0411BF01" w:rsidR="00D56774" w:rsidRPr="003C3463" w:rsidRDefault="00D56774" w:rsidP="00441F33">
            <w:pPr>
              <w:pStyle w:val="Tabletext"/>
              <w:keepNext/>
              <w:spacing w:line="260" w:lineRule="exact"/>
              <w:rPr>
                <w:position w:val="2"/>
              </w:rPr>
            </w:pPr>
            <w:r w:rsidRPr="003C3463">
              <w:rPr>
                <w:color w:val="000000"/>
                <w:position w:val="2"/>
              </w:rPr>
              <w:t>D1</w:t>
            </w:r>
          </w:p>
        </w:tc>
        <w:tc>
          <w:tcPr>
            <w:tcW w:w="1196" w:type="dxa"/>
            <w:tcBorders>
              <w:top w:val="nil"/>
              <w:left w:val="nil"/>
              <w:bottom w:val="nil"/>
              <w:right w:val="single" w:sz="4" w:space="0" w:color="auto"/>
            </w:tcBorders>
            <w:shd w:val="clear" w:color="auto" w:fill="F2F2F2"/>
            <w:vAlign w:val="center"/>
            <w:hideMark/>
          </w:tcPr>
          <w:p w14:paraId="3B1810C9" w14:textId="392F6D37" w:rsidR="00D56774" w:rsidRPr="003C3463" w:rsidRDefault="00D56774" w:rsidP="00441F33">
            <w:pPr>
              <w:pStyle w:val="Tabletext"/>
              <w:keepNext/>
              <w:spacing w:line="260" w:lineRule="exact"/>
              <w:jc w:val="left"/>
              <w:rPr>
                <w:position w:val="2"/>
              </w:rPr>
            </w:pPr>
            <w:r w:rsidRPr="003C3463">
              <w:rPr>
                <w:color w:val="000000"/>
                <w:position w:val="2"/>
              </w:rPr>
              <w:t>1</w:t>
            </w:r>
            <w:r w:rsidR="008D3F4B"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2548C411" w14:textId="506554EB"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7</w:t>
            </w:r>
          </w:p>
        </w:tc>
        <w:tc>
          <w:tcPr>
            <w:tcW w:w="1300" w:type="dxa"/>
            <w:tcBorders>
              <w:top w:val="nil"/>
              <w:left w:val="nil"/>
              <w:bottom w:val="nil"/>
              <w:right w:val="single" w:sz="4" w:space="0" w:color="auto"/>
            </w:tcBorders>
            <w:shd w:val="clear" w:color="auto" w:fill="F2F2F2"/>
            <w:vAlign w:val="center"/>
            <w:hideMark/>
          </w:tcPr>
          <w:p w14:paraId="739679DE" w14:textId="377ED77B" w:rsidR="00D56774" w:rsidRPr="003C3463" w:rsidRDefault="00D56774" w:rsidP="00441F33">
            <w:pPr>
              <w:pStyle w:val="Tabletext"/>
              <w:keepNext/>
              <w:spacing w:line="260" w:lineRule="exact"/>
              <w:jc w:val="left"/>
              <w:rPr>
                <w:position w:val="2"/>
              </w:rPr>
            </w:pPr>
            <w:r w:rsidRPr="003C3463">
              <w:rPr>
                <w:color w:val="000000"/>
                <w:position w:val="2"/>
              </w:rPr>
              <w:t>1</w:t>
            </w:r>
            <w:r w:rsidR="008D3F4B" w:rsidRPr="003C3463">
              <w:rPr>
                <w:color w:val="000000"/>
                <w:position w:val="2"/>
              </w:rPr>
              <w:t>,</w:t>
            </w:r>
            <w:r w:rsidRPr="003C3463">
              <w:rPr>
                <w:color w:val="000000"/>
                <w:position w:val="2"/>
              </w:rPr>
              <w:t>0</w:t>
            </w:r>
          </w:p>
        </w:tc>
        <w:tc>
          <w:tcPr>
            <w:tcW w:w="1300" w:type="dxa"/>
            <w:tcBorders>
              <w:top w:val="nil"/>
              <w:left w:val="single" w:sz="4" w:space="0" w:color="auto"/>
              <w:bottom w:val="nil"/>
              <w:right w:val="single" w:sz="4" w:space="0" w:color="auto"/>
            </w:tcBorders>
            <w:shd w:val="clear" w:color="auto" w:fill="F2F2F2"/>
            <w:vAlign w:val="center"/>
            <w:hideMark/>
          </w:tcPr>
          <w:p w14:paraId="6ECE349A" w14:textId="3A2F60F9" w:rsidR="00D56774" w:rsidRPr="003C3463" w:rsidRDefault="00D56774" w:rsidP="00441F33">
            <w:pPr>
              <w:pStyle w:val="Tabletext"/>
              <w:keepNext/>
              <w:spacing w:line="260" w:lineRule="exact"/>
              <w:jc w:val="left"/>
              <w:rPr>
                <w:position w:val="2"/>
              </w:rPr>
            </w:pPr>
            <w:r w:rsidRPr="003C3463">
              <w:rPr>
                <w:color w:val="000000"/>
                <w:position w:val="2"/>
              </w:rPr>
              <w:t>1</w:t>
            </w:r>
            <w:r w:rsidR="008D3F4B" w:rsidRPr="003C3463">
              <w:rPr>
                <w:color w:val="000000"/>
                <w:position w:val="2"/>
              </w:rPr>
              <w:t>,</w:t>
            </w:r>
            <w:r w:rsidRPr="003C3463">
              <w:rPr>
                <w:color w:val="000000"/>
                <w:position w:val="2"/>
              </w:rPr>
              <w:t>0</w:t>
            </w:r>
          </w:p>
        </w:tc>
      </w:tr>
      <w:tr w:rsidR="00D56774" w:rsidRPr="003C3463" w14:paraId="2F87C41A"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5ADDD6A3" w14:textId="763906CD" w:rsidR="00D56774" w:rsidRPr="003C3463" w:rsidRDefault="00D56774" w:rsidP="00441F33">
            <w:pPr>
              <w:pStyle w:val="Tabletext"/>
              <w:keepNext/>
              <w:spacing w:line="260" w:lineRule="exact"/>
              <w:rPr>
                <w:position w:val="2"/>
              </w:rPr>
            </w:pPr>
            <w:r w:rsidRPr="003C3463">
              <w:rPr>
                <w:color w:val="000000"/>
                <w:position w:val="2"/>
              </w:rPr>
              <w:t>D2</w:t>
            </w:r>
          </w:p>
        </w:tc>
        <w:tc>
          <w:tcPr>
            <w:tcW w:w="1196" w:type="dxa"/>
            <w:tcBorders>
              <w:top w:val="nil"/>
              <w:left w:val="nil"/>
              <w:bottom w:val="nil"/>
              <w:right w:val="single" w:sz="4" w:space="0" w:color="auto"/>
            </w:tcBorders>
            <w:shd w:val="clear" w:color="auto" w:fill="FFFFFF" w:themeFill="background1"/>
            <w:vAlign w:val="center"/>
            <w:hideMark/>
          </w:tcPr>
          <w:p w14:paraId="0B800881" w14:textId="379A178A"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FFFFF" w:themeFill="background1"/>
            <w:vAlign w:val="center"/>
            <w:hideMark/>
          </w:tcPr>
          <w:p w14:paraId="49D2F5CF" w14:textId="058C2EAF"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FFFFF" w:themeFill="background1"/>
            <w:vAlign w:val="center"/>
            <w:hideMark/>
          </w:tcPr>
          <w:p w14:paraId="3D2CE1D6" w14:textId="6958C78D"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7DE0AE33" w14:textId="3CC71FCB"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0</w:t>
            </w:r>
          </w:p>
        </w:tc>
      </w:tr>
      <w:tr w:rsidR="00D56774" w:rsidRPr="003C3463" w14:paraId="6EE7A882"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067AF0BE" w14:textId="735065B8" w:rsidR="00D56774" w:rsidRPr="003C3463" w:rsidRDefault="00D56774" w:rsidP="00441F33">
            <w:pPr>
              <w:pStyle w:val="Tabletext"/>
              <w:keepNext/>
              <w:spacing w:line="260" w:lineRule="exact"/>
              <w:rPr>
                <w:position w:val="2"/>
              </w:rPr>
            </w:pPr>
            <w:r w:rsidRPr="003C3463">
              <w:rPr>
                <w:color w:val="000000"/>
                <w:position w:val="2"/>
              </w:rPr>
              <w:t>P5</w:t>
            </w:r>
          </w:p>
        </w:tc>
        <w:tc>
          <w:tcPr>
            <w:tcW w:w="1196" w:type="dxa"/>
            <w:tcBorders>
              <w:top w:val="nil"/>
              <w:left w:val="nil"/>
              <w:bottom w:val="nil"/>
              <w:right w:val="single" w:sz="4" w:space="0" w:color="auto"/>
            </w:tcBorders>
            <w:shd w:val="clear" w:color="auto" w:fill="F2F2F2"/>
            <w:vAlign w:val="center"/>
            <w:hideMark/>
          </w:tcPr>
          <w:p w14:paraId="35724D97" w14:textId="42D4E2D6" w:rsidR="00D56774" w:rsidRPr="003C3463" w:rsidRDefault="00D56774" w:rsidP="00441F33">
            <w:pPr>
              <w:pStyle w:val="Tabletext"/>
              <w:keepNext/>
              <w:spacing w:line="260" w:lineRule="exact"/>
              <w:jc w:val="left"/>
              <w:rPr>
                <w:position w:val="2"/>
              </w:rPr>
            </w:pPr>
            <w:r w:rsidRPr="003C3463">
              <w:rPr>
                <w:color w:val="000000"/>
                <w:position w:val="2"/>
              </w:rPr>
              <w:t>2</w:t>
            </w:r>
            <w:r w:rsidR="008D3F4B" w:rsidRPr="003C3463">
              <w:rPr>
                <w:color w:val="000000"/>
                <w:position w:val="2"/>
              </w:rPr>
              <w:t>,</w:t>
            </w:r>
            <w:r w:rsidRPr="003C3463">
              <w:rPr>
                <w:color w:val="000000"/>
                <w:position w:val="2"/>
              </w:rPr>
              <w:t>9</w:t>
            </w:r>
          </w:p>
        </w:tc>
        <w:tc>
          <w:tcPr>
            <w:tcW w:w="1300" w:type="dxa"/>
            <w:tcBorders>
              <w:top w:val="nil"/>
              <w:left w:val="nil"/>
              <w:bottom w:val="nil"/>
              <w:right w:val="single" w:sz="4" w:space="0" w:color="auto"/>
            </w:tcBorders>
            <w:shd w:val="clear" w:color="auto" w:fill="F2F2F2"/>
            <w:vAlign w:val="center"/>
            <w:hideMark/>
          </w:tcPr>
          <w:p w14:paraId="7D1765E7" w14:textId="650011B3" w:rsidR="00D56774" w:rsidRPr="003C3463" w:rsidRDefault="00D56774" w:rsidP="00441F33">
            <w:pPr>
              <w:pStyle w:val="Tabletext"/>
              <w:keepNext/>
              <w:spacing w:line="260" w:lineRule="exact"/>
              <w:jc w:val="left"/>
              <w:rPr>
                <w:position w:val="2"/>
              </w:rPr>
            </w:pPr>
            <w:r w:rsidRPr="003C3463">
              <w:rPr>
                <w:color w:val="000000"/>
                <w:position w:val="2"/>
              </w:rPr>
              <w:t>3</w:t>
            </w:r>
            <w:r w:rsidR="008D3F4B"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2F2F2"/>
            <w:vAlign w:val="center"/>
            <w:hideMark/>
          </w:tcPr>
          <w:p w14:paraId="05AD5D23" w14:textId="66A85513" w:rsidR="00D56774" w:rsidRPr="003C3463" w:rsidRDefault="00D56774" w:rsidP="00441F33">
            <w:pPr>
              <w:pStyle w:val="Tabletext"/>
              <w:keepNext/>
              <w:spacing w:line="260" w:lineRule="exact"/>
              <w:jc w:val="left"/>
              <w:rPr>
                <w:position w:val="2"/>
              </w:rPr>
            </w:pPr>
            <w:r w:rsidRPr="003C3463">
              <w:rPr>
                <w:color w:val="000000"/>
                <w:position w:val="2"/>
              </w:rPr>
              <w:t>2</w:t>
            </w:r>
            <w:r w:rsidR="008D3F4B" w:rsidRPr="003C3463">
              <w:rPr>
                <w:color w:val="000000"/>
                <w:position w:val="2"/>
              </w:rPr>
              <w:t>,</w:t>
            </w:r>
            <w:r w:rsidRPr="003C3463">
              <w:rPr>
                <w:color w:val="000000"/>
                <w:position w:val="2"/>
              </w:rPr>
              <w:t>9</w:t>
            </w:r>
          </w:p>
        </w:tc>
        <w:tc>
          <w:tcPr>
            <w:tcW w:w="1300" w:type="dxa"/>
            <w:tcBorders>
              <w:top w:val="nil"/>
              <w:left w:val="single" w:sz="4" w:space="0" w:color="auto"/>
              <w:bottom w:val="nil"/>
              <w:right w:val="single" w:sz="4" w:space="0" w:color="auto"/>
            </w:tcBorders>
            <w:shd w:val="clear" w:color="auto" w:fill="F2F2F2"/>
            <w:vAlign w:val="center"/>
            <w:hideMark/>
          </w:tcPr>
          <w:p w14:paraId="66DAB1E6" w14:textId="1325CFD1" w:rsidR="00D56774" w:rsidRPr="003C3463" w:rsidRDefault="00D56774" w:rsidP="00441F33">
            <w:pPr>
              <w:pStyle w:val="Tabletext"/>
              <w:keepNext/>
              <w:spacing w:line="260" w:lineRule="exact"/>
              <w:jc w:val="left"/>
              <w:rPr>
                <w:position w:val="2"/>
              </w:rPr>
            </w:pPr>
            <w:r w:rsidRPr="003C3463">
              <w:rPr>
                <w:color w:val="000000"/>
                <w:position w:val="2"/>
              </w:rPr>
              <w:t>2</w:t>
            </w:r>
            <w:r w:rsidR="008D3F4B" w:rsidRPr="003C3463">
              <w:rPr>
                <w:color w:val="000000"/>
                <w:position w:val="2"/>
              </w:rPr>
              <w:t>,</w:t>
            </w:r>
            <w:r w:rsidRPr="003C3463">
              <w:rPr>
                <w:color w:val="000000"/>
                <w:position w:val="2"/>
              </w:rPr>
              <w:t>9</w:t>
            </w:r>
          </w:p>
        </w:tc>
      </w:tr>
      <w:tr w:rsidR="00D56774" w:rsidRPr="003C3463" w14:paraId="66319C33"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483868E7" w14:textId="1546A673" w:rsidR="00D56774" w:rsidRPr="003C3463" w:rsidRDefault="00D56774" w:rsidP="00441F33">
            <w:pPr>
              <w:pStyle w:val="Tabletext"/>
              <w:keepNext/>
              <w:spacing w:line="260" w:lineRule="exact"/>
              <w:rPr>
                <w:position w:val="2"/>
              </w:rPr>
            </w:pPr>
            <w:r w:rsidRPr="003C3463">
              <w:rPr>
                <w:color w:val="000000"/>
                <w:position w:val="2"/>
              </w:rPr>
              <w:t>P4</w:t>
            </w:r>
          </w:p>
        </w:tc>
        <w:tc>
          <w:tcPr>
            <w:tcW w:w="1196" w:type="dxa"/>
            <w:tcBorders>
              <w:top w:val="nil"/>
              <w:left w:val="nil"/>
              <w:bottom w:val="nil"/>
              <w:right w:val="single" w:sz="4" w:space="0" w:color="auto"/>
            </w:tcBorders>
            <w:shd w:val="clear" w:color="auto" w:fill="FFFFFF" w:themeFill="background1"/>
            <w:vAlign w:val="center"/>
            <w:hideMark/>
          </w:tcPr>
          <w:p w14:paraId="371D527D" w14:textId="6574A36F" w:rsidR="00D56774" w:rsidRPr="003C3463" w:rsidRDefault="00D56774" w:rsidP="00441F33">
            <w:pPr>
              <w:pStyle w:val="Tabletext"/>
              <w:keepNext/>
              <w:spacing w:line="260" w:lineRule="exact"/>
              <w:jc w:val="left"/>
              <w:rPr>
                <w:position w:val="2"/>
              </w:rPr>
            </w:pPr>
            <w:r w:rsidRPr="003C3463">
              <w:rPr>
                <w:color w:val="000000"/>
                <w:position w:val="2"/>
              </w:rPr>
              <w:t>13</w:t>
            </w:r>
            <w:r w:rsidR="008D3F4B" w:rsidRPr="003C3463">
              <w:rPr>
                <w:color w:val="000000"/>
                <w:position w:val="2"/>
              </w:rPr>
              <w:t>,</w:t>
            </w:r>
            <w:r w:rsidRPr="003C3463">
              <w:rPr>
                <w:color w:val="000000"/>
                <w:position w:val="2"/>
              </w:rPr>
              <w:t>3</w:t>
            </w:r>
          </w:p>
        </w:tc>
        <w:tc>
          <w:tcPr>
            <w:tcW w:w="1300" w:type="dxa"/>
            <w:tcBorders>
              <w:top w:val="nil"/>
              <w:left w:val="nil"/>
              <w:bottom w:val="nil"/>
              <w:right w:val="single" w:sz="4" w:space="0" w:color="auto"/>
            </w:tcBorders>
            <w:shd w:val="clear" w:color="auto" w:fill="FFFFFF" w:themeFill="background1"/>
            <w:vAlign w:val="center"/>
            <w:hideMark/>
          </w:tcPr>
          <w:p w14:paraId="7AF266D0" w14:textId="3A74BD64" w:rsidR="00D56774" w:rsidRPr="003C3463" w:rsidRDefault="00D56774" w:rsidP="00441F33">
            <w:pPr>
              <w:pStyle w:val="Tabletext"/>
              <w:keepNext/>
              <w:spacing w:line="260" w:lineRule="exact"/>
              <w:jc w:val="left"/>
              <w:rPr>
                <w:position w:val="2"/>
              </w:rPr>
            </w:pPr>
            <w:r w:rsidRPr="003C3463">
              <w:rPr>
                <w:color w:val="000000"/>
                <w:position w:val="2"/>
              </w:rPr>
              <w:t>9</w:t>
            </w:r>
            <w:r w:rsidR="008D3F4B" w:rsidRPr="003C3463">
              <w:rPr>
                <w:color w:val="000000"/>
                <w:position w:val="2"/>
              </w:rPr>
              <w:t>,</w:t>
            </w:r>
            <w:r w:rsidRPr="003C3463">
              <w:rPr>
                <w:color w:val="000000"/>
                <w:position w:val="2"/>
              </w:rPr>
              <w:t>4</w:t>
            </w:r>
          </w:p>
        </w:tc>
        <w:tc>
          <w:tcPr>
            <w:tcW w:w="1300" w:type="dxa"/>
            <w:tcBorders>
              <w:top w:val="nil"/>
              <w:left w:val="nil"/>
              <w:bottom w:val="nil"/>
              <w:right w:val="single" w:sz="4" w:space="0" w:color="auto"/>
            </w:tcBorders>
            <w:shd w:val="clear" w:color="auto" w:fill="FFFFFF" w:themeFill="background1"/>
            <w:vAlign w:val="center"/>
            <w:hideMark/>
          </w:tcPr>
          <w:p w14:paraId="405F3EDC" w14:textId="2E02E7D9" w:rsidR="00D56774" w:rsidRPr="003C3463" w:rsidRDefault="00D56774" w:rsidP="00441F33">
            <w:pPr>
              <w:pStyle w:val="Tabletext"/>
              <w:keepNext/>
              <w:spacing w:line="260" w:lineRule="exact"/>
              <w:jc w:val="left"/>
              <w:rPr>
                <w:position w:val="2"/>
              </w:rPr>
            </w:pPr>
            <w:r w:rsidRPr="003C3463">
              <w:rPr>
                <w:color w:val="000000"/>
                <w:position w:val="2"/>
              </w:rPr>
              <w:t>11</w:t>
            </w:r>
            <w:r w:rsidR="008D3F4B" w:rsidRPr="003C3463">
              <w:rPr>
                <w:color w:val="000000"/>
                <w:position w:val="2"/>
              </w:rPr>
              <w:t>,</w:t>
            </w:r>
            <w:r w:rsidRPr="003C3463">
              <w:rPr>
                <w:color w:val="000000"/>
                <w:position w:val="2"/>
              </w:rPr>
              <w:t>7</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20FB5D28" w14:textId="50408D02" w:rsidR="00D56774" w:rsidRPr="003C3463" w:rsidRDefault="00D56774" w:rsidP="00441F33">
            <w:pPr>
              <w:pStyle w:val="Tabletext"/>
              <w:keepNext/>
              <w:spacing w:line="260" w:lineRule="exact"/>
              <w:jc w:val="left"/>
              <w:rPr>
                <w:position w:val="2"/>
              </w:rPr>
            </w:pPr>
            <w:r w:rsidRPr="003C3463">
              <w:rPr>
                <w:color w:val="000000"/>
                <w:position w:val="2"/>
              </w:rPr>
              <w:t>13</w:t>
            </w:r>
            <w:r w:rsidR="008D3F4B" w:rsidRPr="003C3463">
              <w:rPr>
                <w:color w:val="000000"/>
                <w:position w:val="2"/>
              </w:rPr>
              <w:t>,</w:t>
            </w:r>
            <w:r w:rsidRPr="003C3463">
              <w:rPr>
                <w:color w:val="000000"/>
                <w:position w:val="2"/>
              </w:rPr>
              <w:t>3</w:t>
            </w:r>
          </w:p>
        </w:tc>
      </w:tr>
      <w:tr w:rsidR="00D56774" w:rsidRPr="003C3463" w14:paraId="578C2FDE"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1842341C" w14:textId="1ABA5E13" w:rsidR="00D56774" w:rsidRPr="003C3463" w:rsidRDefault="00D56774" w:rsidP="00441F33">
            <w:pPr>
              <w:pStyle w:val="Tabletext"/>
              <w:keepNext/>
              <w:spacing w:line="260" w:lineRule="exact"/>
              <w:rPr>
                <w:position w:val="2"/>
              </w:rPr>
            </w:pPr>
            <w:r w:rsidRPr="003C3463">
              <w:rPr>
                <w:color w:val="000000"/>
                <w:position w:val="2"/>
              </w:rPr>
              <w:t>P3</w:t>
            </w:r>
          </w:p>
        </w:tc>
        <w:tc>
          <w:tcPr>
            <w:tcW w:w="1196" w:type="dxa"/>
            <w:tcBorders>
              <w:top w:val="nil"/>
              <w:left w:val="nil"/>
              <w:bottom w:val="nil"/>
              <w:right w:val="single" w:sz="4" w:space="0" w:color="auto"/>
            </w:tcBorders>
            <w:shd w:val="clear" w:color="auto" w:fill="F2F2F2"/>
            <w:vAlign w:val="center"/>
            <w:hideMark/>
          </w:tcPr>
          <w:p w14:paraId="3ED5D902" w14:textId="3ECE20F0" w:rsidR="00D56774" w:rsidRPr="003C3463" w:rsidRDefault="00D56774" w:rsidP="00441F33">
            <w:pPr>
              <w:pStyle w:val="Tabletext"/>
              <w:keepNext/>
              <w:spacing w:line="260" w:lineRule="exact"/>
              <w:jc w:val="left"/>
              <w:rPr>
                <w:position w:val="2"/>
              </w:rPr>
            </w:pPr>
            <w:r w:rsidRPr="003C3463">
              <w:rPr>
                <w:color w:val="000000"/>
                <w:position w:val="2"/>
              </w:rPr>
              <w:t>13</w:t>
            </w:r>
            <w:r w:rsidR="008D3F4B" w:rsidRPr="003C3463">
              <w:rPr>
                <w:color w:val="000000"/>
                <w:position w:val="2"/>
              </w:rPr>
              <w:t>,</w:t>
            </w:r>
            <w:r w:rsidRPr="003C3463">
              <w:rPr>
                <w:color w:val="000000"/>
                <w:position w:val="2"/>
              </w:rPr>
              <w:t>5</w:t>
            </w:r>
          </w:p>
        </w:tc>
        <w:tc>
          <w:tcPr>
            <w:tcW w:w="1300" w:type="dxa"/>
            <w:tcBorders>
              <w:top w:val="nil"/>
              <w:left w:val="nil"/>
              <w:bottom w:val="nil"/>
              <w:right w:val="single" w:sz="4" w:space="0" w:color="auto"/>
            </w:tcBorders>
            <w:shd w:val="clear" w:color="auto" w:fill="F2F2F2"/>
            <w:vAlign w:val="center"/>
            <w:hideMark/>
          </w:tcPr>
          <w:p w14:paraId="2CF2FC77" w14:textId="15F6C5DC" w:rsidR="00D56774" w:rsidRPr="003C3463" w:rsidRDefault="00D56774" w:rsidP="00441F33">
            <w:pPr>
              <w:pStyle w:val="Tabletext"/>
              <w:keepNext/>
              <w:spacing w:line="260" w:lineRule="exact"/>
              <w:jc w:val="left"/>
              <w:rPr>
                <w:position w:val="2"/>
              </w:rPr>
            </w:pPr>
            <w:r w:rsidRPr="003C3463">
              <w:rPr>
                <w:color w:val="000000"/>
                <w:position w:val="2"/>
              </w:rPr>
              <w:t>9</w:t>
            </w:r>
            <w:r w:rsidR="008D3F4B" w:rsidRPr="003C3463">
              <w:rPr>
                <w:color w:val="000000"/>
                <w:position w:val="2"/>
              </w:rPr>
              <w:t>,</w:t>
            </w:r>
            <w:r w:rsidRPr="003C3463">
              <w:rPr>
                <w:color w:val="000000"/>
                <w:position w:val="2"/>
              </w:rPr>
              <w:t>1</w:t>
            </w:r>
          </w:p>
        </w:tc>
        <w:tc>
          <w:tcPr>
            <w:tcW w:w="1300" w:type="dxa"/>
            <w:tcBorders>
              <w:top w:val="nil"/>
              <w:left w:val="nil"/>
              <w:bottom w:val="nil"/>
              <w:right w:val="single" w:sz="4" w:space="0" w:color="auto"/>
            </w:tcBorders>
            <w:shd w:val="clear" w:color="auto" w:fill="F2F2F2"/>
            <w:vAlign w:val="center"/>
            <w:hideMark/>
          </w:tcPr>
          <w:p w14:paraId="00CC39CD" w14:textId="2BF35EF8" w:rsidR="00D56774" w:rsidRPr="003C3463" w:rsidRDefault="00D56774" w:rsidP="00441F33">
            <w:pPr>
              <w:pStyle w:val="Tabletext"/>
              <w:keepNext/>
              <w:spacing w:line="260" w:lineRule="exact"/>
              <w:jc w:val="left"/>
              <w:rPr>
                <w:position w:val="2"/>
              </w:rPr>
            </w:pPr>
            <w:r w:rsidRPr="003C3463">
              <w:rPr>
                <w:color w:val="000000"/>
                <w:position w:val="2"/>
              </w:rPr>
              <w:t>13</w:t>
            </w:r>
            <w:r w:rsidR="008D3F4B" w:rsidRPr="003C3463">
              <w:rPr>
                <w:color w:val="000000"/>
                <w:position w:val="2"/>
              </w:rPr>
              <w:t>,</w:t>
            </w:r>
            <w:r w:rsidRPr="003C3463">
              <w:rPr>
                <w:color w:val="000000"/>
                <w:position w:val="2"/>
              </w:rPr>
              <w:t>5</w:t>
            </w:r>
          </w:p>
        </w:tc>
        <w:tc>
          <w:tcPr>
            <w:tcW w:w="1300" w:type="dxa"/>
            <w:tcBorders>
              <w:top w:val="nil"/>
              <w:left w:val="single" w:sz="4" w:space="0" w:color="auto"/>
              <w:bottom w:val="nil"/>
              <w:right w:val="single" w:sz="4" w:space="0" w:color="auto"/>
            </w:tcBorders>
            <w:shd w:val="clear" w:color="auto" w:fill="F2F2F2"/>
            <w:vAlign w:val="center"/>
            <w:hideMark/>
          </w:tcPr>
          <w:p w14:paraId="35D21569" w14:textId="36A7E5C2" w:rsidR="00D56774" w:rsidRPr="003C3463" w:rsidRDefault="00D56774" w:rsidP="00441F33">
            <w:pPr>
              <w:pStyle w:val="Tabletext"/>
              <w:keepNext/>
              <w:spacing w:line="260" w:lineRule="exact"/>
              <w:jc w:val="left"/>
              <w:rPr>
                <w:position w:val="2"/>
              </w:rPr>
            </w:pPr>
            <w:r w:rsidRPr="003C3463">
              <w:rPr>
                <w:color w:val="000000"/>
                <w:position w:val="2"/>
              </w:rPr>
              <w:t>13</w:t>
            </w:r>
            <w:r w:rsidR="008D3F4B" w:rsidRPr="003C3463">
              <w:rPr>
                <w:color w:val="000000"/>
                <w:position w:val="2"/>
              </w:rPr>
              <w:t>,</w:t>
            </w:r>
            <w:r w:rsidRPr="003C3463">
              <w:rPr>
                <w:color w:val="000000"/>
                <w:position w:val="2"/>
              </w:rPr>
              <w:t>8</w:t>
            </w:r>
          </w:p>
        </w:tc>
      </w:tr>
      <w:tr w:rsidR="00D56774" w:rsidRPr="003C3463" w14:paraId="1E87D4DF"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38152AF8" w14:textId="5E335A3E" w:rsidR="00D56774" w:rsidRPr="003C3463" w:rsidRDefault="00D56774" w:rsidP="00441F33">
            <w:pPr>
              <w:pStyle w:val="Tabletext"/>
              <w:keepNext/>
              <w:spacing w:line="260" w:lineRule="exact"/>
              <w:rPr>
                <w:position w:val="2"/>
              </w:rPr>
            </w:pPr>
            <w:r w:rsidRPr="003C3463">
              <w:rPr>
                <w:color w:val="000000"/>
                <w:position w:val="2"/>
              </w:rPr>
              <w:t>P2</w:t>
            </w:r>
          </w:p>
        </w:tc>
        <w:tc>
          <w:tcPr>
            <w:tcW w:w="1196" w:type="dxa"/>
            <w:tcBorders>
              <w:top w:val="nil"/>
              <w:left w:val="nil"/>
              <w:bottom w:val="nil"/>
              <w:right w:val="single" w:sz="4" w:space="0" w:color="auto"/>
            </w:tcBorders>
            <w:shd w:val="clear" w:color="auto" w:fill="FFFFFF" w:themeFill="background1"/>
            <w:vAlign w:val="center"/>
            <w:hideMark/>
          </w:tcPr>
          <w:p w14:paraId="1F1E4556" w14:textId="6BF775D2" w:rsidR="00D56774" w:rsidRPr="003C3463" w:rsidRDefault="00D56774" w:rsidP="00441F33">
            <w:pPr>
              <w:pStyle w:val="Tabletext"/>
              <w:keepNext/>
              <w:spacing w:line="260" w:lineRule="exact"/>
              <w:jc w:val="left"/>
              <w:rPr>
                <w:position w:val="2"/>
              </w:rPr>
            </w:pPr>
            <w:r w:rsidRPr="003C3463">
              <w:rPr>
                <w:color w:val="000000"/>
                <w:position w:val="2"/>
              </w:rPr>
              <w:t>6</w:t>
            </w:r>
            <w:r w:rsidR="008D3F4B" w:rsidRPr="003C3463">
              <w:rPr>
                <w:color w:val="000000"/>
                <w:position w:val="2"/>
              </w:rPr>
              <w:t>,</w:t>
            </w:r>
            <w:r w:rsidRPr="003C3463">
              <w:rPr>
                <w:color w:val="000000"/>
                <w:position w:val="2"/>
              </w:rPr>
              <w:t>5</w:t>
            </w:r>
          </w:p>
        </w:tc>
        <w:tc>
          <w:tcPr>
            <w:tcW w:w="1300" w:type="dxa"/>
            <w:tcBorders>
              <w:top w:val="nil"/>
              <w:left w:val="nil"/>
              <w:bottom w:val="nil"/>
              <w:right w:val="single" w:sz="4" w:space="0" w:color="auto"/>
            </w:tcBorders>
            <w:shd w:val="clear" w:color="auto" w:fill="FFFFFF" w:themeFill="background1"/>
            <w:vAlign w:val="center"/>
            <w:hideMark/>
          </w:tcPr>
          <w:p w14:paraId="6756B487" w14:textId="50AA233C" w:rsidR="00D56774" w:rsidRPr="003C3463" w:rsidRDefault="00D56774" w:rsidP="00441F33">
            <w:pPr>
              <w:pStyle w:val="Tabletext"/>
              <w:keepNext/>
              <w:spacing w:line="260" w:lineRule="exact"/>
              <w:jc w:val="left"/>
              <w:rPr>
                <w:position w:val="2"/>
              </w:rPr>
            </w:pPr>
            <w:r w:rsidRPr="003C3463">
              <w:rPr>
                <w:color w:val="000000"/>
                <w:position w:val="2"/>
              </w:rPr>
              <w:t>5</w:t>
            </w:r>
            <w:r w:rsidR="008D3F4B" w:rsidRPr="003C3463">
              <w:rPr>
                <w:color w:val="000000"/>
                <w:position w:val="2"/>
              </w:rPr>
              <w:t>,</w:t>
            </w:r>
            <w:r w:rsidRPr="003C3463">
              <w:rPr>
                <w:color w:val="000000"/>
                <w:position w:val="2"/>
              </w:rPr>
              <w:t>7</w:t>
            </w:r>
          </w:p>
        </w:tc>
        <w:tc>
          <w:tcPr>
            <w:tcW w:w="1300" w:type="dxa"/>
            <w:tcBorders>
              <w:top w:val="nil"/>
              <w:left w:val="nil"/>
              <w:bottom w:val="nil"/>
              <w:right w:val="single" w:sz="4" w:space="0" w:color="auto"/>
            </w:tcBorders>
            <w:shd w:val="clear" w:color="auto" w:fill="FFFFFF" w:themeFill="background1"/>
            <w:vAlign w:val="center"/>
            <w:hideMark/>
          </w:tcPr>
          <w:p w14:paraId="04589968" w14:textId="3E11B8E5" w:rsidR="00D56774" w:rsidRPr="003C3463" w:rsidRDefault="00D56774" w:rsidP="00441F33">
            <w:pPr>
              <w:pStyle w:val="Tabletext"/>
              <w:keepNext/>
              <w:spacing w:line="260" w:lineRule="exact"/>
              <w:jc w:val="left"/>
              <w:rPr>
                <w:position w:val="2"/>
              </w:rPr>
            </w:pPr>
            <w:r w:rsidRPr="003C3463">
              <w:rPr>
                <w:color w:val="000000"/>
                <w:position w:val="2"/>
              </w:rPr>
              <w:t>3</w:t>
            </w:r>
            <w:r w:rsidR="008D3F4B" w:rsidRPr="003C3463">
              <w:rPr>
                <w:color w:val="000000"/>
                <w:position w:val="2"/>
              </w:rPr>
              <w:t>,</w:t>
            </w:r>
            <w:r w:rsidRPr="003C3463">
              <w:rPr>
                <w:color w:val="000000"/>
                <w:position w:val="2"/>
              </w:rPr>
              <w:t>9</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5601CFA5" w14:textId="1628A680" w:rsidR="00D56774" w:rsidRPr="003C3463" w:rsidRDefault="00D56774" w:rsidP="00441F33">
            <w:pPr>
              <w:pStyle w:val="Tabletext"/>
              <w:keepNext/>
              <w:spacing w:line="260" w:lineRule="exact"/>
              <w:jc w:val="left"/>
              <w:rPr>
                <w:position w:val="2"/>
              </w:rPr>
            </w:pPr>
            <w:r w:rsidRPr="003C3463">
              <w:rPr>
                <w:color w:val="000000"/>
                <w:position w:val="2"/>
              </w:rPr>
              <w:t>6</w:t>
            </w:r>
            <w:r w:rsidR="008D3F4B" w:rsidRPr="003C3463">
              <w:rPr>
                <w:color w:val="000000"/>
                <w:position w:val="2"/>
              </w:rPr>
              <w:t>,</w:t>
            </w:r>
            <w:r w:rsidRPr="003C3463">
              <w:rPr>
                <w:color w:val="000000"/>
                <w:position w:val="2"/>
              </w:rPr>
              <w:t>5</w:t>
            </w:r>
          </w:p>
        </w:tc>
      </w:tr>
      <w:tr w:rsidR="00D56774" w:rsidRPr="003C3463" w14:paraId="01BD0ED2"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5BFE2003" w14:textId="5F1001D0" w:rsidR="00D56774" w:rsidRPr="003C3463" w:rsidRDefault="00D56774" w:rsidP="00441F33">
            <w:pPr>
              <w:pStyle w:val="Tabletext"/>
              <w:keepNext/>
              <w:spacing w:line="260" w:lineRule="exact"/>
              <w:rPr>
                <w:position w:val="2"/>
              </w:rPr>
            </w:pPr>
            <w:r w:rsidRPr="003C3463">
              <w:rPr>
                <w:color w:val="000000"/>
                <w:position w:val="2"/>
              </w:rPr>
              <w:t>P1</w:t>
            </w:r>
          </w:p>
        </w:tc>
        <w:tc>
          <w:tcPr>
            <w:tcW w:w="1196" w:type="dxa"/>
            <w:tcBorders>
              <w:top w:val="nil"/>
              <w:left w:val="nil"/>
              <w:bottom w:val="nil"/>
              <w:right w:val="single" w:sz="4" w:space="0" w:color="auto"/>
            </w:tcBorders>
            <w:shd w:val="clear" w:color="auto" w:fill="F2F2F2"/>
            <w:vAlign w:val="center"/>
            <w:hideMark/>
          </w:tcPr>
          <w:p w14:paraId="3F1F0B5A" w14:textId="76659BCE" w:rsidR="00D56774" w:rsidRPr="003C3463" w:rsidRDefault="00D56774" w:rsidP="00441F33">
            <w:pPr>
              <w:pStyle w:val="Tabletext"/>
              <w:keepNext/>
              <w:spacing w:line="260" w:lineRule="exact"/>
              <w:jc w:val="left"/>
              <w:rPr>
                <w:position w:val="2"/>
              </w:rPr>
            </w:pPr>
            <w:r w:rsidRPr="003C3463">
              <w:rPr>
                <w:color w:val="000000"/>
                <w:position w:val="2"/>
              </w:rPr>
              <w:t>1</w:t>
            </w:r>
            <w:r w:rsidR="008D3F4B"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2F2F2"/>
            <w:vAlign w:val="center"/>
            <w:hideMark/>
          </w:tcPr>
          <w:p w14:paraId="250343A1" w14:textId="19683D50" w:rsidR="00D56774" w:rsidRPr="003C3463" w:rsidRDefault="00D56774" w:rsidP="00441F33">
            <w:pPr>
              <w:pStyle w:val="Tabletext"/>
              <w:keepNext/>
              <w:spacing w:line="260" w:lineRule="exact"/>
              <w:jc w:val="left"/>
              <w:rPr>
                <w:position w:val="2"/>
              </w:rPr>
            </w:pPr>
            <w:r w:rsidRPr="003C3463">
              <w:rPr>
                <w:color w:val="000000"/>
                <w:position w:val="2"/>
              </w:rPr>
              <w:t>1</w:t>
            </w:r>
            <w:r w:rsidR="008D3F4B"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2F2F2"/>
            <w:vAlign w:val="center"/>
            <w:hideMark/>
          </w:tcPr>
          <w:p w14:paraId="0946395B" w14:textId="0B02D350" w:rsidR="00D56774" w:rsidRPr="003C3463" w:rsidRDefault="00D56774" w:rsidP="00441F33">
            <w:pPr>
              <w:pStyle w:val="Tabletext"/>
              <w:keepNext/>
              <w:spacing w:line="260" w:lineRule="exact"/>
              <w:jc w:val="left"/>
              <w:rPr>
                <w:position w:val="2"/>
              </w:rPr>
            </w:pPr>
            <w:r w:rsidRPr="003C3463">
              <w:rPr>
                <w:color w:val="000000"/>
                <w:position w:val="2"/>
              </w:rPr>
              <w:t>1</w:t>
            </w:r>
            <w:r w:rsidR="008D3F4B"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2F2F2"/>
            <w:vAlign w:val="center"/>
            <w:hideMark/>
          </w:tcPr>
          <w:p w14:paraId="6612FE92" w14:textId="462C6FD0" w:rsidR="00D56774" w:rsidRPr="003C3463" w:rsidRDefault="00D56774" w:rsidP="00441F33">
            <w:pPr>
              <w:pStyle w:val="Tabletext"/>
              <w:keepNext/>
              <w:spacing w:line="260" w:lineRule="exact"/>
              <w:jc w:val="left"/>
              <w:rPr>
                <w:position w:val="2"/>
              </w:rPr>
            </w:pPr>
            <w:r w:rsidRPr="003C3463">
              <w:rPr>
                <w:color w:val="000000"/>
                <w:position w:val="2"/>
              </w:rPr>
              <w:t>1</w:t>
            </w:r>
            <w:r w:rsidR="008D3F4B" w:rsidRPr="003C3463">
              <w:rPr>
                <w:color w:val="000000"/>
                <w:position w:val="2"/>
              </w:rPr>
              <w:t>,</w:t>
            </w:r>
            <w:r w:rsidRPr="003C3463">
              <w:rPr>
                <w:color w:val="000000"/>
                <w:position w:val="2"/>
              </w:rPr>
              <w:t>6</w:t>
            </w:r>
          </w:p>
        </w:tc>
      </w:tr>
      <w:tr w:rsidR="00D56774" w:rsidRPr="003C3463" w14:paraId="0A7BB933"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4CEE315B" w14:textId="1255EB34" w:rsidR="00D56774" w:rsidRPr="003C3463" w:rsidRDefault="00D56774" w:rsidP="00441F33">
            <w:pPr>
              <w:pStyle w:val="Tabletext"/>
              <w:keepNext/>
              <w:spacing w:line="260" w:lineRule="exact"/>
              <w:rPr>
                <w:position w:val="2"/>
              </w:rPr>
            </w:pPr>
            <w:r w:rsidRPr="003C3463">
              <w:rPr>
                <w:color w:val="000000"/>
                <w:position w:val="2"/>
              </w:rPr>
              <w:t>G7</w:t>
            </w:r>
          </w:p>
        </w:tc>
        <w:tc>
          <w:tcPr>
            <w:tcW w:w="1196" w:type="dxa"/>
            <w:tcBorders>
              <w:top w:val="nil"/>
              <w:left w:val="nil"/>
              <w:bottom w:val="nil"/>
              <w:right w:val="single" w:sz="4" w:space="0" w:color="auto"/>
            </w:tcBorders>
            <w:shd w:val="clear" w:color="auto" w:fill="FFFFFF" w:themeFill="background1"/>
            <w:vAlign w:val="center"/>
            <w:hideMark/>
          </w:tcPr>
          <w:p w14:paraId="68E84A33" w14:textId="39DC6288"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327364B7" w14:textId="24538ED0"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0FEB8053" w14:textId="26745C31"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58A69A56" w14:textId="2BD8E778"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6</w:t>
            </w:r>
          </w:p>
        </w:tc>
      </w:tr>
      <w:tr w:rsidR="00D56774" w:rsidRPr="003C3463" w14:paraId="4A028626"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477C98D7" w14:textId="26B00E8B" w:rsidR="00D56774" w:rsidRPr="003C3463" w:rsidRDefault="00D56774" w:rsidP="00441F33">
            <w:pPr>
              <w:pStyle w:val="Tabletext"/>
              <w:keepNext/>
              <w:spacing w:line="260" w:lineRule="exact"/>
              <w:rPr>
                <w:position w:val="2"/>
              </w:rPr>
            </w:pPr>
            <w:r w:rsidRPr="003C3463">
              <w:rPr>
                <w:color w:val="000000"/>
                <w:position w:val="2"/>
              </w:rPr>
              <w:t>G6</w:t>
            </w:r>
          </w:p>
        </w:tc>
        <w:tc>
          <w:tcPr>
            <w:tcW w:w="1196" w:type="dxa"/>
            <w:tcBorders>
              <w:top w:val="nil"/>
              <w:left w:val="nil"/>
              <w:bottom w:val="nil"/>
              <w:right w:val="single" w:sz="4" w:space="0" w:color="auto"/>
            </w:tcBorders>
            <w:shd w:val="clear" w:color="auto" w:fill="F2F2F2"/>
            <w:vAlign w:val="center"/>
            <w:hideMark/>
          </w:tcPr>
          <w:p w14:paraId="12005C9B" w14:textId="71685843" w:rsidR="00D56774" w:rsidRPr="003C3463" w:rsidRDefault="00D56774" w:rsidP="00441F33">
            <w:pPr>
              <w:pStyle w:val="Tabletext"/>
              <w:keepNext/>
              <w:spacing w:line="260" w:lineRule="exact"/>
              <w:jc w:val="left"/>
              <w:rPr>
                <w:position w:val="2"/>
              </w:rPr>
            </w:pPr>
            <w:r w:rsidRPr="003C3463">
              <w:rPr>
                <w:color w:val="000000"/>
                <w:position w:val="2"/>
              </w:rPr>
              <w:t>5</w:t>
            </w:r>
            <w:r w:rsidR="008D3F4B"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2F2F2"/>
            <w:vAlign w:val="center"/>
            <w:hideMark/>
          </w:tcPr>
          <w:p w14:paraId="32ED5A63" w14:textId="17325F14" w:rsidR="00D56774" w:rsidRPr="003C3463" w:rsidRDefault="00D56774" w:rsidP="00441F33">
            <w:pPr>
              <w:pStyle w:val="Tabletext"/>
              <w:keepNext/>
              <w:spacing w:line="260" w:lineRule="exact"/>
              <w:jc w:val="left"/>
              <w:rPr>
                <w:position w:val="2"/>
              </w:rPr>
            </w:pPr>
            <w:r w:rsidRPr="003C3463">
              <w:rPr>
                <w:color w:val="000000"/>
                <w:position w:val="2"/>
              </w:rPr>
              <w:t>2</w:t>
            </w:r>
            <w:r w:rsidR="008D3F4B"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2F2F2"/>
            <w:vAlign w:val="center"/>
            <w:hideMark/>
          </w:tcPr>
          <w:p w14:paraId="56B144A8" w14:textId="0FC6FFDB" w:rsidR="00D56774" w:rsidRPr="003C3463" w:rsidRDefault="00D56774" w:rsidP="00441F33">
            <w:pPr>
              <w:pStyle w:val="Tabletext"/>
              <w:keepNext/>
              <w:spacing w:line="260" w:lineRule="exact"/>
              <w:jc w:val="left"/>
              <w:rPr>
                <w:position w:val="2"/>
              </w:rPr>
            </w:pPr>
            <w:r w:rsidRPr="003C3463">
              <w:rPr>
                <w:color w:val="000000"/>
                <w:position w:val="2"/>
              </w:rPr>
              <w:t>6</w:t>
            </w:r>
            <w:r w:rsidR="008D3F4B" w:rsidRPr="003C3463">
              <w:rPr>
                <w:color w:val="000000"/>
                <w:position w:val="2"/>
              </w:rPr>
              <w:t>,</w:t>
            </w:r>
            <w:r w:rsidRPr="003C3463">
              <w:rPr>
                <w:color w:val="000000"/>
                <w:position w:val="2"/>
              </w:rPr>
              <w:t>3</w:t>
            </w:r>
          </w:p>
        </w:tc>
        <w:tc>
          <w:tcPr>
            <w:tcW w:w="1300" w:type="dxa"/>
            <w:tcBorders>
              <w:top w:val="nil"/>
              <w:left w:val="single" w:sz="4" w:space="0" w:color="auto"/>
              <w:bottom w:val="nil"/>
              <w:right w:val="single" w:sz="4" w:space="0" w:color="auto"/>
            </w:tcBorders>
            <w:shd w:val="clear" w:color="auto" w:fill="F2F2F2"/>
            <w:vAlign w:val="center"/>
            <w:hideMark/>
          </w:tcPr>
          <w:p w14:paraId="69A3BFD0" w14:textId="4E21040D" w:rsidR="00D56774" w:rsidRPr="003C3463" w:rsidRDefault="00D56774" w:rsidP="00441F33">
            <w:pPr>
              <w:pStyle w:val="Tabletext"/>
              <w:keepNext/>
              <w:spacing w:line="260" w:lineRule="exact"/>
              <w:jc w:val="left"/>
              <w:rPr>
                <w:position w:val="2"/>
              </w:rPr>
            </w:pPr>
            <w:r w:rsidRPr="003C3463">
              <w:rPr>
                <w:color w:val="000000"/>
                <w:position w:val="2"/>
              </w:rPr>
              <w:t>5</w:t>
            </w:r>
            <w:r w:rsidR="008D3F4B" w:rsidRPr="003C3463">
              <w:rPr>
                <w:color w:val="000000"/>
                <w:position w:val="2"/>
              </w:rPr>
              <w:t>,</w:t>
            </w:r>
            <w:r w:rsidRPr="003C3463">
              <w:rPr>
                <w:color w:val="000000"/>
                <w:position w:val="2"/>
              </w:rPr>
              <w:t>8</w:t>
            </w:r>
          </w:p>
        </w:tc>
      </w:tr>
      <w:tr w:rsidR="00D56774" w:rsidRPr="003C3463" w14:paraId="0B93E7A1"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5DE135BF" w14:textId="6EB4D4C2" w:rsidR="00D56774" w:rsidRPr="003C3463" w:rsidRDefault="00D56774" w:rsidP="00441F33">
            <w:pPr>
              <w:pStyle w:val="Tabletext"/>
              <w:keepNext/>
              <w:spacing w:line="260" w:lineRule="exact"/>
              <w:rPr>
                <w:position w:val="2"/>
              </w:rPr>
            </w:pPr>
            <w:r w:rsidRPr="003C3463">
              <w:rPr>
                <w:color w:val="000000"/>
                <w:position w:val="2"/>
              </w:rPr>
              <w:t>G5</w:t>
            </w:r>
          </w:p>
        </w:tc>
        <w:tc>
          <w:tcPr>
            <w:tcW w:w="1196" w:type="dxa"/>
            <w:tcBorders>
              <w:top w:val="nil"/>
              <w:left w:val="nil"/>
              <w:bottom w:val="nil"/>
              <w:right w:val="single" w:sz="4" w:space="0" w:color="auto"/>
            </w:tcBorders>
            <w:shd w:val="clear" w:color="auto" w:fill="FFFFFF" w:themeFill="background1"/>
            <w:vAlign w:val="center"/>
            <w:hideMark/>
          </w:tcPr>
          <w:p w14:paraId="23D7C757" w14:textId="5742D39E"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FFFFF" w:themeFill="background1"/>
            <w:vAlign w:val="center"/>
            <w:hideMark/>
          </w:tcPr>
          <w:p w14:paraId="28071E1D" w14:textId="2DDC7B35"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FFFFF" w:themeFill="background1"/>
            <w:vAlign w:val="center"/>
            <w:hideMark/>
          </w:tcPr>
          <w:p w14:paraId="341AF948" w14:textId="135B9709"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8</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09DA0239" w14:textId="001CD44E"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8</w:t>
            </w:r>
          </w:p>
        </w:tc>
      </w:tr>
      <w:tr w:rsidR="00D56774" w:rsidRPr="003C3463" w14:paraId="2A6D92B4"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4429B154" w14:textId="35C3EA42" w:rsidR="00D56774" w:rsidRPr="003C3463" w:rsidRDefault="00D56774" w:rsidP="00441F33">
            <w:pPr>
              <w:pStyle w:val="Tabletext"/>
              <w:keepNext/>
              <w:spacing w:line="260" w:lineRule="exact"/>
              <w:rPr>
                <w:position w:val="2"/>
              </w:rPr>
            </w:pPr>
            <w:r w:rsidRPr="003C3463">
              <w:rPr>
                <w:color w:val="000000"/>
                <w:position w:val="2"/>
              </w:rPr>
              <w:t>G4</w:t>
            </w:r>
          </w:p>
        </w:tc>
        <w:tc>
          <w:tcPr>
            <w:tcW w:w="1196" w:type="dxa"/>
            <w:tcBorders>
              <w:top w:val="nil"/>
              <w:left w:val="nil"/>
              <w:bottom w:val="nil"/>
              <w:right w:val="single" w:sz="4" w:space="0" w:color="auto"/>
            </w:tcBorders>
            <w:shd w:val="clear" w:color="auto" w:fill="F2F2F2"/>
            <w:vAlign w:val="center"/>
            <w:hideMark/>
          </w:tcPr>
          <w:p w14:paraId="0E84B2F1" w14:textId="1A3FC680"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13D18FB6" w14:textId="1F4D5A63"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6982E985" w14:textId="6270CF64"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0</w:t>
            </w:r>
          </w:p>
        </w:tc>
        <w:tc>
          <w:tcPr>
            <w:tcW w:w="1300" w:type="dxa"/>
            <w:tcBorders>
              <w:top w:val="nil"/>
              <w:left w:val="single" w:sz="4" w:space="0" w:color="auto"/>
              <w:bottom w:val="nil"/>
              <w:right w:val="single" w:sz="4" w:space="0" w:color="auto"/>
            </w:tcBorders>
            <w:shd w:val="clear" w:color="auto" w:fill="F2F2F2"/>
            <w:vAlign w:val="center"/>
            <w:hideMark/>
          </w:tcPr>
          <w:p w14:paraId="5E457A31" w14:textId="1B1CFF80" w:rsidR="00D56774" w:rsidRPr="003C3463" w:rsidRDefault="00D56774" w:rsidP="00441F33">
            <w:pPr>
              <w:pStyle w:val="Tabletext"/>
              <w:keepNext/>
              <w:spacing w:line="260" w:lineRule="exact"/>
              <w:jc w:val="left"/>
              <w:rPr>
                <w:position w:val="2"/>
              </w:rPr>
            </w:pPr>
            <w:r w:rsidRPr="003C3463">
              <w:rPr>
                <w:color w:val="000000"/>
                <w:position w:val="2"/>
              </w:rPr>
              <w:t>0</w:t>
            </w:r>
            <w:r w:rsidR="008D3F4B" w:rsidRPr="003C3463">
              <w:rPr>
                <w:color w:val="000000"/>
                <w:position w:val="2"/>
              </w:rPr>
              <w:t>,</w:t>
            </w:r>
            <w:r w:rsidRPr="003C3463">
              <w:rPr>
                <w:color w:val="000000"/>
                <w:position w:val="2"/>
              </w:rPr>
              <w:t>0</w:t>
            </w:r>
          </w:p>
        </w:tc>
      </w:tr>
      <w:tr w:rsidR="00D56774" w:rsidRPr="003C3463" w14:paraId="47F61263" w14:textId="77777777" w:rsidTr="00BC26D3">
        <w:trPr>
          <w:jc w:val="center"/>
        </w:trPr>
        <w:tc>
          <w:tcPr>
            <w:tcW w:w="14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D3CD1E" w14:textId="77777777" w:rsidR="00D56774" w:rsidRPr="003C3463" w:rsidRDefault="00D56774" w:rsidP="003C3463">
            <w:pPr>
              <w:pStyle w:val="Tabletext"/>
              <w:spacing w:line="260" w:lineRule="exact"/>
              <w:rPr>
                <w:b/>
                <w:bCs/>
                <w:position w:val="2"/>
              </w:rPr>
            </w:pPr>
            <w:r w:rsidRPr="003C3463">
              <w:rPr>
                <w:b/>
                <w:bCs/>
                <w:position w:val="2"/>
                <w:rtl/>
              </w:rPr>
              <w:t>المجموع الكلي</w:t>
            </w:r>
          </w:p>
        </w:tc>
        <w:tc>
          <w:tcPr>
            <w:tcW w:w="119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E70C6A7" w14:textId="28224F3B" w:rsidR="00D56774" w:rsidRPr="003C3463" w:rsidRDefault="00D56774" w:rsidP="003C3463">
            <w:pPr>
              <w:pStyle w:val="Tabletext"/>
              <w:spacing w:line="260" w:lineRule="exact"/>
              <w:jc w:val="left"/>
              <w:rPr>
                <w:b/>
                <w:bCs/>
                <w:position w:val="2"/>
              </w:rPr>
            </w:pPr>
            <w:r w:rsidRPr="003C3463">
              <w:rPr>
                <w:b/>
                <w:bCs/>
                <w:color w:val="000000"/>
                <w:position w:val="2"/>
              </w:rPr>
              <w:t>46</w:t>
            </w:r>
            <w:r w:rsidR="008D3F4B" w:rsidRPr="003C3463">
              <w:rPr>
                <w:b/>
                <w:bCs/>
                <w:color w:val="000000"/>
                <w:position w:val="2"/>
              </w:rPr>
              <w:t>,</w:t>
            </w:r>
            <w:r w:rsidRPr="003C3463">
              <w:rPr>
                <w:b/>
                <w:bCs/>
                <w:color w:val="000000"/>
                <w:position w:val="2"/>
              </w:rPr>
              <w:t>5</w:t>
            </w:r>
          </w:p>
        </w:tc>
        <w:tc>
          <w:tcPr>
            <w:tcW w:w="13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781A47A" w14:textId="6F00CB73" w:rsidR="00D56774" w:rsidRPr="003C3463" w:rsidRDefault="00D56774" w:rsidP="003C3463">
            <w:pPr>
              <w:pStyle w:val="Tabletext"/>
              <w:spacing w:line="260" w:lineRule="exact"/>
              <w:jc w:val="left"/>
              <w:rPr>
                <w:b/>
                <w:bCs/>
                <w:position w:val="2"/>
              </w:rPr>
            </w:pPr>
            <w:r w:rsidRPr="003C3463">
              <w:rPr>
                <w:b/>
                <w:bCs/>
                <w:color w:val="000000"/>
                <w:position w:val="2"/>
              </w:rPr>
              <w:t>34</w:t>
            </w:r>
            <w:r w:rsidR="008D3F4B" w:rsidRPr="003C3463">
              <w:rPr>
                <w:b/>
                <w:bCs/>
                <w:color w:val="000000"/>
                <w:position w:val="2"/>
              </w:rPr>
              <w:t>,</w:t>
            </w:r>
            <w:r w:rsidRPr="003C3463">
              <w:rPr>
                <w:b/>
                <w:bCs/>
                <w:color w:val="000000"/>
                <w:position w:val="2"/>
              </w:rPr>
              <w:t>3</w:t>
            </w:r>
          </w:p>
        </w:tc>
        <w:tc>
          <w:tcPr>
            <w:tcW w:w="13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38F8B73" w14:textId="219421C8" w:rsidR="00D56774" w:rsidRPr="003C3463" w:rsidRDefault="00D56774" w:rsidP="003C3463">
            <w:pPr>
              <w:pStyle w:val="Tabletext"/>
              <w:spacing w:line="260" w:lineRule="exact"/>
              <w:jc w:val="left"/>
              <w:rPr>
                <w:b/>
                <w:bCs/>
                <w:position w:val="2"/>
              </w:rPr>
            </w:pPr>
            <w:r w:rsidRPr="003C3463">
              <w:rPr>
                <w:b/>
                <w:bCs/>
                <w:color w:val="000000"/>
                <w:position w:val="2"/>
              </w:rPr>
              <w:t>43</w:t>
            </w:r>
            <w:r w:rsidR="008D3F4B" w:rsidRPr="003C3463">
              <w:rPr>
                <w:b/>
                <w:bCs/>
                <w:color w:val="000000"/>
                <w:position w:val="2"/>
              </w:rPr>
              <w:t>,</w:t>
            </w:r>
            <w:r w:rsidRPr="003C3463">
              <w:rPr>
                <w:b/>
                <w:bCs/>
                <w:color w:val="000000"/>
                <w:position w:val="2"/>
              </w:rPr>
              <w:t>5</w:t>
            </w:r>
          </w:p>
        </w:tc>
        <w:tc>
          <w:tcPr>
            <w:tcW w:w="13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E59E49" w14:textId="2A6310E4" w:rsidR="00D56774" w:rsidRPr="003C3463" w:rsidRDefault="00D56774" w:rsidP="003C3463">
            <w:pPr>
              <w:pStyle w:val="Tabletext"/>
              <w:spacing w:line="260" w:lineRule="exact"/>
              <w:jc w:val="left"/>
              <w:rPr>
                <w:b/>
                <w:bCs/>
                <w:position w:val="2"/>
              </w:rPr>
            </w:pPr>
            <w:r w:rsidRPr="003C3463">
              <w:rPr>
                <w:b/>
                <w:bCs/>
                <w:color w:val="000000"/>
                <w:position w:val="2"/>
              </w:rPr>
              <w:t>46</w:t>
            </w:r>
            <w:r w:rsidR="008D3F4B" w:rsidRPr="003C3463">
              <w:rPr>
                <w:b/>
                <w:bCs/>
                <w:color w:val="000000"/>
                <w:position w:val="2"/>
              </w:rPr>
              <w:t>,</w:t>
            </w:r>
            <w:r w:rsidRPr="003C3463">
              <w:rPr>
                <w:b/>
                <w:bCs/>
                <w:color w:val="000000"/>
                <w:position w:val="2"/>
              </w:rPr>
              <w:t>8</w:t>
            </w:r>
          </w:p>
        </w:tc>
      </w:tr>
    </w:tbl>
    <w:p w14:paraId="462C3ED3" w14:textId="77777777" w:rsidR="003A2E91" w:rsidRPr="00363A46" w:rsidRDefault="003A2E91" w:rsidP="003A2E91">
      <w:pPr>
        <w:pStyle w:val="Heading2"/>
        <w:rPr>
          <w:color w:val="002060"/>
        </w:rPr>
      </w:pPr>
      <w:r w:rsidRPr="00A92CE1">
        <w:t>7.2</w:t>
      </w:r>
      <w:r w:rsidRPr="00A92CE1">
        <w:tab/>
      </w:r>
      <w:r w:rsidRPr="00A92CE1">
        <w:rPr>
          <w:rtl/>
        </w:rPr>
        <w:t xml:space="preserve">منشورات قطاع الاتصالات الراديوية (التي لا تغطيها لجان دراسات قطاع الاتصالات الراديوية، مثل الدليل البحري والقائمة </w:t>
      </w:r>
      <w:r w:rsidRPr="00A92CE1">
        <w:t>IV</w:t>
      </w:r>
      <w:r w:rsidRPr="00A92CE1">
        <w:rPr>
          <w:rtl/>
        </w:rPr>
        <w:t xml:space="preserve"> والقائمة </w:t>
      </w:r>
      <w:r w:rsidRPr="00A92CE1">
        <w:t>V</w:t>
      </w:r>
      <w:r w:rsidRPr="00A92CE1">
        <w:rPr>
          <w:rtl/>
        </w:rPr>
        <w:t>)</w:t>
      </w:r>
    </w:p>
    <w:p w14:paraId="2A72FCD8" w14:textId="77777777" w:rsidR="003A2E91" w:rsidRPr="00363A46" w:rsidRDefault="003A2E91" w:rsidP="003A2E91">
      <w:pPr>
        <w:pStyle w:val="Headingb"/>
      </w:pPr>
      <w:r w:rsidRPr="00363A46">
        <w:rPr>
          <w:rtl/>
        </w:rPr>
        <w:t>وصف</w:t>
      </w:r>
    </w:p>
    <w:p w14:paraId="185ABC4B" w14:textId="7E139D6D" w:rsidR="003A2E91" w:rsidRPr="00363A46" w:rsidRDefault="003A2E91" w:rsidP="003A2E91">
      <w:pPr>
        <w:rPr>
          <w:highlight w:val="yellow"/>
        </w:rPr>
      </w:pPr>
      <w:r w:rsidRPr="00363A46">
        <w:rPr>
          <w:rtl/>
        </w:rPr>
        <w:t xml:space="preserve">تصدر دائرة خدمات الأرض، </w:t>
      </w:r>
      <w:r>
        <w:rPr>
          <w:rtl/>
        </w:rPr>
        <w:t>وفقاً</w:t>
      </w:r>
      <w:r w:rsidRPr="00363A46">
        <w:rPr>
          <w:rtl/>
        </w:rPr>
        <w:t xml:space="preserve"> للمادة 20 من لوائح الراديو، المنشورات التالية للخدمة البحرية وخدمة المراقبة: القائمة </w:t>
      </w:r>
      <w:r w:rsidRPr="00363A46">
        <w:t>IV</w:t>
      </w:r>
      <w:r w:rsidRPr="00363A46">
        <w:rPr>
          <w:rtl/>
        </w:rPr>
        <w:t xml:space="preserve"> (نصف سنوية) والقائمة </w:t>
      </w:r>
      <w:r w:rsidRPr="00363A46">
        <w:t>V</w:t>
      </w:r>
      <w:r w:rsidRPr="00363A46">
        <w:rPr>
          <w:rtl/>
        </w:rPr>
        <w:t xml:space="preserve"> (سنوية) والدليل البحري (كل أربع سنوات) وقائمة محطات المراقبة الدولية - القائمة </w:t>
      </w:r>
      <w:r w:rsidRPr="00363A46">
        <w:t>VIII</w:t>
      </w:r>
      <w:r w:rsidRPr="00363A46">
        <w:rPr>
          <w:rtl/>
        </w:rPr>
        <w:t xml:space="preserve"> (كل</w:t>
      </w:r>
      <w:r>
        <w:rPr>
          <w:rFonts w:hint="eastAsia"/>
          <w:rtl/>
          <w:lang w:bidi="ar-EG"/>
        </w:rPr>
        <w:t> </w:t>
      </w:r>
      <w:r w:rsidRPr="00363A46">
        <w:rPr>
          <w:rtl/>
        </w:rPr>
        <w:t>ثلاث</w:t>
      </w:r>
      <w:r>
        <w:rPr>
          <w:rFonts w:hint="cs"/>
          <w:rtl/>
        </w:rPr>
        <w:t> </w:t>
      </w:r>
      <w:r w:rsidRPr="00363A46">
        <w:rPr>
          <w:rtl/>
        </w:rPr>
        <w:t>سنوات).</w:t>
      </w:r>
    </w:p>
    <w:p w14:paraId="6BF64A35" w14:textId="77777777" w:rsidR="003A2E91" w:rsidRPr="00363A46" w:rsidRDefault="003A2E91" w:rsidP="003A2E91">
      <w:pPr>
        <w:pStyle w:val="Headingb"/>
      </w:pPr>
      <w:r w:rsidRPr="00363A46">
        <w:rPr>
          <w:rtl/>
        </w:rPr>
        <w:t xml:space="preserve">تقرير الأداء وتحليل المخاطر </w:t>
      </w:r>
      <w:r>
        <w:rPr>
          <w:rFonts w:hint="cs"/>
          <w:rtl/>
        </w:rPr>
        <w:t xml:space="preserve">خلال </w:t>
      </w:r>
      <w:r w:rsidRPr="00363A46">
        <w:rPr>
          <w:rtl/>
        </w:rPr>
        <w:t>عام 202</w:t>
      </w:r>
      <w:r>
        <w:rPr>
          <w:rFonts w:hint="cs"/>
          <w:rtl/>
        </w:rPr>
        <w:t>4</w:t>
      </w:r>
    </w:p>
    <w:p w14:paraId="6289BF99" w14:textId="77777777" w:rsidR="003A2E91" w:rsidRPr="00363A46" w:rsidRDefault="003A2E91" w:rsidP="003A2E91">
      <w:pPr>
        <w:keepNext/>
        <w:spacing w:after="120"/>
        <w:rPr>
          <w:i/>
          <w:iCs/>
        </w:rPr>
      </w:pPr>
      <w:r w:rsidRPr="00363A46">
        <w:rPr>
          <w:i/>
          <w:iCs/>
          <w:rtl/>
        </w:rPr>
        <w:t xml:space="preserve">بيان النتائج المحقَقة عام </w:t>
      </w:r>
      <w:r>
        <w:rPr>
          <w:rFonts w:hint="cs"/>
          <w:i/>
          <w:iCs/>
          <w:rtl/>
        </w:rPr>
        <w:t>2024</w:t>
      </w:r>
    </w:p>
    <w:tbl>
      <w:tblPr>
        <w:bidiVisual/>
        <w:tblW w:w="4994" w:type="pct"/>
        <w:tblLook w:val="04A0" w:firstRow="1" w:lastRow="0" w:firstColumn="1" w:lastColumn="0" w:noHBand="0" w:noVBand="1"/>
      </w:tblPr>
      <w:tblGrid>
        <w:gridCol w:w="2403"/>
        <w:gridCol w:w="2405"/>
        <w:gridCol w:w="2404"/>
        <w:gridCol w:w="2405"/>
      </w:tblGrid>
      <w:tr w:rsidR="003A2E91" w:rsidRPr="003C3463" w14:paraId="582B10DA" w14:textId="77777777" w:rsidTr="00291891">
        <w:tc>
          <w:tcPr>
            <w:tcW w:w="2405"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9884399" w14:textId="77777777" w:rsidR="003A2E91" w:rsidRPr="003C3463" w:rsidRDefault="003A2E91" w:rsidP="003C3463">
            <w:pPr>
              <w:pStyle w:val="Tablehead"/>
              <w:rPr>
                <w:position w:val="2"/>
                <w:sz w:val="22"/>
                <w:szCs w:val="22"/>
              </w:rPr>
            </w:pPr>
            <w:r w:rsidRPr="003C3463">
              <w:rPr>
                <w:position w:val="2"/>
                <w:rtl/>
              </w:rPr>
              <w:t>النتائج المتوقَعة</w:t>
            </w:r>
          </w:p>
        </w:tc>
        <w:tc>
          <w:tcPr>
            <w:tcW w:w="2406" w:type="dxa"/>
            <w:tcBorders>
              <w:top w:val="single" w:sz="4" w:space="0" w:color="auto"/>
              <w:left w:val="nil"/>
              <w:bottom w:val="single" w:sz="4" w:space="0" w:color="auto"/>
              <w:right w:val="single" w:sz="4" w:space="0" w:color="auto"/>
            </w:tcBorders>
            <w:shd w:val="clear" w:color="000000" w:fill="70A288"/>
            <w:vAlign w:val="center"/>
            <w:hideMark/>
          </w:tcPr>
          <w:p w14:paraId="5B961774"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النتائج المحقَقة</w:t>
            </w:r>
          </w:p>
        </w:tc>
        <w:tc>
          <w:tcPr>
            <w:tcW w:w="2406" w:type="dxa"/>
            <w:tcBorders>
              <w:top w:val="single" w:sz="4" w:space="0" w:color="auto"/>
              <w:left w:val="nil"/>
              <w:bottom w:val="single" w:sz="4" w:space="0" w:color="auto"/>
              <w:right w:val="single" w:sz="4" w:space="0" w:color="auto"/>
            </w:tcBorders>
            <w:shd w:val="clear" w:color="000000" w:fill="DAB785"/>
            <w:vAlign w:val="center"/>
            <w:hideMark/>
          </w:tcPr>
          <w:p w14:paraId="280E92EF"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مؤشرات الأداء الرئيسية</w:t>
            </w:r>
          </w:p>
        </w:tc>
        <w:tc>
          <w:tcPr>
            <w:tcW w:w="2406" w:type="dxa"/>
            <w:tcBorders>
              <w:top w:val="single" w:sz="4" w:space="0" w:color="auto"/>
              <w:left w:val="nil"/>
              <w:bottom w:val="single" w:sz="4" w:space="0" w:color="auto"/>
              <w:right w:val="single" w:sz="4" w:space="0" w:color="auto"/>
            </w:tcBorders>
            <w:shd w:val="clear" w:color="000000" w:fill="D6896F"/>
            <w:vAlign w:val="center"/>
            <w:hideMark/>
          </w:tcPr>
          <w:p w14:paraId="5227B3D7"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بيانات القياس/الأداء</w:t>
            </w:r>
          </w:p>
        </w:tc>
      </w:tr>
      <w:tr w:rsidR="003A2E91" w:rsidRPr="003C3463" w14:paraId="7EEB8B25" w14:textId="77777777" w:rsidTr="00291891">
        <w:tc>
          <w:tcPr>
            <w:tcW w:w="2405" w:type="dxa"/>
            <w:tcBorders>
              <w:top w:val="nil"/>
              <w:left w:val="single" w:sz="4" w:space="0" w:color="auto"/>
              <w:bottom w:val="nil"/>
              <w:right w:val="single" w:sz="4" w:space="0" w:color="auto"/>
            </w:tcBorders>
            <w:shd w:val="clear" w:color="auto" w:fill="F2F2F2"/>
            <w:hideMark/>
          </w:tcPr>
          <w:p w14:paraId="07325B8F" w14:textId="5B388A91" w:rsidR="003A2E91" w:rsidRPr="00291891" w:rsidRDefault="003A2E91" w:rsidP="00291891">
            <w:pPr>
              <w:pStyle w:val="Tabletext"/>
              <w:spacing w:line="260" w:lineRule="exact"/>
              <w:jc w:val="left"/>
              <w:rPr>
                <w:position w:val="2"/>
              </w:rPr>
            </w:pPr>
            <w:r w:rsidRPr="00291891">
              <w:rPr>
                <w:position w:val="2"/>
                <w:rtl/>
              </w:rPr>
              <w:t xml:space="preserve">إنتاج قائمتي محطات السفن (القائمة </w:t>
            </w:r>
            <w:r w:rsidRPr="00291891">
              <w:rPr>
                <w:position w:val="2"/>
              </w:rPr>
              <w:t>V</w:t>
            </w:r>
            <w:r w:rsidRPr="00291891">
              <w:rPr>
                <w:position w:val="2"/>
                <w:rtl/>
              </w:rPr>
              <w:t xml:space="preserve">) </w:t>
            </w:r>
            <w:r w:rsidR="005F3573" w:rsidRPr="00291891">
              <w:rPr>
                <w:position w:val="2"/>
                <w:rtl/>
              </w:rPr>
              <w:t>والدليل البحري</w:t>
            </w:r>
          </w:p>
        </w:tc>
        <w:tc>
          <w:tcPr>
            <w:tcW w:w="2406" w:type="dxa"/>
            <w:tcBorders>
              <w:top w:val="nil"/>
              <w:left w:val="nil"/>
              <w:bottom w:val="nil"/>
              <w:right w:val="single" w:sz="4" w:space="0" w:color="auto"/>
            </w:tcBorders>
            <w:shd w:val="clear" w:color="auto" w:fill="F2F2F2"/>
            <w:hideMark/>
          </w:tcPr>
          <w:p w14:paraId="31EF20B1" w14:textId="0B83C2CA" w:rsidR="003A2E91" w:rsidRPr="00291891" w:rsidRDefault="003A2E91" w:rsidP="00291891">
            <w:pPr>
              <w:pStyle w:val="Tabletext"/>
              <w:spacing w:line="260" w:lineRule="exact"/>
              <w:jc w:val="left"/>
              <w:rPr>
                <w:color w:val="000000"/>
                <w:position w:val="2"/>
                <w:sz w:val="22"/>
                <w:szCs w:val="22"/>
              </w:rPr>
            </w:pPr>
            <w:r w:rsidRPr="00291891">
              <w:rPr>
                <w:position w:val="2"/>
                <w:rtl/>
              </w:rPr>
              <w:t xml:space="preserve">أُنتجت القائمتان </w:t>
            </w:r>
            <w:r w:rsidRPr="00291891">
              <w:rPr>
                <w:position w:val="2"/>
              </w:rPr>
              <w:t>V</w:t>
            </w:r>
            <w:r w:rsidR="0021712C" w:rsidRPr="00291891">
              <w:rPr>
                <w:position w:val="2"/>
                <w:rtl/>
              </w:rPr>
              <w:t xml:space="preserve"> والدليل</w:t>
            </w:r>
            <w:r w:rsidR="00291891">
              <w:rPr>
                <w:rFonts w:hint="cs"/>
                <w:position w:val="2"/>
                <w:rtl/>
              </w:rPr>
              <w:t> </w:t>
            </w:r>
            <w:r w:rsidR="0021712C" w:rsidRPr="00291891">
              <w:rPr>
                <w:position w:val="2"/>
                <w:rtl/>
              </w:rPr>
              <w:t>البحري</w:t>
            </w:r>
          </w:p>
        </w:tc>
        <w:tc>
          <w:tcPr>
            <w:tcW w:w="2406" w:type="dxa"/>
            <w:tcBorders>
              <w:top w:val="nil"/>
              <w:left w:val="nil"/>
              <w:bottom w:val="nil"/>
              <w:right w:val="single" w:sz="4" w:space="0" w:color="auto"/>
            </w:tcBorders>
            <w:shd w:val="clear" w:color="auto" w:fill="F2F2F2"/>
            <w:hideMark/>
          </w:tcPr>
          <w:p w14:paraId="3DC5F26E" w14:textId="77777777" w:rsidR="003A2E91" w:rsidRPr="003C3463" w:rsidRDefault="003A2E91" w:rsidP="00291891">
            <w:pPr>
              <w:pStyle w:val="Tabletext"/>
              <w:spacing w:line="260" w:lineRule="exact"/>
              <w:jc w:val="left"/>
              <w:rPr>
                <w:position w:val="2"/>
              </w:rPr>
            </w:pPr>
            <w:r w:rsidRPr="003C3463">
              <w:rPr>
                <w:position w:val="2"/>
                <w:rtl/>
              </w:rPr>
              <w:t>إعداد هذه المنشورات في الوقت المناسب</w:t>
            </w:r>
          </w:p>
        </w:tc>
        <w:tc>
          <w:tcPr>
            <w:tcW w:w="2406" w:type="dxa"/>
            <w:tcBorders>
              <w:top w:val="nil"/>
              <w:left w:val="nil"/>
              <w:bottom w:val="nil"/>
              <w:right w:val="single" w:sz="4" w:space="0" w:color="auto"/>
            </w:tcBorders>
            <w:shd w:val="clear" w:color="auto" w:fill="F2F2F2"/>
            <w:hideMark/>
          </w:tcPr>
          <w:p w14:paraId="6DF22E6A" w14:textId="2F690AE2" w:rsidR="003A2E91" w:rsidRPr="003C3463" w:rsidRDefault="003A2E91" w:rsidP="00291891">
            <w:pPr>
              <w:pStyle w:val="Tabletext"/>
              <w:spacing w:line="260" w:lineRule="exact"/>
              <w:jc w:val="left"/>
              <w:rPr>
                <w:color w:val="000000"/>
                <w:position w:val="2"/>
                <w:sz w:val="22"/>
                <w:szCs w:val="22"/>
              </w:rPr>
            </w:pPr>
            <w:r w:rsidRPr="003C3463">
              <w:rPr>
                <w:position w:val="2"/>
                <w:rtl/>
              </w:rPr>
              <w:t>إعداد وإنتاج المنشورات في</w:t>
            </w:r>
            <w:r w:rsidR="00291891">
              <w:rPr>
                <w:rFonts w:hint="cs"/>
                <w:position w:val="2"/>
                <w:rtl/>
              </w:rPr>
              <w:t> </w:t>
            </w:r>
            <w:r w:rsidRPr="003C3463">
              <w:rPr>
                <w:position w:val="2"/>
                <w:rtl/>
              </w:rPr>
              <w:t>الوقت المحدد. واتساق</w:t>
            </w:r>
            <w:r w:rsidR="00291891">
              <w:rPr>
                <w:rFonts w:hint="cs"/>
                <w:position w:val="2"/>
                <w:rtl/>
              </w:rPr>
              <w:t> </w:t>
            </w:r>
            <w:r w:rsidRPr="003C3463">
              <w:rPr>
                <w:position w:val="2"/>
                <w:rtl/>
              </w:rPr>
              <w:t>مستوى الإيرادات مع توقعات الميزانية</w:t>
            </w:r>
          </w:p>
        </w:tc>
      </w:tr>
      <w:tr w:rsidR="003A2E91" w:rsidRPr="003C3463" w14:paraId="43986E1D" w14:textId="77777777" w:rsidTr="00291891">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D460759" w14:textId="77777777" w:rsidR="003A2E91" w:rsidRPr="003C3463" w:rsidRDefault="003A2E91" w:rsidP="003C3463">
            <w:pPr>
              <w:pStyle w:val="Tabletext"/>
              <w:spacing w:line="260" w:lineRule="exact"/>
              <w:rPr>
                <w:position w:val="2"/>
              </w:rPr>
            </w:pPr>
            <w:r w:rsidRPr="003C3463">
              <w:rPr>
                <w:position w:val="2"/>
              </w:rPr>
              <w:t> </w:t>
            </w:r>
          </w:p>
        </w:tc>
        <w:tc>
          <w:tcPr>
            <w:tcW w:w="2406" w:type="dxa"/>
            <w:tcBorders>
              <w:top w:val="nil"/>
              <w:left w:val="nil"/>
              <w:bottom w:val="single" w:sz="4" w:space="0" w:color="auto"/>
              <w:right w:val="single" w:sz="4" w:space="0" w:color="auto"/>
            </w:tcBorders>
            <w:shd w:val="clear" w:color="000000" w:fill="FFFFFF"/>
            <w:vAlign w:val="center"/>
            <w:hideMark/>
          </w:tcPr>
          <w:p w14:paraId="7294B360" w14:textId="77777777" w:rsidR="003A2E91" w:rsidRPr="003C3463" w:rsidRDefault="003A2E91" w:rsidP="003C3463">
            <w:pPr>
              <w:pStyle w:val="Tabletext"/>
              <w:spacing w:line="260" w:lineRule="exact"/>
              <w:rPr>
                <w:position w:val="2"/>
              </w:rPr>
            </w:pPr>
            <w:r w:rsidRPr="003C3463">
              <w:rPr>
                <w:position w:val="2"/>
              </w:rPr>
              <w:t> </w:t>
            </w:r>
          </w:p>
        </w:tc>
        <w:tc>
          <w:tcPr>
            <w:tcW w:w="2406" w:type="dxa"/>
            <w:tcBorders>
              <w:top w:val="nil"/>
              <w:left w:val="nil"/>
              <w:bottom w:val="single" w:sz="4" w:space="0" w:color="auto"/>
              <w:right w:val="single" w:sz="4" w:space="0" w:color="auto"/>
            </w:tcBorders>
            <w:shd w:val="clear" w:color="000000" w:fill="FFFFFF"/>
            <w:vAlign w:val="center"/>
            <w:hideMark/>
          </w:tcPr>
          <w:p w14:paraId="4DB2661B" w14:textId="77777777" w:rsidR="003A2E91" w:rsidRPr="003C3463" w:rsidRDefault="003A2E91" w:rsidP="003C3463">
            <w:pPr>
              <w:pStyle w:val="Tabletext"/>
              <w:spacing w:line="260" w:lineRule="exact"/>
              <w:rPr>
                <w:position w:val="2"/>
              </w:rPr>
            </w:pPr>
            <w:r w:rsidRPr="003C3463">
              <w:rPr>
                <w:position w:val="2"/>
              </w:rPr>
              <w:t> </w:t>
            </w:r>
          </w:p>
        </w:tc>
        <w:tc>
          <w:tcPr>
            <w:tcW w:w="2406" w:type="dxa"/>
            <w:tcBorders>
              <w:top w:val="nil"/>
              <w:left w:val="nil"/>
              <w:bottom w:val="single" w:sz="4" w:space="0" w:color="auto"/>
              <w:right w:val="single" w:sz="4" w:space="0" w:color="auto"/>
            </w:tcBorders>
            <w:shd w:val="clear" w:color="000000" w:fill="FFFFFF"/>
            <w:vAlign w:val="center"/>
            <w:hideMark/>
          </w:tcPr>
          <w:p w14:paraId="5003F9F1" w14:textId="77777777" w:rsidR="003A2E91" w:rsidRPr="003C3463" w:rsidRDefault="003A2E91" w:rsidP="003C3463">
            <w:pPr>
              <w:pStyle w:val="Tabletext"/>
              <w:spacing w:line="260" w:lineRule="exact"/>
              <w:rPr>
                <w:position w:val="2"/>
              </w:rPr>
            </w:pPr>
            <w:r w:rsidRPr="003C3463">
              <w:rPr>
                <w:position w:val="2"/>
              </w:rPr>
              <w:t> </w:t>
            </w:r>
          </w:p>
        </w:tc>
      </w:tr>
    </w:tbl>
    <w:p w14:paraId="49C52706" w14:textId="77777777" w:rsidR="003A2E91" w:rsidRPr="00363A46" w:rsidRDefault="003A2E91" w:rsidP="003A2E91">
      <w:pPr>
        <w:spacing w:after="120"/>
        <w:rPr>
          <w:i/>
          <w:iCs/>
          <w:lang w:bidi="ar-SY"/>
        </w:rPr>
      </w:pPr>
      <w:r w:rsidRPr="00363A46">
        <w:rPr>
          <w:i/>
          <w:iCs/>
          <w:rtl/>
          <w:lang w:bidi="ar-SY"/>
        </w:rPr>
        <w:t xml:space="preserve">تقييم التهديدات والمخاطر </w:t>
      </w:r>
      <w:r w:rsidRPr="00632712">
        <w:rPr>
          <w:rFonts w:hint="cs"/>
          <w:i/>
          <w:iCs/>
          <w:rtl/>
        </w:rPr>
        <w:t xml:space="preserve">خلال </w:t>
      </w:r>
      <w:r w:rsidRPr="00632712">
        <w:rPr>
          <w:i/>
          <w:iCs/>
          <w:rtl/>
        </w:rPr>
        <w:t>عام</w:t>
      </w:r>
      <w:r>
        <w:rPr>
          <w:rFonts w:hint="cs"/>
          <w:i/>
          <w:iCs/>
          <w:rtl/>
        </w:rPr>
        <w:t xml:space="preserve"> </w:t>
      </w:r>
      <w:r>
        <w:rPr>
          <w:rFonts w:hint="cs"/>
          <w:i/>
          <w:iCs/>
          <w:rtl/>
          <w:lang w:bidi="ar-SY"/>
        </w:rPr>
        <w:t>2024</w:t>
      </w:r>
    </w:p>
    <w:tbl>
      <w:tblPr>
        <w:bidiVisual/>
        <w:tblW w:w="4997" w:type="pct"/>
        <w:tblLook w:val="04A0" w:firstRow="1" w:lastRow="0" w:firstColumn="1" w:lastColumn="0" w:noHBand="0" w:noVBand="1"/>
      </w:tblPr>
      <w:tblGrid>
        <w:gridCol w:w="2406"/>
        <w:gridCol w:w="2405"/>
        <w:gridCol w:w="2405"/>
        <w:gridCol w:w="2407"/>
      </w:tblGrid>
      <w:tr w:rsidR="003A2E91" w:rsidRPr="003C3463" w14:paraId="2C982191" w14:textId="77777777" w:rsidTr="00441F33">
        <w:tc>
          <w:tcPr>
            <w:tcW w:w="24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B76FEE0" w14:textId="77777777" w:rsidR="003A2E91" w:rsidRPr="00291891" w:rsidRDefault="003A2E91" w:rsidP="003C3463">
            <w:pPr>
              <w:pStyle w:val="Tablehead"/>
              <w:rPr>
                <w:position w:val="2"/>
                <w:sz w:val="22"/>
                <w:szCs w:val="22"/>
              </w:rPr>
            </w:pPr>
            <w:r w:rsidRPr="00291891">
              <w:rPr>
                <w:position w:val="2"/>
                <w:rtl/>
              </w:rPr>
              <w:t>منظور</w:t>
            </w:r>
          </w:p>
        </w:tc>
        <w:tc>
          <w:tcPr>
            <w:tcW w:w="2407" w:type="dxa"/>
            <w:tcBorders>
              <w:top w:val="single" w:sz="4" w:space="0" w:color="auto"/>
              <w:left w:val="nil"/>
              <w:bottom w:val="single" w:sz="4" w:space="0" w:color="auto"/>
              <w:right w:val="single" w:sz="4" w:space="0" w:color="auto"/>
            </w:tcBorders>
            <w:shd w:val="clear" w:color="auto" w:fill="70A288"/>
            <w:vAlign w:val="center"/>
            <w:hideMark/>
          </w:tcPr>
          <w:p w14:paraId="0F1CAE38" w14:textId="77777777" w:rsidR="003A2E91" w:rsidRPr="00291891" w:rsidRDefault="003A2E91" w:rsidP="003C3463">
            <w:pPr>
              <w:pStyle w:val="Tablehead"/>
              <w:rPr>
                <w:color w:val="FFFFFF" w:themeColor="background1"/>
                <w:position w:val="2"/>
                <w:sz w:val="22"/>
                <w:szCs w:val="22"/>
              </w:rPr>
            </w:pPr>
            <w:r w:rsidRPr="00291891">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auto" w:fill="DAB785"/>
            <w:vAlign w:val="center"/>
            <w:hideMark/>
          </w:tcPr>
          <w:p w14:paraId="5A5461D3" w14:textId="77777777" w:rsidR="003A2E91" w:rsidRPr="00291891" w:rsidRDefault="003A2E91" w:rsidP="003C3463">
            <w:pPr>
              <w:pStyle w:val="Tablehead"/>
              <w:rPr>
                <w:color w:val="FFFFFF" w:themeColor="background1"/>
                <w:position w:val="2"/>
                <w:sz w:val="22"/>
                <w:szCs w:val="22"/>
              </w:rPr>
            </w:pPr>
            <w:r w:rsidRPr="00291891">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auto" w:fill="D6896F"/>
            <w:vAlign w:val="center"/>
            <w:hideMark/>
          </w:tcPr>
          <w:p w14:paraId="7239C06E" w14:textId="77777777" w:rsidR="003A2E91" w:rsidRPr="00291891" w:rsidRDefault="003A2E91" w:rsidP="003C3463">
            <w:pPr>
              <w:pStyle w:val="Tablehead"/>
              <w:rPr>
                <w:color w:val="FFFFFF" w:themeColor="background1"/>
                <w:position w:val="2"/>
                <w:sz w:val="22"/>
                <w:szCs w:val="22"/>
              </w:rPr>
            </w:pPr>
            <w:r w:rsidRPr="00291891">
              <w:rPr>
                <w:color w:val="FFFFFF" w:themeColor="background1"/>
                <w:position w:val="2"/>
                <w:rtl/>
              </w:rPr>
              <w:t>تدابير التخفيف المنفَّذة</w:t>
            </w:r>
          </w:p>
        </w:tc>
      </w:tr>
      <w:tr w:rsidR="003A2E91" w:rsidRPr="003C3463" w14:paraId="1B37B81B" w14:textId="77777777" w:rsidTr="00291891">
        <w:tc>
          <w:tcPr>
            <w:tcW w:w="2407" w:type="dxa"/>
            <w:tcBorders>
              <w:top w:val="nil"/>
              <w:left w:val="single" w:sz="4" w:space="0" w:color="auto"/>
              <w:bottom w:val="nil"/>
              <w:right w:val="single" w:sz="4" w:space="0" w:color="auto"/>
            </w:tcBorders>
            <w:shd w:val="clear" w:color="auto" w:fill="F2F2F2"/>
            <w:hideMark/>
          </w:tcPr>
          <w:p w14:paraId="634C76D7" w14:textId="77777777" w:rsidR="003A2E91" w:rsidRPr="00291891" w:rsidRDefault="003A2E91" w:rsidP="00291891">
            <w:pPr>
              <w:pStyle w:val="Tabletext"/>
              <w:spacing w:line="260" w:lineRule="exact"/>
              <w:jc w:val="left"/>
              <w:rPr>
                <w:color w:val="000000"/>
                <w:position w:val="2"/>
                <w:sz w:val="22"/>
                <w:szCs w:val="22"/>
              </w:rPr>
            </w:pPr>
            <w:r w:rsidRPr="00291891">
              <w:rPr>
                <w:position w:val="2"/>
                <w:rtl/>
              </w:rPr>
              <w:t>تنظيمي</w:t>
            </w:r>
          </w:p>
        </w:tc>
        <w:tc>
          <w:tcPr>
            <w:tcW w:w="2407" w:type="dxa"/>
            <w:tcBorders>
              <w:top w:val="nil"/>
              <w:left w:val="nil"/>
              <w:bottom w:val="nil"/>
              <w:right w:val="single" w:sz="4" w:space="0" w:color="auto"/>
            </w:tcBorders>
            <w:shd w:val="clear" w:color="auto" w:fill="F2F2F2"/>
            <w:hideMark/>
          </w:tcPr>
          <w:p w14:paraId="0777F4AB" w14:textId="77777777" w:rsidR="003A2E91" w:rsidRPr="00291891" w:rsidRDefault="003A2E91" w:rsidP="00291891">
            <w:pPr>
              <w:pStyle w:val="Tabletext"/>
              <w:spacing w:line="260" w:lineRule="exact"/>
              <w:jc w:val="left"/>
              <w:rPr>
                <w:color w:val="000000"/>
                <w:spacing w:val="-4"/>
                <w:position w:val="2"/>
                <w:sz w:val="22"/>
                <w:szCs w:val="22"/>
              </w:rPr>
            </w:pPr>
            <w:r w:rsidRPr="00291891">
              <w:rPr>
                <w:spacing w:val="-4"/>
                <w:position w:val="2"/>
                <w:rtl/>
              </w:rPr>
              <w:t>تأخير في الإنتاج لمدة شهرين</w:t>
            </w:r>
          </w:p>
        </w:tc>
        <w:tc>
          <w:tcPr>
            <w:tcW w:w="2407" w:type="dxa"/>
            <w:tcBorders>
              <w:top w:val="nil"/>
              <w:left w:val="nil"/>
              <w:bottom w:val="nil"/>
              <w:right w:val="single" w:sz="4" w:space="0" w:color="auto"/>
            </w:tcBorders>
            <w:shd w:val="clear" w:color="auto" w:fill="F2F2F2"/>
            <w:hideMark/>
          </w:tcPr>
          <w:p w14:paraId="1FF20071" w14:textId="77777777" w:rsidR="003A2E91" w:rsidRPr="00291891" w:rsidRDefault="003A2E91" w:rsidP="00291891">
            <w:pPr>
              <w:pStyle w:val="Tabletext"/>
              <w:spacing w:line="260" w:lineRule="exact"/>
              <w:jc w:val="left"/>
              <w:rPr>
                <w:color w:val="000000"/>
                <w:position w:val="2"/>
                <w:sz w:val="22"/>
                <w:szCs w:val="22"/>
              </w:rPr>
            </w:pPr>
            <w:r w:rsidRPr="00291891">
              <w:rPr>
                <w:position w:val="2"/>
                <w:rtl/>
              </w:rPr>
              <w:t>طفيف</w:t>
            </w:r>
          </w:p>
        </w:tc>
        <w:tc>
          <w:tcPr>
            <w:tcW w:w="2408" w:type="dxa"/>
            <w:tcBorders>
              <w:top w:val="nil"/>
              <w:left w:val="nil"/>
              <w:bottom w:val="nil"/>
              <w:right w:val="single" w:sz="4" w:space="0" w:color="auto"/>
            </w:tcBorders>
            <w:shd w:val="clear" w:color="auto" w:fill="F2F2F2"/>
            <w:hideMark/>
          </w:tcPr>
          <w:p w14:paraId="2207AAFF" w14:textId="77777777" w:rsidR="003A2E91" w:rsidRPr="00291891" w:rsidRDefault="003A2E91" w:rsidP="00291891">
            <w:pPr>
              <w:pStyle w:val="Tabletext"/>
              <w:spacing w:line="260" w:lineRule="exact"/>
              <w:jc w:val="left"/>
              <w:rPr>
                <w:color w:val="000000"/>
                <w:position w:val="2"/>
                <w:sz w:val="22"/>
                <w:szCs w:val="22"/>
              </w:rPr>
            </w:pPr>
            <w:r w:rsidRPr="00291891">
              <w:rPr>
                <w:position w:val="2"/>
                <w:rtl/>
              </w:rPr>
              <w:t>التخطيط المناسب وتوقع المتطلبات. والسعي للمستوى اللازم من الموارد/الدعم</w:t>
            </w:r>
          </w:p>
        </w:tc>
      </w:tr>
      <w:tr w:rsidR="003A2E91" w:rsidRPr="003C3463" w14:paraId="0AEB68E3" w14:textId="77777777" w:rsidTr="00441F33">
        <w:tc>
          <w:tcPr>
            <w:tcW w:w="24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9E9184" w14:textId="77777777" w:rsidR="003A2E91" w:rsidRPr="00291891" w:rsidRDefault="003A2E91" w:rsidP="003C3463">
            <w:pPr>
              <w:pStyle w:val="Tabletext"/>
              <w:spacing w:line="260" w:lineRule="exact"/>
              <w:rPr>
                <w:position w:val="2"/>
              </w:rPr>
            </w:pPr>
            <w:r w:rsidRPr="00291891">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35414727" w14:textId="77777777" w:rsidR="003A2E91" w:rsidRPr="00291891" w:rsidRDefault="003A2E91" w:rsidP="003C3463">
            <w:pPr>
              <w:pStyle w:val="Tabletext"/>
              <w:spacing w:line="260" w:lineRule="exact"/>
              <w:rPr>
                <w:position w:val="2"/>
              </w:rPr>
            </w:pPr>
            <w:r w:rsidRPr="00291891">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2453609C" w14:textId="77777777" w:rsidR="003A2E91" w:rsidRPr="00291891" w:rsidRDefault="003A2E91" w:rsidP="003C3463">
            <w:pPr>
              <w:pStyle w:val="Tabletext"/>
              <w:spacing w:line="260" w:lineRule="exact"/>
              <w:rPr>
                <w:position w:val="2"/>
              </w:rPr>
            </w:pPr>
            <w:r w:rsidRPr="00291891">
              <w:rPr>
                <w:position w:val="2"/>
              </w:rPr>
              <w:t> </w:t>
            </w:r>
          </w:p>
        </w:tc>
        <w:tc>
          <w:tcPr>
            <w:tcW w:w="2408" w:type="dxa"/>
            <w:tcBorders>
              <w:top w:val="nil"/>
              <w:left w:val="nil"/>
              <w:bottom w:val="single" w:sz="4" w:space="0" w:color="auto"/>
              <w:right w:val="single" w:sz="4" w:space="0" w:color="auto"/>
            </w:tcBorders>
            <w:shd w:val="clear" w:color="auto" w:fill="FFFFFF" w:themeFill="background1"/>
            <w:vAlign w:val="center"/>
            <w:hideMark/>
          </w:tcPr>
          <w:p w14:paraId="2DAE186A" w14:textId="77777777" w:rsidR="003A2E91" w:rsidRPr="00291891" w:rsidRDefault="003A2E91" w:rsidP="003C3463">
            <w:pPr>
              <w:pStyle w:val="Tabletext"/>
              <w:spacing w:line="260" w:lineRule="exact"/>
              <w:rPr>
                <w:position w:val="2"/>
              </w:rPr>
            </w:pPr>
            <w:r w:rsidRPr="00291891">
              <w:rPr>
                <w:position w:val="2"/>
              </w:rPr>
              <w:t> </w:t>
            </w:r>
          </w:p>
        </w:tc>
      </w:tr>
    </w:tbl>
    <w:p w14:paraId="04237FCB" w14:textId="3A1BA9B1" w:rsidR="003A2E91" w:rsidRPr="00A84EE9" w:rsidRDefault="003A2E91" w:rsidP="003A2E91">
      <w:pPr>
        <w:pStyle w:val="Headingb"/>
      </w:pPr>
      <w:r w:rsidRPr="00363A46">
        <w:rPr>
          <w:rtl/>
        </w:rPr>
        <w:lastRenderedPageBreak/>
        <w:t xml:space="preserve">بيان النتائج المتوقعة وتحليل المخاطر </w:t>
      </w:r>
      <w:r w:rsidRPr="00632712">
        <w:rPr>
          <w:rFonts w:hint="cs"/>
          <w:rtl/>
          <w:lang w:bidi="ar-SA"/>
        </w:rPr>
        <w:t xml:space="preserve">خلال </w:t>
      </w:r>
      <w:r w:rsidRPr="00632712">
        <w:rPr>
          <w:rtl/>
          <w:lang w:bidi="ar-SA"/>
        </w:rPr>
        <w:t xml:space="preserve">عام </w:t>
      </w:r>
      <w:r w:rsidR="00E07FF4">
        <w:t>2026</w:t>
      </w:r>
    </w:p>
    <w:p w14:paraId="60EA527B" w14:textId="778CDD46" w:rsidR="003A2E91" w:rsidRPr="00363A46" w:rsidRDefault="003A2E91" w:rsidP="003A2E91">
      <w:pPr>
        <w:spacing w:after="120"/>
        <w:rPr>
          <w:i/>
          <w:iCs/>
        </w:rPr>
      </w:pPr>
      <w:r w:rsidRPr="00363A46">
        <w:rPr>
          <w:i/>
          <w:iCs/>
          <w:rtl/>
          <w:lang w:bidi="ar-EG"/>
        </w:rPr>
        <w:t xml:space="preserve">بيان النتائج المتوقعة عام </w:t>
      </w:r>
      <w:r w:rsidR="00E07FF4">
        <w:rPr>
          <w:i/>
          <w:iCs/>
          <w:lang w:bidi="ar-EG"/>
        </w:rPr>
        <w:t>2026</w:t>
      </w:r>
    </w:p>
    <w:tbl>
      <w:tblPr>
        <w:bidiVisual/>
        <w:tblW w:w="5000" w:type="pct"/>
        <w:tblLook w:val="04A0" w:firstRow="1" w:lastRow="0" w:firstColumn="1" w:lastColumn="0" w:noHBand="0" w:noVBand="1"/>
      </w:tblPr>
      <w:tblGrid>
        <w:gridCol w:w="4814"/>
        <w:gridCol w:w="4815"/>
      </w:tblGrid>
      <w:tr w:rsidR="003A2E91" w:rsidRPr="003C3463" w14:paraId="4B280AB7" w14:textId="77777777" w:rsidTr="00291891">
        <w:tc>
          <w:tcPr>
            <w:tcW w:w="3220" w:type="dxa"/>
            <w:tcBorders>
              <w:top w:val="single" w:sz="4" w:space="0" w:color="auto"/>
              <w:left w:val="single" w:sz="4" w:space="0" w:color="auto"/>
              <w:bottom w:val="single" w:sz="4" w:space="0" w:color="auto"/>
              <w:right w:val="single" w:sz="4" w:space="0" w:color="auto"/>
            </w:tcBorders>
            <w:shd w:val="clear" w:color="auto" w:fill="02385E"/>
            <w:noWrap/>
            <w:hideMark/>
          </w:tcPr>
          <w:p w14:paraId="186B1A51" w14:textId="77777777" w:rsidR="003A2E91" w:rsidRPr="003C3463" w:rsidRDefault="003A2E91" w:rsidP="003C3463">
            <w:pPr>
              <w:pStyle w:val="Tablehead"/>
              <w:rPr>
                <w:position w:val="2"/>
                <w:sz w:val="22"/>
                <w:szCs w:val="22"/>
              </w:rPr>
            </w:pPr>
            <w:r w:rsidRPr="003C3463">
              <w:rPr>
                <w:position w:val="2"/>
                <w:rtl/>
                <w:lang w:bidi="ar-SA"/>
              </w:rPr>
              <w:t>النتائج المتوقعة</w:t>
            </w:r>
          </w:p>
        </w:tc>
        <w:tc>
          <w:tcPr>
            <w:tcW w:w="3220" w:type="dxa"/>
            <w:tcBorders>
              <w:top w:val="single" w:sz="4" w:space="0" w:color="auto"/>
              <w:left w:val="nil"/>
              <w:bottom w:val="single" w:sz="4" w:space="0" w:color="auto"/>
              <w:right w:val="single" w:sz="4" w:space="0" w:color="auto"/>
            </w:tcBorders>
            <w:shd w:val="clear" w:color="auto" w:fill="DAB785"/>
            <w:noWrap/>
            <w:hideMark/>
          </w:tcPr>
          <w:p w14:paraId="5FDD62E6"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مؤشرات الأداء الرئيسية</w:t>
            </w:r>
          </w:p>
        </w:tc>
      </w:tr>
      <w:tr w:rsidR="003A2E91" w:rsidRPr="003C3463" w14:paraId="20B5B155" w14:textId="77777777" w:rsidTr="00291891">
        <w:tc>
          <w:tcPr>
            <w:tcW w:w="3220" w:type="dxa"/>
            <w:tcBorders>
              <w:top w:val="nil"/>
              <w:left w:val="single" w:sz="4" w:space="0" w:color="auto"/>
              <w:bottom w:val="nil"/>
              <w:right w:val="single" w:sz="4" w:space="0" w:color="auto"/>
            </w:tcBorders>
            <w:shd w:val="clear" w:color="auto" w:fill="F2F2F2"/>
            <w:hideMark/>
          </w:tcPr>
          <w:p w14:paraId="5A2FDD4E" w14:textId="6CFEC94F" w:rsidR="003A2E91" w:rsidRPr="003C3463" w:rsidRDefault="003A2E91" w:rsidP="003C3463">
            <w:pPr>
              <w:pStyle w:val="Tabletext"/>
              <w:spacing w:line="260" w:lineRule="exact"/>
              <w:rPr>
                <w:color w:val="000000"/>
                <w:position w:val="2"/>
                <w:sz w:val="22"/>
                <w:szCs w:val="22"/>
              </w:rPr>
            </w:pPr>
            <w:r w:rsidRPr="003C3463">
              <w:rPr>
                <w:position w:val="2"/>
                <w:rtl/>
              </w:rPr>
              <w:t>إعداد وإنتاج قائم</w:t>
            </w:r>
            <w:r w:rsidR="000B4DCB" w:rsidRPr="003C3463">
              <w:rPr>
                <w:rFonts w:hint="cs"/>
                <w:position w:val="2"/>
                <w:rtl/>
              </w:rPr>
              <w:t>ة</w:t>
            </w:r>
            <w:r w:rsidRPr="003C3463">
              <w:rPr>
                <w:position w:val="2"/>
                <w:rtl/>
              </w:rPr>
              <w:t xml:space="preserve"> محطات السفن (القائمة </w:t>
            </w:r>
            <w:r w:rsidRPr="003C3463">
              <w:rPr>
                <w:position w:val="2"/>
              </w:rPr>
              <w:t>V</w:t>
            </w:r>
            <w:r w:rsidRPr="003C3463">
              <w:rPr>
                <w:position w:val="2"/>
                <w:rtl/>
              </w:rPr>
              <w:t xml:space="preserve">) في الوقت </w:t>
            </w:r>
            <w:r w:rsidRPr="003C3463">
              <w:rPr>
                <w:position w:val="2"/>
                <w:rtl/>
              </w:rPr>
              <w:t>المناسب.</w:t>
            </w:r>
          </w:p>
        </w:tc>
        <w:tc>
          <w:tcPr>
            <w:tcW w:w="3220" w:type="dxa"/>
            <w:tcBorders>
              <w:top w:val="nil"/>
              <w:left w:val="nil"/>
              <w:bottom w:val="nil"/>
              <w:right w:val="single" w:sz="4" w:space="0" w:color="auto"/>
            </w:tcBorders>
            <w:shd w:val="clear" w:color="auto" w:fill="F2F2F2"/>
            <w:hideMark/>
          </w:tcPr>
          <w:p w14:paraId="7949D678" w14:textId="77777777" w:rsidR="003A2E91" w:rsidRPr="003C3463" w:rsidRDefault="003A2E91" w:rsidP="003C3463">
            <w:pPr>
              <w:pStyle w:val="Tabletext"/>
              <w:spacing w:line="260" w:lineRule="exact"/>
              <w:rPr>
                <w:color w:val="000000"/>
                <w:position w:val="2"/>
                <w:sz w:val="22"/>
                <w:szCs w:val="22"/>
              </w:rPr>
            </w:pPr>
            <w:r w:rsidRPr="003C3463">
              <w:rPr>
                <w:position w:val="2"/>
                <w:rtl/>
              </w:rPr>
              <w:t>إعداد وإنتاج المنشورات في الوقت المحدد. واتساق مستوى إيرادات مبيعات المنشورات مع الإيرادات المدرجة في</w:t>
            </w:r>
            <w:r w:rsidRPr="003C3463">
              <w:rPr>
                <w:rFonts w:hint="cs"/>
                <w:position w:val="2"/>
                <w:rtl/>
              </w:rPr>
              <w:t> </w:t>
            </w:r>
            <w:r w:rsidRPr="003C3463">
              <w:rPr>
                <w:position w:val="2"/>
                <w:rtl/>
              </w:rPr>
              <w:t>الميزانية</w:t>
            </w:r>
          </w:p>
        </w:tc>
      </w:tr>
      <w:tr w:rsidR="003A2E91" w:rsidRPr="003C3463" w14:paraId="0DE2A99B" w14:textId="77777777" w:rsidTr="00291891">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60C78B" w14:textId="77777777" w:rsidR="003A2E91" w:rsidRPr="003C3463" w:rsidRDefault="003A2E91" w:rsidP="003C3463">
            <w:pPr>
              <w:pStyle w:val="Tabletext"/>
              <w:spacing w:line="260" w:lineRule="exact"/>
              <w:rPr>
                <w:position w:val="2"/>
              </w:rPr>
            </w:pPr>
            <w:r w:rsidRPr="003C3463">
              <w:rPr>
                <w:position w:val="2"/>
              </w:rPr>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1CD40C25" w14:textId="77777777" w:rsidR="003A2E91" w:rsidRPr="003C3463" w:rsidRDefault="003A2E91" w:rsidP="003C3463">
            <w:pPr>
              <w:pStyle w:val="Tabletext"/>
              <w:spacing w:line="260" w:lineRule="exact"/>
              <w:rPr>
                <w:position w:val="2"/>
              </w:rPr>
            </w:pPr>
            <w:r w:rsidRPr="003C3463">
              <w:rPr>
                <w:position w:val="2"/>
              </w:rPr>
              <w:t> </w:t>
            </w:r>
          </w:p>
        </w:tc>
      </w:tr>
    </w:tbl>
    <w:p w14:paraId="4B9161B2" w14:textId="62E017ED" w:rsidR="003A2E91" w:rsidRPr="00363A46" w:rsidRDefault="003A2E91" w:rsidP="00963DEB">
      <w:pPr>
        <w:keepNext/>
        <w:spacing w:after="120"/>
        <w:rPr>
          <w:i/>
          <w:iCs/>
          <w:lang w:bidi="ar-SY"/>
        </w:rPr>
      </w:pPr>
      <w:r w:rsidRPr="00363A46">
        <w:rPr>
          <w:i/>
          <w:iCs/>
          <w:rtl/>
          <w:lang w:bidi="ar-SY"/>
        </w:rPr>
        <w:t xml:space="preserve">تقييم التهديدات والمخاطر </w:t>
      </w:r>
      <w:r w:rsidRPr="00632712">
        <w:rPr>
          <w:rFonts w:hint="cs"/>
          <w:i/>
          <w:iCs/>
          <w:rtl/>
        </w:rPr>
        <w:t xml:space="preserve">خلال </w:t>
      </w:r>
      <w:r w:rsidRPr="00632712">
        <w:rPr>
          <w:i/>
          <w:iCs/>
          <w:rtl/>
        </w:rPr>
        <w:t xml:space="preserve">عام </w:t>
      </w:r>
      <w:r w:rsidR="00D1107B">
        <w:rPr>
          <w:i/>
          <w:iCs/>
          <w:lang w:bidi="ar-SY"/>
        </w:rPr>
        <w:t>2026</w:t>
      </w:r>
    </w:p>
    <w:tbl>
      <w:tblPr>
        <w:bidiVisual/>
        <w:tblW w:w="5000" w:type="pct"/>
        <w:tblLook w:val="04A0" w:firstRow="1" w:lastRow="0" w:firstColumn="1" w:lastColumn="0" w:noHBand="0" w:noVBand="1"/>
      </w:tblPr>
      <w:tblGrid>
        <w:gridCol w:w="1713"/>
        <w:gridCol w:w="2246"/>
        <w:gridCol w:w="1712"/>
        <w:gridCol w:w="1712"/>
        <w:gridCol w:w="2246"/>
      </w:tblGrid>
      <w:tr w:rsidR="003A2E91" w:rsidRPr="003C3463" w14:paraId="7BD5CC9C" w14:textId="77777777" w:rsidTr="00291891">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235DC0F5"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5EC041EE"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 المخاطر الرئيسية</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10AE39E1"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w:t>
            </w:r>
          </w:p>
        </w:tc>
        <w:tc>
          <w:tcPr>
            <w:tcW w:w="1540" w:type="dxa"/>
            <w:tcBorders>
              <w:top w:val="single" w:sz="4" w:space="0" w:color="auto"/>
              <w:left w:val="nil"/>
              <w:bottom w:val="single" w:sz="4" w:space="0" w:color="auto"/>
              <w:right w:val="single" w:sz="4" w:space="0" w:color="auto"/>
            </w:tcBorders>
            <w:shd w:val="clear" w:color="000000" w:fill="D6896F"/>
            <w:noWrap/>
            <w:hideMark/>
          </w:tcPr>
          <w:p w14:paraId="06EF2E3B"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hideMark/>
          </w:tcPr>
          <w:p w14:paraId="20CD3778"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تدابير التخفيف</w:t>
            </w:r>
          </w:p>
        </w:tc>
      </w:tr>
      <w:tr w:rsidR="003A2E91" w:rsidRPr="003C3463" w14:paraId="3C382294" w14:textId="77777777" w:rsidTr="00291891">
        <w:tc>
          <w:tcPr>
            <w:tcW w:w="1540" w:type="dxa"/>
            <w:tcBorders>
              <w:top w:val="nil"/>
              <w:left w:val="single" w:sz="4" w:space="0" w:color="auto"/>
              <w:bottom w:val="nil"/>
              <w:right w:val="single" w:sz="4" w:space="0" w:color="auto"/>
            </w:tcBorders>
            <w:shd w:val="clear" w:color="auto" w:fill="F2F2F2"/>
            <w:hideMark/>
          </w:tcPr>
          <w:p w14:paraId="54176A97" w14:textId="77777777" w:rsidR="003A2E91" w:rsidRPr="00291891" w:rsidRDefault="003A2E91" w:rsidP="00291891">
            <w:pPr>
              <w:pStyle w:val="Tabletext"/>
              <w:keepNext/>
              <w:spacing w:line="260" w:lineRule="exact"/>
              <w:jc w:val="left"/>
              <w:rPr>
                <w:color w:val="000000"/>
                <w:position w:val="2"/>
                <w:sz w:val="22"/>
                <w:szCs w:val="22"/>
              </w:rPr>
            </w:pPr>
            <w:r w:rsidRPr="00291891">
              <w:rPr>
                <w:position w:val="2"/>
                <w:rtl/>
              </w:rPr>
              <w:t>الاعتبارات المالية</w:t>
            </w:r>
          </w:p>
        </w:tc>
        <w:tc>
          <w:tcPr>
            <w:tcW w:w="2020" w:type="dxa"/>
            <w:tcBorders>
              <w:top w:val="nil"/>
              <w:left w:val="nil"/>
              <w:bottom w:val="nil"/>
              <w:right w:val="single" w:sz="4" w:space="0" w:color="auto"/>
            </w:tcBorders>
            <w:shd w:val="clear" w:color="auto" w:fill="F2F2F2"/>
            <w:hideMark/>
          </w:tcPr>
          <w:p w14:paraId="21610EAE" w14:textId="77777777" w:rsidR="003A2E91" w:rsidRPr="00291891" w:rsidRDefault="003A2E91" w:rsidP="00291891">
            <w:pPr>
              <w:pStyle w:val="Tabletext"/>
              <w:keepNext/>
              <w:spacing w:line="260" w:lineRule="exact"/>
              <w:jc w:val="left"/>
              <w:rPr>
                <w:color w:val="000000"/>
                <w:position w:val="2"/>
                <w:sz w:val="22"/>
                <w:szCs w:val="22"/>
              </w:rPr>
            </w:pPr>
            <w:r w:rsidRPr="00291891">
              <w:rPr>
                <w:position w:val="2"/>
                <w:rtl/>
              </w:rPr>
              <w:t xml:space="preserve">تأخر إعداد المنشورات (القائمتين </w:t>
            </w:r>
            <w:r w:rsidRPr="00291891">
              <w:rPr>
                <w:position w:val="2"/>
              </w:rPr>
              <w:t>IV</w:t>
            </w:r>
            <w:r w:rsidRPr="00291891">
              <w:rPr>
                <w:position w:val="2"/>
                <w:rtl/>
              </w:rPr>
              <w:t xml:space="preserve"> </w:t>
            </w:r>
            <w:r w:rsidRPr="00291891">
              <w:rPr>
                <w:rFonts w:hint="cs"/>
                <w:position w:val="2"/>
                <w:rtl/>
              </w:rPr>
              <w:t>و</w:t>
            </w:r>
            <w:r w:rsidRPr="00291891">
              <w:rPr>
                <w:position w:val="2"/>
              </w:rPr>
              <w:t>V</w:t>
            </w:r>
            <w:r w:rsidRPr="00291891">
              <w:rPr>
                <w:position w:val="2"/>
                <w:rtl/>
              </w:rPr>
              <w:t>)</w:t>
            </w:r>
          </w:p>
        </w:tc>
        <w:tc>
          <w:tcPr>
            <w:tcW w:w="1540" w:type="dxa"/>
            <w:tcBorders>
              <w:top w:val="nil"/>
              <w:left w:val="nil"/>
              <w:bottom w:val="nil"/>
              <w:right w:val="single" w:sz="4" w:space="0" w:color="auto"/>
            </w:tcBorders>
            <w:shd w:val="clear" w:color="auto" w:fill="F2F2F2"/>
            <w:hideMark/>
          </w:tcPr>
          <w:p w14:paraId="237CEB4D" w14:textId="77777777" w:rsidR="003A2E91" w:rsidRPr="00291891" w:rsidRDefault="003A2E91" w:rsidP="00291891">
            <w:pPr>
              <w:pStyle w:val="Tabletext"/>
              <w:keepNext/>
              <w:spacing w:line="260" w:lineRule="exact"/>
              <w:jc w:val="left"/>
              <w:rPr>
                <w:color w:val="000000"/>
                <w:position w:val="2"/>
                <w:sz w:val="22"/>
                <w:szCs w:val="22"/>
              </w:rPr>
            </w:pPr>
            <w:r w:rsidRPr="00291891">
              <w:rPr>
                <w:position w:val="2"/>
                <w:rtl/>
              </w:rPr>
              <w:t>عالٍ</w:t>
            </w:r>
          </w:p>
        </w:tc>
        <w:tc>
          <w:tcPr>
            <w:tcW w:w="1540" w:type="dxa"/>
            <w:tcBorders>
              <w:top w:val="nil"/>
              <w:left w:val="nil"/>
              <w:bottom w:val="nil"/>
              <w:right w:val="single" w:sz="4" w:space="0" w:color="auto"/>
            </w:tcBorders>
            <w:shd w:val="clear" w:color="auto" w:fill="F2F2F2"/>
            <w:hideMark/>
          </w:tcPr>
          <w:p w14:paraId="0A5BA465" w14:textId="77777777" w:rsidR="003A2E91" w:rsidRPr="00291891" w:rsidRDefault="003A2E91" w:rsidP="00291891">
            <w:pPr>
              <w:pStyle w:val="Tabletext"/>
              <w:keepNext/>
              <w:spacing w:line="260" w:lineRule="exact"/>
              <w:jc w:val="left"/>
              <w:rPr>
                <w:color w:val="000000"/>
                <w:position w:val="2"/>
                <w:sz w:val="22"/>
                <w:szCs w:val="22"/>
              </w:rPr>
            </w:pPr>
            <w:r w:rsidRPr="00291891">
              <w:rPr>
                <w:position w:val="2"/>
                <w:rtl/>
              </w:rPr>
              <w:t>منخفضة</w:t>
            </w:r>
          </w:p>
        </w:tc>
        <w:tc>
          <w:tcPr>
            <w:tcW w:w="2020" w:type="dxa"/>
            <w:tcBorders>
              <w:top w:val="nil"/>
              <w:left w:val="single" w:sz="4" w:space="0" w:color="auto"/>
              <w:bottom w:val="nil"/>
              <w:right w:val="single" w:sz="4" w:space="0" w:color="auto"/>
            </w:tcBorders>
            <w:shd w:val="clear" w:color="auto" w:fill="F2F2F2"/>
            <w:hideMark/>
          </w:tcPr>
          <w:p w14:paraId="78BE6BBD" w14:textId="6C831542" w:rsidR="003A2E91" w:rsidRPr="00291891" w:rsidRDefault="003A2E91" w:rsidP="00291891">
            <w:pPr>
              <w:pStyle w:val="Tabletext"/>
              <w:keepNext/>
              <w:spacing w:line="260" w:lineRule="exact"/>
              <w:jc w:val="left"/>
              <w:rPr>
                <w:position w:val="2"/>
              </w:rPr>
            </w:pPr>
            <w:r w:rsidRPr="00291891">
              <w:rPr>
                <w:position w:val="2"/>
                <w:rtl/>
              </w:rPr>
              <w:t>التوقع المناسب للموارد ومستوى الموارد اللازم للاضطلاع بإعداد هذه</w:t>
            </w:r>
            <w:r w:rsidR="00291891">
              <w:rPr>
                <w:rFonts w:hint="cs"/>
                <w:position w:val="2"/>
                <w:rtl/>
              </w:rPr>
              <w:t> </w:t>
            </w:r>
            <w:r w:rsidRPr="00291891">
              <w:rPr>
                <w:position w:val="2"/>
                <w:rtl/>
              </w:rPr>
              <w:t>المنشورات</w:t>
            </w:r>
          </w:p>
        </w:tc>
      </w:tr>
      <w:tr w:rsidR="003A2E91" w:rsidRPr="003C3463" w14:paraId="6D819A39" w14:textId="77777777" w:rsidTr="00291891">
        <w:tc>
          <w:tcPr>
            <w:tcW w:w="1540" w:type="dxa"/>
            <w:tcBorders>
              <w:top w:val="nil"/>
              <w:left w:val="single" w:sz="4" w:space="0" w:color="auto"/>
              <w:bottom w:val="single" w:sz="4" w:space="0" w:color="auto"/>
              <w:right w:val="single" w:sz="4" w:space="0" w:color="auto"/>
            </w:tcBorders>
            <w:shd w:val="clear" w:color="000000" w:fill="FFFFFF"/>
            <w:hideMark/>
          </w:tcPr>
          <w:p w14:paraId="5093576A" w14:textId="77777777" w:rsidR="003A2E91" w:rsidRPr="00291891" w:rsidRDefault="003A2E91" w:rsidP="00291891">
            <w:pPr>
              <w:pStyle w:val="Tabletext"/>
              <w:spacing w:line="260" w:lineRule="exact"/>
              <w:jc w:val="left"/>
              <w:rPr>
                <w:color w:val="000000"/>
                <w:position w:val="2"/>
                <w:sz w:val="22"/>
                <w:szCs w:val="22"/>
              </w:rPr>
            </w:pPr>
            <w:r w:rsidRPr="00291891">
              <w:rPr>
                <w:position w:val="2"/>
                <w:rtl/>
              </w:rPr>
              <w:t>أصحاب المصلحة</w:t>
            </w:r>
          </w:p>
        </w:tc>
        <w:tc>
          <w:tcPr>
            <w:tcW w:w="2020" w:type="dxa"/>
            <w:tcBorders>
              <w:top w:val="nil"/>
              <w:left w:val="nil"/>
              <w:bottom w:val="single" w:sz="4" w:space="0" w:color="auto"/>
              <w:right w:val="single" w:sz="4" w:space="0" w:color="auto"/>
            </w:tcBorders>
            <w:shd w:val="clear" w:color="000000" w:fill="FFFFFF"/>
            <w:hideMark/>
          </w:tcPr>
          <w:p w14:paraId="3F8D5A92" w14:textId="77777777" w:rsidR="003A2E91" w:rsidRPr="00291891" w:rsidRDefault="003A2E91" w:rsidP="00291891">
            <w:pPr>
              <w:pStyle w:val="Tabletext"/>
              <w:spacing w:line="260" w:lineRule="exact"/>
              <w:jc w:val="left"/>
              <w:rPr>
                <w:position w:val="2"/>
              </w:rPr>
            </w:pPr>
            <w:r w:rsidRPr="00291891">
              <w:rPr>
                <w:position w:val="2"/>
                <w:rtl/>
              </w:rPr>
              <w:t>انخفاض الاهتمام بهذه المنشورات مما سيؤثر على إيرادات استرداد التكاليف</w:t>
            </w:r>
          </w:p>
        </w:tc>
        <w:tc>
          <w:tcPr>
            <w:tcW w:w="1540" w:type="dxa"/>
            <w:tcBorders>
              <w:top w:val="nil"/>
              <w:left w:val="nil"/>
              <w:bottom w:val="single" w:sz="4" w:space="0" w:color="auto"/>
              <w:right w:val="single" w:sz="4" w:space="0" w:color="auto"/>
            </w:tcBorders>
            <w:shd w:val="clear" w:color="000000" w:fill="FFFFFF"/>
            <w:hideMark/>
          </w:tcPr>
          <w:p w14:paraId="2CD85D72" w14:textId="77777777" w:rsidR="003A2E91" w:rsidRPr="00291891" w:rsidRDefault="003A2E91" w:rsidP="00291891">
            <w:pPr>
              <w:pStyle w:val="Tabletext"/>
              <w:spacing w:line="260" w:lineRule="exact"/>
              <w:jc w:val="left"/>
              <w:rPr>
                <w:color w:val="000000"/>
                <w:position w:val="2"/>
                <w:sz w:val="22"/>
                <w:szCs w:val="22"/>
              </w:rPr>
            </w:pPr>
            <w:r w:rsidRPr="00291891">
              <w:rPr>
                <w:position w:val="2"/>
                <w:rtl/>
              </w:rPr>
              <w:t>متوسط</w:t>
            </w:r>
          </w:p>
        </w:tc>
        <w:tc>
          <w:tcPr>
            <w:tcW w:w="1540" w:type="dxa"/>
            <w:tcBorders>
              <w:top w:val="nil"/>
              <w:left w:val="nil"/>
              <w:bottom w:val="single" w:sz="4" w:space="0" w:color="auto"/>
              <w:right w:val="single" w:sz="4" w:space="0" w:color="auto"/>
            </w:tcBorders>
            <w:shd w:val="clear" w:color="000000" w:fill="FFFFFF"/>
            <w:hideMark/>
          </w:tcPr>
          <w:p w14:paraId="0385A00E" w14:textId="77777777" w:rsidR="003A2E91" w:rsidRPr="00291891" w:rsidRDefault="003A2E91" w:rsidP="00291891">
            <w:pPr>
              <w:pStyle w:val="Tabletext"/>
              <w:spacing w:line="260" w:lineRule="exact"/>
              <w:jc w:val="left"/>
              <w:rPr>
                <w:color w:val="000000"/>
                <w:position w:val="2"/>
                <w:sz w:val="22"/>
                <w:szCs w:val="22"/>
              </w:rPr>
            </w:pPr>
            <w:r w:rsidRPr="00291891">
              <w:rPr>
                <w:position w:val="2"/>
                <w:rtl/>
              </w:rPr>
              <w:t>منخفضة</w:t>
            </w:r>
          </w:p>
        </w:tc>
        <w:tc>
          <w:tcPr>
            <w:tcW w:w="2020" w:type="dxa"/>
            <w:tcBorders>
              <w:top w:val="nil"/>
              <w:left w:val="single" w:sz="4" w:space="0" w:color="auto"/>
              <w:bottom w:val="single" w:sz="4" w:space="0" w:color="auto"/>
              <w:right w:val="single" w:sz="4" w:space="0" w:color="auto"/>
            </w:tcBorders>
            <w:shd w:val="clear" w:color="000000" w:fill="FFFFFF"/>
            <w:hideMark/>
          </w:tcPr>
          <w:p w14:paraId="3859F10F" w14:textId="556CC7F8" w:rsidR="003A2E91" w:rsidRPr="00291891" w:rsidRDefault="003A2E91" w:rsidP="00291891">
            <w:pPr>
              <w:pStyle w:val="Tabletext"/>
              <w:spacing w:line="260" w:lineRule="exact"/>
              <w:jc w:val="left"/>
              <w:rPr>
                <w:position w:val="2"/>
              </w:rPr>
            </w:pPr>
            <w:r w:rsidRPr="00291891">
              <w:rPr>
                <w:position w:val="2"/>
                <w:rtl/>
              </w:rPr>
              <w:t>التحسين المستمر للمحتوى والدعم</w:t>
            </w:r>
            <w:r w:rsidRPr="00291891">
              <w:rPr>
                <w:rFonts w:hint="cs"/>
                <w:position w:val="2"/>
                <w:rtl/>
              </w:rPr>
              <w:t>/</w:t>
            </w:r>
            <w:r w:rsidRPr="00291891">
              <w:rPr>
                <w:position w:val="2"/>
                <w:rtl/>
              </w:rPr>
              <w:t>الوسائط</w:t>
            </w:r>
          </w:p>
        </w:tc>
      </w:tr>
    </w:tbl>
    <w:p w14:paraId="20066B61" w14:textId="77777777" w:rsidR="003A2E91" w:rsidRDefault="003A2E91" w:rsidP="003A2E91">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w:t>
      </w:r>
      <w:r>
        <w:rPr>
          <w:rFonts w:hint="cs"/>
          <w:rtl/>
        </w:rPr>
        <w:t>6</w:t>
      </w:r>
      <w:r w:rsidRPr="00363A46">
        <w:rPr>
          <w:rtl/>
        </w:rPr>
        <w:t>-202</w:t>
      </w:r>
      <w:r>
        <w:rPr>
          <w:rFonts w:hint="cs"/>
          <w:rtl/>
        </w:rPr>
        <w:t>9</w:t>
      </w:r>
    </w:p>
    <w:p w14:paraId="315226A8" w14:textId="77777777" w:rsidR="003A2E91" w:rsidRPr="00C524CC" w:rsidRDefault="003A2E91" w:rsidP="00EA1282">
      <w:pPr>
        <w:keepNext/>
        <w:keepLines/>
        <w:spacing w:before="240" w:after="120"/>
        <w:jc w:val="center"/>
      </w:pPr>
      <w:r w:rsidRPr="00963DEB">
        <w:rPr>
          <w:rFonts w:hint="cs"/>
          <w:color w:val="002060"/>
          <w:rtl/>
        </w:rPr>
        <w:t>العمل/الأشهر</w:t>
      </w:r>
    </w:p>
    <w:tbl>
      <w:tblPr>
        <w:bidiVisual/>
        <w:tblW w:w="7700" w:type="dxa"/>
        <w:jc w:val="center"/>
        <w:tblLook w:val="04A0" w:firstRow="1" w:lastRow="0" w:firstColumn="1" w:lastColumn="0" w:noHBand="0" w:noVBand="1"/>
      </w:tblPr>
      <w:tblGrid>
        <w:gridCol w:w="1540"/>
        <w:gridCol w:w="1540"/>
        <w:gridCol w:w="1540"/>
        <w:gridCol w:w="1540"/>
        <w:gridCol w:w="1540"/>
      </w:tblGrid>
      <w:tr w:rsidR="003A2E91" w:rsidRPr="003C3463" w14:paraId="1F4503AB" w14:textId="77777777" w:rsidTr="00D1107B">
        <w:trPr>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7A1BA46" w14:textId="77777777" w:rsidR="003A2E91" w:rsidRPr="003C3463" w:rsidRDefault="003A2E91" w:rsidP="003C3463">
            <w:pPr>
              <w:pStyle w:val="Tablehead"/>
              <w:rPr>
                <w:position w:val="2"/>
              </w:rPr>
            </w:pPr>
            <w:r w:rsidRPr="003C3463">
              <w:rPr>
                <w:position w:val="2"/>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5273CE98" w14:textId="6417AEE2" w:rsidR="003A2E91" w:rsidRPr="003C3463" w:rsidRDefault="007510F2" w:rsidP="003C3463">
            <w:pPr>
              <w:pStyle w:val="Tablehead"/>
              <w:rPr>
                <w:color w:val="FFFFFF" w:themeColor="background1"/>
                <w:position w:val="2"/>
              </w:rPr>
            </w:pPr>
            <w:r w:rsidRPr="003C3463">
              <w:rPr>
                <w:color w:val="FFFFFF" w:themeColor="background1"/>
                <w:position w:val="2"/>
              </w:rPr>
              <w:t>2026</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FC97BC7" w14:textId="533BD577" w:rsidR="003A2E91" w:rsidRPr="003C3463" w:rsidRDefault="007510F2" w:rsidP="003C3463">
            <w:pPr>
              <w:pStyle w:val="Tablehead"/>
              <w:rPr>
                <w:color w:val="FFFFFF" w:themeColor="background1"/>
                <w:position w:val="2"/>
              </w:rPr>
            </w:pPr>
            <w:r w:rsidRPr="003C3463">
              <w:rPr>
                <w:color w:val="FFFFFF" w:themeColor="background1"/>
                <w:position w:val="2"/>
              </w:rPr>
              <w:t>2027</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F9E63FA" w14:textId="6FA2DC86" w:rsidR="003A2E91" w:rsidRPr="003C3463" w:rsidRDefault="007510F2" w:rsidP="003C3463">
            <w:pPr>
              <w:pStyle w:val="Tablehead"/>
              <w:rPr>
                <w:color w:val="FFFFFF" w:themeColor="background1"/>
                <w:position w:val="2"/>
              </w:rPr>
            </w:pPr>
            <w:r w:rsidRPr="003C3463">
              <w:rPr>
                <w:color w:val="FFFFFF" w:themeColor="background1"/>
                <w:position w:val="2"/>
              </w:rPr>
              <w:t>2028</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A6E29C3" w14:textId="16B554E0" w:rsidR="003A2E91" w:rsidRPr="003C3463" w:rsidRDefault="007510F2" w:rsidP="003C3463">
            <w:pPr>
              <w:pStyle w:val="Tablehead"/>
              <w:rPr>
                <w:color w:val="FFFFFF" w:themeColor="background1"/>
                <w:position w:val="2"/>
              </w:rPr>
            </w:pPr>
            <w:r w:rsidRPr="003C3463">
              <w:rPr>
                <w:color w:val="FFFFFF" w:themeColor="background1"/>
                <w:position w:val="2"/>
              </w:rPr>
              <w:t>2029</w:t>
            </w:r>
          </w:p>
        </w:tc>
      </w:tr>
      <w:tr w:rsidR="00682FE8" w:rsidRPr="003C3463" w14:paraId="052AB0F4"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35AA8B31" w14:textId="7CA82B6A" w:rsidR="00682FE8" w:rsidRPr="003C3463" w:rsidRDefault="00682FE8" w:rsidP="003C3463">
            <w:pPr>
              <w:pStyle w:val="Tabletext"/>
              <w:spacing w:line="260" w:lineRule="exact"/>
              <w:rPr>
                <w:position w:val="2"/>
              </w:rPr>
            </w:pPr>
            <w:r w:rsidRPr="003C3463">
              <w:rPr>
                <w:color w:val="000000"/>
                <w:position w:val="2"/>
              </w:rPr>
              <w:t>E2</w:t>
            </w:r>
          </w:p>
        </w:tc>
        <w:tc>
          <w:tcPr>
            <w:tcW w:w="1540" w:type="dxa"/>
            <w:tcBorders>
              <w:top w:val="nil"/>
              <w:left w:val="nil"/>
              <w:bottom w:val="nil"/>
              <w:right w:val="single" w:sz="4" w:space="0" w:color="auto"/>
            </w:tcBorders>
            <w:shd w:val="clear" w:color="auto" w:fill="FFFFFF" w:themeFill="background1"/>
            <w:vAlign w:val="center"/>
            <w:hideMark/>
          </w:tcPr>
          <w:p w14:paraId="6AAAA8FF" w14:textId="38B67907"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30222271" w14:textId="016258C2"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289020CB" w14:textId="038F050E"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3C46DA1F" w14:textId="3CD9752A"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r>
      <w:tr w:rsidR="00682FE8" w:rsidRPr="003C3463" w14:paraId="213ED359"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51D34460" w14:textId="4FC0B21D" w:rsidR="00682FE8" w:rsidRPr="003C3463" w:rsidRDefault="00682FE8" w:rsidP="003C3463">
            <w:pPr>
              <w:pStyle w:val="Tabletext"/>
              <w:spacing w:line="260" w:lineRule="exact"/>
              <w:rPr>
                <w:position w:val="2"/>
              </w:rPr>
            </w:pPr>
            <w:r w:rsidRPr="003C3463">
              <w:rPr>
                <w:color w:val="000000"/>
                <w:position w:val="2"/>
              </w:rPr>
              <w:t>D1</w:t>
            </w:r>
          </w:p>
        </w:tc>
        <w:tc>
          <w:tcPr>
            <w:tcW w:w="1540" w:type="dxa"/>
            <w:tcBorders>
              <w:top w:val="nil"/>
              <w:left w:val="nil"/>
              <w:bottom w:val="nil"/>
              <w:right w:val="single" w:sz="4" w:space="0" w:color="auto"/>
            </w:tcBorders>
            <w:shd w:val="clear" w:color="auto" w:fill="F2F2F2"/>
            <w:vAlign w:val="center"/>
            <w:hideMark/>
          </w:tcPr>
          <w:p w14:paraId="30F2F882" w14:textId="651E1499"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2F2F2"/>
            <w:vAlign w:val="center"/>
            <w:hideMark/>
          </w:tcPr>
          <w:p w14:paraId="743460B3" w14:textId="50914BA8"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2F2F2"/>
            <w:vAlign w:val="center"/>
            <w:hideMark/>
          </w:tcPr>
          <w:p w14:paraId="186EAC30" w14:textId="1BB966A1"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F2F2F2"/>
            <w:vAlign w:val="center"/>
            <w:hideMark/>
          </w:tcPr>
          <w:p w14:paraId="68D07C56" w14:textId="30E86E31"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r>
      <w:tr w:rsidR="00682FE8" w:rsidRPr="003C3463" w14:paraId="3ECA8CE4"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023ECA96" w14:textId="794D1D9C" w:rsidR="00682FE8" w:rsidRPr="003C3463" w:rsidRDefault="00682FE8" w:rsidP="003C3463">
            <w:pPr>
              <w:pStyle w:val="Tabletext"/>
              <w:spacing w:line="260" w:lineRule="exact"/>
              <w:rPr>
                <w:position w:val="2"/>
              </w:rPr>
            </w:pPr>
            <w:r w:rsidRPr="003C3463">
              <w:rPr>
                <w:color w:val="000000"/>
                <w:position w:val="2"/>
              </w:rPr>
              <w:t>D2</w:t>
            </w:r>
          </w:p>
        </w:tc>
        <w:tc>
          <w:tcPr>
            <w:tcW w:w="1540" w:type="dxa"/>
            <w:tcBorders>
              <w:top w:val="nil"/>
              <w:left w:val="nil"/>
              <w:bottom w:val="nil"/>
              <w:right w:val="single" w:sz="4" w:space="0" w:color="auto"/>
            </w:tcBorders>
            <w:shd w:val="clear" w:color="auto" w:fill="FFFFFF" w:themeFill="background1"/>
            <w:vAlign w:val="center"/>
            <w:hideMark/>
          </w:tcPr>
          <w:p w14:paraId="3DEE9A62" w14:textId="01F15634"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FFFFF" w:themeFill="background1"/>
            <w:vAlign w:val="center"/>
            <w:hideMark/>
          </w:tcPr>
          <w:p w14:paraId="05A57CCC" w14:textId="58D3B87A" w:rsidR="00682FE8" w:rsidRPr="003C3463" w:rsidRDefault="00682FE8" w:rsidP="003C3463">
            <w:pPr>
              <w:pStyle w:val="Tabletext"/>
              <w:spacing w:line="260" w:lineRule="exact"/>
              <w:rPr>
                <w:position w:val="2"/>
              </w:rPr>
            </w:pPr>
            <w:r w:rsidRPr="003C3463">
              <w:rPr>
                <w:color w:val="000000"/>
                <w:position w:val="2"/>
              </w:rPr>
              <w:t>1</w:t>
            </w:r>
            <w:r w:rsidR="007510F2" w:rsidRPr="003C3463">
              <w:rPr>
                <w:color w:val="000000"/>
                <w:position w:val="2"/>
              </w:rPr>
              <w:t>,</w:t>
            </w:r>
            <w:r w:rsidRPr="003C3463">
              <w:rPr>
                <w:color w:val="000000"/>
                <w:position w:val="2"/>
              </w:rPr>
              <w:t>1</w:t>
            </w:r>
          </w:p>
        </w:tc>
        <w:tc>
          <w:tcPr>
            <w:tcW w:w="1540" w:type="dxa"/>
            <w:tcBorders>
              <w:top w:val="nil"/>
              <w:left w:val="nil"/>
              <w:bottom w:val="nil"/>
              <w:right w:val="single" w:sz="4" w:space="0" w:color="auto"/>
            </w:tcBorders>
            <w:shd w:val="clear" w:color="auto" w:fill="FFFFFF" w:themeFill="background1"/>
            <w:vAlign w:val="center"/>
            <w:hideMark/>
          </w:tcPr>
          <w:p w14:paraId="38B14466" w14:textId="6C1F8A6E"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0399CFEE" w14:textId="789A25CB"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6</w:t>
            </w:r>
          </w:p>
        </w:tc>
      </w:tr>
      <w:tr w:rsidR="00682FE8" w:rsidRPr="003C3463" w14:paraId="7CF9F78B"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7B8BDFD7" w14:textId="622B420D" w:rsidR="00682FE8" w:rsidRPr="003C3463" w:rsidRDefault="00682FE8" w:rsidP="003C3463">
            <w:pPr>
              <w:pStyle w:val="Tabletext"/>
              <w:spacing w:line="260" w:lineRule="exact"/>
              <w:rPr>
                <w:position w:val="2"/>
              </w:rPr>
            </w:pPr>
            <w:r w:rsidRPr="003C3463">
              <w:rPr>
                <w:color w:val="000000"/>
                <w:position w:val="2"/>
              </w:rPr>
              <w:t>P5</w:t>
            </w:r>
          </w:p>
        </w:tc>
        <w:tc>
          <w:tcPr>
            <w:tcW w:w="1540" w:type="dxa"/>
            <w:tcBorders>
              <w:top w:val="nil"/>
              <w:left w:val="nil"/>
              <w:bottom w:val="nil"/>
              <w:right w:val="single" w:sz="4" w:space="0" w:color="auto"/>
            </w:tcBorders>
            <w:shd w:val="clear" w:color="auto" w:fill="F2F2F2"/>
            <w:vAlign w:val="center"/>
            <w:hideMark/>
          </w:tcPr>
          <w:p w14:paraId="40173337" w14:textId="02EF6219" w:rsidR="00682FE8" w:rsidRPr="003C3463" w:rsidRDefault="00682FE8" w:rsidP="003C3463">
            <w:pPr>
              <w:pStyle w:val="Tabletext"/>
              <w:spacing w:line="260" w:lineRule="exact"/>
              <w:rPr>
                <w:position w:val="2"/>
              </w:rPr>
            </w:pPr>
            <w:r w:rsidRPr="003C3463">
              <w:rPr>
                <w:color w:val="000000"/>
                <w:position w:val="2"/>
              </w:rPr>
              <w:t>3</w:t>
            </w:r>
            <w:r w:rsidR="007510F2"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F2F2F2"/>
            <w:vAlign w:val="center"/>
            <w:hideMark/>
          </w:tcPr>
          <w:p w14:paraId="5514A56A" w14:textId="08023F61" w:rsidR="00682FE8" w:rsidRPr="003C3463" w:rsidRDefault="00682FE8" w:rsidP="003C3463">
            <w:pPr>
              <w:pStyle w:val="Tabletext"/>
              <w:spacing w:line="260" w:lineRule="exact"/>
              <w:rPr>
                <w:position w:val="2"/>
              </w:rPr>
            </w:pPr>
            <w:r w:rsidRPr="003C3463">
              <w:rPr>
                <w:color w:val="000000"/>
                <w:position w:val="2"/>
              </w:rPr>
              <w:t>3</w:t>
            </w:r>
            <w:r w:rsidR="007510F2" w:rsidRPr="003C3463">
              <w:rPr>
                <w:color w:val="000000"/>
                <w:position w:val="2"/>
              </w:rPr>
              <w:t>,</w:t>
            </w:r>
            <w:r w:rsidRPr="003C3463">
              <w:rPr>
                <w:color w:val="000000"/>
                <w:position w:val="2"/>
              </w:rPr>
              <w:t>3</w:t>
            </w:r>
          </w:p>
        </w:tc>
        <w:tc>
          <w:tcPr>
            <w:tcW w:w="1540" w:type="dxa"/>
            <w:tcBorders>
              <w:top w:val="nil"/>
              <w:left w:val="nil"/>
              <w:bottom w:val="nil"/>
              <w:right w:val="single" w:sz="4" w:space="0" w:color="auto"/>
            </w:tcBorders>
            <w:shd w:val="clear" w:color="auto" w:fill="F2F2F2"/>
            <w:vAlign w:val="center"/>
            <w:hideMark/>
          </w:tcPr>
          <w:p w14:paraId="141AA495" w14:textId="708694CF" w:rsidR="00682FE8" w:rsidRPr="003C3463" w:rsidRDefault="00682FE8" w:rsidP="003C3463">
            <w:pPr>
              <w:pStyle w:val="Tabletext"/>
              <w:spacing w:line="260" w:lineRule="exact"/>
              <w:rPr>
                <w:position w:val="2"/>
              </w:rPr>
            </w:pPr>
            <w:r w:rsidRPr="003C3463">
              <w:rPr>
                <w:color w:val="000000"/>
                <w:position w:val="2"/>
              </w:rPr>
              <w:t>3</w:t>
            </w:r>
            <w:r w:rsidR="007510F2" w:rsidRPr="003C3463">
              <w:rPr>
                <w:color w:val="000000"/>
                <w:position w:val="2"/>
              </w:rPr>
              <w:t>,</w:t>
            </w:r>
            <w:r w:rsidRPr="003C3463">
              <w:rPr>
                <w:color w:val="000000"/>
                <w:position w:val="2"/>
              </w:rPr>
              <w:t>4</w:t>
            </w:r>
          </w:p>
        </w:tc>
        <w:tc>
          <w:tcPr>
            <w:tcW w:w="1540" w:type="dxa"/>
            <w:tcBorders>
              <w:top w:val="nil"/>
              <w:left w:val="single" w:sz="4" w:space="0" w:color="auto"/>
              <w:bottom w:val="nil"/>
              <w:right w:val="single" w:sz="4" w:space="0" w:color="auto"/>
            </w:tcBorders>
            <w:shd w:val="clear" w:color="auto" w:fill="F2F2F2"/>
            <w:vAlign w:val="center"/>
            <w:hideMark/>
          </w:tcPr>
          <w:p w14:paraId="5D28B022" w14:textId="1FD8336E" w:rsidR="00682FE8" w:rsidRPr="003C3463" w:rsidRDefault="00682FE8" w:rsidP="003C3463">
            <w:pPr>
              <w:pStyle w:val="Tabletext"/>
              <w:spacing w:line="260" w:lineRule="exact"/>
              <w:rPr>
                <w:position w:val="2"/>
              </w:rPr>
            </w:pPr>
            <w:r w:rsidRPr="003C3463">
              <w:rPr>
                <w:color w:val="000000"/>
                <w:position w:val="2"/>
              </w:rPr>
              <w:t>3</w:t>
            </w:r>
            <w:r w:rsidR="007510F2" w:rsidRPr="003C3463">
              <w:rPr>
                <w:color w:val="000000"/>
                <w:position w:val="2"/>
              </w:rPr>
              <w:t>,</w:t>
            </w:r>
            <w:r w:rsidRPr="003C3463">
              <w:rPr>
                <w:color w:val="000000"/>
                <w:position w:val="2"/>
              </w:rPr>
              <w:t>4</w:t>
            </w:r>
          </w:p>
        </w:tc>
      </w:tr>
      <w:tr w:rsidR="00682FE8" w:rsidRPr="003C3463" w14:paraId="60BE8659"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1C9A7E9E" w14:textId="66C497D1" w:rsidR="00682FE8" w:rsidRPr="003C3463" w:rsidRDefault="00682FE8" w:rsidP="003C3463">
            <w:pPr>
              <w:pStyle w:val="Tabletext"/>
              <w:spacing w:line="260" w:lineRule="exact"/>
              <w:rPr>
                <w:position w:val="2"/>
              </w:rPr>
            </w:pPr>
            <w:r w:rsidRPr="003C3463">
              <w:rPr>
                <w:color w:val="000000"/>
                <w:position w:val="2"/>
              </w:rPr>
              <w:t>P4</w:t>
            </w:r>
          </w:p>
        </w:tc>
        <w:tc>
          <w:tcPr>
            <w:tcW w:w="1540" w:type="dxa"/>
            <w:tcBorders>
              <w:top w:val="nil"/>
              <w:left w:val="nil"/>
              <w:bottom w:val="nil"/>
              <w:right w:val="single" w:sz="4" w:space="0" w:color="auto"/>
            </w:tcBorders>
            <w:shd w:val="clear" w:color="auto" w:fill="FFFFFF" w:themeFill="background1"/>
            <w:vAlign w:val="center"/>
            <w:hideMark/>
          </w:tcPr>
          <w:p w14:paraId="6DF83542" w14:textId="79854567" w:rsidR="00682FE8" w:rsidRPr="003C3463" w:rsidRDefault="00682FE8" w:rsidP="003C3463">
            <w:pPr>
              <w:pStyle w:val="Tabletext"/>
              <w:spacing w:line="260" w:lineRule="exact"/>
              <w:rPr>
                <w:position w:val="2"/>
              </w:rPr>
            </w:pPr>
            <w:r w:rsidRPr="003C3463">
              <w:rPr>
                <w:color w:val="000000"/>
                <w:position w:val="2"/>
              </w:rPr>
              <w:t>12</w:t>
            </w:r>
            <w:r w:rsidR="007510F2"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FFFFFF" w:themeFill="background1"/>
            <w:vAlign w:val="center"/>
            <w:hideMark/>
          </w:tcPr>
          <w:p w14:paraId="66201837" w14:textId="7398BBC0" w:rsidR="00682FE8" w:rsidRPr="003C3463" w:rsidRDefault="00682FE8" w:rsidP="003C3463">
            <w:pPr>
              <w:pStyle w:val="Tabletext"/>
              <w:spacing w:line="260" w:lineRule="exact"/>
              <w:rPr>
                <w:position w:val="2"/>
              </w:rPr>
            </w:pPr>
            <w:r w:rsidRPr="003C3463">
              <w:rPr>
                <w:color w:val="000000"/>
                <w:position w:val="2"/>
              </w:rPr>
              <w:t>14</w:t>
            </w:r>
            <w:r w:rsidR="007510F2" w:rsidRPr="003C3463">
              <w:rPr>
                <w:color w:val="000000"/>
                <w:position w:val="2"/>
              </w:rPr>
              <w:t>,</w:t>
            </w:r>
            <w:r w:rsidRPr="003C3463">
              <w:rPr>
                <w:color w:val="000000"/>
                <w:position w:val="2"/>
              </w:rPr>
              <w:t>3</w:t>
            </w:r>
          </w:p>
        </w:tc>
        <w:tc>
          <w:tcPr>
            <w:tcW w:w="1540" w:type="dxa"/>
            <w:tcBorders>
              <w:top w:val="nil"/>
              <w:left w:val="nil"/>
              <w:bottom w:val="nil"/>
              <w:right w:val="single" w:sz="4" w:space="0" w:color="auto"/>
            </w:tcBorders>
            <w:shd w:val="clear" w:color="auto" w:fill="FFFFFF" w:themeFill="background1"/>
            <w:vAlign w:val="center"/>
            <w:hideMark/>
          </w:tcPr>
          <w:p w14:paraId="784DDDE7" w14:textId="348D7DDF" w:rsidR="00682FE8" w:rsidRPr="003C3463" w:rsidRDefault="00682FE8" w:rsidP="003C3463">
            <w:pPr>
              <w:pStyle w:val="Tabletext"/>
              <w:spacing w:line="260" w:lineRule="exact"/>
              <w:rPr>
                <w:position w:val="2"/>
              </w:rPr>
            </w:pPr>
            <w:r w:rsidRPr="003C3463">
              <w:rPr>
                <w:color w:val="000000"/>
                <w:position w:val="2"/>
              </w:rPr>
              <w:t>14</w:t>
            </w:r>
            <w:r w:rsidR="007510F2" w:rsidRPr="003C3463">
              <w:rPr>
                <w:color w:val="000000"/>
                <w:position w:val="2"/>
              </w:rPr>
              <w:t>,</w:t>
            </w:r>
            <w:r w:rsidRPr="003C3463">
              <w:rPr>
                <w:color w:val="000000"/>
                <w:position w:val="2"/>
              </w:rPr>
              <w:t>0</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5E46E4A5" w14:textId="53468372" w:rsidR="00682FE8" w:rsidRPr="003C3463" w:rsidRDefault="00682FE8" w:rsidP="003C3463">
            <w:pPr>
              <w:pStyle w:val="Tabletext"/>
              <w:spacing w:line="260" w:lineRule="exact"/>
              <w:rPr>
                <w:position w:val="2"/>
              </w:rPr>
            </w:pPr>
            <w:r w:rsidRPr="003C3463">
              <w:rPr>
                <w:color w:val="000000"/>
                <w:position w:val="2"/>
              </w:rPr>
              <w:t>12</w:t>
            </w:r>
            <w:r w:rsidR="007510F2" w:rsidRPr="003C3463">
              <w:rPr>
                <w:color w:val="000000"/>
                <w:position w:val="2"/>
              </w:rPr>
              <w:t>,</w:t>
            </w:r>
            <w:r w:rsidRPr="003C3463">
              <w:rPr>
                <w:color w:val="000000"/>
                <w:position w:val="2"/>
              </w:rPr>
              <w:t>5</w:t>
            </w:r>
          </w:p>
        </w:tc>
      </w:tr>
      <w:tr w:rsidR="00682FE8" w:rsidRPr="003C3463" w14:paraId="46B7E9CC"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08350091" w14:textId="0D8E189F" w:rsidR="00682FE8" w:rsidRPr="003C3463" w:rsidRDefault="00682FE8" w:rsidP="003C3463">
            <w:pPr>
              <w:pStyle w:val="Tabletext"/>
              <w:spacing w:line="260" w:lineRule="exact"/>
              <w:rPr>
                <w:position w:val="2"/>
              </w:rPr>
            </w:pPr>
            <w:r w:rsidRPr="003C3463">
              <w:rPr>
                <w:color w:val="000000"/>
                <w:position w:val="2"/>
              </w:rPr>
              <w:t>P3</w:t>
            </w:r>
          </w:p>
        </w:tc>
        <w:tc>
          <w:tcPr>
            <w:tcW w:w="1540" w:type="dxa"/>
            <w:tcBorders>
              <w:top w:val="nil"/>
              <w:left w:val="nil"/>
              <w:bottom w:val="nil"/>
              <w:right w:val="single" w:sz="4" w:space="0" w:color="auto"/>
            </w:tcBorders>
            <w:shd w:val="clear" w:color="auto" w:fill="F2F2F2"/>
            <w:vAlign w:val="center"/>
            <w:hideMark/>
          </w:tcPr>
          <w:p w14:paraId="7463744B" w14:textId="160E0B92" w:rsidR="00682FE8" w:rsidRPr="003C3463" w:rsidRDefault="00682FE8" w:rsidP="003C3463">
            <w:pPr>
              <w:pStyle w:val="Tabletext"/>
              <w:spacing w:line="260" w:lineRule="exact"/>
              <w:rPr>
                <w:position w:val="2"/>
              </w:rPr>
            </w:pPr>
            <w:r w:rsidRPr="003C3463">
              <w:rPr>
                <w:color w:val="000000"/>
                <w:position w:val="2"/>
              </w:rPr>
              <w:t>18</w:t>
            </w:r>
            <w:r w:rsidR="007510F2"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2F2F2"/>
            <w:vAlign w:val="center"/>
            <w:hideMark/>
          </w:tcPr>
          <w:p w14:paraId="2671553D" w14:textId="7E5D8EA5" w:rsidR="00682FE8" w:rsidRPr="003C3463" w:rsidRDefault="00682FE8" w:rsidP="003C3463">
            <w:pPr>
              <w:pStyle w:val="Tabletext"/>
              <w:spacing w:line="260" w:lineRule="exact"/>
              <w:rPr>
                <w:position w:val="2"/>
              </w:rPr>
            </w:pPr>
            <w:r w:rsidRPr="003C3463">
              <w:rPr>
                <w:color w:val="000000"/>
                <w:position w:val="2"/>
              </w:rPr>
              <w:t>24</w:t>
            </w:r>
            <w:r w:rsidR="007510F2" w:rsidRPr="003C3463">
              <w:rPr>
                <w:color w:val="000000"/>
                <w:position w:val="2"/>
              </w:rPr>
              <w:t>,</w:t>
            </w:r>
            <w:r w:rsidRPr="003C3463">
              <w:rPr>
                <w:color w:val="000000"/>
                <w:position w:val="2"/>
              </w:rPr>
              <w:t>1</w:t>
            </w:r>
          </w:p>
        </w:tc>
        <w:tc>
          <w:tcPr>
            <w:tcW w:w="1540" w:type="dxa"/>
            <w:tcBorders>
              <w:top w:val="nil"/>
              <w:left w:val="nil"/>
              <w:bottom w:val="nil"/>
              <w:right w:val="single" w:sz="4" w:space="0" w:color="auto"/>
            </w:tcBorders>
            <w:shd w:val="clear" w:color="auto" w:fill="F2F2F2"/>
            <w:vAlign w:val="center"/>
            <w:hideMark/>
          </w:tcPr>
          <w:p w14:paraId="64DFBF87" w14:textId="4D00C95D" w:rsidR="00682FE8" w:rsidRPr="003C3463" w:rsidRDefault="00682FE8" w:rsidP="003C3463">
            <w:pPr>
              <w:pStyle w:val="Tabletext"/>
              <w:spacing w:line="260" w:lineRule="exact"/>
              <w:rPr>
                <w:position w:val="2"/>
              </w:rPr>
            </w:pPr>
            <w:r w:rsidRPr="003C3463">
              <w:rPr>
                <w:color w:val="000000"/>
                <w:position w:val="2"/>
              </w:rPr>
              <w:t>18</w:t>
            </w:r>
            <w:r w:rsidR="007510F2" w:rsidRPr="003C3463">
              <w:rPr>
                <w:color w:val="000000"/>
                <w:position w:val="2"/>
              </w:rPr>
              <w:t>,</w:t>
            </w:r>
            <w:r w:rsidRPr="003C3463">
              <w:rPr>
                <w:color w:val="000000"/>
                <w:position w:val="2"/>
              </w:rPr>
              <w:t>7</w:t>
            </w:r>
          </w:p>
        </w:tc>
        <w:tc>
          <w:tcPr>
            <w:tcW w:w="1540" w:type="dxa"/>
            <w:tcBorders>
              <w:top w:val="nil"/>
              <w:left w:val="single" w:sz="4" w:space="0" w:color="auto"/>
              <w:bottom w:val="nil"/>
              <w:right w:val="single" w:sz="4" w:space="0" w:color="auto"/>
            </w:tcBorders>
            <w:shd w:val="clear" w:color="auto" w:fill="F2F2F2"/>
            <w:vAlign w:val="center"/>
            <w:hideMark/>
          </w:tcPr>
          <w:p w14:paraId="76C38AFC" w14:textId="6DFDCA33" w:rsidR="00682FE8" w:rsidRPr="003C3463" w:rsidRDefault="00682FE8" w:rsidP="003C3463">
            <w:pPr>
              <w:pStyle w:val="Tabletext"/>
              <w:spacing w:line="260" w:lineRule="exact"/>
              <w:rPr>
                <w:position w:val="2"/>
              </w:rPr>
            </w:pPr>
            <w:r w:rsidRPr="003C3463">
              <w:rPr>
                <w:color w:val="000000"/>
                <w:position w:val="2"/>
              </w:rPr>
              <w:t>17</w:t>
            </w:r>
            <w:r w:rsidR="007510F2" w:rsidRPr="003C3463">
              <w:rPr>
                <w:color w:val="000000"/>
                <w:position w:val="2"/>
              </w:rPr>
              <w:t>,</w:t>
            </w:r>
            <w:r w:rsidRPr="003C3463">
              <w:rPr>
                <w:color w:val="000000"/>
                <w:position w:val="2"/>
              </w:rPr>
              <w:t>4</w:t>
            </w:r>
          </w:p>
        </w:tc>
      </w:tr>
      <w:tr w:rsidR="00682FE8" w:rsidRPr="003C3463" w14:paraId="19FB433F"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18910184" w14:textId="47DE1170" w:rsidR="00682FE8" w:rsidRPr="003C3463" w:rsidRDefault="00682FE8" w:rsidP="003C3463">
            <w:pPr>
              <w:pStyle w:val="Tabletext"/>
              <w:spacing w:line="260" w:lineRule="exact"/>
              <w:rPr>
                <w:position w:val="2"/>
              </w:rPr>
            </w:pPr>
            <w:r w:rsidRPr="003C3463">
              <w:rPr>
                <w:color w:val="000000"/>
                <w:position w:val="2"/>
              </w:rPr>
              <w:t>P2</w:t>
            </w:r>
          </w:p>
        </w:tc>
        <w:tc>
          <w:tcPr>
            <w:tcW w:w="1540" w:type="dxa"/>
            <w:tcBorders>
              <w:top w:val="nil"/>
              <w:left w:val="nil"/>
              <w:bottom w:val="nil"/>
              <w:right w:val="single" w:sz="4" w:space="0" w:color="auto"/>
            </w:tcBorders>
            <w:shd w:val="clear" w:color="auto" w:fill="FFFFFF" w:themeFill="background1"/>
            <w:vAlign w:val="center"/>
            <w:hideMark/>
          </w:tcPr>
          <w:p w14:paraId="0DF3E698" w14:textId="723AE78B" w:rsidR="00682FE8" w:rsidRPr="003C3463" w:rsidRDefault="00682FE8" w:rsidP="003C3463">
            <w:pPr>
              <w:pStyle w:val="Tabletext"/>
              <w:spacing w:line="260" w:lineRule="exact"/>
              <w:rPr>
                <w:position w:val="2"/>
              </w:rPr>
            </w:pPr>
            <w:r w:rsidRPr="003C3463">
              <w:rPr>
                <w:color w:val="000000"/>
                <w:position w:val="2"/>
              </w:rPr>
              <w:t>1</w:t>
            </w:r>
            <w:r w:rsidR="007510F2"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auto" w:fill="FFFFFF" w:themeFill="background1"/>
            <w:vAlign w:val="center"/>
            <w:hideMark/>
          </w:tcPr>
          <w:p w14:paraId="60E20D30" w14:textId="7F66C25B" w:rsidR="00682FE8" w:rsidRPr="003C3463" w:rsidRDefault="00682FE8" w:rsidP="003C3463">
            <w:pPr>
              <w:pStyle w:val="Tabletext"/>
              <w:spacing w:line="260" w:lineRule="exact"/>
              <w:rPr>
                <w:position w:val="2"/>
              </w:rPr>
            </w:pPr>
            <w:r w:rsidRPr="003C3463">
              <w:rPr>
                <w:color w:val="000000"/>
                <w:position w:val="2"/>
              </w:rPr>
              <w:t>2</w:t>
            </w:r>
            <w:r w:rsidR="007510F2"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5B20DE93" w14:textId="0D036C77" w:rsidR="00682FE8" w:rsidRPr="003C3463" w:rsidRDefault="00682FE8" w:rsidP="003C3463">
            <w:pPr>
              <w:pStyle w:val="Tabletext"/>
              <w:spacing w:line="260" w:lineRule="exact"/>
              <w:rPr>
                <w:position w:val="2"/>
              </w:rPr>
            </w:pPr>
            <w:r w:rsidRPr="003C3463">
              <w:rPr>
                <w:color w:val="000000"/>
                <w:position w:val="2"/>
              </w:rPr>
              <w:t>2</w:t>
            </w:r>
            <w:r w:rsidR="007510F2" w:rsidRPr="003C3463">
              <w:rPr>
                <w:color w:val="000000"/>
                <w:position w:val="2"/>
              </w:rPr>
              <w:t>,</w:t>
            </w:r>
            <w:r w:rsidRPr="003C3463">
              <w:rPr>
                <w:color w:val="000000"/>
                <w:position w:val="2"/>
              </w:rPr>
              <w:t>9</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17079C13" w14:textId="4EE6D06B" w:rsidR="00682FE8" w:rsidRPr="003C3463" w:rsidRDefault="00682FE8" w:rsidP="003C3463">
            <w:pPr>
              <w:pStyle w:val="Tabletext"/>
              <w:spacing w:line="260" w:lineRule="exact"/>
              <w:rPr>
                <w:position w:val="2"/>
              </w:rPr>
            </w:pPr>
            <w:r w:rsidRPr="003C3463">
              <w:rPr>
                <w:color w:val="000000"/>
                <w:position w:val="2"/>
              </w:rPr>
              <w:t>1</w:t>
            </w:r>
            <w:r w:rsidR="007510F2" w:rsidRPr="003C3463">
              <w:rPr>
                <w:color w:val="000000"/>
                <w:position w:val="2"/>
              </w:rPr>
              <w:t>,</w:t>
            </w:r>
            <w:r w:rsidRPr="003C3463">
              <w:rPr>
                <w:color w:val="000000"/>
                <w:position w:val="2"/>
              </w:rPr>
              <w:t>8</w:t>
            </w:r>
          </w:p>
        </w:tc>
      </w:tr>
      <w:tr w:rsidR="00682FE8" w:rsidRPr="003C3463" w14:paraId="20503031"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574F8028" w14:textId="1417EDDF" w:rsidR="00682FE8" w:rsidRPr="003C3463" w:rsidRDefault="00682FE8" w:rsidP="003C3463">
            <w:pPr>
              <w:pStyle w:val="Tabletext"/>
              <w:spacing w:line="260" w:lineRule="exact"/>
              <w:rPr>
                <w:position w:val="2"/>
              </w:rPr>
            </w:pPr>
            <w:r w:rsidRPr="003C3463">
              <w:rPr>
                <w:color w:val="000000"/>
                <w:position w:val="2"/>
              </w:rPr>
              <w:t>P1</w:t>
            </w:r>
          </w:p>
        </w:tc>
        <w:tc>
          <w:tcPr>
            <w:tcW w:w="1540" w:type="dxa"/>
            <w:tcBorders>
              <w:top w:val="nil"/>
              <w:left w:val="nil"/>
              <w:bottom w:val="nil"/>
              <w:right w:val="single" w:sz="4" w:space="0" w:color="auto"/>
            </w:tcBorders>
            <w:shd w:val="clear" w:color="auto" w:fill="F2F2F2"/>
            <w:vAlign w:val="center"/>
            <w:hideMark/>
          </w:tcPr>
          <w:p w14:paraId="1FF4682F" w14:textId="49AAD9E6"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7E4D8AE4" w14:textId="642CC586" w:rsidR="00682FE8" w:rsidRPr="003C3463" w:rsidRDefault="00682FE8" w:rsidP="003C3463">
            <w:pPr>
              <w:pStyle w:val="Tabletext"/>
              <w:spacing w:line="260" w:lineRule="exact"/>
              <w:rPr>
                <w:position w:val="2"/>
              </w:rPr>
            </w:pPr>
            <w:r w:rsidRPr="003C3463">
              <w:rPr>
                <w:color w:val="000000"/>
                <w:position w:val="2"/>
              </w:rPr>
              <w:t>1</w:t>
            </w:r>
            <w:r w:rsidR="007510F2"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7FD65964" w14:textId="0933C0CB"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0</w:t>
            </w:r>
          </w:p>
        </w:tc>
        <w:tc>
          <w:tcPr>
            <w:tcW w:w="1540" w:type="dxa"/>
            <w:tcBorders>
              <w:top w:val="nil"/>
              <w:left w:val="single" w:sz="4" w:space="0" w:color="auto"/>
              <w:bottom w:val="nil"/>
              <w:right w:val="single" w:sz="4" w:space="0" w:color="auto"/>
            </w:tcBorders>
            <w:shd w:val="clear" w:color="auto" w:fill="F2F2F2"/>
            <w:vAlign w:val="center"/>
            <w:hideMark/>
          </w:tcPr>
          <w:p w14:paraId="5D30483D" w14:textId="0FA9F4A6"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0</w:t>
            </w:r>
          </w:p>
        </w:tc>
      </w:tr>
      <w:tr w:rsidR="00682FE8" w:rsidRPr="003C3463" w14:paraId="138CD341"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3F558E15" w14:textId="75226294" w:rsidR="00682FE8" w:rsidRPr="003C3463" w:rsidRDefault="00682FE8" w:rsidP="003C3463">
            <w:pPr>
              <w:pStyle w:val="Tabletext"/>
              <w:spacing w:line="260" w:lineRule="exact"/>
              <w:rPr>
                <w:position w:val="2"/>
              </w:rPr>
            </w:pPr>
            <w:r w:rsidRPr="003C3463">
              <w:rPr>
                <w:color w:val="000000"/>
                <w:position w:val="2"/>
              </w:rPr>
              <w:t>G7</w:t>
            </w:r>
          </w:p>
        </w:tc>
        <w:tc>
          <w:tcPr>
            <w:tcW w:w="1540" w:type="dxa"/>
            <w:tcBorders>
              <w:top w:val="nil"/>
              <w:left w:val="nil"/>
              <w:bottom w:val="nil"/>
              <w:right w:val="single" w:sz="4" w:space="0" w:color="auto"/>
            </w:tcBorders>
            <w:shd w:val="clear" w:color="auto" w:fill="FFFFFF" w:themeFill="background1"/>
            <w:vAlign w:val="center"/>
            <w:hideMark/>
          </w:tcPr>
          <w:p w14:paraId="5038A401" w14:textId="5DA2208B"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FFFFFF" w:themeFill="background1"/>
            <w:vAlign w:val="center"/>
            <w:hideMark/>
          </w:tcPr>
          <w:p w14:paraId="27F8952E" w14:textId="0C292A03"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FFFFFF" w:themeFill="background1"/>
            <w:vAlign w:val="center"/>
            <w:hideMark/>
          </w:tcPr>
          <w:p w14:paraId="067FBEE3" w14:textId="2A3D24B3"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5</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6DCAAE47" w14:textId="05A676F9" w:rsidR="00682FE8" w:rsidRPr="003C3463" w:rsidRDefault="00682FE8" w:rsidP="003C3463">
            <w:pPr>
              <w:pStyle w:val="Tabletext"/>
              <w:spacing w:line="260" w:lineRule="exact"/>
              <w:rPr>
                <w:position w:val="2"/>
              </w:rPr>
            </w:pPr>
            <w:r w:rsidRPr="003C3463">
              <w:rPr>
                <w:color w:val="000000"/>
                <w:position w:val="2"/>
              </w:rPr>
              <w:t>0</w:t>
            </w:r>
            <w:r w:rsidR="007510F2" w:rsidRPr="003C3463">
              <w:rPr>
                <w:color w:val="000000"/>
                <w:position w:val="2"/>
              </w:rPr>
              <w:t>,</w:t>
            </w:r>
            <w:r w:rsidRPr="003C3463">
              <w:rPr>
                <w:color w:val="000000"/>
                <w:position w:val="2"/>
              </w:rPr>
              <w:t>5</w:t>
            </w:r>
          </w:p>
        </w:tc>
      </w:tr>
      <w:tr w:rsidR="00682FE8" w:rsidRPr="003C3463" w14:paraId="7E493726"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1C912906" w14:textId="5ABE5DDB" w:rsidR="00682FE8" w:rsidRPr="003C3463" w:rsidRDefault="00682FE8" w:rsidP="003C3463">
            <w:pPr>
              <w:pStyle w:val="Tabletext"/>
              <w:spacing w:line="260" w:lineRule="exact"/>
              <w:rPr>
                <w:position w:val="2"/>
              </w:rPr>
            </w:pPr>
            <w:r w:rsidRPr="003C3463">
              <w:rPr>
                <w:color w:val="000000"/>
                <w:position w:val="2"/>
              </w:rPr>
              <w:t>G6</w:t>
            </w:r>
          </w:p>
        </w:tc>
        <w:tc>
          <w:tcPr>
            <w:tcW w:w="1540" w:type="dxa"/>
            <w:tcBorders>
              <w:top w:val="nil"/>
              <w:left w:val="nil"/>
              <w:bottom w:val="nil"/>
              <w:right w:val="single" w:sz="4" w:space="0" w:color="auto"/>
            </w:tcBorders>
            <w:shd w:val="clear" w:color="auto" w:fill="F2F2F2"/>
            <w:vAlign w:val="center"/>
            <w:hideMark/>
          </w:tcPr>
          <w:p w14:paraId="07DF9ECE" w14:textId="44E3DEEC" w:rsidR="00682FE8" w:rsidRPr="003C3463" w:rsidRDefault="00682FE8" w:rsidP="003C3463">
            <w:pPr>
              <w:pStyle w:val="Tabletext"/>
              <w:spacing w:line="260" w:lineRule="exact"/>
              <w:rPr>
                <w:position w:val="2"/>
              </w:rPr>
            </w:pPr>
            <w:r w:rsidRPr="003C3463">
              <w:rPr>
                <w:color w:val="000000"/>
                <w:position w:val="2"/>
              </w:rPr>
              <w:t>20</w:t>
            </w:r>
            <w:r w:rsidR="007510F2"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auto" w:fill="F2F2F2"/>
            <w:vAlign w:val="center"/>
            <w:hideMark/>
          </w:tcPr>
          <w:p w14:paraId="28DBED39" w14:textId="18273C00" w:rsidR="00682FE8" w:rsidRPr="003C3463" w:rsidRDefault="00682FE8" w:rsidP="003C3463">
            <w:pPr>
              <w:pStyle w:val="Tabletext"/>
              <w:spacing w:line="260" w:lineRule="exact"/>
              <w:rPr>
                <w:position w:val="2"/>
              </w:rPr>
            </w:pPr>
            <w:r w:rsidRPr="003C3463">
              <w:rPr>
                <w:color w:val="000000"/>
                <w:position w:val="2"/>
              </w:rPr>
              <w:t>20</w:t>
            </w:r>
            <w:r w:rsidR="007510F2" w:rsidRPr="003C3463">
              <w:rPr>
                <w:color w:val="000000"/>
                <w:position w:val="2"/>
              </w:rPr>
              <w:t>,</w:t>
            </w:r>
            <w:r w:rsidRPr="003C3463">
              <w:rPr>
                <w:color w:val="000000"/>
                <w:position w:val="2"/>
              </w:rPr>
              <w:t>7</w:t>
            </w:r>
          </w:p>
        </w:tc>
        <w:tc>
          <w:tcPr>
            <w:tcW w:w="1540" w:type="dxa"/>
            <w:tcBorders>
              <w:top w:val="nil"/>
              <w:left w:val="nil"/>
              <w:bottom w:val="nil"/>
              <w:right w:val="single" w:sz="4" w:space="0" w:color="auto"/>
            </w:tcBorders>
            <w:shd w:val="clear" w:color="auto" w:fill="F2F2F2"/>
            <w:vAlign w:val="center"/>
            <w:hideMark/>
          </w:tcPr>
          <w:p w14:paraId="182879E1" w14:textId="031200E0" w:rsidR="00682FE8" w:rsidRPr="003C3463" w:rsidRDefault="00682FE8" w:rsidP="003C3463">
            <w:pPr>
              <w:pStyle w:val="Tabletext"/>
              <w:spacing w:line="260" w:lineRule="exact"/>
              <w:rPr>
                <w:position w:val="2"/>
              </w:rPr>
            </w:pPr>
            <w:r w:rsidRPr="003C3463">
              <w:rPr>
                <w:color w:val="000000"/>
                <w:position w:val="2"/>
              </w:rPr>
              <w:t>18</w:t>
            </w:r>
            <w:r w:rsidR="007510F2"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F2F2F2"/>
            <w:vAlign w:val="center"/>
            <w:hideMark/>
          </w:tcPr>
          <w:p w14:paraId="63D85BDE" w14:textId="0D6CA2E8" w:rsidR="00682FE8" w:rsidRPr="003C3463" w:rsidRDefault="00682FE8" w:rsidP="003C3463">
            <w:pPr>
              <w:pStyle w:val="Tabletext"/>
              <w:spacing w:line="260" w:lineRule="exact"/>
              <w:rPr>
                <w:position w:val="2"/>
              </w:rPr>
            </w:pPr>
            <w:r w:rsidRPr="003C3463">
              <w:rPr>
                <w:color w:val="000000"/>
                <w:position w:val="2"/>
              </w:rPr>
              <w:t>21</w:t>
            </w:r>
            <w:r w:rsidR="007510F2" w:rsidRPr="003C3463">
              <w:rPr>
                <w:color w:val="000000"/>
                <w:position w:val="2"/>
              </w:rPr>
              <w:t>,</w:t>
            </w:r>
            <w:r w:rsidRPr="003C3463">
              <w:rPr>
                <w:color w:val="000000"/>
                <w:position w:val="2"/>
              </w:rPr>
              <w:t>3</w:t>
            </w:r>
          </w:p>
        </w:tc>
      </w:tr>
      <w:tr w:rsidR="00682FE8" w:rsidRPr="003C3463" w14:paraId="1C846867"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59D5B566" w14:textId="47817580" w:rsidR="00682FE8" w:rsidRPr="003C3463" w:rsidRDefault="00682FE8" w:rsidP="003C3463">
            <w:pPr>
              <w:pStyle w:val="Tabletext"/>
              <w:spacing w:line="260" w:lineRule="exact"/>
              <w:rPr>
                <w:position w:val="2"/>
              </w:rPr>
            </w:pPr>
            <w:r w:rsidRPr="003C3463">
              <w:rPr>
                <w:color w:val="000000"/>
                <w:position w:val="2"/>
              </w:rPr>
              <w:t>G5</w:t>
            </w:r>
          </w:p>
        </w:tc>
        <w:tc>
          <w:tcPr>
            <w:tcW w:w="1540" w:type="dxa"/>
            <w:tcBorders>
              <w:top w:val="nil"/>
              <w:left w:val="nil"/>
              <w:bottom w:val="nil"/>
              <w:right w:val="single" w:sz="4" w:space="0" w:color="auto"/>
            </w:tcBorders>
            <w:shd w:val="clear" w:color="auto" w:fill="FFFFFF" w:themeFill="background1"/>
            <w:vAlign w:val="center"/>
            <w:hideMark/>
          </w:tcPr>
          <w:p w14:paraId="769CE8FC" w14:textId="22E3320E" w:rsidR="00682FE8" w:rsidRPr="003C3463" w:rsidRDefault="00682FE8" w:rsidP="003C3463">
            <w:pPr>
              <w:pStyle w:val="Tabletext"/>
              <w:spacing w:line="260" w:lineRule="exact"/>
              <w:rPr>
                <w:position w:val="2"/>
              </w:rPr>
            </w:pPr>
            <w:r w:rsidRPr="003C3463">
              <w:rPr>
                <w:color w:val="000000"/>
                <w:position w:val="2"/>
              </w:rPr>
              <w:t>31</w:t>
            </w:r>
            <w:r w:rsidR="007510F2" w:rsidRPr="003C3463">
              <w:rPr>
                <w:color w:val="000000"/>
                <w:position w:val="2"/>
              </w:rPr>
              <w:t>,</w:t>
            </w:r>
            <w:r w:rsidRPr="003C3463">
              <w:rPr>
                <w:color w:val="000000"/>
                <w:position w:val="2"/>
              </w:rPr>
              <w:t>9</w:t>
            </w:r>
          </w:p>
        </w:tc>
        <w:tc>
          <w:tcPr>
            <w:tcW w:w="1540" w:type="dxa"/>
            <w:tcBorders>
              <w:top w:val="nil"/>
              <w:left w:val="nil"/>
              <w:bottom w:val="nil"/>
              <w:right w:val="single" w:sz="4" w:space="0" w:color="auto"/>
            </w:tcBorders>
            <w:shd w:val="clear" w:color="auto" w:fill="FFFFFF" w:themeFill="background1"/>
            <w:vAlign w:val="center"/>
            <w:hideMark/>
          </w:tcPr>
          <w:p w14:paraId="7CA31111" w14:textId="145832F9" w:rsidR="00682FE8" w:rsidRPr="003C3463" w:rsidRDefault="00682FE8" w:rsidP="003C3463">
            <w:pPr>
              <w:pStyle w:val="Tabletext"/>
              <w:spacing w:line="260" w:lineRule="exact"/>
              <w:rPr>
                <w:position w:val="2"/>
              </w:rPr>
            </w:pPr>
            <w:r w:rsidRPr="003C3463">
              <w:rPr>
                <w:color w:val="000000"/>
                <w:position w:val="2"/>
              </w:rPr>
              <w:t>33</w:t>
            </w:r>
            <w:r w:rsidR="007510F2"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FFFFF" w:themeFill="background1"/>
            <w:vAlign w:val="center"/>
            <w:hideMark/>
          </w:tcPr>
          <w:p w14:paraId="16D2AD64" w14:textId="4E8C54C3" w:rsidR="00682FE8" w:rsidRPr="003C3463" w:rsidRDefault="00682FE8" w:rsidP="003C3463">
            <w:pPr>
              <w:pStyle w:val="Tabletext"/>
              <w:spacing w:line="260" w:lineRule="exact"/>
              <w:rPr>
                <w:position w:val="2"/>
              </w:rPr>
            </w:pPr>
            <w:r w:rsidRPr="003C3463">
              <w:rPr>
                <w:color w:val="000000"/>
                <w:position w:val="2"/>
              </w:rPr>
              <w:t>30</w:t>
            </w:r>
            <w:r w:rsidR="007510F2" w:rsidRPr="003C3463">
              <w:rPr>
                <w:color w:val="000000"/>
                <w:position w:val="2"/>
              </w:rPr>
              <w:t>,</w:t>
            </w:r>
            <w:r w:rsidRPr="003C3463">
              <w:rPr>
                <w:color w:val="000000"/>
                <w:position w:val="2"/>
              </w:rPr>
              <w:t>4</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2B52A4AE" w14:textId="2B96840A" w:rsidR="00682FE8" w:rsidRPr="003C3463" w:rsidRDefault="00682FE8" w:rsidP="003C3463">
            <w:pPr>
              <w:pStyle w:val="Tabletext"/>
              <w:spacing w:line="260" w:lineRule="exact"/>
              <w:rPr>
                <w:position w:val="2"/>
              </w:rPr>
            </w:pPr>
            <w:r w:rsidRPr="003C3463">
              <w:rPr>
                <w:color w:val="000000"/>
                <w:position w:val="2"/>
              </w:rPr>
              <w:t>31</w:t>
            </w:r>
            <w:r w:rsidR="007510F2" w:rsidRPr="003C3463">
              <w:rPr>
                <w:color w:val="000000"/>
                <w:position w:val="2"/>
              </w:rPr>
              <w:t>,</w:t>
            </w:r>
            <w:r w:rsidRPr="003C3463">
              <w:rPr>
                <w:color w:val="000000"/>
                <w:position w:val="2"/>
              </w:rPr>
              <w:t>9</w:t>
            </w:r>
          </w:p>
        </w:tc>
      </w:tr>
      <w:tr w:rsidR="00682FE8" w:rsidRPr="003C3463" w14:paraId="57B43FB3"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1EA5EBF2" w14:textId="5D3054C7" w:rsidR="00682FE8" w:rsidRPr="003C3463" w:rsidRDefault="00682FE8" w:rsidP="003C3463">
            <w:pPr>
              <w:pStyle w:val="Tabletext"/>
              <w:spacing w:line="260" w:lineRule="exact"/>
              <w:rPr>
                <w:position w:val="2"/>
              </w:rPr>
            </w:pPr>
            <w:r w:rsidRPr="003C3463">
              <w:rPr>
                <w:color w:val="000000"/>
                <w:position w:val="2"/>
              </w:rPr>
              <w:t>G4</w:t>
            </w:r>
          </w:p>
        </w:tc>
        <w:tc>
          <w:tcPr>
            <w:tcW w:w="1540" w:type="dxa"/>
            <w:tcBorders>
              <w:top w:val="nil"/>
              <w:left w:val="nil"/>
              <w:bottom w:val="nil"/>
              <w:right w:val="single" w:sz="4" w:space="0" w:color="auto"/>
            </w:tcBorders>
            <w:shd w:val="clear" w:color="auto" w:fill="F2F2F2"/>
            <w:vAlign w:val="center"/>
            <w:hideMark/>
          </w:tcPr>
          <w:p w14:paraId="5E59630D" w14:textId="62E28702" w:rsidR="00682FE8" w:rsidRPr="003C3463" w:rsidRDefault="00682FE8" w:rsidP="003C3463">
            <w:pPr>
              <w:pStyle w:val="Tabletext"/>
              <w:spacing w:line="260" w:lineRule="exact"/>
              <w:rPr>
                <w:position w:val="2"/>
              </w:rPr>
            </w:pPr>
            <w:r w:rsidRPr="003C3463">
              <w:rPr>
                <w:color w:val="000000"/>
                <w:position w:val="2"/>
              </w:rPr>
              <w:t>2</w:t>
            </w:r>
            <w:r w:rsidR="007510F2"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2F2F2"/>
            <w:vAlign w:val="center"/>
            <w:hideMark/>
          </w:tcPr>
          <w:p w14:paraId="2639D625" w14:textId="02445D9A" w:rsidR="00682FE8" w:rsidRPr="003C3463" w:rsidRDefault="00682FE8" w:rsidP="003C3463">
            <w:pPr>
              <w:pStyle w:val="Tabletext"/>
              <w:spacing w:line="260" w:lineRule="exact"/>
              <w:rPr>
                <w:position w:val="2"/>
              </w:rPr>
            </w:pPr>
            <w:r w:rsidRPr="003C3463">
              <w:rPr>
                <w:color w:val="000000"/>
                <w:position w:val="2"/>
              </w:rPr>
              <w:t>2</w:t>
            </w:r>
            <w:r w:rsidR="007510F2"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2F2F2"/>
            <w:vAlign w:val="center"/>
            <w:hideMark/>
          </w:tcPr>
          <w:p w14:paraId="13D91CEA" w14:textId="6C0D391C" w:rsidR="00682FE8" w:rsidRPr="003C3463" w:rsidRDefault="00682FE8" w:rsidP="003C3463">
            <w:pPr>
              <w:pStyle w:val="Tabletext"/>
              <w:spacing w:line="260" w:lineRule="exact"/>
              <w:rPr>
                <w:position w:val="2"/>
              </w:rPr>
            </w:pPr>
            <w:r w:rsidRPr="003C3463">
              <w:rPr>
                <w:color w:val="000000"/>
                <w:position w:val="2"/>
              </w:rPr>
              <w:t>2</w:t>
            </w:r>
            <w:r w:rsidR="007510F2" w:rsidRPr="003C3463">
              <w:rPr>
                <w:color w:val="000000"/>
                <w:position w:val="2"/>
              </w:rPr>
              <w:t>,</w:t>
            </w:r>
            <w:r w:rsidRPr="003C3463">
              <w:rPr>
                <w:color w:val="000000"/>
                <w:position w:val="2"/>
              </w:rPr>
              <w:t>2</w:t>
            </w:r>
          </w:p>
        </w:tc>
        <w:tc>
          <w:tcPr>
            <w:tcW w:w="1540" w:type="dxa"/>
            <w:tcBorders>
              <w:top w:val="nil"/>
              <w:left w:val="single" w:sz="4" w:space="0" w:color="auto"/>
              <w:bottom w:val="nil"/>
              <w:right w:val="single" w:sz="4" w:space="0" w:color="auto"/>
            </w:tcBorders>
            <w:shd w:val="clear" w:color="auto" w:fill="F2F2F2"/>
            <w:vAlign w:val="center"/>
            <w:hideMark/>
          </w:tcPr>
          <w:p w14:paraId="0B36FDD3" w14:textId="1D378B51" w:rsidR="00682FE8" w:rsidRPr="003C3463" w:rsidRDefault="00682FE8" w:rsidP="003C3463">
            <w:pPr>
              <w:pStyle w:val="Tabletext"/>
              <w:spacing w:line="260" w:lineRule="exact"/>
              <w:rPr>
                <w:position w:val="2"/>
              </w:rPr>
            </w:pPr>
            <w:r w:rsidRPr="003C3463">
              <w:rPr>
                <w:color w:val="000000"/>
                <w:position w:val="2"/>
              </w:rPr>
              <w:t>2</w:t>
            </w:r>
            <w:r w:rsidR="007510F2" w:rsidRPr="003C3463">
              <w:rPr>
                <w:color w:val="000000"/>
                <w:position w:val="2"/>
              </w:rPr>
              <w:t>,</w:t>
            </w:r>
            <w:r w:rsidRPr="003C3463">
              <w:rPr>
                <w:color w:val="000000"/>
                <w:position w:val="2"/>
              </w:rPr>
              <w:t>2</w:t>
            </w:r>
          </w:p>
        </w:tc>
      </w:tr>
      <w:tr w:rsidR="006E7930" w:rsidRPr="003C3463" w14:paraId="74BFBED2" w14:textId="77777777" w:rsidTr="008A26B9">
        <w:trPr>
          <w:jc w:val="center"/>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2D1A0B" w14:textId="77777777" w:rsidR="006E7930" w:rsidRPr="003C3463" w:rsidRDefault="006E7930" w:rsidP="003C3463">
            <w:pPr>
              <w:pStyle w:val="Tabletext"/>
              <w:spacing w:line="260" w:lineRule="exact"/>
              <w:rPr>
                <w:b/>
                <w:bCs/>
                <w:position w:val="2"/>
              </w:rPr>
            </w:pPr>
            <w:r w:rsidRPr="003C3463">
              <w:rPr>
                <w:b/>
                <w:bCs/>
                <w:position w:val="2"/>
                <w:rtl/>
              </w:rPr>
              <w:t>المجموع الكلي</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24CD955" w14:textId="4E983E06" w:rsidR="006E7930" w:rsidRPr="003C3463" w:rsidRDefault="006E7930" w:rsidP="003C3463">
            <w:pPr>
              <w:pStyle w:val="Tabletext"/>
              <w:spacing w:line="260" w:lineRule="exact"/>
              <w:rPr>
                <w:b/>
                <w:bCs/>
                <w:position w:val="2"/>
              </w:rPr>
            </w:pPr>
            <w:r w:rsidRPr="003C3463">
              <w:rPr>
                <w:b/>
                <w:bCs/>
                <w:color w:val="000000"/>
                <w:position w:val="2"/>
              </w:rPr>
              <w:t>92</w:t>
            </w:r>
            <w:r w:rsidR="007510F2" w:rsidRPr="003C3463">
              <w:rPr>
                <w:b/>
                <w:bCs/>
                <w:color w:val="000000"/>
                <w:position w:val="2"/>
              </w:rPr>
              <w:t>,</w:t>
            </w:r>
            <w:r w:rsidRPr="003C3463">
              <w:rPr>
                <w:b/>
                <w:bCs/>
                <w:color w:val="000000"/>
                <w:position w:val="2"/>
              </w:rPr>
              <w:t>5</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93A7AB5" w14:textId="56C9C043" w:rsidR="006E7930" w:rsidRPr="003C3463" w:rsidRDefault="006E7930" w:rsidP="003C3463">
            <w:pPr>
              <w:pStyle w:val="Tabletext"/>
              <w:spacing w:line="260" w:lineRule="exact"/>
              <w:rPr>
                <w:b/>
                <w:bCs/>
                <w:position w:val="2"/>
              </w:rPr>
            </w:pPr>
            <w:r w:rsidRPr="003C3463">
              <w:rPr>
                <w:b/>
                <w:bCs/>
                <w:color w:val="000000"/>
                <w:position w:val="2"/>
              </w:rPr>
              <w:t>104</w:t>
            </w:r>
            <w:r w:rsidR="007510F2" w:rsidRPr="003C3463">
              <w:rPr>
                <w:b/>
                <w:bCs/>
                <w:color w:val="000000"/>
                <w:position w:val="2"/>
              </w:rPr>
              <w:t>,</w:t>
            </w:r>
            <w:r w:rsidRPr="003C3463">
              <w:rPr>
                <w:b/>
                <w:bCs/>
                <w:color w:val="000000"/>
                <w:position w:val="2"/>
              </w:rPr>
              <w:t>0</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38229A6" w14:textId="3307A07B" w:rsidR="006E7930" w:rsidRPr="003C3463" w:rsidRDefault="006E7930" w:rsidP="003C3463">
            <w:pPr>
              <w:pStyle w:val="Tabletext"/>
              <w:spacing w:line="260" w:lineRule="exact"/>
              <w:rPr>
                <w:b/>
                <w:bCs/>
                <w:position w:val="2"/>
              </w:rPr>
            </w:pPr>
            <w:r w:rsidRPr="003C3463">
              <w:rPr>
                <w:b/>
                <w:bCs/>
                <w:color w:val="000000"/>
                <w:position w:val="2"/>
              </w:rPr>
              <w:t>92</w:t>
            </w:r>
            <w:r w:rsidR="007510F2" w:rsidRPr="003C3463">
              <w:rPr>
                <w:b/>
                <w:bCs/>
                <w:color w:val="000000"/>
                <w:position w:val="2"/>
              </w:rPr>
              <w:t>,</w:t>
            </w:r>
            <w:r w:rsidRPr="003C3463">
              <w:rPr>
                <w:b/>
                <w:bCs/>
                <w:color w:val="000000"/>
                <w:position w:val="2"/>
              </w:rPr>
              <w:t>5</w:t>
            </w:r>
          </w:p>
        </w:tc>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84B279" w14:textId="2D58E232" w:rsidR="006E7930" w:rsidRPr="003C3463" w:rsidRDefault="006E7930" w:rsidP="003C3463">
            <w:pPr>
              <w:pStyle w:val="Tabletext"/>
              <w:spacing w:line="260" w:lineRule="exact"/>
              <w:rPr>
                <w:b/>
                <w:bCs/>
                <w:position w:val="2"/>
              </w:rPr>
            </w:pPr>
            <w:r w:rsidRPr="003C3463">
              <w:rPr>
                <w:b/>
                <w:bCs/>
                <w:color w:val="000000"/>
                <w:position w:val="2"/>
              </w:rPr>
              <w:t>92</w:t>
            </w:r>
            <w:r w:rsidR="007510F2" w:rsidRPr="003C3463">
              <w:rPr>
                <w:b/>
                <w:bCs/>
                <w:color w:val="000000"/>
                <w:position w:val="2"/>
              </w:rPr>
              <w:t>,</w:t>
            </w:r>
            <w:r w:rsidRPr="003C3463">
              <w:rPr>
                <w:b/>
                <w:bCs/>
                <w:color w:val="000000"/>
                <w:position w:val="2"/>
              </w:rPr>
              <w:t>8</w:t>
            </w:r>
          </w:p>
        </w:tc>
      </w:tr>
    </w:tbl>
    <w:p w14:paraId="7B086995" w14:textId="77777777" w:rsidR="003A2E91" w:rsidRPr="00363A46" w:rsidRDefault="003A2E91" w:rsidP="003A2E91">
      <w:pPr>
        <w:pStyle w:val="Heading2"/>
        <w:rPr>
          <w:color w:val="002060"/>
        </w:rPr>
      </w:pPr>
      <w:r w:rsidRPr="00363A46">
        <w:t>8.2</w:t>
      </w:r>
      <w:r w:rsidRPr="00363A46">
        <w:tab/>
      </w:r>
      <w:r w:rsidRPr="00363A46">
        <w:rPr>
          <w:rtl/>
        </w:rPr>
        <w:t>نواتج لجان دراسات قطاع الاتصالات الراديوية (توصيات وتقارير وكتيبات قطاع الاتصالات الراديوية)</w:t>
      </w:r>
    </w:p>
    <w:p w14:paraId="0CC77D88" w14:textId="77777777" w:rsidR="003A2E91" w:rsidRPr="00363A46" w:rsidRDefault="003A2E91" w:rsidP="003A2E91">
      <w:pPr>
        <w:pStyle w:val="Headingb"/>
      </w:pPr>
      <w:r w:rsidRPr="00363A46">
        <w:rPr>
          <w:rtl/>
        </w:rPr>
        <w:t>وصف</w:t>
      </w:r>
    </w:p>
    <w:p w14:paraId="5C277C62" w14:textId="640C84DC" w:rsidR="003A2E91" w:rsidRPr="00363A46" w:rsidRDefault="003A2E91" w:rsidP="003A2E91">
      <w:pPr>
        <w:rPr>
          <w:lang w:bidi="ar-EG"/>
        </w:rPr>
      </w:pPr>
      <w:r w:rsidRPr="00363A46">
        <w:rPr>
          <w:rtl/>
        </w:rPr>
        <w:t xml:space="preserve">يرد في المادتين 11 و20 من الاتفاقية وصف لواجبات لجان الدراسات التابعة لقطاع الاتصالات الراديوية ووظائفها وتنظيمها، بينما ترد أساليب عمل لجان الدراسات في القرار </w:t>
      </w:r>
      <w:r w:rsidRPr="00363A46">
        <w:t>ITU-R 1-</w:t>
      </w:r>
      <w:r>
        <w:t>9</w:t>
      </w:r>
      <w:r w:rsidRPr="00363A46">
        <w:rPr>
          <w:rtl/>
        </w:rPr>
        <w:t>.</w:t>
      </w:r>
      <w:r w:rsidRPr="00363A46">
        <w:rPr>
          <w:rtl/>
          <w:lang w:bidi="ar-EG"/>
        </w:rPr>
        <w:t xml:space="preserve"> </w:t>
      </w:r>
      <w:r w:rsidRPr="00363A46">
        <w:rPr>
          <w:rtl/>
          <w:lang w:bidi="ar-SY"/>
        </w:rPr>
        <w:t>وعلى النحو الذي وافقت عليه جمعية الاتصالات الراديوية لعام</w:t>
      </w:r>
      <w:r w:rsidR="00291891">
        <w:rPr>
          <w:rFonts w:hint="cs"/>
          <w:rtl/>
          <w:lang w:bidi="ar-SY"/>
        </w:rPr>
        <w:t> </w:t>
      </w:r>
      <w:r w:rsidRPr="00363A46">
        <w:rPr>
          <w:rtl/>
          <w:lang w:bidi="ar-SY"/>
        </w:rPr>
        <w:t>2023 (</w:t>
      </w:r>
      <w:r w:rsidRPr="00363A46">
        <w:rPr>
          <w:lang w:bidi="ar-SY"/>
        </w:rPr>
        <w:t>RA-23</w:t>
      </w:r>
      <w:r w:rsidRPr="00363A46">
        <w:rPr>
          <w:rtl/>
          <w:lang w:bidi="ar-SY"/>
        </w:rPr>
        <w:t>)، هناك ست لجان دراسات ولجنة تنسيق المفردات (</w:t>
      </w:r>
      <w:r w:rsidRPr="00363A46">
        <w:rPr>
          <w:lang w:bidi="ar-SY"/>
        </w:rPr>
        <w:t>CCV</w:t>
      </w:r>
      <w:r w:rsidRPr="00363A46">
        <w:rPr>
          <w:rtl/>
          <w:lang w:bidi="ar-SY"/>
        </w:rPr>
        <w:t>) والاجتماع التحضيري للمؤتمر (</w:t>
      </w:r>
      <w:r w:rsidRPr="00363A46">
        <w:rPr>
          <w:lang w:bidi="ar-SY"/>
        </w:rPr>
        <w:t>CPM</w:t>
      </w:r>
      <w:r w:rsidRPr="00363A46">
        <w:rPr>
          <w:rtl/>
          <w:lang w:bidi="ar-SY"/>
        </w:rPr>
        <w:t>).</w:t>
      </w:r>
    </w:p>
    <w:p w14:paraId="71DB9B5B" w14:textId="77777777" w:rsidR="003A2E91" w:rsidRPr="00363A46" w:rsidRDefault="003A2E91" w:rsidP="003A2E91">
      <w:pPr>
        <w:rPr>
          <w:szCs w:val="30"/>
        </w:rPr>
      </w:pPr>
      <w:r w:rsidRPr="00363A46">
        <w:rPr>
          <w:rtl/>
        </w:rPr>
        <w:lastRenderedPageBreak/>
        <w:t>ويقدم المكتب الدعم اللازم للأنشطة أعلاه سواء تنظيمياً أو من خلال توفير التوجيهات التقنية خلال الدراسات. ويساهم المكتب، إضافة إلى ذلك، في أعمال الفريق الاستشاري للاتصالات الراديوية في المجالات المتعلقة بأنشطة لجان الدراسات ويستجيب لتوصيات الفريق في هذا الصدد.</w:t>
      </w:r>
    </w:p>
    <w:p w14:paraId="10E3F782" w14:textId="77777777" w:rsidR="003A2E91" w:rsidRPr="00363A46" w:rsidRDefault="003A2E91" w:rsidP="003A2E91">
      <w:pPr>
        <w:pStyle w:val="Headingb"/>
      </w:pPr>
      <w:r w:rsidRPr="00363A46">
        <w:rPr>
          <w:rtl/>
        </w:rPr>
        <w:t xml:space="preserve">تقرير الأداء وتحليل المخاطر </w:t>
      </w:r>
      <w:r w:rsidRPr="00632712">
        <w:rPr>
          <w:rFonts w:hint="cs"/>
          <w:rtl/>
          <w:lang w:bidi="ar-SA"/>
        </w:rPr>
        <w:t xml:space="preserve">خلال </w:t>
      </w:r>
      <w:r w:rsidRPr="00632712">
        <w:rPr>
          <w:rtl/>
          <w:lang w:bidi="ar-SA"/>
        </w:rPr>
        <w:t xml:space="preserve">عام </w:t>
      </w:r>
      <w:r w:rsidRPr="00363A46">
        <w:rPr>
          <w:rtl/>
        </w:rPr>
        <w:t>202</w:t>
      </w:r>
      <w:r>
        <w:rPr>
          <w:rFonts w:hint="cs"/>
          <w:rtl/>
        </w:rPr>
        <w:t>4</w:t>
      </w:r>
    </w:p>
    <w:p w14:paraId="149AFD09" w14:textId="77777777" w:rsidR="003A2E91" w:rsidRPr="00363A46" w:rsidRDefault="003A2E91" w:rsidP="003A2E91">
      <w:pPr>
        <w:spacing w:after="120"/>
        <w:rPr>
          <w:i/>
          <w:iCs/>
        </w:rPr>
      </w:pPr>
      <w:r w:rsidRPr="00363A46">
        <w:rPr>
          <w:i/>
          <w:iCs/>
          <w:rtl/>
        </w:rPr>
        <w:t xml:space="preserve">بيان النتائج المحقَقة عام </w:t>
      </w:r>
      <w:r>
        <w:rPr>
          <w:rFonts w:hint="cs"/>
          <w:i/>
          <w:iCs/>
          <w:rtl/>
        </w:rPr>
        <w:t>2024</w:t>
      </w:r>
    </w:p>
    <w:tbl>
      <w:tblPr>
        <w:bidiVisual/>
        <w:tblW w:w="4997" w:type="pct"/>
        <w:tblLook w:val="04A0" w:firstRow="1" w:lastRow="0" w:firstColumn="1" w:lastColumn="0" w:noHBand="0" w:noVBand="1"/>
      </w:tblPr>
      <w:tblGrid>
        <w:gridCol w:w="2406"/>
        <w:gridCol w:w="2405"/>
        <w:gridCol w:w="2405"/>
        <w:gridCol w:w="2407"/>
      </w:tblGrid>
      <w:tr w:rsidR="003A2E91" w:rsidRPr="003C3463" w14:paraId="37CDEE82" w14:textId="77777777" w:rsidTr="00833B98">
        <w:trPr>
          <w:tblHeader/>
        </w:trPr>
        <w:tc>
          <w:tcPr>
            <w:tcW w:w="24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8EA0EB3" w14:textId="77777777" w:rsidR="003A2E91" w:rsidRPr="003C3463" w:rsidRDefault="003A2E91" w:rsidP="003C3463">
            <w:pPr>
              <w:pStyle w:val="Tablehead"/>
              <w:rPr>
                <w:position w:val="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auto" w:fill="70A288"/>
            <w:vAlign w:val="center"/>
            <w:hideMark/>
          </w:tcPr>
          <w:p w14:paraId="6642A6FE"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auto" w:fill="DAB785"/>
            <w:vAlign w:val="center"/>
            <w:hideMark/>
          </w:tcPr>
          <w:p w14:paraId="260D406E"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auto" w:fill="D6896F"/>
            <w:vAlign w:val="center"/>
            <w:hideMark/>
          </w:tcPr>
          <w:p w14:paraId="656D93DA"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بيانات القياس/الأداء</w:t>
            </w:r>
          </w:p>
        </w:tc>
      </w:tr>
      <w:tr w:rsidR="003A2E91" w:rsidRPr="003C3463" w14:paraId="292F8908" w14:textId="77777777" w:rsidTr="00833B98">
        <w:tc>
          <w:tcPr>
            <w:tcW w:w="2407" w:type="dxa"/>
            <w:tcBorders>
              <w:top w:val="nil"/>
              <w:left w:val="single" w:sz="4" w:space="0" w:color="auto"/>
              <w:right w:val="single" w:sz="4" w:space="0" w:color="auto"/>
            </w:tcBorders>
            <w:shd w:val="clear" w:color="auto" w:fill="F2F2F2"/>
            <w:hideMark/>
          </w:tcPr>
          <w:p w14:paraId="7243C2AC" w14:textId="025F5E2E" w:rsidR="003A2E91" w:rsidRPr="003C3463" w:rsidRDefault="003A2E91" w:rsidP="0031210F">
            <w:pPr>
              <w:pStyle w:val="Tabletext"/>
              <w:spacing w:line="260" w:lineRule="exact"/>
              <w:jc w:val="left"/>
              <w:rPr>
                <w:spacing w:val="-4"/>
                <w:position w:val="2"/>
                <w:lang w:bidi="ar-EG"/>
              </w:rPr>
            </w:pPr>
            <w:r w:rsidRPr="003C3463">
              <w:rPr>
                <w:spacing w:val="-4"/>
                <w:position w:val="2"/>
                <w:rtl/>
              </w:rPr>
              <w:t>برامج العمل استجابة:</w:t>
            </w:r>
            <w:r w:rsidRPr="003C3463">
              <w:rPr>
                <w:spacing w:val="-4"/>
                <w:position w:val="2"/>
                <w:rtl/>
              </w:rPr>
              <w:br/>
              <w:t>لقرارات قطاع الاتصالات الراديوية؛</w:t>
            </w:r>
            <w:r w:rsidRPr="003C3463">
              <w:rPr>
                <w:spacing w:val="-4"/>
                <w:position w:val="2"/>
                <w:rtl/>
              </w:rPr>
              <w:br/>
              <w:t>والأعمال التي يكلف بها الاجتماع التحضيري للمؤتمر؛</w:t>
            </w:r>
            <w:r w:rsidRPr="003C3463">
              <w:rPr>
                <w:spacing w:val="-4"/>
                <w:position w:val="2"/>
                <w:rtl/>
              </w:rPr>
              <w:br/>
              <w:t>والأعمال التي كلف بها المؤتمر</w:t>
            </w:r>
            <w:r w:rsidR="00291891">
              <w:rPr>
                <w:rFonts w:hint="cs"/>
                <w:spacing w:val="-4"/>
                <w:position w:val="2"/>
                <w:rtl/>
              </w:rPr>
              <w:t> </w:t>
            </w:r>
            <w:r w:rsidRPr="003C3463">
              <w:rPr>
                <w:spacing w:val="-4"/>
                <w:position w:val="2"/>
              </w:rPr>
              <w:t>WRC</w:t>
            </w:r>
            <w:r w:rsidR="00291891">
              <w:rPr>
                <w:spacing w:val="-4"/>
                <w:position w:val="2"/>
              </w:rPr>
              <w:noBreakHyphen/>
            </w:r>
            <w:r w:rsidR="00092A6F" w:rsidRPr="003C3463">
              <w:rPr>
                <w:spacing w:val="-4"/>
                <w:position w:val="2"/>
              </w:rPr>
              <w:t>23</w:t>
            </w:r>
            <w:r w:rsidRPr="003C3463">
              <w:rPr>
                <w:spacing w:val="-4"/>
                <w:position w:val="2"/>
                <w:rtl/>
              </w:rPr>
              <w:t xml:space="preserve"> (ولم يحددها الاجتماع التحضيري للمؤتمر)؛</w:t>
            </w:r>
            <w:r w:rsidRPr="003C3463">
              <w:rPr>
                <w:spacing w:val="-4"/>
                <w:position w:val="2"/>
                <w:rtl/>
              </w:rPr>
              <w:br/>
            </w:r>
            <w:r w:rsidRPr="0031210F">
              <w:rPr>
                <w:spacing w:val="-4"/>
                <w:position w:val="2"/>
                <w:rtl/>
              </w:rPr>
              <w:t xml:space="preserve">بتوجيهات ودعم لوجستي مناسب من مكتب الاتصالات الراديوية/دائرة لجان الدراسات؛ </w:t>
            </w:r>
            <w:r w:rsidRPr="0031210F">
              <w:rPr>
                <w:spacing w:val="-4"/>
                <w:position w:val="2"/>
                <w:rtl/>
              </w:rPr>
              <w:br/>
              <w:t>والمعلومات اللازمة المنشورة في النشرات الإدارية (والرسائل المعممة)؛</w:t>
            </w:r>
            <w:r w:rsidRPr="0031210F">
              <w:rPr>
                <w:spacing w:val="-4"/>
                <w:position w:val="2"/>
                <w:rtl/>
              </w:rPr>
              <w:br/>
              <w:t>ومراقبة الجداول الزمنية للاجتماعات وتعديلها وفقاً للتقدم المحرز</w:t>
            </w:r>
            <w:r w:rsidR="00523910" w:rsidRPr="0031210F">
              <w:rPr>
                <w:rFonts w:hint="cs"/>
                <w:spacing w:val="-4"/>
                <w:position w:val="2"/>
                <w:rtl/>
                <w:lang w:bidi="ar-EG"/>
              </w:rPr>
              <w:t>.</w:t>
            </w:r>
          </w:p>
        </w:tc>
        <w:tc>
          <w:tcPr>
            <w:tcW w:w="2407" w:type="dxa"/>
            <w:tcBorders>
              <w:top w:val="nil"/>
              <w:left w:val="nil"/>
              <w:right w:val="single" w:sz="4" w:space="0" w:color="auto"/>
            </w:tcBorders>
            <w:shd w:val="clear" w:color="auto" w:fill="F2F2F2"/>
            <w:hideMark/>
          </w:tcPr>
          <w:p w14:paraId="2C902B55" w14:textId="77777777" w:rsidR="003A2E91" w:rsidRPr="003C3463" w:rsidRDefault="003A2E91" w:rsidP="0031210F">
            <w:pPr>
              <w:pStyle w:val="Tabletext"/>
              <w:spacing w:line="260" w:lineRule="exact"/>
              <w:jc w:val="left"/>
              <w:rPr>
                <w:position w:val="2"/>
              </w:rPr>
            </w:pPr>
            <w:r w:rsidRPr="003C3463">
              <w:rPr>
                <w:position w:val="2"/>
                <w:rtl/>
              </w:rPr>
              <w:t>تنفيذ برامج العمل واستكمالها وفقاً للجداول الزمنية، ونشر المعلومات في الوقت المحدد. وإتاحة النواتج للأعضاء في غضون المهلة الزمنية المتوقعة</w:t>
            </w:r>
          </w:p>
        </w:tc>
        <w:tc>
          <w:tcPr>
            <w:tcW w:w="2407" w:type="dxa"/>
            <w:tcBorders>
              <w:top w:val="nil"/>
              <w:left w:val="nil"/>
              <w:right w:val="single" w:sz="4" w:space="0" w:color="auto"/>
            </w:tcBorders>
            <w:shd w:val="clear" w:color="auto" w:fill="F2F2F2"/>
            <w:hideMark/>
          </w:tcPr>
          <w:p w14:paraId="31DB369E" w14:textId="77777777" w:rsidR="003A2E91" w:rsidRPr="003C3463" w:rsidRDefault="003A2E91" w:rsidP="0031210F">
            <w:pPr>
              <w:pStyle w:val="Tabletext"/>
              <w:spacing w:line="260" w:lineRule="exact"/>
              <w:jc w:val="left"/>
              <w:rPr>
                <w:spacing w:val="-2"/>
                <w:position w:val="2"/>
                <w:highlight w:val="green"/>
              </w:rPr>
            </w:pPr>
            <w:r w:rsidRPr="003C3463">
              <w:rPr>
                <w:spacing w:val="-2"/>
                <w:position w:val="2"/>
                <w:rtl/>
              </w:rPr>
              <w:t xml:space="preserve">مشاريع التوصيات التي وضعت وفقاً لأهداف لجان الدراسات؛ </w:t>
            </w:r>
            <w:r w:rsidRPr="003C3463">
              <w:rPr>
                <w:rFonts w:hint="cs"/>
                <w:spacing w:val="-2"/>
                <w:position w:val="2"/>
                <w:rtl/>
              </w:rPr>
              <w:t>نصوص</w:t>
            </w:r>
            <w:r w:rsidRPr="003C3463">
              <w:rPr>
                <w:spacing w:val="-2"/>
                <w:position w:val="2"/>
                <w:rtl/>
              </w:rPr>
              <w:t xml:space="preserve"> مشروع تقرير الاجتماع التحضيري للمؤتمر </w:t>
            </w:r>
          </w:p>
        </w:tc>
        <w:tc>
          <w:tcPr>
            <w:tcW w:w="2408" w:type="dxa"/>
            <w:tcBorders>
              <w:top w:val="nil"/>
              <w:left w:val="nil"/>
              <w:right w:val="single" w:sz="4" w:space="0" w:color="auto"/>
            </w:tcBorders>
            <w:shd w:val="clear" w:color="auto" w:fill="F2F2F2"/>
            <w:hideMark/>
          </w:tcPr>
          <w:p w14:paraId="41CB23F7" w14:textId="083C7675" w:rsidR="003A2E91" w:rsidRPr="003C3463" w:rsidRDefault="003A2E91" w:rsidP="0031210F">
            <w:pPr>
              <w:pStyle w:val="Tabletext"/>
              <w:spacing w:line="260" w:lineRule="exact"/>
              <w:jc w:val="left"/>
              <w:rPr>
                <w:spacing w:val="-2"/>
                <w:position w:val="2"/>
              </w:rPr>
            </w:pPr>
            <w:r w:rsidRPr="003C3463">
              <w:rPr>
                <w:spacing w:val="-2"/>
                <w:position w:val="2"/>
                <w:rtl/>
              </w:rPr>
              <w:t>إتاحة النواتج للأعضاء ضمن الجدول الزمني المتوقع وفي</w:t>
            </w:r>
            <w:r w:rsidR="0031210F">
              <w:rPr>
                <w:rFonts w:hint="cs"/>
                <w:spacing w:val="-2"/>
                <w:position w:val="2"/>
                <w:rtl/>
              </w:rPr>
              <w:t> </w:t>
            </w:r>
            <w:r w:rsidRPr="003C3463">
              <w:rPr>
                <w:spacing w:val="-2"/>
                <w:position w:val="2"/>
                <w:rtl/>
              </w:rPr>
              <w:t>الشكل المطلوب</w:t>
            </w:r>
          </w:p>
        </w:tc>
      </w:tr>
      <w:tr w:rsidR="003A2E91" w:rsidRPr="003C3463" w14:paraId="6F3B7893" w14:textId="77777777" w:rsidTr="00833B98">
        <w:tc>
          <w:tcPr>
            <w:tcW w:w="2407" w:type="dxa"/>
            <w:tcBorders>
              <w:top w:val="nil"/>
              <w:left w:val="single" w:sz="4" w:space="0" w:color="auto"/>
              <w:bottom w:val="single" w:sz="4" w:space="0" w:color="auto"/>
              <w:right w:val="single" w:sz="4" w:space="0" w:color="auto"/>
            </w:tcBorders>
            <w:shd w:val="clear" w:color="auto" w:fill="FFFFFF" w:themeFill="background1"/>
            <w:hideMark/>
          </w:tcPr>
          <w:p w14:paraId="1FA8CAA1" w14:textId="452FD00E" w:rsidR="003A2E91" w:rsidRPr="003C3463" w:rsidRDefault="003A2E91" w:rsidP="0031210F">
            <w:pPr>
              <w:pStyle w:val="Tabletext"/>
              <w:keepNext/>
              <w:keepLines/>
              <w:spacing w:line="260" w:lineRule="exact"/>
              <w:jc w:val="left"/>
              <w:rPr>
                <w:position w:val="2"/>
              </w:rPr>
            </w:pPr>
            <w:r w:rsidRPr="003C3463">
              <w:rPr>
                <w:position w:val="2"/>
                <w:rtl/>
              </w:rPr>
              <w:t>تقديم مستوى الدعم المناسب من مكتب الاتصالات الراديوية/دائرة لجان الدراسات للاجتماعات، في</w:t>
            </w:r>
            <w:r w:rsidR="00523910" w:rsidRPr="003C3463">
              <w:rPr>
                <w:rFonts w:hint="cs"/>
                <w:position w:val="2"/>
                <w:rtl/>
              </w:rPr>
              <w:t> </w:t>
            </w:r>
            <w:r w:rsidRPr="003C3463">
              <w:rPr>
                <w:position w:val="2"/>
                <w:rtl/>
              </w:rPr>
              <w:t>المجالات التقنية واللوجستية على</w:t>
            </w:r>
            <w:r w:rsidR="00523910" w:rsidRPr="003C3463">
              <w:rPr>
                <w:rFonts w:hint="cs"/>
                <w:position w:val="2"/>
                <w:rtl/>
              </w:rPr>
              <w:t> </w:t>
            </w:r>
            <w:r w:rsidRPr="003C3463">
              <w:rPr>
                <w:position w:val="2"/>
                <w:rtl/>
              </w:rPr>
              <w:t>السواء</w:t>
            </w:r>
          </w:p>
        </w:tc>
        <w:tc>
          <w:tcPr>
            <w:tcW w:w="2407" w:type="dxa"/>
            <w:tcBorders>
              <w:top w:val="nil"/>
              <w:left w:val="nil"/>
              <w:bottom w:val="single" w:sz="4" w:space="0" w:color="auto"/>
              <w:right w:val="single" w:sz="4" w:space="0" w:color="auto"/>
            </w:tcBorders>
            <w:shd w:val="clear" w:color="auto" w:fill="FFFFFF" w:themeFill="background1"/>
            <w:hideMark/>
          </w:tcPr>
          <w:p w14:paraId="29724A59" w14:textId="77777777" w:rsidR="003A2E91" w:rsidRPr="003C3463" w:rsidRDefault="003A2E91" w:rsidP="0031210F">
            <w:pPr>
              <w:pStyle w:val="Tabletext"/>
              <w:spacing w:line="260" w:lineRule="exact"/>
              <w:jc w:val="left"/>
              <w:rPr>
                <w:position w:val="2"/>
              </w:rPr>
            </w:pPr>
            <w:r w:rsidRPr="003C3463">
              <w:rPr>
                <w:position w:val="2"/>
                <w:rtl/>
              </w:rPr>
              <w:t>مستوى كاف من الدعم بالوثائق والتسهيلات اللازمة للسماح بعقد الاجتماعات بسلاسة</w:t>
            </w:r>
          </w:p>
        </w:tc>
        <w:tc>
          <w:tcPr>
            <w:tcW w:w="2407" w:type="dxa"/>
            <w:tcBorders>
              <w:top w:val="nil"/>
              <w:left w:val="nil"/>
              <w:bottom w:val="single" w:sz="4" w:space="0" w:color="auto"/>
              <w:right w:val="single" w:sz="4" w:space="0" w:color="auto"/>
            </w:tcBorders>
            <w:shd w:val="clear" w:color="auto" w:fill="FFFFFF" w:themeFill="background1"/>
            <w:hideMark/>
          </w:tcPr>
          <w:p w14:paraId="209AF33A" w14:textId="77777777" w:rsidR="003A2E91" w:rsidRPr="003C3463" w:rsidRDefault="003A2E91" w:rsidP="0031210F">
            <w:pPr>
              <w:pStyle w:val="Tabletext"/>
              <w:spacing w:line="260" w:lineRule="exact"/>
              <w:jc w:val="left"/>
              <w:rPr>
                <w:position w:val="2"/>
              </w:rPr>
            </w:pPr>
            <w:r w:rsidRPr="003C3463">
              <w:rPr>
                <w:position w:val="2"/>
                <w:rtl/>
              </w:rPr>
              <w:t>تحقيق الاجتماعات لأهدافها في المواعيد النهائية المحددة.</w:t>
            </w:r>
          </w:p>
        </w:tc>
        <w:tc>
          <w:tcPr>
            <w:tcW w:w="2408" w:type="dxa"/>
            <w:tcBorders>
              <w:top w:val="nil"/>
              <w:left w:val="nil"/>
              <w:bottom w:val="single" w:sz="4" w:space="0" w:color="auto"/>
              <w:right w:val="single" w:sz="4" w:space="0" w:color="auto"/>
            </w:tcBorders>
            <w:shd w:val="clear" w:color="auto" w:fill="FFFFFF" w:themeFill="background1"/>
            <w:hideMark/>
          </w:tcPr>
          <w:p w14:paraId="7371C911" w14:textId="77777777" w:rsidR="003A2E91" w:rsidRPr="003C3463" w:rsidRDefault="003A2E91" w:rsidP="0031210F">
            <w:pPr>
              <w:pStyle w:val="Tabletext"/>
              <w:spacing w:line="260" w:lineRule="exact"/>
              <w:jc w:val="left"/>
              <w:rPr>
                <w:position w:val="2"/>
              </w:rPr>
            </w:pPr>
            <w:r w:rsidRPr="003C3463">
              <w:rPr>
                <w:position w:val="2"/>
                <w:rtl/>
              </w:rPr>
              <w:t>استُكملت الاجتماعات مع تحقيق الأهداف. التعقيبات الإيجابية الواردة بشأن تنفيذ الاجتماعات من خلال استطلاع تعقيبات الاجتماعات</w:t>
            </w:r>
          </w:p>
        </w:tc>
      </w:tr>
      <w:tr w:rsidR="003A2E91" w:rsidRPr="003C3463" w14:paraId="6E4C55B7" w14:textId="77777777" w:rsidTr="00833B98">
        <w:tc>
          <w:tcPr>
            <w:tcW w:w="24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8D92B7" w14:textId="77777777" w:rsidR="003A2E91" w:rsidRPr="003C3463" w:rsidRDefault="003A2E91" w:rsidP="003C3463">
            <w:pPr>
              <w:pStyle w:val="Tabletext"/>
              <w:spacing w:line="260" w:lineRule="exact"/>
              <w:jc w:val="lef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6D42654C"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27350740" w14:textId="77777777" w:rsidR="003A2E91" w:rsidRPr="003C3463" w:rsidRDefault="003A2E91" w:rsidP="003C3463">
            <w:pPr>
              <w:pStyle w:val="Tabletext"/>
              <w:spacing w:line="260" w:lineRule="exact"/>
              <w:rPr>
                <w:position w:val="2"/>
              </w:rPr>
            </w:pPr>
            <w:r w:rsidRPr="003C3463">
              <w:rPr>
                <w:position w:val="2"/>
              </w:rPr>
              <w:t> </w:t>
            </w:r>
          </w:p>
        </w:tc>
        <w:tc>
          <w:tcPr>
            <w:tcW w:w="2408" w:type="dxa"/>
            <w:tcBorders>
              <w:top w:val="nil"/>
              <w:left w:val="nil"/>
              <w:bottom w:val="single" w:sz="4" w:space="0" w:color="auto"/>
              <w:right w:val="single" w:sz="4" w:space="0" w:color="auto"/>
            </w:tcBorders>
            <w:shd w:val="clear" w:color="auto" w:fill="FFFFFF" w:themeFill="background1"/>
            <w:vAlign w:val="center"/>
            <w:hideMark/>
          </w:tcPr>
          <w:p w14:paraId="3863F8CB" w14:textId="77777777" w:rsidR="003A2E91" w:rsidRPr="003C3463" w:rsidRDefault="003A2E91" w:rsidP="003C3463">
            <w:pPr>
              <w:pStyle w:val="Tabletext"/>
              <w:spacing w:line="260" w:lineRule="exact"/>
              <w:rPr>
                <w:position w:val="2"/>
              </w:rPr>
            </w:pPr>
            <w:r w:rsidRPr="003C3463">
              <w:rPr>
                <w:position w:val="2"/>
              </w:rPr>
              <w:t> </w:t>
            </w:r>
          </w:p>
        </w:tc>
      </w:tr>
    </w:tbl>
    <w:p w14:paraId="018142BF" w14:textId="0D8D54B7" w:rsidR="003A2E91" w:rsidRPr="00363A46" w:rsidRDefault="003A2E91" w:rsidP="003A2E91">
      <w:pPr>
        <w:spacing w:after="120"/>
        <w:rPr>
          <w:i/>
          <w:iCs/>
          <w:lang w:bidi="ar-SY"/>
        </w:rPr>
      </w:pPr>
      <w:r w:rsidRPr="00363A46">
        <w:rPr>
          <w:i/>
          <w:iCs/>
          <w:rtl/>
          <w:lang w:bidi="ar-SY"/>
        </w:rPr>
        <w:t xml:space="preserve">تقييم التهديدات </w:t>
      </w:r>
      <w:r w:rsidRPr="00363A46">
        <w:rPr>
          <w:i/>
          <w:iCs/>
          <w:rtl/>
          <w:lang w:bidi="ar-SY"/>
        </w:rPr>
        <w:t xml:space="preserve">والمخاطر </w:t>
      </w:r>
      <w:r>
        <w:rPr>
          <w:rFonts w:hint="cs"/>
          <w:i/>
          <w:iCs/>
          <w:rtl/>
          <w:lang w:bidi="ar-SY"/>
        </w:rPr>
        <w:t xml:space="preserve">خلال </w:t>
      </w:r>
      <w:r w:rsidRPr="00363A46">
        <w:rPr>
          <w:i/>
          <w:iCs/>
          <w:rtl/>
          <w:lang w:bidi="ar-SY"/>
        </w:rPr>
        <w:t>عام</w:t>
      </w:r>
      <w:r>
        <w:rPr>
          <w:rFonts w:hint="cs"/>
          <w:i/>
          <w:iCs/>
          <w:rtl/>
          <w:lang w:bidi="ar-SY"/>
        </w:rPr>
        <w:t xml:space="preserve"> 2024</w:t>
      </w:r>
    </w:p>
    <w:tbl>
      <w:tblPr>
        <w:bidiVisual/>
        <w:tblW w:w="4997" w:type="pct"/>
        <w:tblLook w:val="04A0" w:firstRow="1" w:lastRow="0" w:firstColumn="1" w:lastColumn="0" w:noHBand="0" w:noVBand="1"/>
      </w:tblPr>
      <w:tblGrid>
        <w:gridCol w:w="2405"/>
        <w:gridCol w:w="2406"/>
        <w:gridCol w:w="2405"/>
        <w:gridCol w:w="2407"/>
      </w:tblGrid>
      <w:tr w:rsidR="003A2E91" w:rsidRPr="003C3463" w14:paraId="17735C52" w14:textId="77777777" w:rsidTr="00833B98">
        <w:tc>
          <w:tcPr>
            <w:tcW w:w="24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6EA5734" w14:textId="77777777" w:rsidR="003A2E91" w:rsidRPr="003C3463" w:rsidRDefault="003A2E91" w:rsidP="003C3463">
            <w:pPr>
              <w:pStyle w:val="Tablehead"/>
              <w:rPr>
                <w:position w:val="2"/>
              </w:rPr>
            </w:pPr>
            <w:r w:rsidRPr="003C3463">
              <w:rPr>
                <w:position w:val="2"/>
                <w:rtl/>
              </w:rPr>
              <w:t>منظور</w:t>
            </w:r>
          </w:p>
        </w:tc>
        <w:tc>
          <w:tcPr>
            <w:tcW w:w="2407" w:type="dxa"/>
            <w:tcBorders>
              <w:top w:val="single" w:sz="4" w:space="0" w:color="auto"/>
              <w:left w:val="nil"/>
              <w:bottom w:val="single" w:sz="4" w:space="0" w:color="auto"/>
              <w:right w:val="single" w:sz="4" w:space="0" w:color="auto"/>
            </w:tcBorders>
            <w:shd w:val="clear" w:color="auto" w:fill="70A288"/>
            <w:vAlign w:val="center"/>
            <w:hideMark/>
          </w:tcPr>
          <w:p w14:paraId="77203A1C"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auto" w:fill="DAB785"/>
            <w:vAlign w:val="center"/>
            <w:hideMark/>
          </w:tcPr>
          <w:p w14:paraId="2A622FC5"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auto" w:fill="D6896F"/>
            <w:vAlign w:val="center"/>
            <w:hideMark/>
          </w:tcPr>
          <w:p w14:paraId="13CF6C1D"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تدابير التخفيف المنفَّذة</w:t>
            </w:r>
          </w:p>
        </w:tc>
      </w:tr>
      <w:tr w:rsidR="003A2E91" w:rsidRPr="003C3463" w14:paraId="1542A76E" w14:textId="77777777" w:rsidTr="00833B98">
        <w:tc>
          <w:tcPr>
            <w:tcW w:w="2407" w:type="dxa"/>
            <w:tcBorders>
              <w:top w:val="nil"/>
              <w:left w:val="single" w:sz="4" w:space="0" w:color="auto"/>
              <w:bottom w:val="nil"/>
              <w:right w:val="single" w:sz="4" w:space="0" w:color="auto"/>
            </w:tcBorders>
            <w:shd w:val="clear" w:color="auto" w:fill="F2F2F2"/>
            <w:hideMark/>
          </w:tcPr>
          <w:p w14:paraId="3FA969B7" w14:textId="77777777" w:rsidR="003A2E91" w:rsidRPr="003C3463" w:rsidRDefault="003A2E91" w:rsidP="0031210F">
            <w:pPr>
              <w:pStyle w:val="Tabletext"/>
              <w:spacing w:line="260" w:lineRule="exact"/>
              <w:jc w:val="left"/>
              <w:rPr>
                <w:position w:val="2"/>
              </w:rPr>
            </w:pPr>
            <w:r w:rsidRPr="003C3463">
              <w:rPr>
                <w:position w:val="2"/>
                <w:rtl/>
              </w:rPr>
              <w:t>أصحاب المصلحة/ الشركاء</w:t>
            </w:r>
          </w:p>
        </w:tc>
        <w:tc>
          <w:tcPr>
            <w:tcW w:w="2407" w:type="dxa"/>
            <w:tcBorders>
              <w:top w:val="nil"/>
              <w:left w:val="nil"/>
              <w:bottom w:val="nil"/>
              <w:right w:val="single" w:sz="4" w:space="0" w:color="auto"/>
            </w:tcBorders>
            <w:shd w:val="clear" w:color="auto" w:fill="F2F2F2"/>
            <w:hideMark/>
          </w:tcPr>
          <w:p w14:paraId="61496699" w14:textId="77777777" w:rsidR="003A2E91" w:rsidRPr="003C3463" w:rsidRDefault="003A2E91" w:rsidP="0031210F">
            <w:pPr>
              <w:pStyle w:val="Tabletext"/>
              <w:spacing w:line="260" w:lineRule="exact"/>
              <w:jc w:val="left"/>
              <w:rPr>
                <w:position w:val="2"/>
              </w:rPr>
            </w:pPr>
            <w:r w:rsidRPr="003C3463">
              <w:rPr>
                <w:position w:val="2"/>
                <w:rtl/>
              </w:rPr>
              <w:t>قلة أو محدودية مشاركة الأعضاء في أعمال</w:t>
            </w:r>
            <w:r w:rsidRPr="003C3463">
              <w:rPr>
                <w:position w:val="2"/>
                <w:sz w:val="22"/>
                <w:szCs w:val="22"/>
                <w:rtl/>
                <w:lang w:eastAsia="en-US"/>
              </w:rPr>
              <w:t xml:space="preserve"> </w:t>
            </w:r>
            <w:r w:rsidRPr="003C3463">
              <w:rPr>
                <w:position w:val="2"/>
                <w:rtl/>
              </w:rPr>
              <w:t xml:space="preserve">لجان الدراسات ذات الصلة </w:t>
            </w:r>
          </w:p>
        </w:tc>
        <w:tc>
          <w:tcPr>
            <w:tcW w:w="2407" w:type="dxa"/>
            <w:tcBorders>
              <w:top w:val="nil"/>
              <w:left w:val="nil"/>
              <w:bottom w:val="nil"/>
              <w:right w:val="single" w:sz="4" w:space="0" w:color="auto"/>
            </w:tcBorders>
            <w:shd w:val="clear" w:color="auto" w:fill="F2F2F2"/>
            <w:hideMark/>
          </w:tcPr>
          <w:p w14:paraId="57F1E29B" w14:textId="77777777" w:rsidR="003A2E91" w:rsidRPr="003C3463" w:rsidRDefault="003A2E91" w:rsidP="0031210F">
            <w:pPr>
              <w:pStyle w:val="Tabletext"/>
              <w:spacing w:line="260" w:lineRule="exact"/>
              <w:jc w:val="left"/>
              <w:rPr>
                <w:position w:val="2"/>
              </w:rPr>
            </w:pPr>
            <w:r w:rsidRPr="003C3463">
              <w:rPr>
                <w:position w:val="2"/>
                <w:rtl/>
              </w:rPr>
              <w:t>طفيف</w:t>
            </w:r>
          </w:p>
        </w:tc>
        <w:tc>
          <w:tcPr>
            <w:tcW w:w="2408" w:type="dxa"/>
            <w:tcBorders>
              <w:top w:val="nil"/>
              <w:left w:val="nil"/>
              <w:bottom w:val="nil"/>
              <w:right w:val="single" w:sz="4" w:space="0" w:color="auto"/>
            </w:tcBorders>
            <w:shd w:val="clear" w:color="auto" w:fill="F2F2F2"/>
            <w:hideMark/>
          </w:tcPr>
          <w:p w14:paraId="758F4B24" w14:textId="067D52CA" w:rsidR="003A2E91" w:rsidRPr="003C3463" w:rsidRDefault="003A2E91" w:rsidP="0031210F">
            <w:pPr>
              <w:pStyle w:val="Tabletext"/>
              <w:spacing w:line="260" w:lineRule="exact"/>
              <w:jc w:val="left"/>
              <w:rPr>
                <w:position w:val="2"/>
              </w:rPr>
            </w:pPr>
            <w:r w:rsidRPr="003C3463">
              <w:rPr>
                <w:position w:val="2"/>
                <w:rtl/>
              </w:rPr>
              <w:t xml:space="preserve">زيادة الوعي بالعمل المخطط والجاري للجان الدراسات وقيمته بالنسبة للأعضاء. وشهد الاجتماع مستوى كاف من مساهمات الأعضاء في إحراز تقدم في أعمال </w:t>
            </w:r>
            <w:r w:rsidR="00523910" w:rsidRPr="003C3463">
              <w:rPr>
                <w:position w:val="2"/>
                <w:rtl/>
              </w:rPr>
              <w:t xml:space="preserve">لجان الدراسات </w:t>
            </w:r>
            <w:r w:rsidR="0031210F" w:rsidRPr="003C3463">
              <w:rPr>
                <w:position w:val="2"/>
                <w:rtl/>
              </w:rPr>
              <w:t>ذات الصلة</w:t>
            </w:r>
            <w:r w:rsidR="0031210F" w:rsidRPr="00833B98" w:rsidDel="00523910">
              <w:rPr>
                <w:position w:val="2"/>
                <w:rtl/>
              </w:rPr>
              <w:t xml:space="preserve"> </w:t>
            </w:r>
            <w:r w:rsidRPr="003C3463">
              <w:rPr>
                <w:position w:val="2"/>
                <w:rtl/>
              </w:rPr>
              <w:t xml:space="preserve">والمواضيع قيد الدراسة </w:t>
            </w:r>
            <w:r w:rsidR="00833B98">
              <w:rPr>
                <w:rFonts w:hint="cs"/>
                <w:position w:val="2"/>
                <w:rtl/>
              </w:rPr>
              <w:t>لديها</w:t>
            </w:r>
          </w:p>
        </w:tc>
      </w:tr>
      <w:tr w:rsidR="003A2E91" w:rsidRPr="003C3463" w14:paraId="18055CAC" w14:textId="77777777" w:rsidTr="00833B98">
        <w:tc>
          <w:tcPr>
            <w:tcW w:w="2407" w:type="dxa"/>
            <w:tcBorders>
              <w:top w:val="nil"/>
              <w:left w:val="single" w:sz="4" w:space="0" w:color="auto"/>
              <w:bottom w:val="nil"/>
              <w:right w:val="single" w:sz="4" w:space="0" w:color="auto"/>
            </w:tcBorders>
            <w:shd w:val="clear" w:color="auto" w:fill="FFFFFF" w:themeFill="background1"/>
            <w:hideMark/>
          </w:tcPr>
          <w:p w14:paraId="4BB8F0AF" w14:textId="77745DA2" w:rsidR="003A2E91" w:rsidRPr="003C3463" w:rsidRDefault="003A2E91" w:rsidP="0031210F">
            <w:pPr>
              <w:pStyle w:val="Tabletext"/>
              <w:spacing w:line="260" w:lineRule="exact"/>
              <w:jc w:val="left"/>
              <w:rPr>
                <w:position w:val="2"/>
              </w:rPr>
            </w:pPr>
            <w:r w:rsidRPr="003C3463">
              <w:rPr>
                <w:position w:val="2"/>
                <w:rtl/>
              </w:rPr>
              <w:t>القدرات التنظيمية/</w:t>
            </w:r>
            <w:r w:rsidR="00833B98">
              <w:rPr>
                <w:position w:val="2"/>
                <w:rtl/>
              </w:rPr>
              <w:br/>
            </w:r>
            <w:r w:rsidRPr="003C3463">
              <w:rPr>
                <w:position w:val="2"/>
                <w:rtl/>
              </w:rPr>
              <w:t>الاعتبارات المالية</w:t>
            </w:r>
          </w:p>
        </w:tc>
        <w:tc>
          <w:tcPr>
            <w:tcW w:w="2407" w:type="dxa"/>
            <w:tcBorders>
              <w:top w:val="nil"/>
              <w:left w:val="nil"/>
              <w:bottom w:val="nil"/>
              <w:right w:val="single" w:sz="4" w:space="0" w:color="auto"/>
            </w:tcBorders>
            <w:shd w:val="clear" w:color="auto" w:fill="FFFFFF" w:themeFill="background1"/>
            <w:hideMark/>
          </w:tcPr>
          <w:p w14:paraId="10F6436B" w14:textId="77777777" w:rsidR="003A2E91" w:rsidRPr="003C3463" w:rsidRDefault="003A2E91" w:rsidP="0031210F">
            <w:pPr>
              <w:pStyle w:val="Tabletext"/>
              <w:spacing w:line="260" w:lineRule="exact"/>
              <w:jc w:val="left"/>
              <w:rPr>
                <w:position w:val="2"/>
              </w:rPr>
            </w:pPr>
            <w:r w:rsidRPr="003C3463">
              <w:rPr>
                <w:position w:val="2"/>
                <w:rtl/>
              </w:rPr>
              <w:t>عدم كفاية مستوى الموارد/الدعم اللازم لمعالجة الوثائق، وتيسير إجراءات لجان الدراسات وإدارة الاجتماعات</w:t>
            </w:r>
          </w:p>
        </w:tc>
        <w:tc>
          <w:tcPr>
            <w:tcW w:w="2407" w:type="dxa"/>
            <w:tcBorders>
              <w:top w:val="nil"/>
              <w:left w:val="nil"/>
              <w:bottom w:val="nil"/>
              <w:right w:val="single" w:sz="4" w:space="0" w:color="auto"/>
            </w:tcBorders>
            <w:shd w:val="clear" w:color="auto" w:fill="FFFFFF" w:themeFill="background1"/>
            <w:hideMark/>
          </w:tcPr>
          <w:p w14:paraId="52850B2E" w14:textId="77777777" w:rsidR="003A2E91" w:rsidRPr="003C3463" w:rsidRDefault="003A2E91" w:rsidP="0031210F">
            <w:pPr>
              <w:pStyle w:val="Tabletext"/>
              <w:spacing w:line="260" w:lineRule="exact"/>
              <w:jc w:val="left"/>
              <w:rPr>
                <w:position w:val="2"/>
              </w:rPr>
            </w:pPr>
            <w:r w:rsidRPr="003C3463">
              <w:rPr>
                <w:position w:val="2"/>
                <w:rtl/>
              </w:rPr>
              <w:t>طفيف</w:t>
            </w:r>
          </w:p>
        </w:tc>
        <w:tc>
          <w:tcPr>
            <w:tcW w:w="2408" w:type="dxa"/>
            <w:tcBorders>
              <w:top w:val="nil"/>
              <w:left w:val="nil"/>
              <w:bottom w:val="nil"/>
              <w:right w:val="single" w:sz="4" w:space="0" w:color="auto"/>
            </w:tcBorders>
            <w:shd w:val="clear" w:color="auto" w:fill="FFFFFF" w:themeFill="background1"/>
            <w:hideMark/>
          </w:tcPr>
          <w:p w14:paraId="550ABD19" w14:textId="08F842D7" w:rsidR="003A2E91" w:rsidRPr="003C3463" w:rsidRDefault="003A2E91" w:rsidP="0031210F">
            <w:pPr>
              <w:pStyle w:val="Tabletext"/>
              <w:spacing w:line="260" w:lineRule="exact"/>
              <w:jc w:val="left"/>
              <w:rPr>
                <w:position w:val="2"/>
              </w:rPr>
            </w:pPr>
            <w:r w:rsidRPr="003C3463">
              <w:rPr>
                <w:position w:val="2"/>
                <w:rtl/>
              </w:rPr>
              <w:t>أمكن ضمان معالجة الوثائق وحسن سير الاجتماعات عندما أتيحَ المستوى اللازم من الموارد/الدعم للاجتماعات</w:t>
            </w:r>
          </w:p>
        </w:tc>
      </w:tr>
      <w:tr w:rsidR="003A2E91" w:rsidRPr="003C3463" w14:paraId="27A69A17" w14:textId="77777777" w:rsidTr="00833B98">
        <w:tc>
          <w:tcPr>
            <w:tcW w:w="24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C0FE3D"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26E63624"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68B7BD98" w14:textId="77777777" w:rsidR="003A2E91" w:rsidRPr="003C3463" w:rsidRDefault="003A2E91" w:rsidP="003C3463">
            <w:pPr>
              <w:pStyle w:val="Tabletext"/>
              <w:spacing w:line="260" w:lineRule="exact"/>
              <w:rPr>
                <w:position w:val="2"/>
              </w:rPr>
            </w:pPr>
            <w:r w:rsidRPr="003C3463">
              <w:rPr>
                <w:position w:val="2"/>
              </w:rPr>
              <w:t> </w:t>
            </w:r>
          </w:p>
        </w:tc>
        <w:tc>
          <w:tcPr>
            <w:tcW w:w="2408" w:type="dxa"/>
            <w:tcBorders>
              <w:top w:val="nil"/>
              <w:left w:val="nil"/>
              <w:bottom w:val="single" w:sz="4" w:space="0" w:color="auto"/>
              <w:right w:val="single" w:sz="4" w:space="0" w:color="auto"/>
            </w:tcBorders>
            <w:shd w:val="clear" w:color="auto" w:fill="FFFFFF" w:themeFill="background1"/>
            <w:vAlign w:val="center"/>
            <w:hideMark/>
          </w:tcPr>
          <w:p w14:paraId="6BF16B19" w14:textId="77777777" w:rsidR="003A2E91" w:rsidRPr="003C3463" w:rsidRDefault="003A2E91" w:rsidP="003C3463">
            <w:pPr>
              <w:pStyle w:val="Tabletext"/>
              <w:spacing w:line="260" w:lineRule="exact"/>
              <w:rPr>
                <w:position w:val="2"/>
              </w:rPr>
            </w:pPr>
            <w:r w:rsidRPr="003C3463">
              <w:rPr>
                <w:position w:val="2"/>
              </w:rPr>
              <w:t> </w:t>
            </w:r>
          </w:p>
        </w:tc>
      </w:tr>
    </w:tbl>
    <w:p w14:paraId="3D722F82" w14:textId="77777777" w:rsidR="003A2E91" w:rsidRPr="0068226D" w:rsidRDefault="003A2E91" w:rsidP="003A2E91">
      <w:pPr>
        <w:pStyle w:val="Headingb"/>
      </w:pPr>
      <w:r w:rsidRPr="00363A46">
        <w:rPr>
          <w:rtl/>
        </w:rPr>
        <w:lastRenderedPageBreak/>
        <w:t xml:space="preserve">بيان النتائج المتوقعة وتحليل المخاطر </w:t>
      </w:r>
      <w:r>
        <w:rPr>
          <w:rFonts w:hint="cs"/>
          <w:rtl/>
        </w:rPr>
        <w:t xml:space="preserve">خلال </w:t>
      </w:r>
      <w:r w:rsidRPr="00363A46">
        <w:rPr>
          <w:rtl/>
        </w:rPr>
        <w:t>عام 202</w:t>
      </w:r>
      <w:r>
        <w:rPr>
          <w:rFonts w:hint="cs"/>
          <w:rtl/>
        </w:rPr>
        <w:t>6</w:t>
      </w:r>
    </w:p>
    <w:p w14:paraId="60956F2F" w14:textId="77777777" w:rsidR="003A2E91" w:rsidRPr="00363A46" w:rsidRDefault="003A2E91" w:rsidP="003A2E91">
      <w:pPr>
        <w:keepNext/>
        <w:spacing w:after="120"/>
        <w:rPr>
          <w:i/>
          <w:iCs/>
        </w:rPr>
      </w:pPr>
      <w:r w:rsidRPr="00363A46">
        <w:rPr>
          <w:i/>
          <w:iCs/>
          <w:rtl/>
          <w:lang w:bidi="ar-EG"/>
        </w:rPr>
        <w:t>بيان النتائج المتوقعة عام</w:t>
      </w:r>
      <w:r>
        <w:rPr>
          <w:rFonts w:hint="cs"/>
          <w:i/>
          <w:iCs/>
          <w:rtl/>
          <w:lang w:bidi="ar-EG"/>
        </w:rPr>
        <w:t xml:space="preserve"> 2026</w:t>
      </w:r>
    </w:p>
    <w:tbl>
      <w:tblPr>
        <w:bidiVisual/>
        <w:tblW w:w="5000" w:type="pct"/>
        <w:tblLook w:val="04A0" w:firstRow="1" w:lastRow="0" w:firstColumn="1" w:lastColumn="0" w:noHBand="0" w:noVBand="1"/>
      </w:tblPr>
      <w:tblGrid>
        <w:gridCol w:w="4814"/>
        <w:gridCol w:w="4815"/>
      </w:tblGrid>
      <w:tr w:rsidR="003A2E91" w:rsidRPr="003C3463" w14:paraId="3DBA4F32" w14:textId="77777777" w:rsidTr="00833B98">
        <w:trPr>
          <w:tblHeader/>
        </w:trPr>
        <w:tc>
          <w:tcPr>
            <w:tcW w:w="4180" w:type="dxa"/>
            <w:tcBorders>
              <w:top w:val="single" w:sz="4" w:space="0" w:color="auto"/>
              <w:left w:val="single" w:sz="4" w:space="0" w:color="auto"/>
              <w:bottom w:val="single" w:sz="4" w:space="0" w:color="auto"/>
              <w:right w:val="single" w:sz="4" w:space="0" w:color="auto"/>
            </w:tcBorders>
            <w:shd w:val="clear" w:color="auto" w:fill="02385E"/>
            <w:noWrap/>
            <w:hideMark/>
          </w:tcPr>
          <w:p w14:paraId="5FD7398F" w14:textId="77777777" w:rsidR="003A2E91" w:rsidRPr="003C3463" w:rsidRDefault="003A2E91" w:rsidP="003C3463">
            <w:pPr>
              <w:pStyle w:val="Tablehead"/>
              <w:rPr>
                <w:position w:val="2"/>
              </w:rPr>
            </w:pPr>
            <w:r w:rsidRPr="003C3463">
              <w:rPr>
                <w:position w:val="2"/>
                <w:rtl/>
                <w:lang w:bidi="ar-SA"/>
              </w:rPr>
              <w:t>النتائج المتوقعة</w:t>
            </w:r>
          </w:p>
        </w:tc>
        <w:tc>
          <w:tcPr>
            <w:tcW w:w="4180" w:type="dxa"/>
            <w:tcBorders>
              <w:top w:val="single" w:sz="4" w:space="0" w:color="auto"/>
              <w:left w:val="nil"/>
              <w:bottom w:val="single" w:sz="4" w:space="0" w:color="auto"/>
              <w:right w:val="single" w:sz="4" w:space="0" w:color="auto"/>
            </w:tcBorders>
            <w:shd w:val="clear" w:color="auto" w:fill="DAB785"/>
            <w:noWrap/>
            <w:hideMark/>
          </w:tcPr>
          <w:p w14:paraId="5EC81AD5" w14:textId="77777777" w:rsidR="003A2E91" w:rsidRPr="003C3463" w:rsidRDefault="003A2E91" w:rsidP="003C3463">
            <w:pPr>
              <w:pStyle w:val="Tablehead"/>
              <w:rPr>
                <w:color w:val="FFFFFF" w:themeColor="background1"/>
                <w:position w:val="2"/>
              </w:rPr>
            </w:pPr>
            <w:r w:rsidRPr="003C3463">
              <w:rPr>
                <w:color w:val="FFFFFF" w:themeColor="background1"/>
                <w:position w:val="2"/>
                <w:rtl/>
                <w:lang w:bidi="ar-SA"/>
              </w:rPr>
              <w:t>مؤشرات الأداء الرئيسية</w:t>
            </w:r>
          </w:p>
        </w:tc>
      </w:tr>
      <w:tr w:rsidR="003A2E91" w:rsidRPr="003C3463" w14:paraId="29E81E4B" w14:textId="77777777" w:rsidTr="00833B98">
        <w:tc>
          <w:tcPr>
            <w:tcW w:w="4180" w:type="dxa"/>
            <w:tcBorders>
              <w:top w:val="nil"/>
              <w:left w:val="single" w:sz="4" w:space="0" w:color="auto"/>
              <w:bottom w:val="nil"/>
              <w:right w:val="single" w:sz="4" w:space="0" w:color="auto"/>
            </w:tcBorders>
            <w:shd w:val="clear" w:color="auto" w:fill="F2F2F2"/>
            <w:vAlign w:val="center"/>
            <w:hideMark/>
          </w:tcPr>
          <w:p w14:paraId="2F7D07A2" w14:textId="77777777" w:rsidR="003A2E91" w:rsidRPr="003C3463" w:rsidRDefault="003A2E91" w:rsidP="003C3463">
            <w:pPr>
              <w:pStyle w:val="Tabletext"/>
              <w:spacing w:line="260" w:lineRule="exact"/>
              <w:jc w:val="left"/>
              <w:rPr>
                <w:position w:val="2"/>
              </w:rPr>
            </w:pPr>
            <w:r w:rsidRPr="003C3463">
              <w:rPr>
                <w:position w:val="2"/>
                <w:rtl/>
              </w:rPr>
              <w:t xml:space="preserve">مواصلة واستكمال برامج العمل </w:t>
            </w:r>
            <w:proofErr w:type="spellStart"/>
            <w:r w:rsidRPr="003C3463">
              <w:rPr>
                <w:position w:val="2"/>
                <w:rtl/>
              </w:rPr>
              <w:t>المضطلَع</w:t>
            </w:r>
            <w:proofErr w:type="spellEnd"/>
            <w:r w:rsidRPr="003C3463">
              <w:rPr>
                <w:position w:val="2"/>
                <w:rtl/>
              </w:rPr>
              <w:t xml:space="preserve"> بها استجابة لما يلي:</w:t>
            </w:r>
          </w:p>
          <w:p w14:paraId="6A9A9CDA" w14:textId="77777777" w:rsidR="003A2E91" w:rsidRPr="003C3463" w:rsidRDefault="003A2E91" w:rsidP="00833B98">
            <w:pPr>
              <w:pStyle w:val="Tabletext"/>
              <w:spacing w:line="260" w:lineRule="exact"/>
              <w:ind w:left="284" w:hanging="284"/>
              <w:jc w:val="left"/>
              <w:rPr>
                <w:position w:val="2"/>
              </w:rPr>
            </w:pPr>
            <w:r w:rsidRPr="003C3463">
              <w:rPr>
                <w:rFonts w:hint="cs"/>
                <w:position w:val="2"/>
                <w:rtl/>
              </w:rPr>
              <w:t>-</w:t>
            </w:r>
            <w:r w:rsidRPr="003C3463">
              <w:rPr>
                <w:position w:val="2"/>
                <w:rtl/>
              </w:rPr>
              <w:tab/>
              <w:t>قرارات قطاع الاتصالات الراديوية؛</w:t>
            </w:r>
          </w:p>
          <w:p w14:paraId="48805094" w14:textId="77777777" w:rsidR="003A2E91" w:rsidRPr="003C3463" w:rsidRDefault="003A2E91" w:rsidP="00833B98">
            <w:pPr>
              <w:pStyle w:val="Tabletext"/>
              <w:spacing w:line="260" w:lineRule="exact"/>
              <w:ind w:left="284" w:hanging="284"/>
              <w:jc w:val="left"/>
              <w:rPr>
                <w:position w:val="2"/>
              </w:rPr>
            </w:pPr>
            <w:r w:rsidRPr="003C3463">
              <w:rPr>
                <w:rFonts w:hint="cs"/>
                <w:position w:val="2"/>
                <w:rtl/>
              </w:rPr>
              <w:t>-</w:t>
            </w:r>
            <w:r w:rsidRPr="003C3463">
              <w:rPr>
                <w:position w:val="2"/>
                <w:rtl/>
              </w:rPr>
              <w:tab/>
              <w:t>العمل الذي كلفت به الدورة الأولى للاجتماع التحضيري لمؤتمر عام 2027 (</w:t>
            </w:r>
            <w:r w:rsidRPr="003C3463">
              <w:rPr>
                <w:position w:val="2"/>
              </w:rPr>
              <w:t>CPM27-1</w:t>
            </w:r>
            <w:r w:rsidRPr="003C3463">
              <w:rPr>
                <w:position w:val="2"/>
                <w:rtl/>
              </w:rPr>
              <w:t>)؛</w:t>
            </w:r>
          </w:p>
          <w:p w14:paraId="7DA0217E" w14:textId="77777777" w:rsidR="003A2E91" w:rsidRPr="003C3463" w:rsidRDefault="003A2E91" w:rsidP="00833B98">
            <w:pPr>
              <w:pStyle w:val="Tabletext"/>
              <w:spacing w:line="260" w:lineRule="exact"/>
              <w:ind w:left="284" w:hanging="284"/>
              <w:jc w:val="left"/>
              <w:rPr>
                <w:position w:val="2"/>
              </w:rPr>
            </w:pPr>
            <w:r w:rsidRPr="003C3463">
              <w:rPr>
                <w:rFonts w:hint="cs"/>
                <w:position w:val="2"/>
                <w:rtl/>
              </w:rPr>
              <w:t>-</w:t>
            </w:r>
            <w:r w:rsidRPr="003C3463">
              <w:rPr>
                <w:position w:val="2"/>
                <w:rtl/>
              </w:rPr>
              <w:tab/>
              <w:t xml:space="preserve">العمل الذي كلف به المؤتمر </w:t>
            </w:r>
            <w:r w:rsidRPr="003C3463">
              <w:rPr>
                <w:position w:val="2"/>
              </w:rPr>
              <w:t>WRC-23</w:t>
            </w:r>
            <w:r w:rsidRPr="003C3463">
              <w:rPr>
                <w:position w:val="2"/>
                <w:rtl/>
              </w:rPr>
              <w:t xml:space="preserve"> (غير المحدد في الدورة الأولى للاجتماع التحضيري لمؤتمر عام</w:t>
            </w:r>
            <w:r w:rsidRPr="003C3463">
              <w:rPr>
                <w:rFonts w:hint="cs"/>
                <w:position w:val="2"/>
                <w:rtl/>
              </w:rPr>
              <w:t> </w:t>
            </w:r>
            <w:r w:rsidRPr="003C3463">
              <w:rPr>
                <w:position w:val="2"/>
                <w:rtl/>
              </w:rPr>
              <w:t>2027)؛</w:t>
            </w:r>
          </w:p>
        </w:tc>
        <w:tc>
          <w:tcPr>
            <w:tcW w:w="4180" w:type="dxa"/>
            <w:tcBorders>
              <w:top w:val="nil"/>
              <w:left w:val="nil"/>
              <w:bottom w:val="nil"/>
              <w:right w:val="single" w:sz="4" w:space="0" w:color="auto"/>
            </w:tcBorders>
            <w:shd w:val="clear" w:color="auto" w:fill="F2F2F2"/>
            <w:hideMark/>
          </w:tcPr>
          <w:p w14:paraId="0331D5EA" w14:textId="0363DFE4" w:rsidR="003A2E91" w:rsidRPr="003C3463" w:rsidRDefault="003A2E91" w:rsidP="003C3463">
            <w:pPr>
              <w:pStyle w:val="Tabletext"/>
              <w:spacing w:line="260" w:lineRule="exact"/>
              <w:rPr>
                <w:position w:val="2"/>
              </w:rPr>
            </w:pPr>
            <w:r w:rsidRPr="003C3463">
              <w:rPr>
                <w:position w:val="2"/>
                <w:rtl/>
              </w:rPr>
              <w:t xml:space="preserve">تنفيذ برامج العمل وفقاً للجداول الزمنية، وإنجاز نشر المعلومات في الوقت المحدد؛ </w:t>
            </w:r>
            <w:r w:rsidR="00833B98">
              <w:rPr>
                <w:rFonts w:hint="cs"/>
                <w:position w:val="2"/>
                <w:rtl/>
              </w:rPr>
              <w:t>ومشاريع</w:t>
            </w:r>
            <w:r w:rsidRPr="003C3463">
              <w:rPr>
                <w:position w:val="2"/>
                <w:rtl/>
              </w:rPr>
              <w:t xml:space="preserve"> التوصيات؛ والتقارير والكتيبات المعدة وفقاً لأهداف لجان الدراسات. والنواتج المتاحة للأعضاء ضمن الجدول الزمني المتوقع</w:t>
            </w:r>
          </w:p>
        </w:tc>
      </w:tr>
      <w:tr w:rsidR="003A2E91" w:rsidRPr="003C3463" w14:paraId="01073BDC" w14:textId="77777777" w:rsidTr="00833B98">
        <w:tc>
          <w:tcPr>
            <w:tcW w:w="4180" w:type="dxa"/>
            <w:tcBorders>
              <w:top w:val="nil"/>
              <w:left w:val="single" w:sz="4" w:space="0" w:color="auto"/>
              <w:bottom w:val="nil"/>
              <w:right w:val="single" w:sz="4" w:space="0" w:color="auto"/>
            </w:tcBorders>
            <w:shd w:val="clear" w:color="auto" w:fill="FFFFFF" w:themeFill="background1"/>
            <w:vAlign w:val="center"/>
            <w:hideMark/>
          </w:tcPr>
          <w:p w14:paraId="48DEE423" w14:textId="6C98F77F" w:rsidR="003A2E91" w:rsidRPr="003C3463" w:rsidRDefault="003A2E91" w:rsidP="003C3463">
            <w:pPr>
              <w:pStyle w:val="Tabletext"/>
              <w:spacing w:line="260" w:lineRule="exact"/>
              <w:rPr>
                <w:position w:val="2"/>
              </w:rPr>
            </w:pPr>
            <w:r w:rsidRPr="003C3463">
              <w:rPr>
                <w:position w:val="2"/>
                <w:rtl/>
              </w:rPr>
              <w:t xml:space="preserve">تقديم مستوى الدعم المناسب من مكتب الاتصالات الراديوية/دائرة لجان الدراسات للاجتماعات، في المجالات التقنية </w:t>
            </w:r>
            <w:r w:rsidR="00523910" w:rsidRPr="003C3463">
              <w:rPr>
                <w:rFonts w:hint="cs"/>
                <w:position w:val="2"/>
                <w:rtl/>
              </w:rPr>
              <w:t xml:space="preserve">والإدارية </w:t>
            </w:r>
            <w:r w:rsidRPr="003C3463">
              <w:rPr>
                <w:position w:val="2"/>
                <w:rtl/>
              </w:rPr>
              <w:t>واللوجستية على السواء</w:t>
            </w:r>
          </w:p>
        </w:tc>
        <w:tc>
          <w:tcPr>
            <w:tcW w:w="4180" w:type="dxa"/>
            <w:tcBorders>
              <w:top w:val="nil"/>
              <w:left w:val="nil"/>
              <w:bottom w:val="nil"/>
              <w:right w:val="single" w:sz="4" w:space="0" w:color="auto"/>
            </w:tcBorders>
            <w:shd w:val="clear" w:color="auto" w:fill="FFFFFF" w:themeFill="background1"/>
            <w:vAlign w:val="center"/>
            <w:hideMark/>
          </w:tcPr>
          <w:p w14:paraId="29E2E8BC" w14:textId="77777777" w:rsidR="003A2E91" w:rsidRPr="003C3463" w:rsidRDefault="003A2E91" w:rsidP="003C3463">
            <w:pPr>
              <w:pStyle w:val="Tabletext"/>
              <w:spacing w:line="260" w:lineRule="exact"/>
              <w:rPr>
                <w:position w:val="2"/>
              </w:rPr>
            </w:pPr>
            <w:r w:rsidRPr="003C3463">
              <w:rPr>
                <w:position w:val="2"/>
                <w:rtl/>
              </w:rPr>
              <w:t>مستوى كاف من الدعم بالوثائق والتسهيلات اللازمة لتمكين سلاسة سير الاجتماعات. وتحقيق الاجتماعات لأهدافها في المواعيد النهائية المحددة.</w:t>
            </w:r>
          </w:p>
        </w:tc>
      </w:tr>
      <w:tr w:rsidR="003A2E91" w:rsidRPr="003C3463" w14:paraId="7679B44F" w14:textId="77777777" w:rsidTr="00833B98">
        <w:tc>
          <w:tcPr>
            <w:tcW w:w="4180" w:type="dxa"/>
            <w:tcBorders>
              <w:top w:val="nil"/>
              <w:left w:val="single" w:sz="4" w:space="0" w:color="auto"/>
              <w:bottom w:val="nil"/>
              <w:right w:val="single" w:sz="4" w:space="0" w:color="auto"/>
            </w:tcBorders>
            <w:shd w:val="clear" w:color="auto" w:fill="F2F2F2"/>
            <w:vAlign w:val="center"/>
            <w:hideMark/>
          </w:tcPr>
          <w:p w14:paraId="0D9005F2" w14:textId="77777777" w:rsidR="003A2E91" w:rsidRPr="003C3463" w:rsidRDefault="003A2E91" w:rsidP="003C3463">
            <w:pPr>
              <w:pStyle w:val="Tabletext"/>
              <w:spacing w:line="260" w:lineRule="exact"/>
              <w:rPr>
                <w:position w:val="2"/>
              </w:rPr>
            </w:pPr>
            <w:r w:rsidRPr="003C3463">
              <w:rPr>
                <w:position w:val="2"/>
                <w:rtl/>
              </w:rPr>
              <w:t xml:space="preserve">معالجة الوثائق المرتبطة بالاجتماعات وفقاً للقرار </w:t>
            </w:r>
            <w:r w:rsidRPr="003C3463">
              <w:rPr>
                <w:position w:val="2"/>
              </w:rPr>
              <w:t>ITU</w:t>
            </w:r>
            <w:r w:rsidRPr="003C3463">
              <w:rPr>
                <w:position w:val="2"/>
              </w:rPr>
              <w:noBreakHyphen/>
              <w:t>R 1</w:t>
            </w:r>
            <w:r w:rsidRPr="003C3463">
              <w:rPr>
                <w:position w:val="2"/>
                <w:rtl/>
              </w:rPr>
              <w:t xml:space="preserve"> ووفقاً لمقررات الجمعية </w:t>
            </w:r>
            <w:r w:rsidRPr="003C3463">
              <w:rPr>
                <w:position w:val="2"/>
              </w:rPr>
              <w:t>RA-23</w:t>
            </w:r>
            <w:r w:rsidRPr="003C3463">
              <w:rPr>
                <w:position w:val="2"/>
                <w:rtl/>
              </w:rPr>
              <w:t>؛ ومعالجة بيانات الاتصال وتقارير الرؤساء في الوقت المناسب. وإعداد النواتج الرئيسية في</w:t>
            </w:r>
            <w:r w:rsidRPr="003C3463">
              <w:rPr>
                <w:rFonts w:hint="cs"/>
                <w:position w:val="2"/>
                <w:rtl/>
              </w:rPr>
              <w:t> </w:t>
            </w:r>
            <w:r w:rsidRPr="003C3463">
              <w:rPr>
                <w:position w:val="2"/>
                <w:rtl/>
              </w:rPr>
              <w:t>الوقت المناسب وبكفاءة</w:t>
            </w:r>
          </w:p>
        </w:tc>
        <w:tc>
          <w:tcPr>
            <w:tcW w:w="4180" w:type="dxa"/>
            <w:tcBorders>
              <w:top w:val="nil"/>
              <w:left w:val="nil"/>
              <w:bottom w:val="nil"/>
              <w:right w:val="single" w:sz="4" w:space="0" w:color="auto"/>
            </w:tcBorders>
            <w:shd w:val="clear" w:color="auto" w:fill="F2F2F2"/>
            <w:vAlign w:val="center"/>
            <w:hideMark/>
          </w:tcPr>
          <w:p w14:paraId="6940D008" w14:textId="39061AFD" w:rsidR="003A2E91" w:rsidRPr="003C3463" w:rsidRDefault="003A2E91" w:rsidP="003C3463">
            <w:pPr>
              <w:pStyle w:val="Tabletext"/>
              <w:spacing w:line="260" w:lineRule="exact"/>
              <w:rPr>
                <w:position w:val="2"/>
              </w:rPr>
            </w:pPr>
            <w:r w:rsidRPr="003C3463">
              <w:rPr>
                <w:position w:val="2"/>
                <w:rtl/>
              </w:rPr>
              <w:t>توفر الوثائق قبل الاجتماعات وأثناءها وبعدها بالمستوى المطلوب. وتنفيذ عمليات الاعتماد/الموافقة تنفيذا</w:t>
            </w:r>
            <w:r w:rsidRPr="003C3463">
              <w:rPr>
                <w:rFonts w:hint="cs"/>
                <w:position w:val="2"/>
                <w:rtl/>
              </w:rPr>
              <w:t>ً</w:t>
            </w:r>
            <w:r w:rsidRPr="003C3463">
              <w:rPr>
                <w:position w:val="2"/>
                <w:rtl/>
              </w:rPr>
              <w:t xml:space="preserve"> فعالا</w:t>
            </w:r>
            <w:r w:rsidRPr="003C3463">
              <w:rPr>
                <w:rFonts w:hint="cs"/>
                <w:position w:val="2"/>
                <w:rtl/>
              </w:rPr>
              <w:t>ً</w:t>
            </w:r>
            <w:r w:rsidRPr="003C3463">
              <w:rPr>
                <w:position w:val="2"/>
                <w:rtl/>
              </w:rPr>
              <w:t xml:space="preserve">، ووفقاً لمقررات الجمعية </w:t>
            </w:r>
            <w:r w:rsidRPr="003C3463">
              <w:rPr>
                <w:position w:val="2"/>
              </w:rPr>
              <w:t>RA-23</w:t>
            </w:r>
            <w:r w:rsidRPr="003C3463">
              <w:rPr>
                <w:position w:val="2"/>
                <w:rtl/>
              </w:rPr>
              <w:t>. وتطبيق مراقبة الجودة في حدود الموارد المتاحة. وتنفيذ إجراءات العمل بفعالية لتمكين إنتاج النواتج الرئيسية في</w:t>
            </w:r>
            <w:r w:rsidR="00833B98">
              <w:rPr>
                <w:rFonts w:hint="cs"/>
                <w:position w:val="2"/>
                <w:rtl/>
              </w:rPr>
              <w:t> </w:t>
            </w:r>
            <w:r w:rsidRPr="003C3463">
              <w:rPr>
                <w:position w:val="2"/>
                <w:rtl/>
              </w:rPr>
              <w:t>الوقت المناسب</w:t>
            </w:r>
          </w:p>
        </w:tc>
      </w:tr>
      <w:tr w:rsidR="003A2E91" w:rsidRPr="003C3463" w14:paraId="649295E5" w14:textId="77777777" w:rsidTr="00833B98">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072459" w14:textId="77777777" w:rsidR="003A2E91" w:rsidRPr="003C3463" w:rsidRDefault="003A2E91" w:rsidP="003C3463">
            <w:pPr>
              <w:pStyle w:val="Tabletext"/>
              <w:spacing w:line="260" w:lineRule="exact"/>
              <w:rPr>
                <w:position w:val="2"/>
              </w:rPr>
            </w:pPr>
            <w:r w:rsidRPr="003C3463">
              <w:rPr>
                <w:position w:val="2"/>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4B0A48AB" w14:textId="77777777" w:rsidR="003A2E91" w:rsidRPr="003C3463" w:rsidRDefault="003A2E91" w:rsidP="003C3463">
            <w:pPr>
              <w:pStyle w:val="Tabletext"/>
              <w:spacing w:line="260" w:lineRule="exact"/>
              <w:rPr>
                <w:position w:val="2"/>
              </w:rPr>
            </w:pPr>
            <w:r w:rsidRPr="003C3463">
              <w:rPr>
                <w:position w:val="2"/>
              </w:rPr>
              <w:t> </w:t>
            </w:r>
          </w:p>
        </w:tc>
      </w:tr>
    </w:tbl>
    <w:p w14:paraId="668D60DC" w14:textId="77777777" w:rsidR="003A2E91" w:rsidRPr="00363A46" w:rsidRDefault="003A2E91" w:rsidP="00833B98">
      <w:pPr>
        <w:keepNext/>
        <w:keepLines/>
        <w:spacing w:before="240" w:after="120"/>
        <w:rPr>
          <w:i/>
          <w:iCs/>
          <w:lang w:bidi="ar-SY"/>
        </w:rPr>
      </w:pPr>
      <w:r w:rsidRPr="00363A46">
        <w:rPr>
          <w:i/>
          <w:iCs/>
          <w:rtl/>
          <w:lang w:bidi="ar-SY"/>
        </w:rPr>
        <w:t xml:space="preserve">تقييم التهديدات والمخاطر </w:t>
      </w:r>
      <w:r w:rsidRPr="00677C6F">
        <w:rPr>
          <w:rFonts w:hint="cs"/>
          <w:i/>
          <w:iCs/>
          <w:rtl/>
        </w:rPr>
        <w:t xml:space="preserve">خلال </w:t>
      </w:r>
      <w:r w:rsidRPr="00677C6F">
        <w:rPr>
          <w:i/>
          <w:iCs/>
          <w:rtl/>
        </w:rPr>
        <w:t xml:space="preserve">عام </w:t>
      </w:r>
      <w:r>
        <w:rPr>
          <w:rFonts w:hint="cs"/>
          <w:i/>
          <w:iCs/>
          <w:rtl/>
          <w:lang w:bidi="ar-SY"/>
        </w:rPr>
        <w:t>2026</w:t>
      </w:r>
    </w:p>
    <w:tbl>
      <w:tblPr>
        <w:bidiVisual/>
        <w:tblW w:w="5000" w:type="pct"/>
        <w:tblLayout w:type="fixed"/>
        <w:tblLook w:val="04A0" w:firstRow="1" w:lastRow="0" w:firstColumn="1" w:lastColumn="0" w:noHBand="0" w:noVBand="1"/>
      </w:tblPr>
      <w:tblGrid>
        <w:gridCol w:w="1713"/>
        <w:gridCol w:w="2246"/>
        <w:gridCol w:w="1654"/>
        <w:gridCol w:w="1654"/>
        <w:gridCol w:w="2362"/>
      </w:tblGrid>
      <w:tr w:rsidR="003A2E91" w:rsidRPr="003C3463" w14:paraId="06169FF8" w14:textId="77777777" w:rsidTr="00833B98">
        <w:trPr>
          <w:tblHeader/>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58C9BCA0" w14:textId="77777777" w:rsidR="003A2E91" w:rsidRPr="003C3463" w:rsidRDefault="003A2E91" w:rsidP="003C3463">
            <w:pPr>
              <w:pStyle w:val="Tablehead"/>
              <w:keepLines/>
              <w:rPr>
                <w:position w:val="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4E5624C2" w14:textId="77777777" w:rsidR="003A2E91" w:rsidRPr="003C3463" w:rsidRDefault="003A2E91" w:rsidP="003C3463">
            <w:pPr>
              <w:pStyle w:val="Tablehead"/>
              <w:keepLines/>
              <w:rPr>
                <w:position w:val="2"/>
              </w:rPr>
            </w:pPr>
            <w:r w:rsidRPr="003C3463">
              <w:rPr>
                <w:position w:val="2"/>
                <w:rtl/>
              </w:rPr>
              <w:t>مؤشر المخاطر الرئيسية</w:t>
            </w:r>
          </w:p>
        </w:tc>
        <w:tc>
          <w:tcPr>
            <w:tcW w:w="1488" w:type="dxa"/>
            <w:tcBorders>
              <w:top w:val="single" w:sz="4" w:space="0" w:color="auto"/>
              <w:left w:val="nil"/>
              <w:bottom w:val="single" w:sz="4" w:space="0" w:color="auto"/>
              <w:right w:val="single" w:sz="4" w:space="0" w:color="auto"/>
            </w:tcBorders>
            <w:shd w:val="clear" w:color="auto" w:fill="DAB785"/>
            <w:noWrap/>
            <w:hideMark/>
          </w:tcPr>
          <w:p w14:paraId="59CD1020" w14:textId="77777777" w:rsidR="003A2E91" w:rsidRPr="003C3463" w:rsidRDefault="003A2E91" w:rsidP="003C3463">
            <w:pPr>
              <w:pStyle w:val="Tablehead"/>
              <w:keepLines/>
              <w:rPr>
                <w:position w:val="2"/>
              </w:rPr>
            </w:pPr>
            <w:r w:rsidRPr="003C3463">
              <w:rPr>
                <w:position w:val="2"/>
                <w:rtl/>
              </w:rPr>
              <w:t>التأثير</w:t>
            </w:r>
          </w:p>
        </w:tc>
        <w:tc>
          <w:tcPr>
            <w:tcW w:w="1488" w:type="dxa"/>
            <w:tcBorders>
              <w:top w:val="single" w:sz="4" w:space="0" w:color="auto"/>
              <w:left w:val="nil"/>
              <w:bottom w:val="single" w:sz="4" w:space="0" w:color="auto"/>
              <w:right w:val="single" w:sz="4" w:space="0" w:color="auto"/>
            </w:tcBorders>
            <w:shd w:val="clear" w:color="auto" w:fill="D6896F"/>
            <w:noWrap/>
            <w:hideMark/>
          </w:tcPr>
          <w:p w14:paraId="2AF079D0" w14:textId="77777777" w:rsidR="003A2E91" w:rsidRPr="003C3463" w:rsidRDefault="003A2E91" w:rsidP="003C3463">
            <w:pPr>
              <w:pStyle w:val="Tablehead"/>
              <w:keepLines/>
              <w:rPr>
                <w:position w:val="2"/>
              </w:rPr>
            </w:pPr>
            <w:r w:rsidRPr="003C3463">
              <w:rPr>
                <w:position w:val="2"/>
                <w:rtl/>
              </w:rPr>
              <w:t>الأرجحية</w:t>
            </w:r>
          </w:p>
        </w:tc>
        <w:tc>
          <w:tcPr>
            <w:tcW w:w="2124" w:type="dxa"/>
            <w:tcBorders>
              <w:top w:val="single" w:sz="4" w:space="0" w:color="auto"/>
              <w:left w:val="single" w:sz="4" w:space="0" w:color="auto"/>
              <w:bottom w:val="single" w:sz="4" w:space="0" w:color="auto"/>
              <w:right w:val="single" w:sz="4" w:space="0" w:color="auto"/>
            </w:tcBorders>
            <w:shd w:val="clear" w:color="auto" w:fill="A63950"/>
            <w:noWrap/>
            <w:hideMark/>
          </w:tcPr>
          <w:p w14:paraId="667DE066" w14:textId="77777777" w:rsidR="003A2E91" w:rsidRPr="003C3463" w:rsidRDefault="003A2E91" w:rsidP="003C3463">
            <w:pPr>
              <w:pStyle w:val="Tablehead"/>
              <w:keepLines/>
              <w:rPr>
                <w:position w:val="2"/>
              </w:rPr>
            </w:pPr>
            <w:r w:rsidRPr="003C3463">
              <w:rPr>
                <w:position w:val="2"/>
                <w:rtl/>
                <w:lang w:bidi="ar-SA"/>
              </w:rPr>
              <w:t>تدابير التخفيف</w:t>
            </w:r>
          </w:p>
        </w:tc>
      </w:tr>
      <w:tr w:rsidR="003A2E91" w:rsidRPr="003C3463" w14:paraId="188558BA" w14:textId="77777777" w:rsidTr="00833B98">
        <w:tc>
          <w:tcPr>
            <w:tcW w:w="1540" w:type="dxa"/>
            <w:tcBorders>
              <w:top w:val="nil"/>
              <w:left w:val="single" w:sz="4" w:space="0" w:color="auto"/>
              <w:bottom w:val="nil"/>
              <w:right w:val="single" w:sz="4" w:space="0" w:color="auto"/>
            </w:tcBorders>
            <w:shd w:val="clear" w:color="auto" w:fill="F2F2F2"/>
            <w:vAlign w:val="center"/>
            <w:hideMark/>
          </w:tcPr>
          <w:p w14:paraId="2D03AAB0" w14:textId="77777777" w:rsidR="003A2E91" w:rsidRPr="003C3463" w:rsidRDefault="003A2E91" w:rsidP="00833B98">
            <w:pPr>
              <w:pStyle w:val="Tabletext"/>
              <w:spacing w:line="260" w:lineRule="exact"/>
              <w:jc w:val="left"/>
              <w:rPr>
                <w:position w:val="2"/>
              </w:rPr>
            </w:pPr>
            <w:r w:rsidRPr="003C3463">
              <w:rPr>
                <w:rFonts w:hint="cs"/>
                <w:position w:val="2"/>
                <w:rtl/>
              </w:rPr>
              <w:t>تنظيمي</w:t>
            </w:r>
          </w:p>
        </w:tc>
        <w:tc>
          <w:tcPr>
            <w:tcW w:w="2020" w:type="dxa"/>
            <w:tcBorders>
              <w:top w:val="nil"/>
              <w:left w:val="nil"/>
              <w:bottom w:val="nil"/>
              <w:right w:val="single" w:sz="4" w:space="0" w:color="auto"/>
            </w:tcBorders>
            <w:shd w:val="clear" w:color="auto" w:fill="F2F2F2"/>
            <w:vAlign w:val="center"/>
            <w:hideMark/>
          </w:tcPr>
          <w:p w14:paraId="00B7E142" w14:textId="77777777" w:rsidR="003A2E91" w:rsidRPr="003C3463" w:rsidRDefault="003A2E91" w:rsidP="00833B98">
            <w:pPr>
              <w:pStyle w:val="Tabletext"/>
              <w:spacing w:line="260" w:lineRule="exact"/>
              <w:jc w:val="left"/>
              <w:rPr>
                <w:spacing w:val="-6"/>
                <w:position w:val="2"/>
              </w:rPr>
            </w:pPr>
            <w:r w:rsidRPr="003C3463">
              <w:rPr>
                <w:spacing w:val="-6"/>
                <w:position w:val="2"/>
                <w:rtl/>
              </w:rPr>
              <w:t xml:space="preserve">عبء العمل الثقيل قد </w:t>
            </w:r>
            <w:r w:rsidRPr="003C3463">
              <w:rPr>
                <w:rFonts w:hint="cs"/>
                <w:spacing w:val="-6"/>
                <w:position w:val="2"/>
                <w:rtl/>
              </w:rPr>
              <w:t xml:space="preserve">يقلل </w:t>
            </w:r>
            <w:r w:rsidRPr="003C3463">
              <w:rPr>
                <w:spacing w:val="-6"/>
                <w:position w:val="2"/>
                <w:rtl/>
              </w:rPr>
              <w:t>جودة النصوص النهائية</w:t>
            </w:r>
          </w:p>
        </w:tc>
        <w:tc>
          <w:tcPr>
            <w:tcW w:w="1488" w:type="dxa"/>
            <w:tcBorders>
              <w:top w:val="nil"/>
              <w:left w:val="nil"/>
              <w:bottom w:val="nil"/>
              <w:right w:val="single" w:sz="4" w:space="0" w:color="auto"/>
            </w:tcBorders>
            <w:shd w:val="clear" w:color="auto" w:fill="F2F2F2"/>
            <w:vAlign w:val="center"/>
            <w:hideMark/>
          </w:tcPr>
          <w:p w14:paraId="294940BF" w14:textId="77777777" w:rsidR="003A2E91" w:rsidRPr="003C3463" w:rsidRDefault="003A2E91" w:rsidP="00833B98">
            <w:pPr>
              <w:pStyle w:val="Tabletext"/>
              <w:spacing w:line="260" w:lineRule="exact"/>
              <w:jc w:val="left"/>
              <w:rPr>
                <w:position w:val="2"/>
              </w:rPr>
            </w:pPr>
            <w:r w:rsidRPr="003C3463">
              <w:rPr>
                <w:rFonts w:hint="cs"/>
                <w:position w:val="2"/>
                <w:rtl/>
              </w:rPr>
              <w:t>عالٍ</w:t>
            </w:r>
          </w:p>
        </w:tc>
        <w:tc>
          <w:tcPr>
            <w:tcW w:w="1488" w:type="dxa"/>
            <w:tcBorders>
              <w:top w:val="nil"/>
              <w:left w:val="nil"/>
              <w:bottom w:val="nil"/>
              <w:right w:val="single" w:sz="4" w:space="0" w:color="auto"/>
            </w:tcBorders>
            <w:shd w:val="clear" w:color="auto" w:fill="F2F2F2"/>
            <w:vAlign w:val="center"/>
            <w:hideMark/>
          </w:tcPr>
          <w:p w14:paraId="7A45B9D3" w14:textId="77777777" w:rsidR="003A2E91" w:rsidRPr="003C3463" w:rsidRDefault="003A2E91" w:rsidP="00833B98">
            <w:pPr>
              <w:pStyle w:val="Tabletext"/>
              <w:spacing w:line="260" w:lineRule="exact"/>
              <w:jc w:val="left"/>
              <w:rPr>
                <w:position w:val="2"/>
              </w:rPr>
            </w:pPr>
            <w:r w:rsidRPr="003C3463">
              <w:rPr>
                <w:rFonts w:hint="cs"/>
                <w:position w:val="2"/>
                <w:rtl/>
              </w:rPr>
              <w:t>متوسطة</w:t>
            </w:r>
          </w:p>
        </w:tc>
        <w:tc>
          <w:tcPr>
            <w:tcW w:w="2124" w:type="dxa"/>
            <w:tcBorders>
              <w:top w:val="nil"/>
              <w:left w:val="single" w:sz="4" w:space="0" w:color="auto"/>
              <w:bottom w:val="nil"/>
              <w:right w:val="single" w:sz="4" w:space="0" w:color="auto"/>
            </w:tcBorders>
            <w:shd w:val="clear" w:color="auto" w:fill="F2F2F2"/>
            <w:vAlign w:val="center"/>
            <w:hideMark/>
          </w:tcPr>
          <w:p w14:paraId="5FF6C235" w14:textId="77777777" w:rsidR="003A2E91" w:rsidRPr="003C3463" w:rsidRDefault="003A2E91" w:rsidP="00833B98">
            <w:pPr>
              <w:pStyle w:val="Tabletext"/>
              <w:spacing w:line="260" w:lineRule="exact"/>
              <w:jc w:val="left"/>
              <w:rPr>
                <w:position w:val="2"/>
              </w:rPr>
            </w:pPr>
            <w:r w:rsidRPr="003C3463">
              <w:rPr>
                <w:position w:val="2"/>
                <w:rtl/>
              </w:rPr>
              <w:t>التخطيط الجيد والإعداد لتوزيع عبء العمل</w:t>
            </w:r>
          </w:p>
        </w:tc>
      </w:tr>
      <w:tr w:rsidR="003A2E91" w:rsidRPr="003C3463" w14:paraId="55AEF00E" w14:textId="77777777" w:rsidTr="00833B98">
        <w:tc>
          <w:tcPr>
            <w:tcW w:w="1540" w:type="dxa"/>
            <w:tcBorders>
              <w:top w:val="nil"/>
              <w:left w:val="single" w:sz="4" w:space="0" w:color="auto"/>
              <w:bottom w:val="nil"/>
              <w:right w:val="single" w:sz="4" w:space="0" w:color="auto"/>
            </w:tcBorders>
            <w:shd w:val="clear" w:color="auto" w:fill="FFFFFF" w:themeFill="background1"/>
            <w:vAlign w:val="center"/>
            <w:hideMark/>
          </w:tcPr>
          <w:p w14:paraId="4EA99982" w14:textId="77777777" w:rsidR="003A2E91" w:rsidRPr="003C3463" w:rsidRDefault="003A2E91" w:rsidP="00833B98">
            <w:pPr>
              <w:pStyle w:val="Tabletext"/>
              <w:spacing w:line="260" w:lineRule="exact"/>
              <w:jc w:val="left"/>
              <w:rPr>
                <w:position w:val="2"/>
              </w:rPr>
            </w:pPr>
            <w:r w:rsidRPr="003C3463">
              <w:rPr>
                <w:rFonts w:hint="cs"/>
                <w:position w:val="2"/>
                <w:rtl/>
              </w:rPr>
              <w:t>مالي</w:t>
            </w:r>
          </w:p>
        </w:tc>
        <w:tc>
          <w:tcPr>
            <w:tcW w:w="2020" w:type="dxa"/>
            <w:tcBorders>
              <w:top w:val="nil"/>
              <w:left w:val="nil"/>
              <w:bottom w:val="nil"/>
              <w:right w:val="single" w:sz="4" w:space="0" w:color="auto"/>
            </w:tcBorders>
            <w:shd w:val="clear" w:color="auto" w:fill="FFFFFF" w:themeFill="background1"/>
            <w:vAlign w:val="center"/>
            <w:hideMark/>
          </w:tcPr>
          <w:p w14:paraId="5B72E412" w14:textId="77777777" w:rsidR="003A2E91" w:rsidRPr="003C3463" w:rsidRDefault="003A2E91" w:rsidP="00833B98">
            <w:pPr>
              <w:pStyle w:val="Tabletext"/>
              <w:spacing w:line="260" w:lineRule="exact"/>
              <w:jc w:val="left"/>
              <w:rPr>
                <w:spacing w:val="-4"/>
                <w:position w:val="2"/>
              </w:rPr>
            </w:pPr>
            <w:r w:rsidRPr="003C3463">
              <w:rPr>
                <w:spacing w:val="-4"/>
                <w:position w:val="2"/>
                <w:rtl/>
              </w:rPr>
              <w:t>يمكن أن يتسبب نقص الموارد في حدوث تأخيرات في توفر المنجزات في أوقات عبء العمل الثقيل</w:t>
            </w:r>
          </w:p>
        </w:tc>
        <w:tc>
          <w:tcPr>
            <w:tcW w:w="1488" w:type="dxa"/>
            <w:tcBorders>
              <w:top w:val="nil"/>
              <w:left w:val="nil"/>
              <w:bottom w:val="nil"/>
              <w:right w:val="single" w:sz="4" w:space="0" w:color="auto"/>
            </w:tcBorders>
            <w:shd w:val="clear" w:color="auto" w:fill="FFFFFF" w:themeFill="background1"/>
            <w:vAlign w:val="center"/>
            <w:hideMark/>
          </w:tcPr>
          <w:p w14:paraId="61A46A31" w14:textId="77777777" w:rsidR="003A2E91" w:rsidRPr="003C3463" w:rsidRDefault="003A2E91" w:rsidP="00833B98">
            <w:pPr>
              <w:pStyle w:val="Tabletext"/>
              <w:spacing w:line="260" w:lineRule="exact"/>
              <w:jc w:val="left"/>
              <w:rPr>
                <w:position w:val="2"/>
              </w:rPr>
            </w:pPr>
            <w:r w:rsidRPr="003C3463">
              <w:rPr>
                <w:rFonts w:hint="cs"/>
                <w:position w:val="2"/>
                <w:rtl/>
              </w:rPr>
              <w:t>عالٍ</w:t>
            </w:r>
          </w:p>
        </w:tc>
        <w:tc>
          <w:tcPr>
            <w:tcW w:w="1488" w:type="dxa"/>
            <w:tcBorders>
              <w:top w:val="nil"/>
              <w:left w:val="nil"/>
              <w:bottom w:val="nil"/>
              <w:right w:val="single" w:sz="4" w:space="0" w:color="auto"/>
            </w:tcBorders>
            <w:shd w:val="clear" w:color="auto" w:fill="FFFFFF" w:themeFill="background1"/>
            <w:vAlign w:val="center"/>
            <w:hideMark/>
          </w:tcPr>
          <w:p w14:paraId="7B8AC9F7" w14:textId="77777777" w:rsidR="003A2E91" w:rsidRPr="003C3463" w:rsidRDefault="003A2E91" w:rsidP="00833B98">
            <w:pPr>
              <w:pStyle w:val="Tabletext"/>
              <w:spacing w:line="260" w:lineRule="exact"/>
              <w:jc w:val="left"/>
              <w:rPr>
                <w:position w:val="2"/>
              </w:rPr>
            </w:pPr>
            <w:r w:rsidRPr="003C3463">
              <w:rPr>
                <w:rFonts w:hint="cs"/>
                <w:position w:val="2"/>
                <w:rtl/>
              </w:rPr>
              <w:t>متوسطة</w:t>
            </w:r>
          </w:p>
        </w:tc>
        <w:tc>
          <w:tcPr>
            <w:tcW w:w="2124" w:type="dxa"/>
            <w:tcBorders>
              <w:top w:val="nil"/>
              <w:left w:val="single" w:sz="4" w:space="0" w:color="auto"/>
              <w:bottom w:val="nil"/>
              <w:right w:val="single" w:sz="4" w:space="0" w:color="auto"/>
            </w:tcBorders>
            <w:shd w:val="clear" w:color="auto" w:fill="FFFFFF" w:themeFill="background1"/>
            <w:vAlign w:val="center"/>
            <w:hideMark/>
          </w:tcPr>
          <w:p w14:paraId="167305B7" w14:textId="1B08A797" w:rsidR="003A2E91" w:rsidRPr="003C3463" w:rsidRDefault="003A2E91" w:rsidP="00833B98">
            <w:pPr>
              <w:pStyle w:val="Tabletext"/>
              <w:spacing w:line="260" w:lineRule="exact"/>
              <w:jc w:val="left"/>
              <w:rPr>
                <w:position w:val="2"/>
              </w:rPr>
            </w:pPr>
            <w:r w:rsidRPr="003C3463">
              <w:rPr>
                <w:position w:val="2"/>
                <w:rtl/>
              </w:rPr>
              <w:t xml:space="preserve">ضمان </w:t>
            </w:r>
            <w:r w:rsidRPr="003C3463">
              <w:rPr>
                <w:rFonts w:hint="cs"/>
                <w:position w:val="2"/>
                <w:rtl/>
              </w:rPr>
              <w:t>إتاحة</w:t>
            </w:r>
            <w:r w:rsidRPr="003C3463">
              <w:rPr>
                <w:position w:val="2"/>
                <w:rtl/>
              </w:rPr>
              <w:t xml:space="preserve"> المستوى المناسب من الموارد. </w:t>
            </w:r>
            <w:r w:rsidRPr="003C3463">
              <w:rPr>
                <w:rFonts w:hint="cs"/>
                <w:position w:val="2"/>
                <w:rtl/>
              </w:rPr>
              <w:t>و</w:t>
            </w:r>
            <w:r w:rsidRPr="003C3463">
              <w:rPr>
                <w:position w:val="2"/>
                <w:rtl/>
              </w:rPr>
              <w:t xml:space="preserve">التوظيف في الوقت المناسب. </w:t>
            </w:r>
            <w:r w:rsidRPr="003C3463">
              <w:rPr>
                <w:rFonts w:hint="cs"/>
                <w:position w:val="2"/>
                <w:rtl/>
              </w:rPr>
              <w:t>و</w:t>
            </w:r>
            <w:r w:rsidRPr="003C3463">
              <w:rPr>
                <w:position w:val="2"/>
                <w:rtl/>
              </w:rPr>
              <w:t>إعداد التوقعات بناء على</w:t>
            </w:r>
            <w:r w:rsidR="00833B98">
              <w:rPr>
                <w:rFonts w:hint="cs"/>
                <w:position w:val="2"/>
                <w:rtl/>
              </w:rPr>
              <w:t> </w:t>
            </w:r>
            <w:r w:rsidRPr="003C3463">
              <w:rPr>
                <w:position w:val="2"/>
                <w:rtl/>
              </w:rPr>
              <w:t>التنسيق والتواصل مع</w:t>
            </w:r>
            <w:r w:rsidR="00833B98">
              <w:rPr>
                <w:rFonts w:hint="cs"/>
                <w:position w:val="2"/>
                <w:rtl/>
              </w:rPr>
              <w:t> </w:t>
            </w:r>
            <w:r w:rsidRPr="003C3463">
              <w:rPr>
                <w:position w:val="2"/>
                <w:rtl/>
              </w:rPr>
              <w:t>الأعضاء</w:t>
            </w:r>
          </w:p>
        </w:tc>
      </w:tr>
      <w:tr w:rsidR="003A2E91" w:rsidRPr="003C3463" w14:paraId="53FF9E51" w14:textId="77777777" w:rsidTr="00833B98">
        <w:tc>
          <w:tcPr>
            <w:tcW w:w="1540" w:type="dxa"/>
            <w:tcBorders>
              <w:top w:val="nil"/>
              <w:left w:val="single" w:sz="4" w:space="0" w:color="auto"/>
              <w:bottom w:val="nil"/>
              <w:right w:val="single" w:sz="4" w:space="0" w:color="auto"/>
            </w:tcBorders>
            <w:shd w:val="clear" w:color="auto" w:fill="F2F2F2"/>
            <w:vAlign w:val="center"/>
            <w:hideMark/>
          </w:tcPr>
          <w:p w14:paraId="333C3A3B" w14:textId="77777777" w:rsidR="003A2E91" w:rsidRPr="003C3463" w:rsidRDefault="003A2E91" w:rsidP="00833B98">
            <w:pPr>
              <w:pStyle w:val="Tabletext"/>
              <w:spacing w:line="260" w:lineRule="exact"/>
              <w:jc w:val="left"/>
              <w:rPr>
                <w:position w:val="2"/>
              </w:rPr>
            </w:pPr>
            <w:r w:rsidRPr="003C3463">
              <w:rPr>
                <w:rFonts w:hint="cs"/>
                <w:position w:val="2"/>
                <w:rtl/>
              </w:rPr>
              <w:t>أصحاب المصلحة/الشركاء</w:t>
            </w:r>
          </w:p>
        </w:tc>
        <w:tc>
          <w:tcPr>
            <w:tcW w:w="2020" w:type="dxa"/>
            <w:tcBorders>
              <w:top w:val="nil"/>
              <w:left w:val="nil"/>
              <w:bottom w:val="nil"/>
              <w:right w:val="single" w:sz="4" w:space="0" w:color="auto"/>
            </w:tcBorders>
            <w:shd w:val="clear" w:color="auto" w:fill="F2F2F2"/>
            <w:vAlign w:val="center"/>
            <w:hideMark/>
          </w:tcPr>
          <w:p w14:paraId="2892A78D" w14:textId="7A72C74A" w:rsidR="003A2E91" w:rsidRPr="003C3463" w:rsidRDefault="003A2E91" w:rsidP="00833B98">
            <w:pPr>
              <w:pStyle w:val="Tabletext"/>
              <w:spacing w:line="260" w:lineRule="exact"/>
              <w:jc w:val="left"/>
              <w:rPr>
                <w:position w:val="2"/>
              </w:rPr>
            </w:pPr>
            <w:r w:rsidRPr="003C3463">
              <w:rPr>
                <w:position w:val="2"/>
                <w:rtl/>
              </w:rPr>
              <w:t>عدم كفاية مشاركة</w:t>
            </w:r>
            <w:r w:rsidR="00833B98">
              <w:rPr>
                <w:rFonts w:hint="cs"/>
                <w:position w:val="2"/>
                <w:rtl/>
              </w:rPr>
              <w:t xml:space="preserve"> </w:t>
            </w:r>
            <w:r w:rsidRPr="003C3463">
              <w:rPr>
                <w:position w:val="2"/>
                <w:rtl/>
              </w:rPr>
              <w:t>البلدان</w:t>
            </w:r>
          </w:p>
        </w:tc>
        <w:tc>
          <w:tcPr>
            <w:tcW w:w="1488" w:type="dxa"/>
            <w:tcBorders>
              <w:top w:val="nil"/>
              <w:left w:val="nil"/>
              <w:bottom w:val="nil"/>
              <w:right w:val="single" w:sz="4" w:space="0" w:color="auto"/>
            </w:tcBorders>
            <w:shd w:val="clear" w:color="auto" w:fill="F2F2F2"/>
            <w:vAlign w:val="center"/>
            <w:hideMark/>
          </w:tcPr>
          <w:p w14:paraId="1D3295F4" w14:textId="77777777" w:rsidR="003A2E91" w:rsidRPr="003C3463" w:rsidRDefault="003A2E91" w:rsidP="00833B98">
            <w:pPr>
              <w:pStyle w:val="Tabletext"/>
              <w:spacing w:line="260" w:lineRule="exact"/>
              <w:jc w:val="left"/>
              <w:rPr>
                <w:position w:val="2"/>
              </w:rPr>
            </w:pPr>
            <w:r w:rsidRPr="003C3463">
              <w:rPr>
                <w:rFonts w:hint="cs"/>
                <w:position w:val="2"/>
                <w:rtl/>
              </w:rPr>
              <w:t>عالٍ</w:t>
            </w:r>
          </w:p>
        </w:tc>
        <w:tc>
          <w:tcPr>
            <w:tcW w:w="1488" w:type="dxa"/>
            <w:tcBorders>
              <w:top w:val="nil"/>
              <w:left w:val="nil"/>
              <w:bottom w:val="nil"/>
              <w:right w:val="single" w:sz="4" w:space="0" w:color="auto"/>
            </w:tcBorders>
            <w:shd w:val="clear" w:color="auto" w:fill="F2F2F2"/>
            <w:vAlign w:val="center"/>
            <w:hideMark/>
          </w:tcPr>
          <w:p w14:paraId="38AF814A" w14:textId="77777777" w:rsidR="003A2E91" w:rsidRPr="003C3463" w:rsidRDefault="003A2E91" w:rsidP="00833B98">
            <w:pPr>
              <w:pStyle w:val="Tabletext"/>
              <w:spacing w:line="260" w:lineRule="exact"/>
              <w:jc w:val="left"/>
              <w:rPr>
                <w:position w:val="2"/>
              </w:rPr>
            </w:pPr>
            <w:r w:rsidRPr="003C3463">
              <w:rPr>
                <w:rFonts w:hint="cs"/>
                <w:position w:val="2"/>
                <w:rtl/>
              </w:rPr>
              <w:t>منخفضة</w:t>
            </w:r>
          </w:p>
        </w:tc>
        <w:tc>
          <w:tcPr>
            <w:tcW w:w="2124" w:type="dxa"/>
            <w:tcBorders>
              <w:top w:val="nil"/>
              <w:left w:val="single" w:sz="4" w:space="0" w:color="auto"/>
              <w:bottom w:val="nil"/>
              <w:right w:val="single" w:sz="4" w:space="0" w:color="auto"/>
            </w:tcBorders>
            <w:shd w:val="clear" w:color="auto" w:fill="F2F2F2"/>
            <w:vAlign w:val="center"/>
            <w:hideMark/>
          </w:tcPr>
          <w:p w14:paraId="3FFFD0F2" w14:textId="77777777" w:rsidR="003A2E91" w:rsidRPr="003C3463" w:rsidRDefault="003A2E91" w:rsidP="00833B98">
            <w:pPr>
              <w:pStyle w:val="Tabletext"/>
              <w:spacing w:line="260" w:lineRule="exact"/>
              <w:jc w:val="left"/>
              <w:rPr>
                <w:position w:val="2"/>
              </w:rPr>
            </w:pPr>
            <w:r w:rsidRPr="003C3463">
              <w:rPr>
                <w:position w:val="2"/>
                <w:rtl/>
              </w:rPr>
              <w:t xml:space="preserve">التعاون النشط مع الأعضاء والشركاء </w:t>
            </w:r>
            <w:r w:rsidRPr="003C3463">
              <w:rPr>
                <w:rFonts w:hint="cs"/>
                <w:position w:val="2"/>
                <w:rtl/>
              </w:rPr>
              <w:t>لتلبية</w:t>
            </w:r>
            <w:r w:rsidRPr="003C3463">
              <w:rPr>
                <w:position w:val="2"/>
                <w:rtl/>
              </w:rPr>
              <w:t xml:space="preserve"> الجدول الزمني المختصر</w:t>
            </w:r>
          </w:p>
        </w:tc>
      </w:tr>
      <w:tr w:rsidR="003A2E91" w:rsidRPr="003C3463" w14:paraId="238A3047" w14:textId="77777777" w:rsidTr="00833B98">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69716E" w14:textId="77777777" w:rsidR="003A2E91" w:rsidRPr="003C3463" w:rsidRDefault="003A2E91" w:rsidP="003C3463">
            <w:pPr>
              <w:pStyle w:val="Tabletext"/>
              <w:spacing w:line="260" w:lineRule="exact"/>
              <w:rPr>
                <w:position w:val="2"/>
              </w:rPr>
            </w:pPr>
            <w:r w:rsidRPr="003C3463">
              <w:rPr>
                <w:position w:val="2"/>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383140EF" w14:textId="77777777" w:rsidR="003A2E91" w:rsidRPr="003C3463" w:rsidRDefault="003A2E91" w:rsidP="003C3463">
            <w:pPr>
              <w:pStyle w:val="Tabletext"/>
              <w:spacing w:line="260" w:lineRule="exact"/>
              <w:rPr>
                <w:position w:val="2"/>
              </w:rPr>
            </w:pPr>
            <w:r w:rsidRPr="003C3463">
              <w:rPr>
                <w:position w:val="2"/>
              </w:rPr>
              <w:t> </w:t>
            </w:r>
          </w:p>
        </w:tc>
        <w:tc>
          <w:tcPr>
            <w:tcW w:w="1488" w:type="dxa"/>
            <w:tcBorders>
              <w:top w:val="nil"/>
              <w:left w:val="nil"/>
              <w:bottom w:val="single" w:sz="4" w:space="0" w:color="auto"/>
              <w:right w:val="single" w:sz="4" w:space="0" w:color="auto"/>
            </w:tcBorders>
            <w:shd w:val="clear" w:color="auto" w:fill="FFFFFF" w:themeFill="background1"/>
            <w:vAlign w:val="center"/>
            <w:hideMark/>
          </w:tcPr>
          <w:p w14:paraId="5494DE99" w14:textId="77777777" w:rsidR="003A2E91" w:rsidRPr="003C3463" w:rsidRDefault="003A2E91" w:rsidP="003C3463">
            <w:pPr>
              <w:pStyle w:val="Tabletext"/>
              <w:spacing w:line="260" w:lineRule="exact"/>
              <w:rPr>
                <w:position w:val="2"/>
              </w:rPr>
            </w:pPr>
            <w:r w:rsidRPr="003C3463">
              <w:rPr>
                <w:position w:val="2"/>
              </w:rPr>
              <w:t> </w:t>
            </w:r>
          </w:p>
        </w:tc>
        <w:tc>
          <w:tcPr>
            <w:tcW w:w="1488" w:type="dxa"/>
            <w:tcBorders>
              <w:top w:val="nil"/>
              <w:left w:val="nil"/>
              <w:bottom w:val="single" w:sz="4" w:space="0" w:color="auto"/>
              <w:right w:val="single" w:sz="4" w:space="0" w:color="auto"/>
            </w:tcBorders>
            <w:shd w:val="clear" w:color="auto" w:fill="FFFFFF" w:themeFill="background1"/>
            <w:vAlign w:val="center"/>
            <w:hideMark/>
          </w:tcPr>
          <w:p w14:paraId="6E2C8240" w14:textId="77777777" w:rsidR="003A2E91" w:rsidRPr="003C3463" w:rsidRDefault="003A2E91" w:rsidP="003C3463">
            <w:pPr>
              <w:pStyle w:val="Tabletext"/>
              <w:spacing w:line="260" w:lineRule="exact"/>
              <w:rPr>
                <w:position w:val="2"/>
              </w:rPr>
            </w:pPr>
            <w:r w:rsidRPr="003C3463">
              <w:rPr>
                <w:position w:val="2"/>
              </w:rPr>
              <w:t> </w:t>
            </w:r>
          </w:p>
        </w:tc>
        <w:tc>
          <w:tcPr>
            <w:tcW w:w="2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8DB5F4" w14:textId="77777777" w:rsidR="003A2E91" w:rsidRPr="003C3463" w:rsidRDefault="003A2E91" w:rsidP="003C3463">
            <w:pPr>
              <w:pStyle w:val="Tabletext"/>
              <w:spacing w:line="260" w:lineRule="exact"/>
              <w:rPr>
                <w:position w:val="2"/>
              </w:rPr>
            </w:pPr>
            <w:r w:rsidRPr="003C3463">
              <w:rPr>
                <w:position w:val="2"/>
              </w:rPr>
              <w:t> </w:t>
            </w:r>
          </w:p>
        </w:tc>
      </w:tr>
    </w:tbl>
    <w:p w14:paraId="076AD715" w14:textId="77777777" w:rsidR="003A2E91" w:rsidRDefault="003A2E91" w:rsidP="00291891">
      <w:pPr>
        <w:pStyle w:val="Headingb"/>
      </w:pPr>
      <w:r w:rsidRPr="00363A46">
        <w:rPr>
          <w:rtl/>
          <w:lang w:bidi="ar-SA"/>
        </w:rPr>
        <w:lastRenderedPageBreak/>
        <w:t>توزيع</w:t>
      </w:r>
      <w:r w:rsidRPr="00363A46">
        <w:rPr>
          <w:rtl/>
        </w:rPr>
        <w:t xml:space="preserve"> الموارد البشرية </w:t>
      </w:r>
      <w:r w:rsidRPr="00363A46">
        <w:rPr>
          <w:rtl/>
          <w:lang w:bidi="ar-SA"/>
        </w:rPr>
        <w:t xml:space="preserve">خلال </w:t>
      </w:r>
      <w:r w:rsidRPr="00363A46">
        <w:rPr>
          <w:rtl/>
        </w:rPr>
        <w:t>فترة 202</w:t>
      </w:r>
      <w:r>
        <w:rPr>
          <w:rFonts w:hint="cs"/>
          <w:rtl/>
        </w:rPr>
        <w:t>6</w:t>
      </w:r>
      <w:r w:rsidRPr="00363A46">
        <w:rPr>
          <w:rtl/>
        </w:rPr>
        <w:t>-202</w:t>
      </w:r>
      <w:r>
        <w:rPr>
          <w:rFonts w:hint="cs"/>
          <w:rtl/>
        </w:rPr>
        <w:t>9</w:t>
      </w:r>
    </w:p>
    <w:p w14:paraId="28C9F874" w14:textId="77777777" w:rsidR="003A2E91" w:rsidRPr="00C524CC" w:rsidRDefault="003A2E91" w:rsidP="00EA1282">
      <w:pPr>
        <w:keepNext/>
        <w:keepLines/>
        <w:spacing w:before="240" w:after="120"/>
        <w:jc w:val="center"/>
      </w:pPr>
      <w:r w:rsidRPr="00963DEB">
        <w:rPr>
          <w:rFonts w:hint="cs"/>
          <w:color w:val="002060"/>
          <w:rtl/>
        </w:rPr>
        <w:t>العمل/الأشهر</w:t>
      </w:r>
    </w:p>
    <w:tbl>
      <w:tblPr>
        <w:bidiVisual/>
        <w:tblW w:w="7700" w:type="dxa"/>
        <w:jc w:val="center"/>
        <w:tblLook w:val="04A0" w:firstRow="1" w:lastRow="0" w:firstColumn="1" w:lastColumn="0" w:noHBand="0" w:noVBand="1"/>
      </w:tblPr>
      <w:tblGrid>
        <w:gridCol w:w="1540"/>
        <w:gridCol w:w="1540"/>
        <w:gridCol w:w="1540"/>
        <w:gridCol w:w="1540"/>
        <w:gridCol w:w="1540"/>
      </w:tblGrid>
      <w:tr w:rsidR="00E71ABF" w:rsidRPr="003C3463" w14:paraId="769C57D6" w14:textId="77777777" w:rsidTr="00E71ABF">
        <w:trPr>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674D39FA" w14:textId="77777777" w:rsidR="00E71ABF" w:rsidRPr="003C3463" w:rsidRDefault="00E71ABF" w:rsidP="00291891">
            <w:pPr>
              <w:pStyle w:val="Tablehead"/>
              <w:rPr>
                <w:color w:val="FFFFFF"/>
                <w:position w:val="2"/>
              </w:rPr>
            </w:pPr>
            <w:r w:rsidRPr="003C3463">
              <w:rPr>
                <w:position w:val="2"/>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18B622BC" w14:textId="1D0493FC" w:rsidR="00E71ABF" w:rsidRPr="003C3463" w:rsidRDefault="00E71ABF" w:rsidP="00291891">
            <w:pPr>
              <w:pStyle w:val="Tablehead"/>
              <w:rPr>
                <w:position w:val="2"/>
              </w:rPr>
            </w:pPr>
            <w:r w:rsidRPr="003C3463">
              <w:rPr>
                <w:color w:val="FFFFFF"/>
                <w:position w:val="2"/>
              </w:rPr>
              <w:t>2026</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E5F43E4" w14:textId="51730F1C" w:rsidR="00E71ABF" w:rsidRPr="003C3463" w:rsidRDefault="00E71ABF" w:rsidP="00291891">
            <w:pPr>
              <w:pStyle w:val="Tablehead"/>
              <w:rPr>
                <w:position w:val="2"/>
              </w:rPr>
            </w:pPr>
            <w:r w:rsidRPr="003C3463">
              <w:rPr>
                <w:color w:val="FFFFFF"/>
                <w:position w:val="2"/>
              </w:rPr>
              <w:t>2027</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7BC4124" w14:textId="0CF4F8D6" w:rsidR="00E71ABF" w:rsidRPr="003C3463" w:rsidRDefault="00E71ABF" w:rsidP="00291891">
            <w:pPr>
              <w:pStyle w:val="Tablehead"/>
              <w:rPr>
                <w:position w:val="2"/>
              </w:rPr>
            </w:pPr>
            <w:r w:rsidRPr="003C3463">
              <w:rPr>
                <w:color w:val="FFFFFF"/>
                <w:position w:val="2"/>
              </w:rPr>
              <w:t>2028</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C1BEE94" w14:textId="2FFCB3E5" w:rsidR="00E71ABF" w:rsidRPr="003C3463" w:rsidRDefault="00E71ABF" w:rsidP="00291891">
            <w:pPr>
              <w:pStyle w:val="Tablehead"/>
              <w:rPr>
                <w:position w:val="2"/>
              </w:rPr>
            </w:pPr>
            <w:r w:rsidRPr="003C3463">
              <w:rPr>
                <w:color w:val="FFFFFF"/>
                <w:position w:val="2"/>
              </w:rPr>
              <w:t>2029</w:t>
            </w:r>
          </w:p>
        </w:tc>
      </w:tr>
      <w:tr w:rsidR="00E71ABF" w:rsidRPr="003C3463" w14:paraId="69179D46"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66E2B629" w14:textId="5265BF7A" w:rsidR="00E71ABF" w:rsidRPr="003C3463" w:rsidRDefault="00E71ABF" w:rsidP="00291891">
            <w:pPr>
              <w:pStyle w:val="Tabletext"/>
              <w:keepNext/>
              <w:spacing w:line="260" w:lineRule="exact"/>
              <w:rPr>
                <w:position w:val="2"/>
              </w:rPr>
            </w:pPr>
            <w:r w:rsidRPr="003C3463">
              <w:rPr>
                <w:color w:val="000000"/>
                <w:position w:val="2"/>
              </w:rPr>
              <w:t>E2</w:t>
            </w:r>
          </w:p>
        </w:tc>
        <w:tc>
          <w:tcPr>
            <w:tcW w:w="1540" w:type="dxa"/>
            <w:tcBorders>
              <w:top w:val="nil"/>
              <w:left w:val="nil"/>
              <w:bottom w:val="nil"/>
              <w:right w:val="single" w:sz="4" w:space="0" w:color="auto"/>
            </w:tcBorders>
            <w:shd w:val="clear" w:color="auto" w:fill="FFFFFF" w:themeFill="background1"/>
            <w:vAlign w:val="center"/>
            <w:hideMark/>
          </w:tcPr>
          <w:p w14:paraId="227321D5" w14:textId="71A8787B" w:rsidR="00E71ABF" w:rsidRPr="003C3463" w:rsidRDefault="00E71ABF" w:rsidP="00291891">
            <w:pPr>
              <w:pStyle w:val="Tabletext"/>
              <w:keepNext/>
              <w:spacing w:line="260" w:lineRule="exact"/>
              <w:rPr>
                <w:position w:val="2"/>
              </w:rPr>
            </w:pPr>
            <w:r w:rsidRPr="003C3463">
              <w:rPr>
                <w:color w:val="000000"/>
                <w:position w:val="2"/>
              </w:rPr>
              <w:t>1</w:t>
            </w:r>
            <w:r w:rsidR="00E445D7"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auto" w:fill="FFFFFF" w:themeFill="background1"/>
            <w:vAlign w:val="center"/>
            <w:hideMark/>
          </w:tcPr>
          <w:p w14:paraId="35E5A12D" w14:textId="43ACBCBB" w:rsidR="00E71ABF" w:rsidRPr="003C3463" w:rsidRDefault="00E71ABF" w:rsidP="00291891">
            <w:pPr>
              <w:pStyle w:val="Tabletext"/>
              <w:keepNext/>
              <w:spacing w:line="260" w:lineRule="exact"/>
              <w:rPr>
                <w:position w:val="2"/>
              </w:rPr>
            </w:pPr>
            <w:r w:rsidRPr="003C3463">
              <w:rPr>
                <w:color w:val="000000"/>
                <w:position w:val="2"/>
              </w:rPr>
              <w:t>0</w:t>
            </w:r>
            <w:r w:rsidR="00E445D7"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4565090C" w14:textId="758C537D" w:rsidR="00E71ABF" w:rsidRPr="003C3463" w:rsidRDefault="00E71ABF" w:rsidP="00291891">
            <w:pPr>
              <w:pStyle w:val="Tabletext"/>
              <w:keepNext/>
              <w:spacing w:line="260" w:lineRule="exact"/>
              <w:rPr>
                <w:position w:val="2"/>
              </w:rPr>
            </w:pPr>
            <w:r w:rsidRPr="003C3463">
              <w:rPr>
                <w:color w:val="000000"/>
                <w:position w:val="2"/>
              </w:rPr>
              <w:t>1</w:t>
            </w:r>
            <w:r w:rsidR="00E445D7" w:rsidRPr="003C3463">
              <w:rPr>
                <w:color w:val="000000"/>
                <w:position w:val="2"/>
              </w:rPr>
              <w:t>,</w:t>
            </w:r>
            <w:r w:rsidRPr="003C3463">
              <w:rPr>
                <w:color w:val="000000"/>
                <w:position w:val="2"/>
              </w:rPr>
              <w:t>2</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5018F90F" w14:textId="7CE45293" w:rsidR="00E71ABF" w:rsidRPr="003C3463" w:rsidRDefault="00E71ABF" w:rsidP="00291891">
            <w:pPr>
              <w:pStyle w:val="Tabletext"/>
              <w:keepNext/>
              <w:spacing w:line="260" w:lineRule="exact"/>
              <w:rPr>
                <w:position w:val="2"/>
              </w:rPr>
            </w:pPr>
            <w:r w:rsidRPr="003C3463">
              <w:rPr>
                <w:color w:val="000000"/>
                <w:position w:val="2"/>
              </w:rPr>
              <w:t>1</w:t>
            </w:r>
            <w:r w:rsidR="00E445D7" w:rsidRPr="003C3463">
              <w:rPr>
                <w:color w:val="000000"/>
                <w:position w:val="2"/>
              </w:rPr>
              <w:t>,</w:t>
            </w:r>
            <w:r w:rsidRPr="003C3463">
              <w:rPr>
                <w:color w:val="000000"/>
                <w:position w:val="2"/>
              </w:rPr>
              <w:t>8</w:t>
            </w:r>
          </w:p>
        </w:tc>
      </w:tr>
      <w:tr w:rsidR="00E71ABF" w:rsidRPr="003C3463" w14:paraId="1F642C84"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49F964B0" w14:textId="002ACD71" w:rsidR="00E71ABF" w:rsidRPr="003C3463" w:rsidRDefault="00E71ABF" w:rsidP="00291891">
            <w:pPr>
              <w:pStyle w:val="Tabletext"/>
              <w:keepNext/>
              <w:spacing w:line="260" w:lineRule="exact"/>
              <w:rPr>
                <w:position w:val="2"/>
              </w:rPr>
            </w:pPr>
            <w:r w:rsidRPr="003C3463">
              <w:rPr>
                <w:color w:val="000000"/>
                <w:position w:val="2"/>
              </w:rPr>
              <w:t>D1</w:t>
            </w:r>
          </w:p>
        </w:tc>
        <w:tc>
          <w:tcPr>
            <w:tcW w:w="1540" w:type="dxa"/>
            <w:tcBorders>
              <w:top w:val="nil"/>
              <w:left w:val="nil"/>
              <w:bottom w:val="nil"/>
              <w:right w:val="single" w:sz="4" w:space="0" w:color="auto"/>
            </w:tcBorders>
            <w:shd w:val="clear" w:color="auto" w:fill="F2F2F2"/>
            <w:vAlign w:val="center"/>
            <w:hideMark/>
          </w:tcPr>
          <w:p w14:paraId="7F98A11B" w14:textId="7706A104" w:rsidR="00E71ABF" w:rsidRPr="003C3463" w:rsidRDefault="00E71ABF" w:rsidP="00291891">
            <w:pPr>
              <w:pStyle w:val="Tabletext"/>
              <w:keepNext/>
              <w:spacing w:line="260" w:lineRule="exact"/>
              <w:rPr>
                <w:position w:val="2"/>
              </w:rPr>
            </w:pPr>
            <w:r w:rsidRPr="003C3463">
              <w:rPr>
                <w:color w:val="000000"/>
                <w:position w:val="2"/>
              </w:rPr>
              <w:t>3</w:t>
            </w:r>
            <w:r w:rsidR="00E445D7" w:rsidRPr="003C3463">
              <w:rPr>
                <w:color w:val="000000"/>
                <w:position w:val="2"/>
              </w:rPr>
              <w:t>,</w:t>
            </w:r>
            <w:r w:rsidRPr="003C3463">
              <w:rPr>
                <w:color w:val="000000"/>
                <w:position w:val="2"/>
              </w:rPr>
              <w:t>7</w:t>
            </w:r>
          </w:p>
        </w:tc>
        <w:tc>
          <w:tcPr>
            <w:tcW w:w="1540" w:type="dxa"/>
            <w:tcBorders>
              <w:top w:val="nil"/>
              <w:left w:val="nil"/>
              <w:bottom w:val="nil"/>
              <w:right w:val="single" w:sz="4" w:space="0" w:color="auto"/>
            </w:tcBorders>
            <w:shd w:val="clear" w:color="auto" w:fill="F2F2F2"/>
            <w:vAlign w:val="center"/>
            <w:hideMark/>
          </w:tcPr>
          <w:p w14:paraId="1D697B9A" w14:textId="6B512330" w:rsidR="00E71ABF" w:rsidRPr="003C3463" w:rsidRDefault="00E71ABF" w:rsidP="00291891">
            <w:pPr>
              <w:pStyle w:val="Tabletext"/>
              <w:keepNext/>
              <w:spacing w:line="260" w:lineRule="exact"/>
              <w:rPr>
                <w:position w:val="2"/>
              </w:rPr>
            </w:pPr>
            <w:r w:rsidRPr="003C3463">
              <w:rPr>
                <w:color w:val="000000"/>
                <w:position w:val="2"/>
              </w:rPr>
              <w:t>3</w:t>
            </w:r>
            <w:r w:rsidR="00E445D7"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F2F2F2"/>
            <w:vAlign w:val="center"/>
            <w:hideMark/>
          </w:tcPr>
          <w:p w14:paraId="72B780E9" w14:textId="351666E1" w:rsidR="00E71ABF" w:rsidRPr="003C3463" w:rsidRDefault="00E71ABF" w:rsidP="00291891">
            <w:pPr>
              <w:pStyle w:val="Tabletext"/>
              <w:keepNext/>
              <w:spacing w:line="260" w:lineRule="exact"/>
              <w:rPr>
                <w:position w:val="2"/>
              </w:rPr>
            </w:pPr>
            <w:r w:rsidRPr="003C3463">
              <w:rPr>
                <w:color w:val="000000"/>
                <w:position w:val="2"/>
              </w:rPr>
              <w:t>3</w:t>
            </w:r>
            <w:r w:rsidR="00E445D7"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F2F2F2"/>
            <w:vAlign w:val="center"/>
            <w:hideMark/>
          </w:tcPr>
          <w:p w14:paraId="04D94CCE" w14:textId="33AC02A4" w:rsidR="00E71ABF" w:rsidRPr="003C3463" w:rsidRDefault="00E71ABF" w:rsidP="00291891">
            <w:pPr>
              <w:pStyle w:val="Tabletext"/>
              <w:keepNext/>
              <w:spacing w:line="260" w:lineRule="exact"/>
              <w:rPr>
                <w:position w:val="2"/>
              </w:rPr>
            </w:pPr>
            <w:r w:rsidRPr="003C3463">
              <w:rPr>
                <w:color w:val="000000"/>
                <w:position w:val="2"/>
              </w:rPr>
              <w:t>3</w:t>
            </w:r>
            <w:r w:rsidR="00E445D7" w:rsidRPr="003C3463">
              <w:rPr>
                <w:color w:val="000000"/>
                <w:position w:val="2"/>
              </w:rPr>
              <w:t>,</w:t>
            </w:r>
            <w:r w:rsidRPr="003C3463">
              <w:rPr>
                <w:color w:val="000000"/>
                <w:position w:val="2"/>
              </w:rPr>
              <w:t>7</w:t>
            </w:r>
          </w:p>
        </w:tc>
      </w:tr>
      <w:tr w:rsidR="00E71ABF" w:rsidRPr="003C3463" w14:paraId="67DA8A59"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610C87D6" w14:textId="5587F40C" w:rsidR="00E71ABF" w:rsidRPr="003C3463" w:rsidRDefault="00E71ABF" w:rsidP="00291891">
            <w:pPr>
              <w:pStyle w:val="Tabletext"/>
              <w:keepNext/>
              <w:spacing w:line="260" w:lineRule="exact"/>
              <w:rPr>
                <w:position w:val="2"/>
              </w:rPr>
            </w:pPr>
            <w:r w:rsidRPr="003C3463">
              <w:rPr>
                <w:color w:val="000000"/>
                <w:position w:val="2"/>
              </w:rPr>
              <w:t>D2</w:t>
            </w:r>
          </w:p>
        </w:tc>
        <w:tc>
          <w:tcPr>
            <w:tcW w:w="1540" w:type="dxa"/>
            <w:tcBorders>
              <w:top w:val="nil"/>
              <w:left w:val="nil"/>
              <w:bottom w:val="nil"/>
              <w:right w:val="single" w:sz="4" w:space="0" w:color="auto"/>
            </w:tcBorders>
            <w:shd w:val="clear" w:color="auto" w:fill="FFFFFF" w:themeFill="background1"/>
            <w:vAlign w:val="center"/>
            <w:hideMark/>
          </w:tcPr>
          <w:p w14:paraId="38C40C50" w14:textId="11E6F701" w:rsidR="00E71ABF" w:rsidRPr="003C3463" w:rsidRDefault="00E71ABF" w:rsidP="00291891">
            <w:pPr>
              <w:pStyle w:val="Tabletext"/>
              <w:keepNext/>
              <w:spacing w:line="260" w:lineRule="exact"/>
              <w:rPr>
                <w:position w:val="2"/>
              </w:rPr>
            </w:pPr>
            <w:r w:rsidRPr="003C3463">
              <w:rPr>
                <w:color w:val="000000"/>
                <w:position w:val="2"/>
              </w:rPr>
              <w:t>0</w:t>
            </w:r>
            <w:r w:rsidR="00E445D7"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54191E4C" w14:textId="35924D51" w:rsidR="00E71ABF" w:rsidRPr="003C3463" w:rsidRDefault="00E71ABF" w:rsidP="00291891">
            <w:pPr>
              <w:pStyle w:val="Tabletext"/>
              <w:keepNext/>
              <w:spacing w:line="260" w:lineRule="exact"/>
              <w:rPr>
                <w:position w:val="2"/>
              </w:rPr>
            </w:pPr>
            <w:r w:rsidRPr="003C3463">
              <w:rPr>
                <w:color w:val="000000"/>
                <w:position w:val="2"/>
              </w:rPr>
              <w:t>1</w:t>
            </w:r>
            <w:r w:rsidR="00E445D7"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FFFFF" w:themeFill="background1"/>
            <w:vAlign w:val="center"/>
            <w:hideMark/>
          </w:tcPr>
          <w:p w14:paraId="62AC1D27" w14:textId="2E95BEB2" w:rsidR="00E71ABF" w:rsidRPr="003C3463" w:rsidRDefault="00E71ABF" w:rsidP="00291891">
            <w:pPr>
              <w:pStyle w:val="Tabletext"/>
              <w:keepNext/>
              <w:spacing w:line="260" w:lineRule="exact"/>
              <w:rPr>
                <w:position w:val="2"/>
              </w:rPr>
            </w:pPr>
            <w:r w:rsidRPr="003C3463">
              <w:rPr>
                <w:color w:val="000000"/>
                <w:position w:val="2"/>
              </w:rPr>
              <w:t>0</w:t>
            </w:r>
            <w:r w:rsidR="00E445D7"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7FE74F4F" w14:textId="36DF3D91" w:rsidR="00E71ABF" w:rsidRPr="003C3463" w:rsidRDefault="00E71ABF" w:rsidP="00291891">
            <w:pPr>
              <w:pStyle w:val="Tabletext"/>
              <w:keepNext/>
              <w:spacing w:line="260" w:lineRule="exact"/>
              <w:rPr>
                <w:position w:val="2"/>
              </w:rPr>
            </w:pPr>
            <w:r w:rsidRPr="003C3463">
              <w:rPr>
                <w:color w:val="000000"/>
                <w:position w:val="2"/>
              </w:rPr>
              <w:t>0</w:t>
            </w:r>
            <w:r w:rsidR="00E445D7" w:rsidRPr="003C3463">
              <w:rPr>
                <w:color w:val="000000"/>
                <w:position w:val="2"/>
              </w:rPr>
              <w:t>,</w:t>
            </w:r>
            <w:r w:rsidRPr="003C3463">
              <w:rPr>
                <w:color w:val="000000"/>
                <w:position w:val="2"/>
              </w:rPr>
              <w:t>6</w:t>
            </w:r>
          </w:p>
        </w:tc>
      </w:tr>
      <w:tr w:rsidR="00E71ABF" w:rsidRPr="003C3463" w14:paraId="441BF3A3"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45FA73E4" w14:textId="1B127DAD" w:rsidR="00E71ABF" w:rsidRPr="003C3463" w:rsidRDefault="00E71ABF" w:rsidP="00291891">
            <w:pPr>
              <w:pStyle w:val="Tabletext"/>
              <w:keepNext/>
              <w:spacing w:line="260" w:lineRule="exact"/>
              <w:rPr>
                <w:position w:val="2"/>
              </w:rPr>
            </w:pPr>
            <w:r w:rsidRPr="003C3463">
              <w:rPr>
                <w:color w:val="000000"/>
                <w:position w:val="2"/>
              </w:rPr>
              <w:t>P5</w:t>
            </w:r>
          </w:p>
        </w:tc>
        <w:tc>
          <w:tcPr>
            <w:tcW w:w="1540" w:type="dxa"/>
            <w:tcBorders>
              <w:top w:val="nil"/>
              <w:left w:val="nil"/>
              <w:bottom w:val="nil"/>
              <w:right w:val="single" w:sz="4" w:space="0" w:color="auto"/>
            </w:tcBorders>
            <w:shd w:val="clear" w:color="auto" w:fill="F2F2F2"/>
            <w:vAlign w:val="center"/>
            <w:hideMark/>
          </w:tcPr>
          <w:p w14:paraId="343CB976" w14:textId="7DBF47BD" w:rsidR="00E71ABF" w:rsidRPr="003C3463" w:rsidRDefault="00E71ABF" w:rsidP="00291891">
            <w:pPr>
              <w:pStyle w:val="Tabletext"/>
              <w:keepNext/>
              <w:spacing w:line="260" w:lineRule="exact"/>
              <w:rPr>
                <w:position w:val="2"/>
              </w:rPr>
            </w:pPr>
            <w:r w:rsidRPr="003C3463">
              <w:rPr>
                <w:color w:val="000000"/>
                <w:position w:val="2"/>
              </w:rPr>
              <w:t>27</w:t>
            </w:r>
            <w:r w:rsidR="00E445D7"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2F2F2"/>
            <w:vAlign w:val="center"/>
            <w:hideMark/>
          </w:tcPr>
          <w:p w14:paraId="18A3B039" w14:textId="05EB2523" w:rsidR="00E71ABF" w:rsidRPr="003C3463" w:rsidRDefault="00E71ABF" w:rsidP="00291891">
            <w:pPr>
              <w:pStyle w:val="Tabletext"/>
              <w:keepNext/>
              <w:spacing w:line="260" w:lineRule="exact"/>
              <w:rPr>
                <w:position w:val="2"/>
              </w:rPr>
            </w:pPr>
            <w:r w:rsidRPr="003C3463">
              <w:rPr>
                <w:color w:val="000000"/>
                <w:position w:val="2"/>
              </w:rPr>
              <w:t>17</w:t>
            </w:r>
            <w:r w:rsidR="00E445D7"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5AAC31B4" w14:textId="776D29D6" w:rsidR="00E71ABF" w:rsidRPr="003C3463" w:rsidRDefault="00E71ABF" w:rsidP="00291891">
            <w:pPr>
              <w:pStyle w:val="Tabletext"/>
              <w:keepNext/>
              <w:spacing w:line="260" w:lineRule="exact"/>
              <w:rPr>
                <w:position w:val="2"/>
              </w:rPr>
            </w:pPr>
            <w:r w:rsidRPr="003C3463">
              <w:rPr>
                <w:color w:val="000000"/>
                <w:position w:val="2"/>
              </w:rPr>
              <w:t>23</w:t>
            </w:r>
            <w:r w:rsidR="00E445D7" w:rsidRPr="003C3463">
              <w:rPr>
                <w:color w:val="000000"/>
                <w:position w:val="2"/>
              </w:rPr>
              <w:t>,</w:t>
            </w:r>
            <w:r w:rsidRPr="003C3463">
              <w:rPr>
                <w:color w:val="000000"/>
                <w:position w:val="2"/>
              </w:rPr>
              <w:t>5</w:t>
            </w:r>
          </w:p>
        </w:tc>
        <w:tc>
          <w:tcPr>
            <w:tcW w:w="1540" w:type="dxa"/>
            <w:tcBorders>
              <w:top w:val="nil"/>
              <w:left w:val="single" w:sz="4" w:space="0" w:color="auto"/>
              <w:bottom w:val="nil"/>
              <w:right w:val="single" w:sz="4" w:space="0" w:color="auto"/>
            </w:tcBorders>
            <w:shd w:val="clear" w:color="auto" w:fill="F2F2F2"/>
            <w:vAlign w:val="center"/>
            <w:hideMark/>
          </w:tcPr>
          <w:p w14:paraId="1AFBACAC" w14:textId="1F27470B" w:rsidR="00E71ABF" w:rsidRPr="003C3463" w:rsidRDefault="00E71ABF" w:rsidP="00291891">
            <w:pPr>
              <w:pStyle w:val="Tabletext"/>
              <w:keepNext/>
              <w:spacing w:line="260" w:lineRule="exact"/>
              <w:rPr>
                <w:position w:val="2"/>
              </w:rPr>
            </w:pPr>
            <w:r w:rsidRPr="003C3463">
              <w:rPr>
                <w:color w:val="000000"/>
                <w:position w:val="2"/>
              </w:rPr>
              <w:t>27</w:t>
            </w:r>
            <w:r w:rsidR="00E445D7" w:rsidRPr="003C3463">
              <w:rPr>
                <w:color w:val="000000"/>
                <w:position w:val="2"/>
              </w:rPr>
              <w:t>,</w:t>
            </w:r>
            <w:r w:rsidRPr="003C3463">
              <w:rPr>
                <w:color w:val="000000"/>
                <w:position w:val="2"/>
              </w:rPr>
              <w:t>6</w:t>
            </w:r>
          </w:p>
        </w:tc>
      </w:tr>
      <w:tr w:rsidR="00E71ABF" w:rsidRPr="003C3463" w14:paraId="7A4948F5"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7F5E940B" w14:textId="5ED1AB4B" w:rsidR="00E71ABF" w:rsidRPr="003C3463" w:rsidRDefault="00E71ABF" w:rsidP="00291891">
            <w:pPr>
              <w:pStyle w:val="Tabletext"/>
              <w:keepNext/>
              <w:spacing w:line="260" w:lineRule="exact"/>
              <w:rPr>
                <w:position w:val="2"/>
              </w:rPr>
            </w:pPr>
            <w:r w:rsidRPr="003C3463">
              <w:rPr>
                <w:color w:val="000000"/>
                <w:position w:val="2"/>
              </w:rPr>
              <w:t>P4</w:t>
            </w:r>
          </w:p>
        </w:tc>
        <w:tc>
          <w:tcPr>
            <w:tcW w:w="1540" w:type="dxa"/>
            <w:tcBorders>
              <w:top w:val="nil"/>
              <w:left w:val="nil"/>
              <w:bottom w:val="nil"/>
              <w:right w:val="single" w:sz="4" w:space="0" w:color="auto"/>
            </w:tcBorders>
            <w:shd w:val="clear" w:color="auto" w:fill="FFFFFF" w:themeFill="background1"/>
            <w:vAlign w:val="center"/>
            <w:hideMark/>
          </w:tcPr>
          <w:p w14:paraId="6A627669" w14:textId="02118200" w:rsidR="00E71ABF" w:rsidRPr="003C3463" w:rsidRDefault="00E71ABF" w:rsidP="00291891">
            <w:pPr>
              <w:pStyle w:val="Tabletext"/>
              <w:keepNext/>
              <w:spacing w:line="260" w:lineRule="exact"/>
              <w:rPr>
                <w:position w:val="2"/>
              </w:rPr>
            </w:pPr>
            <w:r w:rsidRPr="003C3463">
              <w:rPr>
                <w:color w:val="000000"/>
                <w:position w:val="2"/>
              </w:rPr>
              <w:t>8</w:t>
            </w:r>
            <w:r w:rsidR="00E445D7"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FFFFFF" w:themeFill="background1"/>
            <w:vAlign w:val="center"/>
            <w:hideMark/>
          </w:tcPr>
          <w:p w14:paraId="5E658344" w14:textId="5A77A4F8" w:rsidR="00E71ABF" w:rsidRPr="003C3463" w:rsidRDefault="00E71ABF" w:rsidP="00291891">
            <w:pPr>
              <w:pStyle w:val="Tabletext"/>
              <w:keepNext/>
              <w:spacing w:line="260" w:lineRule="exact"/>
              <w:rPr>
                <w:position w:val="2"/>
              </w:rPr>
            </w:pPr>
            <w:r w:rsidRPr="003C3463">
              <w:rPr>
                <w:color w:val="000000"/>
                <w:position w:val="2"/>
              </w:rPr>
              <w:t>6</w:t>
            </w:r>
            <w:r w:rsidR="00E445D7"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7769C1D5" w14:textId="23CE1B19" w:rsidR="00E71ABF" w:rsidRPr="003C3463" w:rsidRDefault="00E71ABF" w:rsidP="00291891">
            <w:pPr>
              <w:pStyle w:val="Tabletext"/>
              <w:keepNext/>
              <w:spacing w:line="260" w:lineRule="exact"/>
              <w:rPr>
                <w:position w:val="2"/>
              </w:rPr>
            </w:pPr>
            <w:r w:rsidRPr="003C3463">
              <w:rPr>
                <w:color w:val="000000"/>
                <w:position w:val="2"/>
              </w:rPr>
              <w:t>5</w:t>
            </w:r>
            <w:r w:rsidR="00E445D7" w:rsidRPr="003C3463">
              <w:rPr>
                <w:color w:val="000000"/>
                <w:position w:val="2"/>
              </w:rPr>
              <w:t>,</w:t>
            </w:r>
            <w:r w:rsidRPr="003C3463">
              <w:rPr>
                <w:color w:val="000000"/>
                <w:position w:val="2"/>
              </w:rPr>
              <w:t>5</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2F3E0B6E" w14:textId="4F2B4134" w:rsidR="00E71ABF" w:rsidRPr="003C3463" w:rsidRDefault="00E71ABF" w:rsidP="00291891">
            <w:pPr>
              <w:pStyle w:val="Tabletext"/>
              <w:keepNext/>
              <w:spacing w:line="260" w:lineRule="exact"/>
              <w:rPr>
                <w:position w:val="2"/>
              </w:rPr>
            </w:pPr>
            <w:r w:rsidRPr="003C3463">
              <w:rPr>
                <w:color w:val="000000"/>
                <w:position w:val="2"/>
              </w:rPr>
              <w:t>10</w:t>
            </w:r>
            <w:r w:rsidR="00E445D7" w:rsidRPr="003C3463">
              <w:rPr>
                <w:color w:val="000000"/>
                <w:position w:val="2"/>
              </w:rPr>
              <w:t>,</w:t>
            </w:r>
            <w:r w:rsidRPr="003C3463">
              <w:rPr>
                <w:color w:val="000000"/>
                <w:position w:val="2"/>
              </w:rPr>
              <w:t>6</w:t>
            </w:r>
          </w:p>
        </w:tc>
      </w:tr>
      <w:tr w:rsidR="00E71ABF" w:rsidRPr="003C3463" w14:paraId="259827BC"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6880E293" w14:textId="559EC345" w:rsidR="00E71ABF" w:rsidRPr="003C3463" w:rsidRDefault="00E71ABF" w:rsidP="00291891">
            <w:pPr>
              <w:pStyle w:val="Tabletext"/>
              <w:keepNext/>
              <w:spacing w:line="260" w:lineRule="exact"/>
              <w:rPr>
                <w:position w:val="2"/>
              </w:rPr>
            </w:pPr>
            <w:r w:rsidRPr="003C3463">
              <w:rPr>
                <w:color w:val="000000"/>
                <w:position w:val="2"/>
              </w:rPr>
              <w:t>P3</w:t>
            </w:r>
          </w:p>
        </w:tc>
        <w:tc>
          <w:tcPr>
            <w:tcW w:w="1540" w:type="dxa"/>
            <w:tcBorders>
              <w:top w:val="nil"/>
              <w:left w:val="nil"/>
              <w:bottom w:val="nil"/>
              <w:right w:val="single" w:sz="4" w:space="0" w:color="auto"/>
            </w:tcBorders>
            <w:shd w:val="clear" w:color="auto" w:fill="F2F2F2"/>
            <w:vAlign w:val="center"/>
            <w:hideMark/>
          </w:tcPr>
          <w:p w14:paraId="3381201B" w14:textId="1A2FA662" w:rsidR="00E71ABF" w:rsidRPr="003C3463" w:rsidRDefault="00E71ABF" w:rsidP="00291891">
            <w:pPr>
              <w:pStyle w:val="Tabletext"/>
              <w:keepNext/>
              <w:spacing w:line="260" w:lineRule="exact"/>
              <w:rPr>
                <w:position w:val="2"/>
              </w:rPr>
            </w:pPr>
            <w:r w:rsidRPr="003C3463">
              <w:rPr>
                <w:color w:val="000000"/>
                <w:position w:val="2"/>
              </w:rPr>
              <w:t>9</w:t>
            </w:r>
            <w:r w:rsidR="00E445D7"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F2F2F2"/>
            <w:vAlign w:val="center"/>
            <w:hideMark/>
          </w:tcPr>
          <w:p w14:paraId="7BB98B90" w14:textId="1CA9128F" w:rsidR="00E71ABF" w:rsidRPr="003C3463" w:rsidRDefault="00E71ABF" w:rsidP="00291891">
            <w:pPr>
              <w:pStyle w:val="Tabletext"/>
              <w:keepNext/>
              <w:spacing w:line="260" w:lineRule="exact"/>
              <w:rPr>
                <w:position w:val="2"/>
              </w:rPr>
            </w:pPr>
            <w:r w:rsidRPr="003C3463">
              <w:rPr>
                <w:color w:val="000000"/>
                <w:position w:val="2"/>
              </w:rPr>
              <w:t>6</w:t>
            </w:r>
            <w:r w:rsidR="00E445D7"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182C18C3" w14:textId="4B85E2D5" w:rsidR="00E71ABF" w:rsidRPr="003C3463" w:rsidRDefault="00E71ABF" w:rsidP="00291891">
            <w:pPr>
              <w:pStyle w:val="Tabletext"/>
              <w:keepNext/>
              <w:spacing w:line="260" w:lineRule="exact"/>
              <w:rPr>
                <w:position w:val="2"/>
              </w:rPr>
            </w:pPr>
            <w:r w:rsidRPr="003C3463">
              <w:rPr>
                <w:color w:val="000000"/>
                <w:position w:val="2"/>
              </w:rPr>
              <w:t>9</w:t>
            </w:r>
            <w:r w:rsidR="00E445D7" w:rsidRPr="003C3463">
              <w:rPr>
                <w:color w:val="000000"/>
                <w:position w:val="2"/>
              </w:rPr>
              <w:t>,</w:t>
            </w:r>
            <w:r w:rsidRPr="003C3463">
              <w:rPr>
                <w:color w:val="000000"/>
                <w:position w:val="2"/>
              </w:rPr>
              <w:t>5</w:t>
            </w:r>
          </w:p>
        </w:tc>
        <w:tc>
          <w:tcPr>
            <w:tcW w:w="1540" w:type="dxa"/>
            <w:tcBorders>
              <w:top w:val="nil"/>
              <w:left w:val="single" w:sz="4" w:space="0" w:color="auto"/>
              <w:bottom w:val="nil"/>
              <w:right w:val="single" w:sz="4" w:space="0" w:color="auto"/>
            </w:tcBorders>
            <w:shd w:val="clear" w:color="auto" w:fill="F2F2F2"/>
            <w:vAlign w:val="center"/>
            <w:hideMark/>
          </w:tcPr>
          <w:p w14:paraId="6EBEB7A5" w14:textId="64BF9449" w:rsidR="00E71ABF" w:rsidRPr="003C3463" w:rsidRDefault="00E71ABF" w:rsidP="00291891">
            <w:pPr>
              <w:pStyle w:val="Tabletext"/>
              <w:keepNext/>
              <w:spacing w:line="260" w:lineRule="exact"/>
              <w:rPr>
                <w:position w:val="2"/>
              </w:rPr>
            </w:pPr>
            <w:r w:rsidRPr="003C3463">
              <w:rPr>
                <w:color w:val="000000"/>
                <w:position w:val="2"/>
              </w:rPr>
              <w:t>10</w:t>
            </w:r>
            <w:r w:rsidR="00E445D7" w:rsidRPr="003C3463">
              <w:rPr>
                <w:color w:val="000000"/>
                <w:position w:val="2"/>
              </w:rPr>
              <w:t>,</w:t>
            </w:r>
            <w:r w:rsidRPr="003C3463">
              <w:rPr>
                <w:color w:val="000000"/>
                <w:position w:val="2"/>
              </w:rPr>
              <w:t>3</w:t>
            </w:r>
          </w:p>
        </w:tc>
      </w:tr>
      <w:tr w:rsidR="00E71ABF" w:rsidRPr="003C3463" w14:paraId="79DB5719"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59391543" w14:textId="1F92C524" w:rsidR="00E71ABF" w:rsidRPr="003C3463" w:rsidRDefault="00E71ABF" w:rsidP="00291891">
            <w:pPr>
              <w:pStyle w:val="Tabletext"/>
              <w:keepNext/>
              <w:spacing w:line="260" w:lineRule="exact"/>
              <w:rPr>
                <w:position w:val="2"/>
              </w:rPr>
            </w:pPr>
            <w:r w:rsidRPr="003C3463">
              <w:rPr>
                <w:color w:val="000000"/>
                <w:position w:val="2"/>
              </w:rPr>
              <w:t>P2</w:t>
            </w:r>
          </w:p>
        </w:tc>
        <w:tc>
          <w:tcPr>
            <w:tcW w:w="1540" w:type="dxa"/>
            <w:tcBorders>
              <w:top w:val="nil"/>
              <w:left w:val="nil"/>
              <w:bottom w:val="nil"/>
              <w:right w:val="single" w:sz="4" w:space="0" w:color="auto"/>
            </w:tcBorders>
            <w:shd w:val="clear" w:color="auto" w:fill="FFFFFF" w:themeFill="background1"/>
            <w:vAlign w:val="center"/>
            <w:hideMark/>
          </w:tcPr>
          <w:p w14:paraId="7DF18D7E" w14:textId="742D5147" w:rsidR="00E71ABF" w:rsidRPr="003C3463" w:rsidRDefault="00E71ABF" w:rsidP="00291891">
            <w:pPr>
              <w:pStyle w:val="Tabletext"/>
              <w:keepNext/>
              <w:spacing w:line="260" w:lineRule="exact"/>
              <w:rPr>
                <w:position w:val="2"/>
              </w:rPr>
            </w:pPr>
            <w:r w:rsidRPr="003C3463">
              <w:rPr>
                <w:color w:val="000000"/>
                <w:position w:val="2"/>
              </w:rPr>
              <w:t>3</w:t>
            </w:r>
            <w:r w:rsidR="00E445D7"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FFFFFF" w:themeFill="background1"/>
            <w:vAlign w:val="center"/>
            <w:hideMark/>
          </w:tcPr>
          <w:p w14:paraId="36CE1907" w14:textId="0DD8F55B" w:rsidR="00E71ABF" w:rsidRPr="003C3463" w:rsidRDefault="00E71ABF" w:rsidP="00291891">
            <w:pPr>
              <w:pStyle w:val="Tabletext"/>
              <w:keepNext/>
              <w:spacing w:line="260" w:lineRule="exact"/>
              <w:rPr>
                <w:position w:val="2"/>
              </w:rPr>
            </w:pPr>
            <w:r w:rsidRPr="003C3463">
              <w:rPr>
                <w:color w:val="000000"/>
                <w:position w:val="2"/>
              </w:rPr>
              <w:t>3</w:t>
            </w:r>
            <w:r w:rsidR="00E445D7" w:rsidRPr="003C3463">
              <w:rPr>
                <w:color w:val="000000"/>
                <w:position w:val="2"/>
              </w:rPr>
              <w:t>,</w:t>
            </w:r>
            <w:r w:rsidRPr="003C3463">
              <w:rPr>
                <w:color w:val="000000"/>
                <w:position w:val="2"/>
              </w:rPr>
              <w:t>3</w:t>
            </w:r>
          </w:p>
        </w:tc>
        <w:tc>
          <w:tcPr>
            <w:tcW w:w="1540" w:type="dxa"/>
            <w:tcBorders>
              <w:top w:val="nil"/>
              <w:left w:val="nil"/>
              <w:bottom w:val="nil"/>
              <w:right w:val="single" w:sz="4" w:space="0" w:color="auto"/>
            </w:tcBorders>
            <w:shd w:val="clear" w:color="auto" w:fill="FFFFFF" w:themeFill="background1"/>
            <w:vAlign w:val="center"/>
            <w:hideMark/>
          </w:tcPr>
          <w:p w14:paraId="1BA2FDEF" w14:textId="3506050D" w:rsidR="00E71ABF" w:rsidRPr="003C3463" w:rsidRDefault="00E71ABF" w:rsidP="00291891">
            <w:pPr>
              <w:pStyle w:val="Tabletext"/>
              <w:keepNext/>
              <w:spacing w:line="260" w:lineRule="exact"/>
              <w:rPr>
                <w:position w:val="2"/>
              </w:rPr>
            </w:pPr>
            <w:r w:rsidRPr="003C3463">
              <w:rPr>
                <w:color w:val="000000"/>
                <w:position w:val="2"/>
              </w:rPr>
              <w:t>3</w:t>
            </w:r>
            <w:r w:rsidR="00E445D7" w:rsidRPr="003C3463">
              <w:rPr>
                <w:color w:val="000000"/>
                <w:position w:val="2"/>
              </w:rPr>
              <w:t>,</w:t>
            </w:r>
            <w:r w:rsidRPr="003C3463">
              <w:rPr>
                <w:color w:val="000000"/>
                <w:position w:val="2"/>
              </w:rPr>
              <w:t>4</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56F46BE0" w14:textId="71634167" w:rsidR="00E71ABF" w:rsidRPr="003C3463" w:rsidRDefault="00E71ABF" w:rsidP="00291891">
            <w:pPr>
              <w:pStyle w:val="Tabletext"/>
              <w:keepNext/>
              <w:spacing w:line="260" w:lineRule="exact"/>
              <w:rPr>
                <w:position w:val="2"/>
              </w:rPr>
            </w:pPr>
            <w:r w:rsidRPr="003C3463">
              <w:rPr>
                <w:color w:val="000000"/>
                <w:position w:val="2"/>
              </w:rPr>
              <w:t>3</w:t>
            </w:r>
            <w:r w:rsidR="00E445D7" w:rsidRPr="003C3463">
              <w:rPr>
                <w:color w:val="000000"/>
                <w:position w:val="2"/>
              </w:rPr>
              <w:t>,</w:t>
            </w:r>
            <w:r w:rsidRPr="003C3463">
              <w:rPr>
                <w:color w:val="000000"/>
                <w:position w:val="2"/>
              </w:rPr>
              <w:t>4</w:t>
            </w:r>
          </w:p>
        </w:tc>
      </w:tr>
      <w:tr w:rsidR="00E71ABF" w:rsidRPr="003C3463" w14:paraId="51E288A7"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6EA95B68" w14:textId="56032C08" w:rsidR="00E71ABF" w:rsidRPr="003C3463" w:rsidRDefault="00E71ABF" w:rsidP="00291891">
            <w:pPr>
              <w:pStyle w:val="Tabletext"/>
              <w:keepNext/>
              <w:spacing w:line="260" w:lineRule="exact"/>
              <w:rPr>
                <w:position w:val="2"/>
              </w:rPr>
            </w:pPr>
            <w:r w:rsidRPr="003C3463">
              <w:rPr>
                <w:color w:val="000000"/>
                <w:position w:val="2"/>
              </w:rPr>
              <w:t>P1</w:t>
            </w:r>
          </w:p>
        </w:tc>
        <w:tc>
          <w:tcPr>
            <w:tcW w:w="1540" w:type="dxa"/>
            <w:tcBorders>
              <w:top w:val="nil"/>
              <w:left w:val="nil"/>
              <w:bottom w:val="nil"/>
              <w:right w:val="single" w:sz="4" w:space="0" w:color="auto"/>
            </w:tcBorders>
            <w:shd w:val="clear" w:color="auto" w:fill="F2F2F2"/>
            <w:vAlign w:val="center"/>
            <w:hideMark/>
          </w:tcPr>
          <w:p w14:paraId="72249266" w14:textId="7831B4DA" w:rsidR="00E71ABF" w:rsidRPr="003C3463" w:rsidRDefault="00E71ABF" w:rsidP="00291891">
            <w:pPr>
              <w:pStyle w:val="Tabletext"/>
              <w:keepNext/>
              <w:spacing w:line="260" w:lineRule="exact"/>
              <w:rPr>
                <w:position w:val="2"/>
              </w:rPr>
            </w:pPr>
            <w:r w:rsidRPr="003C3463">
              <w:rPr>
                <w:color w:val="000000"/>
                <w:position w:val="2"/>
              </w:rPr>
              <w:t>0</w:t>
            </w:r>
            <w:r w:rsidR="00E445D7"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0011495F" w14:textId="1B4DD86D" w:rsidR="00E71ABF" w:rsidRPr="003C3463" w:rsidRDefault="00E71ABF" w:rsidP="00291891">
            <w:pPr>
              <w:pStyle w:val="Tabletext"/>
              <w:keepNext/>
              <w:spacing w:line="260" w:lineRule="exact"/>
              <w:rPr>
                <w:position w:val="2"/>
              </w:rPr>
            </w:pPr>
            <w:r w:rsidRPr="003C3463">
              <w:rPr>
                <w:color w:val="000000"/>
                <w:position w:val="2"/>
              </w:rPr>
              <w:t>0</w:t>
            </w:r>
            <w:r w:rsidR="00E445D7"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32386DCC" w14:textId="5884F9AA" w:rsidR="00E71ABF" w:rsidRPr="003C3463" w:rsidRDefault="00E71ABF" w:rsidP="00291891">
            <w:pPr>
              <w:pStyle w:val="Tabletext"/>
              <w:keepNext/>
              <w:spacing w:line="260" w:lineRule="exact"/>
              <w:rPr>
                <w:position w:val="2"/>
              </w:rPr>
            </w:pPr>
            <w:r w:rsidRPr="003C3463">
              <w:rPr>
                <w:color w:val="000000"/>
                <w:position w:val="2"/>
              </w:rPr>
              <w:t>0</w:t>
            </w:r>
            <w:r w:rsidR="00E445D7" w:rsidRPr="003C3463">
              <w:rPr>
                <w:color w:val="000000"/>
                <w:position w:val="2"/>
              </w:rPr>
              <w:t>,</w:t>
            </w:r>
            <w:r w:rsidRPr="003C3463">
              <w:rPr>
                <w:color w:val="000000"/>
                <w:position w:val="2"/>
              </w:rPr>
              <w:t>0</w:t>
            </w:r>
          </w:p>
        </w:tc>
        <w:tc>
          <w:tcPr>
            <w:tcW w:w="1540" w:type="dxa"/>
            <w:tcBorders>
              <w:top w:val="nil"/>
              <w:left w:val="single" w:sz="4" w:space="0" w:color="auto"/>
              <w:bottom w:val="nil"/>
              <w:right w:val="single" w:sz="4" w:space="0" w:color="auto"/>
            </w:tcBorders>
            <w:shd w:val="clear" w:color="auto" w:fill="F2F2F2"/>
            <w:vAlign w:val="center"/>
            <w:hideMark/>
          </w:tcPr>
          <w:p w14:paraId="39D8EC00" w14:textId="1AC6D0F5" w:rsidR="00E71ABF" w:rsidRPr="003C3463" w:rsidRDefault="00E71ABF" w:rsidP="00291891">
            <w:pPr>
              <w:pStyle w:val="Tabletext"/>
              <w:keepNext/>
              <w:spacing w:line="260" w:lineRule="exact"/>
              <w:rPr>
                <w:position w:val="2"/>
              </w:rPr>
            </w:pPr>
            <w:r w:rsidRPr="003C3463">
              <w:rPr>
                <w:color w:val="000000"/>
                <w:position w:val="2"/>
              </w:rPr>
              <w:t>0</w:t>
            </w:r>
            <w:r w:rsidR="00E445D7" w:rsidRPr="003C3463">
              <w:rPr>
                <w:color w:val="000000"/>
                <w:position w:val="2"/>
              </w:rPr>
              <w:t>,</w:t>
            </w:r>
            <w:r w:rsidRPr="003C3463">
              <w:rPr>
                <w:color w:val="000000"/>
                <w:position w:val="2"/>
              </w:rPr>
              <w:t>0</w:t>
            </w:r>
          </w:p>
        </w:tc>
      </w:tr>
      <w:tr w:rsidR="00E71ABF" w:rsidRPr="003C3463" w14:paraId="566D8F42"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7AA14189" w14:textId="76451AC3" w:rsidR="00E71ABF" w:rsidRPr="003C3463" w:rsidRDefault="00E71ABF" w:rsidP="00291891">
            <w:pPr>
              <w:pStyle w:val="Tabletext"/>
              <w:keepNext/>
              <w:spacing w:line="260" w:lineRule="exact"/>
              <w:rPr>
                <w:position w:val="2"/>
              </w:rPr>
            </w:pPr>
            <w:r w:rsidRPr="003C3463">
              <w:rPr>
                <w:color w:val="000000"/>
                <w:position w:val="2"/>
              </w:rPr>
              <w:t>G7</w:t>
            </w:r>
          </w:p>
        </w:tc>
        <w:tc>
          <w:tcPr>
            <w:tcW w:w="1540" w:type="dxa"/>
            <w:tcBorders>
              <w:top w:val="nil"/>
              <w:left w:val="nil"/>
              <w:bottom w:val="nil"/>
              <w:right w:val="single" w:sz="4" w:space="0" w:color="auto"/>
            </w:tcBorders>
            <w:shd w:val="clear" w:color="auto" w:fill="FFFFFF" w:themeFill="background1"/>
            <w:vAlign w:val="center"/>
            <w:hideMark/>
          </w:tcPr>
          <w:p w14:paraId="175C20EE" w14:textId="4FBA3AE2" w:rsidR="00E71ABF" w:rsidRPr="003C3463" w:rsidRDefault="00E71ABF" w:rsidP="00291891">
            <w:pPr>
              <w:pStyle w:val="Tabletext"/>
              <w:keepNext/>
              <w:spacing w:line="260" w:lineRule="exact"/>
              <w:rPr>
                <w:position w:val="2"/>
              </w:rPr>
            </w:pPr>
            <w:r w:rsidRPr="003C3463">
              <w:rPr>
                <w:color w:val="000000"/>
                <w:position w:val="2"/>
              </w:rPr>
              <w:t>7</w:t>
            </w:r>
            <w:r w:rsidR="00E445D7"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auto" w:fill="FFFFFF" w:themeFill="background1"/>
            <w:vAlign w:val="center"/>
            <w:hideMark/>
          </w:tcPr>
          <w:p w14:paraId="4467FD30" w14:textId="45CA5AD1" w:rsidR="00E71ABF" w:rsidRPr="003C3463" w:rsidRDefault="00E71ABF" w:rsidP="00291891">
            <w:pPr>
              <w:pStyle w:val="Tabletext"/>
              <w:keepNext/>
              <w:spacing w:line="260" w:lineRule="exact"/>
              <w:rPr>
                <w:position w:val="2"/>
              </w:rPr>
            </w:pPr>
            <w:r w:rsidRPr="003C3463">
              <w:rPr>
                <w:color w:val="000000"/>
                <w:position w:val="2"/>
              </w:rPr>
              <w:t>6</w:t>
            </w:r>
            <w:r w:rsidR="00E445D7"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FFFFF" w:themeFill="background1"/>
            <w:vAlign w:val="center"/>
            <w:hideMark/>
          </w:tcPr>
          <w:p w14:paraId="6468F327" w14:textId="61997AF7" w:rsidR="00E71ABF" w:rsidRPr="003C3463" w:rsidRDefault="00E71ABF" w:rsidP="00291891">
            <w:pPr>
              <w:pStyle w:val="Tabletext"/>
              <w:keepNext/>
              <w:spacing w:line="260" w:lineRule="exact"/>
              <w:rPr>
                <w:position w:val="2"/>
              </w:rPr>
            </w:pPr>
            <w:r w:rsidRPr="003C3463">
              <w:rPr>
                <w:color w:val="000000"/>
                <w:position w:val="2"/>
              </w:rPr>
              <w:t>5</w:t>
            </w:r>
            <w:r w:rsidR="00E445D7" w:rsidRPr="003C3463">
              <w:rPr>
                <w:color w:val="000000"/>
                <w:position w:val="2"/>
              </w:rPr>
              <w:t>,</w:t>
            </w:r>
            <w:r w:rsidRPr="003C3463">
              <w:rPr>
                <w:color w:val="000000"/>
                <w:position w:val="2"/>
              </w:rPr>
              <w:t>7</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2944FB68" w14:textId="5B7270C2" w:rsidR="00E71ABF" w:rsidRPr="003C3463" w:rsidRDefault="00E71ABF" w:rsidP="00291891">
            <w:pPr>
              <w:pStyle w:val="Tabletext"/>
              <w:keepNext/>
              <w:spacing w:line="260" w:lineRule="exact"/>
              <w:rPr>
                <w:position w:val="2"/>
              </w:rPr>
            </w:pPr>
            <w:r w:rsidRPr="003C3463">
              <w:rPr>
                <w:color w:val="000000"/>
                <w:position w:val="2"/>
              </w:rPr>
              <w:t>7</w:t>
            </w:r>
            <w:r w:rsidR="00E445D7" w:rsidRPr="003C3463">
              <w:rPr>
                <w:color w:val="000000"/>
                <w:position w:val="2"/>
              </w:rPr>
              <w:t>,</w:t>
            </w:r>
            <w:r w:rsidRPr="003C3463">
              <w:rPr>
                <w:color w:val="000000"/>
                <w:position w:val="2"/>
              </w:rPr>
              <w:t>8</w:t>
            </w:r>
          </w:p>
        </w:tc>
      </w:tr>
      <w:tr w:rsidR="00E71ABF" w:rsidRPr="003C3463" w14:paraId="3A65D61C"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441DC5F2" w14:textId="54605EDA" w:rsidR="00E71ABF" w:rsidRPr="003C3463" w:rsidRDefault="00E71ABF" w:rsidP="00291891">
            <w:pPr>
              <w:pStyle w:val="Tabletext"/>
              <w:keepNext/>
              <w:spacing w:line="260" w:lineRule="exact"/>
              <w:rPr>
                <w:position w:val="2"/>
              </w:rPr>
            </w:pPr>
            <w:r w:rsidRPr="003C3463">
              <w:rPr>
                <w:color w:val="000000"/>
                <w:position w:val="2"/>
              </w:rPr>
              <w:t>G6</w:t>
            </w:r>
          </w:p>
        </w:tc>
        <w:tc>
          <w:tcPr>
            <w:tcW w:w="1540" w:type="dxa"/>
            <w:tcBorders>
              <w:top w:val="nil"/>
              <w:left w:val="nil"/>
              <w:bottom w:val="nil"/>
              <w:right w:val="single" w:sz="4" w:space="0" w:color="auto"/>
            </w:tcBorders>
            <w:shd w:val="clear" w:color="auto" w:fill="F2F2F2"/>
            <w:vAlign w:val="center"/>
            <w:hideMark/>
          </w:tcPr>
          <w:p w14:paraId="453FAF21" w14:textId="0F43FA4E" w:rsidR="00E71ABF" w:rsidRPr="003C3463" w:rsidRDefault="00E71ABF" w:rsidP="00291891">
            <w:pPr>
              <w:pStyle w:val="Tabletext"/>
              <w:keepNext/>
              <w:spacing w:line="260" w:lineRule="exact"/>
              <w:rPr>
                <w:position w:val="2"/>
              </w:rPr>
            </w:pPr>
            <w:r w:rsidRPr="003C3463">
              <w:rPr>
                <w:color w:val="000000"/>
                <w:position w:val="2"/>
              </w:rPr>
              <w:t>46</w:t>
            </w:r>
            <w:r w:rsidR="00E445D7" w:rsidRPr="003C3463">
              <w:rPr>
                <w:color w:val="000000"/>
                <w:position w:val="2"/>
              </w:rPr>
              <w:t>,</w:t>
            </w:r>
            <w:r w:rsidRPr="003C3463">
              <w:rPr>
                <w:color w:val="000000"/>
                <w:position w:val="2"/>
              </w:rPr>
              <w:t>3</w:t>
            </w:r>
          </w:p>
        </w:tc>
        <w:tc>
          <w:tcPr>
            <w:tcW w:w="1540" w:type="dxa"/>
            <w:tcBorders>
              <w:top w:val="nil"/>
              <w:left w:val="nil"/>
              <w:bottom w:val="nil"/>
              <w:right w:val="single" w:sz="4" w:space="0" w:color="auto"/>
            </w:tcBorders>
            <w:shd w:val="clear" w:color="auto" w:fill="F2F2F2"/>
            <w:vAlign w:val="center"/>
            <w:hideMark/>
          </w:tcPr>
          <w:p w14:paraId="372E5324" w14:textId="424C8E03" w:rsidR="00E71ABF" w:rsidRPr="003C3463" w:rsidRDefault="00E71ABF" w:rsidP="00291891">
            <w:pPr>
              <w:pStyle w:val="Tabletext"/>
              <w:keepNext/>
              <w:spacing w:line="260" w:lineRule="exact"/>
              <w:rPr>
                <w:position w:val="2"/>
              </w:rPr>
            </w:pPr>
            <w:r w:rsidRPr="003C3463">
              <w:rPr>
                <w:color w:val="000000"/>
                <w:position w:val="2"/>
              </w:rPr>
              <w:t>24</w:t>
            </w:r>
            <w:r w:rsidR="00E445D7" w:rsidRPr="003C3463">
              <w:rPr>
                <w:color w:val="000000"/>
                <w:position w:val="2"/>
              </w:rPr>
              <w:t>,</w:t>
            </w:r>
            <w:r w:rsidRPr="003C3463">
              <w:rPr>
                <w:color w:val="000000"/>
                <w:position w:val="2"/>
              </w:rPr>
              <w:t>3</w:t>
            </w:r>
          </w:p>
        </w:tc>
        <w:tc>
          <w:tcPr>
            <w:tcW w:w="1540" w:type="dxa"/>
            <w:tcBorders>
              <w:top w:val="nil"/>
              <w:left w:val="nil"/>
              <w:bottom w:val="nil"/>
              <w:right w:val="single" w:sz="4" w:space="0" w:color="auto"/>
            </w:tcBorders>
            <w:shd w:val="clear" w:color="auto" w:fill="F2F2F2"/>
            <w:vAlign w:val="center"/>
            <w:hideMark/>
          </w:tcPr>
          <w:p w14:paraId="073850DE" w14:textId="6DC88FEC" w:rsidR="00E71ABF" w:rsidRPr="003C3463" w:rsidRDefault="00E71ABF" w:rsidP="00291891">
            <w:pPr>
              <w:pStyle w:val="Tabletext"/>
              <w:keepNext/>
              <w:spacing w:line="260" w:lineRule="exact"/>
              <w:rPr>
                <w:position w:val="2"/>
              </w:rPr>
            </w:pPr>
            <w:r w:rsidRPr="003C3463">
              <w:rPr>
                <w:color w:val="000000"/>
                <w:position w:val="2"/>
              </w:rPr>
              <w:t>35</w:t>
            </w:r>
            <w:r w:rsidR="00E445D7" w:rsidRPr="003C3463">
              <w:rPr>
                <w:color w:val="000000"/>
                <w:position w:val="2"/>
              </w:rPr>
              <w:t>,</w:t>
            </w:r>
            <w:r w:rsidRPr="003C3463">
              <w:rPr>
                <w:color w:val="000000"/>
                <w:position w:val="2"/>
              </w:rPr>
              <w:t>4</w:t>
            </w:r>
          </w:p>
        </w:tc>
        <w:tc>
          <w:tcPr>
            <w:tcW w:w="1540" w:type="dxa"/>
            <w:tcBorders>
              <w:top w:val="nil"/>
              <w:left w:val="single" w:sz="4" w:space="0" w:color="auto"/>
              <w:bottom w:val="nil"/>
              <w:right w:val="single" w:sz="4" w:space="0" w:color="auto"/>
            </w:tcBorders>
            <w:shd w:val="clear" w:color="auto" w:fill="F2F2F2"/>
            <w:vAlign w:val="center"/>
            <w:hideMark/>
          </w:tcPr>
          <w:p w14:paraId="1682FE63" w14:textId="1DA4A40F" w:rsidR="00E71ABF" w:rsidRPr="003C3463" w:rsidRDefault="00E71ABF" w:rsidP="00291891">
            <w:pPr>
              <w:pStyle w:val="Tabletext"/>
              <w:keepNext/>
              <w:spacing w:line="260" w:lineRule="exact"/>
              <w:rPr>
                <w:position w:val="2"/>
              </w:rPr>
            </w:pPr>
            <w:r w:rsidRPr="003C3463">
              <w:rPr>
                <w:color w:val="000000"/>
                <w:position w:val="2"/>
              </w:rPr>
              <w:t>50</w:t>
            </w:r>
            <w:r w:rsidR="00E445D7" w:rsidRPr="003C3463">
              <w:rPr>
                <w:color w:val="000000"/>
                <w:position w:val="2"/>
              </w:rPr>
              <w:t>,</w:t>
            </w:r>
            <w:r w:rsidRPr="003C3463">
              <w:rPr>
                <w:color w:val="000000"/>
                <w:position w:val="2"/>
              </w:rPr>
              <w:t>4</w:t>
            </w:r>
          </w:p>
        </w:tc>
      </w:tr>
      <w:tr w:rsidR="00E71ABF" w:rsidRPr="003C3463" w14:paraId="3ADA482D"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6FD3C836" w14:textId="1F8E78B2" w:rsidR="00E71ABF" w:rsidRPr="003C3463" w:rsidRDefault="00E71ABF" w:rsidP="00291891">
            <w:pPr>
              <w:pStyle w:val="Tabletext"/>
              <w:keepNext/>
              <w:spacing w:line="260" w:lineRule="exact"/>
              <w:rPr>
                <w:position w:val="2"/>
              </w:rPr>
            </w:pPr>
            <w:r w:rsidRPr="003C3463">
              <w:rPr>
                <w:color w:val="000000"/>
                <w:position w:val="2"/>
              </w:rPr>
              <w:t>G5</w:t>
            </w:r>
          </w:p>
        </w:tc>
        <w:tc>
          <w:tcPr>
            <w:tcW w:w="1540" w:type="dxa"/>
            <w:tcBorders>
              <w:top w:val="nil"/>
              <w:left w:val="nil"/>
              <w:bottom w:val="nil"/>
              <w:right w:val="single" w:sz="4" w:space="0" w:color="auto"/>
            </w:tcBorders>
            <w:shd w:val="clear" w:color="auto" w:fill="FFFFFF" w:themeFill="background1"/>
            <w:vAlign w:val="center"/>
            <w:hideMark/>
          </w:tcPr>
          <w:p w14:paraId="2AB4A9DE" w14:textId="593BC8BD" w:rsidR="00E71ABF" w:rsidRPr="003C3463" w:rsidRDefault="00E71ABF" w:rsidP="00291891">
            <w:pPr>
              <w:pStyle w:val="Tabletext"/>
              <w:keepNext/>
              <w:spacing w:line="260" w:lineRule="exact"/>
              <w:rPr>
                <w:position w:val="2"/>
              </w:rPr>
            </w:pPr>
            <w:r w:rsidRPr="003C3463">
              <w:rPr>
                <w:color w:val="000000"/>
                <w:position w:val="2"/>
              </w:rPr>
              <w:t>17</w:t>
            </w:r>
            <w:r w:rsidR="00E445D7" w:rsidRPr="003C3463">
              <w:rPr>
                <w:color w:val="000000"/>
                <w:position w:val="2"/>
              </w:rPr>
              <w:t>,</w:t>
            </w:r>
            <w:r w:rsidRPr="003C3463">
              <w:rPr>
                <w:color w:val="000000"/>
                <w:position w:val="2"/>
              </w:rPr>
              <w:t>9</w:t>
            </w:r>
          </w:p>
        </w:tc>
        <w:tc>
          <w:tcPr>
            <w:tcW w:w="1540" w:type="dxa"/>
            <w:tcBorders>
              <w:top w:val="nil"/>
              <w:left w:val="nil"/>
              <w:bottom w:val="nil"/>
              <w:right w:val="single" w:sz="4" w:space="0" w:color="auto"/>
            </w:tcBorders>
            <w:shd w:val="clear" w:color="auto" w:fill="FFFFFF" w:themeFill="background1"/>
            <w:vAlign w:val="center"/>
            <w:hideMark/>
          </w:tcPr>
          <w:p w14:paraId="6FE57300" w14:textId="034B809C" w:rsidR="00E71ABF" w:rsidRPr="003C3463" w:rsidRDefault="00E71ABF" w:rsidP="00291891">
            <w:pPr>
              <w:pStyle w:val="Tabletext"/>
              <w:keepNext/>
              <w:spacing w:line="260" w:lineRule="exact"/>
              <w:rPr>
                <w:position w:val="2"/>
              </w:rPr>
            </w:pPr>
            <w:r w:rsidRPr="003C3463">
              <w:rPr>
                <w:color w:val="000000"/>
                <w:position w:val="2"/>
              </w:rPr>
              <w:t>15</w:t>
            </w:r>
            <w:r w:rsidR="00E445D7"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auto" w:fill="FFFFFF" w:themeFill="background1"/>
            <w:vAlign w:val="center"/>
            <w:hideMark/>
          </w:tcPr>
          <w:p w14:paraId="5079C088" w14:textId="287F89DD" w:rsidR="00E71ABF" w:rsidRPr="003C3463" w:rsidRDefault="00E71ABF" w:rsidP="00291891">
            <w:pPr>
              <w:pStyle w:val="Tabletext"/>
              <w:keepNext/>
              <w:spacing w:line="260" w:lineRule="exact"/>
              <w:rPr>
                <w:position w:val="2"/>
              </w:rPr>
            </w:pPr>
            <w:r w:rsidRPr="003C3463">
              <w:rPr>
                <w:color w:val="000000"/>
                <w:position w:val="2"/>
              </w:rPr>
              <w:t>13</w:t>
            </w:r>
            <w:r w:rsidR="00E445D7" w:rsidRPr="003C3463">
              <w:rPr>
                <w:color w:val="000000"/>
                <w:position w:val="2"/>
              </w:rPr>
              <w:t>,</w:t>
            </w:r>
            <w:r w:rsidRPr="003C3463">
              <w:rPr>
                <w:color w:val="000000"/>
                <w:position w:val="2"/>
              </w:rPr>
              <w:t>2</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69DC1338" w14:textId="78CAD910" w:rsidR="00E71ABF" w:rsidRPr="003C3463" w:rsidRDefault="00E71ABF" w:rsidP="00291891">
            <w:pPr>
              <w:pStyle w:val="Tabletext"/>
              <w:keepNext/>
              <w:spacing w:line="260" w:lineRule="exact"/>
              <w:rPr>
                <w:position w:val="2"/>
              </w:rPr>
            </w:pPr>
            <w:r w:rsidRPr="003C3463">
              <w:rPr>
                <w:color w:val="000000"/>
                <w:position w:val="2"/>
              </w:rPr>
              <w:t>17</w:t>
            </w:r>
            <w:r w:rsidR="00E445D7" w:rsidRPr="003C3463">
              <w:rPr>
                <w:color w:val="000000"/>
                <w:position w:val="2"/>
              </w:rPr>
              <w:t>,</w:t>
            </w:r>
            <w:r w:rsidRPr="003C3463">
              <w:rPr>
                <w:color w:val="000000"/>
                <w:position w:val="2"/>
              </w:rPr>
              <w:t>9</w:t>
            </w:r>
          </w:p>
        </w:tc>
      </w:tr>
      <w:tr w:rsidR="00E71ABF" w:rsidRPr="003C3463" w14:paraId="63E2CBDB"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630FB159" w14:textId="0BA6FA3F" w:rsidR="00E71ABF" w:rsidRPr="003C3463" w:rsidRDefault="00E71ABF" w:rsidP="00291891">
            <w:pPr>
              <w:pStyle w:val="Tabletext"/>
              <w:keepNext/>
              <w:spacing w:line="260" w:lineRule="exact"/>
              <w:rPr>
                <w:position w:val="2"/>
              </w:rPr>
            </w:pPr>
            <w:r w:rsidRPr="003C3463">
              <w:rPr>
                <w:color w:val="000000"/>
                <w:position w:val="2"/>
              </w:rPr>
              <w:t>G4</w:t>
            </w:r>
          </w:p>
        </w:tc>
        <w:tc>
          <w:tcPr>
            <w:tcW w:w="1540" w:type="dxa"/>
            <w:tcBorders>
              <w:top w:val="nil"/>
              <w:left w:val="nil"/>
              <w:bottom w:val="nil"/>
              <w:right w:val="single" w:sz="4" w:space="0" w:color="auto"/>
            </w:tcBorders>
            <w:shd w:val="clear" w:color="auto" w:fill="F2F2F2"/>
            <w:vAlign w:val="center"/>
            <w:hideMark/>
          </w:tcPr>
          <w:p w14:paraId="6C139CB7" w14:textId="39DE1338" w:rsidR="00E71ABF" w:rsidRPr="003C3463" w:rsidRDefault="00E71ABF" w:rsidP="00291891">
            <w:pPr>
              <w:pStyle w:val="Tabletext"/>
              <w:keepNext/>
              <w:spacing w:line="260" w:lineRule="exact"/>
              <w:rPr>
                <w:position w:val="2"/>
              </w:rPr>
            </w:pPr>
            <w:r w:rsidRPr="003C3463">
              <w:rPr>
                <w:color w:val="000000"/>
                <w:position w:val="2"/>
              </w:rPr>
              <w:t>6</w:t>
            </w:r>
            <w:r w:rsidR="00E445D7"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2F2F2"/>
            <w:vAlign w:val="center"/>
            <w:hideMark/>
          </w:tcPr>
          <w:p w14:paraId="476FFC36" w14:textId="25C2D785" w:rsidR="00E71ABF" w:rsidRPr="003C3463" w:rsidRDefault="00E71ABF" w:rsidP="00291891">
            <w:pPr>
              <w:pStyle w:val="Tabletext"/>
              <w:keepNext/>
              <w:spacing w:line="260" w:lineRule="exact"/>
              <w:rPr>
                <w:position w:val="2"/>
              </w:rPr>
            </w:pPr>
            <w:r w:rsidRPr="003C3463">
              <w:rPr>
                <w:color w:val="000000"/>
                <w:position w:val="2"/>
              </w:rPr>
              <w:t>6</w:t>
            </w:r>
            <w:r w:rsidR="00E445D7"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2F2F2"/>
            <w:vAlign w:val="center"/>
            <w:hideMark/>
          </w:tcPr>
          <w:p w14:paraId="2E2B7477" w14:textId="39927C06" w:rsidR="00E71ABF" w:rsidRPr="003C3463" w:rsidRDefault="00E71ABF" w:rsidP="00291891">
            <w:pPr>
              <w:pStyle w:val="Tabletext"/>
              <w:keepNext/>
              <w:spacing w:line="260" w:lineRule="exact"/>
              <w:rPr>
                <w:position w:val="2"/>
              </w:rPr>
            </w:pPr>
            <w:r w:rsidRPr="003C3463">
              <w:rPr>
                <w:color w:val="000000"/>
                <w:position w:val="2"/>
              </w:rPr>
              <w:t>4</w:t>
            </w:r>
            <w:r w:rsidR="00E445D7"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F2F2F2"/>
            <w:vAlign w:val="center"/>
            <w:hideMark/>
          </w:tcPr>
          <w:p w14:paraId="541FD2B2" w14:textId="58BC7ABC" w:rsidR="00E71ABF" w:rsidRPr="003C3463" w:rsidRDefault="00E71ABF" w:rsidP="00291891">
            <w:pPr>
              <w:pStyle w:val="Tabletext"/>
              <w:keepNext/>
              <w:spacing w:line="260" w:lineRule="exact"/>
              <w:rPr>
                <w:position w:val="2"/>
              </w:rPr>
            </w:pPr>
            <w:r w:rsidRPr="003C3463">
              <w:rPr>
                <w:color w:val="000000"/>
                <w:position w:val="2"/>
              </w:rPr>
              <w:t>6</w:t>
            </w:r>
            <w:r w:rsidR="00E445D7" w:rsidRPr="003C3463">
              <w:rPr>
                <w:color w:val="000000"/>
                <w:position w:val="2"/>
              </w:rPr>
              <w:t>,</w:t>
            </w:r>
            <w:r w:rsidRPr="003C3463">
              <w:rPr>
                <w:color w:val="000000"/>
                <w:position w:val="2"/>
              </w:rPr>
              <w:t>2</w:t>
            </w:r>
          </w:p>
        </w:tc>
      </w:tr>
      <w:tr w:rsidR="00E445D7" w:rsidRPr="003C3463" w14:paraId="24B5ED20" w14:textId="77777777" w:rsidTr="00E71ABF">
        <w:trPr>
          <w:jc w:val="center"/>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28DB16" w14:textId="77777777" w:rsidR="00E445D7" w:rsidRPr="003C3463" w:rsidRDefault="00E445D7" w:rsidP="003C3463">
            <w:pPr>
              <w:pStyle w:val="Tabletext"/>
              <w:spacing w:line="260" w:lineRule="exact"/>
              <w:rPr>
                <w:b/>
                <w:bCs/>
                <w:color w:val="000000"/>
                <w:position w:val="2"/>
              </w:rPr>
            </w:pPr>
            <w:r w:rsidRPr="003C3463">
              <w:rPr>
                <w:b/>
                <w:bCs/>
                <w:position w:val="2"/>
                <w:rtl/>
              </w:rPr>
              <w:t>المجموع الكلي</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969BC40" w14:textId="6A498D19" w:rsidR="00E445D7" w:rsidRPr="003C3463" w:rsidRDefault="00E445D7" w:rsidP="003C3463">
            <w:pPr>
              <w:pStyle w:val="Tabletext"/>
              <w:spacing w:line="260" w:lineRule="exact"/>
              <w:rPr>
                <w:b/>
                <w:bCs/>
                <w:position w:val="2"/>
              </w:rPr>
            </w:pPr>
            <w:r w:rsidRPr="003C3463">
              <w:rPr>
                <w:b/>
                <w:bCs/>
                <w:color w:val="000000"/>
                <w:position w:val="2"/>
              </w:rPr>
              <w:t>133,4</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867B43F" w14:textId="5C7A6711" w:rsidR="00E445D7" w:rsidRPr="003C3463" w:rsidRDefault="00E445D7" w:rsidP="003C3463">
            <w:pPr>
              <w:pStyle w:val="Tabletext"/>
              <w:spacing w:line="260" w:lineRule="exact"/>
              <w:rPr>
                <w:b/>
                <w:bCs/>
                <w:position w:val="2"/>
              </w:rPr>
            </w:pPr>
            <w:r w:rsidRPr="003C3463">
              <w:rPr>
                <w:b/>
                <w:bCs/>
                <w:color w:val="000000"/>
                <w:position w:val="2"/>
              </w:rPr>
              <w:t>90,6</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D7ABC4A" w14:textId="0D7366AB" w:rsidR="00E445D7" w:rsidRPr="003C3463" w:rsidRDefault="00E445D7" w:rsidP="003C3463">
            <w:pPr>
              <w:pStyle w:val="Tabletext"/>
              <w:spacing w:line="260" w:lineRule="exact"/>
              <w:rPr>
                <w:b/>
                <w:bCs/>
                <w:position w:val="2"/>
              </w:rPr>
            </w:pPr>
            <w:r w:rsidRPr="003C3463">
              <w:rPr>
                <w:b/>
                <w:bCs/>
                <w:color w:val="000000"/>
                <w:position w:val="2"/>
              </w:rPr>
              <w:t>106,2</w:t>
            </w:r>
          </w:p>
        </w:tc>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962FD6" w14:textId="0716BC0E" w:rsidR="00E445D7" w:rsidRPr="003C3463" w:rsidRDefault="00E445D7" w:rsidP="003C3463">
            <w:pPr>
              <w:pStyle w:val="Tabletext"/>
              <w:spacing w:line="260" w:lineRule="exact"/>
              <w:rPr>
                <w:b/>
                <w:bCs/>
                <w:position w:val="2"/>
              </w:rPr>
            </w:pPr>
            <w:r w:rsidRPr="003C3463">
              <w:rPr>
                <w:b/>
                <w:bCs/>
                <w:color w:val="000000"/>
                <w:position w:val="2"/>
              </w:rPr>
              <w:t>140,4</w:t>
            </w:r>
          </w:p>
        </w:tc>
      </w:tr>
    </w:tbl>
    <w:p w14:paraId="7256A9EE" w14:textId="77777777" w:rsidR="003A2E91" w:rsidRPr="00363A46" w:rsidRDefault="003A2E91" w:rsidP="003A2E91">
      <w:pPr>
        <w:pStyle w:val="Heading2"/>
        <w:rPr>
          <w:color w:val="002060"/>
        </w:rPr>
      </w:pPr>
      <w:r w:rsidRPr="00363A46">
        <w:t>9.2</w:t>
      </w:r>
      <w:r w:rsidRPr="00363A46">
        <w:tab/>
      </w:r>
      <w:r w:rsidRPr="00363A46">
        <w:rPr>
          <w:rtl/>
        </w:rPr>
        <w:t>نواتج جمعية الاتصالات الراديوية (مثل قرارات قطاع الاتصالات الراديوية)</w:t>
      </w:r>
    </w:p>
    <w:p w14:paraId="01C21057" w14:textId="77777777" w:rsidR="003A2E91" w:rsidRPr="00363A46" w:rsidRDefault="003A2E91" w:rsidP="003A2E91">
      <w:pPr>
        <w:pStyle w:val="Headingb"/>
      </w:pPr>
      <w:r w:rsidRPr="00363A46">
        <w:rPr>
          <w:rtl/>
        </w:rPr>
        <w:t>وصف</w:t>
      </w:r>
    </w:p>
    <w:p w14:paraId="0CF99D45" w14:textId="77777777" w:rsidR="003A2E91" w:rsidRDefault="003A2E91" w:rsidP="003A2E91">
      <w:pPr>
        <w:rPr>
          <w:rtl/>
          <w:lang w:bidi="ar-EG"/>
        </w:rPr>
      </w:pPr>
      <w:r w:rsidRPr="00363A46">
        <w:rPr>
          <w:rtl/>
        </w:rPr>
        <w:t>تتمثل المسؤوليات الرئيسية لجمعية الاتصالات الراديوية في استعراض نتائج فترة الدراسات السابقة وتحديد هيكل لجان الدراسات ووضع برامج عملها حتى انعقاد الجمعية التالية، واستعراض نتائج قرارات قط</w:t>
      </w:r>
      <w:r w:rsidRPr="00363A46">
        <w:rPr>
          <w:rtl/>
          <w:lang w:bidi="ar-EG"/>
        </w:rPr>
        <w:t>اع الاتصالات الراديوية، والموافقة على</w:t>
      </w:r>
      <w:r>
        <w:rPr>
          <w:rFonts w:hint="cs"/>
          <w:rtl/>
          <w:lang w:bidi="ar-EG"/>
        </w:rPr>
        <w:t> </w:t>
      </w:r>
      <w:r w:rsidRPr="00363A46">
        <w:rPr>
          <w:rtl/>
          <w:lang w:bidi="ar-EG"/>
        </w:rPr>
        <w:t>مشروعات التوصيات، وترشيح رؤساء/نواب رؤساء لجان الدراسات ولجنة تنسيق المفردات والاجتماع التحضيري للمؤتمر والفريق الاستشاري للاتصالات الراديوية.</w:t>
      </w:r>
    </w:p>
    <w:p w14:paraId="5F13145E" w14:textId="6584FA93" w:rsidR="003A2E91" w:rsidRPr="00363A46" w:rsidRDefault="003A2E91" w:rsidP="003A2E91">
      <w:pPr>
        <w:rPr>
          <w:rtl/>
          <w:lang w:bidi="ar-EG"/>
        </w:rPr>
      </w:pPr>
      <w:r w:rsidRPr="00363A46">
        <w:rPr>
          <w:rtl/>
        </w:rPr>
        <w:t xml:space="preserve">ويتولى مكتب الاتصالات الراديوية مسؤولية </w:t>
      </w:r>
      <w:r>
        <w:rPr>
          <w:rFonts w:hint="cs"/>
          <w:rtl/>
        </w:rPr>
        <w:t xml:space="preserve">إدارة </w:t>
      </w:r>
      <w:r w:rsidRPr="00363A46">
        <w:rPr>
          <w:rtl/>
        </w:rPr>
        <w:t xml:space="preserve">التخطيط للجمعية ودعمها، بما في ذلك مراقبة الوثائق وتقديم الدعم في مجال السكرتارية إلى الجلسة العامة واللجان. ويقدم مكتب الاتصالات الراديوية أيضاً التوجيه والدعم المناسبين إلى رؤساء لجان الدراسات فيما يتعلق </w:t>
      </w:r>
      <w:r>
        <w:rPr>
          <w:rFonts w:hint="cs"/>
          <w:rtl/>
        </w:rPr>
        <w:t>بالتوثيق ذي الصلة بلجانهم</w:t>
      </w:r>
      <w:r w:rsidR="001A0143">
        <w:rPr>
          <w:rFonts w:hint="cs"/>
          <w:rtl/>
          <w:lang w:bidi="ar-EG"/>
        </w:rPr>
        <w:t>.</w:t>
      </w:r>
    </w:p>
    <w:p w14:paraId="7A0142BC" w14:textId="77777777" w:rsidR="003A2E91" w:rsidRPr="00363A46" w:rsidRDefault="003A2E91" w:rsidP="003A2E91">
      <w:r w:rsidRPr="00363A46">
        <w:rPr>
          <w:rtl/>
        </w:rPr>
        <w:t>وقد عُقدت جمعية الاتصالات الراديوية الأخيرة في عام 2023 ويخطَط لعقد جمعية الاتصالات الراديوية المقبلة في عام 2027.</w:t>
      </w:r>
    </w:p>
    <w:p w14:paraId="1D6A2D18" w14:textId="77777777" w:rsidR="003A2E91" w:rsidRPr="00363A46" w:rsidRDefault="003A2E91" w:rsidP="003A2E91">
      <w:pPr>
        <w:pStyle w:val="Headingb"/>
      </w:pPr>
      <w:r w:rsidRPr="00363A46">
        <w:rPr>
          <w:rtl/>
        </w:rPr>
        <w:t xml:space="preserve">تقرير الأداء وتحليل المخاطر </w:t>
      </w:r>
      <w:r>
        <w:rPr>
          <w:rFonts w:hint="cs"/>
          <w:rtl/>
        </w:rPr>
        <w:t xml:space="preserve">خلال </w:t>
      </w:r>
      <w:r w:rsidRPr="00363A46">
        <w:rPr>
          <w:rtl/>
        </w:rPr>
        <w:t>عام 202</w:t>
      </w:r>
      <w:r>
        <w:rPr>
          <w:rFonts w:hint="cs"/>
          <w:rtl/>
        </w:rPr>
        <w:t>4</w:t>
      </w:r>
    </w:p>
    <w:p w14:paraId="0D50C2DF" w14:textId="6B771C7E" w:rsidR="003A2E91" w:rsidRPr="00363A46" w:rsidRDefault="003A2E91" w:rsidP="003A2E91">
      <w:pPr>
        <w:keepNext/>
        <w:spacing w:after="120"/>
        <w:rPr>
          <w:i/>
          <w:iCs/>
        </w:rPr>
      </w:pPr>
      <w:r w:rsidRPr="00363A46">
        <w:rPr>
          <w:i/>
          <w:iCs/>
          <w:rtl/>
        </w:rPr>
        <w:t xml:space="preserve">بيان النتائج المحقَقة عام </w:t>
      </w:r>
      <w:r w:rsidR="006D356C">
        <w:rPr>
          <w:i/>
          <w:iCs/>
        </w:rPr>
        <w:t>2024</w:t>
      </w:r>
    </w:p>
    <w:tbl>
      <w:tblPr>
        <w:bidiVisual/>
        <w:tblW w:w="4997" w:type="pct"/>
        <w:tblLook w:val="04A0" w:firstRow="1" w:lastRow="0" w:firstColumn="1" w:lastColumn="0" w:noHBand="0" w:noVBand="1"/>
      </w:tblPr>
      <w:tblGrid>
        <w:gridCol w:w="2405"/>
        <w:gridCol w:w="2405"/>
        <w:gridCol w:w="2406"/>
        <w:gridCol w:w="2407"/>
      </w:tblGrid>
      <w:tr w:rsidR="003A2E91" w:rsidRPr="003C3463" w14:paraId="50C78522" w14:textId="77777777" w:rsidTr="00833B98">
        <w:trPr>
          <w:tblHeader/>
        </w:trPr>
        <w:tc>
          <w:tcPr>
            <w:tcW w:w="24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E508D9F" w14:textId="77777777" w:rsidR="003A2E91" w:rsidRPr="003C3463" w:rsidRDefault="003A2E91" w:rsidP="003C3463">
            <w:pPr>
              <w:pStyle w:val="Tablehead"/>
              <w:rPr>
                <w:color w:val="FFFFFF"/>
                <w:position w:val="2"/>
                <w:sz w:val="22"/>
                <w:szCs w:val="2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auto" w:fill="70A288"/>
            <w:vAlign w:val="center"/>
            <w:hideMark/>
          </w:tcPr>
          <w:p w14:paraId="2355F7D6"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auto" w:fill="DAB785"/>
            <w:vAlign w:val="center"/>
            <w:hideMark/>
          </w:tcPr>
          <w:p w14:paraId="341195F3"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auto" w:fill="D6896F"/>
            <w:vAlign w:val="center"/>
            <w:hideMark/>
          </w:tcPr>
          <w:p w14:paraId="21B25083"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بيانات القياس/الأداء</w:t>
            </w:r>
          </w:p>
        </w:tc>
      </w:tr>
      <w:tr w:rsidR="003A2E91" w:rsidRPr="003C3463" w14:paraId="21B2DDB4" w14:textId="77777777" w:rsidTr="00833B98">
        <w:tc>
          <w:tcPr>
            <w:tcW w:w="2407" w:type="dxa"/>
            <w:tcBorders>
              <w:top w:val="nil"/>
              <w:left w:val="single" w:sz="4" w:space="0" w:color="auto"/>
              <w:bottom w:val="nil"/>
              <w:right w:val="single" w:sz="4" w:space="0" w:color="auto"/>
            </w:tcBorders>
            <w:shd w:val="clear" w:color="auto" w:fill="F2F2F2"/>
            <w:hideMark/>
          </w:tcPr>
          <w:p w14:paraId="114B5780" w14:textId="77777777" w:rsidR="003A2E91" w:rsidRPr="003C3463" w:rsidRDefault="003A2E91" w:rsidP="00833B98">
            <w:pPr>
              <w:pStyle w:val="Tabletext"/>
              <w:spacing w:line="260" w:lineRule="exact"/>
              <w:jc w:val="left"/>
              <w:rPr>
                <w:color w:val="000000"/>
                <w:position w:val="2"/>
                <w:sz w:val="22"/>
                <w:szCs w:val="22"/>
              </w:rPr>
            </w:pPr>
            <w:r w:rsidRPr="003C3463">
              <w:rPr>
                <w:position w:val="2"/>
                <w:rtl/>
              </w:rPr>
              <w:t xml:space="preserve">‏نشر قرارات قطاع الاتصالات الراديوية التي وافقت عليها الجمعية </w:t>
            </w:r>
            <w:r w:rsidRPr="003C3463">
              <w:rPr>
                <w:position w:val="2"/>
                <w:cs/>
              </w:rPr>
              <w:t>‎</w:t>
            </w:r>
            <w:r w:rsidRPr="003C3463">
              <w:rPr>
                <w:position w:val="2"/>
              </w:rPr>
              <w:t>RA-23</w:t>
            </w:r>
          </w:p>
        </w:tc>
        <w:tc>
          <w:tcPr>
            <w:tcW w:w="2407" w:type="dxa"/>
            <w:tcBorders>
              <w:top w:val="nil"/>
              <w:left w:val="nil"/>
              <w:bottom w:val="nil"/>
              <w:right w:val="single" w:sz="4" w:space="0" w:color="auto"/>
            </w:tcBorders>
            <w:shd w:val="clear" w:color="auto" w:fill="F2F2F2"/>
            <w:hideMark/>
          </w:tcPr>
          <w:p w14:paraId="12687D6E" w14:textId="7FF7E8A3" w:rsidR="003A2E91" w:rsidRPr="003C3463" w:rsidRDefault="003A2E91" w:rsidP="00833B98">
            <w:pPr>
              <w:pStyle w:val="Tabletext"/>
              <w:spacing w:line="260" w:lineRule="exact"/>
              <w:jc w:val="left"/>
              <w:rPr>
                <w:color w:val="000000"/>
                <w:position w:val="2"/>
                <w:sz w:val="22"/>
                <w:szCs w:val="22"/>
              </w:rPr>
            </w:pPr>
            <w:r w:rsidRPr="003C3463">
              <w:rPr>
                <w:rFonts w:hint="cs"/>
                <w:position w:val="2"/>
                <w:rtl/>
              </w:rPr>
              <w:t>نشر المخرجات</w:t>
            </w:r>
            <w:r w:rsidRPr="003C3463">
              <w:rPr>
                <w:position w:val="2"/>
                <w:rtl/>
              </w:rPr>
              <w:t xml:space="preserve"> في الوقت المناسب</w:t>
            </w:r>
          </w:p>
        </w:tc>
        <w:tc>
          <w:tcPr>
            <w:tcW w:w="2407" w:type="dxa"/>
            <w:tcBorders>
              <w:top w:val="nil"/>
              <w:left w:val="nil"/>
              <w:bottom w:val="nil"/>
              <w:right w:val="single" w:sz="4" w:space="0" w:color="auto"/>
            </w:tcBorders>
            <w:shd w:val="clear" w:color="auto" w:fill="F2F2F2"/>
            <w:hideMark/>
          </w:tcPr>
          <w:p w14:paraId="4DA093B7" w14:textId="0CF0E991" w:rsidR="003A2E91" w:rsidRPr="003C3463" w:rsidRDefault="003A2E91" w:rsidP="00833B98">
            <w:pPr>
              <w:pStyle w:val="Tabletext"/>
              <w:spacing w:line="260" w:lineRule="exact"/>
              <w:jc w:val="left"/>
              <w:rPr>
                <w:spacing w:val="-4"/>
                <w:position w:val="2"/>
              </w:rPr>
            </w:pPr>
            <w:r w:rsidRPr="003C3463">
              <w:rPr>
                <w:spacing w:val="-4"/>
                <w:position w:val="2"/>
                <w:rtl/>
              </w:rPr>
              <w:t>تنفيذ مستوى كاف</w:t>
            </w:r>
            <w:r w:rsidR="00833B98">
              <w:rPr>
                <w:rFonts w:hint="cs"/>
                <w:spacing w:val="-4"/>
                <w:position w:val="2"/>
                <w:rtl/>
              </w:rPr>
              <w:t>ٍ</w:t>
            </w:r>
            <w:r w:rsidRPr="003C3463">
              <w:rPr>
                <w:spacing w:val="-4"/>
                <w:position w:val="2"/>
                <w:rtl/>
              </w:rPr>
              <w:t xml:space="preserve"> من</w:t>
            </w:r>
            <w:r w:rsidR="00833B98">
              <w:rPr>
                <w:rFonts w:hint="cs"/>
                <w:spacing w:val="-4"/>
                <w:position w:val="2"/>
                <w:rtl/>
              </w:rPr>
              <w:t> </w:t>
            </w:r>
            <w:r w:rsidRPr="003C3463">
              <w:rPr>
                <w:spacing w:val="-4"/>
                <w:position w:val="2"/>
                <w:rtl/>
              </w:rPr>
              <w:t>التخطيط.</w:t>
            </w:r>
          </w:p>
        </w:tc>
        <w:tc>
          <w:tcPr>
            <w:tcW w:w="2408" w:type="dxa"/>
            <w:tcBorders>
              <w:top w:val="nil"/>
              <w:left w:val="nil"/>
              <w:bottom w:val="nil"/>
              <w:right w:val="single" w:sz="4" w:space="0" w:color="auto"/>
            </w:tcBorders>
            <w:shd w:val="clear" w:color="auto" w:fill="F2F2F2"/>
            <w:hideMark/>
          </w:tcPr>
          <w:p w14:paraId="244FBA82" w14:textId="77777777" w:rsidR="003A2E91" w:rsidRPr="003C3463" w:rsidRDefault="003A2E91" w:rsidP="00833B98">
            <w:pPr>
              <w:pStyle w:val="Tabletext"/>
              <w:spacing w:line="260" w:lineRule="exact"/>
              <w:jc w:val="left"/>
              <w:rPr>
                <w:spacing w:val="-6"/>
                <w:position w:val="2"/>
              </w:rPr>
            </w:pPr>
            <w:r w:rsidRPr="003C3463">
              <w:rPr>
                <w:spacing w:val="-6"/>
                <w:position w:val="2"/>
                <w:rtl/>
              </w:rPr>
              <w:t xml:space="preserve">رضا </w:t>
            </w:r>
            <w:r w:rsidRPr="003C3463">
              <w:rPr>
                <w:rFonts w:hint="cs"/>
                <w:spacing w:val="-6"/>
                <w:position w:val="2"/>
                <w:rtl/>
              </w:rPr>
              <w:t>الأعضاء</w:t>
            </w:r>
            <w:r w:rsidRPr="003C3463">
              <w:rPr>
                <w:spacing w:val="-6"/>
                <w:position w:val="2"/>
                <w:rtl/>
              </w:rPr>
              <w:t>. والإجراءات المتخَذة في الوقت المناسب</w:t>
            </w:r>
          </w:p>
        </w:tc>
      </w:tr>
      <w:tr w:rsidR="003A2E91" w:rsidRPr="003C3463" w14:paraId="764BB06F" w14:textId="77777777" w:rsidTr="00833B98">
        <w:tc>
          <w:tcPr>
            <w:tcW w:w="24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EFF903"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4230D1E4"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65F0DD96" w14:textId="77777777" w:rsidR="003A2E91" w:rsidRPr="003C3463" w:rsidRDefault="003A2E91" w:rsidP="003C3463">
            <w:pPr>
              <w:pStyle w:val="Tabletext"/>
              <w:spacing w:line="260" w:lineRule="exact"/>
              <w:rPr>
                <w:position w:val="2"/>
              </w:rPr>
            </w:pPr>
            <w:r w:rsidRPr="003C3463">
              <w:rPr>
                <w:position w:val="2"/>
              </w:rPr>
              <w:t> </w:t>
            </w:r>
          </w:p>
        </w:tc>
        <w:tc>
          <w:tcPr>
            <w:tcW w:w="2408" w:type="dxa"/>
            <w:tcBorders>
              <w:top w:val="nil"/>
              <w:left w:val="nil"/>
              <w:bottom w:val="single" w:sz="4" w:space="0" w:color="auto"/>
              <w:right w:val="single" w:sz="4" w:space="0" w:color="auto"/>
            </w:tcBorders>
            <w:shd w:val="clear" w:color="auto" w:fill="FFFFFF" w:themeFill="background1"/>
            <w:vAlign w:val="center"/>
            <w:hideMark/>
          </w:tcPr>
          <w:p w14:paraId="6471A173" w14:textId="77777777" w:rsidR="003A2E91" w:rsidRPr="003C3463" w:rsidRDefault="003A2E91" w:rsidP="003C3463">
            <w:pPr>
              <w:pStyle w:val="Tabletext"/>
              <w:spacing w:line="260" w:lineRule="exact"/>
              <w:rPr>
                <w:position w:val="2"/>
              </w:rPr>
            </w:pPr>
            <w:r w:rsidRPr="003C3463">
              <w:rPr>
                <w:position w:val="2"/>
              </w:rPr>
              <w:t> </w:t>
            </w:r>
          </w:p>
        </w:tc>
      </w:tr>
    </w:tbl>
    <w:p w14:paraId="50BC9599" w14:textId="77777777" w:rsidR="003A2E91" w:rsidRPr="00EA1282" w:rsidRDefault="003A2E91" w:rsidP="00833B98">
      <w:pPr>
        <w:keepNext/>
        <w:spacing w:before="240" w:after="120"/>
        <w:rPr>
          <w:i/>
          <w:iCs/>
        </w:rPr>
      </w:pPr>
      <w:r w:rsidRPr="00EA1282">
        <w:rPr>
          <w:i/>
          <w:iCs/>
          <w:rtl/>
          <w:lang w:bidi="ar-SY"/>
        </w:rPr>
        <w:lastRenderedPageBreak/>
        <w:t xml:space="preserve">تقييم التهديدات والمخاطر </w:t>
      </w:r>
      <w:r w:rsidRPr="00EA1282">
        <w:rPr>
          <w:rFonts w:hint="cs"/>
          <w:i/>
          <w:iCs/>
          <w:rtl/>
        </w:rPr>
        <w:t xml:space="preserve">خلال </w:t>
      </w:r>
      <w:r w:rsidRPr="00EA1282">
        <w:rPr>
          <w:i/>
          <w:iCs/>
          <w:rtl/>
        </w:rPr>
        <w:t xml:space="preserve">عام </w:t>
      </w:r>
      <w:r w:rsidRPr="00EA1282">
        <w:rPr>
          <w:rFonts w:hint="cs"/>
          <w:i/>
          <w:iCs/>
          <w:rtl/>
          <w:lang w:bidi="ar-SY"/>
        </w:rPr>
        <w:t>2024</w:t>
      </w:r>
    </w:p>
    <w:tbl>
      <w:tblPr>
        <w:bidiVisual/>
        <w:tblW w:w="4997" w:type="pct"/>
        <w:tblLook w:val="04A0" w:firstRow="1" w:lastRow="0" w:firstColumn="1" w:lastColumn="0" w:noHBand="0" w:noVBand="1"/>
      </w:tblPr>
      <w:tblGrid>
        <w:gridCol w:w="2405"/>
        <w:gridCol w:w="2406"/>
        <w:gridCol w:w="2405"/>
        <w:gridCol w:w="2407"/>
      </w:tblGrid>
      <w:tr w:rsidR="003A2E91" w:rsidRPr="00EA1282" w14:paraId="6B3A4AEE" w14:textId="77777777" w:rsidTr="00833B98">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DC3F169" w14:textId="77777777" w:rsidR="003A2E91" w:rsidRPr="00EA1282" w:rsidRDefault="003A2E91" w:rsidP="003C3463">
            <w:pPr>
              <w:pStyle w:val="Tablehead"/>
              <w:rPr>
                <w:color w:val="FFFFFF"/>
                <w:position w:val="2"/>
                <w:sz w:val="22"/>
                <w:szCs w:val="22"/>
              </w:rPr>
            </w:pPr>
            <w:r w:rsidRPr="00EA1282">
              <w:rPr>
                <w:position w:val="2"/>
                <w:rtl/>
              </w:rPr>
              <w:t>منظور</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11113964" w14:textId="77777777" w:rsidR="003A2E91" w:rsidRPr="00EA1282" w:rsidRDefault="003A2E91" w:rsidP="003C3463">
            <w:pPr>
              <w:pStyle w:val="Tablehead"/>
              <w:rPr>
                <w:color w:val="FFFFFF" w:themeColor="background1"/>
                <w:position w:val="2"/>
                <w:sz w:val="22"/>
                <w:szCs w:val="22"/>
              </w:rPr>
            </w:pPr>
            <w:r w:rsidRPr="00EA1282">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5CD368B3" w14:textId="77777777" w:rsidR="003A2E91" w:rsidRPr="00EA1282" w:rsidRDefault="003A2E91" w:rsidP="003C3463">
            <w:pPr>
              <w:pStyle w:val="Tablehead"/>
              <w:rPr>
                <w:color w:val="FFFFFF" w:themeColor="background1"/>
                <w:position w:val="2"/>
                <w:sz w:val="22"/>
                <w:szCs w:val="22"/>
              </w:rPr>
            </w:pPr>
            <w:r w:rsidRPr="00EA1282">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35647DC9" w14:textId="77777777" w:rsidR="003A2E91" w:rsidRPr="00EA1282" w:rsidRDefault="003A2E91" w:rsidP="003C3463">
            <w:pPr>
              <w:pStyle w:val="Tablehead"/>
              <w:rPr>
                <w:color w:val="FFFFFF" w:themeColor="background1"/>
                <w:position w:val="2"/>
                <w:sz w:val="22"/>
                <w:szCs w:val="22"/>
              </w:rPr>
            </w:pPr>
            <w:r w:rsidRPr="00EA1282">
              <w:rPr>
                <w:color w:val="FFFFFF" w:themeColor="background1"/>
                <w:position w:val="2"/>
                <w:rtl/>
              </w:rPr>
              <w:t>تدابير التخفيف المنفَّذة</w:t>
            </w:r>
          </w:p>
        </w:tc>
      </w:tr>
      <w:tr w:rsidR="003A2E91" w:rsidRPr="003C3463" w14:paraId="5792244E" w14:textId="77777777" w:rsidTr="00833B98">
        <w:tc>
          <w:tcPr>
            <w:tcW w:w="2407" w:type="dxa"/>
            <w:tcBorders>
              <w:top w:val="nil"/>
              <w:left w:val="single" w:sz="4" w:space="0" w:color="auto"/>
              <w:bottom w:val="nil"/>
              <w:right w:val="single" w:sz="4" w:space="0" w:color="auto"/>
            </w:tcBorders>
            <w:shd w:val="clear" w:color="auto" w:fill="F2F2F2"/>
            <w:hideMark/>
          </w:tcPr>
          <w:p w14:paraId="36596E2B" w14:textId="77777777" w:rsidR="003A2E91" w:rsidRPr="00EA1282" w:rsidRDefault="003A2E91" w:rsidP="003C3463">
            <w:pPr>
              <w:pStyle w:val="Tabletext"/>
              <w:spacing w:line="260" w:lineRule="exact"/>
              <w:rPr>
                <w:color w:val="000000"/>
                <w:position w:val="2"/>
                <w:sz w:val="22"/>
                <w:szCs w:val="22"/>
              </w:rPr>
            </w:pPr>
            <w:r w:rsidRPr="00EA1282">
              <w:rPr>
                <w:position w:val="2"/>
                <w:rtl/>
              </w:rPr>
              <w:t>تنظيمي</w:t>
            </w:r>
          </w:p>
        </w:tc>
        <w:tc>
          <w:tcPr>
            <w:tcW w:w="2407" w:type="dxa"/>
            <w:tcBorders>
              <w:top w:val="nil"/>
              <w:left w:val="nil"/>
              <w:bottom w:val="nil"/>
              <w:right w:val="single" w:sz="4" w:space="0" w:color="auto"/>
            </w:tcBorders>
            <w:shd w:val="clear" w:color="auto" w:fill="F2F2F2"/>
            <w:hideMark/>
          </w:tcPr>
          <w:p w14:paraId="1FE43C11" w14:textId="77777777" w:rsidR="003A2E91" w:rsidRPr="00EA1282" w:rsidRDefault="003A2E91" w:rsidP="003C3463">
            <w:pPr>
              <w:pStyle w:val="Tabletext"/>
              <w:spacing w:line="260" w:lineRule="exact"/>
              <w:jc w:val="left"/>
              <w:rPr>
                <w:position w:val="2"/>
              </w:rPr>
            </w:pPr>
            <w:r w:rsidRPr="00EA1282">
              <w:rPr>
                <w:position w:val="2"/>
                <w:rtl/>
              </w:rPr>
              <w:t>صعوبات في التنبؤ بالمتطلبات ومشاكل</w:t>
            </w:r>
            <w:r w:rsidRPr="00EA1282">
              <w:rPr>
                <w:rFonts w:hint="cs"/>
                <w:position w:val="2"/>
                <w:rtl/>
              </w:rPr>
              <w:t> </w:t>
            </w:r>
            <w:r w:rsidRPr="00EA1282">
              <w:rPr>
                <w:position w:val="2"/>
                <w:rtl/>
              </w:rPr>
              <w:t>التنفيذ</w:t>
            </w:r>
          </w:p>
        </w:tc>
        <w:tc>
          <w:tcPr>
            <w:tcW w:w="2407" w:type="dxa"/>
            <w:tcBorders>
              <w:top w:val="nil"/>
              <w:left w:val="nil"/>
              <w:bottom w:val="nil"/>
              <w:right w:val="single" w:sz="4" w:space="0" w:color="auto"/>
            </w:tcBorders>
            <w:shd w:val="clear" w:color="auto" w:fill="F2F2F2"/>
            <w:hideMark/>
          </w:tcPr>
          <w:p w14:paraId="11E126DB" w14:textId="77777777" w:rsidR="003A2E91" w:rsidRPr="00EA1282" w:rsidRDefault="003A2E91" w:rsidP="003C3463">
            <w:pPr>
              <w:pStyle w:val="Tabletext"/>
              <w:spacing w:line="260" w:lineRule="exact"/>
              <w:jc w:val="left"/>
              <w:rPr>
                <w:color w:val="000000"/>
                <w:position w:val="2"/>
                <w:sz w:val="22"/>
                <w:szCs w:val="22"/>
              </w:rPr>
            </w:pPr>
            <w:r w:rsidRPr="00EA1282">
              <w:rPr>
                <w:position w:val="2"/>
                <w:rtl/>
              </w:rPr>
              <w:t>طفيف</w:t>
            </w:r>
          </w:p>
        </w:tc>
        <w:tc>
          <w:tcPr>
            <w:tcW w:w="2408" w:type="dxa"/>
            <w:tcBorders>
              <w:top w:val="nil"/>
              <w:left w:val="nil"/>
              <w:bottom w:val="nil"/>
              <w:right w:val="single" w:sz="4" w:space="0" w:color="auto"/>
            </w:tcBorders>
            <w:shd w:val="clear" w:color="auto" w:fill="F2F2F2"/>
            <w:hideMark/>
          </w:tcPr>
          <w:p w14:paraId="059C4866" w14:textId="77777777" w:rsidR="003A2E91" w:rsidRPr="003C3463" w:rsidRDefault="003A2E91" w:rsidP="003C3463">
            <w:pPr>
              <w:pStyle w:val="Tabletext"/>
              <w:spacing w:line="260" w:lineRule="exact"/>
              <w:jc w:val="left"/>
              <w:rPr>
                <w:position w:val="2"/>
              </w:rPr>
            </w:pPr>
            <w:r w:rsidRPr="00EA1282">
              <w:rPr>
                <w:position w:val="2"/>
                <w:rtl/>
              </w:rPr>
              <w:t>التخطيط السليم وتوقع المتطلبات وتقديم الموارد</w:t>
            </w:r>
            <w:r w:rsidRPr="00EA1282">
              <w:rPr>
                <w:rFonts w:hint="cs"/>
                <w:position w:val="2"/>
                <w:rtl/>
              </w:rPr>
              <w:t> </w:t>
            </w:r>
            <w:r w:rsidRPr="00EA1282">
              <w:rPr>
                <w:position w:val="2"/>
                <w:rtl/>
              </w:rPr>
              <w:t>الكافية</w:t>
            </w:r>
          </w:p>
        </w:tc>
      </w:tr>
      <w:tr w:rsidR="003A2E91" w:rsidRPr="003C3463" w14:paraId="45B8DE31" w14:textId="77777777" w:rsidTr="00833B98">
        <w:tc>
          <w:tcPr>
            <w:tcW w:w="2407" w:type="dxa"/>
            <w:tcBorders>
              <w:top w:val="nil"/>
              <w:left w:val="single" w:sz="4" w:space="0" w:color="auto"/>
              <w:bottom w:val="single" w:sz="4" w:space="0" w:color="auto"/>
              <w:right w:val="single" w:sz="4" w:space="0" w:color="auto"/>
            </w:tcBorders>
            <w:shd w:val="clear" w:color="000000" w:fill="FFFFFF"/>
            <w:vAlign w:val="center"/>
            <w:hideMark/>
          </w:tcPr>
          <w:p w14:paraId="1C87A778"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1B3065FC"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2AC541A6" w14:textId="77777777" w:rsidR="003A2E91" w:rsidRPr="003C3463" w:rsidRDefault="003A2E91" w:rsidP="003C3463">
            <w:pPr>
              <w:pStyle w:val="Tabletext"/>
              <w:spacing w:line="260" w:lineRule="exact"/>
              <w:rPr>
                <w:position w:val="2"/>
              </w:rPr>
            </w:pPr>
            <w:r w:rsidRPr="003C3463">
              <w:rPr>
                <w:position w:val="2"/>
              </w:rPr>
              <w:t> </w:t>
            </w:r>
          </w:p>
        </w:tc>
        <w:tc>
          <w:tcPr>
            <w:tcW w:w="2408" w:type="dxa"/>
            <w:tcBorders>
              <w:top w:val="nil"/>
              <w:left w:val="nil"/>
              <w:bottom w:val="single" w:sz="4" w:space="0" w:color="auto"/>
              <w:right w:val="single" w:sz="4" w:space="0" w:color="auto"/>
            </w:tcBorders>
            <w:shd w:val="clear" w:color="000000" w:fill="FFFFFF"/>
            <w:vAlign w:val="center"/>
            <w:hideMark/>
          </w:tcPr>
          <w:p w14:paraId="6C74539F" w14:textId="77777777" w:rsidR="003A2E91" w:rsidRPr="003C3463" w:rsidRDefault="003A2E91" w:rsidP="003C3463">
            <w:pPr>
              <w:pStyle w:val="Tabletext"/>
              <w:spacing w:line="260" w:lineRule="exact"/>
              <w:rPr>
                <w:position w:val="2"/>
              </w:rPr>
            </w:pPr>
            <w:r w:rsidRPr="003C3463">
              <w:rPr>
                <w:position w:val="2"/>
              </w:rPr>
              <w:t> </w:t>
            </w:r>
          </w:p>
        </w:tc>
      </w:tr>
    </w:tbl>
    <w:p w14:paraId="6030D923" w14:textId="77777777" w:rsidR="003A2E91" w:rsidRPr="004C1F47" w:rsidRDefault="003A2E91" w:rsidP="003A2E91">
      <w:pPr>
        <w:pStyle w:val="Headingb"/>
      </w:pPr>
      <w:r w:rsidRPr="00363A46">
        <w:rPr>
          <w:rtl/>
        </w:rPr>
        <w:t xml:space="preserve">بيان النتائج المتوقعة وتحليل المخاطر </w:t>
      </w:r>
      <w:r w:rsidRPr="0097745C">
        <w:rPr>
          <w:rFonts w:hint="cs"/>
          <w:rtl/>
          <w:lang w:bidi="ar-SA"/>
        </w:rPr>
        <w:t xml:space="preserve">خلال </w:t>
      </w:r>
      <w:r w:rsidRPr="0097745C">
        <w:rPr>
          <w:rtl/>
          <w:lang w:bidi="ar-SA"/>
        </w:rPr>
        <w:t xml:space="preserve">عام </w:t>
      </w:r>
      <w:r w:rsidRPr="00363A46">
        <w:rPr>
          <w:rtl/>
        </w:rPr>
        <w:t>202</w:t>
      </w:r>
      <w:r>
        <w:rPr>
          <w:rFonts w:hint="cs"/>
          <w:rtl/>
        </w:rPr>
        <w:t>6</w:t>
      </w:r>
    </w:p>
    <w:p w14:paraId="4D06FDAA" w14:textId="3CEFD6EE" w:rsidR="003A2E91" w:rsidRPr="00363A46" w:rsidRDefault="003A2E91" w:rsidP="003A2E91">
      <w:pPr>
        <w:keepNext/>
        <w:spacing w:after="120"/>
        <w:rPr>
          <w:i/>
          <w:iCs/>
        </w:rPr>
      </w:pPr>
      <w:r w:rsidRPr="00363A46">
        <w:rPr>
          <w:i/>
          <w:iCs/>
          <w:rtl/>
          <w:lang w:bidi="ar-EG"/>
        </w:rPr>
        <w:t xml:space="preserve">بيان النتائج المتوقعة لعام </w:t>
      </w:r>
      <w:r w:rsidR="00A9091E">
        <w:rPr>
          <w:i/>
          <w:iCs/>
          <w:lang w:bidi="ar-EG"/>
        </w:rPr>
        <w:t>2026</w:t>
      </w:r>
    </w:p>
    <w:tbl>
      <w:tblPr>
        <w:bidiVisual/>
        <w:tblW w:w="4997" w:type="pct"/>
        <w:tblLook w:val="04A0" w:firstRow="1" w:lastRow="0" w:firstColumn="1" w:lastColumn="0" w:noHBand="0" w:noVBand="1"/>
      </w:tblPr>
      <w:tblGrid>
        <w:gridCol w:w="4814"/>
        <w:gridCol w:w="4815"/>
      </w:tblGrid>
      <w:tr w:rsidR="003A2E91" w:rsidRPr="003C3463" w14:paraId="7A082AF7" w14:textId="77777777" w:rsidTr="00EA1282">
        <w:tc>
          <w:tcPr>
            <w:tcW w:w="4814" w:type="dxa"/>
            <w:tcBorders>
              <w:top w:val="single" w:sz="4" w:space="0" w:color="auto"/>
              <w:left w:val="single" w:sz="4" w:space="0" w:color="auto"/>
              <w:bottom w:val="single" w:sz="4" w:space="0" w:color="auto"/>
              <w:right w:val="single" w:sz="4" w:space="0" w:color="auto"/>
            </w:tcBorders>
            <w:shd w:val="clear" w:color="000000" w:fill="02385E"/>
            <w:noWrap/>
            <w:hideMark/>
          </w:tcPr>
          <w:p w14:paraId="203E3674" w14:textId="77777777" w:rsidR="003A2E91" w:rsidRPr="003C3463" w:rsidRDefault="003A2E91" w:rsidP="003C3463">
            <w:pPr>
              <w:pStyle w:val="Tablehead"/>
              <w:rPr>
                <w:color w:val="FFFFFF"/>
                <w:position w:val="2"/>
                <w:sz w:val="22"/>
                <w:szCs w:val="22"/>
              </w:rPr>
            </w:pPr>
            <w:r w:rsidRPr="003C3463">
              <w:rPr>
                <w:position w:val="2"/>
                <w:rtl/>
                <w:lang w:bidi="ar-SA"/>
              </w:rPr>
              <w:t>النتائج المتوقعة</w:t>
            </w:r>
          </w:p>
        </w:tc>
        <w:tc>
          <w:tcPr>
            <w:tcW w:w="4815" w:type="dxa"/>
            <w:tcBorders>
              <w:top w:val="single" w:sz="4" w:space="0" w:color="auto"/>
              <w:left w:val="nil"/>
              <w:bottom w:val="single" w:sz="4" w:space="0" w:color="auto"/>
              <w:right w:val="single" w:sz="4" w:space="0" w:color="auto"/>
            </w:tcBorders>
            <w:shd w:val="clear" w:color="000000" w:fill="DAB785"/>
            <w:noWrap/>
            <w:hideMark/>
          </w:tcPr>
          <w:p w14:paraId="0DBBD5DD"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مؤشرات الأداء الرئيسية</w:t>
            </w:r>
          </w:p>
        </w:tc>
      </w:tr>
      <w:tr w:rsidR="003A2E91" w:rsidRPr="003C3463" w14:paraId="43BCBC10" w14:textId="77777777" w:rsidTr="00EA1282">
        <w:tc>
          <w:tcPr>
            <w:tcW w:w="4814" w:type="dxa"/>
            <w:tcBorders>
              <w:top w:val="nil"/>
              <w:left w:val="single" w:sz="4" w:space="0" w:color="auto"/>
              <w:bottom w:val="nil"/>
              <w:right w:val="single" w:sz="4" w:space="0" w:color="auto"/>
            </w:tcBorders>
            <w:shd w:val="clear" w:color="auto" w:fill="F2F2F2"/>
            <w:hideMark/>
          </w:tcPr>
          <w:p w14:paraId="266541F7" w14:textId="77777777" w:rsidR="003A2E91" w:rsidRPr="003C3463" w:rsidRDefault="003A2E91" w:rsidP="003C3463">
            <w:pPr>
              <w:pStyle w:val="Tabletext"/>
              <w:spacing w:line="260" w:lineRule="exact"/>
              <w:rPr>
                <w:position w:val="2"/>
              </w:rPr>
            </w:pPr>
            <w:r w:rsidRPr="003C3463">
              <w:rPr>
                <w:position w:val="2"/>
                <w:rtl/>
              </w:rPr>
              <w:t xml:space="preserve">تنفيذ قرارات الجمعية </w:t>
            </w:r>
            <w:r w:rsidRPr="003C3463">
              <w:rPr>
                <w:position w:val="2"/>
              </w:rPr>
              <w:t>RA-23</w:t>
            </w:r>
            <w:r w:rsidRPr="003C3463">
              <w:rPr>
                <w:position w:val="2"/>
                <w:rtl/>
              </w:rPr>
              <w:t xml:space="preserve"> ومتابعتها وإنجازها</w:t>
            </w:r>
          </w:p>
        </w:tc>
        <w:tc>
          <w:tcPr>
            <w:tcW w:w="4815" w:type="dxa"/>
            <w:tcBorders>
              <w:top w:val="nil"/>
              <w:left w:val="nil"/>
              <w:bottom w:val="nil"/>
              <w:right w:val="single" w:sz="4" w:space="0" w:color="auto"/>
            </w:tcBorders>
            <w:shd w:val="clear" w:color="auto" w:fill="F2F2F2"/>
            <w:hideMark/>
          </w:tcPr>
          <w:p w14:paraId="15A05A81" w14:textId="77777777" w:rsidR="003A2E91" w:rsidRPr="003C3463" w:rsidRDefault="003A2E91" w:rsidP="003C3463">
            <w:pPr>
              <w:pStyle w:val="Tabletext"/>
              <w:spacing w:line="260" w:lineRule="exact"/>
              <w:rPr>
                <w:position w:val="2"/>
              </w:rPr>
            </w:pPr>
            <w:r w:rsidRPr="003C3463">
              <w:rPr>
                <w:rFonts w:hint="cs"/>
                <w:position w:val="2"/>
                <w:rtl/>
              </w:rPr>
              <w:t>تنفيذ</w:t>
            </w:r>
            <w:r w:rsidRPr="003C3463">
              <w:rPr>
                <w:position w:val="2"/>
                <w:rtl/>
              </w:rPr>
              <w:t xml:space="preserve"> برامج العمل </w:t>
            </w:r>
            <w:r w:rsidRPr="003C3463">
              <w:rPr>
                <w:rFonts w:hint="cs"/>
                <w:position w:val="2"/>
                <w:rtl/>
              </w:rPr>
              <w:t>و</w:t>
            </w:r>
            <w:r w:rsidRPr="003C3463">
              <w:rPr>
                <w:position w:val="2"/>
                <w:rtl/>
              </w:rPr>
              <w:t xml:space="preserve">القرارات في الوقت المناسب. </w:t>
            </w:r>
            <w:r w:rsidRPr="003C3463">
              <w:rPr>
                <w:rFonts w:hint="cs"/>
                <w:position w:val="2"/>
                <w:rtl/>
              </w:rPr>
              <w:t>ورضا</w:t>
            </w:r>
            <w:r w:rsidRPr="003C3463">
              <w:rPr>
                <w:position w:val="2"/>
                <w:rtl/>
              </w:rPr>
              <w:t xml:space="preserve"> الأعضاء</w:t>
            </w:r>
          </w:p>
        </w:tc>
      </w:tr>
      <w:tr w:rsidR="003A2E91" w:rsidRPr="003C3463" w14:paraId="10010BF7" w14:textId="77777777" w:rsidTr="00EA1282">
        <w:tc>
          <w:tcPr>
            <w:tcW w:w="4814" w:type="dxa"/>
            <w:tcBorders>
              <w:top w:val="nil"/>
              <w:left w:val="single" w:sz="4" w:space="0" w:color="auto"/>
              <w:bottom w:val="single" w:sz="4" w:space="0" w:color="auto"/>
              <w:right w:val="single" w:sz="4" w:space="0" w:color="auto"/>
            </w:tcBorders>
            <w:shd w:val="clear" w:color="000000" w:fill="FFFFFF"/>
            <w:vAlign w:val="center"/>
            <w:hideMark/>
          </w:tcPr>
          <w:p w14:paraId="3A878A4E" w14:textId="77777777" w:rsidR="003A2E91" w:rsidRPr="003C3463" w:rsidRDefault="003A2E91" w:rsidP="003C3463">
            <w:pPr>
              <w:pStyle w:val="Tabletext"/>
              <w:spacing w:line="260" w:lineRule="exact"/>
              <w:rPr>
                <w:position w:val="2"/>
              </w:rPr>
            </w:pPr>
            <w:r w:rsidRPr="003C3463">
              <w:rPr>
                <w:position w:val="2"/>
              </w:rPr>
              <w:t> </w:t>
            </w:r>
          </w:p>
        </w:tc>
        <w:tc>
          <w:tcPr>
            <w:tcW w:w="4815" w:type="dxa"/>
            <w:tcBorders>
              <w:top w:val="nil"/>
              <w:left w:val="nil"/>
              <w:bottom w:val="single" w:sz="4" w:space="0" w:color="auto"/>
              <w:right w:val="single" w:sz="4" w:space="0" w:color="auto"/>
            </w:tcBorders>
            <w:shd w:val="clear" w:color="000000" w:fill="FFFFFF"/>
            <w:vAlign w:val="center"/>
            <w:hideMark/>
          </w:tcPr>
          <w:p w14:paraId="7CD199AA" w14:textId="77777777" w:rsidR="003A2E91" w:rsidRPr="003C3463" w:rsidRDefault="003A2E91" w:rsidP="003C3463">
            <w:pPr>
              <w:pStyle w:val="Tabletext"/>
              <w:spacing w:line="260" w:lineRule="exact"/>
              <w:rPr>
                <w:position w:val="2"/>
              </w:rPr>
            </w:pPr>
            <w:r w:rsidRPr="003C3463">
              <w:rPr>
                <w:position w:val="2"/>
              </w:rPr>
              <w:t> </w:t>
            </w:r>
          </w:p>
        </w:tc>
      </w:tr>
    </w:tbl>
    <w:p w14:paraId="1334CA4A" w14:textId="77777777" w:rsidR="003A2E91" w:rsidRPr="00363A46" w:rsidRDefault="003A2E91" w:rsidP="003A2E91">
      <w:pPr>
        <w:spacing w:after="120"/>
        <w:rPr>
          <w:i/>
          <w:iCs/>
          <w:lang w:bidi="ar-SY"/>
        </w:rPr>
      </w:pPr>
      <w:r w:rsidRPr="00363A46">
        <w:rPr>
          <w:i/>
          <w:iCs/>
          <w:rtl/>
          <w:lang w:bidi="ar-SY"/>
        </w:rPr>
        <w:t xml:space="preserve">تقييم التهديدات والمخاطر </w:t>
      </w:r>
      <w:r w:rsidRPr="0097745C">
        <w:rPr>
          <w:rFonts w:hint="cs"/>
          <w:i/>
          <w:iCs/>
          <w:rtl/>
        </w:rPr>
        <w:t xml:space="preserve">خلال </w:t>
      </w:r>
      <w:r w:rsidRPr="0097745C">
        <w:rPr>
          <w:i/>
          <w:iCs/>
          <w:rtl/>
        </w:rPr>
        <w:t xml:space="preserve">عام </w:t>
      </w:r>
      <w:r>
        <w:rPr>
          <w:rFonts w:hint="cs"/>
          <w:i/>
          <w:iCs/>
          <w:rtl/>
          <w:lang w:bidi="ar-SY"/>
        </w:rPr>
        <w:t>2026</w:t>
      </w:r>
    </w:p>
    <w:tbl>
      <w:tblPr>
        <w:bidiVisual/>
        <w:tblW w:w="5000" w:type="pct"/>
        <w:tblLook w:val="04A0" w:firstRow="1" w:lastRow="0" w:firstColumn="1" w:lastColumn="0" w:noHBand="0" w:noVBand="1"/>
      </w:tblPr>
      <w:tblGrid>
        <w:gridCol w:w="1713"/>
        <w:gridCol w:w="2246"/>
        <w:gridCol w:w="1712"/>
        <w:gridCol w:w="1712"/>
        <w:gridCol w:w="2246"/>
      </w:tblGrid>
      <w:tr w:rsidR="003A2E91" w:rsidRPr="003C3463" w14:paraId="22927406" w14:textId="77777777" w:rsidTr="00EA1282">
        <w:trPr>
          <w:tblHeader/>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6B413E44"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40FE982F"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 المخاطر الرئيسية</w:t>
            </w:r>
          </w:p>
        </w:tc>
        <w:tc>
          <w:tcPr>
            <w:tcW w:w="1540" w:type="dxa"/>
            <w:tcBorders>
              <w:top w:val="single" w:sz="4" w:space="0" w:color="auto"/>
              <w:left w:val="nil"/>
              <w:bottom w:val="single" w:sz="4" w:space="0" w:color="auto"/>
              <w:right w:val="single" w:sz="4" w:space="0" w:color="auto"/>
            </w:tcBorders>
            <w:shd w:val="clear" w:color="auto" w:fill="DAB785"/>
            <w:noWrap/>
            <w:hideMark/>
          </w:tcPr>
          <w:p w14:paraId="0221290E"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w:t>
            </w:r>
          </w:p>
        </w:tc>
        <w:tc>
          <w:tcPr>
            <w:tcW w:w="1540" w:type="dxa"/>
            <w:tcBorders>
              <w:top w:val="single" w:sz="4" w:space="0" w:color="auto"/>
              <w:left w:val="nil"/>
              <w:bottom w:val="single" w:sz="4" w:space="0" w:color="auto"/>
              <w:right w:val="single" w:sz="4" w:space="0" w:color="auto"/>
            </w:tcBorders>
            <w:shd w:val="clear" w:color="auto" w:fill="D6896F"/>
            <w:noWrap/>
            <w:hideMark/>
          </w:tcPr>
          <w:p w14:paraId="4D30B9BA"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hideMark/>
          </w:tcPr>
          <w:p w14:paraId="615204E3"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تدابير التخفيف</w:t>
            </w:r>
          </w:p>
        </w:tc>
      </w:tr>
      <w:tr w:rsidR="003A2E91" w:rsidRPr="003C3463" w14:paraId="33FC375F" w14:textId="77777777" w:rsidTr="00EA1282">
        <w:tc>
          <w:tcPr>
            <w:tcW w:w="1540" w:type="dxa"/>
            <w:tcBorders>
              <w:top w:val="nil"/>
              <w:left w:val="single" w:sz="4" w:space="0" w:color="auto"/>
              <w:bottom w:val="nil"/>
              <w:right w:val="single" w:sz="4" w:space="0" w:color="auto"/>
            </w:tcBorders>
            <w:shd w:val="clear" w:color="auto" w:fill="F2F2F2"/>
            <w:hideMark/>
          </w:tcPr>
          <w:p w14:paraId="6779D1CF" w14:textId="77777777" w:rsidR="003A2E91" w:rsidRPr="003C3463" w:rsidRDefault="003A2E91" w:rsidP="003C3463">
            <w:pPr>
              <w:pStyle w:val="Tabletext"/>
              <w:spacing w:line="260" w:lineRule="exact"/>
              <w:jc w:val="left"/>
              <w:rPr>
                <w:color w:val="000000"/>
                <w:position w:val="2"/>
                <w:sz w:val="22"/>
                <w:szCs w:val="22"/>
              </w:rPr>
            </w:pPr>
            <w:r w:rsidRPr="003C3463">
              <w:rPr>
                <w:position w:val="2"/>
                <w:rtl/>
              </w:rPr>
              <w:t>الاعتبارات المالية/الموارد</w:t>
            </w:r>
          </w:p>
        </w:tc>
        <w:tc>
          <w:tcPr>
            <w:tcW w:w="2020" w:type="dxa"/>
            <w:tcBorders>
              <w:top w:val="nil"/>
              <w:left w:val="nil"/>
              <w:bottom w:val="nil"/>
              <w:right w:val="single" w:sz="4" w:space="0" w:color="auto"/>
            </w:tcBorders>
            <w:shd w:val="clear" w:color="auto" w:fill="F2F2F2"/>
            <w:hideMark/>
          </w:tcPr>
          <w:p w14:paraId="4772E4EA" w14:textId="31142A10" w:rsidR="003A2E91" w:rsidRPr="003C3463" w:rsidRDefault="003A2E91" w:rsidP="003C3463">
            <w:pPr>
              <w:pStyle w:val="Tabletext"/>
              <w:spacing w:line="260" w:lineRule="exact"/>
              <w:jc w:val="left"/>
              <w:rPr>
                <w:position w:val="2"/>
              </w:rPr>
            </w:pPr>
            <w:r w:rsidRPr="003C3463">
              <w:rPr>
                <w:position w:val="2"/>
                <w:rtl/>
              </w:rPr>
              <w:t xml:space="preserve">نقص الموارد اللازمة لتنفيذ قرارات الجمعية </w:t>
            </w:r>
            <w:r w:rsidRPr="003C3463">
              <w:rPr>
                <w:position w:val="2"/>
              </w:rPr>
              <w:t>RA-23</w:t>
            </w:r>
            <w:r w:rsidRPr="003C3463">
              <w:rPr>
                <w:position w:val="2"/>
                <w:rtl/>
              </w:rPr>
              <w:t xml:space="preserve"> في</w:t>
            </w:r>
            <w:r w:rsidR="00EA1282">
              <w:rPr>
                <w:rFonts w:hint="cs"/>
                <w:position w:val="2"/>
                <w:rtl/>
              </w:rPr>
              <w:t> </w:t>
            </w:r>
            <w:r w:rsidRPr="003C3463">
              <w:rPr>
                <w:position w:val="2"/>
                <w:rtl/>
              </w:rPr>
              <w:t>الوقت المناسب</w:t>
            </w:r>
          </w:p>
        </w:tc>
        <w:tc>
          <w:tcPr>
            <w:tcW w:w="1540" w:type="dxa"/>
            <w:tcBorders>
              <w:top w:val="nil"/>
              <w:left w:val="nil"/>
              <w:bottom w:val="nil"/>
              <w:right w:val="single" w:sz="4" w:space="0" w:color="auto"/>
            </w:tcBorders>
            <w:shd w:val="clear" w:color="auto" w:fill="F2F2F2"/>
            <w:hideMark/>
          </w:tcPr>
          <w:p w14:paraId="1DC4C25F" w14:textId="77777777" w:rsidR="003A2E91" w:rsidRPr="003C3463" w:rsidRDefault="003A2E91" w:rsidP="003C3463">
            <w:pPr>
              <w:pStyle w:val="Tabletext"/>
              <w:spacing w:line="260" w:lineRule="exact"/>
              <w:jc w:val="left"/>
              <w:rPr>
                <w:color w:val="000000"/>
                <w:position w:val="2"/>
                <w:sz w:val="22"/>
                <w:szCs w:val="22"/>
              </w:rPr>
            </w:pPr>
            <w:r w:rsidRPr="003C3463">
              <w:rPr>
                <w:position w:val="2"/>
                <w:rtl/>
              </w:rPr>
              <w:t>عالٍ</w:t>
            </w:r>
          </w:p>
        </w:tc>
        <w:tc>
          <w:tcPr>
            <w:tcW w:w="1540" w:type="dxa"/>
            <w:tcBorders>
              <w:top w:val="nil"/>
              <w:left w:val="nil"/>
              <w:bottom w:val="nil"/>
              <w:right w:val="single" w:sz="4" w:space="0" w:color="auto"/>
            </w:tcBorders>
            <w:shd w:val="clear" w:color="auto" w:fill="F2F2F2"/>
            <w:hideMark/>
          </w:tcPr>
          <w:p w14:paraId="2061766E" w14:textId="77777777" w:rsidR="003A2E91" w:rsidRPr="003C3463" w:rsidRDefault="003A2E91" w:rsidP="003C3463">
            <w:pPr>
              <w:pStyle w:val="Tabletext"/>
              <w:spacing w:line="260" w:lineRule="exact"/>
              <w:jc w:val="left"/>
              <w:rPr>
                <w:color w:val="000000"/>
                <w:position w:val="2"/>
                <w:sz w:val="22"/>
                <w:szCs w:val="22"/>
              </w:rPr>
            </w:pPr>
            <w:r w:rsidRPr="003C3463">
              <w:rPr>
                <w:position w:val="2"/>
                <w:rtl/>
              </w:rPr>
              <w:t>متوسطة</w:t>
            </w:r>
          </w:p>
        </w:tc>
        <w:tc>
          <w:tcPr>
            <w:tcW w:w="2020" w:type="dxa"/>
            <w:tcBorders>
              <w:top w:val="nil"/>
              <w:left w:val="single" w:sz="4" w:space="0" w:color="auto"/>
              <w:bottom w:val="nil"/>
              <w:right w:val="single" w:sz="4" w:space="0" w:color="auto"/>
            </w:tcBorders>
            <w:shd w:val="clear" w:color="auto" w:fill="F2F2F2"/>
            <w:hideMark/>
          </w:tcPr>
          <w:p w14:paraId="56090B1D" w14:textId="3C16E632" w:rsidR="003A2E91" w:rsidRPr="003C3463" w:rsidRDefault="003A2E91" w:rsidP="003C3463">
            <w:pPr>
              <w:pStyle w:val="Tabletext"/>
              <w:spacing w:line="260" w:lineRule="exact"/>
              <w:jc w:val="left"/>
              <w:rPr>
                <w:position w:val="2"/>
              </w:rPr>
            </w:pPr>
            <w:r w:rsidRPr="003C3463">
              <w:rPr>
                <w:position w:val="2"/>
                <w:rtl/>
              </w:rPr>
              <w:t>مستوى كاف من الموارد المعتمَدة للتعامل مع برامج عمل وقرارات الجمعية</w:t>
            </w:r>
            <w:r w:rsidR="00EA1282">
              <w:rPr>
                <w:rFonts w:hint="cs"/>
                <w:position w:val="2"/>
                <w:rtl/>
              </w:rPr>
              <w:t> </w:t>
            </w:r>
            <w:r w:rsidRPr="003C3463">
              <w:rPr>
                <w:position w:val="2"/>
              </w:rPr>
              <w:t>RA</w:t>
            </w:r>
            <w:r w:rsidR="00EA1282">
              <w:rPr>
                <w:position w:val="2"/>
              </w:rPr>
              <w:noBreakHyphen/>
            </w:r>
            <w:r w:rsidRPr="003C3463">
              <w:rPr>
                <w:position w:val="2"/>
              </w:rPr>
              <w:t>23</w:t>
            </w:r>
          </w:p>
        </w:tc>
      </w:tr>
      <w:tr w:rsidR="003A2E91" w:rsidRPr="003C3463" w14:paraId="483A3741" w14:textId="77777777" w:rsidTr="00EA1282">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E4F733" w14:textId="77777777" w:rsidR="003A2E91" w:rsidRPr="003C3463" w:rsidRDefault="003A2E91" w:rsidP="003C3463">
            <w:pPr>
              <w:pStyle w:val="Tabletext"/>
              <w:spacing w:line="260" w:lineRule="exact"/>
              <w:rPr>
                <w:position w:val="2"/>
              </w:rPr>
            </w:pPr>
            <w:r w:rsidRPr="003C3463">
              <w:rPr>
                <w:position w:val="2"/>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03EC4882" w14:textId="77777777" w:rsidR="003A2E91" w:rsidRPr="003C3463" w:rsidRDefault="003A2E91" w:rsidP="003C3463">
            <w:pPr>
              <w:pStyle w:val="Tabletext"/>
              <w:spacing w:line="260" w:lineRule="exact"/>
              <w:rPr>
                <w:position w:val="2"/>
              </w:rPr>
            </w:pPr>
            <w:r w:rsidRPr="003C3463">
              <w:rPr>
                <w:position w:val="2"/>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1AA642C6" w14:textId="77777777" w:rsidR="003A2E91" w:rsidRPr="003C3463" w:rsidRDefault="003A2E91" w:rsidP="003C3463">
            <w:pPr>
              <w:pStyle w:val="Tabletext"/>
              <w:spacing w:line="260" w:lineRule="exact"/>
              <w:rPr>
                <w:position w:val="2"/>
              </w:rPr>
            </w:pPr>
            <w:r w:rsidRPr="003C3463">
              <w:rPr>
                <w:position w:val="2"/>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775C6B76" w14:textId="77777777" w:rsidR="003A2E91" w:rsidRPr="003C3463" w:rsidRDefault="003A2E91" w:rsidP="003C3463">
            <w:pPr>
              <w:pStyle w:val="Tabletext"/>
              <w:spacing w:line="260" w:lineRule="exact"/>
              <w:rPr>
                <w:position w:val="2"/>
              </w:rPr>
            </w:pPr>
            <w:r w:rsidRPr="003C3463">
              <w:rPr>
                <w:position w:val="2"/>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937D49" w14:textId="77777777" w:rsidR="003A2E91" w:rsidRPr="003C3463" w:rsidRDefault="003A2E91" w:rsidP="003C3463">
            <w:pPr>
              <w:pStyle w:val="Tabletext"/>
              <w:spacing w:line="260" w:lineRule="exact"/>
              <w:rPr>
                <w:position w:val="2"/>
              </w:rPr>
            </w:pPr>
            <w:r w:rsidRPr="003C3463">
              <w:rPr>
                <w:position w:val="2"/>
              </w:rPr>
              <w:t> </w:t>
            </w:r>
          </w:p>
        </w:tc>
      </w:tr>
    </w:tbl>
    <w:p w14:paraId="7C669B5E" w14:textId="77777777" w:rsidR="003A2E91" w:rsidRDefault="003A2E91" w:rsidP="003A2E91">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w:t>
      </w:r>
      <w:r>
        <w:rPr>
          <w:rFonts w:hint="cs"/>
          <w:rtl/>
        </w:rPr>
        <w:t>6</w:t>
      </w:r>
      <w:r w:rsidRPr="00363A46">
        <w:rPr>
          <w:rtl/>
        </w:rPr>
        <w:t>-202</w:t>
      </w:r>
      <w:r>
        <w:rPr>
          <w:rFonts w:hint="cs"/>
          <w:rtl/>
        </w:rPr>
        <w:t>9</w:t>
      </w:r>
    </w:p>
    <w:p w14:paraId="07634E6D" w14:textId="77777777" w:rsidR="003A2E91" w:rsidRPr="00C524CC" w:rsidRDefault="003A2E91" w:rsidP="00963DEB">
      <w:pPr>
        <w:keepNext/>
        <w:keepLines/>
        <w:spacing w:before="240" w:after="120"/>
        <w:jc w:val="center"/>
      </w:pPr>
      <w:r w:rsidRPr="00963DEB">
        <w:rPr>
          <w:rFonts w:hint="cs"/>
          <w:color w:val="002060"/>
          <w:rtl/>
        </w:rPr>
        <w:t>العمل/الأشهر</w:t>
      </w:r>
    </w:p>
    <w:tbl>
      <w:tblPr>
        <w:bidiVisual/>
        <w:tblW w:w="7700" w:type="dxa"/>
        <w:jc w:val="center"/>
        <w:tblLook w:val="04A0" w:firstRow="1" w:lastRow="0" w:firstColumn="1" w:lastColumn="0" w:noHBand="0" w:noVBand="1"/>
      </w:tblPr>
      <w:tblGrid>
        <w:gridCol w:w="1540"/>
        <w:gridCol w:w="1540"/>
        <w:gridCol w:w="1540"/>
        <w:gridCol w:w="1540"/>
        <w:gridCol w:w="1540"/>
      </w:tblGrid>
      <w:tr w:rsidR="00A9091E" w:rsidRPr="003C3463" w14:paraId="303BA1AE" w14:textId="77777777" w:rsidTr="00A9091E">
        <w:trPr>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7C46705" w14:textId="77777777" w:rsidR="00A9091E" w:rsidRPr="003C3463" w:rsidRDefault="00A9091E" w:rsidP="003C3463">
            <w:pPr>
              <w:pStyle w:val="Tablehead"/>
              <w:rPr>
                <w:position w:val="2"/>
              </w:rPr>
            </w:pPr>
            <w:r w:rsidRPr="003C3463">
              <w:rPr>
                <w:position w:val="2"/>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14B0DFDE" w14:textId="4DFC30AB" w:rsidR="00A9091E" w:rsidRPr="003C3463" w:rsidRDefault="00A9091E" w:rsidP="003C3463">
            <w:pPr>
              <w:pStyle w:val="Tablehead"/>
              <w:rPr>
                <w:position w:val="2"/>
              </w:rPr>
            </w:pPr>
            <w:r w:rsidRPr="003C3463">
              <w:rPr>
                <w:color w:val="FFFFFF"/>
                <w:position w:val="2"/>
              </w:rPr>
              <w:t>2026</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0891233" w14:textId="69486BE4" w:rsidR="00A9091E" w:rsidRPr="003C3463" w:rsidRDefault="00A9091E" w:rsidP="003C3463">
            <w:pPr>
              <w:pStyle w:val="Tablehead"/>
              <w:rPr>
                <w:position w:val="2"/>
              </w:rPr>
            </w:pPr>
            <w:r w:rsidRPr="003C3463">
              <w:rPr>
                <w:color w:val="FFFFFF"/>
                <w:position w:val="2"/>
              </w:rPr>
              <w:t>2027</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58C2478" w14:textId="6CF2BA2D" w:rsidR="00A9091E" w:rsidRPr="003C3463" w:rsidRDefault="00A9091E" w:rsidP="003C3463">
            <w:pPr>
              <w:pStyle w:val="Tablehead"/>
              <w:rPr>
                <w:position w:val="2"/>
              </w:rPr>
            </w:pPr>
            <w:r w:rsidRPr="003C3463">
              <w:rPr>
                <w:color w:val="FFFFFF"/>
                <w:position w:val="2"/>
              </w:rPr>
              <w:t>2028</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C5FBF52" w14:textId="628AAD00" w:rsidR="00A9091E" w:rsidRPr="003C3463" w:rsidRDefault="00A9091E" w:rsidP="003C3463">
            <w:pPr>
              <w:pStyle w:val="Tablehead"/>
              <w:rPr>
                <w:position w:val="2"/>
              </w:rPr>
            </w:pPr>
            <w:r w:rsidRPr="003C3463">
              <w:rPr>
                <w:color w:val="FFFFFF"/>
                <w:position w:val="2"/>
              </w:rPr>
              <w:t>2029</w:t>
            </w:r>
          </w:p>
        </w:tc>
      </w:tr>
      <w:tr w:rsidR="00A9091E" w:rsidRPr="003C3463" w14:paraId="138C55E1"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7AB65178" w14:textId="51B27288" w:rsidR="00A9091E" w:rsidRPr="003C3463" w:rsidRDefault="00A9091E" w:rsidP="003C3463">
            <w:pPr>
              <w:pStyle w:val="Tabletext"/>
              <w:spacing w:line="260" w:lineRule="exact"/>
              <w:rPr>
                <w:position w:val="2"/>
              </w:rPr>
            </w:pPr>
            <w:r w:rsidRPr="003C3463">
              <w:rPr>
                <w:color w:val="000000"/>
                <w:position w:val="2"/>
              </w:rPr>
              <w:t>E2</w:t>
            </w:r>
          </w:p>
        </w:tc>
        <w:tc>
          <w:tcPr>
            <w:tcW w:w="1540" w:type="dxa"/>
            <w:tcBorders>
              <w:top w:val="nil"/>
              <w:left w:val="nil"/>
              <w:bottom w:val="nil"/>
              <w:right w:val="single" w:sz="4" w:space="0" w:color="auto"/>
            </w:tcBorders>
            <w:shd w:val="clear" w:color="auto" w:fill="FFFFFF" w:themeFill="background1"/>
            <w:vAlign w:val="center"/>
            <w:hideMark/>
          </w:tcPr>
          <w:p w14:paraId="3F6070D0" w14:textId="64AC79DD" w:rsidR="00A9091E" w:rsidRPr="003C3463" w:rsidRDefault="00A9091E" w:rsidP="003C3463">
            <w:pPr>
              <w:pStyle w:val="Tabletext"/>
              <w:spacing w:line="260" w:lineRule="exact"/>
              <w:rPr>
                <w:position w:val="2"/>
              </w:rPr>
            </w:pPr>
            <w:r w:rsidRPr="003C3463">
              <w:rPr>
                <w:color w:val="000000"/>
                <w:position w:val="2"/>
              </w:rPr>
              <w:t>0,6</w:t>
            </w:r>
          </w:p>
        </w:tc>
        <w:tc>
          <w:tcPr>
            <w:tcW w:w="1540" w:type="dxa"/>
            <w:tcBorders>
              <w:top w:val="nil"/>
              <w:left w:val="nil"/>
              <w:bottom w:val="nil"/>
              <w:right w:val="single" w:sz="4" w:space="0" w:color="auto"/>
            </w:tcBorders>
            <w:shd w:val="clear" w:color="auto" w:fill="FFFFFF" w:themeFill="background1"/>
            <w:vAlign w:val="center"/>
            <w:hideMark/>
          </w:tcPr>
          <w:p w14:paraId="71D4BE17" w14:textId="75859418" w:rsidR="00A9091E" w:rsidRPr="003C3463" w:rsidRDefault="00A9091E" w:rsidP="003C3463">
            <w:pPr>
              <w:pStyle w:val="Tabletext"/>
              <w:spacing w:line="260" w:lineRule="exact"/>
              <w:rPr>
                <w:position w:val="2"/>
              </w:rPr>
            </w:pPr>
            <w:r w:rsidRPr="003C3463">
              <w:rPr>
                <w:color w:val="000000"/>
                <w:position w:val="2"/>
              </w:rPr>
              <w:t>1,2</w:t>
            </w:r>
          </w:p>
        </w:tc>
        <w:tc>
          <w:tcPr>
            <w:tcW w:w="1540" w:type="dxa"/>
            <w:tcBorders>
              <w:top w:val="nil"/>
              <w:left w:val="nil"/>
              <w:bottom w:val="nil"/>
              <w:right w:val="single" w:sz="4" w:space="0" w:color="auto"/>
            </w:tcBorders>
            <w:shd w:val="clear" w:color="auto" w:fill="FFFFFF" w:themeFill="background1"/>
            <w:vAlign w:val="center"/>
            <w:hideMark/>
          </w:tcPr>
          <w:p w14:paraId="098D7317" w14:textId="37DB30D3" w:rsidR="00A9091E" w:rsidRPr="003C3463" w:rsidRDefault="00A9091E" w:rsidP="003C3463">
            <w:pPr>
              <w:pStyle w:val="Tabletext"/>
              <w:spacing w:line="260" w:lineRule="exact"/>
              <w:rPr>
                <w:position w:val="2"/>
              </w:rPr>
            </w:pPr>
            <w:r w:rsidRPr="003C3463">
              <w:rPr>
                <w:color w:val="000000"/>
                <w:position w:val="2"/>
              </w:rPr>
              <w:t>0,6</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12850137" w14:textId="0E6140D3" w:rsidR="00A9091E" w:rsidRPr="003C3463" w:rsidRDefault="00A9091E" w:rsidP="003C3463">
            <w:pPr>
              <w:pStyle w:val="Tabletext"/>
              <w:spacing w:line="260" w:lineRule="exact"/>
              <w:rPr>
                <w:position w:val="2"/>
              </w:rPr>
            </w:pPr>
            <w:r w:rsidRPr="003C3463">
              <w:rPr>
                <w:color w:val="000000"/>
                <w:position w:val="2"/>
              </w:rPr>
              <w:t>0,6</w:t>
            </w:r>
          </w:p>
        </w:tc>
      </w:tr>
      <w:tr w:rsidR="00A9091E" w:rsidRPr="003C3463" w14:paraId="2C1510F7"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09C74360" w14:textId="5D106783" w:rsidR="00A9091E" w:rsidRPr="003C3463" w:rsidRDefault="00A9091E" w:rsidP="003C3463">
            <w:pPr>
              <w:pStyle w:val="Tabletext"/>
              <w:spacing w:line="260" w:lineRule="exact"/>
              <w:rPr>
                <w:position w:val="2"/>
              </w:rPr>
            </w:pPr>
            <w:r w:rsidRPr="003C3463">
              <w:rPr>
                <w:color w:val="000000"/>
                <w:position w:val="2"/>
              </w:rPr>
              <w:t>D1</w:t>
            </w:r>
          </w:p>
        </w:tc>
        <w:tc>
          <w:tcPr>
            <w:tcW w:w="1540" w:type="dxa"/>
            <w:tcBorders>
              <w:top w:val="nil"/>
              <w:left w:val="nil"/>
              <w:bottom w:val="nil"/>
              <w:right w:val="single" w:sz="4" w:space="0" w:color="auto"/>
            </w:tcBorders>
            <w:shd w:val="clear" w:color="auto" w:fill="F2F2F2"/>
            <w:vAlign w:val="center"/>
            <w:hideMark/>
          </w:tcPr>
          <w:p w14:paraId="3C707AEA" w14:textId="65268B55" w:rsidR="00A9091E" w:rsidRPr="003C3463" w:rsidRDefault="00A9091E" w:rsidP="003C3463">
            <w:pPr>
              <w:pStyle w:val="Tabletext"/>
              <w:spacing w:line="260" w:lineRule="exact"/>
              <w:rPr>
                <w:position w:val="2"/>
              </w:rPr>
            </w:pPr>
            <w:r w:rsidRPr="003C3463">
              <w:rPr>
                <w:color w:val="000000"/>
                <w:position w:val="2"/>
              </w:rPr>
              <w:t>1,7</w:t>
            </w:r>
          </w:p>
        </w:tc>
        <w:tc>
          <w:tcPr>
            <w:tcW w:w="1540" w:type="dxa"/>
            <w:tcBorders>
              <w:top w:val="nil"/>
              <w:left w:val="nil"/>
              <w:bottom w:val="nil"/>
              <w:right w:val="single" w:sz="4" w:space="0" w:color="auto"/>
            </w:tcBorders>
            <w:shd w:val="clear" w:color="auto" w:fill="F2F2F2"/>
            <w:vAlign w:val="center"/>
            <w:hideMark/>
          </w:tcPr>
          <w:p w14:paraId="42282FF6" w14:textId="54EA81E5" w:rsidR="00A9091E" w:rsidRPr="003C3463" w:rsidRDefault="00A9091E" w:rsidP="003C3463">
            <w:pPr>
              <w:pStyle w:val="Tabletext"/>
              <w:spacing w:line="260" w:lineRule="exact"/>
              <w:rPr>
                <w:position w:val="2"/>
              </w:rPr>
            </w:pPr>
            <w:r w:rsidRPr="003C3463">
              <w:rPr>
                <w:color w:val="000000"/>
                <w:position w:val="2"/>
              </w:rPr>
              <w:t>1,9</w:t>
            </w:r>
          </w:p>
        </w:tc>
        <w:tc>
          <w:tcPr>
            <w:tcW w:w="1540" w:type="dxa"/>
            <w:tcBorders>
              <w:top w:val="nil"/>
              <w:left w:val="nil"/>
              <w:bottom w:val="nil"/>
              <w:right w:val="single" w:sz="4" w:space="0" w:color="auto"/>
            </w:tcBorders>
            <w:shd w:val="clear" w:color="auto" w:fill="F2F2F2"/>
            <w:vAlign w:val="center"/>
            <w:hideMark/>
          </w:tcPr>
          <w:p w14:paraId="1AC4B8C0" w14:textId="07D22DE0" w:rsidR="00A9091E" w:rsidRPr="003C3463" w:rsidRDefault="00A9091E" w:rsidP="003C3463">
            <w:pPr>
              <w:pStyle w:val="Tabletext"/>
              <w:spacing w:line="260" w:lineRule="exact"/>
              <w:rPr>
                <w:position w:val="2"/>
              </w:rPr>
            </w:pPr>
            <w:r w:rsidRPr="003C3463">
              <w:rPr>
                <w:color w:val="000000"/>
                <w:position w:val="2"/>
              </w:rPr>
              <w:t>1,9</w:t>
            </w:r>
          </w:p>
        </w:tc>
        <w:tc>
          <w:tcPr>
            <w:tcW w:w="1540" w:type="dxa"/>
            <w:tcBorders>
              <w:top w:val="nil"/>
              <w:left w:val="single" w:sz="4" w:space="0" w:color="auto"/>
              <w:bottom w:val="nil"/>
              <w:right w:val="single" w:sz="4" w:space="0" w:color="auto"/>
            </w:tcBorders>
            <w:shd w:val="clear" w:color="auto" w:fill="F2F2F2"/>
            <w:vAlign w:val="center"/>
            <w:hideMark/>
          </w:tcPr>
          <w:p w14:paraId="07F06310" w14:textId="3BAE81BB" w:rsidR="00A9091E" w:rsidRPr="003C3463" w:rsidRDefault="00A9091E" w:rsidP="003C3463">
            <w:pPr>
              <w:pStyle w:val="Tabletext"/>
              <w:spacing w:line="260" w:lineRule="exact"/>
              <w:rPr>
                <w:position w:val="2"/>
              </w:rPr>
            </w:pPr>
            <w:r w:rsidRPr="003C3463">
              <w:rPr>
                <w:color w:val="000000"/>
                <w:position w:val="2"/>
              </w:rPr>
              <w:t>1,9</w:t>
            </w:r>
          </w:p>
        </w:tc>
      </w:tr>
      <w:tr w:rsidR="00A9091E" w:rsidRPr="003C3463" w14:paraId="4790EAC1"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3F389764" w14:textId="64A29E0A" w:rsidR="00A9091E" w:rsidRPr="003C3463" w:rsidRDefault="00A9091E" w:rsidP="003C3463">
            <w:pPr>
              <w:pStyle w:val="Tabletext"/>
              <w:spacing w:line="260" w:lineRule="exact"/>
              <w:rPr>
                <w:position w:val="2"/>
              </w:rPr>
            </w:pPr>
            <w:r w:rsidRPr="003C3463">
              <w:rPr>
                <w:color w:val="000000"/>
                <w:position w:val="2"/>
              </w:rPr>
              <w:t>D2</w:t>
            </w:r>
          </w:p>
        </w:tc>
        <w:tc>
          <w:tcPr>
            <w:tcW w:w="1540" w:type="dxa"/>
            <w:tcBorders>
              <w:top w:val="nil"/>
              <w:left w:val="nil"/>
              <w:bottom w:val="nil"/>
              <w:right w:val="single" w:sz="4" w:space="0" w:color="auto"/>
            </w:tcBorders>
            <w:shd w:val="clear" w:color="auto" w:fill="FFFFFF" w:themeFill="background1"/>
            <w:vAlign w:val="center"/>
            <w:hideMark/>
          </w:tcPr>
          <w:p w14:paraId="7914B1FD" w14:textId="77C8A758" w:rsidR="00A9091E" w:rsidRPr="003C3463" w:rsidRDefault="00A9091E" w:rsidP="003C3463">
            <w:pPr>
              <w:pStyle w:val="Tabletext"/>
              <w:spacing w:line="260" w:lineRule="exact"/>
              <w:rPr>
                <w:position w:val="2"/>
              </w:rPr>
            </w:pPr>
            <w:r w:rsidRPr="003C3463">
              <w:rPr>
                <w:color w:val="000000"/>
                <w:position w:val="2"/>
              </w:rPr>
              <w:t>0,6</w:t>
            </w:r>
          </w:p>
        </w:tc>
        <w:tc>
          <w:tcPr>
            <w:tcW w:w="1540" w:type="dxa"/>
            <w:tcBorders>
              <w:top w:val="nil"/>
              <w:left w:val="nil"/>
              <w:bottom w:val="nil"/>
              <w:right w:val="single" w:sz="4" w:space="0" w:color="auto"/>
            </w:tcBorders>
            <w:shd w:val="clear" w:color="auto" w:fill="FFFFFF" w:themeFill="background1"/>
            <w:vAlign w:val="center"/>
            <w:hideMark/>
          </w:tcPr>
          <w:p w14:paraId="29FD2EDF" w14:textId="1DCC8CE9" w:rsidR="00A9091E" w:rsidRPr="003C3463" w:rsidRDefault="00A9091E" w:rsidP="003C3463">
            <w:pPr>
              <w:pStyle w:val="Tabletext"/>
              <w:spacing w:line="260" w:lineRule="exact"/>
              <w:rPr>
                <w:position w:val="2"/>
              </w:rPr>
            </w:pPr>
            <w:r w:rsidRPr="003C3463">
              <w:rPr>
                <w:color w:val="000000"/>
                <w:position w:val="2"/>
              </w:rPr>
              <w:t>1,0</w:t>
            </w:r>
          </w:p>
        </w:tc>
        <w:tc>
          <w:tcPr>
            <w:tcW w:w="1540" w:type="dxa"/>
            <w:tcBorders>
              <w:top w:val="nil"/>
              <w:left w:val="nil"/>
              <w:bottom w:val="nil"/>
              <w:right w:val="single" w:sz="4" w:space="0" w:color="auto"/>
            </w:tcBorders>
            <w:shd w:val="clear" w:color="auto" w:fill="FFFFFF" w:themeFill="background1"/>
            <w:vAlign w:val="center"/>
            <w:hideMark/>
          </w:tcPr>
          <w:p w14:paraId="70FBF381" w14:textId="695D6DB7" w:rsidR="00A9091E" w:rsidRPr="003C3463" w:rsidRDefault="00A9091E" w:rsidP="003C3463">
            <w:pPr>
              <w:pStyle w:val="Tabletext"/>
              <w:spacing w:line="260" w:lineRule="exact"/>
              <w:rPr>
                <w:position w:val="2"/>
              </w:rPr>
            </w:pPr>
            <w:r w:rsidRPr="003C3463">
              <w:rPr>
                <w:color w:val="000000"/>
                <w:position w:val="2"/>
              </w:rPr>
              <w:t>0,6</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0CB99B8B" w14:textId="7F7B3EB3" w:rsidR="00A9091E" w:rsidRPr="003C3463" w:rsidRDefault="00A9091E" w:rsidP="003C3463">
            <w:pPr>
              <w:pStyle w:val="Tabletext"/>
              <w:spacing w:line="260" w:lineRule="exact"/>
              <w:rPr>
                <w:position w:val="2"/>
              </w:rPr>
            </w:pPr>
            <w:r w:rsidRPr="003C3463">
              <w:rPr>
                <w:color w:val="000000"/>
                <w:position w:val="2"/>
              </w:rPr>
              <w:t>0,6</w:t>
            </w:r>
          </w:p>
        </w:tc>
      </w:tr>
      <w:tr w:rsidR="00A9091E" w:rsidRPr="003C3463" w14:paraId="60657F56"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1D8ABDFD" w14:textId="04A2154D" w:rsidR="00A9091E" w:rsidRPr="003C3463" w:rsidRDefault="00A9091E" w:rsidP="003C3463">
            <w:pPr>
              <w:pStyle w:val="Tabletext"/>
              <w:spacing w:line="260" w:lineRule="exact"/>
              <w:rPr>
                <w:position w:val="2"/>
              </w:rPr>
            </w:pPr>
            <w:r w:rsidRPr="003C3463">
              <w:rPr>
                <w:color w:val="000000"/>
                <w:position w:val="2"/>
              </w:rPr>
              <w:t>P5</w:t>
            </w:r>
          </w:p>
        </w:tc>
        <w:tc>
          <w:tcPr>
            <w:tcW w:w="1540" w:type="dxa"/>
            <w:tcBorders>
              <w:top w:val="nil"/>
              <w:left w:val="nil"/>
              <w:bottom w:val="nil"/>
              <w:right w:val="single" w:sz="4" w:space="0" w:color="auto"/>
            </w:tcBorders>
            <w:shd w:val="clear" w:color="auto" w:fill="F2F2F2"/>
            <w:vAlign w:val="center"/>
            <w:hideMark/>
          </w:tcPr>
          <w:p w14:paraId="6EA75E83" w14:textId="38941C51" w:rsidR="00A9091E" w:rsidRPr="003C3463" w:rsidRDefault="00A9091E" w:rsidP="003C3463">
            <w:pPr>
              <w:pStyle w:val="Tabletext"/>
              <w:spacing w:line="260" w:lineRule="exact"/>
              <w:rPr>
                <w:position w:val="2"/>
              </w:rPr>
            </w:pPr>
            <w:r w:rsidRPr="003C3463">
              <w:rPr>
                <w:color w:val="000000"/>
                <w:position w:val="2"/>
              </w:rPr>
              <w:t>16,1</w:t>
            </w:r>
          </w:p>
        </w:tc>
        <w:tc>
          <w:tcPr>
            <w:tcW w:w="1540" w:type="dxa"/>
            <w:tcBorders>
              <w:top w:val="nil"/>
              <w:left w:val="nil"/>
              <w:bottom w:val="nil"/>
              <w:right w:val="single" w:sz="4" w:space="0" w:color="auto"/>
            </w:tcBorders>
            <w:shd w:val="clear" w:color="auto" w:fill="F2F2F2"/>
            <w:vAlign w:val="center"/>
            <w:hideMark/>
          </w:tcPr>
          <w:p w14:paraId="25E1ABFF" w14:textId="50309893" w:rsidR="00A9091E" w:rsidRPr="003C3463" w:rsidRDefault="00A9091E" w:rsidP="003C3463">
            <w:pPr>
              <w:pStyle w:val="Tabletext"/>
              <w:spacing w:line="260" w:lineRule="exact"/>
              <w:rPr>
                <w:position w:val="2"/>
              </w:rPr>
            </w:pPr>
            <w:r w:rsidRPr="003C3463">
              <w:rPr>
                <w:color w:val="000000"/>
                <w:position w:val="2"/>
              </w:rPr>
              <w:t>15,2</w:t>
            </w:r>
          </w:p>
        </w:tc>
        <w:tc>
          <w:tcPr>
            <w:tcW w:w="1540" w:type="dxa"/>
            <w:tcBorders>
              <w:top w:val="nil"/>
              <w:left w:val="nil"/>
              <w:bottom w:val="nil"/>
              <w:right w:val="single" w:sz="4" w:space="0" w:color="auto"/>
            </w:tcBorders>
            <w:shd w:val="clear" w:color="auto" w:fill="F2F2F2"/>
            <w:vAlign w:val="center"/>
            <w:hideMark/>
          </w:tcPr>
          <w:p w14:paraId="5D901865" w14:textId="641C7EF5" w:rsidR="00A9091E" w:rsidRPr="003C3463" w:rsidRDefault="00A9091E" w:rsidP="003C3463">
            <w:pPr>
              <w:pStyle w:val="Tabletext"/>
              <w:spacing w:line="260" w:lineRule="exact"/>
              <w:rPr>
                <w:position w:val="2"/>
              </w:rPr>
            </w:pPr>
            <w:r w:rsidRPr="003C3463">
              <w:rPr>
                <w:color w:val="000000"/>
                <w:position w:val="2"/>
              </w:rPr>
              <w:t>15,9</w:t>
            </w:r>
          </w:p>
        </w:tc>
        <w:tc>
          <w:tcPr>
            <w:tcW w:w="1540" w:type="dxa"/>
            <w:tcBorders>
              <w:top w:val="nil"/>
              <w:left w:val="single" w:sz="4" w:space="0" w:color="auto"/>
              <w:bottom w:val="nil"/>
              <w:right w:val="single" w:sz="4" w:space="0" w:color="auto"/>
            </w:tcBorders>
            <w:shd w:val="clear" w:color="auto" w:fill="F2F2F2"/>
            <w:vAlign w:val="center"/>
            <w:hideMark/>
          </w:tcPr>
          <w:p w14:paraId="7C04D4D2" w14:textId="01CD3647" w:rsidR="00A9091E" w:rsidRPr="003C3463" w:rsidRDefault="00A9091E" w:rsidP="003C3463">
            <w:pPr>
              <w:pStyle w:val="Tabletext"/>
              <w:spacing w:line="260" w:lineRule="exact"/>
              <w:rPr>
                <w:position w:val="2"/>
              </w:rPr>
            </w:pPr>
            <w:r w:rsidRPr="003C3463">
              <w:rPr>
                <w:color w:val="000000"/>
                <w:position w:val="2"/>
              </w:rPr>
              <w:t>15,9</w:t>
            </w:r>
          </w:p>
        </w:tc>
      </w:tr>
      <w:tr w:rsidR="00A9091E" w:rsidRPr="003C3463" w14:paraId="2DD91912"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30D2FA9B" w14:textId="3B9F8C3C" w:rsidR="00A9091E" w:rsidRPr="003C3463" w:rsidRDefault="00A9091E" w:rsidP="003C3463">
            <w:pPr>
              <w:pStyle w:val="Tabletext"/>
              <w:spacing w:line="260" w:lineRule="exact"/>
              <w:rPr>
                <w:position w:val="2"/>
              </w:rPr>
            </w:pPr>
            <w:r w:rsidRPr="003C3463">
              <w:rPr>
                <w:color w:val="000000"/>
                <w:position w:val="2"/>
              </w:rPr>
              <w:t>P4</w:t>
            </w:r>
          </w:p>
        </w:tc>
        <w:tc>
          <w:tcPr>
            <w:tcW w:w="1540" w:type="dxa"/>
            <w:tcBorders>
              <w:top w:val="nil"/>
              <w:left w:val="nil"/>
              <w:bottom w:val="nil"/>
              <w:right w:val="single" w:sz="4" w:space="0" w:color="auto"/>
            </w:tcBorders>
            <w:shd w:val="clear" w:color="auto" w:fill="FFFFFF" w:themeFill="background1"/>
            <w:vAlign w:val="center"/>
            <w:hideMark/>
          </w:tcPr>
          <w:p w14:paraId="28E4E985" w14:textId="1C12056B" w:rsidR="00A9091E" w:rsidRPr="003C3463" w:rsidRDefault="00A9091E" w:rsidP="003C3463">
            <w:pPr>
              <w:pStyle w:val="Tabletext"/>
              <w:spacing w:line="260" w:lineRule="exact"/>
              <w:rPr>
                <w:position w:val="2"/>
              </w:rPr>
            </w:pPr>
            <w:r w:rsidRPr="003C3463">
              <w:rPr>
                <w:color w:val="000000"/>
                <w:position w:val="2"/>
              </w:rPr>
              <w:t>2,1</w:t>
            </w:r>
          </w:p>
        </w:tc>
        <w:tc>
          <w:tcPr>
            <w:tcW w:w="1540" w:type="dxa"/>
            <w:tcBorders>
              <w:top w:val="nil"/>
              <w:left w:val="nil"/>
              <w:bottom w:val="nil"/>
              <w:right w:val="single" w:sz="4" w:space="0" w:color="auto"/>
            </w:tcBorders>
            <w:shd w:val="clear" w:color="auto" w:fill="FFFFFF" w:themeFill="background1"/>
            <w:vAlign w:val="center"/>
            <w:hideMark/>
          </w:tcPr>
          <w:p w14:paraId="70DF6BA7" w14:textId="4E995ADA" w:rsidR="00A9091E" w:rsidRPr="003C3463" w:rsidRDefault="00A9091E" w:rsidP="003C3463">
            <w:pPr>
              <w:pStyle w:val="Tabletext"/>
              <w:spacing w:line="260" w:lineRule="exact"/>
              <w:rPr>
                <w:position w:val="2"/>
              </w:rPr>
            </w:pPr>
            <w:r w:rsidRPr="003C3463">
              <w:rPr>
                <w:color w:val="000000"/>
                <w:position w:val="2"/>
              </w:rPr>
              <w:t>5,2</w:t>
            </w:r>
          </w:p>
        </w:tc>
        <w:tc>
          <w:tcPr>
            <w:tcW w:w="1540" w:type="dxa"/>
            <w:tcBorders>
              <w:top w:val="nil"/>
              <w:left w:val="nil"/>
              <w:bottom w:val="nil"/>
              <w:right w:val="single" w:sz="4" w:space="0" w:color="auto"/>
            </w:tcBorders>
            <w:shd w:val="clear" w:color="auto" w:fill="FFFFFF" w:themeFill="background1"/>
            <w:vAlign w:val="center"/>
            <w:hideMark/>
          </w:tcPr>
          <w:p w14:paraId="4631EBCA" w14:textId="51E9D206" w:rsidR="00A9091E" w:rsidRPr="003C3463" w:rsidRDefault="00A9091E" w:rsidP="003C3463">
            <w:pPr>
              <w:pStyle w:val="Tabletext"/>
              <w:spacing w:line="260" w:lineRule="exact"/>
              <w:rPr>
                <w:position w:val="2"/>
              </w:rPr>
            </w:pPr>
            <w:r w:rsidRPr="003C3463">
              <w:rPr>
                <w:color w:val="000000"/>
                <w:position w:val="2"/>
              </w:rPr>
              <w:t>2,1</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042F839F" w14:textId="1ABB9601" w:rsidR="00A9091E" w:rsidRPr="003C3463" w:rsidRDefault="00A9091E" w:rsidP="003C3463">
            <w:pPr>
              <w:pStyle w:val="Tabletext"/>
              <w:spacing w:line="260" w:lineRule="exact"/>
              <w:rPr>
                <w:position w:val="2"/>
              </w:rPr>
            </w:pPr>
            <w:r w:rsidRPr="003C3463">
              <w:rPr>
                <w:color w:val="000000"/>
                <w:position w:val="2"/>
              </w:rPr>
              <w:t>2,1</w:t>
            </w:r>
          </w:p>
        </w:tc>
      </w:tr>
      <w:tr w:rsidR="00A9091E" w:rsidRPr="003C3463" w14:paraId="33B1C18C"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7CA384C1" w14:textId="55458516" w:rsidR="00A9091E" w:rsidRPr="003C3463" w:rsidRDefault="00A9091E" w:rsidP="003C3463">
            <w:pPr>
              <w:pStyle w:val="Tabletext"/>
              <w:spacing w:line="260" w:lineRule="exact"/>
              <w:rPr>
                <w:position w:val="2"/>
              </w:rPr>
            </w:pPr>
            <w:r w:rsidRPr="003C3463">
              <w:rPr>
                <w:color w:val="000000"/>
                <w:position w:val="2"/>
              </w:rPr>
              <w:t>P3</w:t>
            </w:r>
          </w:p>
        </w:tc>
        <w:tc>
          <w:tcPr>
            <w:tcW w:w="1540" w:type="dxa"/>
            <w:tcBorders>
              <w:top w:val="nil"/>
              <w:left w:val="nil"/>
              <w:bottom w:val="nil"/>
              <w:right w:val="single" w:sz="4" w:space="0" w:color="auto"/>
            </w:tcBorders>
            <w:shd w:val="clear" w:color="auto" w:fill="F2F2F2"/>
            <w:vAlign w:val="center"/>
            <w:hideMark/>
          </w:tcPr>
          <w:p w14:paraId="2828C950" w14:textId="3EEEC3EE" w:rsidR="00A9091E" w:rsidRPr="003C3463" w:rsidRDefault="00A9091E" w:rsidP="003C3463">
            <w:pPr>
              <w:pStyle w:val="Tabletext"/>
              <w:spacing w:line="260" w:lineRule="exact"/>
              <w:rPr>
                <w:position w:val="2"/>
              </w:rPr>
            </w:pPr>
            <w:r w:rsidRPr="003C3463">
              <w:rPr>
                <w:color w:val="000000"/>
                <w:position w:val="2"/>
              </w:rPr>
              <w:t>1,6</w:t>
            </w:r>
          </w:p>
        </w:tc>
        <w:tc>
          <w:tcPr>
            <w:tcW w:w="1540" w:type="dxa"/>
            <w:tcBorders>
              <w:top w:val="nil"/>
              <w:left w:val="nil"/>
              <w:bottom w:val="nil"/>
              <w:right w:val="single" w:sz="4" w:space="0" w:color="auto"/>
            </w:tcBorders>
            <w:shd w:val="clear" w:color="auto" w:fill="F2F2F2"/>
            <w:vAlign w:val="center"/>
            <w:hideMark/>
          </w:tcPr>
          <w:p w14:paraId="3FBFDCCD" w14:textId="5A097E4D" w:rsidR="00A9091E" w:rsidRPr="003C3463" w:rsidRDefault="00A9091E" w:rsidP="003C3463">
            <w:pPr>
              <w:pStyle w:val="Tabletext"/>
              <w:spacing w:line="260" w:lineRule="exact"/>
              <w:rPr>
                <w:position w:val="2"/>
              </w:rPr>
            </w:pPr>
            <w:r w:rsidRPr="003C3463">
              <w:rPr>
                <w:color w:val="000000"/>
                <w:position w:val="2"/>
              </w:rPr>
              <w:t>4,4</w:t>
            </w:r>
          </w:p>
        </w:tc>
        <w:tc>
          <w:tcPr>
            <w:tcW w:w="1540" w:type="dxa"/>
            <w:tcBorders>
              <w:top w:val="nil"/>
              <w:left w:val="nil"/>
              <w:bottom w:val="nil"/>
              <w:right w:val="single" w:sz="4" w:space="0" w:color="auto"/>
            </w:tcBorders>
            <w:shd w:val="clear" w:color="auto" w:fill="F2F2F2"/>
            <w:vAlign w:val="center"/>
            <w:hideMark/>
          </w:tcPr>
          <w:p w14:paraId="3E867D0A" w14:textId="49058D49" w:rsidR="00A9091E" w:rsidRPr="003C3463" w:rsidRDefault="00A9091E" w:rsidP="003C3463">
            <w:pPr>
              <w:pStyle w:val="Tabletext"/>
              <w:spacing w:line="260" w:lineRule="exact"/>
              <w:rPr>
                <w:position w:val="2"/>
              </w:rPr>
            </w:pPr>
            <w:r w:rsidRPr="003C3463">
              <w:rPr>
                <w:color w:val="000000"/>
                <w:position w:val="2"/>
              </w:rPr>
              <w:t>1,6</w:t>
            </w:r>
          </w:p>
        </w:tc>
        <w:tc>
          <w:tcPr>
            <w:tcW w:w="1540" w:type="dxa"/>
            <w:tcBorders>
              <w:top w:val="nil"/>
              <w:left w:val="single" w:sz="4" w:space="0" w:color="auto"/>
              <w:bottom w:val="nil"/>
              <w:right w:val="single" w:sz="4" w:space="0" w:color="auto"/>
            </w:tcBorders>
            <w:shd w:val="clear" w:color="auto" w:fill="F2F2F2"/>
            <w:vAlign w:val="center"/>
            <w:hideMark/>
          </w:tcPr>
          <w:p w14:paraId="4877B6EF" w14:textId="19CE4D83" w:rsidR="00A9091E" w:rsidRPr="003C3463" w:rsidRDefault="00A9091E" w:rsidP="003C3463">
            <w:pPr>
              <w:pStyle w:val="Tabletext"/>
              <w:spacing w:line="260" w:lineRule="exact"/>
              <w:rPr>
                <w:position w:val="2"/>
              </w:rPr>
            </w:pPr>
            <w:r w:rsidRPr="003C3463">
              <w:rPr>
                <w:color w:val="000000"/>
                <w:position w:val="2"/>
              </w:rPr>
              <w:t>0,8</w:t>
            </w:r>
          </w:p>
        </w:tc>
      </w:tr>
      <w:tr w:rsidR="00A9091E" w:rsidRPr="003C3463" w14:paraId="36D8722D"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455ADFB7" w14:textId="107C274F" w:rsidR="00A9091E" w:rsidRPr="003C3463" w:rsidRDefault="00A9091E" w:rsidP="003C3463">
            <w:pPr>
              <w:pStyle w:val="Tabletext"/>
              <w:spacing w:line="260" w:lineRule="exact"/>
              <w:rPr>
                <w:position w:val="2"/>
              </w:rPr>
            </w:pPr>
            <w:r w:rsidRPr="003C3463">
              <w:rPr>
                <w:color w:val="000000"/>
                <w:position w:val="2"/>
              </w:rPr>
              <w:t>P2</w:t>
            </w:r>
          </w:p>
        </w:tc>
        <w:tc>
          <w:tcPr>
            <w:tcW w:w="1540" w:type="dxa"/>
            <w:tcBorders>
              <w:top w:val="nil"/>
              <w:left w:val="nil"/>
              <w:bottom w:val="nil"/>
              <w:right w:val="single" w:sz="4" w:space="0" w:color="auto"/>
            </w:tcBorders>
            <w:shd w:val="clear" w:color="auto" w:fill="FFFFFF" w:themeFill="background1"/>
            <w:vAlign w:val="center"/>
            <w:hideMark/>
          </w:tcPr>
          <w:p w14:paraId="4A4550BD" w14:textId="4BA68127" w:rsidR="00A9091E" w:rsidRPr="003C3463" w:rsidRDefault="00A9091E" w:rsidP="003C3463">
            <w:pPr>
              <w:pStyle w:val="Tabletext"/>
              <w:spacing w:line="260" w:lineRule="exact"/>
              <w:rPr>
                <w:position w:val="2"/>
              </w:rPr>
            </w:pPr>
            <w:r w:rsidRPr="003C3463">
              <w:rPr>
                <w:color w:val="000000"/>
                <w:position w:val="2"/>
              </w:rPr>
              <w:t>2,3</w:t>
            </w:r>
          </w:p>
        </w:tc>
        <w:tc>
          <w:tcPr>
            <w:tcW w:w="1540" w:type="dxa"/>
            <w:tcBorders>
              <w:top w:val="nil"/>
              <w:left w:val="nil"/>
              <w:bottom w:val="nil"/>
              <w:right w:val="single" w:sz="4" w:space="0" w:color="auto"/>
            </w:tcBorders>
            <w:shd w:val="clear" w:color="auto" w:fill="FFFFFF" w:themeFill="background1"/>
            <w:vAlign w:val="center"/>
            <w:hideMark/>
          </w:tcPr>
          <w:p w14:paraId="603733A8" w14:textId="4889D96B" w:rsidR="00A9091E" w:rsidRPr="003C3463" w:rsidRDefault="00A9091E" w:rsidP="003C3463">
            <w:pPr>
              <w:pStyle w:val="Tabletext"/>
              <w:spacing w:line="260" w:lineRule="exact"/>
              <w:rPr>
                <w:position w:val="2"/>
              </w:rPr>
            </w:pPr>
            <w:r w:rsidRPr="003C3463">
              <w:rPr>
                <w:color w:val="000000"/>
                <w:position w:val="2"/>
              </w:rPr>
              <w:t>2,6</w:t>
            </w:r>
          </w:p>
        </w:tc>
        <w:tc>
          <w:tcPr>
            <w:tcW w:w="1540" w:type="dxa"/>
            <w:tcBorders>
              <w:top w:val="nil"/>
              <w:left w:val="nil"/>
              <w:bottom w:val="nil"/>
              <w:right w:val="single" w:sz="4" w:space="0" w:color="auto"/>
            </w:tcBorders>
            <w:shd w:val="clear" w:color="auto" w:fill="FFFFFF" w:themeFill="background1"/>
            <w:vAlign w:val="center"/>
            <w:hideMark/>
          </w:tcPr>
          <w:p w14:paraId="40C59B6F" w14:textId="5C9D2A11" w:rsidR="00A9091E" w:rsidRPr="003C3463" w:rsidRDefault="00A9091E" w:rsidP="003C3463">
            <w:pPr>
              <w:pStyle w:val="Tabletext"/>
              <w:spacing w:line="260" w:lineRule="exact"/>
              <w:rPr>
                <w:position w:val="2"/>
              </w:rPr>
            </w:pPr>
            <w:r w:rsidRPr="003C3463">
              <w:rPr>
                <w:color w:val="000000"/>
                <w:position w:val="2"/>
              </w:rPr>
              <w:t>2,5</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77E8BE46" w14:textId="50145D66" w:rsidR="00A9091E" w:rsidRPr="003C3463" w:rsidRDefault="00A9091E" w:rsidP="003C3463">
            <w:pPr>
              <w:pStyle w:val="Tabletext"/>
              <w:spacing w:line="260" w:lineRule="exact"/>
              <w:rPr>
                <w:position w:val="2"/>
              </w:rPr>
            </w:pPr>
            <w:r w:rsidRPr="003C3463">
              <w:rPr>
                <w:color w:val="000000"/>
                <w:position w:val="2"/>
              </w:rPr>
              <w:t>2,3</w:t>
            </w:r>
          </w:p>
        </w:tc>
      </w:tr>
      <w:tr w:rsidR="00A9091E" w:rsidRPr="003C3463" w14:paraId="77FF3BE4"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28A0EDCF" w14:textId="2C225C8A" w:rsidR="00A9091E" w:rsidRPr="003C3463" w:rsidRDefault="00A9091E" w:rsidP="003C3463">
            <w:pPr>
              <w:pStyle w:val="Tabletext"/>
              <w:spacing w:line="260" w:lineRule="exact"/>
              <w:rPr>
                <w:position w:val="2"/>
              </w:rPr>
            </w:pPr>
            <w:r w:rsidRPr="003C3463">
              <w:rPr>
                <w:color w:val="000000"/>
                <w:position w:val="2"/>
              </w:rPr>
              <w:t>P1</w:t>
            </w:r>
          </w:p>
        </w:tc>
        <w:tc>
          <w:tcPr>
            <w:tcW w:w="1540" w:type="dxa"/>
            <w:tcBorders>
              <w:top w:val="nil"/>
              <w:left w:val="nil"/>
              <w:bottom w:val="nil"/>
              <w:right w:val="single" w:sz="4" w:space="0" w:color="auto"/>
            </w:tcBorders>
            <w:shd w:val="clear" w:color="auto" w:fill="F2F2F2"/>
            <w:vAlign w:val="center"/>
            <w:hideMark/>
          </w:tcPr>
          <w:p w14:paraId="40CFE049" w14:textId="6CC345BE" w:rsidR="00A9091E" w:rsidRPr="003C3463" w:rsidRDefault="00A9091E" w:rsidP="003C3463">
            <w:pPr>
              <w:pStyle w:val="Tabletext"/>
              <w:spacing w:line="260" w:lineRule="exact"/>
              <w:rPr>
                <w:position w:val="2"/>
              </w:rPr>
            </w:pPr>
            <w:r w:rsidRPr="003C3463">
              <w:rPr>
                <w:color w:val="000000"/>
                <w:position w:val="2"/>
              </w:rPr>
              <w:t>0,0</w:t>
            </w:r>
          </w:p>
        </w:tc>
        <w:tc>
          <w:tcPr>
            <w:tcW w:w="1540" w:type="dxa"/>
            <w:tcBorders>
              <w:top w:val="nil"/>
              <w:left w:val="nil"/>
              <w:bottom w:val="nil"/>
              <w:right w:val="single" w:sz="4" w:space="0" w:color="auto"/>
            </w:tcBorders>
            <w:shd w:val="clear" w:color="auto" w:fill="F2F2F2"/>
            <w:vAlign w:val="center"/>
            <w:hideMark/>
          </w:tcPr>
          <w:p w14:paraId="01DC324E" w14:textId="26D55911" w:rsidR="00A9091E" w:rsidRPr="003C3463" w:rsidRDefault="00A9091E" w:rsidP="003C3463">
            <w:pPr>
              <w:pStyle w:val="Tabletext"/>
              <w:spacing w:line="260" w:lineRule="exact"/>
              <w:rPr>
                <w:position w:val="2"/>
              </w:rPr>
            </w:pPr>
            <w:r w:rsidRPr="003C3463">
              <w:rPr>
                <w:color w:val="000000"/>
                <w:position w:val="2"/>
              </w:rPr>
              <w:t>0,0</w:t>
            </w:r>
          </w:p>
        </w:tc>
        <w:tc>
          <w:tcPr>
            <w:tcW w:w="1540" w:type="dxa"/>
            <w:tcBorders>
              <w:top w:val="nil"/>
              <w:left w:val="nil"/>
              <w:bottom w:val="nil"/>
              <w:right w:val="single" w:sz="4" w:space="0" w:color="auto"/>
            </w:tcBorders>
            <w:shd w:val="clear" w:color="auto" w:fill="F2F2F2"/>
            <w:vAlign w:val="center"/>
            <w:hideMark/>
          </w:tcPr>
          <w:p w14:paraId="77828F62" w14:textId="1D8616B5" w:rsidR="00A9091E" w:rsidRPr="003C3463" w:rsidRDefault="00A9091E" w:rsidP="003C3463">
            <w:pPr>
              <w:pStyle w:val="Tabletext"/>
              <w:spacing w:line="260" w:lineRule="exact"/>
              <w:rPr>
                <w:position w:val="2"/>
              </w:rPr>
            </w:pPr>
            <w:r w:rsidRPr="003C3463">
              <w:rPr>
                <w:color w:val="000000"/>
                <w:position w:val="2"/>
              </w:rPr>
              <w:t>0,0</w:t>
            </w:r>
          </w:p>
        </w:tc>
        <w:tc>
          <w:tcPr>
            <w:tcW w:w="1540" w:type="dxa"/>
            <w:tcBorders>
              <w:top w:val="nil"/>
              <w:left w:val="single" w:sz="4" w:space="0" w:color="auto"/>
              <w:bottom w:val="nil"/>
              <w:right w:val="single" w:sz="4" w:space="0" w:color="auto"/>
            </w:tcBorders>
            <w:shd w:val="clear" w:color="auto" w:fill="F2F2F2"/>
            <w:vAlign w:val="center"/>
            <w:hideMark/>
          </w:tcPr>
          <w:p w14:paraId="66C39385" w14:textId="7C94C5DD" w:rsidR="00A9091E" w:rsidRPr="003C3463" w:rsidRDefault="00A9091E" w:rsidP="003C3463">
            <w:pPr>
              <w:pStyle w:val="Tabletext"/>
              <w:spacing w:line="260" w:lineRule="exact"/>
              <w:rPr>
                <w:position w:val="2"/>
              </w:rPr>
            </w:pPr>
            <w:r w:rsidRPr="003C3463">
              <w:rPr>
                <w:color w:val="000000"/>
                <w:position w:val="2"/>
              </w:rPr>
              <w:t>0,0</w:t>
            </w:r>
          </w:p>
        </w:tc>
      </w:tr>
      <w:tr w:rsidR="00A9091E" w:rsidRPr="003C3463" w14:paraId="55A19D47"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15A98D38" w14:textId="3F47FD1C" w:rsidR="00A9091E" w:rsidRPr="003C3463" w:rsidRDefault="00A9091E" w:rsidP="003C3463">
            <w:pPr>
              <w:pStyle w:val="Tabletext"/>
              <w:spacing w:line="260" w:lineRule="exact"/>
              <w:rPr>
                <w:position w:val="2"/>
              </w:rPr>
            </w:pPr>
            <w:r w:rsidRPr="003C3463">
              <w:rPr>
                <w:color w:val="000000"/>
                <w:position w:val="2"/>
              </w:rPr>
              <w:t>G7</w:t>
            </w:r>
          </w:p>
        </w:tc>
        <w:tc>
          <w:tcPr>
            <w:tcW w:w="1540" w:type="dxa"/>
            <w:tcBorders>
              <w:top w:val="nil"/>
              <w:left w:val="nil"/>
              <w:bottom w:val="nil"/>
              <w:right w:val="single" w:sz="4" w:space="0" w:color="auto"/>
            </w:tcBorders>
            <w:shd w:val="clear" w:color="auto" w:fill="FFFFFF" w:themeFill="background1"/>
            <w:vAlign w:val="center"/>
            <w:hideMark/>
          </w:tcPr>
          <w:p w14:paraId="249B6CB2" w14:textId="741E4588" w:rsidR="00A9091E" w:rsidRPr="003C3463" w:rsidRDefault="00A9091E" w:rsidP="003C3463">
            <w:pPr>
              <w:pStyle w:val="Tabletext"/>
              <w:spacing w:line="260" w:lineRule="exact"/>
              <w:rPr>
                <w:position w:val="2"/>
              </w:rPr>
            </w:pPr>
            <w:r w:rsidRPr="003C3463">
              <w:rPr>
                <w:color w:val="000000"/>
                <w:position w:val="2"/>
              </w:rPr>
              <w:t>2,1</w:t>
            </w:r>
          </w:p>
        </w:tc>
        <w:tc>
          <w:tcPr>
            <w:tcW w:w="1540" w:type="dxa"/>
            <w:tcBorders>
              <w:top w:val="nil"/>
              <w:left w:val="nil"/>
              <w:bottom w:val="nil"/>
              <w:right w:val="single" w:sz="4" w:space="0" w:color="auto"/>
            </w:tcBorders>
            <w:shd w:val="clear" w:color="auto" w:fill="FFFFFF" w:themeFill="background1"/>
            <w:vAlign w:val="center"/>
            <w:hideMark/>
          </w:tcPr>
          <w:p w14:paraId="79A5A9D9" w14:textId="68FB2C74" w:rsidR="00A9091E" w:rsidRPr="003C3463" w:rsidRDefault="00A9091E" w:rsidP="003C3463">
            <w:pPr>
              <w:pStyle w:val="Tabletext"/>
              <w:spacing w:line="260" w:lineRule="exact"/>
              <w:rPr>
                <w:position w:val="2"/>
              </w:rPr>
            </w:pPr>
            <w:r w:rsidRPr="003C3463">
              <w:rPr>
                <w:color w:val="000000"/>
                <w:position w:val="2"/>
              </w:rPr>
              <w:t>2,6</w:t>
            </w:r>
          </w:p>
        </w:tc>
        <w:tc>
          <w:tcPr>
            <w:tcW w:w="1540" w:type="dxa"/>
            <w:tcBorders>
              <w:top w:val="nil"/>
              <w:left w:val="nil"/>
              <w:bottom w:val="nil"/>
              <w:right w:val="single" w:sz="4" w:space="0" w:color="auto"/>
            </w:tcBorders>
            <w:shd w:val="clear" w:color="auto" w:fill="FFFFFF" w:themeFill="background1"/>
            <w:vAlign w:val="center"/>
            <w:hideMark/>
          </w:tcPr>
          <w:p w14:paraId="6371EB15" w14:textId="2572E966" w:rsidR="00A9091E" w:rsidRPr="003C3463" w:rsidRDefault="00A9091E" w:rsidP="003C3463">
            <w:pPr>
              <w:pStyle w:val="Tabletext"/>
              <w:spacing w:line="260" w:lineRule="exact"/>
              <w:rPr>
                <w:position w:val="2"/>
              </w:rPr>
            </w:pPr>
            <w:r w:rsidRPr="003C3463">
              <w:rPr>
                <w:color w:val="000000"/>
                <w:position w:val="2"/>
              </w:rPr>
              <w:t>2,1</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24546B35" w14:textId="30170E66" w:rsidR="00A9091E" w:rsidRPr="003C3463" w:rsidRDefault="00A9091E" w:rsidP="003C3463">
            <w:pPr>
              <w:pStyle w:val="Tabletext"/>
              <w:spacing w:line="260" w:lineRule="exact"/>
              <w:rPr>
                <w:position w:val="2"/>
              </w:rPr>
            </w:pPr>
            <w:r w:rsidRPr="003C3463">
              <w:rPr>
                <w:color w:val="000000"/>
                <w:position w:val="2"/>
              </w:rPr>
              <w:t>2,1</w:t>
            </w:r>
          </w:p>
        </w:tc>
      </w:tr>
      <w:tr w:rsidR="00A9091E" w:rsidRPr="003C3463" w14:paraId="2A6BCA2E"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341BA282" w14:textId="2A0E6CDB" w:rsidR="00A9091E" w:rsidRPr="003C3463" w:rsidRDefault="00A9091E" w:rsidP="003C3463">
            <w:pPr>
              <w:pStyle w:val="Tabletext"/>
              <w:spacing w:line="260" w:lineRule="exact"/>
              <w:rPr>
                <w:position w:val="2"/>
              </w:rPr>
            </w:pPr>
            <w:r w:rsidRPr="003C3463">
              <w:rPr>
                <w:color w:val="000000"/>
                <w:position w:val="2"/>
              </w:rPr>
              <w:t>G6</w:t>
            </w:r>
          </w:p>
        </w:tc>
        <w:tc>
          <w:tcPr>
            <w:tcW w:w="1540" w:type="dxa"/>
            <w:tcBorders>
              <w:top w:val="nil"/>
              <w:left w:val="nil"/>
              <w:bottom w:val="nil"/>
              <w:right w:val="single" w:sz="4" w:space="0" w:color="auto"/>
            </w:tcBorders>
            <w:shd w:val="clear" w:color="auto" w:fill="F2F2F2"/>
            <w:vAlign w:val="center"/>
            <w:hideMark/>
          </w:tcPr>
          <w:p w14:paraId="2336166B" w14:textId="588AB5E4" w:rsidR="00A9091E" w:rsidRPr="003C3463" w:rsidRDefault="00A9091E" w:rsidP="003C3463">
            <w:pPr>
              <w:pStyle w:val="Tabletext"/>
              <w:spacing w:line="260" w:lineRule="exact"/>
              <w:rPr>
                <w:position w:val="2"/>
              </w:rPr>
            </w:pPr>
            <w:r w:rsidRPr="003C3463">
              <w:rPr>
                <w:color w:val="000000"/>
                <w:position w:val="2"/>
              </w:rPr>
              <w:t>10,0</w:t>
            </w:r>
          </w:p>
        </w:tc>
        <w:tc>
          <w:tcPr>
            <w:tcW w:w="1540" w:type="dxa"/>
            <w:tcBorders>
              <w:top w:val="nil"/>
              <w:left w:val="nil"/>
              <w:bottom w:val="nil"/>
              <w:right w:val="single" w:sz="4" w:space="0" w:color="auto"/>
            </w:tcBorders>
            <w:shd w:val="clear" w:color="auto" w:fill="F2F2F2"/>
            <w:vAlign w:val="center"/>
            <w:hideMark/>
          </w:tcPr>
          <w:p w14:paraId="6D06BB65" w14:textId="6FE5A590" w:rsidR="00A9091E" w:rsidRPr="003C3463" w:rsidRDefault="00A9091E" w:rsidP="003C3463">
            <w:pPr>
              <w:pStyle w:val="Tabletext"/>
              <w:spacing w:line="260" w:lineRule="exact"/>
              <w:rPr>
                <w:position w:val="2"/>
              </w:rPr>
            </w:pPr>
            <w:r w:rsidRPr="003C3463">
              <w:rPr>
                <w:color w:val="000000"/>
                <w:position w:val="2"/>
              </w:rPr>
              <w:t>16,5</w:t>
            </w:r>
          </w:p>
        </w:tc>
        <w:tc>
          <w:tcPr>
            <w:tcW w:w="1540" w:type="dxa"/>
            <w:tcBorders>
              <w:top w:val="nil"/>
              <w:left w:val="nil"/>
              <w:bottom w:val="nil"/>
              <w:right w:val="single" w:sz="4" w:space="0" w:color="auto"/>
            </w:tcBorders>
            <w:shd w:val="clear" w:color="auto" w:fill="F2F2F2"/>
            <w:vAlign w:val="center"/>
            <w:hideMark/>
          </w:tcPr>
          <w:p w14:paraId="364FF832" w14:textId="181E7DD8" w:rsidR="00A9091E" w:rsidRPr="003C3463" w:rsidRDefault="00A9091E" w:rsidP="003C3463">
            <w:pPr>
              <w:pStyle w:val="Tabletext"/>
              <w:spacing w:line="260" w:lineRule="exact"/>
              <w:rPr>
                <w:position w:val="2"/>
              </w:rPr>
            </w:pPr>
            <w:r w:rsidRPr="003C3463">
              <w:rPr>
                <w:color w:val="000000"/>
                <w:position w:val="2"/>
              </w:rPr>
              <w:t>10,0</w:t>
            </w:r>
          </w:p>
        </w:tc>
        <w:tc>
          <w:tcPr>
            <w:tcW w:w="1540" w:type="dxa"/>
            <w:tcBorders>
              <w:top w:val="nil"/>
              <w:left w:val="single" w:sz="4" w:space="0" w:color="auto"/>
              <w:bottom w:val="nil"/>
              <w:right w:val="single" w:sz="4" w:space="0" w:color="auto"/>
            </w:tcBorders>
            <w:shd w:val="clear" w:color="auto" w:fill="F2F2F2"/>
            <w:vAlign w:val="center"/>
            <w:hideMark/>
          </w:tcPr>
          <w:p w14:paraId="34F15C39" w14:textId="60B4030F" w:rsidR="00A9091E" w:rsidRPr="003C3463" w:rsidRDefault="00A9091E" w:rsidP="003C3463">
            <w:pPr>
              <w:pStyle w:val="Tabletext"/>
              <w:spacing w:line="260" w:lineRule="exact"/>
              <w:rPr>
                <w:position w:val="2"/>
              </w:rPr>
            </w:pPr>
            <w:r w:rsidRPr="003C3463">
              <w:rPr>
                <w:color w:val="000000"/>
                <w:position w:val="2"/>
              </w:rPr>
              <w:t>10,0</w:t>
            </w:r>
          </w:p>
        </w:tc>
      </w:tr>
      <w:tr w:rsidR="00A9091E" w:rsidRPr="003C3463" w14:paraId="62EAC2AD"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04380787" w14:textId="7363249D" w:rsidR="00A9091E" w:rsidRPr="003C3463" w:rsidRDefault="00A9091E" w:rsidP="003C3463">
            <w:pPr>
              <w:pStyle w:val="Tabletext"/>
              <w:spacing w:line="260" w:lineRule="exact"/>
              <w:rPr>
                <w:position w:val="2"/>
              </w:rPr>
            </w:pPr>
            <w:r w:rsidRPr="003C3463">
              <w:rPr>
                <w:color w:val="000000"/>
                <w:position w:val="2"/>
              </w:rPr>
              <w:t>G5</w:t>
            </w:r>
          </w:p>
        </w:tc>
        <w:tc>
          <w:tcPr>
            <w:tcW w:w="1540" w:type="dxa"/>
            <w:tcBorders>
              <w:top w:val="nil"/>
              <w:left w:val="nil"/>
              <w:bottom w:val="nil"/>
              <w:right w:val="single" w:sz="4" w:space="0" w:color="auto"/>
            </w:tcBorders>
            <w:shd w:val="clear" w:color="auto" w:fill="FFFFFF" w:themeFill="background1"/>
            <w:vAlign w:val="center"/>
            <w:hideMark/>
          </w:tcPr>
          <w:p w14:paraId="74857E16" w14:textId="3F27A96D" w:rsidR="00A9091E" w:rsidRPr="003C3463" w:rsidRDefault="00A9091E" w:rsidP="003C3463">
            <w:pPr>
              <w:pStyle w:val="Tabletext"/>
              <w:spacing w:line="260" w:lineRule="exact"/>
              <w:rPr>
                <w:position w:val="2"/>
              </w:rPr>
            </w:pPr>
            <w:r w:rsidRPr="003C3463">
              <w:rPr>
                <w:color w:val="000000"/>
                <w:position w:val="2"/>
              </w:rPr>
              <w:t>7,5</w:t>
            </w:r>
          </w:p>
        </w:tc>
        <w:tc>
          <w:tcPr>
            <w:tcW w:w="1540" w:type="dxa"/>
            <w:tcBorders>
              <w:top w:val="nil"/>
              <w:left w:val="nil"/>
              <w:bottom w:val="nil"/>
              <w:right w:val="single" w:sz="4" w:space="0" w:color="auto"/>
            </w:tcBorders>
            <w:shd w:val="clear" w:color="auto" w:fill="FFFFFF" w:themeFill="background1"/>
            <w:vAlign w:val="center"/>
            <w:hideMark/>
          </w:tcPr>
          <w:p w14:paraId="40430D1A" w14:textId="3B4784A4" w:rsidR="00A9091E" w:rsidRPr="003C3463" w:rsidRDefault="00A9091E" w:rsidP="003C3463">
            <w:pPr>
              <w:pStyle w:val="Tabletext"/>
              <w:spacing w:line="260" w:lineRule="exact"/>
              <w:rPr>
                <w:position w:val="2"/>
              </w:rPr>
            </w:pPr>
            <w:r w:rsidRPr="003C3463">
              <w:rPr>
                <w:color w:val="000000"/>
                <w:position w:val="2"/>
              </w:rPr>
              <w:t>7,5</w:t>
            </w:r>
          </w:p>
        </w:tc>
        <w:tc>
          <w:tcPr>
            <w:tcW w:w="1540" w:type="dxa"/>
            <w:tcBorders>
              <w:top w:val="nil"/>
              <w:left w:val="nil"/>
              <w:bottom w:val="nil"/>
              <w:right w:val="single" w:sz="4" w:space="0" w:color="auto"/>
            </w:tcBorders>
            <w:shd w:val="clear" w:color="auto" w:fill="FFFFFF" w:themeFill="background1"/>
            <w:vAlign w:val="center"/>
            <w:hideMark/>
          </w:tcPr>
          <w:p w14:paraId="675A62B4" w14:textId="5847A582" w:rsidR="00A9091E" w:rsidRPr="003C3463" w:rsidRDefault="00A9091E" w:rsidP="003C3463">
            <w:pPr>
              <w:pStyle w:val="Tabletext"/>
              <w:spacing w:line="260" w:lineRule="exact"/>
              <w:rPr>
                <w:position w:val="2"/>
              </w:rPr>
            </w:pPr>
            <w:r w:rsidRPr="003C3463">
              <w:rPr>
                <w:color w:val="000000"/>
                <w:position w:val="2"/>
              </w:rPr>
              <w:t>7,5</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11897F71" w14:textId="15E1E4CB" w:rsidR="00A9091E" w:rsidRPr="003C3463" w:rsidRDefault="00A9091E" w:rsidP="003C3463">
            <w:pPr>
              <w:pStyle w:val="Tabletext"/>
              <w:spacing w:line="260" w:lineRule="exact"/>
              <w:rPr>
                <w:position w:val="2"/>
              </w:rPr>
            </w:pPr>
            <w:r w:rsidRPr="003C3463">
              <w:rPr>
                <w:color w:val="000000"/>
                <w:position w:val="2"/>
              </w:rPr>
              <w:t>7,5</w:t>
            </w:r>
          </w:p>
        </w:tc>
      </w:tr>
      <w:tr w:rsidR="00A9091E" w:rsidRPr="003C3463" w14:paraId="5FD9507D"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633B62A1" w14:textId="41ACAB6C" w:rsidR="00A9091E" w:rsidRPr="003C3463" w:rsidRDefault="00A9091E" w:rsidP="003C3463">
            <w:pPr>
              <w:pStyle w:val="Tabletext"/>
              <w:spacing w:line="260" w:lineRule="exact"/>
              <w:rPr>
                <w:position w:val="2"/>
              </w:rPr>
            </w:pPr>
            <w:r w:rsidRPr="003C3463">
              <w:rPr>
                <w:color w:val="000000"/>
                <w:position w:val="2"/>
              </w:rPr>
              <w:t>G4</w:t>
            </w:r>
          </w:p>
        </w:tc>
        <w:tc>
          <w:tcPr>
            <w:tcW w:w="1540" w:type="dxa"/>
            <w:tcBorders>
              <w:top w:val="nil"/>
              <w:left w:val="nil"/>
              <w:bottom w:val="nil"/>
              <w:right w:val="single" w:sz="4" w:space="0" w:color="auto"/>
            </w:tcBorders>
            <w:shd w:val="clear" w:color="auto" w:fill="F2F2F2"/>
            <w:vAlign w:val="center"/>
            <w:hideMark/>
          </w:tcPr>
          <w:p w14:paraId="78439706" w14:textId="732E7F2A" w:rsidR="00A9091E" w:rsidRPr="003C3463" w:rsidRDefault="00A9091E" w:rsidP="003C3463">
            <w:pPr>
              <w:pStyle w:val="Tabletext"/>
              <w:spacing w:line="260" w:lineRule="exact"/>
              <w:rPr>
                <w:position w:val="2"/>
              </w:rPr>
            </w:pPr>
            <w:r w:rsidRPr="003C3463">
              <w:rPr>
                <w:color w:val="000000"/>
                <w:position w:val="2"/>
              </w:rPr>
              <w:t>2,9</w:t>
            </w:r>
          </w:p>
        </w:tc>
        <w:tc>
          <w:tcPr>
            <w:tcW w:w="1540" w:type="dxa"/>
            <w:tcBorders>
              <w:top w:val="nil"/>
              <w:left w:val="nil"/>
              <w:bottom w:val="nil"/>
              <w:right w:val="single" w:sz="4" w:space="0" w:color="auto"/>
            </w:tcBorders>
            <w:shd w:val="clear" w:color="auto" w:fill="F2F2F2"/>
            <w:vAlign w:val="center"/>
            <w:hideMark/>
          </w:tcPr>
          <w:p w14:paraId="5405A788" w14:textId="52033C90" w:rsidR="00A9091E" w:rsidRPr="003C3463" w:rsidRDefault="00A9091E" w:rsidP="003C3463">
            <w:pPr>
              <w:pStyle w:val="Tabletext"/>
              <w:spacing w:line="260" w:lineRule="exact"/>
              <w:rPr>
                <w:position w:val="2"/>
              </w:rPr>
            </w:pPr>
            <w:r w:rsidRPr="003C3463">
              <w:rPr>
                <w:color w:val="000000"/>
                <w:position w:val="2"/>
              </w:rPr>
              <w:t>2,9</w:t>
            </w:r>
          </w:p>
        </w:tc>
        <w:tc>
          <w:tcPr>
            <w:tcW w:w="1540" w:type="dxa"/>
            <w:tcBorders>
              <w:top w:val="nil"/>
              <w:left w:val="nil"/>
              <w:bottom w:val="nil"/>
              <w:right w:val="single" w:sz="4" w:space="0" w:color="auto"/>
            </w:tcBorders>
            <w:shd w:val="clear" w:color="auto" w:fill="F2F2F2"/>
            <w:vAlign w:val="center"/>
            <w:hideMark/>
          </w:tcPr>
          <w:p w14:paraId="77F8EB0A" w14:textId="1F629478" w:rsidR="00A9091E" w:rsidRPr="003C3463" w:rsidRDefault="00A9091E" w:rsidP="003C3463">
            <w:pPr>
              <w:pStyle w:val="Tabletext"/>
              <w:spacing w:line="260" w:lineRule="exact"/>
              <w:rPr>
                <w:position w:val="2"/>
              </w:rPr>
            </w:pPr>
            <w:r w:rsidRPr="003C3463">
              <w:rPr>
                <w:color w:val="000000"/>
                <w:position w:val="2"/>
              </w:rPr>
              <w:t>2,9</w:t>
            </w:r>
          </w:p>
        </w:tc>
        <w:tc>
          <w:tcPr>
            <w:tcW w:w="1540" w:type="dxa"/>
            <w:tcBorders>
              <w:top w:val="nil"/>
              <w:left w:val="single" w:sz="4" w:space="0" w:color="auto"/>
              <w:bottom w:val="nil"/>
              <w:right w:val="single" w:sz="4" w:space="0" w:color="auto"/>
            </w:tcBorders>
            <w:shd w:val="clear" w:color="auto" w:fill="F2F2F2"/>
            <w:vAlign w:val="center"/>
            <w:hideMark/>
          </w:tcPr>
          <w:p w14:paraId="235DC849" w14:textId="5FD2B1EB" w:rsidR="00A9091E" w:rsidRPr="003C3463" w:rsidRDefault="00A9091E" w:rsidP="003C3463">
            <w:pPr>
              <w:pStyle w:val="Tabletext"/>
              <w:spacing w:line="260" w:lineRule="exact"/>
              <w:rPr>
                <w:position w:val="2"/>
              </w:rPr>
            </w:pPr>
            <w:r w:rsidRPr="003C3463">
              <w:rPr>
                <w:color w:val="000000"/>
                <w:position w:val="2"/>
              </w:rPr>
              <w:t>2,9</w:t>
            </w:r>
          </w:p>
        </w:tc>
      </w:tr>
      <w:tr w:rsidR="00A9091E" w:rsidRPr="003C3463" w14:paraId="7C1CC065" w14:textId="77777777" w:rsidTr="00A9091E">
        <w:trPr>
          <w:jc w:val="center"/>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E7E438" w14:textId="77777777" w:rsidR="00A9091E" w:rsidRPr="003C3463" w:rsidRDefault="00A9091E" w:rsidP="003C3463">
            <w:pPr>
              <w:pStyle w:val="Tabletext"/>
              <w:spacing w:line="260" w:lineRule="exact"/>
              <w:rPr>
                <w:b/>
                <w:bCs/>
                <w:position w:val="2"/>
              </w:rPr>
            </w:pPr>
            <w:r w:rsidRPr="003C3463">
              <w:rPr>
                <w:b/>
                <w:bCs/>
                <w:position w:val="2"/>
                <w:rtl/>
              </w:rPr>
              <w:t>المجموع الكلي</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F2B1BC3" w14:textId="787854C6" w:rsidR="00A9091E" w:rsidRPr="003C3463" w:rsidRDefault="00A9091E" w:rsidP="003C3463">
            <w:pPr>
              <w:pStyle w:val="Tabletext"/>
              <w:spacing w:line="260" w:lineRule="exact"/>
              <w:rPr>
                <w:b/>
                <w:bCs/>
                <w:position w:val="2"/>
              </w:rPr>
            </w:pPr>
            <w:r w:rsidRPr="003C3463">
              <w:rPr>
                <w:b/>
                <w:bCs/>
                <w:color w:val="000000"/>
                <w:position w:val="2"/>
              </w:rPr>
              <w:t>47,4</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3D4FA42" w14:textId="67677C5F" w:rsidR="00A9091E" w:rsidRPr="003C3463" w:rsidRDefault="00A9091E" w:rsidP="003C3463">
            <w:pPr>
              <w:pStyle w:val="Tabletext"/>
              <w:spacing w:line="260" w:lineRule="exact"/>
              <w:rPr>
                <w:b/>
                <w:bCs/>
                <w:position w:val="2"/>
              </w:rPr>
            </w:pPr>
            <w:r w:rsidRPr="003C3463">
              <w:rPr>
                <w:b/>
                <w:bCs/>
                <w:color w:val="000000"/>
                <w:position w:val="2"/>
              </w:rPr>
              <w:t>61,0</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C91778B" w14:textId="15073C9A" w:rsidR="00A9091E" w:rsidRPr="003C3463" w:rsidRDefault="00A9091E" w:rsidP="003C3463">
            <w:pPr>
              <w:pStyle w:val="Tabletext"/>
              <w:spacing w:line="260" w:lineRule="exact"/>
              <w:rPr>
                <w:b/>
                <w:bCs/>
                <w:position w:val="2"/>
              </w:rPr>
            </w:pPr>
            <w:r w:rsidRPr="003C3463">
              <w:rPr>
                <w:b/>
                <w:bCs/>
                <w:color w:val="000000"/>
                <w:position w:val="2"/>
              </w:rPr>
              <w:t>47,6</w:t>
            </w:r>
          </w:p>
        </w:tc>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A3C080" w14:textId="65D9B9CF" w:rsidR="00A9091E" w:rsidRPr="003C3463" w:rsidRDefault="00A9091E" w:rsidP="003C3463">
            <w:pPr>
              <w:pStyle w:val="Tabletext"/>
              <w:spacing w:line="260" w:lineRule="exact"/>
              <w:rPr>
                <w:b/>
                <w:bCs/>
                <w:position w:val="2"/>
              </w:rPr>
            </w:pPr>
            <w:r w:rsidRPr="003C3463">
              <w:rPr>
                <w:b/>
                <w:bCs/>
                <w:color w:val="000000"/>
                <w:position w:val="2"/>
              </w:rPr>
              <w:t>46,7</w:t>
            </w:r>
          </w:p>
        </w:tc>
      </w:tr>
    </w:tbl>
    <w:p w14:paraId="760DD0FC" w14:textId="77777777" w:rsidR="003A2E91" w:rsidRPr="00363A46" w:rsidRDefault="003A2E91" w:rsidP="003A2E91">
      <w:pPr>
        <w:pStyle w:val="Heading2"/>
        <w:rPr>
          <w:color w:val="002060"/>
        </w:rPr>
      </w:pPr>
      <w:r w:rsidRPr="00363A46">
        <w:lastRenderedPageBreak/>
        <w:t>10.2</w:t>
      </w:r>
      <w:r w:rsidRPr="00363A46">
        <w:tab/>
      </w:r>
      <w:r w:rsidRPr="00363A46">
        <w:rPr>
          <w:rtl/>
        </w:rPr>
        <w:t>نواتج الفريق الاستشاري للاتصالات الراديوية (مشورة لمدير مكتب الاتصالات الراديوية، مدخلات إلى جمعية الاتصالات الراديوية)</w:t>
      </w:r>
    </w:p>
    <w:p w14:paraId="0B173BC7" w14:textId="77777777" w:rsidR="003A2E91" w:rsidRPr="00363A46" w:rsidRDefault="003A2E91" w:rsidP="003A2E91">
      <w:pPr>
        <w:pStyle w:val="Headingb"/>
      </w:pPr>
      <w:r w:rsidRPr="00363A46">
        <w:rPr>
          <w:rtl/>
        </w:rPr>
        <w:t>وصف</w:t>
      </w:r>
    </w:p>
    <w:p w14:paraId="155CE7E2" w14:textId="77777777" w:rsidR="003A2E91" w:rsidRPr="00363A46" w:rsidRDefault="003A2E91" w:rsidP="003A2E91">
      <w:r w:rsidRPr="00363A46">
        <w:rPr>
          <w:rtl/>
          <w:lang w:bidi="ar-SY"/>
        </w:rPr>
        <w:t xml:space="preserve">سيواصل الفريق الاستشاري للاتصالات الراديوية، بصفته الاستشارية، استعراض الأولويات والبرامج والعمليات والمسائل المالية والاستراتيجيات المتعلقة بجمعيات الاتصالات الراديوية ولجان الدراسات والأفرقة الأخرى، والتحضير لمؤتمرات الاتصالات الراديوية، وأي مسألة محددة يكلف بها مؤتمر من مؤتمرات الاتحاد أو جمعية الاتصالات الراديوية أو المجلس. وبالإضافة إلى ذلك، سيستعرض الفريق الاستشاري للاتصالات الراديوية تنفيذ الخطة التشغيلية للفترة السابقة لتحديد المجالات التي لم يحقق فيها المكتب أو لم يتمكن فيها من تحقيق الأهداف المحددة في تلك الخطة وسيقدم المشورة للمدير باتخاذ التدابير التصحيحية اللازمة. </w:t>
      </w:r>
      <w:r w:rsidRPr="00363A46">
        <w:rPr>
          <w:rtl/>
        </w:rPr>
        <w:t>وسيواصل الفريق التوصية بتدابير تستهدف تعزيز التعاون والتنسيق مع هيئات وضع المعايير الأخرى وقطاع تقييس الاتصالات وقطاع تنمية الاتصالات والأمانة العامة.</w:t>
      </w:r>
    </w:p>
    <w:p w14:paraId="2838917C" w14:textId="77777777" w:rsidR="003A2E91" w:rsidRPr="00363A46" w:rsidRDefault="003A2E91" w:rsidP="003A2E91">
      <w:pPr>
        <w:pStyle w:val="Headingb"/>
      </w:pPr>
      <w:r w:rsidRPr="00363A46">
        <w:rPr>
          <w:rtl/>
        </w:rPr>
        <w:t xml:space="preserve">تقرير الأداء وتحليل المخاطر </w:t>
      </w:r>
      <w:r w:rsidRPr="0097745C">
        <w:rPr>
          <w:rFonts w:hint="cs"/>
          <w:rtl/>
          <w:lang w:bidi="ar-SA"/>
        </w:rPr>
        <w:t xml:space="preserve">خلال </w:t>
      </w:r>
      <w:r w:rsidRPr="0097745C">
        <w:rPr>
          <w:rtl/>
          <w:lang w:bidi="ar-SA"/>
        </w:rPr>
        <w:t xml:space="preserve">عام </w:t>
      </w:r>
      <w:r w:rsidRPr="00363A46">
        <w:rPr>
          <w:rtl/>
        </w:rPr>
        <w:t>202</w:t>
      </w:r>
      <w:r>
        <w:rPr>
          <w:rFonts w:hint="cs"/>
          <w:rtl/>
        </w:rPr>
        <w:t>4</w:t>
      </w:r>
    </w:p>
    <w:p w14:paraId="1D32075C" w14:textId="77777777" w:rsidR="003A2E91" w:rsidRPr="00363A46" w:rsidRDefault="003A2E91" w:rsidP="003A2E91">
      <w:pPr>
        <w:spacing w:after="120"/>
        <w:rPr>
          <w:i/>
          <w:iCs/>
        </w:rPr>
      </w:pPr>
      <w:r w:rsidRPr="00363A46">
        <w:rPr>
          <w:i/>
          <w:iCs/>
          <w:rtl/>
        </w:rPr>
        <w:t xml:space="preserve">بيان النتائج المحقَقة عام </w:t>
      </w:r>
      <w:r>
        <w:rPr>
          <w:rFonts w:hint="cs"/>
          <w:i/>
          <w:iCs/>
          <w:rtl/>
        </w:rPr>
        <w:t>2024</w:t>
      </w:r>
    </w:p>
    <w:tbl>
      <w:tblPr>
        <w:bidiVisual/>
        <w:tblW w:w="4997" w:type="pct"/>
        <w:tblLook w:val="04A0" w:firstRow="1" w:lastRow="0" w:firstColumn="1" w:lastColumn="0" w:noHBand="0" w:noVBand="1"/>
      </w:tblPr>
      <w:tblGrid>
        <w:gridCol w:w="2405"/>
        <w:gridCol w:w="2405"/>
        <w:gridCol w:w="2406"/>
        <w:gridCol w:w="2407"/>
      </w:tblGrid>
      <w:tr w:rsidR="003A2E91" w:rsidRPr="003C3463" w14:paraId="4B169D89" w14:textId="77777777" w:rsidTr="00EA1282">
        <w:trPr>
          <w:tblHeader/>
        </w:trPr>
        <w:tc>
          <w:tcPr>
            <w:tcW w:w="24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3510893" w14:textId="77777777" w:rsidR="003A2E91" w:rsidRPr="003C3463" w:rsidRDefault="003A2E91" w:rsidP="003C3463">
            <w:pPr>
              <w:pStyle w:val="Tablehead"/>
              <w:rPr>
                <w:position w:val="2"/>
                <w:sz w:val="22"/>
                <w:szCs w:val="2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auto" w:fill="70A288"/>
            <w:vAlign w:val="center"/>
            <w:hideMark/>
          </w:tcPr>
          <w:p w14:paraId="76C2B30F"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auto" w:fill="DAB785"/>
            <w:vAlign w:val="center"/>
            <w:hideMark/>
          </w:tcPr>
          <w:p w14:paraId="265C477A"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auto" w:fill="D6896F"/>
            <w:vAlign w:val="center"/>
            <w:hideMark/>
          </w:tcPr>
          <w:p w14:paraId="3D2EE511"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بيانات القياس/الأداء</w:t>
            </w:r>
          </w:p>
        </w:tc>
      </w:tr>
      <w:tr w:rsidR="003A2E91" w:rsidRPr="003C3463" w14:paraId="54DC5513" w14:textId="77777777" w:rsidTr="00EA1282">
        <w:tc>
          <w:tcPr>
            <w:tcW w:w="2407" w:type="dxa"/>
            <w:tcBorders>
              <w:top w:val="nil"/>
              <w:left w:val="single" w:sz="4" w:space="0" w:color="auto"/>
              <w:bottom w:val="nil"/>
              <w:right w:val="single" w:sz="4" w:space="0" w:color="auto"/>
            </w:tcBorders>
            <w:shd w:val="clear" w:color="auto" w:fill="F2F2F2"/>
            <w:hideMark/>
          </w:tcPr>
          <w:p w14:paraId="31F90F81" w14:textId="26EAD7C6" w:rsidR="003A2E91" w:rsidRPr="003C3463" w:rsidRDefault="003A2E91" w:rsidP="00EA1282">
            <w:pPr>
              <w:pStyle w:val="Tabletext"/>
              <w:spacing w:line="260" w:lineRule="exact"/>
              <w:jc w:val="left"/>
              <w:rPr>
                <w:position w:val="2"/>
              </w:rPr>
            </w:pPr>
            <w:r w:rsidRPr="003C3463">
              <w:rPr>
                <w:position w:val="2"/>
                <w:rtl/>
              </w:rPr>
              <w:t xml:space="preserve">‏الإجراءات الإدارية المتعلقة بعقد الاجتماع </w:t>
            </w:r>
            <w:r w:rsidRPr="003C3463">
              <w:rPr>
                <w:position w:val="2"/>
                <w:cs/>
              </w:rPr>
              <w:t>‎</w:t>
            </w:r>
            <w:r w:rsidRPr="003C3463">
              <w:rPr>
                <w:rFonts w:hint="cs"/>
                <w:position w:val="2"/>
                <w:rtl/>
              </w:rPr>
              <w:t>الحادي والثلاثين</w:t>
            </w:r>
            <w:r w:rsidRPr="003C3463">
              <w:rPr>
                <w:position w:val="2"/>
                <w:rtl/>
              </w:rPr>
              <w:t xml:space="preserve"> ‏للفريق الاستشاري للاتصالات الراديوية.</w:t>
            </w:r>
          </w:p>
        </w:tc>
        <w:tc>
          <w:tcPr>
            <w:tcW w:w="2407" w:type="dxa"/>
            <w:tcBorders>
              <w:top w:val="nil"/>
              <w:left w:val="nil"/>
              <w:bottom w:val="nil"/>
              <w:right w:val="single" w:sz="4" w:space="0" w:color="auto"/>
            </w:tcBorders>
            <w:shd w:val="clear" w:color="auto" w:fill="F2F2F2"/>
            <w:hideMark/>
          </w:tcPr>
          <w:p w14:paraId="3AD49052" w14:textId="77777777" w:rsidR="003A2E91" w:rsidRPr="003C3463" w:rsidRDefault="003A2E91" w:rsidP="00EA1282">
            <w:pPr>
              <w:pStyle w:val="Tabletext"/>
              <w:spacing w:line="260" w:lineRule="exact"/>
              <w:jc w:val="left"/>
              <w:rPr>
                <w:position w:val="2"/>
              </w:rPr>
            </w:pPr>
            <w:r w:rsidRPr="003C3463">
              <w:rPr>
                <w:position w:val="2"/>
                <w:rtl/>
              </w:rPr>
              <w:t xml:space="preserve">‏الدعم اللوجستي الكافي </w:t>
            </w:r>
            <w:r w:rsidRPr="003C3463">
              <w:rPr>
                <w:rFonts w:hint="cs"/>
                <w:position w:val="2"/>
                <w:rtl/>
              </w:rPr>
              <w:t>وتقديم</w:t>
            </w:r>
            <w:r w:rsidRPr="003C3463">
              <w:rPr>
                <w:position w:val="2"/>
                <w:rtl/>
              </w:rPr>
              <w:t xml:space="preserve"> دعم السكرتارية للاجتماع </w:t>
            </w:r>
            <w:r w:rsidRPr="003C3463">
              <w:rPr>
                <w:position w:val="2"/>
                <w:cs/>
              </w:rPr>
              <w:t>‎</w:t>
            </w:r>
          </w:p>
        </w:tc>
        <w:tc>
          <w:tcPr>
            <w:tcW w:w="2407" w:type="dxa"/>
            <w:tcBorders>
              <w:top w:val="nil"/>
              <w:left w:val="nil"/>
              <w:bottom w:val="nil"/>
              <w:right w:val="single" w:sz="4" w:space="0" w:color="auto"/>
            </w:tcBorders>
            <w:shd w:val="clear" w:color="auto" w:fill="F2F2F2"/>
            <w:hideMark/>
          </w:tcPr>
          <w:p w14:paraId="07B16612" w14:textId="66BE98BF" w:rsidR="003A2E91" w:rsidRPr="003C3463" w:rsidRDefault="003A2E91" w:rsidP="00EA1282">
            <w:pPr>
              <w:pStyle w:val="Tabletext"/>
              <w:spacing w:line="260" w:lineRule="exact"/>
              <w:jc w:val="left"/>
              <w:rPr>
                <w:spacing w:val="-4"/>
                <w:position w:val="2"/>
              </w:rPr>
            </w:pPr>
            <w:r w:rsidRPr="003C3463">
              <w:rPr>
                <w:spacing w:val="-4"/>
                <w:position w:val="2"/>
                <w:rtl/>
              </w:rPr>
              <w:t xml:space="preserve">‏‏تقديم الدعم اللوجستي، بما في ذلك تحديث الموقع الإلكتروني للفريق الاستشاري للاتصالات الراديوية؛ </w:t>
            </w:r>
            <w:r w:rsidRPr="003C3463">
              <w:rPr>
                <w:rFonts w:hint="cs"/>
                <w:spacing w:val="-4"/>
                <w:position w:val="2"/>
                <w:rtl/>
              </w:rPr>
              <w:t>وإصدار رسالة</w:t>
            </w:r>
            <w:r w:rsidRPr="003C3463">
              <w:rPr>
                <w:spacing w:val="-4"/>
                <w:position w:val="2"/>
                <w:rtl/>
              </w:rPr>
              <w:t xml:space="preserve"> دعوة قبل </w:t>
            </w:r>
            <w:r w:rsidRPr="003C3463">
              <w:rPr>
                <w:spacing w:val="-4"/>
                <w:position w:val="2"/>
                <w:cs/>
              </w:rPr>
              <w:t>‎</w:t>
            </w:r>
            <w:r w:rsidRPr="003C3463">
              <w:rPr>
                <w:spacing w:val="-4"/>
                <w:position w:val="2"/>
              </w:rPr>
              <w:t>3</w:t>
            </w:r>
            <w:r w:rsidRPr="003C3463">
              <w:rPr>
                <w:spacing w:val="-4"/>
                <w:position w:val="2"/>
                <w:rtl/>
              </w:rPr>
              <w:t xml:space="preserve"> ‏أشهر على الأقل من الاجتماع والتسجيل؛ </w:t>
            </w:r>
            <w:r w:rsidRPr="003C3463">
              <w:rPr>
                <w:rFonts w:hint="cs"/>
                <w:spacing w:val="-4"/>
                <w:position w:val="2"/>
                <w:rtl/>
              </w:rPr>
              <w:t>ومعالجة وترجمة ونشر</w:t>
            </w:r>
            <w:r w:rsidRPr="003C3463">
              <w:rPr>
                <w:spacing w:val="-4"/>
                <w:position w:val="2"/>
                <w:rtl/>
              </w:rPr>
              <w:t xml:space="preserve"> المساهمات ووثائق الأمانة في الوقت المناسب؛ </w:t>
            </w:r>
            <w:r w:rsidRPr="003C3463">
              <w:rPr>
                <w:rFonts w:hint="cs"/>
                <w:spacing w:val="-4"/>
                <w:position w:val="2"/>
                <w:rtl/>
              </w:rPr>
              <w:t>و</w:t>
            </w:r>
            <w:r w:rsidRPr="003C3463">
              <w:rPr>
                <w:spacing w:val="-4"/>
                <w:position w:val="2"/>
                <w:rtl/>
              </w:rPr>
              <w:t>الترجمة الشفوية والعرض النصي</w:t>
            </w:r>
            <w:r w:rsidRPr="003C3463">
              <w:rPr>
                <w:rFonts w:hint="cs"/>
                <w:spacing w:val="-4"/>
                <w:position w:val="2"/>
                <w:rtl/>
              </w:rPr>
              <w:t xml:space="preserve"> للمداولات</w:t>
            </w:r>
            <w:r w:rsidRPr="003C3463">
              <w:rPr>
                <w:spacing w:val="-4"/>
                <w:position w:val="2"/>
                <w:rtl/>
              </w:rPr>
              <w:t xml:space="preserve"> والمشاركة عن ب</w:t>
            </w:r>
            <w:r w:rsidR="00EA1282">
              <w:rPr>
                <w:rFonts w:hint="cs"/>
                <w:spacing w:val="-4"/>
                <w:position w:val="2"/>
                <w:rtl/>
              </w:rPr>
              <w:t>ُ</w:t>
            </w:r>
            <w:r w:rsidRPr="003C3463">
              <w:rPr>
                <w:spacing w:val="-4"/>
                <w:position w:val="2"/>
                <w:rtl/>
              </w:rPr>
              <w:t xml:space="preserve">عد وما إلى ذلك؛ </w:t>
            </w:r>
            <w:r w:rsidRPr="003C3463">
              <w:rPr>
                <w:rFonts w:hint="cs"/>
                <w:spacing w:val="-4"/>
                <w:position w:val="2"/>
                <w:rtl/>
              </w:rPr>
              <w:t>وتقديم</w:t>
            </w:r>
            <w:r w:rsidRPr="003C3463">
              <w:rPr>
                <w:spacing w:val="-4"/>
                <w:position w:val="2"/>
                <w:rtl/>
              </w:rPr>
              <w:t xml:space="preserve"> دعم الأمانة للاجتماع.</w:t>
            </w:r>
            <w:r w:rsidRPr="003C3463">
              <w:rPr>
                <w:spacing w:val="-4"/>
                <w:position w:val="2"/>
                <w:cs/>
              </w:rPr>
              <w:t>‎‎</w:t>
            </w:r>
          </w:p>
        </w:tc>
        <w:tc>
          <w:tcPr>
            <w:tcW w:w="2408" w:type="dxa"/>
            <w:tcBorders>
              <w:top w:val="nil"/>
              <w:left w:val="nil"/>
              <w:bottom w:val="nil"/>
              <w:right w:val="single" w:sz="4" w:space="0" w:color="auto"/>
            </w:tcBorders>
            <w:shd w:val="clear" w:color="auto" w:fill="F2F2F2"/>
            <w:hideMark/>
          </w:tcPr>
          <w:p w14:paraId="3BA57092" w14:textId="77777777" w:rsidR="003A2E91" w:rsidRPr="003C3463" w:rsidRDefault="003A2E91" w:rsidP="00EA1282">
            <w:pPr>
              <w:pStyle w:val="Tabletext"/>
              <w:spacing w:line="260" w:lineRule="exact"/>
              <w:jc w:val="left"/>
              <w:rPr>
                <w:color w:val="000000"/>
                <w:position w:val="2"/>
                <w:sz w:val="22"/>
                <w:szCs w:val="22"/>
              </w:rPr>
            </w:pPr>
            <w:r w:rsidRPr="003C3463">
              <w:rPr>
                <w:rFonts w:hint="cs"/>
                <w:position w:val="2"/>
                <w:rtl/>
              </w:rPr>
              <w:t>رضا الأعضاء.</w:t>
            </w:r>
          </w:p>
        </w:tc>
      </w:tr>
      <w:tr w:rsidR="003A2E91" w:rsidRPr="003C3463" w14:paraId="459AF567" w14:textId="77777777" w:rsidTr="00EA1282">
        <w:tc>
          <w:tcPr>
            <w:tcW w:w="2407" w:type="dxa"/>
            <w:tcBorders>
              <w:top w:val="nil"/>
              <w:left w:val="single" w:sz="4" w:space="0" w:color="auto"/>
              <w:bottom w:val="single" w:sz="4" w:space="0" w:color="auto"/>
              <w:right w:val="single" w:sz="4" w:space="0" w:color="auto"/>
            </w:tcBorders>
            <w:shd w:val="clear" w:color="auto" w:fill="FFFFFF" w:themeFill="background1"/>
            <w:hideMark/>
          </w:tcPr>
          <w:p w14:paraId="23B8910C" w14:textId="16A65486" w:rsidR="003A2E91" w:rsidRPr="003C3463" w:rsidRDefault="003A2E91" w:rsidP="00EA1282">
            <w:pPr>
              <w:pStyle w:val="Tabletext"/>
              <w:spacing w:line="260" w:lineRule="exact"/>
              <w:jc w:val="left"/>
              <w:rPr>
                <w:position w:val="2"/>
              </w:rPr>
            </w:pPr>
            <w:r w:rsidRPr="003C3463">
              <w:rPr>
                <w:position w:val="2"/>
                <w:rtl/>
              </w:rPr>
              <w:t>معالجة الفريق الاستشاري للاتصالات الراديوية للقضايا ذات الصلة في الوقت المناسب</w:t>
            </w:r>
            <w:r w:rsidRPr="003C3463">
              <w:rPr>
                <w:position w:val="2"/>
                <w:cs/>
              </w:rPr>
              <w:t>‎</w:t>
            </w:r>
          </w:p>
        </w:tc>
        <w:tc>
          <w:tcPr>
            <w:tcW w:w="2407" w:type="dxa"/>
            <w:tcBorders>
              <w:top w:val="nil"/>
              <w:left w:val="nil"/>
              <w:bottom w:val="single" w:sz="4" w:space="0" w:color="auto"/>
              <w:right w:val="single" w:sz="4" w:space="0" w:color="auto"/>
            </w:tcBorders>
            <w:shd w:val="clear" w:color="auto" w:fill="FFFFFF" w:themeFill="background1"/>
            <w:hideMark/>
          </w:tcPr>
          <w:p w14:paraId="7AA13659" w14:textId="1FF69E9E" w:rsidR="003A2E91" w:rsidRPr="003C3463" w:rsidRDefault="003A2E91" w:rsidP="00EA1282">
            <w:pPr>
              <w:pStyle w:val="Tabletext"/>
              <w:spacing w:line="260" w:lineRule="exact"/>
              <w:jc w:val="left"/>
              <w:rPr>
                <w:position w:val="2"/>
              </w:rPr>
            </w:pPr>
            <w:r w:rsidRPr="003C3463">
              <w:rPr>
                <w:position w:val="2"/>
                <w:rtl/>
              </w:rPr>
              <w:t>ات</w:t>
            </w:r>
            <w:r w:rsidRPr="003C3463">
              <w:rPr>
                <w:rFonts w:hint="cs"/>
                <w:position w:val="2"/>
                <w:rtl/>
              </w:rPr>
              <w:t>ُ</w:t>
            </w:r>
            <w:r w:rsidRPr="003C3463">
              <w:rPr>
                <w:position w:val="2"/>
                <w:rtl/>
              </w:rPr>
              <w:t>خذت جميع الإجراءات المدرجة في ملخص استنتاجات الفريق الاستشاري واستكملت في الوقت المحدد. وأدرجت تحديثات مرحلية في التقرير المقدم إلى الفريق الاستشاري للاتصالات الراديوية المقبل.</w:t>
            </w:r>
            <w:r w:rsidRPr="003C3463">
              <w:rPr>
                <w:position w:val="2"/>
                <w:cs/>
              </w:rPr>
              <w:t>‎</w:t>
            </w:r>
          </w:p>
        </w:tc>
        <w:tc>
          <w:tcPr>
            <w:tcW w:w="2407" w:type="dxa"/>
            <w:tcBorders>
              <w:top w:val="nil"/>
              <w:left w:val="nil"/>
              <w:bottom w:val="single" w:sz="4" w:space="0" w:color="auto"/>
              <w:right w:val="single" w:sz="4" w:space="0" w:color="auto"/>
            </w:tcBorders>
            <w:shd w:val="clear" w:color="auto" w:fill="FFFFFF" w:themeFill="background1"/>
            <w:hideMark/>
          </w:tcPr>
          <w:p w14:paraId="15AEEEFE" w14:textId="1EB1949B" w:rsidR="003A2E91" w:rsidRPr="003C3463" w:rsidRDefault="003A2E91" w:rsidP="00EA1282">
            <w:pPr>
              <w:pStyle w:val="Tabletext"/>
              <w:spacing w:line="260" w:lineRule="exact"/>
              <w:jc w:val="left"/>
              <w:rPr>
                <w:position w:val="2"/>
              </w:rPr>
            </w:pPr>
            <w:r w:rsidRPr="003C3463">
              <w:rPr>
                <w:position w:val="2"/>
              </w:rPr>
              <w:t> </w:t>
            </w:r>
            <w:r w:rsidRPr="003C3463">
              <w:rPr>
                <w:position w:val="2"/>
                <w:rtl/>
              </w:rPr>
              <w:t>‏تمت الموافقة على مشروع ملخص الاستنتاجات خلال الاجتماع؛ ون</w:t>
            </w:r>
            <w:r w:rsidRPr="003C3463">
              <w:rPr>
                <w:rFonts w:hint="cs"/>
                <w:position w:val="2"/>
                <w:rtl/>
              </w:rPr>
              <w:t>ُ</w:t>
            </w:r>
            <w:r w:rsidRPr="003C3463">
              <w:rPr>
                <w:position w:val="2"/>
                <w:rtl/>
              </w:rPr>
              <w:t>شر الملخص النهائي للاستنتاجات (باللغة الإنكليزية) بعد الاجتماع وت</w:t>
            </w:r>
            <w:r w:rsidRPr="003C3463">
              <w:rPr>
                <w:rFonts w:hint="cs"/>
                <w:position w:val="2"/>
                <w:rtl/>
              </w:rPr>
              <w:t>ُ</w:t>
            </w:r>
            <w:r w:rsidRPr="003C3463">
              <w:rPr>
                <w:position w:val="2"/>
                <w:rtl/>
              </w:rPr>
              <w:t>رجم إلى لغات الاتحاد الأخرى</w:t>
            </w:r>
          </w:p>
        </w:tc>
        <w:tc>
          <w:tcPr>
            <w:tcW w:w="2408" w:type="dxa"/>
            <w:tcBorders>
              <w:top w:val="nil"/>
              <w:left w:val="nil"/>
              <w:bottom w:val="single" w:sz="4" w:space="0" w:color="auto"/>
              <w:right w:val="single" w:sz="4" w:space="0" w:color="auto"/>
            </w:tcBorders>
            <w:shd w:val="clear" w:color="auto" w:fill="FFFFFF" w:themeFill="background1"/>
            <w:hideMark/>
          </w:tcPr>
          <w:p w14:paraId="73134715" w14:textId="068AC324" w:rsidR="003A2E91" w:rsidRPr="003C3463" w:rsidRDefault="003A2E91" w:rsidP="00EA1282">
            <w:pPr>
              <w:pStyle w:val="Tabletext"/>
              <w:spacing w:line="260" w:lineRule="exact"/>
              <w:jc w:val="left"/>
              <w:rPr>
                <w:position w:val="2"/>
              </w:rPr>
            </w:pPr>
            <w:r w:rsidRPr="003C3463">
              <w:rPr>
                <w:rFonts w:hint="cs"/>
                <w:position w:val="2"/>
                <w:rtl/>
              </w:rPr>
              <w:t>اتخاذ</w:t>
            </w:r>
            <w:r w:rsidRPr="003C3463">
              <w:rPr>
                <w:position w:val="2"/>
                <w:rtl/>
              </w:rPr>
              <w:t xml:space="preserve"> الإجراءات</w:t>
            </w:r>
            <w:r w:rsidRPr="003C3463">
              <w:rPr>
                <w:position w:val="2"/>
                <w:sz w:val="22"/>
                <w:szCs w:val="22"/>
                <w:rtl/>
                <w:lang w:eastAsia="en-US"/>
              </w:rPr>
              <w:t xml:space="preserve"> </w:t>
            </w:r>
            <w:r w:rsidRPr="003C3463">
              <w:rPr>
                <w:position w:val="2"/>
                <w:rtl/>
              </w:rPr>
              <w:t>في الوقت المناسب</w:t>
            </w:r>
            <w:r w:rsidRPr="003C3463">
              <w:rPr>
                <w:rFonts w:hint="cs"/>
                <w:position w:val="2"/>
                <w:rtl/>
              </w:rPr>
              <w:t>.</w:t>
            </w:r>
          </w:p>
        </w:tc>
      </w:tr>
    </w:tbl>
    <w:p w14:paraId="64C54529" w14:textId="77777777" w:rsidR="003A2E91" w:rsidRPr="00363A46" w:rsidRDefault="003A2E91" w:rsidP="00EA1282">
      <w:pPr>
        <w:spacing w:before="240" w:after="120"/>
        <w:rPr>
          <w:i/>
          <w:iCs/>
        </w:rPr>
      </w:pPr>
      <w:r w:rsidRPr="00363A46">
        <w:rPr>
          <w:i/>
          <w:iCs/>
          <w:rtl/>
          <w:lang w:bidi="ar-SY"/>
        </w:rPr>
        <w:t xml:space="preserve">تقييم التهديدات والمخاطر </w:t>
      </w:r>
      <w:r>
        <w:rPr>
          <w:rFonts w:hint="cs"/>
          <w:i/>
          <w:iCs/>
          <w:rtl/>
          <w:lang w:bidi="ar-SY"/>
        </w:rPr>
        <w:t xml:space="preserve">خلال </w:t>
      </w:r>
      <w:r w:rsidRPr="00363A46">
        <w:rPr>
          <w:i/>
          <w:iCs/>
          <w:rtl/>
          <w:lang w:bidi="ar-SY"/>
        </w:rPr>
        <w:t>عام 202</w:t>
      </w:r>
      <w:r>
        <w:rPr>
          <w:rFonts w:hint="cs"/>
          <w:i/>
          <w:iCs/>
          <w:rtl/>
          <w:lang w:bidi="ar-SY"/>
        </w:rPr>
        <w:t>4</w:t>
      </w:r>
    </w:p>
    <w:tbl>
      <w:tblPr>
        <w:bidiVisual/>
        <w:tblW w:w="5000" w:type="pct"/>
        <w:tblLook w:val="04A0" w:firstRow="1" w:lastRow="0" w:firstColumn="1" w:lastColumn="0" w:noHBand="0" w:noVBand="1"/>
      </w:tblPr>
      <w:tblGrid>
        <w:gridCol w:w="2408"/>
        <w:gridCol w:w="2407"/>
        <w:gridCol w:w="2407"/>
        <w:gridCol w:w="2407"/>
      </w:tblGrid>
      <w:tr w:rsidR="003A2E91" w:rsidRPr="003C3463" w14:paraId="7882E75C" w14:textId="77777777" w:rsidTr="00EA1282">
        <w:tc>
          <w:tcPr>
            <w:tcW w:w="21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EFB2070" w14:textId="77777777" w:rsidR="003A2E91" w:rsidRPr="003C3463" w:rsidRDefault="003A2E91" w:rsidP="003C3463">
            <w:pPr>
              <w:pStyle w:val="Tablehead"/>
              <w:rPr>
                <w:position w:val="2"/>
                <w:sz w:val="22"/>
                <w:szCs w:val="22"/>
              </w:rPr>
            </w:pPr>
            <w:r w:rsidRPr="003C3463">
              <w:rPr>
                <w:position w:val="2"/>
                <w:rtl/>
              </w:rPr>
              <w:t>منظور</w:t>
            </w:r>
          </w:p>
        </w:tc>
        <w:tc>
          <w:tcPr>
            <w:tcW w:w="2140" w:type="dxa"/>
            <w:tcBorders>
              <w:top w:val="single" w:sz="4" w:space="0" w:color="auto"/>
              <w:left w:val="nil"/>
              <w:bottom w:val="single" w:sz="4" w:space="0" w:color="auto"/>
              <w:right w:val="single" w:sz="4" w:space="0" w:color="auto"/>
            </w:tcBorders>
            <w:shd w:val="clear" w:color="000000" w:fill="70A288"/>
            <w:vAlign w:val="center"/>
            <w:hideMark/>
          </w:tcPr>
          <w:p w14:paraId="03187422"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المخاطر المبلغ عنها</w:t>
            </w:r>
          </w:p>
        </w:tc>
        <w:tc>
          <w:tcPr>
            <w:tcW w:w="2140" w:type="dxa"/>
            <w:tcBorders>
              <w:top w:val="single" w:sz="4" w:space="0" w:color="auto"/>
              <w:left w:val="nil"/>
              <w:bottom w:val="single" w:sz="4" w:space="0" w:color="auto"/>
              <w:right w:val="single" w:sz="4" w:space="0" w:color="auto"/>
            </w:tcBorders>
            <w:shd w:val="clear" w:color="000000" w:fill="DAB785"/>
            <w:vAlign w:val="center"/>
            <w:hideMark/>
          </w:tcPr>
          <w:p w14:paraId="5C2BF12D"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 المبلَّغ عنه</w:t>
            </w:r>
          </w:p>
        </w:tc>
        <w:tc>
          <w:tcPr>
            <w:tcW w:w="2140" w:type="dxa"/>
            <w:tcBorders>
              <w:top w:val="single" w:sz="4" w:space="0" w:color="auto"/>
              <w:left w:val="nil"/>
              <w:bottom w:val="single" w:sz="4" w:space="0" w:color="auto"/>
              <w:right w:val="single" w:sz="4" w:space="0" w:color="auto"/>
            </w:tcBorders>
            <w:shd w:val="clear" w:color="000000" w:fill="D6896F"/>
            <w:vAlign w:val="center"/>
            <w:hideMark/>
          </w:tcPr>
          <w:p w14:paraId="1CD0275D"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 المنفَّذة</w:t>
            </w:r>
          </w:p>
        </w:tc>
      </w:tr>
      <w:tr w:rsidR="003A2E91" w:rsidRPr="003C3463" w14:paraId="7395FAE4" w14:textId="77777777" w:rsidTr="00EA1282">
        <w:tc>
          <w:tcPr>
            <w:tcW w:w="2140" w:type="dxa"/>
            <w:tcBorders>
              <w:top w:val="nil"/>
              <w:left w:val="single" w:sz="4" w:space="0" w:color="auto"/>
              <w:bottom w:val="nil"/>
              <w:right w:val="single" w:sz="4" w:space="0" w:color="auto"/>
            </w:tcBorders>
            <w:shd w:val="clear" w:color="auto" w:fill="F2F2F2"/>
            <w:vAlign w:val="center"/>
            <w:hideMark/>
          </w:tcPr>
          <w:p w14:paraId="50F2A6B0" w14:textId="77777777" w:rsidR="003A2E91" w:rsidRPr="003C3463" w:rsidRDefault="003A2E91" w:rsidP="00EA1282">
            <w:pPr>
              <w:pStyle w:val="Tabletext"/>
              <w:spacing w:line="260" w:lineRule="exact"/>
              <w:jc w:val="left"/>
              <w:rPr>
                <w:position w:val="2"/>
              </w:rPr>
            </w:pPr>
            <w:r w:rsidRPr="003C3463">
              <w:rPr>
                <w:rFonts w:hint="cs"/>
                <w:position w:val="2"/>
                <w:rtl/>
              </w:rPr>
              <w:t>تعيين نواب رئيس</w:t>
            </w:r>
            <w:r w:rsidRPr="003C3463">
              <w:rPr>
                <w:position w:val="2"/>
                <w:sz w:val="22"/>
                <w:szCs w:val="22"/>
                <w:rtl/>
                <w:lang w:eastAsia="en-US"/>
              </w:rPr>
              <w:t xml:space="preserve"> </w:t>
            </w:r>
            <w:r w:rsidRPr="003C3463">
              <w:rPr>
                <w:position w:val="2"/>
                <w:rtl/>
              </w:rPr>
              <w:t>الفريق الاستشاري للاتصالات الراديوية</w:t>
            </w:r>
          </w:p>
        </w:tc>
        <w:tc>
          <w:tcPr>
            <w:tcW w:w="2140" w:type="dxa"/>
            <w:tcBorders>
              <w:top w:val="nil"/>
              <w:left w:val="nil"/>
              <w:bottom w:val="nil"/>
              <w:right w:val="single" w:sz="4" w:space="0" w:color="auto"/>
            </w:tcBorders>
            <w:shd w:val="clear" w:color="auto" w:fill="F2F2F2"/>
            <w:vAlign w:val="center"/>
            <w:hideMark/>
          </w:tcPr>
          <w:p w14:paraId="07F187EE" w14:textId="0EF6347C" w:rsidR="003A2E91" w:rsidRPr="003C3463" w:rsidRDefault="003A2E91" w:rsidP="00EA1282">
            <w:pPr>
              <w:pStyle w:val="Tabletext"/>
              <w:spacing w:line="260" w:lineRule="exact"/>
              <w:jc w:val="left"/>
              <w:rPr>
                <w:position w:val="2"/>
              </w:rPr>
            </w:pPr>
            <w:r w:rsidRPr="003C3463">
              <w:rPr>
                <w:rFonts w:hint="cs"/>
                <w:position w:val="2"/>
                <w:rtl/>
              </w:rPr>
              <w:t>عدم اتخاذ القرار في</w:t>
            </w:r>
            <w:r w:rsidR="00EA1282">
              <w:rPr>
                <w:rFonts w:hint="eastAsia"/>
                <w:position w:val="2"/>
                <w:rtl/>
              </w:rPr>
              <w:t> </w:t>
            </w:r>
            <w:r w:rsidRPr="003C3463">
              <w:rPr>
                <w:rFonts w:hint="cs"/>
                <w:position w:val="2"/>
                <w:rtl/>
              </w:rPr>
              <w:t>الوقت</w:t>
            </w:r>
            <w:r w:rsidR="00EA1282">
              <w:rPr>
                <w:rFonts w:hint="eastAsia"/>
                <w:position w:val="2"/>
                <w:rtl/>
              </w:rPr>
              <w:t> </w:t>
            </w:r>
            <w:r w:rsidRPr="003C3463">
              <w:rPr>
                <w:rFonts w:hint="cs"/>
                <w:position w:val="2"/>
                <w:rtl/>
              </w:rPr>
              <w:t>المناسب</w:t>
            </w:r>
          </w:p>
        </w:tc>
        <w:tc>
          <w:tcPr>
            <w:tcW w:w="2140" w:type="dxa"/>
            <w:tcBorders>
              <w:top w:val="nil"/>
              <w:left w:val="nil"/>
              <w:bottom w:val="nil"/>
              <w:right w:val="single" w:sz="4" w:space="0" w:color="auto"/>
            </w:tcBorders>
            <w:shd w:val="clear" w:color="auto" w:fill="F2F2F2"/>
            <w:vAlign w:val="center"/>
            <w:hideMark/>
          </w:tcPr>
          <w:p w14:paraId="57F86EB4" w14:textId="58F26F2E" w:rsidR="003A2E91" w:rsidRPr="003C3463" w:rsidRDefault="002825C5" w:rsidP="00EA1282">
            <w:pPr>
              <w:pStyle w:val="Tabletext"/>
              <w:spacing w:line="260" w:lineRule="exact"/>
              <w:jc w:val="left"/>
              <w:rPr>
                <w:position w:val="2"/>
              </w:rPr>
            </w:pPr>
            <w:r w:rsidRPr="00EA1282">
              <w:rPr>
                <w:position w:val="2"/>
                <w:rtl/>
              </w:rPr>
              <w:t>عالٍ</w:t>
            </w:r>
          </w:p>
        </w:tc>
        <w:tc>
          <w:tcPr>
            <w:tcW w:w="2140" w:type="dxa"/>
            <w:tcBorders>
              <w:top w:val="nil"/>
              <w:left w:val="nil"/>
              <w:bottom w:val="nil"/>
              <w:right w:val="single" w:sz="4" w:space="0" w:color="auto"/>
            </w:tcBorders>
            <w:shd w:val="clear" w:color="auto" w:fill="F2F2F2"/>
            <w:vAlign w:val="center"/>
            <w:hideMark/>
          </w:tcPr>
          <w:p w14:paraId="70BBE6E6" w14:textId="54496252" w:rsidR="003A2E91" w:rsidRPr="003C3463" w:rsidRDefault="003A2E91" w:rsidP="00EA1282">
            <w:pPr>
              <w:pStyle w:val="Tabletext"/>
              <w:spacing w:line="260" w:lineRule="exact"/>
              <w:jc w:val="left"/>
              <w:rPr>
                <w:position w:val="2"/>
              </w:rPr>
            </w:pPr>
            <w:r w:rsidRPr="003C3463">
              <w:rPr>
                <w:position w:val="2"/>
                <w:rtl/>
              </w:rPr>
              <w:t xml:space="preserve">‏التأكد من </w:t>
            </w:r>
            <w:r w:rsidRPr="003C3463">
              <w:rPr>
                <w:rFonts w:hint="cs"/>
                <w:position w:val="2"/>
                <w:rtl/>
              </w:rPr>
              <w:t>استعداد</w:t>
            </w:r>
            <w:r w:rsidRPr="003C3463">
              <w:rPr>
                <w:position w:val="2"/>
                <w:rtl/>
              </w:rPr>
              <w:t xml:space="preserve"> الأمانة في</w:t>
            </w:r>
            <w:r w:rsidR="00EA1282">
              <w:rPr>
                <w:rFonts w:hint="cs"/>
                <w:position w:val="2"/>
                <w:rtl/>
              </w:rPr>
              <w:t> </w:t>
            </w:r>
            <w:r w:rsidRPr="003C3463">
              <w:rPr>
                <w:position w:val="2"/>
                <w:rtl/>
              </w:rPr>
              <w:t>حال التصويت.</w:t>
            </w:r>
            <w:r w:rsidRPr="003C3463">
              <w:rPr>
                <w:position w:val="2"/>
                <w:cs/>
              </w:rPr>
              <w:t>‎</w:t>
            </w:r>
          </w:p>
        </w:tc>
      </w:tr>
      <w:tr w:rsidR="003A2E91" w:rsidRPr="003C3463" w14:paraId="45FD9ADB" w14:textId="77777777" w:rsidTr="00EA1282">
        <w:tc>
          <w:tcPr>
            <w:tcW w:w="2140" w:type="dxa"/>
            <w:tcBorders>
              <w:top w:val="nil"/>
              <w:left w:val="single" w:sz="4" w:space="0" w:color="auto"/>
              <w:bottom w:val="nil"/>
              <w:right w:val="single" w:sz="4" w:space="0" w:color="auto"/>
            </w:tcBorders>
            <w:shd w:val="clear" w:color="000000" w:fill="FFFFFF"/>
            <w:vAlign w:val="center"/>
            <w:hideMark/>
          </w:tcPr>
          <w:p w14:paraId="5BC6E80D" w14:textId="77777777" w:rsidR="003A2E91" w:rsidRPr="003C3463" w:rsidRDefault="003A2E91" w:rsidP="00EA1282">
            <w:pPr>
              <w:pStyle w:val="Tabletext"/>
              <w:spacing w:line="260" w:lineRule="exact"/>
              <w:jc w:val="left"/>
              <w:rPr>
                <w:position w:val="2"/>
              </w:rPr>
            </w:pPr>
            <w:r w:rsidRPr="003C3463">
              <w:rPr>
                <w:rFonts w:hint="cs"/>
                <w:position w:val="2"/>
                <w:rtl/>
              </w:rPr>
              <w:t>تنظيمي/تشغيلي</w:t>
            </w:r>
          </w:p>
        </w:tc>
        <w:tc>
          <w:tcPr>
            <w:tcW w:w="2140" w:type="dxa"/>
            <w:tcBorders>
              <w:top w:val="nil"/>
              <w:left w:val="nil"/>
              <w:bottom w:val="nil"/>
              <w:right w:val="single" w:sz="4" w:space="0" w:color="auto"/>
            </w:tcBorders>
            <w:shd w:val="clear" w:color="000000" w:fill="FFFFFF"/>
            <w:vAlign w:val="center"/>
            <w:hideMark/>
          </w:tcPr>
          <w:p w14:paraId="78C111DC" w14:textId="0CB59A09" w:rsidR="003A2E91" w:rsidRPr="003C3463" w:rsidRDefault="003A2E91" w:rsidP="00EA1282">
            <w:pPr>
              <w:pStyle w:val="Tabletext"/>
              <w:spacing w:line="260" w:lineRule="exact"/>
              <w:jc w:val="left"/>
              <w:rPr>
                <w:position w:val="2"/>
              </w:rPr>
            </w:pPr>
            <w:r w:rsidRPr="003C3463">
              <w:rPr>
                <w:position w:val="2"/>
                <w:rtl/>
              </w:rPr>
              <w:t>عدم كفاية الموارد والدعم في</w:t>
            </w:r>
            <w:r w:rsidRPr="003C3463">
              <w:rPr>
                <w:position w:val="2"/>
              </w:rPr>
              <w:t> </w:t>
            </w:r>
            <w:r w:rsidRPr="003C3463">
              <w:rPr>
                <w:position w:val="2"/>
                <w:rtl/>
              </w:rPr>
              <w:t xml:space="preserve">مرحلة تخطيط </w:t>
            </w:r>
            <w:r w:rsidRPr="003C3463">
              <w:rPr>
                <w:rFonts w:hint="cs"/>
                <w:position w:val="2"/>
                <w:rtl/>
              </w:rPr>
              <w:t>تنفيذ</w:t>
            </w:r>
            <w:r w:rsidRPr="003C3463">
              <w:rPr>
                <w:position w:val="2"/>
              </w:rPr>
              <w:t> </w:t>
            </w:r>
            <w:r w:rsidRPr="003C3463">
              <w:rPr>
                <w:rFonts w:hint="cs"/>
                <w:position w:val="2"/>
                <w:rtl/>
              </w:rPr>
              <w:t>ا</w:t>
            </w:r>
            <w:r w:rsidRPr="003C3463">
              <w:rPr>
                <w:position w:val="2"/>
                <w:rtl/>
              </w:rPr>
              <w:t>لاجتماع.</w:t>
            </w:r>
          </w:p>
        </w:tc>
        <w:tc>
          <w:tcPr>
            <w:tcW w:w="2140" w:type="dxa"/>
            <w:tcBorders>
              <w:top w:val="nil"/>
              <w:left w:val="nil"/>
              <w:bottom w:val="nil"/>
              <w:right w:val="single" w:sz="4" w:space="0" w:color="auto"/>
            </w:tcBorders>
            <w:shd w:val="clear" w:color="000000" w:fill="FFFFFF"/>
            <w:vAlign w:val="center"/>
            <w:hideMark/>
          </w:tcPr>
          <w:p w14:paraId="21D72EA4" w14:textId="77777777" w:rsidR="003A2E91" w:rsidRPr="003C3463" w:rsidRDefault="003A2E91" w:rsidP="00EA1282">
            <w:pPr>
              <w:pStyle w:val="Tabletext"/>
              <w:spacing w:line="260" w:lineRule="exact"/>
              <w:jc w:val="left"/>
              <w:rPr>
                <w:position w:val="2"/>
              </w:rPr>
            </w:pPr>
            <w:r w:rsidRPr="003C3463">
              <w:rPr>
                <w:position w:val="2"/>
                <w:rtl/>
              </w:rPr>
              <w:t>طفيف</w:t>
            </w:r>
          </w:p>
        </w:tc>
        <w:tc>
          <w:tcPr>
            <w:tcW w:w="2140" w:type="dxa"/>
            <w:tcBorders>
              <w:top w:val="nil"/>
              <w:left w:val="nil"/>
              <w:bottom w:val="nil"/>
              <w:right w:val="single" w:sz="4" w:space="0" w:color="auto"/>
            </w:tcBorders>
            <w:shd w:val="clear" w:color="000000" w:fill="FFFFFF"/>
            <w:vAlign w:val="center"/>
            <w:hideMark/>
          </w:tcPr>
          <w:p w14:paraId="57251E05" w14:textId="1C13E174" w:rsidR="003A2E91" w:rsidRPr="003C3463" w:rsidRDefault="003A2E91" w:rsidP="00EA1282">
            <w:pPr>
              <w:pStyle w:val="Tabletext"/>
              <w:spacing w:line="260" w:lineRule="exact"/>
              <w:jc w:val="left"/>
              <w:rPr>
                <w:position w:val="2"/>
              </w:rPr>
            </w:pPr>
            <w:r w:rsidRPr="003C3463">
              <w:rPr>
                <w:position w:val="2"/>
                <w:rtl/>
              </w:rPr>
              <w:t>‏التخطيط المناسب، وتوقع</w:t>
            </w:r>
            <w:r w:rsidR="00EA1282">
              <w:rPr>
                <w:rFonts w:hint="cs"/>
                <w:position w:val="2"/>
                <w:rtl/>
              </w:rPr>
              <w:t> </w:t>
            </w:r>
            <w:r w:rsidRPr="003C3463">
              <w:rPr>
                <w:position w:val="2"/>
                <w:rtl/>
              </w:rPr>
              <w:t xml:space="preserve">الاحتياجات، </w:t>
            </w:r>
            <w:r w:rsidRPr="003C3463">
              <w:rPr>
                <w:rFonts w:hint="cs"/>
                <w:position w:val="2"/>
                <w:rtl/>
              </w:rPr>
              <w:t>وتقديم</w:t>
            </w:r>
            <w:r w:rsidR="00EA1282">
              <w:rPr>
                <w:rFonts w:hint="cs"/>
                <w:position w:val="2"/>
                <w:rtl/>
              </w:rPr>
              <w:t> </w:t>
            </w:r>
            <w:r w:rsidRPr="003C3463">
              <w:rPr>
                <w:position w:val="2"/>
                <w:rtl/>
              </w:rPr>
              <w:t>الموارد الكافية</w:t>
            </w:r>
            <w:r w:rsidRPr="003C3463">
              <w:rPr>
                <w:rFonts w:hint="cs"/>
                <w:position w:val="2"/>
                <w:rtl/>
              </w:rPr>
              <w:t>.</w:t>
            </w:r>
          </w:p>
        </w:tc>
      </w:tr>
      <w:tr w:rsidR="003A2E91" w:rsidRPr="003C3463" w14:paraId="67FB6292" w14:textId="77777777" w:rsidTr="00EA1282">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2D2A92C2" w14:textId="77777777" w:rsidR="003A2E91" w:rsidRPr="003C3463" w:rsidRDefault="003A2E91" w:rsidP="003C3463">
            <w:pPr>
              <w:pStyle w:val="Tabletext"/>
              <w:spacing w:line="260" w:lineRule="exact"/>
              <w:rPr>
                <w:position w:val="2"/>
              </w:rPr>
            </w:pPr>
            <w:r w:rsidRPr="003C3463">
              <w:rPr>
                <w:position w:val="2"/>
              </w:rPr>
              <w:t> </w:t>
            </w:r>
          </w:p>
        </w:tc>
        <w:tc>
          <w:tcPr>
            <w:tcW w:w="2140" w:type="dxa"/>
            <w:tcBorders>
              <w:top w:val="nil"/>
              <w:left w:val="nil"/>
              <w:bottom w:val="single" w:sz="4" w:space="0" w:color="auto"/>
              <w:right w:val="single" w:sz="4" w:space="0" w:color="auto"/>
            </w:tcBorders>
            <w:shd w:val="clear" w:color="000000" w:fill="FFFFFF"/>
            <w:vAlign w:val="center"/>
            <w:hideMark/>
          </w:tcPr>
          <w:p w14:paraId="554CF617" w14:textId="77777777" w:rsidR="003A2E91" w:rsidRPr="003C3463" w:rsidRDefault="003A2E91" w:rsidP="003C3463">
            <w:pPr>
              <w:pStyle w:val="Tabletext"/>
              <w:spacing w:line="260" w:lineRule="exact"/>
              <w:rPr>
                <w:position w:val="2"/>
              </w:rPr>
            </w:pPr>
            <w:r w:rsidRPr="003C3463">
              <w:rPr>
                <w:position w:val="2"/>
              </w:rPr>
              <w:t> </w:t>
            </w:r>
          </w:p>
        </w:tc>
        <w:tc>
          <w:tcPr>
            <w:tcW w:w="2140" w:type="dxa"/>
            <w:tcBorders>
              <w:top w:val="nil"/>
              <w:left w:val="nil"/>
              <w:bottom w:val="single" w:sz="4" w:space="0" w:color="auto"/>
              <w:right w:val="single" w:sz="4" w:space="0" w:color="auto"/>
            </w:tcBorders>
            <w:shd w:val="clear" w:color="000000" w:fill="FFFFFF"/>
            <w:vAlign w:val="center"/>
            <w:hideMark/>
          </w:tcPr>
          <w:p w14:paraId="0489B37D" w14:textId="77777777" w:rsidR="003A2E91" w:rsidRPr="003C3463" w:rsidRDefault="003A2E91" w:rsidP="003C3463">
            <w:pPr>
              <w:pStyle w:val="Tabletext"/>
              <w:spacing w:line="260" w:lineRule="exact"/>
              <w:rPr>
                <w:position w:val="2"/>
              </w:rPr>
            </w:pPr>
            <w:r w:rsidRPr="003C3463">
              <w:rPr>
                <w:position w:val="2"/>
              </w:rPr>
              <w:t> </w:t>
            </w:r>
          </w:p>
        </w:tc>
        <w:tc>
          <w:tcPr>
            <w:tcW w:w="2140" w:type="dxa"/>
            <w:tcBorders>
              <w:top w:val="nil"/>
              <w:left w:val="nil"/>
              <w:bottom w:val="single" w:sz="4" w:space="0" w:color="auto"/>
              <w:right w:val="single" w:sz="4" w:space="0" w:color="auto"/>
            </w:tcBorders>
            <w:shd w:val="clear" w:color="000000" w:fill="FFFFFF"/>
            <w:vAlign w:val="center"/>
            <w:hideMark/>
          </w:tcPr>
          <w:p w14:paraId="31B781CD" w14:textId="77777777" w:rsidR="003A2E91" w:rsidRPr="003C3463" w:rsidRDefault="003A2E91" w:rsidP="003C3463">
            <w:pPr>
              <w:pStyle w:val="Tabletext"/>
              <w:spacing w:line="260" w:lineRule="exact"/>
              <w:rPr>
                <w:position w:val="2"/>
              </w:rPr>
            </w:pPr>
            <w:r w:rsidRPr="003C3463">
              <w:rPr>
                <w:position w:val="2"/>
              </w:rPr>
              <w:t> </w:t>
            </w:r>
          </w:p>
        </w:tc>
      </w:tr>
    </w:tbl>
    <w:p w14:paraId="320177B9" w14:textId="77777777" w:rsidR="003A2E91" w:rsidRPr="00363A46" w:rsidRDefault="003A2E91" w:rsidP="003A2E91">
      <w:pPr>
        <w:pStyle w:val="Headingb"/>
      </w:pPr>
      <w:bookmarkStart w:id="43" w:name="_Hlk161912449"/>
      <w:r w:rsidRPr="00363A46">
        <w:rPr>
          <w:rtl/>
        </w:rPr>
        <w:lastRenderedPageBreak/>
        <w:t xml:space="preserve">بيان النتائج المتوقعة وتحليل المخاطر </w:t>
      </w:r>
      <w:r w:rsidRPr="00EF1D59">
        <w:rPr>
          <w:rFonts w:hint="cs"/>
          <w:rtl/>
          <w:lang w:bidi="ar-SY"/>
        </w:rPr>
        <w:t xml:space="preserve">خلال </w:t>
      </w:r>
      <w:r w:rsidRPr="00EF1D59">
        <w:rPr>
          <w:rtl/>
          <w:lang w:bidi="ar-SY"/>
        </w:rPr>
        <w:t>عام</w:t>
      </w:r>
      <w:r w:rsidRPr="00EF1D59">
        <w:rPr>
          <w:i/>
          <w:iCs/>
          <w:rtl/>
          <w:lang w:bidi="ar-SY"/>
        </w:rPr>
        <w:t xml:space="preserve"> </w:t>
      </w:r>
      <w:r w:rsidRPr="00363A46">
        <w:rPr>
          <w:rtl/>
        </w:rPr>
        <w:t>202</w:t>
      </w:r>
      <w:r>
        <w:rPr>
          <w:rFonts w:hint="cs"/>
          <w:rtl/>
        </w:rPr>
        <w:t>6</w:t>
      </w:r>
    </w:p>
    <w:p w14:paraId="7D5AB145" w14:textId="77777777" w:rsidR="003A2E91" w:rsidRPr="00363A46" w:rsidRDefault="003A2E91" w:rsidP="003A2E91">
      <w:pPr>
        <w:keepNext/>
        <w:spacing w:after="120"/>
        <w:rPr>
          <w:i/>
          <w:iCs/>
        </w:rPr>
      </w:pPr>
      <w:r w:rsidRPr="00363A46">
        <w:rPr>
          <w:i/>
          <w:iCs/>
          <w:rtl/>
          <w:lang w:bidi="ar-EG"/>
        </w:rPr>
        <w:t>بيان النتائج المتوقعة عام</w:t>
      </w:r>
      <w:bookmarkEnd w:id="43"/>
      <w:r>
        <w:rPr>
          <w:rFonts w:hint="cs"/>
          <w:i/>
          <w:iCs/>
          <w:rtl/>
          <w:lang w:bidi="ar-EG"/>
        </w:rPr>
        <w:t xml:space="preserve"> 2026</w:t>
      </w:r>
    </w:p>
    <w:tbl>
      <w:tblPr>
        <w:bidiVisual/>
        <w:tblW w:w="4997" w:type="pct"/>
        <w:tblLook w:val="04A0" w:firstRow="1" w:lastRow="0" w:firstColumn="1" w:lastColumn="0" w:noHBand="0" w:noVBand="1"/>
      </w:tblPr>
      <w:tblGrid>
        <w:gridCol w:w="4814"/>
        <w:gridCol w:w="4815"/>
      </w:tblGrid>
      <w:tr w:rsidR="003A2E91" w:rsidRPr="00EA1282" w14:paraId="2B5E13B7" w14:textId="77777777" w:rsidTr="00EA1282">
        <w:tc>
          <w:tcPr>
            <w:tcW w:w="4814" w:type="dxa"/>
            <w:tcBorders>
              <w:top w:val="single" w:sz="4" w:space="0" w:color="auto"/>
              <w:left w:val="single" w:sz="4" w:space="0" w:color="auto"/>
              <w:bottom w:val="single" w:sz="4" w:space="0" w:color="auto"/>
              <w:right w:val="single" w:sz="4" w:space="0" w:color="auto"/>
            </w:tcBorders>
            <w:shd w:val="clear" w:color="000000" w:fill="02385E"/>
            <w:noWrap/>
            <w:hideMark/>
          </w:tcPr>
          <w:p w14:paraId="1B4FA5B2" w14:textId="77777777" w:rsidR="003A2E91" w:rsidRPr="00EA1282" w:rsidRDefault="003A2E91" w:rsidP="003C3463">
            <w:pPr>
              <w:pStyle w:val="Tablehead"/>
              <w:rPr>
                <w:color w:val="FFFFFF"/>
                <w:position w:val="2"/>
                <w:sz w:val="22"/>
                <w:szCs w:val="22"/>
              </w:rPr>
            </w:pPr>
            <w:r w:rsidRPr="00EA1282">
              <w:rPr>
                <w:position w:val="2"/>
                <w:rtl/>
                <w:lang w:bidi="ar-SA"/>
              </w:rPr>
              <w:t>النتائج المتوقعة</w:t>
            </w:r>
          </w:p>
        </w:tc>
        <w:tc>
          <w:tcPr>
            <w:tcW w:w="4815" w:type="dxa"/>
            <w:tcBorders>
              <w:top w:val="single" w:sz="4" w:space="0" w:color="auto"/>
              <w:left w:val="nil"/>
              <w:bottom w:val="single" w:sz="4" w:space="0" w:color="auto"/>
              <w:right w:val="single" w:sz="4" w:space="0" w:color="auto"/>
            </w:tcBorders>
            <w:shd w:val="clear" w:color="000000" w:fill="DAB785"/>
            <w:noWrap/>
            <w:hideMark/>
          </w:tcPr>
          <w:p w14:paraId="59945A6E" w14:textId="77777777" w:rsidR="003A2E91" w:rsidRPr="00EA1282" w:rsidRDefault="003A2E91" w:rsidP="003C3463">
            <w:pPr>
              <w:pStyle w:val="Tablehead"/>
              <w:rPr>
                <w:color w:val="FFFFFF" w:themeColor="background1"/>
                <w:position w:val="2"/>
                <w:sz w:val="22"/>
                <w:szCs w:val="22"/>
              </w:rPr>
            </w:pPr>
            <w:r w:rsidRPr="00EA1282">
              <w:rPr>
                <w:color w:val="FFFFFF" w:themeColor="background1"/>
                <w:position w:val="2"/>
                <w:rtl/>
                <w:lang w:bidi="ar-SA"/>
              </w:rPr>
              <w:t>مؤشرات الأداء الرئيسية</w:t>
            </w:r>
          </w:p>
        </w:tc>
      </w:tr>
      <w:tr w:rsidR="003A2E91" w:rsidRPr="00EA1282" w14:paraId="1341EBBC" w14:textId="77777777" w:rsidTr="00EA1282">
        <w:tc>
          <w:tcPr>
            <w:tcW w:w="4814" w:type="dxa"/>
            <w:tcBorders>
              <w:top w:val="nil"/>
              <w:left w:val="single" w:sz="4" w:space="0" w:color="auto"/>
              <w:bottom w:val="nil"/>
              <w:right w:val="single" w:sz="4" w:space="0" w:color="auto"/>
            </w:tcBorders>
            <w:shd w:val="clear" w:color="auto" w:fill="F2F2F2"/>
            <w:hideMark/>
          </w:tcPr>
          <w:p w14:paraId="53272095" w14:textId="77777777" w:rsidR="003A2E91" w:rsidRPr="00EA1282" w:rsidRDefault="003A2E91" w:rsidP="003C3463">
            <w:pPr>
              <w:pStyle w:val="Tabletext"/>
              <w:spacing w:line="260" w:lineRule="exact"/>
              <w:rPr>
                <w:position w:val="2"/>
              </w:rPr>
            </w:pPr>
            <w:r w:rsidRPr="00EA1282">
              <w:rPr>
                <w:position w:val="2"/>
                <w:rtl/>
              </w:rPr>
              <w:t xml:space="preserve">‏تنفيذ المشورة/المبادئ التوجيهية المقدمة من الاجتماع </w:t>
            </w:r>
            <w:r w:rsidRPr="00EA1282">
              <w:rPr>
                <w:position w:val="2"/>
                <w:cs/>
              </w:rPr>
              <w:t>‎</w:t>
            </w:r>
            <w:r w:rsidRPr="00EA1282">
              <w:rPr>
                <w:rFonts w:hint="cs"/>
                <w:position w:val="2"/>
                <w:rtl/>
              </w:rPr>
              <w:t>الثاني والثلاثين</w:t>
            </w:r>
            <w:r w:rsidRPr="00EA1282">
              <w:rPr>
                <w:position w:val="2"/>
                <w:rtl/>
              </w:rPr>
              <w:t xml:space="preserve"> ‏للفريق الاستشاري للاتصالات الراديوية</w:t>
            </w:r>
            <w:r w:rsidRPr="00EA1282">
              <w:rPr>
                <w:position w:val="2"/>
                <w:cs/>
              </w:rPr>
              <w:t>‎</w:t>
            </w:r>
          </w:p>
        </w:tc>
        <w:tc>
          <w:tcPr>
            <w:tcW w:w="4815" w:type="dxa"/>
            <w:tcBorders>
              <w:top w:val="nil"/>
              <w:left w:val="nil"/>
              <w:bottom w:val="nil"/>
              <w:right w:val="single" w:sz="4" w:space="0" w:color="auto"/>
            </w:tcBorders>
            <w:shd w:val="clear" w:color="auto" w:fill="F2F2F2"/>
            <w:hideMark/>
          </w:tcPr>
          <w:p w14:paraId="1F19CA73" w14:textId="77777777" w:rsidR="003A2E91" w:rsidRPr="00EA1282" w:rsidRDefault="003A2E91" w:rsidP="003C3463">
            <w:pPr>
              <w:pStyle w:val="Tabletext"/>
              <w:spacing w:line="260" w:lineRule="exact"/>
              <w:rPr>
                <w:position w:val="2"/>
                <w:rtl/>
              </w:rPr>
            </w:pPr>
            <w:r w:rsidRPr="00EA1282">
              <w:rPr>
                <w:position w:val="2"/>
                <w:rtl/>
              </w:rPr>
              <w:t xml:space="preserve">‏تنفيذ بنود </w:t>
            </w:r>
            <w:r w:rsidRPr="00EA1282">
              <w:rPr>
                <w:rFonts w:hint="cs"/>
                <w:position w:val="2"/>
                <w:rtl/>
              </w:rPr>
              <w:t>الإجراءات</w:t>
            </w:r>
            <w:r w:rsidRPr="00EA1282">
              <w:rPr>
                <w:position w:val="2"/>
                <w:rtl/>
              </w:rPr>
              <w:t xml:space="preserve"> في الوقت المناسب على النحو الذي أشار به الفريق الاستشاري للاتصالات الراديوية والمسج</w:t>
            </w:r>
            <w:r w:rsidRPr="00EA1282">
              <w:rPr>
                <w:rFonts w:hint="cs"/>
                <w:position w:val="2"/>
                <w:rtl/>
              </w:rPr>
              <w:t>َّ</w:t>
            </w:r>
            <w:r w:rsidRPr="00EA1282">
              <w:rPr>
                <w:position w:val="2"/>
                <w:rtl/>
              </w:rPr>
              <w:t>ل في ملخص الاستنتاجات.</w:t>
            </w:r>
            <w:r w:rsidRPr="00EA1282">
              <w:rPr>
                <w:position w:val="2"/>
                <w:cs/>
              </w:rPr>
              <w:t>‎</w:t>
            </w:r>
          </w:p>
          <w:p w14:paraId="3B785AD8" w14:textId="7BD37992" w:rsidR="003A2E91" w:rsidRPr="00EA1282" w:rsidRDefault="003A2E91" w:rsidP="003C3463">
            <w:pPr>
              <w:pStyle w:val="Tabletext"/>
              <w:spacing w:line="260" w:lineRule="exact"/>
              <w:rPr>
                <w:position w:val="2"/>
              </w:rPr>
            </w:pPr>
            <w:r w:rsidRPr="00EA1282">
              <w:rPr>
                <w:position w:val="2"/>
                <w:rtl/>
              </w:rPr>
              <w:t>‏وحسب الاقتضاء، تقدم تحديثات الحالة بشأن تقرير مدير مكتب الاتصالات الراديوية إلى الاجتماع</w:t>
            </w:r>
            <w:r w:rsidRPr="00EA1282">
              <w:rPr>
                <w:position w:val="2"/>
                <w:cs/>
              </w:rPr>
              <w:t>‎</w:t>
            </w:r>
            <w:r w:rsidRPr="00EA1282">
              <w:rPr>
                <w:rFonts w:hint="cs"/>
                <w:position w:val="2"/>
                <w:sz w:val="22"/>
                <w:szCs w:val="22"/>
                <w:rtl/>
                <w:lang w:eastAsia="en-US"/>
              </w:rPr>
              <w:t xml:space="preserve"> </w:t>
            </w:r>
            <w:r w:rsidRPr="00EA1282">
              <w:rPr>
                <w:rFonts w:hint="cs"/>
                <w:position w:val="2"/>
                <w:rtl/>
              </w:rPr>
              <w:t>الثالث والثلاثين</w:t>
            </w:r>
            <w:r w:rsidRPr="00EA1282">
              <w:rPr>
                <w:position w:val="2"/>
                <w:rtl/>
              </w:rPr>
              <w:t xml:space="preserve"> ‏للفريق الاستشاري للاتصالات الراديوية.</w:t>
            </w:r>
          </w:p>
        </w:tc>
      </w:tr>
      <w:tr w:rsidR="003A2E91" w:rsidRPr="00EA1282" w14:paraId="474B7AFF" w14:textId="77777777" w:rsidTr="00EA1282">
        <w:tc>
          <w:tcPr>
            <w:tcW w:w="4814" w:type="dxa"/>
            <w:tcBorders>
              <w:top w:val="nil"/>
              <w:left w:val="single" w:sz="4" w:space="0" w:color="auto"/>
              <w:bottom w:val="nil"/>
              <w:right w:val="single" w:sz="4" w:space="0" w:color="auto"/>
            </w:tcBorders>
            <w:shd w:val="clear" w:color="000000" w:fill="FFFFFF"/>
            <w:hideMark/>
          </w:tcPr>
          <w:p w14:paraId="62FD47E9" w14:textId="33E7E750" w:rsidR="003A2E91" w:rsidRPr="00EA1282" w:rsidRDefault="003A2E91" w:rsidP="003C3463">
            <w:pPr>
              <w:pStyle w:val="Tabletext"/>
              <w:spacing w:line="260" w:lineRule="exact"/>
              <w:rPr>
                <w:position w:val="2"/>
              </w:rPr>
            </w:pPr>
            <w:r w:rsidRPr="00EA1282">
              <w:rPr>
                <w:position w:val="2"/>
                <w:rtl/>
              </w:rPr>
              <w:t>‏الإجراءات الإدارية المتعلقة بعقد الاجتماع</w:t>
            </w:r>
            <w:r w:rsidRPr="00EA1282">
              <w:rPr>
                <w:rFonts w:hint="cs"/>
                <w:position w:val="2"/>
                <w:sz w:val="22"/>
                <w:szCs w:val="22"/>
                <w:rtl/>
                <w:lang w:eastAsia="en-US"/>
              </w:rPr>
              <w:t xml:space="preserve"> </w:t>
            </w:r>
            <w:r w:rsidRPr="00EA1282">
              <w:rPr>
                <w:rFonts w:hint="cs"/>
                <w:position w:val="2"/>
                <w:rtl/>
              </w:rPr>
              <w:t>الثالث والثلاثين</w:t>
            </w:r>
            <w:r w:rsidRPr="00EA1282">
              <w:rPr>
                <w:position w:val="2"/>
                <w:rtl/>
              </w:rPr>
              <w:t xml:space="preserve"> ‏للفريق الاستشاري للاتصالات الراديوية</w:t>
            </w:r>
          </w:p>
        </w:tc>
        <w:tc>
          <w:tcPr>
            <w:tcW w:w="4815" w:type="dxa"/>
            <w:tcBorders>
              <w:top w:val="nil"/>
              <w:left w:val="nil"/>
              <w:bottom w:val="nil"/>
              <w:right w:val="single" w:sz="4" w:space="0" w:color="auto"/>
            </w:tcBorders>
            <w:shd w:val="clear" w:color="000000" w:fill="FFFFFF"/>
            <w:hideMark/>
          </w:tcPr>
          <w:p w14:paraId="29BCB3D3" w14:textId="11A62954" w:rsidR="003A2E91" w:rsidRPr="00EA1282" w:rsidRDefault="003A2E91" w:rsidP="003C3463">
            <w:pPr>
              <w:pStyle w:val="Tabletext"/>
              <w:spacing w:line="260" w:lineRule="exact"/>
              <w:rPr>
                <w:position w:val="2"/>
              </w:rPr>
            </w:pPr>
            <w:r w:rsidRPr="00EA1282">
              <w:rPr>
                <w:position w:val="2"/>
                <w:rtl/>
              </w:rPr>
              <w:t xml:space="preserve">‏تقديم الدعم اللوجستي، بما في ذلك تحديث الموقع الإلكتروني للفريق الاستشاري للاتصالات الراديوية؛ </w:t>
            </w:r>
            <w:r w:rsidRPr="00EA1282">
              <w:rPr>
                <w:rFonts w:hint="cs"/>
                <w:position w:val="2"/>
                <w:rtl/>
              </w:rPr>
              <w:t>وإصدار رسالة</w:t>
            </w:r>
            <w:r w:rsidRPr="00EA1282">
              <w:rPr>
                <w:position w:val="2"/>
                <w:rtl/>
              </w:rPr>
              <w:t xml:space="preserve"> دعوة قبل </w:t>
            </w:r>
            <w:r w:rsidRPr="00EA1282">
              <w:rPr>
                <w:position w:val="2"/>
                <w:cs/>
              </w:rPr>
              <w:t>‎</w:t>
            </w:r>
            <w:r w:rsidRPr="00EA1282">
              <w:rPr>
                <w:position w:val="2"/>
              </w:rPr>
              <w:t>3</w:t>
            </w:r>
            <w:r w:rsidRPr="00EA1282">
              <w:rPr>
                <w:position w:val="2"/>
                <w:rtl/>
              </w:rPr>
              <w:t xml:space="preserve"> ‏أشهر على الأقل من الاجتماع والتسجيل؛ </w:t>
            </w:r>
            <w:r w:rsidRPr="00EA1282">
              <w:rPr>
                <w:rFonts w:hint="cs"/>
                <w:position w:val="2"/>
                <w:rtl/>
              </w:rPr>
              <w:t>ومعالجة وترجمة ونشر</w:t>
            </w:r>
            <w:r w:rsidRPr="00EA1282">
              <w:rPr>
                <w:position w:val="2"/>
                <w:rtl/>
              </w:rPr>
              <w:t xml:space="preserve"> المساهمات في الوقت المناسب؛ </w:t>
            </w:r>
            <w:r w:rsidRPr="00EA1282">
              <w:rPr>
                <w:rFonts w:hint="cs"/>
                <w:position w:val="2"/>
                <w:rtl/>
              </w:rPr>
              <w:t>و</w:t>
            </w:r>
            <w:r w:rsidRPr="00EA1282">
              <w:rPr>
                <w:position w:val="2"/>
                <w:rtl/>
              </w:rPr>
              <w:t>الترجمة الشفوية والعرض النصي</w:t>
            </w:r>
            <w:r w:rsidRPr="00EA1282">
              <w:rPr>
                <w:rFonts w:hint="cs"/>
                <w:position w:val="2"/>
                <w:rtl/>
              </w:rPr>
              <w:t xml:space="preserve"> للمداولات</w:t>
            </w:r>
            <w:r w:rsidRPr="00EA1282">
              <w:rPr>
                <w:position w:val="2"/>
                <w:rtl/>
              </w:rPr>
              <w:t xml:space="preserve"> والمشاركة عن ب</w:t>
            </w:r>
            <w:r w:rsidR="00EA1282" w:rsidRPr="00EA1282">
              <w:rPr>
                <w:rFonts w:hint="cs"/>
                <w:position w:val="2"/>
                <w:rtl/>
              </w:rPr>
              <w:t>ُ</w:t>
            </w:r>
            <w:r w:rsidRPr="00EA1282">
              <w:rPr>
                <w:position w:val="2"/>
                <w:rtl/>
              </w:rPr>
              <w:t xml:space="preserve">عد وما إلى ذلك؛ </w:t>
            </w:r>
            <w:r w:rsidRPr="00EA1282">
              <w:rPr>
                <w:rFonts w:hint="cs"/>
                <w:position w:val="2"/>
                <w:rtl/>
              </w:rPr>
              <w:t>وتقديم</w:t>
            </w:r>
            <w:r w:rsidRPr="00EA1282">
              <w:rPr>
                <w:position w:val="2"/>
                <w:rtl/>
              </w:rPr>
              <w:t xml:space="preserve"> دعم الأمانة للاجتماع.</w:t>
            </w:r>
            <w:r w:rsidRPr="00EA1282">
              <w:rPr>
                <w:position w:val="2"/>
                <w:cs/>
              </w:rPr>
              <w:t>‎‎</w:t>
            </w:r>
          </w:p>
        </w:tc>
      </w:tr>
      <w:tr w:rsidR="003A2E91" w:rsidRPr="003C3463" w14:paraId="4564B227" w14:textId="77777777" w:rsidTr="00EA1282">
        <w:tc>
          <w:tcPr>
            <w:tcW w:w="4814" w:type="dxa"/>
            <w:tcBorders>
              <w:top w:val="nil"/>
              <w:left w:val="single" w:sz="4" w:space="0" w:color="auto"/>
              <w:bottom w:val="single" w:sz="4" w:space="0" w:color="auto"/>
              <w:right w:val="single" w:sz="4" w:space="0" w:color="auto"/>
            </w:tcBorders>
            <w:shd w:val="clear" w:color="auto" w:fill="F2F2F2"/>
            <w:vAlign w:val="center"/>
            <w:hideMark/>
          </w:tcPr>
          <w:p w14:paraId="26509C6D" w14:textId="312FC833" w:rsidR="003A2E91" w:rsidRPr="00EA1282" w:rsidRDefault="003A2E91" w:rsidP="003C3463">
            <w:pPr>
              <w:pStyle w:val="Tabletext"/>
              <w:spacing w:line="260" w:lineRule="exact"/>
              <w:rPr>
                <w:position w:val="2"/>
              </w:rPr>
            </w:pPr>
            <w:r w:rsidRPr="00EA1282">
              <w:rPr>
                <w:rFonts w:hint="cs"/>
                <w:position w:val="2"/>
                <w:rtl/>
              </w:rPr>
              <w:t>تحضير وثائق الأمانة</w:t>
            </w:r>
          </w:p>
        </w:tc>
        <w:tc>
          <w:tcPr>
            <w:tcW w:w="4815" w:type="dxa"/>
            <w:tcBorders>
              <w:top w:val="nil"/>
              <w:left w:val="nil"/>
              <w:bottom w:val="single" w:sz="4" w:space="0" w:color="auto"/>
              <w:right w:val="single" w:sz="4" w:space="0" w:color="auto"/>
            </w:tcBorders>
            <w:shd w:val="clear" w:color="auto" w:fill="F2F2F2"/>
            <w:vAlign w:val="center"/>
            <w:hideMark/>
          </w:tcPr>
          <w:p w14:paraId="7D8DD657" w14:textId="2C3265F5" w:rsidR="003A2E91" w:rsidRPr="003C3463" w:rsidRDefault="003A2E91" w:rsidP="003C3463">
            <w:pPr>
              <w:pStyle w:val="Tabletext"/>
              <w:spacing w:line="260" w:lineRule="exact"/>
              <w:rPr>
                <w:position w:val="2"/>
                <w:rtl/>
                <w:lang w:bidi="ar-EG"/>
              </w:rPr>
            </w:pPr>
            <w:r w:rsidRPr="00EA1282">
              <w:rPr>
                <w:position w:val="2"/>
              </w:rPr>
              <w:t> </w:t>
            </w:r>
            <w:r w:rsidRPr="00EA1282">
              <w:rPr>
                <w:position w:val="2"/>
                <w:rtl/>
              </w:rPr>
              <w:t>‏نشر تقرير مدير مكتب الاتصالات الراديوية وخطته التشغيلية إلى الفريق الاستشاري للاتصالات الراديوية في الوقت المناسب</w:t>
            </w:r>
            <w:r w:rsidRPr="00EA1282">
              <w:rPr>
                <w:position w:val="2"/>
                <w:cs/>
              </w:rPr>
              <w:t>‎</w:t>
            </w:r>
            <w:r w:rsidR="00EA1282" w:rsidRPr="00EA1282">
              <w:rPr>
                <w:rFonts w:hint="cs"/>
                <w:position w:val="2"/>
                <w:rtl/>
                <w:cs/>
              </w:rPr>
              <w:t>.</w:t>
            </w:r>
          </w:p>
        </w:tc>
      </w:tr>
    </w:tbl>
    <w:p w14:paraId="43136765" w14:textId="148728F4" w:rsidR="003A2E91" w:rsidRPr="00363A46" w:rsidRDefault="003A2E91" w:rsidP="00EA1282">
      <w:pPr>
        <w:keepNext/>
        <w:spacing w:before="240" w:after="120"/>
        <w:rPr>
          <w:i/>
          <w:iCs/>
          <w:lang w:bidi="ar-SY"/>
        </w:rPr>
      </w:pPr>
      <w:r w:rsidRPr="00363A46">
        <w:rPr>
          <w:i/>
          <w:iCs/>
          <w:rtl/>
          <w:lang w:bidi="ar-SY"/>
        </w:rPr>
        <w:t xml:space="preserve">تقييم التهديدات والمخاطر </w:t>
      </w:r>
      <w:r>
        <w:rPr>
          <w:rFonts w:hint="cs"/>
          <w:i/>
          <w:iCs/>
          <w:rtl/>
          <w:lang w:bidi="ar-SY"/>
        </w:rPr>
        <w:t xml:space="preserve">خلال </w:t>
      </w:r>
      <w:r w:rsidRPr="00363A46">
        <w:rPr>
          <w:i/>
          <w:iCs/>
          <w:rtl/>
          <w:lang w:bidi="ar-SY"/>
        </w:rPr>
        <w:t xml:space="preserve">عام </w:t>
      </w:r>
      <w:r w:rsidR="00A7793D">
        <w:rPr>
          <w:i/>
          <w:iCs/>
          <w:lang w:bidi="ar-SY"/>
        </w:rPr>
        <w:t>2026</w:t>
      </w:r>
    </w:p>
    <w:tbl>
      <w:tblPr>
        <w:bidiVisual/>
        <w:tblW w:w="5000" w:type="pct"/>
        <w:tblLook w:val="04A0" w:firstRow="1" w:lastRow="0" w:firstColumn="1" w:lastColumn="0" w:noHBand="0" w:noVBand="1"/>
      </w:tblPr>
      <w:tblGrid>
        <w:gridCol w:w="1713"/>
        <w:gridCol w:w="2246"/>
        <w:gridCol w:w="1712"/>
        <w:gridCol w:w="1712"/>
        <w:gridCol w:w="2246"/>
      </w:tblGrid>
      <w:tr w:rsidR="003A2E91" w:rsidRPr="003C3463" w14:paraId="6CD4BBEA" w14:textId="77777777" w:rsidTr="00EA1282">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5A7276BD" w14:textId="77777777" w:rsidR="003A2E91" w:rsidRPr="003C3463" w:rsidRDefault="003A2E91" w:rsidP="003C3463">
            <w:pPr>
              <w:pStyle w:val="Tablehead"/>
              <w:rPr>
                <w:position w:val="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744223D2"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مؤشر المخاطر الرئيسية</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28653676"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التأثير</w:t>
            </w:r>
          </w:p>
        </w:tc>
        <w:tc>
          <w:tcPr>
            <w:tcW w:w="1540" w:type="dxa"/>
            <w:tcBorders>
              <w:top w:val="single" w:sz="4" w:space="0" w:color="auto"/>
              <w:left w:val="nil"/>
              <w:bottom w:val="single" w:sz="4" w:space="0" w:color="auto"/>
              <w:right w:val="single" w:sz="4" w:space="0" w:color="auto"/>
            </w:tcBorders>
            <w:shd w:val="clear" w:color="000000" w:fill="D6896F"/>
            <w:noWrap/>
            <w:hideMark/>
          </w:tcPr>
          <w:p w14:paraId="4DE71A6B"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hideMark/>
          </w:tcPr>
          <w:p w14:paraId="35ED54A3" w14:textId="77777777" w:rsidR="003A2E91" w:rsidRPr="003C3463" w:rsidRDefault="003A2E91" w:rsidP="003C3463">
            <w:pPr>
              <w:pStyle w:val="Tablehead"/>
              <w:rPr>
                <w:color w:val="FFFFFF" w:themeColor="background1"/>
                <w:position w:val="2"/>
              </w:rPr>
            </w:pPr>
            <w:r w:rsidRPr="003C3463">
              <w:rPr>
                <w:color w:val="FFFFFF" w:themeColor="background1"/>
                <w:position w:val="2"/>
                <w:rtl/>
                <w:lang w:bidi="ar-SA"/>
              </w:rPr>
              <w:t>تدابير التخفيف</w:t>
            </w:r>
          </w:p>
        </w:tc>
      </w:tr>
      <w:tr w:rsidR="003A2E91" w:rsidRPr="003C3463" w14:paraId="397C9D6A" w14:textId="77777777" w:rsidTr="00EA1282">
        <w:tc>
          <w:tcPr>
            <w:tcW w:w="1540" w:type="dxa"/>
            <w:tcBorders>
              <w:top w:val="nil"/>
              <w:left w:val="single" w:sz="4" w:space="0" w:color="auto"/>
              <w:bottom w:val="nil"/>
              <w:right w:val="single" w:sz="4" w:space="0" w:color="auto"/>
            </w:tcBorders>
            <w:shd w:val="clear" w:color="auto" w:fill="F2F2F2"/>
            <w:hideMark/>
          </w:tcPr>
          <w:p w14:paraId="383A03E2" w14:textId="77777777" w:rsidR="003A2E91" w:rsidRPr="003C3463" w:rsidRDefault="003A2E91" w:rsidP="003C3463">
            <w:pPr>
              <w:pStyle w:val="Tabletext"/>
              <w:spacing w:line="260" w:lineRule="exact"/>
              <w:rPr>
                <w:position w:val="2"/>
              </w:rPr>
            </w:pPr>
            <w:r w:rsidRPr="003C3463">
              <w:rPr>
                <w:rFonts w:hint="cs"/>
                <w:position w:val="2"/>
                <w:rtl/>
              </w:rPr>
              <w:t>تنظيمي/تشغيلي</w:t>
            </w:r>
          </w:p>
        </w:tc>
        <w:tc>
          <w:tcPr>
            <w:tcW w:w="2020" w:type="dxa"/>
            <w:tcBorders>
              <w:top w:val="nil"/>
              <w:left w:val="nil"/>
              <w:bottom w:val="nil"/>
              <w:right w:val="single" w:sz="4" w:space="0" w:color="auto"/>
            </w:tcBorders>
            <w:shd w:val="clear" w:color="auto" w:fill="F2F2F2"/>
            <w:hideMark/>
          </w:tcPr>
          <w:p w14:paraId="24B3C2F4" w14:textId="6E9535A7" w:rsidR="003A2E91" w:rsidRPr="003C3463" w:rsidRDefault="003A2E91" w:rsidP="00963DEB">
            <w:pPr>
              <w:pStyle w:val="Tabletext"/>
              <w:spacing w:line="260" w:lineRule="exact"/>
              <w:jc w:val="left"/>
              <w:rPr>
                <w:position w:val="2"/>
              </w:rPr>
            </w:pPr>
            <w:r w:rsidRPr="003C3463">
              <w:rPr>
                <w:position w:val="2"/>
                <w:rtl/>
              </w:rPr>
              <w:t>‏عدم كفاية الموارد والدعم</w:t>
            </w:r>
            <w:r w:rsidR="00963DEB">
              <w:rPr>
                <w:rFonts w:hint="cs"/>
                <w:position w:val="2"/>
                <w:rtl/>
              </w:rPr>
              <w:t> </w:t>
            </w:r>
            <w:r w:rsidRPr="003C3463">
              <w:rPr>
                <w:position w:val="2"/>
                <w:rtl/>
              </w:rPr>
              <w:t>في</w:t>
            </w:r>
            <w:r w:rsidR="00963DEB">
              <w:rPr>
                <w:rFonts w:hint="cs"/>
                <w:position w:val="2"/>
                <w:rtl/>
              </w:rPr>
              <w:t> </w:t>
            </w:r>
            <w:r w:rsidRPr="003C3463">
              <w:rPr>
                <w:position w:val="2"/>
                <w:rtl/>
              </w:rPr>
              <w:t>التخطيط للاجتماع</w:t>
            </w:r>
            <w:r w:rsidR="00963DEB">
              <w:rPr>
                <w:rFonts w:hint="cs"/>
                <w:position w:val="2"/>
                <w:rtl/>
              </w:rPr>
              <w:t> </w:t>
            </w:r>
            <w:r w:rsidRPr="003C3463">
              <w:rPr>
                <w:rFonts w:hint="cs"/>
                <w:position w:val="2"/>
                <w:rtl/>
              </w:rPr>
              <w:t>وتنفيذه</w:t>
            </w:r>
            <w:r w:rsidRPr="003C3463">
              <w:rPr>
                <w:position w:val="2"/>
                <w:rtl/>
              </w:rPr>
              <w:t>.</w:t>
            </w:r>
            <w:r w:rsidRPr="003C3463">
              <w:rPr>
                <w:position w:val="2"/>
                <w:cs/>
              </w:rPr>
              <w:t>‎</w:t>
            </w:r>
          </w:p>
        </w:tc>
        <w:tc>
          <w:tcPr>
            <w:tcW w:w="1540" w:type="dxa"/>
            <w:tcBorders>
              <w:top w:val="nil"/>
              <w:left w:val="nil"/>
              <w:bottom w:val="nil"/>
              <w:right w:val="single" w:sz="4" w:space="0" w:color="auto"/>
            </w:tcBorders>
            <w:shd w:val="clear" w:color="auto" w:fill="F2F2F2"/>
            <w:hideMark/>
          </w:tcPr>
          <w:p w14:paraId="1F4AD9EB" w14:textId="77777777" w:rsidR="003A2E91" w:rsidRPr="003C3463" w:rsidRDefault="003A2E91" w:rsidP="003C3463">
            <w:pPr>
              <w:pStyle w:val="Tabletext"/>
              <w:spacing w:line="260" w:lineRule="exact"/>
              <w:rPr>
                <w:color w:val="000000"/>
                <w:position w:val="2"/>
                <w:sz w:val="22"/>
                <w:szCs w:val="22"/>
              </w:rPr>
            </w:pPr>
            <w:r w:rsidRPr="003C3463">
              <w:rPr>
                <w:position w:val="2"/>
                <w:rtl/>
              </w:rPr>
              <w:t>عالٍ</w:t>
            </w:r>
          </w:p>
        </w:tc>
        <w:tc>
          <w:tcPr>
            <w:tcW w:w="1540" w:type="dxa"/>
            <w:tcBorders>
              <w:top w:val="nil"/>
              <w:left w:val="nil"/>
              <w:bottom w:val="nil"/>
              <w:right w:val="single" w:sz="4" w:space="0" w:color="auto"/>
            </w:tcBorders>
            <w:shd w:val="clear" w:color="auto" w:fill="F2F2F2"/>
            <w:hideMark/>
          </w:tcPr>
          <w:p w14:paraId="1596C698" w14:textId="77777777" w:rsidR="003A2E91" w:rsidRPr="003C3463" w:rsidRDefault="003A2E91" w:rsidP="003C3463">
            <w:pPr>
              <w:pStyle w:val="Tabletext"/>
              <w:spacing w:line="260" w:lineRule="exact"/>
              <w:rPr>
                <w:color w:val="000000"/>
                <w:position w:val="2"/>
                <w:sz w:val="22"/>
                <w:szCs w:val="22"/>
              </w:rPr>
            </w:pPr>
            <w:r w:rsidRPr="003C3463">
              <w:rPr>
                <w:position w:val="2"/>
                <w:rtl/>
              </w:rPr>
              <w:t>منخفضة</w:t>
            </w:r>
          </w:p>
        </w:tc>
        <w:tc>
          <w:tcPr>
            <w:tcW w:w="2020" w:type="dxa"/>
            <w:tcBorders>
              <w:top w:val="nil"/>
              <w:left w:val="single" w:sz="4" w:space="0" w:color="auto"/>
              <w:bottom w:val="nil"/>
              <w:right w:val="single" w:sz="4" w:space="0" w:color="auto"/>
            </w:tcBorders>
            <w:shd w:val="clear" w:color="auto" w:fill="F2F2F2"/>
            <w:hideMark/>
          </w:tcPr>
          <w:p w14:paraId="544D6DDD" w14:textId="25E98F0E" w:rsidR="003A2E91" w:rsidRPr="003C3463" w:rsidRDefault="003A2E91" w:rsidP="00EA1282">
            <w:pPr>
              <w:pStyle w:val="Tabletext"/>
              <w:spacing w:line="260" w:lineRule="exact"/>
              <w:jc w:val="left"/>
              <w:rPr>
                <w:position w:val="2"/>
              </w:rPr>
            </w:pPr>
            <w:r w:rsidRPr="003C3463">
              <w:rPr>
                <w:position w:val="2"/>
                <w:rtl/>
              </w:rPr>
              <w:t>‏</w:t>
            </w:r>
            <w:r w:rsidRPr="003C3463">
              <w:rPr>
                <w:rFonts w:hint="cs"/>
                <w:position w:val="2"/>
                <w:rtl/>
              </w:rPr>
              <w:t>إتاحة</w:t>
            </w:r>
            <w:r w:rsidRPr="003C3463">
              <w:rPr>
                <w:position w:val="2"/>
                <w:rtl/>
              </w:rPr>
              <w:t xml:space="preserve"> الدعم والموارد اللازمة لضمان التخطيط السلس للحدث وإدارته</w:t>
            </w:r>
            <w:r w:rsidR="005D32EF" w:rsidRPr="003C3463">
              <w:rPr>
                <w:rFonts w:hint="cs"/>
                <w:position w:val="2"/>
                <w:rtl/>
              </w:rPr>
              <w:t>.</w:t>
            </w:r>
            <w:r w:rsidRPr="003C3463">
              <w:rPr>
                <w:position w:val="2"/>
                <w:cs/>
              </w:rPr>
              <w:t>‎</w:t>
            </w:r>
          </w:p>
        </w:tc>
      </w:tr>
      <w:tr w:rsidR="003A2E91" w:rsidRPr="003C3463" w14:paraId="2F65134C" w14:textId="77777777" w:rsidTr="00EA1282">
        <w:tc>
          <w:tcPr>
            <w:tcW w:w="1540" w:type="dxa"/>
            <w:tcBorders>
              <w:top w:val="nil"/>
              <w:left w:val="single" w:sz="4" w:space="0" w:color="auto"/>
              <w:bottom w:val="single" w:sz="4" w:space="0" w:color="auto"/>
              <w:right w:val="single" w:sz="4" w:space="0" w:color="auto"/>
            </w:tcBorders>
            <w:shd w:val="clear" w:color="000000" w:fill="FFFFFF"/>
            <w:hideMark/>
          </w:tcPr>
          <w:p w14:paraId="7CAFB516" w14:textId="77777777" w:rsidR="003A2E91" w:rsidRPr="003C3463" w:rsidRDefault="003A2E91" w:rsidP="003C3463">
            <w:pPr>
              <w:pStyle w:val="Tabletext"/>
              <w:spacing w:line="260" w:lineRule="exact"/>
              <w:rPr>
                <w:position w:val="2"/>
              </w:rPr>
            </w:pPr>
            <w:r w:rsidRPr="003C3463">
              <w:rPr>
                <w:position w:val="2"/>
              </w:rPr>
              <w:t> </w:t>
            </w:r>
          </w:p>
        </w:tc>
        <w:tc>
          <w:tcPr>
            <w:tcW w:w="2020" w:type="dxa"/>
            <w:tcBorders>
              <w:top w:val="nil"/>
              <w:left w:val="nil"/>
              <w:bottom w:val="single" w:sz="4" w:space="0" w:color="auto"/>
              <w:right w:val="single" w:sz="4" w:space="0" w:color="auto"/>
            </w:tcBorders>
            <w:shd w:val="clear" w:color="000000" w:fill="FFFFFF"/>
            <w:hideMark/>
          </w:tcPr>
          <w:p w14:paraId="7BC2F510" w14:textId="77777777" w:rsidR="003A2E91" w:rsidRPr="003C3463" w:rsidRDefault="003A2E91" w:rsidP="003C3463">
            <w:pPr>
              <w:pStyle w:val="Tabletext"/>
              <w:spacing w:line="260" w:lineRule="exact"/>
              <w:rPr>
                <w:position w:val="2"/>
              </w:rPr>
            </w:pPr>
            <w:r w:rsidRPr="003C3463">
              <w:rPr>
                <w:position w:val="2"/>
              </w:rPr>
              <w:t> </w:t>
            </w:r>
          </w:p>
        </w:tc>
        <w:tc>
          <w:tcPr>
            <w:tcW w:w="1540" w:type="dxa"/>
            <w:tcBorders>
              <w:top w:val="nil"/>
              <w:left w:val="nil"/>
              <w:bottom w:val="single" w:sz="4" w:space="0" w:color="auto"/>
              <w:right w:val="single" w:sz="4" w:space="0" w:color="auto"/>
            </w:tcBorders>
            <w:shd w:val="clear" w:color="000000" w:fill="FFFFFF"/>
            <w:hideMark/>
          </w:tcPr>
          <w:p w14:paraId="0140728F" w14:textId="77777777" w:rsidR="003A2E91" w:rsidRPr="003C3463" w:rsidRDefault="003A2E91" w:rsidP="003C3463">
            <w:pPr>
              <w:pStyle w:val="Tabletext"/>
              <w:spacing w:line="260" w:lineRule="exact"/>
              <w:rPr>
                <w:position w:val="2"/>
              </w:rPr>
            </w:pPr>
            <w:r w:rsidRPr="003C3463">
              <w:rPr>
                <w:position w:val="2"/>
              </w:rPr>
              <w:t> </w:t>
            </w:r>
          </w:p>
        </w:tc>
        <w:tc>
          <w:tcPr>
            <w:tcW w:w="1540" w:type="dxa"/>
            <w:tcBorders>
              <w:top w:val="nil"/>
              <w:left w:val="nil"/>
              <w:bottom w:val="single" w:sz="4" w:space="0" w:color="auto"/>
              <w:right w:val="single" w:sz="4" w:space="0" w:color="auto"/>
            </w:tcBorders>
            <w:shd w:val="clear" w:color="000000" w:fill="FFFFFF"/>
            <w:hideMark/>
          </w:tcPr>
          <w:p w14:paraId="20778249" w14:textId="77777777" w:rsidR="003A2E91" w:rsidRPr="003C3463" w:rsidRDefault="003A2E91" w:rsidP="003C3463">
            <w:pPr>
              <w:pStyle w:val="Tabletext"/>
              <w:spacing w:line="260" w:lineRule="exact"/>
              <w:rPr>
                <w:position w:val="2"/>
              </w:rPr>
            </w:pPr>
            <w:r w:rsidRPr="003C3463">
              <w:rPr>
                <w:position w:val="2"/>
              </w:rPr>
              <w:t> </w:t>
            </w:r>
          </w:p>
        </w:tc>
        <w:tc>
          <w:tcPr>
            <w:tcW w:w="2020" w:type="dxa"/>
            <w:tcBorders>
              <w:top w:val="nil"/>
              <w:left w:val="single" w:sz="4" w:space="0" w:color="auto"/>
              <w:bottom w:val="single" w:sz="4" w:space="0" w:color="auto"/>
              <w:right w:val="single" w:sz="4" w:space="0" w:color="auto"/>
            </w:tcBorders>
            <w:shd w:val="clear" w:color="000000" w:fill="FFFFFF"/>
            <w:hideMark/>
          </w:tcPr>
          <w:p w14:paraId="23CDF60D" w14:textId="77777777" w:rsidR="003A2E91" w:rsidRPr="003C3463" w:rsidRDefault="003A2E91" w:rsidP="003C3463">
            <w:pPr>
              <w:pStyle w:val="Tabletext"/>
              <w:spacing w:line="260" w:lineRule="exact"/>
              <w:rPr>
                <w:position w:val="2"/>
              </w:rPr>
            </w:pPr>
            <w:r w:rsidRPr="003C3463">
              <w:rPr>
                <w:position w:val="2"/>
              </w:rPr>
              <w:t> </w:t>
            </w:r>
          </w:p>
        </w:tc>
      </w:tr>
    </w:tbl>
    <w:p w14:paraId="53A22024" w14:textId="77777777" w:rsidR="003A2E91" w:rsidRDefault="003A2E91" w:rsidP="003A2E91">
      <w:pPr>
        <w:pStyle w:val="Headingb"/>
      </w:pPr>
      <w:r w:rsidRPr="00363A46">
        <w:rPr>
          <w:rtl/>
        </w:rPr>
        <w:t>توزيع الموارد البشرية خلال فترة 202</w:t>
      </w:r>
      <w:r>
        <w:rPr>
          <w:rFonts w:hint="cs"/>
          <w:rtl/>
        </w:rPr>
        <w:t>6</w:t>
      </w:r>
      <w:r w:rsidRPr="00363A46">
        <w:rPr>
          <w:rtl/>
        </w:rPr>
        <w:t>-202</w:t>
      </w:r>
      <w:r>
        <w:rPr>
          <w:rFonts w:hint="cs"/>
          <w:rtl/>
        </w:rPr>
        <w:t>9</w:t>
      </w:r>
    </w:p>
    <w:p w14:paraId="0DB7D8E4" w14:textId="77777777" w:rsidR="003A2E91" w:rsidRPr="00C524CC" w:rsidRDefault="003A2E91" w:rsidP="00EA1282">
      <w:pPr>
        <w:keepNext/>
        <w:keepLines/>
        <w:spacing w:before="240" w:after="120"/>
        <w:jc w:val="center"/>
      </w:pPr>
      <w:r w:rsidRPr="00963DEB">
        <w:rPr>
          <w:rFonts w:hint="cs"/>
          <w:color w:val="002060"/>
          <w:rtl/>
        </w:rPr>
        <w:t>العمل/الأشهر</w:t>
      </w:r>
    </w:p>
    <w:tbl>
      <w:tblPr>
        <w:bidiVisual/>
        <w:tblW w:w="7700" w:type="dxa"/>
        <w:jc w:val="center"/>
        <w:tblLook w:val="04A0" w:firstRow="1" w:lastRow="0" w:firstColumn="1" w:lastColumn="0" w:noHBand="0" w:noVBand="1"/>
      </w:tblPr>
      <w:tblGrid>
        <w:gridCol w:w="1540"/>
        <w:gridCol w:w="1540"/>
        <w:gridCol w:w="1540"/>
        <w:gridCol w:w="1540"/>
        <w:gridCol w:w="1540"/>
      </w:tblGrid>
      <w:tr w:rsidR="000140D4" w:rsidRPr="003C3463" w14:paraId="6C2D5215" w14:textId="77777777" w:rsidTr="000140D4">
        <w:trPr>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08497D" w14:textId="77777777" w:rsidR="000140D4" w:rsidRPr="003C3463" w:rsidRDefault="000140D4" w:rsidP="003C3463">
            <w:pPr>
              <w:pStyle w:val="Tablehead"/>
              <w:rPr>
                <w:position w:val="2"/>
              </w:rPr>
            </w:pPr>
            <w:r w:rsidRPr="003C3463">
              <w:rPr>
                <w:position w:val="2"/>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15F83620" w14:textId="0813E146" w:rsidR="000140D4" w:rsidRPr="003C3463" w:rsidRDefault="000140D4" w:rsidP="003C3463">
            <w:pPr>
              <w:pStyle w:val="Tablehead"/>
              <w:rPr>
                <w:position w:val="2"/>
              </w:rPr>
            </w:pPr>
            <w:r w:rsidRPr="003C3463">
              <w:rPr>
                <w:color w:val="FFFFFF"/>
                <w:position w:val="2"/>
              </w:rPr>
              <w:t>2026</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E412ACF" w14:textId="48A5613F" w:rsidR="000140D4" w:rsidRPr="003C3463" w:rsidRDefault="000140D4" w:rsidP="003C3463">
            <w:pPr>
              <w:pStyle w:val="Tablehead"/>
              <w:rPr>
                <w:position w:val="2"/>
              </w:rPr>
            </w:pPr>
            <w:r w:rsidRPr="003C3463">
              <w:rPr>
                <w:color w:val="FFFFFF"/>
                <w:position w:val="2"/>
              </w:rPr>
              <w:t>2027</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5144873" w14:textId="406956A0" w:rsidR="000140D4" w:rsidRPr="003C3463" w:rsidRDefault="000140D4" w:rsidP="003C3463">
            <w:pPr>
              <w:pStyle w:val="Tablehead"/>
              <w:rPr>
                <w:position w:val="2"/>
              </w:rPr>
            </w:pPr>
            <w:r w:rsidRPr="003C3463">
              <w:rPr>
                <w:color w:val="FFFFFF"/>
                <w:position w:val="2"/>
              </w:rPr>
              <w:t>2028</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62C4A5C" w14:textId="6F8748DE" w:rsidR="000140D4" w:rsidRPr="003C3463" w:rsidRDefault="000140D4" w:rsidP="003C3463">
            <w:pPr>
              <w:pStyle w:val="Tablehead"/>
              <w:rPr>
                <w:position w:val="2"/>
              </w:rPr>
            </w:pPr>
            <w:r w:rsidRPr="003C3463">
              <w:rPr>
                <w:color w:val="FFFFFF"/>
                <w:position w:val="2"/>
              </w:rPr>
              <w:t>2029</w:t>
            </w:r>
          </w:p>
        </w:tc>
      </w:tr>
      <w:tr w:rsidR="000140D4" w:rsidRPr="003C3463" w14:paraId="7E9EA9A9"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21B2E558" w14:textId="1451676F" w:rsidR="000140D4" w:rsidRPr="003C3463" w:rsidRDefault="000140D4" w:rsidP="003C3463">
            <w:pPr>
              <w:pStyle w:val="Tabletext"/>
              <w:spacing w:line="260" w:lineRule="exact"/>
              <w:rPr>
                <w:position w:val="2"/>
              </w:rPr>
            </w:pPr>
            <w:r w:rsidRPr="003C3463">
              <w:rPr>
                <w:color w:val="000000"/>
                <w:position w:val="2"/>
              </w:rPr>
              <w:t>E2</w:t>
            </w:r>
          </w:p>
        </w:tc>
        <w:tc>
          <w:tcPr>
            <w:tcW w:w="1540" w:type="dxa"/>
            <w:tcBorders>
              <w:top w:val="nil"/>
              <w:left w:val="nil"/>
              <w:bottom w:val="nil"/>
              <w:right w:val="single" w:sz="4" w:space="0" w:color="auto"/>
            </w:tcBorders>
            <w:shd w:val="clear" w:color="auto" w:fill="FFFFFF" w:themeFill="background1"/>
            <w:vAlign w:val="center"/>
            <w:hideMark/>
          </w:tcPr>
          <w:p w14:paraId="6715223B" w14:textId="52E25AC8" w:rsidR="000140D4" w:rsidRPr="003C3463" w:rsidRDefault="000140D4" w:rsidP="003C3463">
            <w:pPr>
              <w:pStyle w:val="Tabletext"/>
              <w:spacing w:line="260" w:lineRule="exact"/>
              <w:rPr>
                <w:position w:val="2"/>
              </w:rPr>
            </w:pPr>
            <w:r w:rsidRPr="003C3463">
              <w:rPr>
                <w:color w:val="000000"/>
                <w:position w:val="2"/>
              </w:rPr>
              <w:t>0,6</w:t>
            </w:r>
          </w:p>
        </w:tc>
        <w:tc>
          <w:tcPr>
            <w:tcW w:w="1540" w:type="dxa"/>
            <w:tcBorders>
              <w:top w:val="nil"/>
              <w:left w:val="nil"/>
              <w:bottom w:val="nil"/>
              <w:right w:val="single" w:sz="4" w:space="0" w:color="auto"/>
            </w:tcBorders>
            <w:shd w:val="clear" w:color="auto" w:fill="FFFFFF" w:themeFill="background1"/>
            <w:vAlign w:val="center"/>
            <w:hideMark/>
          </w:tcPr>
          <w:p w14:paraId="30CF134B" w14:textId="2B7AA882" w:rsidR="000140D4" w:rsidRPr="003C3463" w:rsidRDefault="000140D4" w:rsidP="003C3463">
            <w:pPr>
              <w:pStyle w:val="Tabletext"/>
              <w:spacing w:line="260" w:lineRule="exact"/>
              <w:rPr>
                <w:position w:val="2"/>
              </w:rPr>
            </w:pPr>
            <w:r w:rsidRPr="003C3463">
              <w:rPr>
                <w:color w:val="000000"/>
                <w:position w:val="2"/>
              </w:rPr>
              <w:t>0,6</w:t>
            </w:r>
          </w:p>
        </w:tc>
        <w:tc>
          <w:tcPr>
            <w:tcW w:w="1540" w:type="dxa"/>
            <w:tcBorders>
              <w:top w:val="nil"/>
              <w:left w:val="nil"/>
              <w:bottom w:val="nil"/>
              <w:right w:val="single" w:sz="4" w:space="0" w:color="auto"/>
            </w:tcBorders>
            <w:shd w:val="clear" w:color="auto" w:fill="FFFFFF" w:themeFill="background1"/>
            <w:vAlign w:val="center"/>
            <w:hideMark/>
          </w:tcPr>
          <w:p w14:paraId="1323E044" w14:textId="495DE265" w:rsidR="000140D4" w:rsidRPr="003C3463" w:rsidRDefault="000140D4" w:rsidP="003C3463">
            <w:pPr>
              <w:pStyle w:val="Tabletext"/>
              <w:spacing w:line="260" w:lineRule="exact"/>
              <w:rPr>
                <w:position w:val="2"/>
              </w:rPr>
            </w:pPr>
            <w:r w:rsidRPr="003C3463">
              <w:rPr>
                <w:color w:val="000000"/>
                <w:position w:val="2"/>
              </w:rPr>
              <w:t>0,6</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625F5722" w14:textId="238399BF" w:rsidR="000140D4" w:rsidRPr="003C3463" w:rsidRDefault="000140D4" w:rsidP="003C3463">
            <w:pPr>
              <w:pStyle w:val="Tabletext"/>
              <w:spacing w:line="260" w:lineRule="exact"/>
              <w:rPr>
                <w:position w:val="2"/>
              </w:rPr>
            </w:pPr>
            <w:r w:rsidRPr="003C3463">
              <w:rPr>
                <w:color w:val="000000"/>
                <w:position w:val="2"/>
              </w:rPr>
              <w:t>0,6</w:t>
            </w:r>
          </w:p>
        </w:tc>
      </w:tr>
      <w:tr w:rsidR="000140D4" w:rsidRPr="003C3463" w14:paraId="028A8B77"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27DFB155" w14:textId="71584D93" w:rsidR="000140D4" w:rsidRPr="003C3463" w:rsidRDefault="000140D4" w:rsidP="003C3463">
            <w:pPr>
              <w:pStyle w:val="Tabletext"/>
              <w:spacing w:line="260" w:lineRule="exact"/>
              <w:rPr>
                <w:position w:val="2"/>
              </w:rPr>
            </w:pPr>
            <w:r w:rsidRPr="003C3463">
              <w:rPr>
                <w:color w:val="000000"/>
                <w:position w:val="2"/>
              </w:rPr>
              <w:t>D1</w:t>
            </w:r>
          </w:p>
        </w:tc>
        <w:tc>
          <w:tcPr>
            <w:tcW w:w="1540" w:type="dxa"/>
            <w:tcBorders>
              <w:top w:val="nil"/>
              <w:left w:val="nil"/>
              <w:bottom w:val="nil"/>
              <w:right w:val="single" w:sz="4" w:space="0" w:color="auto"/>
            </w:tcBorders>
            <w:shd w:val="clear" w:color="auto" w:fill="F2F2F2"/>
            <w:vAlign w:val="center"/>
            <w:hideMark/>
          </w:tcPr>
          <w:p w14:paraId="4BA2C3F3" w14:textId="4DB5EEAC" w:rsidR="000140D4" w:rsidRPr="003C3463" w:rsidRDefault="000140D4" w:rsidP="003C3463">
            <w:pPr>
              <w:pStyle w:val="Tabletext"/>
              <w:spacing w:line="260" w:lineRule="exact"/>
              <w:rPr>
                <w:position w:val="2"/>
              </w:rPr>
            </w:pPr>
            <w:r w:rsidRPr="003C3463">
              <w:rPr>
                <w:color w:val="000000"/>
                <w:position w:val="2"/>
              </w:rPr>
              <w:t>1,8</w:t>
            </w:r>
          </w:p>
        </w:tc>
        <w:tc>
          <w:tcPr>
            <w:tcW w:w="1540" w:type="dxa"/>
            <w:tcBorders>
              <w:top w:val="nil"/>
              <w:left w:val="nil"/>
              <w:bottom w:val="nil"/>
              <w:right w:val="single" w:sz="4" w:space="0" w:color="auto"/>
            </w:tcBorders>
            <w:shd w:val="clear" w:color="auto" w:fill="F2F2F2"/>
            <w:vAlign w:val="center"/>
            <w:hideMark/>
          </w:tcPr>
          <w:p w14:paraId="3E44125A" w14:textId="19302E2F" w:rsidR="000140D4" w:rsidRPr="003C3463" w:rsidRDefault="000140D4" w:rsidP="003C3463">
            <w:pPr>
              <w:pStyle w:val="Tabletext"/>
              <w:spacing w:line="260" w:lineRule="exact"/>
              <w:rPr>
                <w:position w:val="2"/>
              </w:rPr>
            </w:pPr>
            <w:r w:rsidRPr="003C3463">
              <w:rPr>
                <w:color w:val="000000"/>
                <w:position w:val="2"/>
              </w:rPr>
              <w:t>1,4</w:t>
            </w:r>
          </w:p>
        </w:tc>
        <w:tc>
          <w:tcPr>
            <w:tcW w:w="1540" w:type="dxa"/>
            <w:tcBorders>
              <w:top w:val="nil"/>
              <w:left w:val="nil"/>
              <w:bottom w:val="nil"/>
              <w:right w:val="single" w:sz="4" w:space="0" w:color="auto"/>
            </w:tcBorders>
            <w:shd w:val="clear" w:color="auto" w:fill="F2F2F2"/>
            <w:vAlign w:val="center"/>
            <w:hideMark/>
          </w:tcPr>
          <w:p w14:paraId="5480CEB3" w14:textId="09CABCB8" w:rsidR="000140D4" w:rsidRPr="003C3463" w:rsidRDefault="000140D4" w:rsidP="003C3463">
            <w:pPr>
              <w:pStyle w:val="Tabletext"/>
              <w:spacing w:line="260" w:lineRule="exact"/>
              <w:rPr>
                <w:position w:val="2"/>
              </w:rPr>
            </w:pPr>
            <w:r w:rsidRPr="003C3463">
              <w:rPr>
                <w:color w:val="000000"/>
                <w:position w:val="2"/>
              </w:rPr>
              <w:t>1,8</w:t>
            </w:r>
          </w:p>
        </w:tc>
        <w:tc>
          <w:tcPr>
            <w:tcW w:w="1540" w:type="dxa"/>
            <w:tcBorders>
              <w:top w:val="nil"/>
              <w:left w:val="single" w:sz="4" w:space="0" w:color="auto"/>
              <w:bottom w:val="nil"/>
              <w:right w:val="single" w:sz="4" w:space="0" w:color="auto"/>
            </w:tcBorders>
            <w:shd w:val="clear" w:color="auto" w:fill="F2F2F2"/>
            <w:vAlign w:val="center"/>
            <w:hideMark/>
          </w:tcPr>
          <w:p w14:paraId="6C869838" w14:textId="1312913C" w:rsidR="000140D4" w:rsidRPr="003C3463" w:rsidRDefault="000140D4" w:rsidP="003C3463">
            <w:pPr>
              <w:pStyle w:val="Tabletext"/>
              <w:spacing w:line="260" w:lineRule="exact"/>
              <w:rPr>
                <w:position w:val="2"/>
              </w:rPr>
            </w:pPr>
            <w:r w:rsidRPr="003C3463">
              <w:rPr>
                <w:color w:val="000000"/>
                <w:position w:val="2"/>
              </w:rPr>
              <w:t>1,8</w:t>
            </w:r>
          </w:p>
        </w:tc>
      </w:tr>
      <w:tr w:rsidR="000140D4" w:rsidRPr="003C3463" w14:paraId="0DB95FDC"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18151618" w14:textId="31B613CF" w:rsidR="000140D4" w:rsidRPr="003C3463" w:rsidRDefault="000140D4" w:rsidP="003C3463">
            <w:pPr>
              <w:pStyle w:val="Tabletext"/>
              <w:spacing w:line="260" w:lineRule="exact"/>
              <w:rPr>
                <w:position w:val="2"/>
              </w:rPr>
            </w:pPr>
            <w:r w:rsidRPr="003C3463">
              <w:rPr>
                <w:color w:val="000000"/>
                <w:position w:val="2"/>
              </w:rPr>
              <w:t>D2</w:t>
            </w:r>
          </w:p>
        </w:tc>
        <w:tc>
          <w:tcPr>
            <w:tcW w:w="1540" w:type="dxa"/>
            <w:tcBorders>
              <w:top w:val="nil"/>
              <w:left w:val="nil"/>
              <w:bottom w:val="nil"/>
              <w:right w:val="single" w:sz="4" w:space="0" w:color="auto"/>
            </w:tcBorders>
            <w:shd w:val="clear" w:color="auto" w:fill="FFFFFF" w:themeFill="background1"/>
            <w:vAlign w:val="center"/>
            <w:hideMark/>
          </w:tcPr>
          <w:p w14:paraId="7BFD6398" w14:textId="0683A4C1" w:rsidR="000140D4" w:rsidRPr="003C3463" w:rsidRDefault="000140D4" w:rsidP="003C3463">
            <w:pPr>
              <w:pStyle w:val="Tabletext"/>
              <w:spacing w:line="260" w:lineRule="exact"/>
              <w:rPr>
                <w:position w:val="2"/>
              </w:rPr>
            </w:pPr>
            <w:r w:rsidRPr="003C3463">
              <w:rPr>
                <w:color w:val="000000"/>
                <w:position w:val="2"/>
              </w:rPr>
              <w:t>1,8</w:t>
            </w:r>
          </w:p>
        </w:tc>
        <w:tc>
          <w:tcPr>
            <w:tcW w:w="1540" w:type="dxa"/>
            <w:tcBorders>
              <w:top w:val="nil"/>
              <w:left w:val="nil"/>
              <w:bottom w:val="nil"/>
              <w:right w:val="single" w:sz="4" w:space="0" w:color="auto"/>
            </w:tcBorders>
            <w:shd w:val="clear" w:color="auto" w:fill="FFFFFF" w:themeFill="background1"/>
            <w:vAlign w:val="center"/>
            <w:hideMark/>
          </w:tcPr>
          <w:p w14:paraId="42E2BCFF" w14:textId="5037DA6F" w:rsidR="000140D4" w:rsidRPr="003C3463" w:rsidRDefault="000140D4" w:rsidP="003C3463">
            <w:pPr>
              <w:pStyle w:val="Tabletext"/>
              <w:spacing w:line="260" w:lineRule="exact"/>
              <w:rPr>
                <w:position w:val="2"/>
              </w:rPr>
            </w:pPr>
            <w:r w:rsidRPr="003C3463">
              <w:rPr>
                <w:color w:val="000000"/>
                <w:position w:val="2"/>
              </w:rPr>
              <w:t>1,0</w:t>
            </w:r>
          </w:p>
        </w:tc>
        <w:tc>
          <w:tcPr>
            <w:tcW w:w="1540" w:type="dxa"/>
            <w:tcBorders>
              <w:top w:val="nil"/>
              <w:left w:val="nil"/>
              <w:bottom w:val="nil"/>
              <w:right w:val="single" w:sz="4" w:space="0" w:color="auto"/>
            </w:tcBorders>
            <w:shd w:val="clear" w:color="auto" w:fill="FFFFFF" w:themeFill="background1"/>
            <w:vAlign w:val="center"/>
            <w:hideMark/>
          </w:tcPr>
          <w:p w14:paraId="0F79695E" w14:textId="317F1B22" w:rsidR="000140D4" w:rsidRPr="003C3463" w:rsidRDefault="000140D4" w:rsidP="003C3463">
            <w:pPr>
              <w:pStyle w:val="Tabletext"/>
              <w:spacing w:line="260" w:lineRule="exact"/>
              <w:rPr>
                <w:position w:val="2"/>
              </w:rPr>
            </w:pPr>
            <w:r w:rsidRPr="003C3463">
              <w:rPr>
                <w:color w:val="000000"/>
                <w:position w:val="2"/>
              </w:rPr>
              <w:t>1,8</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3FCBEFC0" w14:textId="7379C3E2" w:rsidR="000140D4" w:rsidRPr="003C3463" w:rsidRDefault="000140D4" w:rsidP="003C3463">
            <w:pPr>
              <w:pStyle w:val="Tabletext"/>
              <w:spacing w:line="260" w:lineRule="exact"/>
              <w:rPr>
                <w:position w:val="2"/>
              </w:rPr>
            </w:pPr>
            <w:r w:rsidRPr="003C3463">
              <w:rPr>
                <w:color w:val="000000"/>
                <w:position w:val="2"/>
              </w:rPr>
              <w:t>1,8</w:t>
            </w:r>
          </w:p>
        </w:tc>
      </w:tr>
      <w:tr w:rsidR="000140D4" w:rsidRPr="003C3463" w14:paraId="5A394260"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1B9F3CDC" w14:textId="17D090EC" w:rsidR="000140D4" w:rsidRPr="003C3463" w:rsidRDefault="000140D4" w:rsidP="003C3463">
            <w:pPr>
              <w:pStyle w:val="Tabletext"/>
              <w:spacing w:line="260" w:lineRule="exact"/>
              <w:rPr>
                <w:position w:val="2"/>
              </w:rPr>
            </w:pPr>
            <w:r w:rsidRPr="003C3463">
              <w:rPr>
                <w:color w:val="000000"/>
                <w:position w:val="2"/>
              </w:rPr>
              <w:t>P5</w:t>
            </w:r>
          </w:p>
        </w:tc>
        <w:tc>
          <w:tcPr>
            <w:tcW w:w="1540" w:type="dxa"/>
            <w:tcBorders>
              <w:top w:val="nil"/>
              <w:left w:val="nil"/>
              <w:bottom w:val="nil"/>
              <w:right w:val="single" w:sz="4" w:space="0" w:color="auto"/>
            </w:tcBorders>
            <w:shd w:val="clear" w:color="auto" w:fill="F2F2F2"/>
            <w:vAlign w:val="center"/>
            <w:hideMark/>
          </w:tcPr>
          <w:p w14:paraId="46EE97C4" w14:textId="7BBE4D6D" w:rsidR="000140D4" w:rsidRPr="003C3463" w:rsidRDefault="000140D4" w:rsidP="003C3463">
            <w:pPr>
              <w:pStyle w:val="Tabletext"/>
              <w:spacing w:line="260" w:lineRule="exact"/>
              <w:rPr>
                <w:position w:val="2"/>
              </w:rPr>
            </w:pPr>
            <w:r w:rsidRPr="003C3463">
              <w:rPr>
                <w:color w:val="000000"/>
                <w:position w:val="2"/>
              </w:rPr>
              <w:t>5,6</w:t>
            </w:r>
          </w:p>
        </w:tc>
        <w:tc>
          <w:tcPr>
            <w:tcW w:w="1540" w:type="dxa"/>
            <w:tcBorders>
              <w:top w:val="nil"/>
              <w:left w:val="nil"/>
              <w:bottom w:val="nil"/>
              <w:right w:val="single" w:sz="4" w:space="0" w:color="auto"/>
            </w:tcBorders>
            <w:shd w:val="clear" w:color="auto" w:fill="F2F2F2"/>
            <w:vAlign w:val="center"/>
            <w:hideMark/>
          </w:tcPr>
          <w:p w14:paraId="4A411DDC" w14:textId="68590FF1" w:rsidR="000140D4" w:rsidRPr="003C3463" w:rsidRDefault="000140D4" w:rsidP="003C3463">
            <w:pPr>
              <w:pStyle w:val="Tabletext"/>
              <w:spacing w:line="260" w:lineRule="exact"/>
              <w:rPr>
                <w:position w:val="2"/>
              </w:rPr>
            </w:pPr>
            <w:r w:rsidRPr="003C3463">
              <w:rPr>
                <w:color w:val="000000"/>
                <w:position w:val="2"/>
              </w:rPr>
              <w:t>5,8</w:t>
            </w:r>
          </w:p>
        </w:tc>
        <w:tc>
          <w:tcPr>
            <w:tcW w:w="1540" w:type="dxa"/>
            <w:tcBorders>
              <w:top w:val="nil"/>
              <w:left w:val="nil"/>
              <w:bottom w:val="nil"/>
              <w:right w:val="single" w:sz="4" w:space="0" w:color="auto"/>
            </w:tcBorders>
            <w:shd w:val="clear" w:color="auto" w:fill="F2F2F2"/>
            <w:vAlign w:val="center"/>
            <w:hideMark/>
          </w:tcPr>
          <w:p w14:paraId="3F234ABA" w14:textId="2191D8DA" w:rsidR="000140D4" w:rsidRPr="003C3463" w:rsidRDefault="000140D4" w:rsidP="003C3463">
            <w:pPr>
              <w:pStyle w:val="Tabletext"/>
              <w:spacing w:line="260" w:lineRule="exact"/>
              <w:rPr>
                <w:position w:val="2"/>
              </w:rPr>
            </w:pPr>
            <w:r w:rsidRPr="003C3463">
              <w:rPr>
                <w:color w:val="000000"/>
                <w:position w:val="2"/>
              </w:rPr>
              <w:t>5,1</w:t>
            </w:r>
          </w:p>
        </w:tc>
        <w:tc>
          <w:tcPr>
            <w:tcW w:w="1540" w:type="dxa"/>
            <w:tcBorders>
              <w:top w:val="nil"/>
              <w:left w:val="single" w:sz="4" w:space="0" w:color="auto"/>
              <w:bottom w:val="nil"/>
              <w:right w:val="single" w:sz="4" w:space="0" w:color="auto"/>
            </w:tcBorders>
            <w:shd w:val="clear" w:color="auto" w:fill="F2F2F2"/>
            <w:vAlign w:val="center"/>
            <w:hideMark/>
          </w:tcPr>
          <w:p w14:paraId="47F69830" w14:textId="6AEE83D9" w:rsidR="000140D4" w:rsidRPr="003C3463" w:rsidRDefault="000140D4" w:rsidP="003C3463">
            <w:pPr>
              <w:pStyle w:val="Tabletext"/>
              <w:spacing w:line="260" w:lineRule="exact"/>
              <w:rPr>
                <w:position w:val="2"/>
              </w:rPr>
            </w:pPr>
            <w:r w:rsidRPr="003C3463">
              <w:rPr>
                <w:color w:val="000000"/>
                <w:position w:val="2"/>
              </w:rPr>
              <w:t>5,6</w:t>
            </w:r>
          </w:p>
        </w:tc>
      </w:tr>
      <w:tr w:rsidR="000140D4" w:rsidRPr="003C3463" w14:paraId="45012832"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61B44E04" w14:textId="65A842AE" w:rsidR="000140D4" w:rsidRPr="003C3463" w:rsidRDefault="000140D4" w:rsidP="003C3463">
            <w:pPr>
              <w:pStyle w:val="Tabletext"/>
              <w:spacing w:line="260" w:lineRule="exact"/>
              <w:rPr>
                <w:position w:val="2"/>
              </w:rPr>
            </w:pPr>
            <w:r w:rsidRPr="003C3463">
              <w:rPr>
                <w:color w:val="000000"/>
                <w:position w:val="2"/>
              </w:rPr>
              <w:t>P4</w:t>
            </w:r>
          </w:p>
        </w:tc>
        <w:tc>
          <w:tcPr>
            <w:tcW w:w="1540" w:type="dxa"/>
            <w:tcBorders>
              <w:top w:val="nil"/>
              <w:left w:val="nil"/>
              <w:bottom w:val="nil"/>
              <w:right w:val="single" w:sz="4" w:space="0" w:color="auto"/>
            </w:tcBorders>
            <w:shd w:val="clear" w:color="auto" w:fill="FFFFFF" w:themeFill="background1"/>
            <w:vAlign w:val="center"/>
            <w:hideMark/>
          </w:tcPr>
          <w:p w14:paraId="5D21D3EE" w14:textId="00BC8BC9" w:rsidR="000140D4" w:rsidRPr="003C3463" w:rsidRDefault="000140D4" w:rsidP="003C3463">
            <w:pPr>
              <w:pStyle w:val="Tabletext"/>
              <w:spacing w:line="260" w:lineRule="exact"/>
              <w:rPr>
                <w:position w:val="2"/>
              </w:rPr>
            </w:pPr>
            <w:r w:rsidRPr="003C3463">
              <w:rPr>
                <w:color w:val="000000"/>
                <w:position w:val="2"/>
              </w:rPr>
              <w:t>0,9</w:t>
            </w:r>
          </w:p>
        </w:tc>
        <w:tc>
          <w:tcPr>
            <w:tcW w:w="1540" w:type="dxa"/>
            <w:tcBorders>
              <w:top w:val="nil"/>
              <w:left w:val="nil"/>
              <w:bottom w:val="nil"/>
              <w:right w:val="single" w:sz="4" w:space="0" w:color="auto"/>
            </w:tcBorders>
            <w:shd w:val="clear" w:color="auto" w:fill="FFFFFF" w:themeFill="background1"/>
            <w:vAlign w:val="center"/>
            <w:hideMark/>
          </w:tcPr>
          <w:p w14:paraId="75CC418D" w14:textId="507F66F0" w:rsidR="000140D4" w:rsidRPr="003C3463" w:rsidRDefault="000140D4" w:rsidP="003C3463">
            <w:pPr>
              <w:pStyle w:val="Tabletext"/>
              <w:spacing w:line="260" w:lineRule="exact"/>
              <w:rPr>
                <w:position w:val="2"/>
              </w:rPr>
            </w:pPr>
            <w:r w:rsidRPr="003C3463">
              <w:rPr>
                <w:color w:val="000000"/>
                <w:position w:val="2"/>
              </w:rPr>
              <w:t>2,1</w:t>
            </w:r>
          </w:p>
        </w:tc>
        <w:tc>
          <w:tcPr>
            <w:tcW w:w="1540" w:type="dxa"/>
            <w:tcBorders>
              <w:top w:val="nil"/>
              <w:left w:val="nil"/>
              <w:bottom w:val="nil"/>
              <w:right w:val="single" w:sz="4" w:space="0" w:color="auto"/>
            </w:tcBorders>
            <w:shd w:val="clear" w:color="auto" w:fill="FFFFFF" w:themeFill="background1"/>
            <w:vAlign w:val="center"/>
            <w:hideMark/>
          </w:tcPr>
          <w:p w14:paraId="37FBB43C" w14:textId="19698718" w:rsidR="000140D4" w:rsidRPr="003C3463" w:rsidRDefault="000140D4" w:rsidP="003C3463">
            <w:pPr>
              <w:pStyle w:val="Tabletext"/>
              <w:spacing w:line="260" w:lineRule="exact"/>
              <w:rPr>
                <w:position w:val="2"/>
              </w:rPr>
            </w:pPr>
            <w:r w:rsidRPr="003C3463">
              <w:rPr>
                <w:color w:val="000000"/>
                <w:position w:val="2"/>
              </w:rPr>
              <w:t>0,9</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4E3E3EEF" w14:textId="727757B1" w:rsidR="000140D4" w:rsidRPr="003C3463" w:rsidRDefault="000140D4" w:rsidP="003C3463">
            <w:pPr>
              <w:pStyle w:val="Tabletext"/>
              <w:spacing w:line="260" w:lineRule="exact"/>
              <w:rPr>
                <w:position w:val="2"/>
              </w:rPr>
            </w:pPr>
            <w:r w:rsidRPr="003C3463">
              <w:rPr>
                <w:color w:val="000000"/>
                <w:position w:val="2"/>
              </w:rPr>
              <w:t>0,9</w:t>
            </w:r>
          </w:p>
        </w:tc>
      </w:tr>
      <w:tr w:rsidR="000140D4" w:rsidRPr="003C3463" w14:paraId="4CA41765"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586FEA0B" w14:textId="2D39A0E5" w:rsidR="000140D4" w:rsidRPr="003C3463" w:rsidRDefault="000140D4" w:rsidP="003C3463">
            <w:pPr>
              <w:pStyle w:val="Tabletext"/>
              <w:spacing w:line="260" w:lineRule="exact"/>
              <w:rPr>
                <w:position w:val="2"/>
              </w:rPr>
            </w:pPr>
            <w:r w:rsidRPr="003C3463">
              <w:rPr>
                <w:color w:val="000000"/>
                <w:position w:val="2"/>
              </w:rPr>
              <w:t>P3</w:t>
            </w:r>
          </w:p>
        </w:tc>
        <w:tc>
          <w:tcPr>
            <w:tcW w:w="1540" w:type="dxa"/>
            <w:tcBorders>
              <w:top w:val="nil"/>
              <w:left w:val="nil"/>
              <w:bottom w:val="nil"/>
              <w:right w:val="single" w:sz="4" w:space="0" w:color="auto"/>
            </w:tcBorders>
            <w:shd w:val="clear" w:color="auto" w:fill="F2F2F2"/>
            <w:vAlign w:val="center"/>
            <w:hideMark/>
          </w:tcPr>
          <w:p w14:paraId="587286B4" w14:textId="3AD26933" w:rsidR="000140D4" w:rsidRPr="003C3463" w:rsidRDefault="000140D4" w:rsidP="003C3463">
            <w:pPr>
              <w:pStyle w:val="Tabletext"/>
              <w:spacing w:line="260" w:lineRule="exact"/>
              <w:rPr>
                <w:position w:val="2"/>
              </w:rPr>
            </w:pPr>
            <w:r w:rsidRPr="003C3463">
              <w:rPr>
                <w:color w:val="000000"/>
                <w:position w:val="2"/>
              </w:rPr>
              <w:t>3,6</w:t>
            </w:r>
          </w:p>
        </w:tc>
        <w:tc>
          <w:tcPr>
            <w:tcW w:w="1540" w:type="dxa"/>
            <w:tcBorders>
              <w:top w:val="nil"/>
              <w:left w:val="nil"/>
              <w:bottom w:val="nil"/>
              <w:right w:val="single" w:sz="4" w:space="0" w:color="auto"/>
            </w:tcBorders>
            <w:shd w:val="clear" w:color="auto" w:fill="F2F2F2"/>
            <w:vAlign w:val="center"/>
            <w:hideMark/>
          </w:tcPr>
          <w:p w14:paraId="3CA69802" w14:textId="5B223180" w:rsidR="000140D4" w:rsidRPr="003C3463" w:rsidRDefault="000140D4" w:rsidP="003C3463">
            <w:pPr>
              <w:pStyle w:val="Tabletext"/>
              <w:spacing w:line="260" w:lineRule="exact"/>
              <w:rPr>
                <w:position w:val="2"/>
              </w:rPr>
            </w:pPr>
            <w:r w:rsidRPr="003C3463">
              <w:rPr>
                <w:color w:val="000000"/>
                <w:position w:val="2"/>
              </w:rPr>
              <w:t>4,4</w:t>
            </w:r>
          </w:p>
        </w:tc>
        <w:tc>
          <w:tcPr>
            <w:tcW w:w="1540" w:type="dxa"/>
            <w:tcBorders>
              <w:top w:val="nil"/>
              <w:left w:val="nil"/>
              <w:bottom w:val="nil"/>
              <w:right w:val="single" w:sz="4" w:space="0" w:color="auto"/>
            </w:tcBorders>
            <w:shd w:val="clear" w:color="auto" w:fill="F2F2F2"/>
            <w:vAlign w:val="center"/>
            <w:hideMark/>
          </w:tcPr>
          <w:p w14:paraId="5E225ECA" w14:textId="11822153" w:rsidR="000140D4" w:rsidRPr="003C3463" w:rsidRDefault="000140D4" w:rsidP="003C3463">
            <w:pPr>
              <w:pStyle w:val="Tabletext"/>
              <w:spacing w:line="260" w:lineRule="exact"/>
              <w:rPr>
                <w:position w:val="2"/>
              </w:rPr>
            </w:pPr>
            <w:r w:rsidRPr="003C3463">
              <w:rPr>
                <w:color w:val="000000"/>
                <w:position w:val="2"/>
              </w:rPr>
              <w:t>3,6</w:t>
            </w:r>
          </w:p>
        </w:tc>
        <w:tc>
          <w:tcPr>
            <w:tcW w:w="1540" w:type="dxa"/>
            <w:tcBorders>
              <w:top w:val="nil"/>
              <w:left w:val="single" w:sz="4" w:space="0" w:color="auto"/>
              <w:bottom w:val="nil"/>
              <w:right w:val="single" w:sz="4" w:space="0" w:color="auto"/>
            </w:tcBorders>
            <w:shd w:val="clear" w:color="auto" w:fill="F2F2F2"/>
            <w:vAlign w:val="center"/>
            <w:hideMark/>
          </w:tcPr>
          <w:p w14:paraId="679B51F5" w14:textId="20072665" w:rsidR="000140D4" w:rsidRPr="003C3463" w:rsidRDefault="000140D4" w:rsidP="003C3463">
            <w:pPr>
              <w:pStyle w:val="Tabletext"/>
              <w:spacing w:line="260" w:lineRule="exact"/>
              <w:rPr>
                <w:position w:val="2"/>
              </w:rPr>
            </w:pPr>
            <w:r w:rsidRPr="003C3463">
              <w:rPr>
                <w:color w:val="000000"/>
                <w:position w:val="2"/>
              </w:rPr>
              <w:t>3,0</w:t>
            </w:r>
          </w:p>
        </w:tc>
      </w:tr>
      <w:tr w:rsidR="000140D4" w:rsidRPr="003C3463" w14:paraId="59F24702"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4E224D0A" w14:textId="0DED3777" w:rsidR="000140D4" w:rsidRPr="003C3463" w:rsidRDefault="000140D4" w:rsidP="003C3463">
            <w:pPr>
              <w:pStyle w:val="Tabletext"/>
              <w:spacing w:line="260" w:lineRule="exact"/>
              <w:rPr>
                <w:position w:val="2"/>
              </w:rPr>
            </w:pPr>
            <w:r w:rsidRPr="003C3463">
              <w:rPr>
                <w:color w:val="000000"/>
                <w:position w:val="2"/>
              </w:rPr>
              <w:t>P2</w:t>
            </w:r>
          </w:p>
        </w:tc>
        <w:tc>
          <w:tcPr>
            <w:tcW w:w="1540" w:type="dxa"/>
            <w:tcBorders>
              <w:top w:val="nil"/>
              <w:left w:val="nil"/>
              <w:bottom w:val="nil"/>
              <w:right w:val="single" w:sz="4" w:space="0" w:color="auto"/>
            </w:tcBorders>
            <w:shd w:val="clear" w:color="auto" w:fill="FFFFFF" w:themeFill="background1"/>
            <w:vAlign w:val="center"/>
            <w:hideMark/>
          </w:tcPr>
          <w:p w14:paraId="14F26030" w14:textId="5DD82932" w:rsidR="000140D4" w:rsidRPr="003C3463" w:rsidRDefault="000140D4" w:rsidP="003C3463">
            <w:pPr>
              <w:pStyle w:val="Tabletext"/>
              <w:spacing w:line="260" w:lineRule="exact"/>
              <w:rPr>
                <w:position w:val="2"/>
              </w:rPr>
            </w:pPr>
            <w:r w:rsidRPr="003C3463">
              <w:rPr>
                <w:color w:val="000000"/>
                <w:position w:val="2"/>
              </w:rPr>
              <w:t>1,3</w:t>
            </w:r>
          </w:p>
        </w:tc>
        <w:tc>
          <w:tcPr>
            <w:tcW w:w="1540" w:type="dxa"/>
            <w:tcBorders>
              <w:top w:val="nil"/>
              <w:left w:val="nil"/>
              <w:bottom w:val="nil"/>
              <w:right w:val="single" w:sz="4" w:space="0" w:color="auto"/>
            </w:tcBorders>
            <w:shd w:val="clear" w:color="auto" w:fill="FFFFFF" w:themeFill="background1"/>
            <w:vAlign w:val="center"/>
            <w:hideMark/>
          </w:tcPr>
          <w:p w14:paraId="3160C5F7" w14:textId="54192E8A" w:rsidR="000140D4" w:rsidRPr="003C3463" w:rsidRDefault="000140D4" w:rsidP="003C3463">
            <w:pPr>
              <w:pStyle w:val="Tabletext"/>
              <w:spacing w:line="260" w:lineRule="exact"/>
              <w:rPr>
                <w:position w:val="2"/>
              </w:rPr>
            </w:pPr>
            <w:r w:rsidRPr="003C3463">
              <w:rPr>
                <w:color w:val="000000"/>
                <w:position w:val="2"/>
              </w:rPr>
              <w:t>1,0</w:t>
            </w:r>
          </w:p>
        </w:tc>
        <w:tc>
          <w:tcPr>
            <w:tcW w:w="1540" w:type="dxa"/>
            <w:tcBorders>
              <w:top w:val="nil"/>
              <w:left w:val="nil"/>
              <w:bottom w:val="nil"/>
              <w:right w:val="single" w:sz="4" w:space="0" w:color="auto"/>
            </w:tcBorders>
            <w:shd w:val="clear" w:color="auto" w:fill="FFFFFF" w:themeFill="background1"/>
            <w:vAlign w:val="center"/>
            <w:hideMark/>
          </w:tcPr>
          <w:p w14:paraId="689754DE" w14:textId="64C0019D" w:rsidR="000140D4" w:rsidRPr="003C3463" w:rsidRDefault="000140D4" w:rsidP="003C3463">
            <w:pPr>
              <w:pStyle w:val="Tabletext"/>
              <w:spacing w:line="260" w:lineRule="exact"/>
              <w:rPr>
                <w:position w:val="2"/>
              </w:rPr>
            </w:pPr>
            <w:r w:rsidRPr="003C3463">
              <w:rPr>
                <w:color w:val="000000"/>
                <w:position w:val="2"/>
              </w:rPr>
              <w:t>1,3</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109FB513" w14:textId="7B0B8A8C" w:rsidR="000140D4" w:rsidRPr="003C3463" w:rsidRDefault="000140D4" w:rsidP="003C3463">
            <w:pPr>
              <w:pStyle w:val="Tabletext"/>
              <w:spacing w:line="260" w:lineRule="exact"/>
              <w:rPr>
                <w:position w:val="2"/>
              </w:rPr>
            </w:pPr>
            <w:r w:rsidRPr="003C3463">
              <w:rPr>
                <w:color w:val="000000"/>
                <w:position w:val="2"/>
              </w:rPr>
              <w:t>1,3</w:t>
            </w:r>
          </w:p>
        </w:tc>
      </w:tr>
      <w:tr w:rsidR="000140D4" w:rsidRPr="003C3463" w14:paraId="74DC9996"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3E9AFEE7" w14:textId="2A7FD8B6" w:rsidR="000140D4" w:rsidRPr="003C3463" w:rsidRDefault="000140D4" w:rsidP="003C3463">
            <w:pPr>
              <w:pStyle w:val="Tabletext"/>
              <w:spacing w:line="260" w:lineRule="exact"/>
              <w:rPr>
                <w:position w:val="2"/>
              </w:rPr>
            </w:pPr>
            <w:r w:rsidRPr="003C3463">
              <w:rPr>
                <w:color w:val="000000"/>
                <w:position w:val="2"/>
              </w:rPr>
              <w:t>P1</w:t>
            </w:r>
          </w:p>
        </w:tc>
        <w:tc>
          <w:tcPr>
            <w:tcW w:w="1540" w:type="dxa"/>
            <w:tcBorders>
              <w:top w:val="nil"/>
              <w:left w:val="nil"/>
              <w:bottom w:val="nil"/>
              <w:right w:val="single" w:sz="4" w:space="0" w:color="auto"/>
            </w:tcBorders>
            <w:shd w:val="clear" w:color="auto" w:fill="F2F2F2"/>
            <w:vAlign w:val="center"/>
            <w:hideMark/>
          </w:tcPr>
          <w:p w14:paraId="5B31C254" w14:textId="198F157F" w:rsidR="000140D4" w:rsidRPr="003C3463" w:rsidRDefault="000140D4" w:rsidP="003C3463">
            <w:pPr>
              <w:pStyle w:val="Tabletext"/>
              <w:spacing w:line="260" w:lineRule="exact"/>
              <w:rPr>
                <w:position w:val="2"/>
              </w:rPr>
            </w:pPr>
            <w:r w:rsidRPr="003C3463">
              <w:rPr>
                <w:color w:val="000000"/>
                <w:position w:val="2"/>
              </w:rPr>
              <w:t>0,0</w:t>
            </w:r>
          </w:p>
        </w:tc>
        <w:tc>
          <w:tcPr>
            <w:tcW w:w="1540" w:type="dxa"/>
            <w:tcBorders>
              <w:top w:val="nil"/>
              <w:left w:val="nil"/>
              <w:bottom w:val="nil"/>
              <w:right w:val="single" w:sz="4" w:space="0" w:color="auto"/>
            </w:tcBorders>
            <w:shd w:val="clear" w:color="auto" w:fill="F2F2F2"/>
            <w:vAlign w:val="center"/>
            <w:hideMark/>
          </w:tcPr>
          <w:p w14:paraId="1EF8E543" w14:textId="0973EE27" w:rsidR="000140D4" w:rsidRPr="003C3463" w:rsidRDefault="000140D4" w:rsidP="003C3463">
            <w:pPr>
              <w:pStyle w:val="Tabletext"/>
              <w:spacing w:line="260" w:lineRule="exact"/>
              <w:rPr>
                <w:position w:val="2"/>
              </w:rPr>
            </w:pPr>
            <w:r w:rsidRPr="003C3463">
              <w:rPr>
                <w:color w:val="000000"/>
                <w:position w:val="2"/>
              </w:rPr>
              <w:t>0,0</w:t>
            </w:r>
          </w:p>
        </w:tc>
        <w:tc>
          <w:tcPr>
            <w:tcW w:w="1540" w:type="dxa"/>
            <w:tcBorders>
              <w:top w:val="nil"/>
              <w:left w:val="nil"/>
              <w:bottom w:val="nil"/>
              <w:right w:val="single" w:sz="4" w:space="0" w:color="auto"/>
            </w:tcBorders>
            <w:shd w:val="clear" w:color="auto" w:fill="F2F2F2"/>
            <w:vAlign w:val="center"/>
            <w:hideMark/>
          </w:tcPr>
          <w:p w14:paraId="4D7FFF86" w14:textId="4545D3DD" w:rsidR="000140D4" w:rsidRPr="003C3463" w:rsidRDefault="000140D4" w:rsidP="003C3463">
            <w:pPr>
              <w:pStyle w:val="Tabletext"/>
              <w:spacing w:line="260" w:lineRule="exact"/>
              <w:rPr>
                <w:position w:val="2"/>
              </w:rPr>
            </w:pPr>
            <w:r w:rsidRPr="003C3463">
              <w:rPr>
                <w:color w:val="000000"/>
                <w:position w:val="2"/>
              </w:rPr>
              <w:t>0,0</w:t>
            </w:r>
          </w:p>
        </w:tc>
        <w:tc>
          <w:tcPr>
            <w:tcW w:w="1540" w:type="dxa"/>
            <w:tcBorders>
              <w:top w:val="nil"/>
              <w:left w:val="single" w:sz="4" w:space="0" w:color="auto"/>
              <w:bottom w:val="nil"/>
              <w:right w:val="single" w:sz="4" w:space="0" w:color="auto"/>
            </w:tcBorders>
            <w:shd w:val="clear" w:color="auto" w:fill="F2F2F2"/>
            <w:vAlign w:val="center"/>
            <w:hideMark/>
          </w:tcPr>
          <w:p w14:paraId="427A9CC2" w14:textId="2D19EA2F" w:rsidR="000140D4" w:rsidRPr="003C3463" w:rsidRDefault="000140D4" w:rsidP="003C3463">
            <w:pPr>
              <w:pStyle w:val="Tabletext"/>
              <w:spacing w:line="260" w:lineRule="exact"/>
              <w:rPr>
                <w:position w:val="2"/>
              </w:rPr>
            </w:pPr>
            <w:r w:rsidRPr="003C3463">
              <w:rPr>
                <w:color w:val="000000"/>
                <w:position w:val="2"/>
              </w:rPr>
              <w:t>0,0</w:t>
            </w:r>
          </w:p>
        </w:tc>
      </w:tr>
      <w:tr w:rsidR="000140D4" w:rsidRPr="003C3463" w14:paraId="0EC32616"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4DFD0AE6" w14:textId="1155E090" w:rsidR="000140D4" w:rsidRPr="003C3463" w:rsidRDefault="000140D4" w:rsidP="003C3463">
            <w:pPr>
              <w:pStyle w:val="Tabletext"/>
              <w:spacing w:line="260" w:lineRule="exact"/>
              <w:rPr>
                <w:position w:val="2"/>
              </w:rPr>
            </w:pPr>
            <w:r w:rsidRPr="003C3463">
              <w:rPr>
                <w:color w:val="000000"/>
                <w:position w:val="2"/>
              </w:rPr>
              <w:t>G7</w:t>
            </w:r>
          </w:p>
        </w:tc>
        <w:tc>
          <w:tcPr>
            <w:tcW w:w="1540" w:type="dxa"/>
            <w:tcBorders>
              <w:top w:val="nil"/>
              <w:left w:val="nil"/>
              <w:bottom w:val="nil"/>
              <w:right w:val="single" w:sz="4" w:space="0" w:color="auto"/>
            </w:tcBorders>
            <w:shd w:val="clear" w:color="auto" w:fill="FFFFFF" w:themeFill="background1"/>
            <w:vAlign w:val="center"/>
            <w:hideMark/>
          </w:tcPr>
          <w:p w14:paraId="7F97F9AF" w14:textId="042BE9E7" w:rsidR="000140D4" w:rsidRPr="003C3463" w:rsidRDefault="000140D4" w:rsidP="003C3463">
            <w:pPr>
              <w:pStyle w:val="Tabletext"/>
              <w:spacing w:line="260" w:lineRule="exact"/>
              <w:rPr>
                <w:position w:val="2"/>
              </w:rPr>
            </w:pPr>
            <w:r w:rsidRPr="003C3463">
              <w:rPr>
                <w:color w:val="000000"/>
                <w:position w:val="2"/>
              </w:rPr>
              <w:t>1,0</w:t>
            </w:r>
          </w:p>
        </w:tc>
        <w:tc>
          <w:tcPr>
            <w:tcW w:w="1540" w:type="dxa"/>
            <w:tcBorders>
              <w:top w:val="nil"/>
              <w:left w:val="nil"/>
              <w:bottom w:val="nil"/>
              <w:right w:val="single" w:sz="4" w:space="0" w:color="auto"/>
            </w:tcBorders>
            <w:shd w:val="clear" w:color="auto" w:fill="FFFFFF" w:themeFill="background1"/>
            <w:vAlign w:val="center"/>
            <w:hideMark/>
          </w:tcPr>
          <w:p w14:paraId="0452B081" w14:textId="097276A2" w:rsidR="000140D4" w:rsidRPr="003C3463" w:rsidRDefault="000140D4" w:rsidP="003C3463">
            <w:pPr>
              <w:pStyle w:val="Tabletext"/>
              <w:spacing w:line="260" w:lineRule="exact"/>
              <w:rPr>
                <w:position w:val="2"/>
              </w:rPr>
            </w:pPr>
            <w:r w:rsidRPr="003C3463">
              <w:rPr>
                <w:color w:val="000000"/>
                <w:position w:val="2"/>
              </w:rPr>
              <w:t>1,0</w:t>
            </w:r>
          </w:p>
        </w:tc>
        <w:tc>
          <w:tcPr>
            <w:tcW w:w="1540" w:type="dxa"/>
            <w:tcBorders>
              <w:top w:val="nil"/>
              <w:left w:val="nil"/>
              <w:bottom w:val="nil"/>
              <w:right w:val="single" w:sz="4" w:space="0" w:color="auto"/>
            </w:tcBorders>
            <w:shd w:val="clear" w:color="auto" w:fill="FFFFFF" w:themeFill="background1"/>
            <w:vAlign w:val="center"/>
            <w:hideMark/>
          </w:tcPr>
          <w:p w14:paraId="7349F723" w14:textId="6DB19CE1" w:rsidR="000140D4" w:rsidRPr="003C3463" w:rsidRDefault="000140D4" w:rsidP="003C3463">
            <w:pPr>
              <w:pStyle w:val="Tabletext"/>
              <w:spacing w:line="260" w:lineRule="exact"/>
              <w:rPr>
                <w:position w:val="2"/>
              </w:rPr>
            </w:pPr>
            <w:r w:rsidRPr="003C3463">
              <w:rPr>
                <w:color w:val="000000"/>
                <w:position w:val="2"/>
              </w:rPr>
              <w:t>1,0</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779AF558" w14:textId="0D019CC0" w:rsidR="000140D4" w:rsidRPr="003C3463" w:rsidRDefault="000140D4" w:rsidP="003C3463">
            <w:pPr>
              <w:pStyle w:val="Tabletext"/>
              <w:spacing w:line="260" w:lineRule="exact"/>
              <w:rPr>
                <w:position w:val="2"/>
              </w:rPr>
            </w:pPr>
            <w:r w:rsidRPr="003C3463">
              <w:rPr>
                <w:color w:val="000000"/>
                <w:position w:val="2"/>
              </w:rPr>
              <w:t>1,0</w:t>
            </w:r>
          </w:p>
        </w:tc>
      </w:tr>
      <w:tr w:rsidR="000140D4" w:rsidRPr="003C3463" w14:paraId="77B261FE"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6F98C9DE" w14:textId="5B646C33" w:rsidR="000140D4" w:rsidRPr="003C3463" w:rsidRDefault="000140D4" w:rsidP="003C3463">
            <w:pPr>
              <w:pStyle w:val="Tabletext"/>
              <w:spacing w:line="260" w:lineRule="exact"/>
              <w:rPr>
                <w:position w:val="2"/>
              </w:rPr>
            </w:pPr>
            <w:r w:rsidRPr="003C3463">
              <w:rPr>
                <w:color w:val="000000"/>
                <w:position w:val="2"/>
              </w:rPr>
              <w:t>G6</w:t>
            </w:r>
          </w:p>
        </w:tc>
        <w:tc>
          <w:tcPr>
            <w:tcW w:w="1540" w:type="dxa"/>
            <w:tcBorders>
              <w:top w:val="nil"/>
              <w:left w:val="nil"/>
              <w:bottom w:val="nil"/>
              <w:right w:val="single" w:sz="4" w:space="0" w:color="auto"/>
            </w:tcBorders>
            <w:shd w:val="clear" w:color="auto" w:fill="F2F2F2"/>
            <w:vAlign w:val="center"/>
            <w:hideMark/>
          </w:tcPr>
          <w:p w14:paraId="53854C79" w14:textId="6B2D1802" w:rsidR="000140D4" w:rsidRPr="003C3463" w:rsidRDefault="000140D4" w:rsidP="003C3463">
            <w:pPr>
              <w:pStyle w:val="Tabletext"/>
              <w:spacing w:line="260" w:lineRule="exact"/>
              <w:rPr>
                <w:position w:val="2"/>
              </w:rPr>
            </w:pPr>
            <w:r w:rsidRPr="003C3463">
              <w:rPr>
                <w:color w:val="000000"/>
                <w:position w:val="2"/>
              </w:rPr>
              <w:t>10,0</w:t>
            </w:r>
          </w:p>
        </w:tc>
        <w:tc>
          <w:tcPr>
            <w:tcW w:w="1540" w:type="dxa"/>
            <w:tcBorders>
              <w:top w:val="nil"/>
              <w:left w:val="nil"/>
              <w:bottom w:val="nil"/>
              <w:right w:val="single" w:sz="4" w:space="0" w:color="auto"/>
            </w:tcBorders>
            <w:shd w:val="clear" w:color="auto" w:fill="F2F2F2"/>
            <w:vAlign w:val="center"/>
            <w:hideMark/>
          </w:tcPr>
          <w:p w14:paraId="3BD39D7E" w14:textId="3EBDEF0B" w:rsidR="000140D4" w:rsidRPr="003C3463" w:rsidRDefault="000140D4" w:rsidP="003C3463">
            <w:pPr>
              <w:pStyle w:val="Tabletext"/>
              <w:spacing w:line="260" w:lineRule="exact"/>
              <w:rPr>
                <w:position w:val="2"/>
              </w:rPr>
            </w:pPr>
            <w:r w:rsidRPr="003C3463">
              <w:rPr>
                <w:color w:val="000000"/>
                <w:position w:val="2"/>
              </w:rPr>
              <w:t>7,2</w:t>
            </w:r>
          </w:p>
        </w:tc>
        <w:tc>
          <w:tcPr>
            <w:tcW w:w="1540" w:type="dxa"/>
            <w:tcBorders>
              <w:top w:val="nil"/>
              <w:left w:val="nil"/>
              <w:bottom w:val="nil"/>
              <w:right w:val="single" w:sz="4" w:space="0" w:color="auto"/>
            </w:tcBorders>
            <w:shd w:val="clear" w:color="auto" w:fill="F2F2F2"/>
            <w:vAlign w:val="center"/>
            <w:hideMark/>
          </w:tcPr>
          <w:p w14:paraId="404DB4F4" w14:textId="61ED63C9" w:rsidR="000140D4" w:rsidRPr="003C3463" w:rsidRDefault="000140D4" w:rsidP="003C3463">
            <w:pPr>
              <w:pStyle w:val="Tabletext"/>
              <w:spacing w:line="260" w:lineRule="exact"/>
              <w:rPr>
                <w:position w:val="2"/>
              </w:rPr>
            </w:pPr>
            <w:r w:rsidRPr="003C3463">
              <w:rPr>
                <w:color w:val="000000"/>
                <w:position w:val="2"/>
              </w:rPr>
              <w:t>10,0</w:t>
            </w:r>
          </w:p>
        </w:tc>
        <w:tc>
          <w:tcPr>
            <w:tcW w:w="1540" w:type="dxa"/>
            <w:tcBorders>
              <w:top w:val="nil"/>
              <w:left w:val="single" w:sz="4" w:space="0" w:color="auto"/>
              <w:bottom w:val="nil"/>
              <w:right w:val="single" w:sz="4" w:space="0" w:color="auto"/>
            </w:tcBorders>
            <w:shd w:val="clear" w:color="auto" w:fill="F2F2F2"/>
            <w:vAlign w:val="center"/>
            <w:hideMark/>
          </w:tcPr>
          <w:p w14:paraId="0023C7BE" w14:textId="605DD6B3" w:rsidR="000140D4" w:rsidRPr="003C3463" w:rsidRDefault="000140D4" w:rsidP="003C3463">
            <w:pPr>
              <w:pStyle w:val="Tabletext"/>
              <w:spacing w:line="260" w:lineRule="exact"/>
              <w:rPr>
                <w:position w:val="2"/>
              </w:rPr>
            </w:pPr>
            <w:r w:rsidRPr="003C3463">
              <w:rPr>
                <w:color w:val="000000"/>
                <w:position w:val="2"/>
              </w:rPr>
              <w:t>10,0</w:t>
            </w:r>
          </w:p>
        </w:tc>
      </w:tr>
      <w:tr w:rsidR="000140D4" w:rsidRPr="003C3463" w14:paraId="75D7A5A1"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1166404B" w14:textId="57CCD504" w:rsidR="000140D4" w:rsidRPr="003C3463" w:rsidRDefault="000140D4" w:rsidP="003C3463">
            <w:pPr>
              <w:pStyle w:val="Tabletext"/>
              <w:spacing w:line="260" w:lineRule="exact"/>
              <w:rPr>
                <w:position w:val="2"/>
              </w:rPr>
            </w:pPr>
            <w:r w:rsidRPr="003C3463">
              <w:rPr>
                <w:color w:val="000000"/>
                <w:position w:val="2"/>
              </w:rPr>
              <w:t>G5</w:t>
            </w:r>
          </w:p>
        </w:tc>
        <w:tc>
          <w:tcPr>
            <w:tcW w:w="1540" w:type="dxa"/>
            <w:tcBorders>
              <w:top w:val="nil"/>
              <w:left w:val="nil"/>
              <w:bottom w:val="nil"/>
              <w:right w:val="single" w:sz="4" w:space="0" w:color="auto"/>
            </w:tcBorders>
            <w:shd w:val="clear" w:color="auto" w:fill="FFFFFF" w:themeFill="background1"/>
            <w:vAlign w:val="center"/>
            <w:hideMark/>
          </w:tcPr>
          <w:p w14:paraId="1ABD3838" w14:textId="79C1762D" w:rsidR="000140D4" w:rsidRPr="003C3463" w:rsidRDefault="000140D4" w:rsidP="003C3463">
            <w:pPr>
              <w:pStyle w:val="Tabletext"/>
              <w:spacing w:line="260" w:lineRule="exact"/>
              <w:rPr>
                <w:position w:val="2"/>
              </w:rPr>
            </w:pPr>
            <w:r w:rsidRPr="003C3463">
              <w:rPr>
                <w:color w:val="000000"/>
                <w:position w:val="2"/>
              </w:rPr>
              <w:t>2,3</w:t>
            </w:r>
          </w:p>
        </w:tc>
        <w:tc>
          <w:tcPr>
            <w:tcW w:w="1540" w:type="dxa"/>
            <w:tcBorders>
              <w:top w:val="nil"/>
              <w:left w:val="nil"/>
              <w:bottom w:val="nil"/>
              <w:right w:val="single" w:sz="4" w:space="0" w:color="auto"/>
            </w:tcBorders>
            <w:shd w:val="clear" w:color="auto" w:fill="FFFFFF" w:themeFill="background1"/>
            <w:vAlign w:val="center"/>
            <w:hideMark/>
          </w:tcPr>
          <w:p w14:paraId="68226DF2" w14:textId="5463778A" w:rsidR="000140D4" w:rsidRPr="003C3463" w:rsidRDefault="000140D4" w:rsidP="003C3463">
            <w:pPr>
              <w:pStyle w:val="Tabletext"/>
              <w:spacing w:line="260" w:lineRule="exact"/>
              <w:rPr>
                <w:position w:val="2"/>
              </w:rPr>
            </w:pPr>
            <w:r w:rsidRPr="003C3463">
              <w:rPr>
                <w:color w:val="000000"/>
                <w:position w:val="2"/>
              </w:rPr>
              <w:t>2,3</w:t>
            </w:r>
          </w:p>
        </w:tc>
        <w:tc>
          <w:tcPr>
            <w:tcW w:w="1540" w:type="dxa"/>
            <w:tcBorders>
              <w:top w:val="nil"/>
              <w:left w:val="nil"/>
              <w:bottom w:val="nil"/>
              <w:right w:val="single" w:sz="4" w:space="0" w:color="auto"/>
            </w:tcBorders>
            <w:shd w:val="clear" w:color="auto" w:fill="FFFFFF" w:themeFill="background1"/>
            <w:vAlign w:val="center"/>
            <w:hideMark/>
          </w:tcPr>
          <w:p w14:paraId="0BE0C033" w14:textId="6DB355B7" w:rsidR="000140D4" w:rsidRPr="003C3463" w:rsidRDefault="000140D4" w:rsidP="003C3463">
            <w:pPr>
              <w:pStyle w:val="Tabletext"/>
              <w:spacing w:line="260" w:lineRule="exact"/>
              <w:rPr>
                <w:position w:val="2"/>
              </w:rPr>
            </w:pPr>
            <w:r w:rsidRPr="003C3463">
              <w:rPr>
                <w:color w:val="000000"/>
                <w:position w:val="2"/>
              </w:rPr>
              <w:t>2,3</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483A0B7D" w14:textId="6BE89ED5" w:rsidR="000140D4" w:rsidRPr="003C3463" w:rsidRDefault="000140D4" w:rsidP="003C3463">
            <w:pPr>
              <w:pStyle w:val="Tabletext"/>
              <w:spacing w:line="260" w:lineRule="exact"/>
              <w:rPr>
                <w:position w:val="2"/>
              </w:rPr>
            </w:pPr>
            <w:r w:rsidRPr="003C3463">
              <w:rPr>
                <w:color w:val="000000"/>
                <w:position w:val="2"/>
              </w:rPr>
              <w:t>2,3</w:t>
            </w:r>
          </w:p>
        </w:tc>
      </w:tr>
      <w:tr w:rsidR="000140D4" w:rsidRPr="003C3463" w14:paraId="76F0A544"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6CFA0EEA" w14:textId="59F96937" w:rsidR="000140D4" w:rsidRPr="003C3463" w:rsidRDefault="000140D4" w:rsidP="003C3463">
            <w:pPr>
              <w:pStyle w:val="Tabletext"/>
              <w:spacing w:line="260" w:lineRule="exact"/>
              <w:rPr>
                <w:position w:val="2"/>
              </w:rPr>
            </w:pPr>
            <w:r w:rsidRPr="003C3463">
              <w:rPr>
                <w:color w:val="000000"/>
                <w:position w:val="2"/>
              </w:rPr>
              <w:t>G4</w:t>
            </w:r>
          </w:p>
        </w:tc>
        <w:tc>
          <w:tcPr>
            <w:tcW w:w="1540" w:type="dxa"/>
            <w:tcBorders>
              <w:top w:val="nil"/>
              <w:left w:val="nil"/>
              <w:bottom w:val="nil"/>
              <w:right w:val="single" w:sz="4" w:space="0" w:color="auto"/>
            </w:tcBorders>
            <w:shd w:val="clear" w:color="auto" w:fill="F2F2F2"/>
            <w:vAlign w:val="center"/>
            <w:hideMark/>
          </w:tcPr>
          <w:p w14:paraId="501B29E8" w14:textId="7C16C4AA" w:rsidR="000140D4" w:rsidRPr="003C3463" w:rsidRDefault="000140D4" w:rsidP="003C3463">
            <w:pPr>
              <w:pStyle w:val="Tabletext"/>
              <w:spacing w:line="260" w:lineRule="exact"/>
              <w:rPr>
                <w:position w:val="2"/>
              </w:rPr>
            </w:pPr>
            <w:r w:rsidRPr="003C3463">
              <w:rPr>
                <w:color w:val="000000"/>
                <w:position w:val="2"/>
              </w:rPr>
              <w:t>0,7</w:t>
            </w:r>
          </w:p>
        </w:tc>
        <w:tc>
          <w:tcPr>
            <w:tcW w:w="1540" w:type="dxa"/>
            <w:tcBorders>
              <w:top w:val="nil"/>
              <w:left w:val="nil"/>
              <w:bottom w:val="nil"/>
              <w:right w:val="single" w:sz="4" w:space="0" w:color="auto"/>
            </w:tcBorders>
            <w:shd w:val="clear" w:color="auto" w:fill="F2F2F2"/>
            <w:vAlign w:val="center"/>
            <w:hideMark/>
          </w:tcPr>
          <w:p w14:paraId="3D238FB5" w14:textId="271A23AA" w:rsidR="000140D4" w:rsidRPr="003C3463" w:rsidRDefault="000140D4" w:rsidP="003C3463">
            <w:pPr>
              <w:pStyle w:val="Tabletext"/>
              <w:spacing w:line="260" w:lineRule="exact"/>
              <w:rPr>
                <w:position w:val="2"/>
              </w:rPr>
            </w:pPr>
            <w:r w:rsidRPr="003C3463">
              <w:rPr>
                <w:color w:val="000000"/>
                <w:position w:val="2"/>
              </w:rPr>
              <w:t>0,7</w:t>
            </w:r>
          </w:p>
        </w:tc>
        <w:tc>
          <w:tcPr>
            <w:tcW w:w="1540" w:type="dxa"/>
            <w:tcBorders>
              <w:top w:val="nil"/>
              <w:left w:val="nil"/>
              <w:bottom w:val="nil"/>
              <w:right w:val="single" w:sz="4" w:space="0" w:color="auto"/>
            </w:tcBorders>
            <w:shd w:val="clear" w:color="auto" w:fill="F2F2F2"/>
            <w:vAlign w:val="center"/>
            <w:hideMark/>
          </w:tcPr>
          <w:p w14:paraId="184CF836" w14:textId="42659C48" w:rsidR="000140D4" w:rsidRPr="003C3463" w:rsidRDefault="000140D4" w:rsidP="003C3463">
            <w:pPr>
              <w:pStyle w:val="Tabletext"/>
              <w:spacing w:line="260" w:lineRule="exact"/>
              <w:rPr>
                <w:position w:val="2"/>
              </w:rPr>
            </w:pPr>
            <w:r w:rsidRPr="003C3463">
              <w:rPr>
                <w:color w:val="000000"/>
                <w:position w:val="2"/>
              </w:rPr>
              <w:t>0,7</w:t>
            </w:r>
          </w:p>
        </w:tc>
        <w:tc>
          <w:tcPr>
            <w:tcW w:w="1540" w:type="dxa"/>
            <w:tcBorders>
              <w:top w:val="nil"/>
              <w:left w:val="single" w:sz="4" w:space="0" w:color="auto"/>
              <w:bottom w:val="nil"/>
              <w:right w:val="single" w:sz="4" w:space="0" w:color="auto"/>
            </w:tcBorders>
            <w:shd w:val="clear" w:color="auto" w:fill="F2F2F2"/>
            <w:vAlign w:val="center"/>
            <w:hideMark/>
          </w:tcPr>
          <w:p w14:paraId="5BDAE0D8" w14:textId="01757E37" w:rsidR="000140D4" w:rsidRPr="003C3463" w:rsidRDefault="000140D4" w:rsidP="003C3463">
            <w:pPr>
              <w:pStyle w:val="Tabletext"/>
              <w:spacing w:line="260" w:lineRule="exact"/>
              <w:rPr>
                <w:position w:val="2"/>
              </w:rPr>
            </w:pPr>
            <w:r w:rsidRPr="003C3463">
              <w:rPr>
                <w:color w:val="000000"/>
                <w:position w:val="2"/>
              </w:rPr>
              <w:t>0,7</w:t>
            </w:r>
          </w:p>
        </w:tc>
      </w:tr>
      <w:tr w:rsidR="000140D4" w:rsidRPr="003C3463" w14:paraId="38002FAB" w14:textId="77777777" w:rsidTr="000140D4">
        <w:trPr>
          <w:jc w:val="center"/>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AFBAD5" w14:textId="77777777" w:rsidR="000140D4" w:rsidRPr="003C3463" w:rsidRDefault="000140D4" w:rsidP="003C3463">
            <w:pPr>
              <w:pStyle w:val="Tabletext"/>
              <w:spacing w:line="260" w:lineRule="exact"/>
              <w:rPr>
                <w:b/>
                <w:bCs/>
                <w:position w:val="2"/>
              </w:rPr>
            </w:pPr>
            <w:r w:rsidRPr="003C3463">
              <w:rPr>
                <w:b/>
                <w:bCs/>
                <w:position w:val="2"/>
                <w:rtl/>
              </w:rPr>
              <w:t>المجموع الكلي</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39F79E9" w14:textId="71BA8134" w:rsidR="000140D4" w:rsidRPr="003C3463" w:rsidRDefault="000140D4" w:rsidP="003C3463">
            <w:pPr>
              <w:pStyle w:val="Tabletext"/>
              <w:spacing w:line="260" w:lineRule="exact"/>
              <w:rPr>
                <w:b/>
                <w:bCs/>
                <w:position w:val="2"/>
              </w:rPr>
            </w:pPr>
            <w:r w:rsidRPr="003C3463">
              <w:rPr>
                <w:b/>
                <w:bCs/>
                <w:color w:val="000000"/>
                <w:position w:val="2"/>
              </w:rPr>
              <w:t>29,7</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814B549" w14:textId="3F465237" w:rsidR="000140D4" w:rsidRPr="003C3463" w:rsidRDefault="000140D4" w:rsidP="003C3463">
            <w:pPr>
              <w:pStyle w:val="Tabletext"/>
              <w:spacing w:line="260" w:lineRule="exact"/>
              <w:rPr>
                <w:b/>
                <w:bCs/>
                <w:position w:val="2"/>
              </w:rPr>
            </w:pPr>
            <w:r w:rsidRPr="003C3463">
              <w:rPr>
                <w:b/>
                <w:bCs/>
                <w:color w:val="000000"/>
                <w:position w:val="2"/>
              </w:rPr>
              <w:t>27,5</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D7BA2F6" w14:textId="58AFB617" w:rsidR="000140D4" w:rsidRPr="003C3463" w:rsidRDefault="000140D4" w:rsidP="003C3463">
            <w:pPr>
              <w:pStyle w:val="Tabletext"/>
              <w:spacing w:line="260" w:lineRule="exact"/>
              <w:rPr>
                <w:b/>
                <w:bCs/>
                <w:position w:val="2"/>
              </w:rPr>
            </w:pPr>
            <w:r w:rsidRPr="003C3463">
              <w:rPr>
                <w:b/>
                <w:bCs/>
                <w:color w:val="000000"/>
                <w:position w:val="2"/>
              </w:rPr>
              <w:t>29,2</w:t>
            </w:r>
          </w:p>
        </w:tc>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27915A" w14:textId="03CF0CFB" w:rsidR="000140D4" w:rsidRPr="003C3463" w:rsidRDefault="000140D4" w:rsidP="003C3463">
            <w:pPr>
              <w:pStyle w:val="Tabletext"/>
              <w:spacing w:line="260" w:lineRule="exact"/>
              <w:rPr>
                <w:b/>
                <w:bCs/>
                <w:position w:val="2"/>
              </w:rPr>
            </w:pPr>
            <w:r w:rsidRPr="003C3463">
              <w:rPr>
                <w:b/>
                <w:bCs/>
                <w:color w:val="000000"/>
                <w:position w:val="2"/>
              </w:rPr>
              <w:t>29,0</w:t>
            </w:r>
          </w:p>
        </w:tc>
      </w:tr>
    </w:tbl>
    <w:p w14:paraId="7A318444" w14:textId="77777777" w:rsidR="003A2E91" w:rsidRPr="002515C6" w:rsidRDefault="003A2E91" w:rsidP="003A2E91">
      <w:pPr>
        <w:pStyle w:val="Heading2"/>
      </w:pPr>
      <w:r w:rsidRPr="002515C6">
        <w:lastRenderedPageBreak/>
        <w:t>11.2</w:t>
      </w:r>
      <w:r w:rsidRPr="002515C6">
        <w:tab/>
      </w:r>
      <w:r w:rsidRPr="002515C6">
        <w:rPr>
          <w:rtl/>
        </w:rPr>
        <w:t>المساعدة التقنية (مثل دعم مكتب الاتصالات الراديوية للمبادرات الإقليمية)</w:t>
      </w:r>
    </w:p>
    <w:p w14:paraId="58AC1A0A" w14:textId="77777777" w:rsidR="003A2E91" w:rsidRPr="00363A46" w:rsidRDefault="003A2E91" w:rsidP="003A2E91">
      <w:pPr>
        <w:pStyle w:val="Headingb"/>
      </w:pPr>
      <w:r w:rsidRPr="00363A46">
        <w:rPr>
          <w:rtl/>
        </w:rPr>
        <w:t>وصف</w:t>
      </w:r>
    </w:p>
    <w:p w14:paraId="5D6FDCDB" w14:textId="77777777" w:rsidR="003A2E91" w:rsidRPr="00363A46" w:rsidRDefault="003A2E91" w:rsidP="003A2E91">
      <w:pPr>
        <w:rPr>
          <w:rtl/>
          <w:lang w:bidi="ar-EG"/>
        </w:rPr>
      </w:pPr>
      <w:r w:rsidRPr="00363A46">
        <w:rPr>
          <w:rtl/>
        </w:rPr>
        <w:t xml:space="preserve">يضطلع </w:t>
      </w:r>
      <w:r w:rsidRPr="00363A46">
        <w:rPr>
          <w:rtl/>
          <w:lang w:bidi="ar-EG"/>
        </w:rPr>
        <w:t>المكتب بعدد</w:t>
      </w:r>
      <w:r>
        <w:rPr>
          <w:rFonts w:hint="cs"/>
          <w:rtl/>
          <w:lang w:bidi="ar-EG"/>
        </w:rPr>
        <w:t>ٍ</w:t>
      </w:r>
      <w:r w:rsidRPr="00363A46">
        <w:rPr>
          <w:rtl/>
          <w:lang w:bidi="ar-EG"/>
        </w:rPr>
        <w:t xml:space="preserve"> كبير من الأنشطة المتعلقة بتنمية الاتصالات. </w:t>
      </w:r>
      <w:r w:rsidRPr="00363A46">
        <w:rPr>
          <w:rtl/>
        </w:rPr>
        <w:t xml:space="preserve">ويقدم القرار </w:t>
      </w:r>
      <w:r w:rsidRPr="00363A46">
        <w:rPr>
          <w:lang w:bidi="ar-EG"/>
        </w:rPr>
        <w:t>ITU-R 75</w:t>
      </w:r>
      <w:r w:rsidRPr="00363A46">
        <w:rPr>
          <w:rtl/>
        </w:rPr>
        <w:t xml:space="preserve"> إطارا</w:t>
      </w:r>
      <w:r>
        <w:rPr>
          <w:rFonts w:hint="cs"/>
          <w:rtl/>
        </w:rPr>
        <w:t>ً</w:t>
      </w:r>
      <w:r w:rsidRPr="00363A46">
        <w:rPr>
          <w:rtl/>
        </w:rPr>
        <w:t xml:space="preserve"> شاملا</w:t>
      </w:r>
      <w:r>
        <w:rPr>
          <w:rFonts w:hint="cs"/>
          <w:rtl/>
        </w:rPr>
        <w:t>ً</w:t>
      </w:r>
      <w:r w:rsidRPr="00363A46">
        <w:rPr>
          <w:rtl/>
        </w:rPr>
        <w:t xml:space="preserve"> لأنشطة الاتصال والدعم مع قطاعي تنمية الاتصالات وتقييس الاتصالات. وعلى وجه الخصوص، يواصل مدير المكتب </w:t>
      </w:r>
      <w:r w:rsidRPr="00363A46">
        <w:rPr>
          <w:rtl/>
          <w:lang w:bidi="ar-EG"/>
        </w:rPr>
        <w:t>التعاون مع مدير مكتب تنمية الاتصالات لتحسين قدرة المكاتب الإقليمية ومكاتب المناطق على توفير معلومات عن أنشطة قطاعه، فضلا</w:t>
      </w:r>
      <w:r>
        <w:rPr>
          <w:rFonts w:hint="cs"/>
          <w:rtl/>
          <w:lang w:bidi="ar-EG"/>
        </w:rPr>
        <w:t>ً</w:t>
      </w:r>
      <w:r w:rsidRPr="00363A46">
        <w:rPr>
          <w:rtl/>
          <w:lang w:bidi="ar-EG"/>
        </w:rPr>
        <w:t xml:space="preserve"> عن الخبرات اللازمة، لتقوية أواصر التعاون والتنسيق مع المنظمات الإقليمية ذات الصلة، وتسهيل مشاركة جميع الدول الأعضاء وأعضاء القطاعات في أنشطة القطاعات الثلاثة للاتحاد.</w:t>
      </w:r>
    </w:p>
    <w:p w14:paraId="277894A1" w14:textId="768C506D" w:rsidR="003A2E91" w:rsidRPr="00363A46" w:rsidRDefault="003A2E91" w:rsidP="003A2E91">
      <w:r w:rsidRPr="00363A46">
        <w:rPr>
          <w:rtl/>
        </w:rPr>
        <w:t xml:space="preserve">ويهدف برنامج عمل لجان دراسات قطاع الاتصالات الراديوية إلى مراعاة متطلبات البلدان النامية وتوجيه عمل لجان الدراسات </w:t>
      </w:r>
      <w:r>
        <w:rPr>
          <w:rtl/>
        </w:rPr>
        <w:t>وفقاً</w:t>
      </w:r>
      <w:r w:rsidRPr="00363A46">
        <w:rPr>
          <w:rtl/>
        </w:rPr>
        <w:t xml:space="preserve"> لذلك، عند الاقتضاء. ويشمل ذلك ما يلي: </w:t>
      </w:r>
      <w:r w:rsidR="00FA134E">
        <w:rPr>
          <w:rFonts w:hint="cs"/>
          <w:rtl/>
        </w:rPr>
        <w:t>’</w:t>
      </w:r>
      <w:r w:rsidR="00FA134E" w:rsidRPr="00363A46">
        <w:rPr>
          <w:rtl/>
        </w:rPr>
        <w:t>1</w:t>
      </w:r>
      <w:r w:rsidR="00FA134E">
        <w:rPr>
          <w:rFonts w:hint="cs"/>
          <w:rtl/>
        </w:rPr>
        <w:t>‘</w:t>
      </w:r>
      <w:r w:rsidR="00D52E19">
        <w:rPr>
          <w:rFonts w:hint="cs"/>
          <w:rtl/>
        </w:rPr>
        <w:t xml:space="preserve"> </w:t>
      </w:r>
      <w:r w:rsidRPr="00363A46">
        <w:rPr>
          <w:rtl/>
        </w:rPr>
        <w:t xml:space="preserve">تحفيز إعداد مشاريع توصيات تقدم المساعدة المباشرة في تطوير الأنظمة وتنفيذها؛ </w:t>
      </w:r>
      <w:r w:rsidR="00883A2E">
        <w:rPr>
          <w:rFonts w:hint="cs"/>
          <w:rtl/>
        </w:rPr>
        <w:t>’</w:t>
      </w:r>
      <w:r w:rsidR="00883A2E">
        <w:t>2</w:t>
      </w:r>
      <w:r w:rsidR="00883A2E">
        <w:rPr>
          <w:rFonts w:hint="cs"/>
          <w:rtl/>
        </w:rPr>
        <w:t>‘</w:t>
      </w:r>
      <w:r w:rsidRPr="00363A46">
        <w:rPr>
          <w:rtl/>
        </w:rPr>
        <w:t xml:space="preserve"> إنتاج كتيبات توفر مواداً ذات طبيعة تعليمية؛ </w:t>
      </w:r>
      <w:r w:rsidR="00883A2E">
        <w:rPr>
          <w:rFonts w:hint="cs"/>
          <w:rtl/>
        </w:rPr>
        <w:t>’</w:t>
      </w:r>
      <w:r w:rsidR="00883A2E">
        <w:t>3</w:t>
      </w:r>
      <w:r w:rsidR="00883A2E">
        <w:rPr>
          <w:rFonts w:hint="cs"/>
          <w:rtl/>
        </w:rPr>
        <w:t>‘</w:t>
      </w:r>
      <w:r w:rsidRPr="00363A46">
        <w:rPr>
          <w:rtl/>
        </w:rPr>
        <w:t xml:space="preserve"> تقديم المشورة من المشاركين في لجان الدراسات ومكتب الاتصالات الراديوية بشأن قضايا مثل الإدارة الوطنية للطيف</w:t>
      </w:r>
      <w:r>
        <w:rPr>
          <w:rFonts w:hint="cs"/>
          <w:rtl/>
        </w:rPr>
        <w:t xml:space="preserve"> والنفاذ اللاسلكي</w:t>
      </w:r>
      <w:r w:rsidRPr="00363A46">
        <w:rPr>
          <w:rtl/>
        </w:rPr>
        <w:t xml:space="preserve"> والاتصالات المتنقلة الدولية (</w:t>
      </w:r>
      <w:r w:rsidRPr="00363A46">
        <w:t>IMT</w:t>
      </w:r>
      <w:r w:rsidRPr="00363A46">
        <w:rPr>
          <w:rtl/>
        </w:rPr>
        <w:t xml:space="preserve">) </w:t>
      </w:r>
      <w:r>
        <w:rPr>
          <w:rFonts w:hint="cs"/>
          <w:rtl/>
        </w:rPr>
        <w:t xml:space="preserve">والأنظمة الساتلية </w:t>
      </w:r>
      <w:r w:rsidRPr="00363A46">
        <w:rPr>
          <w:rtl/>
        </w:rPr>
        <w:t xml:space="preserve">والإذاعة الرقمية </w:t>
      </w:r>
      <w:r>
        <w:rPr>
          <w:rFonts w:hint="cs"/>
          <w:rtl/>
        </w:rPr>
        <w:t xml:space="preserve">وخدمات العلوم </w:t>
      </w:r>
      <w:r w:rsidRPr="00363A46">
        <w:rPr>
          <w:rtl/>
        </w:rPr>
        <w:t>وانتشار الموجات الراديوية.</w:t>
      </w:r>
    </w:p>
    <w:p w14:paraId="57EA9A83" w14:textId="5BFF82EE" w:rsidR="003A2E91" w:rsidRPr="00363A46" w:rsidRDefault="003A2E91" w:rsidP="003A2E91">
      <w:r w:rsidRPr="00363A46">
        <w:rPr>
          <w:rtl/>
        </w:rPr>
        <w:t xml:space="preserve">والهدف من البرنامج هو أن يقدم الموظفون المهنيون في مكتب الاتصالات الراديوية هذه المساعدة من خلال: </w:t>
      </w:r>
      <w:r w:rsidR="00883A2E">
        <w:rPr>
          <w:rFonts w:hint="cs"/>
          <w:rtl/>
        </w:rPr>
        <w:t>’</w:t>
      </w:r>
      <w:r w:rsidR="00883A2E" w:rsidRPr="00363A46">
        <w:rPr>
          <w:rtl/>
        </w:rPr>
        <w:t>1</w:t>
      </w:r>
      <w:r w:rsidR="00883A2E">
        <w:rPr>
          <w:rFonts w:hint="cs"/>
          <w:rtl/>
        </w:rPr>
        <w:t>‘</w:t>
      </w:r>
      <w:r w:rsidRPr="00363A46">
        <w:rPr>
          <w:rtl/>
        </w:rPr>
        <w:t xml:space="preserve"> المشاركة في</w:t>
      </w:r>
      <w:r>
        <w:rPr>
          <w:rFonts w:hint="eastAsia"/>
          <w:rtl/>
          <w:lang w:bidi="ar-EG"/>
        </w:rPr>
        <w:t> </w:t>
      </w:r>
      <w:r w:rsidRPr="00363A46">
        <w:rPr>
          <w:rtl/>
        </w:rPr>
        <w:t xml:space="preserve">اجتماعات وأحداث قطاع تنمية الاتصالات/قطاع تقييس الاتصالات والاتصال بموظفي مكتب تنمية الاتصالات/مكتب تقييس الاتصالات؛ </w:t>
      </w:r>
      <w:r w:rsidR="00A727D3">
        <w:rPr>
          <w:rFonts w:hint="cs"/>
          <w:rtl/>
        </w:rPr>
        <w:t>’</w:t>
      </w:r>
      <w:r w:rsidR="00A727D3">
        <w:t>2</w:t>
      </w:r>
      <w:r w:rsidR="00A727D3">
        <w:rPr>
          <w:rFonts w:hint="cs"/>
          <w:rtl/>
        </w:rPr>
        <w:t>‘</w:t>
      </w:r>
      <w:r w:rsidRPr="00363A46">
        <w:rPr>
          <w:rtl/>
        </w:rPr>
        <w:t xml:space="preserve"> الترويج لوضع كتيبات ضمن قطاع الاتصالات الراديوية؛ </w:t>
      </w:r>
      <w:r w:rsidR="00A727D3">
        <w:rPr>
          <w:rFonts w:hint="cs"/>
          <w:rtl/>
        </w:rPr>
        <w:t>’</w:t>
      </w:r>
      <w:r w:rsidR="00A727D3">
        <w:t>3</w:t>
      </w:r>
      <w:r w:rsidR="00A727D3">
        <w:rPr>
          <w:rFonts w:hint="cs"/>
          <w:rtl/>
        </w:rPr>
        <w:t>‘</w:t>
      </w:r>
      <w:r w:rsidRPr="00363A46">
        <w:rPr>
          <w:rtl/>
        </w:rPr>
        <w:t xml:space="preserve"> تقديم المساعدة المباشرة بشأن مشاكل محددة في</w:t>
      </w:r>
      <w:r>
        <w:rPr>
          <w:rFonts w:hint="cs"/>
          <w:rtl/>
        </w:rPr>
        <w:t> </w:t>
      </w:r>
      <w:r w:rsidRPr="00363A46">
        <w:rPr>
          <w:rtl/>
        </w:rPr>
        <w:t xml:space="preserve">بلد أو منطقة ما، مثل إدارة الطيف وظروف الانتشار السائدة وقياسات الانتشار؛ والانتقال إلى التلفزيون الرقمي والمكاسب الرقمية؛ </w:t>
      </w:r>
      <w:r w:rsidR="00A727D3">
        <w:rPr>
          <w:rFonts w:hint="cs"/>
          <w:rtl/>
        </w:rPr>
        <w:t>’</w:t>
      </w:r>
      <w:r w:rsidR="00A727D3">
        <w:t>4</w:t>
      </w:r>
      <w:r w:rsidR="00A727D3">
        <w:rPr>
          <w:rFonts w:hint="cs"/>
          <w:rtl/>
        </w:rPr>
        <w:t>‘</w:t>
      </w:r>
      <w:r w:rsidRPr="00363A46">
        <w:rPr>
          <w:rtl/>
        </w:rPr>
        <w:t xml:space="preserve"> إلقاء المحاضرات في الحلقات الدراسية/ورش العمل المنظمة للبلدان النامية، مثل الاجتماعات الإعلامية.</w:t>
      </w:r>
    </w:p>
    <w:p w14:paraId="5E366C01" w14:textId="77777777" w:rsidR="003A2E91" w:rsidRPr="00363A46" w:rsidRDefault="003A2E91" w:rsidP="003A2E91">
      <w:pPr>
        <w:rPr>
          <w:rtl/>
        </w:rPr>
      </w:pPr>
      <w:r w:rsidRPr="00363A46">
        <w:rPr>
          <w:rtl/>
        </w:rPr>
        <w:t>ويساعد خبراء مكتب الاتصالات الراديوية مكتب تنمية الاتصالات في تطوير وتنفيذ نظام إدارة الطيف في البلدان النامية. وأخيرا</w:t>
      </w:r>
      <w:r>
        <w:rPr>
          <w:rFonts w:hint="cs"/>
          <w:rtl/>
        </w:rPr>
        <w:t>ً</w:t>
      </w:r>
      <w:r w:rsidRPr="00363A46">
        <w:rPr>
          <w:rtl/>
        </w:rPr>
        <w:t>، ينظم المكتب اجتماعات تهدف إلى تصميم أطر معيارية لإدارة الطيف تناسب إدارات البلدان النامية.</w:t>
      </w:r>
    </w:p>
    <w:p w14:paraId="68DA4916" w14:textId="77777777" w:rsidR="003A2E91" w:rsidRPr="00363A46" w:rsidRDefault="003A2E91" w:rsidP="003A2E91">
      <w:pPr>
        <w:pStyle w:val="Headingb"/>
      </w:pPr>
      <w:r w:rsidRPr="00363A46">
        <w:rPr>
          <w:rtl/>
        </w:rPr>
        <w:t xml:space="preserve">تقرير الأداء وتحليل المخاطر </w:t>
      </w:r>
      <w:r>
        <w:rPr>
          <w:rFonts w:hint="cs"/>
          <w:rtl/>
        </w:rPr>
        <w:t xml:space="preserve">خلال </w:t>
      </w:r>
      <w:r w:rsidRPr="00363A46">
        <w:rPr>
          <w:rtl/>
        </w:rPr>
        <w:t>عام 202</w:t>
      </w:r>
      <w:r>
        <w:rPr>
          <w:rFonts w:hint="cs"/>
          <w:rtl/>
        </w:rPr>
        <w:t>4</w:t>
      </w:r>
    </w:p>
    <w:p w14:paraId="1932D252" w14:textId="77777777" w:rsidR="003A2E91" w:rsidRPr="00363A46" w:rsidRDefault="003A2E91" w:rsidP="003A2E91">
      <w:pPr>
        <w:spacing w:after="120"/>
        <w:rPr>
          <w:i/>
          <w:iCs/>
        </w:rPr>
      </w:pPr>
      <w:r w:rsidRPr="00363A46">
        <w:rPr>
          <w:i/>
          <w:iCs/>
          <w:rtl/>
        </w:rPr>
        <w:t xml:space="preserve">بيان النتائج المحقَقة عام </w:t>
      </w:r>
      <w:r>
        <w:rPr>
          <w:rFonts w:hint="cs"/>
          <w:i/>
          <w:iCs/>
          <w:rtl/>
        </w:rPr>
        <w:t>2024</w:t>
      </w:r>
    </w:p>
    <w:tbl>
      <w:tblPr>
        <w:bidiVisual/>
        <w:tblW w:w="4997" w:type="pct"/>
        <w:tblLook w:val="04A0" w:firstRow="1" w:lastRow="0" w:firstColumn="1" w:lastColumn="0" w:noHBand="0" w:noVBand="1"/>
      </w:tblPr>
      <w:tblGrid>
        <w:gridCol w:w="2406"/>
        <w:gridCol w:w="2405"/>
        <w:gridCol w:w="2405"/>
        <w:gridCol w:w="2407"/>
      </w:tblGrid>
      <w:tr w:rsidR="003A2E91" w:rsidRPr="003C3463" w14:paraId="2302440B" w14:textId="77777777" w:rsidTr="00963DEB">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DBB5AE5" w14:textId="77777777" w:rsidR="003A2E91" w:rsidRPr="003C3463" w:rsidRDefault="003A2E91" w:rsidP="003C3463">
            <w:pPr>
              <w:pStyle w:val="Tablehead"/>
              <w:rPr>
                <w:position w:val="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279AEB7E"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7D49149D"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77A8D50D" w14:textId="77777777" w:rsidR="003A2E91" w:rsidRPr="003C3463" w:rsidRDefault="003A2E91" w:rsidP="003C3463">
            <w:pPr>
              <w:pStyle w:val="Tablehead"/>
              <w:rPr>
                <w:color w:val="FFFFFF" w:themeColor="background1"/>
                <w:position w:val="2"/>
              </w:rPr>
            </w:pPr>
            <w:r w:rsidRPr="003C3463">
              <w:rPr>
                <w:color w:val="FFFFFF" w:themeColor="background1"/>
                <w:position w:val="2"/>
                <w:rtl/>
              </w:rPr>
              <w:t>بيانات القياس/الأداء</w:t>
            </w:r>
          </w:p>
        </w:tc>
      </w:tr>
      <w:tr w:rsidR="003A2E91" w:rsidRPr="003C3463" w14:paraId="4630027D" w14:textId="77777777" w:rsidTr="00963DEB">
        <w:tc>
          <w:tcPr>
            <w:tcW w:w="2407" w:type="dxa"/>
            <w:tcBorders>
              <w:top w:val="nil"/>
              <w:left w:val="single" w:sz="4" w:space="0" w:color="auto"/>
              <w:bottom w:val="nil"/>
              <w:right w:val="single" w:sz="4" w:space="0" w:color="auto"/>
            </w:tcBorders>
            <w:shd w:val="clear" w:color="auto" w:fill="F2F2F2"/>
            <w:hideMark/>
          </w:tcPr>
          <w:p w14:paraId="28F91843" w14:textId="086F8BB3" w:rsidR="003A2E91" w:rsidRPr="003C3463" w:rsidRDefault="003A2E91" w:rsidP="00963DEB">
            <w:pPr>
              <w:pStyle w:val="Tabletext"/>
              <w:spacing w:line="260" w:lineRule="exact"/>
              <w:jc w:val="left"/>
              <w:rPr>
                <w:position w:val="2"/>
              </w:rPr>
            </w:pPr>
            <w:r w:rsidRPr="003C3463">
              <w:rPr>
                <w:position w:val="2"/>
                <w:rtl/>
              </w:rPr>
              <w:t>مشاركة خبراء قطاع الاتصالات الراديوية و/أو مكتب الاتصالات الراديوية في ورش العمل/الحلقات الدراسية التي ينظمها مكتب تنمية الاتصالات</w:t>
            </w:r>
            <w:r w:rsidR="00963DEB">
              <w:rPr>
                <w:rFonts w:hint="cs"/>
                <w:position w:val="2"/>
                <w:rtl/>
              </w:rPr>
              <w:t xml:space="preserve"> </w:t>
            </w:r>
            <w:r w:rsidRPr="003C3463">
              <w:rPr>
                <w:rFonts w:hint="cs"/>
                <w:position w:val="2"/>
                <w:rtl/>
              </w:rPr>
              <w:t>و</w:t>
            </w:r>
            <w:r w:rsidRPr="003C3463">
              <w:rPr>
                <w:position w:val="2"/>
                <w:rtl/>
              </w:rPr>
              <w:t>مساعدة البلدان النامية ومكتب تنمية الاتصالات بشأن الجوانب ذات الاهتمام المشترك، مثل تقنيات إدارة</w:t>
            </w:r>
            <w:r w:rsidR="00963DEB">
              <w:rPr>
                <w:rFonts w:hint="cs"/>
                <w:position w:val="2"/>
                <w:rtl/>
              </w:rPr>
              <w:t> </w:t>
            </w:r>
            <w:r w:rsidRPr="003C3463">
              <w:rPr>
                <w:position w:val="2"/>
                <w:rtl/>
              </w:rPr>
              <w:t>الطيف</w:t>
            </w:r>
          </w:p>
        </w:tc>
        <w:tc>
          <w:tcPr>
            <w:tcW w:w="2407" w:type="dxa"/>
            <w:tcBorders>
              <w:top w:val="nil"/>
              <w:left w:val="nil"/>
              <w:bottom w:val="nil"/>
              <w:right w:val="single" w:sz="4" w:space="0" w:color="auto"/>
            </w:tcBorders>
            <w:shd w:val="clear" w:color="auto" w:fill="F2F2F2"/>
            <w:hideMark/>
          </w:tcPr>
          <w:p w14:paraId="77249A01" w14:textId="77777777" w:rsidR="003A2E91" w:rsidRPr="003C3463" w:rsidRDefault="003A2E91" w:rsidP="00963DEB">
            <w:pPr>
              <w:pStyle w:val="Tabletext"/>
              <w:spacing w:line="260" w:lineRule="exact"/>
              <w:jc w:val="left"/>
              <w:rPr>
                <w:position w:val="2"/>
              </w:rPr>
            </w:pPr>
            <w:r w:rsidRPr="003C3463">
              <w:rPr>
                <w:position w:val="2"/>
                <w:rtl/>
              </w:rPr>
              <w:t>‏دورات تدريبية بشأن إدارة الطيف ق</w:t>
            </w:r>
            <w:r w:rsidRPr="003C3463">
              <w:rPr>
                <w:rFonts w:hint="cs"/>
                <w:position w:val="2"/>
                <w:rtl/>
              </w:rPr>
              <w:t>ُ</w:t>
            </w:r>
            <w:r w:rsidRPr="003C3463">
              <w:rPr>
                <w:position w:val="2"/>
                <w:rtl/>
              </w:rPr>
              <w:t xml:space="preserve">دمت في حلقات دراسية وورش عمل. </w:t>
            </w:r>
            <w:r w:rsidRPr="003C3463">
              <w:rPr>
                <w:rFonts w:hint="cs"/>
                <w:position w:val="2"/>
                <w:rtl/>
              </w:rPr>
              <w:t>وإعداد</w:t>
            </w:r>
            <w:r w:rsidRPr="003C3463">
              <w:rPr>
                <w:position w:val="2"/>
                <w:rtl/>
              </w:rPr>
              <w:t xml:space="preserve"> دورات تدريبية </w:t>
            </w:r>
            <w:r w:rsidRPr="003C3463">
              <w:rPr>
                <w:rFonts w:hint="cs"/>
                <w:position w:val="2"/>
                <w:rtl/>
              </w:rPr>
              <w:t xml:space="preserve">يلتحق بها المشاركون بوتيرتهم </w:t>
            </w:r>
            <w:r w:rsidRPr="003C3463">
              <w:rPr>
                <w:position w:val="2"/>
                <w:rtl/>
              </w:rPr>
              <w:t>الذاتية</w:t>
            </w:r>
            <w:r w:rsidRPr="003C3463">
              <w:rPr>
                <w:position w:val="2"/>
                <w:cs/>
              </w:rPr>
              <w:t>‎</w:t>
            </w:r>
          </w:p>
        </w:tc>
        <w:tc>
          <w:tcPr>
            <w:tcW w:w="2407" w:type="dxa"/>
            <w:tcBorders>
              <w:top w:val="nil"/>
              <w:left w:val="nil"/>
              <w:bottom w:val="nil"/>
              <w:right w:val="single" w:sz="4" w:space="0" w:color="auto"/>
            </w:tcBorders>
            <w:shd w:val="clear" w:color="auto" w:fill="F2F2F2"/>
            <w:hideMark/>
          </w:tcPr>
          <w:p w14:paraId="52350622" w14:textId="77777777" w:rsidR="003A2E91" w:rsidRPr="003C3463" w:rsidRDefault="003A2E91" w:rsidP="00963DEB">
            <w:pPr>
              <w:pStyle w:val="Tabletext"/>
              <w:spacing w:line="260" w:lineRule="exact"/>
              <w:jc w:val="left"/>
              <w:rPr>
                <w:position w:val="2"/>
              </w:rPr>
            </w:pPr>
            <w:r w:rsidRPr="003C3463">
              <w:rPr>
                <w:rFonts w:hint="cs"/>
                <w:position w:val="2"/>
                <w:rtl/>
              </w:rPr>
              <w:t>الرضا</w:t>
            </w:r>
            <w:r w:rsidRPr="003C3463">
              <w:rPr>
                <w:position w:val="2"/>
                <w:rtl/>
              </w:rPr>
              <w:t xml:space="preserve"> الذي أعرب عنه المشاركون؛ </w:t>
            </w:r>
            <w:r w:rsidRPr="003C3463">
              <w:rPr>
                <w:rFonts w:hint="cs"/>
                <w:position w:val="2"/>
                <w:rtl/>
              </w:rPr>
              <w:t>و</w:t>
            </w:r>
            <w:r w:rsidRPr="003C3463">
              <w:rPr>
                <w:position w:val="2"/>
                <w:rtl/>
              </w:rPr>
              <w:t>زيادة وعي البلدان النامية بعمل قطاع الاتصالات الراديوية</w:t>
            </w:r>
          </w:p>
        </w:tc>
        <w:tc>
          <w:tcPr>
            <w:tcW w:w="2408" w:type="dxa"/>
            <w:tcBorders>
              <w:top w:val="nil"/>
              <w:left w:val="nil"/>
              <w:bottom w:val="nil"/>
              <w:right w:val="single" w:sz="4" w:space="0" w:color="auto"/>
            </w:tcBorders>
            <w:shd w:val="clear" w:color="auto" w:fill="F2F2F2"/>
            <w:hideMark/>
          </w:tcPr>
          <w:p w14:paraId="5739243C" w14:textId="2ADE5210" w:rsidR="003A2E91" w:rsidRPr="003C3463" w:rsidRDefault="003A2E91" w:rsidP="00963DEB">
            <w:pPr>
              <w:pStyle w:val="Tabletext"/>
              <w:spacing w:line="260" w:lineRule="exact"/>
              <w:jc w:val="left"/>
              <w:rPr>
                <w:position w:val="2"/>
              </w:rPr>
            </w:pPr>
            <w:r w:rsidRPr="003C3463">
              <w:rPr>
                <w:rFonts w:hint="cs"/>
                <w:position w:val="2"/>
                <w:rtl/>
              </w:rPr>
              <w:t>رضا المشاركين</w:t>
            </w:r>
            <w:r w:rsidR="00963DEB">
              <w:rPr>
                <w:rFonts w:hint="cs"/>
                <w:position w:val="2"/>
                <w:rtl/>
              </w:rPr>
              <w:t>.</w:t>
            </w:r>
          </w:p>
        </w:tc>
      </w:tr>
    </w:tbl>
    <w:p w14:paraId="695D6A45" w14:textId="77777777" w:rsidR="003A2E91" w:rsidRPr="00363A46" w:rsidRDefault="003A2E91" w:rsidP="00963DEB">
      <w:pPr>
        <w:spacing w:before="240" w:after="120"/>
        <w:rPr>
          <w:i/>
          <w:iCs/>
          <w:lang w:bidi="ar-SY"/>
        </w:rPr>
      </w:pPr>
      <w:r w:rsidRPr="00363A46">
        <w:rPr>
          <w:i/>
          <w:iCs/>
          <w:rtl/>
          <w:lang w:bidi="ar-SY"/>
        </w:rPr>
        <w:t xml:space="preserve">تقييم التهديدات والمخاطر </w:t>
      </w:r>
      <w:r w:rsidRPr="00185173">
        <w:rPr>
          <w:rFonts w:hint="cs"/>
          <w:i/>
          <w:iCs/>
          <w:rtl/>
        </w:rPr>
        <w:t xml:space="preserve">خلال </w:t>
      </w:r>
      <w:r w:rsidRPr="00185173">
        <w:rPr>
          <w:i/>
          <w:iCs/>
          <w:rtl/>
        </w:rPr>
        <w:t xml:space="preserve">عام </w:t>
      </w:r>
      <w:r>
        <w:rPr>
          <w:rFonts w:hint="cs"/>
          <w:i/>
          <w:iCs/>
          <w:rtl/>
          <w:lang w:bidi="ar-SY"/>
        </w:rPr>
        <w:t>2024</w:t>
      </w:r>
    </w:p>
    <w:tbl>
      <w:tblPr>
        <w:bidiVisual/>
        <w:tblW w:w="4997" w:type="pct"/>
        <w:tblLook w:val="04A0" w:firstRow="1" w:lastRow="0" w:firstColumn="1" w:lastColumn="0" w:noHBand="0" w:noVBand="1"/>
      </w:tblPr>
      <w:tblGrid>
        <w:gridCol w:w="2405"/>
        <w:gridCol w:w="2406"/>
        <w:gridCol w:w="2405"/>
        <w:gridCol w:w="2407"/>
      </w:tblGrid>
      <w:tr w:rsidR="003A2E91" w:rsidRPr="003C3463" w14:paraId="217AECAE" w14:textId="77777777" w:rsidTr="00963DEB">
        <w:tc>
          <w:tcPr>
            <w:tcW w:w="240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FC2D453"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407" w:type="dxa"/>
            <w:tcBorders>
              <w:top w:val="single" w:sz="4" w:space="0" w:color="auto"/>
              <w:left w:val="nil"/>
              <w:bottom w:val="single" w:sz="4" w:space="0" w:color="auto"/>
              <w:right w:val="single" w:sz="4" w:space="0" w:color="auto"/>
            </w:tcBorders>
            <w:shd w:val="clear" w:color="000000" w:fill="70A288"/>
            <w:vAlign w:val="center"/>
            <w:hideMark/>
          </w:tcPr>
          <w:p w14:paraId="30584646"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000000" w:fill="DAB785"/>
            <w:vAlign w:val="center"/>
            <w:hideMark/>
          </w:tcPr>
          <w:p w14:paraId="458CC844"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44EBB491"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 المنفَّذة</w:t>
            </w:r>
          </w:p>
        </w:tc>
      </w:tr>
      <w:tr w:rsidR="003A2E91" w:rsidRPr="003C3463" w14:paraId="694FABFD" w14:textId="77777777" w:rsidTr="00963DEB">
        <w:tc>
          <w:tcPr>
            <w:tcW w:w="2407" w:type="dxa"/>
            <w:tcBorders>
              <w:top w:val="nil"/>
              <w:left w:val="single" w:sz="4" w:space="0" w:color="auto"/>
              <w:bottom w:val="nil"/>
              <w:right w:val="single" w:sz="4" w:space="0" w:color="auto"/>
            </w:tcBorders>
            <w:shd w:val="clear" w:color="auto" w:fill="F2F2F2"/>
            <w:hideMark/>
          </w:tcPr>
          <w:p w14:paraId="03D68610" w14:textId="77777777" w:rsidR="003A2E91" w:rsidRPr="003C3463" w:rsidRDefault="003A2E91" w:rsidP="003C3463">
            <w:pPr>
              <w:pStyle w:val="Tabletext"/>
              <w:spacing w:line="260" w:lineRule="exact"/>
              <w:rPr>
                <w:position w:val="2"/>
              </w:rPr>
            </w:pPr>
            <w:r w:rsidRPr="003C3463">
              <w:rPr>
                <w:position w:val="2"/>
                <w:rtl/>
              </w:rPr>
              <w:t>لم يبلَّغ عن أي شيء</w:t>
            </w:r>
          </w:p>
        </w:tc>
        <w:tc>
          <w:tcPr>
            <w:tcW w:w="2407" w:type="dxa"/>
            <w:tcBorders>
              <w:top w:val="nil"/>
              <w:left w:val="single" w:sz="4" w:space="0" w:color="auto"/>
              <w:bottom w:val="nil"/>
              <w:right w:val="single" w:sz="4" w:space="0" w:color="auto"/>
            </w:tcBorders>
            <w:shd w:val="clear" w:color="auto" w:fill="F2F2F2"/>
            <w:hideMark/>
          </w:tcPr>
          <w:p w14:paraId="57E1C5CA" w14:textId="77777777" w:rsidR="003A2E91" w:rsidRPr="003C3463" w:rsidRDefault="003A2E91" w:rsidP="003C3463">
            <w:pPr>
              <w:pStyle w:val="Tabletext"/>
              <w:spacing w:line="260" w:lineRule="exact"/>
              <w:rPr>
                <w:color w:val="000000"/>
                <w:position w:val="2"/>
                <w:sz w:val="22"/>
                <w:szCs w:val="22"/>
              </w:rPr>
            </w:pPr>
            <w:r w:rsidRPr="003C3463">
              <w:rPr>
                <w:position w:val="2"/>
                <w:rtl/>
              </w:rPr>
              <w:t>لم يبلَّغ عن أي شيء</w:t>
            </w:r>
          </w:p>
        </w:tc>
        <w:tc>
          <w:tcPr>
            <w:tcW w:w="2407" w:type="dxa"/>
            <w:tcBorders>
              <w:top w:val="nil"/>
              <w:left w:val="single" w:sz="4" w:space="0" w:color="auto"/>
              <w:bottom w:val="nil"/>
              <w:right w:val="single" w:sz="4" w:space="0" w:color="auto"/>
            </w:tcBorders>
            <w:shd w:val="clear" w:color="auto" w:fill="F2F2F2"/>
            <w:hideMark/>
          </w:tcPr>
          <w:p w14:paraId="0B6DB625" w14:textId="77777777" w:rsidR="003A2E91" w:rsidRPr="003C3463" w:rsidRDefault="003A2E91" w:rsidP="003C3463">
            <w:pPr>
              <w:pStyle w:val="Tabletext"/>
              <w:spacing w:line="260" w:lineRule="exact"/>
              <w:rPr>
                <w:color w:val="000000"/>
                <w:position w:val="2"/>
                <w:sz w:val="22"/>
                <w:szCs w:val="22"/>
              </w:rPr>
            </w:pPr>
            <w:r w:rsidRPr="003C3463">
              <w:rPr>
                <w:position w:val="2"/>
                <w:rtl/>
              </w:rPr>
              <w:t>لم يبلَّغ عن أي شيء</w:t>
            </w:r>
          </w:p>
        </w:tc>
        <w:tc>
          <w:tcPr>
            <w:tcW w:w="2408" w:type="dxa"/>
            <w:tcBorders>
              <w:top w:val="nil"/>
              <w:left w:val="single" w:sz="4" w:space="0" w:color="auto"/>
              <w:bottom w:val="nil"/>
              <w:right w:val="single" w:sz="4" w:space="0" w:color="auto"/>
            </w:tcBorders>
            <w:shd w:val="clear" w:color="auto" w:fill="F2F2F2"/>
            <w:hideMark/>
          </w:tcPr>
          <w:p w14:paraId="0AF1622A" w14:textId="77777777" w:rsidR="003A2E91" w:rsidRPr="003C3463" w:rsidRDefault="003A2E91" w:rsidP="003C3463">
            <w:pPr>
              <w:pStyle w:val="Tabletext"/>
              <w:spacing w:line="260" w:lineRule="exact"/>
              <w:rPr>
                <w:color w:val="000000"/>
                <w:position w:val="2"/>
                <w:sz w:val="22"/>
                <w:szCs w:val="22"/>
              </w:rPr>
            </w:pPr>
            <w:r w:rsidRPr="003C3463">
              <w:rPr>
                <w:position w:val="2"/>
                <w:rtl/>
              </w:rPr>
              <w:t>لم يبلَّغ عن أي شيء</w:t>
            </w:r>
          </w:p>
        </w:tc>
      </w:tr>
      <w:tr w:rsidR="003A2E91" w:rsidRPr="003C3463" w14:paraId="0AA79603" w14:textId="77777777" w:rsidTr="00963DEB">
        <w:tc>
          <w:tcPr>
            <w:tcW w:w="2407" w:type="dxa"/>
            <w:tcBorders>
              <w:top w:val="nil"/>
              <w:left w:val="single" w:sz="4" w:space="0" w:color="auto"/>
              <w:bottom w:val="single" w:sz="4" w:space="0" w:color="auto"/>
              <w:right w:val="single" w:sz="4" w:space="0" w:color="auto"/>
            </w:tcBorders>
            <w:shd w:val="clear" w:color="000000" w:fill="FFFFFF"/>
            <w:vAlign w:val="center"/>
            <w:hideMark/>
          </w:tcPr>
          <w:p w14:paraId="3085F4BC"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1E0A9263"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169E9B63" w14:textId="77777777" w:rsidR="003A2E91" w:rsidRPr="003C3463" w:rsidRDefault="003A2E91" w:rsidP="003C3463">
            <w:pPr>
              <w:pStyle w:val="Tabletext"/>
              <w:spacing w:line="260" w:lineRule="exact"/>
              <w:rPr>
                <w:position w:val="2"/>
              </w:rPr>
            </w:pPr>
            <w:r w:rsidRPr="003C3463">
              <w:rPr>
                <w:position w:val="2"/>
              </w:rPr>
              <w:t> </w:t>
            </w:r>
          </w:p>
        </w:tc>
        <w:tc>
          <w:tcPr>
            <w:tcW w:w="2408" w:type="dxa"/>
            <w:tcBorders>
              <w:top w:val="nil"/>
              <w:left w:val="nil"/>
              <w:bottom w:val="single" w:sz="4" w:space="0" w:color="auto"/>
              <w:right w:val="single" w:sz="4" w:space="0" w:color="auto"/>
            </w:tcBorders>
            <w:shd w:val="clear" w:color="000000" w:fill="FFFFFF"/>
            <w:vAlign w:val="center"/>
            <w:hideMark/>
          </w:tcPr>
          <w:p w14:paraId="5DBBDA03" w14:textId="77777777" w:rsidR="003A2E91" w:rsidRPr="003C3463" w:rsidRDefault="003A2E91" w:rsidP="003C3463">
            <w:pPr>
              <w:pStyle w:val="Tabletext"/>
              <w:spacing w:line="260" w:lineRule="exact"/>
              <w:rPr>
                <w:position w:val="2"/>
              </w:rPr>
            </w:pPr>
            <w:r w:rsidRPr="003C3463">
              <w:rPr>
                <w:position w:val="2"/>
              </w:rPr>
              <w:t> </w:t>
            </w:r>
          </w:p>
        </w:tc>
      </w:tr>
    </w:tbl>
    <w:p w14:paraId="5A329A4D" w14:textId="77777777" w:rsidR="003A2E91" w:rsidRPr="00061BB5" w:rsidRDefault="003A2E91" w:rsidP="00963DEB">
      <w:pPr>
        <w:pStyle w:val="Headingb"/>
      </w:pPr>
      <w:r w:rsidRPr="00363A46">
        <w:rPr>
          <w:rtl/>
        </w:rPr>
        <w:lastRenderedPageBreak/>
        <w:t xml:space="preserve">بيان النتائج المتوقعة وتحليل المخاطر </w:t>
      </w:r>
      <w:r w:rsidRPr="00185173">
        <w:rPr>
          <w:rFonts w:hint="cs"/>
          <w:rtl/>
          <w:lang w:bidi="ar-SA"/>
        </w:rPr>
        <w:t xml:space="preserve">خلال </w:t>
      </w:r>
      <w:r w:rsidRPr="00185173">
        <w:rPr>
          <w:rtl/>
          <w:lang w:bidi="ar-SA"/>
        </w:rPr>
        <w:t>عام</w:t>
      </w:r>
      <w:r w:rsidRPr="00185173">
        <w:rPr>
          <w:i/>
          <w:iCs/>
          <w:rtl/>
          <w:lang w:bidi="ar-SA"/>
        </w:rPr>
        <w:t xml:space="preserve"> </w:t>
      </w:r>
      <w:r w:rsidRPr="00363A46">
        <w:rPr>
          <w:rtl/>
        </w:rPr>
        <w:t>202</w:t>
      </w:r>
      <w:r>
        <w:rPr>
          <w:rFonts w:hint="cs"/>
          <w:rtl/>
        </w:rPr>
        <w:t>6</w:t>
      </w:r>
    </w:p>
    <w:p w14:paraId="62565210" w14:textId="77777777" w:rsidR="003A2E91" w:rsidRPr="00363A46" w:rsidRDefault="003A2E91" w:rsidP="00963DEB">
      <w:pPr>
        <w:keepNext/>
        <w:spacing w:after="120"/>
        <w:rPr>
          <w:i/>
          <w:iCs/>
        </w:rPr>
      </w:pPr>
      <w:r w:rsidRPr="00363A46">
        <w:rPr>
          <w:i/>
          <w:iCs/>
          <w:rtl/>
          <w:lang w:bidi="ar-EG"/>
        </w:rPr>
        <w:t>بيان النتائج المتوقعة عام</w:t>
      </w:r>
      <w:r>
        <w:rPr>
          <w:rFonts w:hint="cs"/>
          <w:i/>
          <w:iCs/>
          <w:rtl/>
          <w:lang w:bidi="ar-EG"/>
        </w:rPr>
        <w:t xml:space="preserve"> 2026</w:t>
      </w:r>
    </w:p>
    <w:tbl>
      <w:tblPr>
        <w:bidiVisual/>
        <w:tblW w:w="4997" w:type="pct"/>
        <w:tblLook w:val="04A0" w:firstRow="1" w:lastRow="0" w:firstColumn="1" w:lastColumn="0" w:noHBand="0" w:noVBand="1"/>
      </w:tblPr>
      <w:tblGrid>
        <w:gridCol w:w="4814"/>
        <w:gridCol w:w="4815"/>
      </w:tblGrid>
      <w:tr w:rsidR="003A2E91" w:rsidRPr="003C3463" w14:paraId="0A6FBE87" w14:textId="77777777" w:rsidTr="00963DEB">
        <w:tc>
          <w:tcPr>
            <w:tcW w:w="4814" w:type="dxa"/>
            <w:tcBorders>
              <w:top w:val="single" w:sz="4" w:space="0" w:color="auto"/>
              <w:left w:val="single" w:sz="4" w:space="0" w:color="auto"/>
              <w:bottom w:val="single" w:sz="4" w:space="0" w:color="auto"/>
              <w:right w:val="single" w:sz="4" w:space="0" w:color="auto"/>
            </w:tcBorders>
            <w:shd w:val="clear" w:color="000000" w:fill="02385E"/>
            <w:noWrap/>
            <w:hideMark/>
          </w:tcPr>
          <w:p w14:paraId="249724B4" w14:textId="77777777" w:rsidR="003A2E91" w:rsidRPr="003C3463" w:rsidRDefault="003A2E91" w:rsidP="003C3463">
            <w:pPr>
              <w:pStyle w:val="Tablehead"/>
              <w:rPr>
                <w:color w:val="FFFFFF"/>
                <w:position w:val="2"/>
                <w:sz w:val="22"/>
                <w:szCs w:val="22"/>
              </w:rPr>
            </w:pPr>
            <w:r w:rsidRPr="003C3463">
              <w:rPr>
                <w:position w:val="2"/>
                <w:rtl/>
                <w:lang w:bidi="ar-SA"/>
              </w:rPr>
              <w:t>النتائج المتوقعة</w:t>
            </w:r>
          </w:p>
        </w:tc>
        <w:tc>
          <w:tcPr>
            <w:tcW w:w="4815" w:type="dxa"/>
            <w:tcBorders>
              <w:top w:val="single" w:sz="4" w:space="0" w:color="auto"/>
              <w:left w:val="nil"/>
              <w:bottom w:val="single" w:sz="4" w:space="0" w:color="auto"/>
              <w:right w:val="single" w:sz="4" w:space="0" w:color="auto"/>
            </w:tcBorders>
            <w:shd w:val="clear" w:color="000000" w:fill="DAB785"/>
            <w:noWrap/>
            <w:hideMark/>
          </w:tcPr>
          <w:p w14:paraId="5567CEA7"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مؤشرات الأداء الرئيسية</w:t>
            </w:r>
          </w:p>
        </w:tc>
      </w:tr>
      <w:tr w:rsidR="003A2E91" w:rsidRPr="003C3463" w14:paraId="36FCE1D6" w14:textId="77777777" w:rsidTr="00963DEB">
        <w:tc>
          <w:tcPr>
            <w:tcW w:w="4814" w:type="dxa"/>
            <w:tcBorders>
              <w:top w:val="nil"/>
              <w:left w:val="single" w:sz="4" w:space="0" w:color="auto"/>
              <w:bottom w:val="nil"/>
              <w:right w:val="single" w:sz="4" w:space="0" w:color="auto"/>
            </w:tcBorders>
            <w:shd w:val="clear" w:color="auto" w:fill="F2F2F2"/>
            <w:hideMark/>
          </w:tcPr>
          <w:p w14:paraId="7BECFD0F" w14:textId="77777777" w:rsidR="003A2E91" w:rsidRPr="003C3463" w:rsidRDefault="003A2E91" w:rsidP="003C3463">
            <w:pPr>
              <w:pStyle w:val="Tabletext"/>
              <w:spacing w:line="260" w:lineRule="exact"/>
              <w:rPr>
                <w:position w:val="2"/>
              </w:rPr>
            </w:pPr>
            <w:r w:rsidRPr="003C3463">
              <w:rPr>
                <w:position w:val="2"/>
                <w:rtl/>
              </w:rPr>
              <w:t xml:space="preserve">مشاركة خبراء قطاع الاتصالات الراديوية و/أو مكتب الاتصالات الراديوية في ورش العمل/الحلقات الدراسية </w:t>
            </w:r>
            <w:r w:rsidRPr="003C3463">
              <w:rPr>
                <w:rFonts w:hint="cs"/>
                <w:position w:val="2"/>
                <w:rtl/>
              </w:rPr>
              <w:t>منظَّمة</w:t>
            </w:r>
          </w:p>
        </w:tc>
        <w:tc>
          <w:tcPr>
            <w:tcW w:w="4815" w:type="dxa"/>
            <w:tcBorders>
              <w:top w:val="nil"/>
              <w:left w:val="nil"/>
              <w:bottom w:val="nil"/>
              <w:right w:val="single" w:sz="4" w:space="0" w:color="auto"/>
            </w:tcBorders>
            <w:shd w:val="clear" w:color="auto" w:fill="F2F2F2"/>
            <w:hideMark/>
          </w:tcPr>
          <w:p w14:paraId="4DB5153F" w14:textId="77777777" w:rsidR="003A2E91" w:rsidRPr="003C3463" w:rsidRDefault="003A2E91" w:rsidP="003C3463">
            <w:pPr>
              <w:pStyle w:val="Tabletext"/>
              <w:spacing w:line="260" w:lineRule="exact"/>
              <w:rPr>
                <w:position w:val="2"/>
              </w:rPr>
            </w:pPr>
            <w:r w:rsidRPr="003C3463">
              <w:rPr>
                <w:position w:val="2"/>
                <w:rtl/>
              </w:rPr>
              <w:t xml:space="preserve">يستفيد المشاركون من خبرات قطاع الاتصالات الراديوية ومكتب الاتصالات الراديوية. </w:t>
            </w:r>
            <w:r w:rsidRPr="003C3463">
              <w:rPr>
                <w:rFonts w:hint="cs"/>
                <w:position w:val="2"/>
                <w:rtl/>
              </w:rPr>
              <w:t>والرضا</w:t>
            </w:r>
            <w:r w:rsidRPr="003C3463">
              <w:rPr>
                <w:position w:val="2"/>
                <w:rtl/>
              </w:rPr>
              <w:t xml:space="preserve"> الذي </w:t>
            </w:r>
            <w:r w:rsidRPr="003C3463">
              <w:rPr>
                <w:rFonts w:hint="cs"/>
                <w:position w:val="2"/>
                <w:rtl/>
              </w:rPr>
              <w:t>ي</w:t>
            </w:r>
            <w:r w:rsidRPr="003C3463">
              <w:rPr>
                <w:position w:val="2"/>
                <w:rtl/>
              </w:rPr>
              <w:t xml:space="preserve">عرب عنه المشاركون؛ </w:t>
            </w:r>
            <w:r w:rsidRPr="003C3463">
              <w:rPr>
                <w:rFonts w:hint="cs"/>
                <w:position w:val="2"/>
                <w:rtl/>
              </w:rPr>
              <w:t>و</w:t>
            </w:r>
            <w:r w:rsidRPr="003C3463">
              <w:rPr>
                <w:position w:val="2"/>
                <w:rtl/>
              </w:rPr>
              <w:t>زيادة وعي البلدان النامية بعمل قطاع الاتصالات الراديوية</w:t>
            </w:r>
          </w:p>
        </w:tc>
      </w:tr>
      <w:tr w:rsidR="003A2E91" w:rsidRPr="003C3463" w14:paraId="503BCB78" w14:textId="77777777" w:rsidTr="00963DEB">
        <w:tc>
          <w:tcPr>
            <w:tcW w:w="4814" w:type="dxa"/>
            <w:tcBorders>
              <w:top w:val="nil"/>
              <w:left w:val="single" w:sz="4" w:space="0" w:color="auto"/>
              <w:bottom w:val="nil"/>
              <w:right w:val="single" w:sz="4" w:space="0" w:color="auto"/>
            </w:tcBorders>
            <w:shd w:val="clear" w:color="000000" w:fill="FFFFFF"/>
            <w:hideMark/>
          </w:tcPr>
          <w:p w14:paraId="1E70A151" w14:textId="77777777" w:rsidR="003A2E91" w:rsidRPr="003C3463" w:rsidRDefault="003A2E91" w:rsidP="003C3463">
            <w:pPr>
              <w:pStyle w:val="Tabletext"/>
              <w:spacing w:line="260" w:lineRule="exact"/>
              <w:rPr>
                <w:position w:val="2"/>
              </w:rPr>
            </w:pPr>
            <w:r w:rsidRPr="003C3463">
              <w:rPr>
                <w:position w:val="2"/>
                <w:rtl/>
              </w:rPr>
              <w:t xml:space="preserve">مساعدة البلدان النامية </w:t>
            </w:r>
            <w:r w:rsidRPr="003C3463">
              <w:rPr>
                <w:rFonts w:hint="cs"/>
                <w:position w:val="2"/>
                <w:rtl/>
              </w:rPr>
              <w:t>وقطاعي الاتحاد الآخرين</w:t>
            </w:r>
            <w:r w:rsidRPr="003C3463">
              <w:rPr>
                <w:position w:val="2"/>
                <w:rtl/>
              </w:rPr>
              <w:t xml:space="preserve"> بشأن الجوانب ذات الاهتمام المشترك، مثل تقنيات إدارة الطيف</w:t>
            </w:r>
          </w:p>
        </w:tc>
        <w:tc>
          <w:tcPr>
            <w:tcW w:w="4815" w:type="dxa"/>
            <w:tcBorders>
              <w:top w:val="nil"/>
              <w:left w:val="nil"/>
              <w:bottom w:val="nil"/>
              <w:right w:val="single" w:sz="4" w:space="0" w:color="auto"/>
            </w:tcBorders>
            <w:shd w:val="clear" w:color="000000" w:fill="FFFFFF"/>
            <w:hideMark/>
          </w:tcPr>
          <w:p w14:paraId="61E95A58" w14:textId="77777777" w:rsidR="003A2E91" w:rsidRPr="003C3463" w:rsidRDefault="003A2E91" w:rsidP="003C3463">
            <w:pPr>
              <w:pStyle w:val="Tabletext"/>
              <w:spacing w:line="260" w:lineRule="exact"/>
              <w:rPr>
                <w:position w:val="2"/>
              </w:rPr>
            </w:pPr>
            <w:r w:rsidRPr="003C3463">
              <w:rPr>
                <w:position w:val="2"/>
                <w:rtl/>
              </w:rPr>
              <w:t>على النحو الوارد أعلاه</w:t>
            </w:r>
          </w:p>
        </w:tc>
      </w:tr>
      <w:tr w:rsidR="003A2E91" w:rsidRPr="003C3463" w14:paraId="42FC1905" w14:textId="77777777" w:rsidTr="00963DEB">
        <w:tc>
          <w:tcPr>
            <w:tcW w:w="4814" w:type="dxa"/>
            <w:tcBorders>
              <w:top w:val="nil"/>
              <w:left w:val="single" w:sz="4" w:space="0" w:color="auto"/>
              <w:bottom w:val="single" w:sz="4" w:space="0" w:color="auto"/>
              <w:right w:val="single" w:sz="4" w:space="0" w:color="auto"/>
            </w:tcBorders>
            <w:shd w:val="clear" w:color="000000" w:fill="FFFFFF"/>
            <w:vAlign w:val="center"/>
            <w:hideMark/>
          </w:tcPr>
          <w:p w14:paraId="20F98AD8" w14:textId="77777777" w:rsidR="003A2E91" w:rsidRPr="003C3463" w:rsidRDefault="003A2E91" w:rsidP="003C3463">
            <w:pPr>
              <w:pStyle w:val="Tabletext"/>
              <w:spacing w:line="260" w:lineRule="exact"/>
              <w:rPr>
                <w:position w:val="2"/>
              </w:rPr>
            </w:pPr>
          </w:p>
        </w:tc>
        <w:tc>
          <w:tcPr>
            <w:tcW w:w="4815" w:type="dxa"/>
            <w:tcBorders>
              <w:top w:val="nil"/>
              <w:left w:val="nil"/>
              <w:bottom w:val="single" w:sz="4" w:space="0" w:color="auto"/>
              <w:right w:val="single" w:sz="4" w:space="0" w:color="auto"/>
            </w:tcBorders>
            <w:shd w:val="clear" w:color="000000" w:fill="FFFFFF"/>
            <w:vAlign w:val="center"/>
            <w:hideMark/>
          </w:tcPr>
          <w:p w14:paraId="2050488D" w14:textId="77777777" w:rsidR="003A2E91" w:rsidRPr="003C3463" w:rsidRDefault="003A2E91" w:rsidP="003C3463">
            <w:pPr>
              <w:pStyle w:val="Tabletext"/>
              <w:spacing w:line="260" w:lineRule="exact"/>
              <w:rPr>
                <w:position w:val="2"/>
              </w:rPr>
            </w:pPr>
          </w:p>
        </w:tc>
      </w:tr>
    </w:tbl>
    <w:p w14:paraId="5C58BFD0" w14:textId="77777777" w:rsidR="003A2E91" w:rsidRPr="00363A46" w:rsidRDefault="003A2E91" w:rsidP="003A2E91">
      <w:pPr>
        <w:keepNext/>
        <w:spacing w:after="120"/>
        <w:rPr>
          <w:i/>
          <w:iCs/>
          <w:lang w:bidi="ar-SY"/>
        </w:rPr>
      </w:pPr>
      <w:r w:rsidRPr="00363A46">
        <w:rPr>
          <w:i/>
          <w:iCs/>
          <w:rtl/>
          <w:lang w:bidi="ar-SY"/>
        </w:rPr>
        <w:t xml:space="preserve">تقييم التهديدات والمخاطر </w:t>
      </w:r>
      <w:r w:rsidRPr="00185173">
        <w:rPr>
          <w:rFonts w:hint="cs"/>
          <w:i/>
          <w:iCs/>
          <w:rtl/>
        </w:rPr>
        <w:t xml:space="preserve">خلال </w:t>
      </w:r>
      <w:r w:rsidRPr="00185173">
        <w:rPr>
          <w:i/>
          <w:iCs/>
          <w:rtl/>
        </w:rPr>
        <w:t xml:space="preserve">عام </w:t>
      </w:r>
      <w:r>
        <w:rPr>
          <w:rFonts w:hint="cs"/>
          <w:i/>
          <w:iCs/>
          <w:rtl/>
          <w:lang w:bidi="ar-SY"/>
        </w:rPr>
        <w:t>2026</w:t>
      </w:r>
    </w:p>
    <w:tbl>
      <w:tblPr>
        <w:bidiVisual/>
        <w:tblW w:w="5000" w:type="pct"/>
        <w:tblLook w:val="04A0" w:firstRow="1" w:lastRow="0" w:firstColumn="1" w:lastColumn="0" w:noHBand="0" w:noVBand="1"/>
      </w:tblPr>
      <w:tblGrid>
        <w:gridCol w:w="1713"/>
        <w:gridCol w:w="2246"/>
        <w:gridCol w:w="1712"/>
        <w:gridCol w:w="1712"/>
        <w:gridCol w:w="2246"/>
      </w:tblGrid>
      <w:tr w:rsidR="003A2E91" w:rsidRPr="003C3463" w14:paraId="753C7A05" w14:textId="77777777" w:rsidTr="00963DEB">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53C37716"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0CBC6FBF"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 المخاطر الرئيسية</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3417A351"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w:t>
            </w:r>
          </w:p>
        </w:tc>
        <w:tc>
          <w:tcPr>
            <w:tcW w:w="1540" w:type="dxa"/>
            <w:tcBorders>
              <w:top w:val="single" w:sz="4" w:space="0" w:color="auto"/>
              <w:left w:val="nil"/>
              <w:bottom w:val="single" w:sz="4" w:space="0" w:color="auto"/>
              <w:right w:val="single" w:sz="4" w:space="0" w:color="auto"/>
            </w:tcBorders>
            <w:shd w:val="clear" w:color="000000" w:fill="D6896F"/>
            <w:noWrap/>
            <w:hideMark/>
          </w:tcPr>
          <w:p w14:paraId="09E1255C"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hideMark/>
          </w:tcPr>
          <w:p w14:paraId="1D62E01D"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تدابير التخفيف</w:t>
            </w:r>
          </w:p>
        </w:tc>
      </w:tr>
      <w:tr w:rsidR="003A2E91" w:rsidRPr="003C3463" w14:paraId="26D438CB" w14:textId="77777777" w:rsidTr="00963DEB">
        <w:tc>
          <w:tcPr>
            <w:tcW w:w="1540" w:type="dxa"/>
            <w:tcBorders>
              <w:top w:val="nil"/>
              <w:left w:val="single" w:sz="4" w:space="0" w:color="auto"/>
              <w:bottom w:val="nil"/>
              <w:right w:val="single" w:sz="4" w:space="0" w:color="auto"/>
            </w:tcBorders>
            <w:shd w:val="clear" w:color="auto" w:fill="F2F2F2"/>
            <w:hideMark/>
          </w:tcPr>
          <w:p w14:paraId="2C220894" w14:textId="77777777" w:rsidR="003A2E91" w:rsidRPr="00963DEB" w:rsidRDefault="003A2E91" w:rsidP="00963DEB">
            <w:pPr>
              <w:pStyle w:val="Tabletext"/>
              <w:spacing w:line="260" w:lineRule="exact"/>
              <w:jc w:val="left"/>
              <w:rPr>
                <w:position w:val="2"/>
              </w:rPr>
            </w:pPr>
            <w:r w:rsidRPr="00963DEB">
              <w:rPr>
                <w:position w:val="2"/>
                <w:rtl/>
              </w:rPr>
              <w:t>القدرات التنظيمية</w:t>
            </w:r>
          </w:p>
        </w:tc>
        <w:tc>
          <w:tcPr>
            <w:tcW w:w="2020" w:type="dxa"/>
            <w:tcBorders>
              <w:top w:val="nil"/>
              <w:left w:val="nil"/>
              <w:bottom w:val="nil"/>
              <w:right w:val="single" w:sz="4" w:space="0" w:color="auto"/>
            </w:tcBorders>
            <w:shd w:val="clear" w:color="auto" w:fill="F2F2F2"/>
            <w:hideMark/>
          </w:tcPr>
          <w:p w14:paraId="30AFEBDC" w14:textId="4270CD4A" w:rsidR="003A2E91" w:rsidRPr="00963DEB" w:rsidRDefault="003A2E91" w:rsidP="00963DEB">
            <w:pPr>
              <w:pStyle w:val="Tabletext"/>
              <w:spacing w:line="260" w:lineRule="exact"/>
              <w:jc w:val="left"/>
              <w:rPr>
                <w:position w:val="2"/>
              </w:rPr>
            </w:pPr>
            <w:r w:rsidRPr="00963DEB">
              <w:rPr>
                <w:position w:val="2"/>
                <w:rtl/>
              </w:rPr>
              <w:t>أولويات أخرى قد تحول دون</w:t>
            </w:r>
            <w:r w:rsidR="00963DEB">
              <w:rPr>
                <w:rFonts w:hint="cs"/>
                <w:position w:val="2"/>
                <w:rtl/>
              </w:rPr>
              <w:t> </w:t>
            </w:r>
            <w:r w:rsidRPr="00963DEB">
              <w:rPr>
                <w:position w:val="2"/>
                <w:rtl/>
              </w:rPr>
              <w:t>المستوى المرغوب من</w:t>
            </w:r>
            <w:r w:rsidR="00963DEB">
              <w:rPr>
                <w:rFonts w:hint="cs"/>
                <w:position w:val="2"/>
                <w:rtl/>
              </w:rPr>
              <w:t> </w:t>
            </w:r>
            <w:r w:rsidRPr="00963DEB">
              <w:rPr>
                <w:position w:val="2"/>
                <w:rtl/>
              </w:rPr>
              <w:t>المشاركة</w:t>
            </w:r>
          </w:p>
        </w:tc>
        <w:tc>
          <w:tcPr>
            <w:tcW w:w="1540" w:type="dxa"/>
            <w:tcBorders>
              <w:top w:val="nil"/>
              <w:left w:val="nil"/>
              <w:bottom w:val="nil"/>
              <w:right w:val="single" w:sz="4" w:space="0" w:color="auto"/>
            </w:tcBorders>
            <w:shd w:val="clear" w:color="auto" w:fill="F2F2F2"/>
            <w:hideMark/>
          </w:tcPr>
          <w:p w14:paraId="67F82572" w14:textId="77777777" w:rsidR="003A2E91" w:rsidRPr="00963DEB" w:rsidRDefault="003A2E91" w:rsidP="00963DEB">
            <w:pPr>
              <w:pStyle w:val="Tabletext"/>
              <w:spacing w:line="260" w:lineRule="exact"/>
              <w:jc w:val="left"/>
              <w:rPr>
                <w:position w:val="2"/>
              </w:rPr>
            </w:pPr>
            <w:r w:rsidRPr="00963DEB">
              <w:rPr>
                <w:rFonts w:hint="cs"/>
                <w:position w:val="2"/>
                <w:rtl/>
              </w:rPr>
              <w:t>عالٍ</w:t>
            </w:r>
          </w:p>
        </w:tc>
        <w:tc>
          <w:tcPr>
            <w:tcW w:w="1540" w:type="dxa"/>
            <w:tcBorders>
              <w:top w:val="nil"/>
              <w:left w:val="nil"/>
              <w:bottom w:val="nil"/>
              <w:right w:val="single" w:sz="4" w:space="0" w:color="auto"/>
            </w:tcBorders>
            <w:shd w:val="clear" w:color="auto" w:fill="F2F2F2"/>
            <w:hideMark/>
          </w:tcPr>
          <w:p w14:paraId="35C16E0A" w14:textId="77777777" w:rsidR="003A2E91" w:rsidRPr="00963DEB" w:rsidRDefault="003A2E91" w:rsidP="00963DEB">
            <w:pPr>
              <w:pStyle w:val="Tabletext"/>
              <w:spacing w:line="260" w:lineRule="exact"/>
              <w:jc w:val="left"/>
              <w:rPr>
                <w:position w:val="2"/>
              </w:rPr>
            </w:pPr>
            <w:r w:rsidRPr="00963DEB">
              <w:rPr>
                <w:rFonts w:hint="cs"/>
                <w:position w:val="2"/>
                <w:rtl/>
              </w:rPr>
              <w:t>منخفضة</w:t>
            </w:r>
          </w:p>
        </w:tc>
        <w:tc>
          <w:tcPr>
            <w:tcW w:w="2020" w:type="dxa"/>
            <w:tcBorders>
              <w:top w:val="nil"/>
              <w:left w:val="single" w:sz="4" w:space="0" w:color="auto"/>
              <w:bottom w:val="nil"/>
              <w:right w:val="single" w:sz="4" w:space="0" w:color="auto"/>
            </w:tcBorders>
            <w:shd w:val="clear" w:color="auto" w:fill="F2F2F2"/>
            <w:hideMark/>
          </w:tcPr>
          <w:p w14:paraId="58A7577D" w14:textId="77777777" w:rsidR="003A2E91" w:rsidRPr="00963DEB" w:rsidRDefault="003A2E91" w:rsidP="00963DEB">
            <w:pPr>
              <w:pStyle w:val="Tabletext"/>
              <w:spacing w:line="260" w:lineRule="exact"/>
              <w:jc w:val="left"/>
              <w:rPr>
                <w:position w:val="2"/>
              </w:rPr>
            </w:pPr>
            <w:r w:rsidRPr="00963DEB">
              <w:rPr>
                <w:position w:val="2"/>
                <w:rtl/>
              </w:rPr>
              <w:t>التخطيط والتنسيق المتوقعان ضمن الأولويات</w:t>
            </w:r>
          </w:p>
        </w:tc>
      </w:tr>
      <w:tr w:rsidR="003A2E91" w:rsidRPr="003C3463" w14:paraId="3E3D501B" w14:textId="77777777" w:rsidTr="00963DEB">
        <w:tc>
          <w:tcPr>
            <w:tcW w:w="1540" w:type="dxa"/>
            <w:tcBorders>
              <w:top w:val="nil"/>
              <w:left w:val="single" w:sz="4" w:space="0" w:color="auto"/>
              <w:bottom w:val="nil"/>
              <w:right w:val="single" w:sz="4" w:space="0" w:color="auto"/>
            </w:tcBorders>
            <w:shd w:val="clear" w:color="000000" w:fill="FFFFFF"/>
            <w:hideMark/>
          </w:tcPr>
          <w:p w14:paraId="36938A2E" w14:textId="77777777" w:rsidR="003A2E91" w:rsidRPr="00963DEB" w:rsidRDefault="003A2E91" w:rsidP="00963DEB">
            <w:pPr>
              <w:pStyle w:val="Tabletext"/>
              <w:spacing w:line="260" w:lineRule="exact"/>
              <w:jc w:val="left"/>
              <w:rPr>
                <w:position w:val="2"/>
              </w:rPr>
            </w:pPr>
            <w:r w:rsidRPr="00963DEB">
              <w:rPr>
                <w:position w:val="2"/>
                <w:rtl/>
              </w:rPr>
              <w:t>أصحاب المصلحة/الشركاء</w:t>
            </w:r>
          </w:p>
        </w:tc>
        <w:tc>
          <w:tcPr>
            <w:tcW w:w="2020" w:type="dxa"/>
            <w:tcBorders>
              <w:top w:val="nil"/>
              <w:left w:val="nil"/>
              <w:bottom w:val="nil"/>
              <w:right w:val="single" w:sz="4" w:space="0" w:color="auto"/>
            </w:tcBorders>
            <w:shd w:val="clear" w:color="000000" w:fill="FFFFFF"/>
            <w:hideMark/>
          </w:tcPr>
          <w:p w14:paraId="5528D6A9" w14:textId="77777777" w:rsidR="003A2E91" w:rsidRPr="00963DEB" w:rsidRDefault="003A2E91" w:rsidP="00963DEB">
            <w:pPr>
              <w:pStyle w:val="Tabletext"/>
              <w:spacing w:line="260" w:lineRule="exact"/>
              <w:jc w:val="left"/>
              <w:rPr>
                <w:position w:val="2"/>
              </w:rPr>
            </w:pPr>
            <w:r w:rsidRPr="00963DEB">
              <w:rPr>
                <w:position w:val="2"/>
                <w:rtl/>
              </w:rPr>
              <w:t>انخفاض مستوى الالتزام من البلدان وانخفاض المساهمة في تنفيذ الأنشطة الضرورية</w:t>
            </w:r>
          </w:p>
        </w:tc>
        <w:tc>
          <w:tcPr>
            <w:tcW w:w="1540" w:type="dxa"/>
            <w:tcBorders>
              <w:top w:val="nil"/>
              <w:left w:val="nil"/>
              <w:bottom w:val="nil"/>
              <w:right w:val="single" w:sz="4" w:space="0" w:color="auto"/>
            </w:tcBorders>
            <w:shd w:val="clear" w:color="000000" w:fill="FFFFFF"/>
            <w:hideMark/>
          </w:tcPr>
          <w:p w14:paraId="1ABFE3F8" w14:textId="77777777" w:rsidR="003A2E91" w:rsidRPr="00963DEB" w:rsidRDefault="003A2E91" w:rsidP="00963DEB">
            <w:pPr>
              <w:pStyle w:val="Tabletext"/>
              <w:spacing w:line="260" w:lineRule="exact"/>
              <w:jc w:val="left"/>
              <w:rPr>
                <w:position w:val="2"/>
              </w:rPr>
            </w:pPr>
            <w:r w:rsidRPr="00963DEB">
              <w:rPr>
                <w:position w:val="2"/>
                <w:rtl/>
              </w:rPr>
              <w:t>عالٍ</w:t>
            </w:r>
          </w:p>
        </w:tc>
        <w:tc>
          <w:tcPr>
            <w:tcW w:w="1540" w:type="dxa"/>
            <w:tcBorders>
              <w:top w:val="nil"/>
              <w:left w:val="nil"/>
              <w:bottom w:val="nil"/>
              <w:right w:val="single" w:sz="4" w:space="0" w:color="auto"/>
            </w:tcBorders>
            <w:shd w:val="clear" w:color="000000" w:fill="FFFFFF"/>
            <w:hideMark/>
          </w:tcPr>
          <w:p w14:paraId="4E995B03" w14:textId="77777777" w:rsidR="003A2E91" w:rsidRPr="00963DEB" w:rsidRDefault="003A2E91" w:rsidP="00963DEB">
            <w:pPr>
              <w:pStyle w:val="Tabletext"/>
              <w:spacing w:line="260" w:lineRule="exact"/>
              <w:jc w:val="left"/>
              <w:rPr>
                <w:position w:val="2"/>
              </w:rPr>
            </w:pPr>
            <w:r w:rsidRPr="00963DEB">
              <w:rPr>
                <w:rFonts w:hint="cs"/>
                <w:position w:val="2"/>
                <w:rtl/>
              </w:rPr>
              <w:t>متوسطة</w:t>
            </w:r>
          </w:p>
        </w:tc>
        <w:tc>
          <w:tcPr>
            <w:tcW w:w="2020" w:type="dxa"/>
            <w:tcBorders>
              <w:top w:val="nil"/>
              <w:left w:val="single" w:sz="4" w:space="0" w:color="auto"/>
              <w:bottom w:val="nil"/>
              <w:right w:val="single" w:sz="4" w:space="0" w:color="auto"/>
            </w:tcBorders>
            <w:shd w:val="clear" w:color="000000" w:fill="FFFFFF"/>
            <w:hideMark/>
          </w:tcPr>
          <w:p w14:paraId="6C456B96" w14:textId="7573AB8B" w:rsidR="003A2E91" w:rsidRPr="00963DEB" w:rsidRDefault="003A2E91" w:rsidP="00963DEB">
            <w:pPr>
              <w:pStyle w:val="Tabletext"/>
              <w:spacing w:line="260" w:lineRule="exact"/>
              <w:jc w:val="left"/>
              <w:rPr>
                <w:position w:val="2"/>
              </w:rPr>
            </w:pPr>
            <w:r w:rsidRPr="00963DEB">
              <w:rPr>
                <w:position w:val="2"/>
                <w:rtl/>
              </w:rPr>
              <w:t>ضمان وتحسين</w:t>
            </w:r>
            <w:r w:rsidRPr="00963DEB">
              <w:rPr>
                <w:position w:val="2"/>
              </w:rPr>
              <w:t xml:space="preserve"> </w:t>
            </w:r>
            <w:r w:rsidRPr="00963DEB">
              <w:rPr>
                <w:position w:val="2"/>
                <w:rtl/>
              </w:rPr>
              <w:t>التعاون مع</w:t>
            </w:r>
            <w:r w:rsidR="00963DEB">
              <w:rPr>
                <w:rFonts w:hint="cs"/>
                <w:position w:val="2"/>
                <w:rtl/>
              </w:rPr>
              <w:t> </w:t>
            </w:r>
            <w:r w:rsidRPr="00963DEB">
              <w:rPr>
                <w:position w:val="2"/>
                <w:rtl/>
              </w:rPr>
              <w:t>البلدان لضمان المستوى</w:t>
            </w:r>
            <w:r w:rsidR="00963DEB">
              <w:rPr>
                <w:rFonts w:hint="cs"/>
                <w:position w:val="2"/>
                <w:rtl/>
              </w:rPr>
              <w:t> </w:t>
            </w:r>
            <w:r w:rsidRPr="00963DEB">
              <w:rPr>
                <w:position w:val="2"/>
                <w:rtl/>
              </w:rPr>
              <w:t>المناسب من مشاركة البلدان</w:t>
            </w:r>
          </w:p>
        </w:tc>
      </w:tr>
      <w:tr w:rsidR="003A2E91" w:rsidRPr="003C3463" w14:paraId="483199C4" w14:textId="77777777" w:rsidTr="00963DEB">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5136E3F7" w14:textId="77777777" w:rsidR="003A2E91" w:rsidRPr="003C3463" w:rsidRDefault="003A2E91" w:rsidP="003C3463">
            <w:pPr>
              <w:pStyle w:val="Tabletext"/>
              <w:spacing w:line="260" w:lineRule="exact"/>
              <w:rPr>
                <w:position w:val="2"/>
              </w:rPr>
            </w:pPr>
            <w:r w:rsidRPr="003C3463">
              <w:rPr>
                <w:position w:val="2"/>
              </w:rPr>
              <w:t> </w:t>
            </w:r>
          </w:p>
        </w:tc>
        <w:tc>
          <w:tcPr>
            <w:tcW w:w="2020" w:type="dxa"/>
            <w:tcBorders>
              <w:top w:val="nil"/>
              <w:left w:val="nil"/>
              <w:bottom w:val="single" w:sz="4" w:space="0" w:color="auto"/>
              <w:right w:val="single" w:sz="4" w:space="0" w:color="auto"/>
            </w:tcBorders>
            <w:shd w:val="clear" w:color="000000" w:fill="FFFFFF"/>
            <w:vAlign w:val="center"/>
            <w:hideMark/>
          </w:tcPr>
          <w:p w14:paraId="41D4517F" w14:textId="77777777" w:rsidR="003A2E91" w:rsidRPr="003C3463" w:rsidRDefault="003A2E91" w:rsidP="003C3463">
            <w:pPr>
              <w:pStyle w:val="Tabletext"/>
              <w:spacing w:line="260" w:lineRule="exact"/>
              <w:rPr>
                <w:position w:val="2"/>
              </w:rPr>
            </w:pPr>
            <w:r w:rsidRPr="003C3463">
              <w:rPr>
                <w:position w:val="2"/>
              </w:rPr>
              <w:t> </w:t>
            </w:r>
          </w:p>
        </w:tc>
        <w:tc>
          <w:tcPr>
            <w:tcW w:w="1540" w:type="dxa"/>
            <w:tcBorders>
              <w:top w:val="nil"/>
              <w:left w:val="nil"/>
              <w:bottom w:val="single" w:sz="4" w:space="0" w:color="auto"/>
              <w:right w:val="single" w:sz="4" w:space="0" w:color="auto"/>
            </w:tcBorders>
            <w:shd w:val="clear" w:color="000000" w:fill="FFFFFF"/>
            <w:vAlign w:val="center"/>
            <w:hideMark/>
          </w:tcPr>
          <w:p w14:paraId="09475C04" w14:textId="77777777" w:rsidR="003A2E91" w:rsidRPr="003C3463" w:rsidRDefault="003A2E91" w:rsidP="003C3463">
            <w:pPr>
              <w:pStyle w:val="Tabletext"/>
              <w:spacing w:line="260" w:lineRule="exact"/>
              <w:rPr>
                <w:position w:val="2"/>
              </w:rPr>
            </w:pPr>
            <w:r w:rsidRPr="003C3463">
              <w:rPr>
                <w:position w:val="2"/>
              </w:rPr>
              <w:t> </w:t>
            </w:r>
          </w:p>
        </w:tc>
        <w:tc>
          <w:tcPr>
            <w:tcW w:w="1540" w:type="dxa"/>
            <w:tcBorders>
              <w:top w:val="nil"/>
              <w:left w:val="nil"/>
              <w:bottom w:val="single" w:sz="4" w:space="0" w:color="auto"/>
              <w:right w:val="single" w:sz="4" w:space="0" w:color="auto"/>
            </w:tcBorders>
            <w:shd w:val="clear" w:color="000000" w:fill="FFFFFF"/>
            <w:vAlign w:val="center"/>
            <w:hideMark/>
          </w:tcPr>
          <w:p w14:paraId="11A1C7FE" w14:textId="77777777" w:rsidR="003A2E91" w:rsidRPr="003C3463" w:rsidRDefault="003A2E91" w:rsidP="003C3463">
            <w:pPr>
              <w:pStyle w:val="Tabletext"/>
              <w:spacing w:line="260" w:lineRule="exact"/>
              <w:rPr>
                <w:position w:val="2"/>
              </w:rPr>
            </w:pPr>
            <w:r w:rsidRPr="003C3463">
              <w:rPr>
                <w:position w:val="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6821A24" w14:textId="77777777" w:rsidR="003A2E91" w:rsidRPr="003C3463" w:rsidRDefault="003A2E91" w:rsidP="003C3463">
            <w:pPr>
              <w:pStyle w:val="Tabletext"/>
              <w:spacing w:line="260" w:lineRule="exact"/>
              <w:rPr>
                <w:position w:val="2"/>
              </w:rPr>
            </w:pPr>
            <w:r w:rsidRPr="003C3463">
              <w:rPr>
                <w:position w:val="2"/>
              </w:rPr>
              <w:t> </w:t>
            </w:r>
          </w:p>
        </w:tc>
      </w:tr>
    </w:tbl>
    <w:p w14:paraId="31E4C101" w14:textId="77777777" w:rsidR="003A2E91" w:rsidRDefault="003A2E91" w:rsidP="003A2E91">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w:t>
      </w:r>
      <w:r>
        <w:rPr>
          <w:rFonts w:hint="cs"/>
          <w:rtl/>
        </w:rPr>
        <w:t>6</w:t>
      </w:r>
      <w:r w:rsidRPr="00363A46">
        <w:rPr>
          <w:rtl/>
        </w:rPr>
        <w:t>-202</w:t>
      </w:r>
      <w:r>
        <w:rPr>
          <w:rFonts w:hint="cs"/>
          <w:rtl/>
        </w:rPr>
        <w:t>9</w:t>
      </w:r>
    </w:p>
    <w:p w14:paraId="2FCD242C" w14:textId="77777777" w:rsidR="003A2E91" w:rsidRPr="00963DEB" w:rsidRDefault="003A2E91" w:rsidP="00EA1282">
      <w:pPr>
        <w:keepNext/>
        <w:keepLines/>
        <w:spacing w:before="240" w:after="120"/>
        <w:jc w:val="center"/>
        <w:rPr>
          <w:color w:val="002060"/>
        </w:rPr>
      </w:pPr>
      <w:r w:rsidRPr="00963DEB">
        <w:rPr>
          <w:rFonts w:hint="cs"/>
          <w:color w:val="002060"/>
          <w:rtl/>
        </w:rPr>
        <w:t>العمل/الأشهر</w:t>
      </w:r>
    </w:p>
    <w:tbl>
      <w:tblPr>
        <w:bidiVisual/>
        <w:tblW w:w="6500" w:type="dxa"/>
        <w:jc w:val="center"/>
        <w:tblLook w:val="04A0" w:firstRow="1" w:lastRow="0" w:firstColumn="1" w:lastColumn="0" w:noHBand="0" w:noVBand="1"/>
      </w:tblPr>
      <w:tblGrid>
        <w:gridCol w:w="1404"/>
        <w:gridCol w:w="1196"/>
        <w:gridCol w:w="1300"/>
        <w:gridCol w:w="1300"/>
        <w:gridCol w:w="1300"/>
      </w:tblGrid>
      <w:tr w:rsidR="00CA1EAB" w:rsidRPr="003C3463" w14:paraId="57BB9118" w14:textId="77777777" w:rsidTr="00CA1EAB">
        <w:trPr>
          <w:tblHeader/>
          <w:jc w:val="center"/>
        </w:trPr>
        <w:tc>
          <w:tcPr>
            <w:tcW w:w="1404"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BF17988" w14:textId="77777777" w:rsidR="00CA1EAB" w:rsidRPr="003C3463" w:rsidRDefault="00CA1EAB" w:rsidP="003C3463">
            <w:pPr>
              <w:pStyle w:val="Tablehead"/>
              <w:rPr>
                <w:position w:val="2"/>
              </w:rPr>
            </w:pPr>
            <w:r w:rsidRPr="003C3463">
              <w:rPr>
                <w:position w:val="2"/>
                <w:rtl/>
              </w:rPr>
              <w:t>الدرجة</w:t>
            </w:r>
          </w:p>
        </w:tc>
        <w:tc>
          <w:tcPr>
            <w:tcW w:w="1196" w:type="dxa"/>
            <w:tcBorders>
              <w:top w:val="single" w:sz="4" w:space="0" w:color="auto"/>
              <w:left w:val="nil"/>
              <w:bottom w:val="single" w:sz="4" w:space="0" w:color="auto"/>
              <w:right w:val="single" w:sz="4" w:space="0" w:color="auto"/>
            </w:tcBorders>
            <w:shd w:val="clear" w:color="000000" w:fill="70A288"/>
            <w:noWrap/>
            <w:vAlign w:val="bottom"/>
            <w:hideMark/>
          </w:tcPr>
          <w:p w14:paraId="29D05689" w14:textId="2CACB539" w:rsidR="00CA1EAB" w:rsidRPr="003C3463" w:rsidRDefault="00CA1EAB" w:rsidP="003C3463">
            <w:pPr>
              <w:pStyle w:val="Tablehead"/>
              <w:rPr>
                <w:position w:val="2"/>
              </w:rPr>
            </w:pPr>
            <w:r w:rsidRPr="003C3463">
              <w:rPr>
                <w:color w:val="FFFFFF"/>
                <w:position w:val="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89490A0" w14:textId="3A70F1C8" w:rsidR="00CA1EAB" w:rsidRPr="003C3463" w:rsidRDefault="00CA1EAB" w:rsidP="003C3463">
            <w:pPr>
              <w:pStyle w:val="Tablehead"/>
              <w:rPr>
                <w:position w:val="2"/>
              </w:rPr>
            </w:pPr>
            <w:r w:rsidRPr="003C3463">
              <w:rPr>
                <w:color w:val="FFFFFF"/>
                <w:position w:val="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67D0F36" w14:textId="64F38528" w:rsidR="00CA1EAB" w:rsidRPr="003C3463" w:rsidRDefault="00CA1EAB" w:rsidP="003C3463">
            <w:pPr>
              <w:pStyle w:val="Tablehead"/>
              <w:rPr>
                <w:position w:val="2"/>
              </w:rPr>
            </w:pPr>
            <w:r w:rsidRPr="003C3463">
              <w:rPr>
                <w:color w:val="FFFFFF"/>
                <w:position w:val="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BD5039" w14:textId="074D91D2" w:rsidR="00CA1EAB" w:rsidRPr="003C3463" w:rsidRDefault="00CA1EAB" w:rsidP="003C3463">
            <w:pPr>
              <w:pStyle w:val="Tablehead"/>
              <w:rPr>
                <w:position w:val="2"/>
              </w:rPr>
            </w:pPr>
            <w:r w:rsidRPr="003C3463">
              <w:rPr>
                <w:color w:val="FFFFFF"/>
                <w:position w:val="2"/>
              </w:rPr>
              <w:t>2029</w:t>
            </w:r>
          </w:p>
        </w:tc>
      </w:tr>
      <w:tr w:rsidR="00CA1EAB" w:rsidRPr="003C3463" w14:paraId="44B78EA8"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51BA1F42" w14:textId="052172E7" w:rsidR="00CA1EAB" w:rsidRPr="003C3463" w:rsidRDefault="00CA1EAB" w:rsidP="003C3463">
            <w:pPr>
              <w:pStyle w:val="Tabletext"/>
              <w:spacing w:line="260" w:lineRule="exact"/>
              <w:rPr>
                <w:position w:val="2"/>
              </w:rPr>
            </w:pPr>
            <w:r w:rsidRPr="003C3463">
              <w:rPr>
                <w:color w:val="000000"/>
                <w:position w:val="2"/>
              </w:rPr>
              <w:t>E2</w:t>
            </w:r>
          </w:p>
        </w:tc>
        <w:tc>
          <w:tcPr>
            <w:tcW w:w="1196" w:type="dxa"/>
            <w:tcBorders>
              <w:top w:val="nil"/>
              <w:left w:val="nil"/>
              <w:bottom w:val="nil"/>
              <w:right w:val="single" w:sz="4" w:space="0" w:color="auto"/>
            </w:tcBorders>
            <w:shd w:val="clear" w:color="auto" w:fill="FFFFFF" w:themeFill="background1"/>
            <w:vAlign w:val="center"/>
            <w:hideMark/>
          </w:tcPr>
          <w:p w14:paraId="6C4E0323" w14:textId="61F49BD9"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07DB3F98" w14:textId="5BA50A8F"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012350A9" w14:textId="530E07F0"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42DA1DD7" w14:textId="050CA992"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6</w:t>
            </w:r>
          </w:p>
        </w:tc>
      </w:tr>
      <w:tr w:rsidR="00CA1EAB" w:rsidRPr="003C3463" w14:paraId="5332AD3B"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50E8A842" w14:textId="0EA1C115" w:rsidR="00CA1EAB" w:rsidRPr="003C3463" w:rsidRDefault="00CA1EAB" w:rsidP="003C3463">
            <w:pPr>
              <w:pStyle w:val="Tabletext"/>
              <w:spacing w:line="260" w:lineRule="exact"/>
              <w:rPr>
                <w:position w:val="2"/>
              </w:rPr>
            </w:pPr>
            <w:r w:rsidRPr="003C3463">
              <w:rPr>
                <w:color w:val="000000"/>
                <w:position w:val="2"/>
              </w:rPr>
              <w:t>D1</w:t>
            </w:r>
          </w:p>
        </w:tc>
        <w:tc>
          <w:tcPr>
            <w:tcW w:w="1196" w:type="dxa"/>
            <w:tcBorders>
              <w:top w:val="nil"/>
              <w:left w:val="nil"/>
              <w:bottom w:val="nil"/>
              <w:right w:val="single" w:sz="4" w:space="0" w:color="auto"/>
            </w:tcBorders>
            <w:shd w:val="clear" w:color="auto" w:fill="F2F2F2"/>
            <w:vAlign w:val="center"/>
            <w:hideMark/>
          </w:tcPr>
          <w:p w14:paraId="088BD508" w14:textId="01F610C1"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2F2F2"/>
            <w:vAlign w:val="center"/>
            <w:hideMark/>
          </w:tcPr>
          <w:p w14:paraId="77783A57" w14:textId="4BDE9A05"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2F2F2"/>
            <w:vAlign w:val="center"/>
            <w:hideMark/>
          </w:tcPr>
          <w:p w14:paraId="5A6322C6" w14:textId="436DBBE5"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8</w:t>
            </w:r>
          </w:p>
        </w:tc>
        <w:tc>
          <w:tcPr>
            <w:tcW w:w="1300" w:type="dxa"/>
            <w:tcBorders>
              <w:top w:val="nil"/>
              <w:left w:val="single" w:sz="4" w:space="0" w:color="auto"/>
              <w:bottom w:val="nil"/>
              <w:right w:val="single" w:sz="4" w:space="0" w:color="auto"/>
            </w:tcBorders>
            <w:shd w:val="clear" w:color="auto" w:fill="F2F2F2"/>
            <w:vAlign w:val="center"/>
            <w:hideMark/>
          </w:tcPr>
          <w:p w14:paraId="2839F9D8" w14:textId="71D298B8"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8</w:t>
            </w:r>
          </w:p>
        </w:tc>
      </w:tr>
      <w:tr w:rsidR="00CA1EAB" w:rsidRPr="003C3463" w14:paraId="69D2CEB2"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5A2CA180" w14:textId="08C721B8" w:rsidR="00CA1EAB" w:rsidRPr="003C3463" w:rsidRDefault="00CA1EAB" w:rsidP="003C3463">
            <w:pPr>
              <w:pStyle w:val="Tabletext"/>
              <w:spacing w:line="260" w:lineRule="exact"/>
              <w:rPr>
                <w:position w:val="2"/>
              </w:rPr>
            </w:pPr>
            <w:r w:rsidRPr="003C3463">
              <w:rPr>
                <w:color w:val="000000"/>
                <w:position w:val="2"/>
              </w:rPr>
              <w:t>D2</w:t>
            </w:r>
          </w:p>
        </w:tc>
        <w:tc>
          <w:tcPr>
            <w:tcW w:w="1196" w:type="dxa"/>
            <w:tcBorders>
              <w:top w:val="nil"/>
              <w:left w:val="nil"/>
              <w:bottom w:val="nil"/>
              <w:right w:val="single" w:sz="4" w:space="0" w:color="auto"/>
            </w:tcBorders>
            <w:shd w:val="clear" w:color="auto" w:fill="FFFFFF" w:themeFill="background1"/>
            <w:vAlign w:val="center"/>
            <w:hideMark/>
          </w:tcPr>
          <w:p w14:paraId="7D3C8902" w14:textId="3B6F484D"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166105F1" w14:textId="1C895901"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FFFFF" w:themeFill="background1"/>
            <w:vAlign w:val="center"/>
            <w:hideMark/>
          </w:tcPr>
          <w:p w14:paraId="232DBDE7" w14:textId="0E574BBC"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2CDB081B" w14:textId="35F7AD3B"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6</w:t>
            </w:r>
          </w:p>
        </w:tc>
      </w:tr>
      <w:tr w:rsidR="00CA1EAB" w:rsidRPr="003C3463" w14:paraId="22E07F9F"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5750692A" w14:textId="0B4E8162" w:rsidR="00CA1EAB" w:rsidRPr="003C3463" w:rsidRDefault="00CA1EAB" w:rsidP="003C3463">
            <w:pPr>
              <w:pStyle w:val="Tabletext"/>
              <w:spacing w:line="260" w:lineRule="exact"/>
              <w:rPr>
                <w:position w:val="2"/>
              </w:rPr>
            </w:pPr>
            <w:r w:rsidRPr="003C3463">
              <w:rPr>
                <w:color w:val="000000"/>
                <w:position w:val="2"/>
              </w:rPr>
              <w:t>P5</w:t>
            </w:r>
          </w:p>
        </w:tc>
        <w:tc>
          <w:tcPr>
            <w:tcW w:w="1196" w:type="dxa"/>
            <w:tcBorders>
              <w:top w:val="nil"/>
              <w:left w:val="nil"/>
              <w:bottom w:val="nil"/>
              <w:right w:val="single" w:sz="4" w:space="0" w:color="auto"/>
            </w:tcBorders>
            <w:shd w:val="clear" w:color="auto" w:fill="F2F2F2"/>
            <w:vAlign w:val="center"/>
            <w:hideMark/>
          </w:tcPr>
          <w:p w14:paraId="42DF5CAE" w14:textId="7401B88B" w:rsidR="00CA1EAB" w:rsidRPr="003C3463" w:rsidRDefault="00CA1EAB" w:rsidP="003C3463">
            <w:pPr>
              <w:pStyle w:val="Tabletext"/>
              <w:spacing w:line="260" w:lineRule="exact"/>
              <w:rPr>
                <w:position w:val="2"/>
              </w:rPr>
            </w:pPr>
            <w:r w:rsidRPr="003C3463">
              <w:rPr>
                <w:color w:val="000000"/>
                <w:position w:val="2"/>
              </w:rPr>
              <w:t>8</w:t>
            </w:r>
            <w:r w:rsidR="004641E0"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2F2F2"/>
            <w:vAlign w:val="center"/>
            <w:hideMark/>
          </w:tcPr>
          <w:p w14:paraId="0DF352AF" w14:textId="1CB0F112" w:rsidR="00CA1EAB" w:rsidRPr="003C3463" w:rsidRDefault="00CA1EAB" w:rsidP="003C3463">
            <w:pPr>
              <w:pStyle w:val="Tabletext"/>
              <w:spacing w:line="260" w:lineRule="exact"/>
              <w:rPr>
                <w:position w:val="2"/>
              </w:rPr>
            </w:pPr>
            <w:r w:rsidRPr="003C3463">
              <w:rPr>
                <w:color w:val="000000"/>
                <w:position w:val="2"/>
              </w:rPr>
              <w:t>11</w:t>
            </w:r>
            <w:r w:rsidR="004641E0"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4AB7C463" w14:textId="34B16EF1" w:rsidR="00CA1EAB" w:rsidRPr="003C3463" w:rsidRDefault="00CA1EAB" w:rsidP="003C3463">
            <w:pPr>
              <w:pStyle w:val="Tabletext"/>
              <w:spacing w:line="260" w:lineRule="exact"/>
              <w:rPr>
                <w:position w:val="2"/>
              </w:rPr>
            </w:pPr>
            <w:r w:rsidRPr="003C3463">
              <w:rPr>
                <w:color w:val="000000"/>
                <w:position w:val="2"/>
              </w:rPr>
              <w:t>8</w:t>
            </w:r>
            <w:r w:rsidR="004641E0" w:rsidRPr="003C3463">
              <w:rPr>
                <w:color w:val="000000"/>
                <w:position w:val="2"/>
              </w:rPr>
              <w:t>,</w:t>
            </w:r>
            <w:r w:rsidRPr="003C3463">
              <w:rPr>
                <w:color w:val="000000"/>
                <w:position w:val="2"/>
              </w:rPr>
              <w:t>4</w:t>
            </w:r>
          </w:p>
        </w:tc>
        <w:tc>
          <w:tcPr>
            <w:tcW w:w="1300" w:type="dxa"/>
            <w:tcBorders>
              <w:top w:val="nil"/>
              <w:left w:val="single" w:sz="4" w:space="0" w:color="auto"/>
              <w:bottom w:val="nil"/>
              <w:right w:val="single" w:sz="4" w:space="0" w:color="auto"/>
            </w:tcBorders>
            <w:shd w:val="clear" w:color="auto" w:fill="F2F2F2"/>
            <w:vAlign w:val="center"/>
            <w:hideMark/>
          </w:tcPr>
          <w:p w14:paraId="06F5E861" w14:textId="2DBC2208" w:rsidR="00CA1EAB" w:rsidRPr="003C3463" w:rsidRDefault="00CA1EAB" w:rsidP="003C3463">
            <w:pPr>
              <w:pStyle w:val="Tabletext"/>
              <w:spacing w:line="260" w:lineRule="exact"/>
              <w:rPr>
                <w:position w:val="2"/>
              </w:rPr>
            </w:pPr>
            <w:r w:rsidRPr="003C3463">
              <w:rPr>
                <w:color w:val="000000"/>
                <w:position w:val="2"/>
              </w:rPr>
              <w:t>8</w:t>
            </w:r>
            <w:r w:rsidR="004641E0" w:rsidRPr="003C3463">
              <w:rPr>
                <w:color w:val="000000"/>
                <w:position w:val="2"/>
              </w:rPr>
              <w:t>,</w:t>
            </w:r>
            <w:r w:rsidRPr="003C3463">
              <w:rPr>
                <w:color w:val="000000"/>
                <w:position w:val="2"/>
              </w:rPr>
              <w:t>7</w:t>
            </w:r>
          </w:p>
        </w:tc>
      </w:tr>
      <w:tr w:rsidR="00CA1EAB" w:rsidRPr="003C3463" w14:paraId="1524BA9F"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198CBAF3" w14:textId="0873B261" w:rsidR="00CA1EAB" w:rsidRPr="003C3463" w:rsidRDefault="00CA1EAB" w:rsidP="003C3463">
            <w:pPr>
              <w:pStyle w:val="Tabletext"/>
              <w:spacing w:line="260" w:lineRule="exact"/>
              <w:rPr>
                <w:position w:val="2"/>
              </w:rPr>
            </w:pPr>
            <w:r w:rsidRPr="003C3463">
              <w:rPr>
                <w:color w:val="000000"/>
                <w:position w:val="2"/>
              </w:rPr>
              <w:t>P4</w:t>
            </w:r>
          </w:p>
        </w:tc>
        <w:tc>
          <w:tcPr>
            <w:tcW w:w="1196" w:type="dxa"/>
            <w:tcBorders>
              <w:top w:val="nil"/>
              <w:left w:val="nil"/>
              <w:bottom w:val="nil"/>
              <w:right w:val="single" w:sz="4" w:space="0" w:color="auto"/>
            </w:tcBorders>
            <w:shd w:val="clear" w:color="auto" w:fill="FFFFFF" w:themeFill="background1"/>
            <w:vAlign w:val="center"/>
            <w:hideMark/>
          </w:tcPr>
          <w:p w14:paraId="46ECBAFE" w14:textId="2DA3842D" w:rsidR="00CA1EAB" w:rsidRPr="003C3463" w:rsidRDefault="00CA1EAB" w:rsidP="003C3463">
            <w:pPr>
              <w:pStyle w:val="Tabletext"/>
              <w:spacing w:line="260" w:lineRule="exact"/>
              <w:rPr>
                <w:position w:val="2"/>
              </w:rPr>
            </w:pPr>
            <w:r w:rsidRPr="003C3463">
              <w:rPr>
                <w:color w:val="000000"/>
                <w:position w:val="2"/>
              </w:rPr>
              <w:t>7</w:t>
            </w:r>
            <w:r w:rsidR="004641E0" w:rsidRPr="003C3463">
              <w:rPr>
                <w:color w:val="000000"/>
                <w:position w:val="2"/>
              </w:rPr>
              <w:t>,</w:t>
            </w:r>
            <w:r w:rsidRPr="003C3463">
              <w:rPr>
                <w:color w:val="000000"/>
                <w:position w:val="2"/>
              </w:rPr>
              <w:t>5</w:t>
            </w:r>
          </w:p>
        </w:tc>
        <w:tc>
          <w:tcPr>
            <w:tcW w:w="1300" w:type="dxa"/>
            <w:tcBorders>
              <w:top w:val="nil"/>
              <w:left w:val="nil"/>
              <w:bottom w:val="nil"/>
              <w:right w:val="single" w:sz="4" w:space="0" w:color="auto"/>
            </w:tcBorders>
            <w:shd w:val="clear" w:color="auto" w:fill="FFFFFF" w:themeFill="background1"/>
            <w:vAlign w:val="center"/>
            <w:hideMark/>
          </w:tcPr>
          <w:p w14:paraId="02CE7D64" w14:textId="628D8B23" w:rsidR="00CA1EAB" w:rsidRPr="003C3463" w:rsidRDefault="00CA1EAB" w:rsidP="003C3463">
            <w:pPr>
              <w:pStyle w:val="Tabletext"/>
              <w:spacing w:line="260" w:lineRule="exact"/>
              <w:rPr>
                <w:position w:val="2"/>
              </w:rPr>
            </w:pPr>
            <w:r w:rsidRPr="003C3463">
              <w:rPr>
                <w:color w:val="000000"/>
                <w:position w:val="2"/>
              </w:rPr>
              <w:t>18</w:t>
            </w:r>
            <w:r w:rsidR="004641E0" w:rsidRPr="003C3463">
              <w:rPr>
                <w:color w:val="000000"/>
                <w:position w:val="2"/>
              </w:rPr>
              <w:t>,</w:t>
            </w:r>
            <w:r w:rsidRPr="003C3463">
              <w:rPr>
                <w:color w:val="000000"/>
                <w:position w:val="2"/>
              </w:rPr>
              <w:t>5</w:t>
            </w:r>
          </w:p>
        </w:tc>
        <w:tc>
          <w:tcPr>
            <w:tcW w:w="1300" w:type="dxa"/>
            <w:tcBorders>
              <w:top w:val="nil"/>
              <w:left w:val="nil"/>
              <w:bottom w:val="nil"/>
              <w:right w:val="single" w:sz="4" w:space="0" w:color="auto"/>
            </w:tcBorders>
            <w:shd w:val="clear" w:color="auto" w:fill="FFFFFF" w:themeFill="background1"/>
            <w:vAlign w:val="center"/>
            <w:hideMark/>
          </w:tcPr>
          <w:p w14:paraId="46AD1402" w14:textId="35E9358D" w:rsidR="00CA1EAB" w:rsidRPr="003C3463" w:rsidRDefault="00CA1EAB" w:rsidP="003C3463">
            <w:pPr>
              <w:pStyle w:val="Tabletext"/>
              <w:spacing w:line="260" w:lineRule="exact"/>
              <w:rPr>
                <w:position w:val="2"/>
              </w:rPr>
            </w:pPr>
            <w:r w:rsidRPr="003C3463">
              <w:rPr>
                <w:color w:val="000000"/>
                <w:position w:val="2"/>
              </w:rPr>
              <w:t>7</w:t>
            </w:r>
            <w:r w:rsidR="004641E0" w:rsidRPr="003C3463">
              <w:rPr>
                <w:color w:val="000000"/>
                <w:position w:val="2"/>
              </w:rPr>
              <w:t>,</w:t>
            </w:r>
            <w:r w:rsidRPr="003C3463">
              <w:rPr>
                <w:color w:val="000000"/>
                <w:position w:val="2"/>
              </w:rPr>
              <w:t>5</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78E570C9" w14:textId="0D40FF59" w:rsidR="00CA1EAB" w:rsidRPr="003C3463" w:rsidRDefault="00CA1EAB" w:rsidP="003C3463">
            <w:pPr>
              <w:pStyle w:val="Tabletext"/>
              <w:spacing w:line="260" w:lineRule="exact"/>
              <w:rPr>
                <w:position w:val="2"/>
              </w:rPr>
            </w:pPr>
            <w:r w:rsidRPr="003C3463">
              <w:rPr>
                <w:color w:val="000000"/>
                <w:position w:val="2"/>
              </w:rPr>
              <w:t>7</w:t>
            </w:r>
            <w:r w:rsidR="004641E0" w:rsidRPr="003C3463">
              <w:rPr>
                <w:color w:val="000000"/>
                <w:position w:val="2"/>
              </w:rPr>
              <w:t>,</w:t>
            </w:r>
            <w:r w:rsidRPr="003C3463">
              <w:rPr>
                <w:color w:val="000000"/>
                <w:position w:val="2"/>
              </w:rPr>
              <w:t>5</w:t>
            </w:r>
          </w:p>
        </w:tc>
      </w:tr>
      <w:tr w:rsidR="00CA1EAB" w:rsidRPr="003C3463" w14:paraId="021C2A6A"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3D1812F2" w14:textId="2E22EA9F" w:rsidR="00CA1EAB" w:rsidRPr="003C3463" w:rsidRDefault="00CA1EAB" w:rsidP="003C3463">
            <w:pPr>
              <w:pStyle w:val="Tabletext"/>
              <w:spacing w:line="260" w:lineRule="exact"/>
              <w:rPr>
                <w:position w:val="2"/>
              </w:rPr>
            </w:pPr>
            <w:r w:rsidRPr="003C3463">
              <w:rPr>
                <w:color w:val="000000"/>
                <w:position w:val="2"/>
              </w:rPr>
              <w:t>P3</w:t>
            </w:r>
          </w:p>
        </w:tc>
        <w:tc>
          <w:tcPr>
            <w:tcW w:w="1196" w:type="dxa"/>
            <w:tcBorders>
              <w:top w:val="nil"/>
              <w:left w:val="nil"/>
              <w:bottom w:val="nil"/>
              <w:right w:val="single" w:sz="4" w:space="0" w:color="auto"/>
            </w:tcBorders>
            <w:shd w:val="clear" w:color="auto" w:fill="F2F2F2"/>
            <w:vAlign w:val="center"/>
            <w:hideMark/>
          </w:tcPr>
          <w:p w14:paraId="5F9B95B2" w14:textId="796CEE66" w:rsidR="00CA1EAB" w:rsidRPr="003C3463" w:rsidRDefault="00CA1EAB" w:rsidP="003C3463">
            <w:pPr>
              <w:pStyle w:val="Tabletext"/>
              <w:spacing w:line="260" w:lineRule="exact"/>
              <w:rPr>
                <w:position w:val="2"/>
              </w:rPr>
            </w:pPr>
            <w:r w:rsidRPr="003C3463">
              <w:rPr>
                <w:color w:val="000000"/>
                <w:position w:val="2"/>
              </w:rPr>
              <w:t>2</w:t>
            </w:r>
            <w:r w:rsidR="004641E0"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2F2F2"/>
            <w:vAlign w:val="center"/>
            <w:hideMark/>
          </w:tcPr>
          <w:p w14:paraId="6ECAA7F3" w14:textId="79AFACE5" w:rsidR="00CA1EAB" w:rsidRPr="003C3463" w:rsidRDefault="00CA1EAB" w:rsidP="003C3463">
            <w:pPr>
              <w:pStyle w:val="Tabletext"/>
              <w:spacing w:line="260" w:lineRule="exact"/>
              <w:rPr>
                <w:position w:val="2"/>
              </w:rPr>
            </w:pPr>
            <w:r w:rsidRPr="003C3463">
              <w:rPr>
                <w:color w:val="000000"/>
                <w:position w:val="2"/>
              </w:rPr>
              <w:t>16</w:t>
            </w:r>
            <w:r w:rsidR="004641E0" w:rsidRPr="003C3463">
              <w:rPr>
                <w:color w:val="000000"/>
                <w:position w:val="2"/>
              </w:rPr>
              <w:t>,</w:t>
            </w:r>
            <w:r w:rsidRPr="003C3463">
              <w:rPr>
                <w:color w:val="000000"/>
                <w:position w:val="2"/>
              </w:rPr>
              <w:t>9</w:t>
            </w:r>
          </w:p>
        </w:tc>
        <w:tc>
          <w:tcPr>
            <w:tcW w:w="1300" w:type="dxa"/>
            <w:tcBorders>
              <w:top w:val="nil"/>
              <w:left w:val="nil"/>
              <w:bottom w:val="nil"/>
              <w:right w:val="single" w:sz="4" w:space="0" w:color="auto"/>
            </w:tcBorders>
            <w:shd w:val="clear" w:color="auto" w:fill="F2F2F2"/>
            <w:vAlign w:val="center"/>
            <w:hideMark/>
          </w:tcPr>
          <w:p w14:paraId="6F9A10C2" w14:textId="11D2124D" w:rsidR="00CA1EAB" w:rsidRPr="003C3463" w:rsidRDefault="00CA1EAB" w:rsidP="003C3463">
            <w:pPr>
              <w:pStyle w:val="Tabletext"/>
              <w:spacing w:line="260" w:lineRule="exact"/>
              <w:rPr>
                <w:position w:val="2"/>
              </w:rPr>
            </w:pPr>
            <w:r w:rsidRPr="003C3463">
              <w:rPr>
                <w:color w:val="000000"/>
                <w:position w:val="2"/>
              </w:rPr>
              <w:t>3</w:t>
            </w:r>
            <w:r w:rsidR="004641E0" w:rsidRPr="003C3463">
              <w:rPr>
                <w:color w:val="000000"/>
                <w:position w:val="2"/>
              </w:rPr>
              <w:t>,</w:t>
            </w:r>
            <w:r w:rsidRPr="003C3463">
              <w:rPr>
                <w:color w:val="000000"/>
                <w:position w:val="2"/>
              </w:rPr>
              <w:t>1</w:t>
            </w:r>
          </w:p>
        </w:tc>
        <w:tc>
          <w:tcPr>
            <w:tcW w:w="1300" w:type="dxa"/>
            <w:tcBorders>
              <w:top w:val="nil"/>
              <w:left w:val="single" w:sz="4" w:space="0" w:color="auto"/>
              <w:bottom w:val="nil"/>
              <w:right w:val="single" w:sz="4" w:space="0" w:color="auto"/>
            </w:tcBorders>
            <w:shd w:val="clear" w:color="auto" w:fill="F2F2F2"/>
            <w:vAlign w:val="center"/>
            <w:hideMark/>
          </w:tcPr>
          <w:p w14:paraId="0481C982" w14:textId="111462DB" w:rsidR="00CA1EAB" w:rsidRPr="003C3463" w:rsidRDefault="00CA1EAB" w:rsidP="003C3463">
            <w:pPr>
              <w:pStyle w:val="Tabletext"/>
              <w:spacing w:line="260" w:lineRule="exact"/>
              <w:rPr>
                <w:position w:val="2"/>
              </w:rPr>
            </w:pPr>
            <w:r w:rsidRPr="003C3463">
              <w:rPr>
                <w:color w:val="000000"/>
                <w:position w:val="2"/>
              </w:rPr>
              <w:t>2</w:t>
            </w:r>
            <w:r w:rsidR="004641E0" w:rsidRPr="003C3463">
              <w:rPr>
                <w:color w:val="000000"/>
                <w:position w:val="2"/>
              </w:rPr>
              <w:t>,</w:t>
            </w:r>
            <w:r w:rsidRPr="003C3463">
              <w:rPr>
                <w:color w:val="000000"/>
                <w:position w:val="2"/>
              </w:rPr>
              <w:t>0</w:t>
            </w:r>
          </w:p>
        </w:tc>
      </w:tr>
      <w:tr w:rsidR="00CA1EAB" w:rsidRPr="003C3463" w14:paraId="5BD7D9CF"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0D93E21A" w14:textId="6D62CBBF" w:rsidR="00CA1EAB" w:rsidRPr="003C3463" w:rsidRDefault="00CA1EAB" w:rsidP="003C3463">
            <w:pPr>
              <w:pStyle w:val="Tabletext"/>
              <w:spacing w:line="260" w:lineRule="exact"/>
              <w:rPr>
                <w:position w:val="2"/>
              </w:rPr>
            </w:pPr>
            <w:r w:rsidRPr="003C3463">
              <w:rPr>
                <w:color w:val="000000"/>
                <w:position w:val="2"/>
              </w:rPr>
              <w:t>P2</w:t>
            </w:r>
          </w:p>
        </w:tc>
        <w:tc>
          <w:tcPr>
            <w:tcW w:w="1196" w:type="dxa"/>
            <w:tcBorders>
              <w:top w:val="nil"/>
              <w:left w:val="nil"/>
              <w:bottom w:val="nil"/>
              <w:right w:val="single" w:sz="4" w:space="0" w:color="auto"/>
            </w:tcBorders>
            <w:shd w:val="clear" w:color="auto" w:fill="FFFFFF" w:themeFill="background1"/>
            <w:vAlign w:val="center"/>
            <w:hideMark/>
          </w:tcPr>
          <w:p w14:paraId="7D55BEC2" w14:textId="4FF84AB5"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6</w:t>
            </w:r>
          </w:p>
        </w:tc>
        <w:tc>
          <w:tcPr>
            <w:tcW w:w="1300" w:type="dxa"/>
            <w:tcBorders>
              <w:top w:val="nil"/>
              <w:left w:val="nil"/>
              <w:bottom w:val="nil"/>
              <w:right w:val="single" w:sz="4" w:space="0" w:color="auto"/>
            </w:tcBorders>
            <w:shd w:val="clear" w:color="auto" w:fill="FFFFFF" w:themeFill="background1"/>
            <w:vAlign w:val="center"/>
            <w:hideMark/>
          </w:tcPr>
          <w:p w14:paraId="5D841BF9" w14:textId="37F0B3D9"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5</w:t>
            </w:r>
          </w:p>
        </w:tc>
        <w:tc>
          <w:tcPr>
            <w:tcW w:w="1300" w:type="dxa"/>
            <w:tcBorders>
              <w:top w:val="nil"/>
              <w:left w:val="nil"/>
              <w:bottom w:val="nil"/>
              <w:right w:val="single" w:sz="4" w:space="0" w:color="auto"/>
            </w:tcBorders>
            <w:shd w:val="clear" w:color="auto" w:fill="FFFFFF" w:themeFill="background1"/>
            <w:vAlign w:val="center"/>
            <w:hideMark/>
          </w:tcPr>
          <w:p w14:paraId="30321745" w14:textId="5FEAD4FF"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6</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0CB3768E" w14:textId="6D436338"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6</w:t>
            </w:r>
          </w:p>
        </w:tc>
      </w:tr>
      <w:tr w:rsidR="00CA1EAB" w:rsidRPr="003C3463" w14:paraId="16D4B8CA"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02CBCB32" w14:textId="1B86D18F" w:rsidR="00CA1EAB" w:rsidRPr="003C3463" w:rsidRDefault="00CA1EAB" w:rsidP="003C3463">
            <w:pPr>
              <w:pStyle w:val="Tabletext"/>
              <w:spacing w:line="260" w:lineRule="exact"/>
              <w:rPr>
                <w:position w:val="2"/>
              </w:rPr>
            </w:pPr>
            <w:r w:rsidRPr="003C3463">
              <w:rPr>
                <w:color w:val="000000"/>
                <w:position w:val="2"/>
              </w:rPr>
              <w:t>P1</w:t>
            </w:r>
          </w:p>
        </w:tc>
        <w:tc>
          <w:tcPr>
            <w:tcW w:w="1196" w:type="dxa"/>
            <w:tcBorders>
              <w:top w:val="nil"/>
              <w:left w:val="nil"/>
              <w:bottom w:val="nil"/>
              <w:right w:val="single" w:sz="4" w:space="0" w:color="auto"/>
            </w:tcBorders>
            <w:shd w:val="clear" w:color="auto" w:fill="F2F2F2"/>
            <w:vAlign w:val="center"/>
            <w:hideMark/>
          </w:tcPr>
          <w:p w14:paraId="5F3EED57" w14:textId="0451CBF6"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0C241AF2" w14:textId="11869B96"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602A7574" w14:textId="7972547E"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0</w:t>
            </w:r>
          </w:p>
        </w:tc>
        <w:tc>
          <w:tcPr>
            <w:tcW w:w="1300" w:type="dxa"/>
            <w:tcBorders>
              <w:top w:val="nil"/>
              <w:left w:val="single" w:sz="4" w:space="0" w:color="auto"/>
              <w:bottom w:val="nil"/>
              <w:right w:val="single" w:sz="4" w:space="0" w:color="auto"/>
            </w:tcBorders>
            <w:shd w:val="clear" w:color="auto" w:fill="F2F2F2"/>
            <w:vAlign w:val="center"/>
            <w:hideMark/>
          </w:tcPr>
          <w:p w14:paraId="57E8BE2D" w14:textId="1FDDFA9B"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0</w:t>
            </w:r>
          </w:p>
        </w:tc>
      </w:tr>
      <w:tr w:rsidR="00CA1EAB" w:rsidRPr="003C3463" w14:paraId="43D3F1C4"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79C1DB32" w14:textId="45AB30A4" w:rsidR="00CA1EAB" w:rsidRPr="003C3463" w:rsidRDefault="00CA1EAB" w:rsidP="003C3463">
            <w:pPr>
              <w:pStyle w:val="Tabletext"/>
              <w:spacing w:line="260" w:lineRule="exact"/>
              <w:rPr>
                <w:position w:val="2"/>
              </w:rPr>
            </w:pPr>
            <w:r w:rsidRPr="003C3463">
              <w:rPr>
                <w:color w:val="000000"/>
                <w:position w:val="2"/>
              </w:rPr>
              <w:t>G7</w:t>
            </w:r>
          </w:p>
        </w:tc>
        <w:tc>
          <w:tcPr>
            <w:tcW w:w="1196" w:type="dxa"/>
            <w:tcBorders>
              <w:top w:val="nil"/>
              <w:left w:val="nil"/>
              <w:bottom w:val="nil"/>
              <w:right w:val="single" w:sz="4" w:space="0" w:color="auto"/>
            </w:tcBorders>
            <w:shd w:val="clear" w:color="auto" w:fill="FFFFFF" w:themeFill="background1"/>
            <w:vAlign w:val="center"/>
            <w:hideMark/>
          </w:tcPr>
          <w:p w14:paraId="1D0307C0" w14:textId="396C71C1"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FFFFF" w:themeFill="background1"/>
            <w:vAlign w:val="center"/>
            <w:hideMark/>
          </w:tcPr>
          <w:p w14:paraId="184D0A86" w14:textId="1D98B592"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FFFFF" w:themeFill="background1"/>
            <w:vAlign w:val="center"/>
            <w:hideMark/>
          </w:tcPr>
          <w:p w14:paraId="5E996BE1" w14:textId="1FA809B0"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8</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3ECC6F3B" w14:textId="653911BD"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8</w:t>
            </w:r>
          </w:p>
        </w:tc>
      </w:tr>
      <w:tr w:rsidR="00CA1EAB" w:rsidRPr="003C3463" w14:paraId="4E58ECEE"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34EEC30C" w14:textId="23E5F9E8" w:rsidR="00CA1EAB" w:rsidRPr="003C3463" w:rsidRDefault="00CA1EAB" w:rsidP="003C3463">
            <w:pPr>
              <w:pStyle w:val="Tabletext"/>
              <w:spacing w:line="260" w:lineRule="exact"/>
              <w:rPr>
                <w:position w:val="2"/>
              </w:rPr>
            </w:pPr>
            <w:r w:rsidRPr="003C3463">
              <w:rPr>
                <w:color w:val="000000"/>
                <w:position w:val="2"/>
              </w:rPr>
              <w:t>G6</w:t>
            </w:r>
          </w:p>
        </w:tc>
        <w:tc>
          <w:tcPr>
            <w:tcW w:w="1196" w:type="dxa"/>
            <w:tcBorders>
              <w:top w:val="nil"/>
              <w:left w:val="nil"/>
              <w:bottom w:val="nil"/>
              <w:right w:val="single" w:sz="4" w:space="0" w:color="auto"/>
            </w:tcBorders>
            <w:shd w:val="clear" w:color="auto" w:fill="F2F2F2"/>
            <w:vAlign w:val="center"/>
            <w:hideMark/>
          </w:tcPr>
          <w:p w14:paraId="46BD6AD7" w14:textId="63764CF3" w:rsidR="00CA1EAB" w:rsidRPr="003C3463" w:rsidRDefault="00CA1EAB" w:rsidP="003C3463">
            <w:pPr>
              <w:pStyle w:val="Tabletext"/>
              <w:spacing w:line="260" w:lineRule="exact"/>
              <w:rPr>
                <w:position w:val="2"/>
              </w:rPr>
            </w:pPr>
            <w:r w:rsidRPr="003C3463">
              <w:rPr>
                <w:color w:val="000000"/>
                <w:position w:val="2"/>
              </w:rPr>
              <w:t>3</w:t>
            </w:r>
            <w:r w:rsidR="004641E0"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6BB89EE2" w14:textId="71626A28" w:rsidR="00CA1EAB" w:rsidRPr="003C3463" w:rsidRDefault="00CA1EAB" w:rsidP="003C3463">
            <w:pPr>
              <w:pStyle w:val="Tabletext"/>
              <w:spacing w:line="260" w:lineRule="exact"/>
              <w:rPr>
                <w:position w:val="2"/>
              </w:rPr>
            </w:pPr>
            <w:r w:rsidRPr="003C3463">
              <w:rPr>
                <w:color w:val="000000"/>
                <w:position w:val="2"/>
              </w:rPr>
              <w:t>6</w:t>
            </w:r>
            <w:r w:rsidR="004641E0" w:rsidRPr="003C3463">
              <w:rPr>
                <w:color w:val="000000"/>
                <w:position w:val="2"/>
              </w:rPr>
              <w:t>,</w:t>
            </w:r>
            <w:r w:rsidRPr="003C3463">
              <w:rPr>
                <w:color w:val="000000"/>
                <w:position w:val="2"/>
              </w:rPr>
              <w:t>2</w:t>
            </w:r>
          </w:p>
        </w:tc>
        <w:tc>
          <w:tcPr>
            <w:tcW w:w="1300" w:type="dxa"/>
            <w:tcBorders>
              <w:top w:val="nil"/>
              <w:left w:val="nil"/>
              <w:bottom w:val="nil"/>
              <w:right w:val="single" w:sz="4" w:space="0" w:color="auto"/>
            </w:tcBorders>
            <w:shd w:val="clear" w:color="auto" w:fill="F2F2F2"/>
            <w:vAlign w:val="center"/>
            <w:hideMark/>
          </w:tcPr>
          <w:p w14:paraId="24B429B5" w14:textId="07C61890" w:rsidR="00CA1EAB" w:rsidRPr="003C3463" w:rsidRDefault="00CA1EAB" w:rsidP="003C3463">
            <w:pPr>
              <w:pStyle w:val="Tabletext"/>
              <w:spacing w:line="260" w:lineRule="exact"/>
              <w:rPr>
                <w:position w:val="2"/>
              </w:rPr>
            </w:pPr>
            <w:r w:rsidRPr="003C3463">
              <w:rPr>
                <w:color w:val="000000"/>
                <w:position w:val="2"/>
              </w:rPr>
              <w:t>3</w:t>
            </w:r>
            <w:r w:rsidR="004641E0" w:rsidRPr="003C3463">
              <w:rPr>
                <w:color w:val="000000"/>
                <w:position w:val="2"/>
              </w:rPr>
              <w:t>,</w:t>
            </w:r>
            <w:r w:rsidRPr="003C3463">
              <w:rPr>
                <w:color w:val="000000"/>
                <w:position w:val="2"/>
              </w:rPr>
              <w:t>4</w:t>
            </w:r>
          </w:p>
        </w:tc>
        <w:tc>
          <w:tcPr>
            <w:tcW w:w="1300" w:type="dxa"/>
            <w:tcBorders>
              <w:top w:val="nil"/>
              <w:left w:val="single" w:sz="4" w:space="0" w:color="auto"/>
              <w:bottom w:val="nil"/>
              <w:right w:val="single" w:sz="4" w:space="0" w:color="auto"/>
            </w:tcBorders>
            <w:shd w:val="clear" w:color="auto" w:fill="F2F2F2"/>
            <w:vAlign w:val="center"/>
            <w:hideMark/>
          </w:tcPr>
          <w:p w14:paraId="2EB0C3EB" w14:textId="4DDFEBC6" w:rsidR="00CA1EAB" w:rsidRPr="003C3463" w:rsidRDefault="00CA1EAB" w:rsidP="003C3463">
            <w:pPr>
              <w:pStyle w:val="Tabletext"/>
              <w:spacing w:line="260" w:lineRule="exact"/>
              <w:rPr>
                <w:position w:val="2"/>
              </w:rPr>
            </w:pPr>
            <w:r w:rsidRPr="003C3463">
              <w:rPr>
                <w:color w:val="000000"/>
                <w:position w:val="2"/>
              </w:rPr>
              <w:t>3</w:t>
            </w:r>
            <w:r w:rsidR="004641E0" w:rsidRPr="003C3463">
              <w:rPr>
                <w:color w:val="000000"/>
                <w:position w:val="2"/>
              </w:rPr>
              <w:t>,</w:t>
            </w:r>
            <w:r w:rsidRPr="003C3463">
              <w:rPr>
                <w:color w:val="000000"/>
                <w:position w:val="2"/>
              </w:rPr>
              <w:t>0</w:t>
            </w:r>
          </w:p>
        </w:tc>
      </w:tr>
      <w:tr w:rsidR="00CA1EAB" w:rsidRPr="003C3463" w14:paraId="739D4923" w14:textId="77777777" w:rsidTr="00291891">
        <w:trPr>
          <w:jc w:val="center"/>
        </w:trPr>
        <w:tc>
          <w:tcPr>
            <w:tcW w:w="1404" w:type="dxa"/>
            <w:tcBorders>
              <w:top w:val="nil"/>
              <w:left w:val="single" w:sz="4" w:space="0" w:color="auto"/>
              <w:bottom w:val="nil"/>
              <w:right w:val="single" w:sz="4" w:space="0" w:color="auto"/>
            </w:tcBorders>
            <w:shd w:val="clear" w:color="auto" w:fill="FFFFFF" w:themeFill="background1"/>
            <w:vAlign w:val="center"/>
            <w:hideMark/>
          </w:tcPr>
          <w:p w14:paraId="44864924" w14:textId="72F58FC7" w:rsidR="00CA1EAB" w:rsidRPr="003C3463" w:rsidRDefault="00CA1EAB" w:rsidP="003C3463">
            <w:pPr>
              <w:pStyle w:val="Tabletext"/>
              <w:spacing w:line="260" w:lineRule="exact"/>
              <w:rPr>
                <w:position w:val="2"/>
              </w:rPr>
            </w:pPr>
            <w:r w:rsidRPr="003C3463">
              <w:rPr>
                <w:color w:val="000000"/>
                <w:position w:val="2"/>
              </w:rPr>
              <w:t>G5</w:t>
            </w:r>
          </w:p>
        </w:tc>
        <w:tc>
          <w:tcPr>
            <w:tcW w:w="1196" w:type="dxa"/>
            <w:tcBorders>
              <w:top w:val="nil"/>
              <w:left w:val="nil"/>
              <w:bottom w:val="nil"/>
              <w:right w:val="single" w:sz="4" w:space="0" w:color="auto"/>
            </w:tcBorders>
            <w:shd w:val="clear" w:color="auto" w:fill="FFFFFF" w:themeFill="background1"/>
            <w:vAlign w:val="center"/>
            <w:hideMark/>
          </w:tcPr>
          <w:p w14:paraId="6EB0CC62" w14:textId="11F71EC5"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3</w:t>
            </w:r>
          </w:p>
        </w:tc>
        <w:tc>
          <w:tcPr>
            <w:tcW w:w="1300" w:type="dxa"/>
            <w:tcBorders>
              <w:top w:val="nil"/>
              <w:left w:val="nil"/>
              <w:bottom w:val="nil"/>
              <w:right w:val="single" w:sz="4" w:space="0" w:color="auto"/>
            </w:tcBorders>
            <w:shd w:val="clear" w:color="auto" w:fill="FFFFFF" w:themeFill="background1"/>
            <w:vAlign w:val="center"/>
            <w:hideMark/>
          </w:tcPr>
          <w:p w14:paraId="0F9DB16F" w14:textId="2D3B4CD5"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8</w:t>
            </w:r>
          </w:p>
        </w:tc>
        <w:tc>
          <w:tcPr>
            <w:tcW w:w="1300" w:type="dxa"/>
            <w:tcBorders>
              <w:top w:val="nil"/>
              <w:left w:val="nil"/>
              <w:bottom w:val="nil"/>
              <w:right w:val="single" w:sz="4" w:space="0" w:color="auto"/>
            </w:tcBorders>
            <w:shd w:val="clear" w:color="auto" w:fill="FFFFFF" w:themeFill="background1"/>
            <w:vAlign w:val="center"/>
            <w:hideMark/>
          </w:tcPr>
          <w:p w14:paraId="2FAC9D1B" w14:textId="1B58F483"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3</w:t>
            </w:r>
          </w:p>
        </w:tc>
        <w:tc>
          <w:tcPr>
            <w:tcW w:w="1300" w:type="dxa"/>
            <w:tcBorders>
              <w:top w:val="nil"/>
              <w:left w:val="single" w:sz="4" w:space="0" w:color="auto"/>
              <w:bottom w:val="nil"/>
              <w:right w:val="single" w:sz="4" w:space="0" w:color="auto"/>
            </w:tcBorders>
            <w:shd w:val="clear" w:color="auto" w:fill="FFFFFF" w:themeFill="background1"/>
            <w:vAlign w:val="center"/>
            <w:hideMark/>
          </w:tcPr>
          <w:p w14:paraId="0C13EDFA" w14:textId="7810BD2D" w:rsidR="00CA1EAB" w:rsidRPr="003C3463" w:rsidRDefault="00CA1EAB" w:rsidP="003C3463">
            <w:pPr>
              <w:pStyle w:val="Tabletext"/>
              <w:spacing w:line="260" w:lineRule="exact"/>
              <w:rPr>
                <w:position w:val="2"/>
              </w:rPr>
            </w:pPr>
            <w:r w:rsidRPr="003C3463">
              <w:rPr>
                <w:color w:val="000000"/>
                <w:position w:val="2"/>
              </w:rPr>
              <w:t>1</w:t>
            </w:r>
            <w:r w:rsidR="004641E0" w:rsidRPr="003C3463">
              <w:rPr>
                <w:color w:val="000000"/>
                <w:position w:val="2"/>
              </w:rPr>
              <w:t>,</w:t>
            </w:r>
            <w:r w:rsidRPr="003C3463">
              <w:rPr>
                <w:color w:val="000000"/>
                <w:position w:val="2"/>
              </w:rPr>
              <w:t>3</w:t>
            </w:r>
          </w:p>
        </w:tc>
      </w:tr>
      <w:tr w:rsidR="00CA1EAB" w:rsidRPr="003C3463" w14:paraId="4A6C8F29" w14:textId="77777777" w:rsidTr="00291891">
        <w:trPr>
          <w:jc w:val="center"/>
        </w:trPr>
        <w:tc>
          <w:tcPr>
            <w:tcW w:w="1404" w:type="dxa"/>
            <w:tcBorders>
              <w:top w:val="nil"/>
              <w:left w:val="single" w:sz="4" w:space="0" w:color="auto"/>
              <w:bottom w:val="nil"/>
              <w:right w:val="single" w:sz="4" w:space="0" w:color="auto"/>
            </w:tcBorders>
            <w:shd w:val="clear" w:color="auto" w:fill="F2F2F2"/>
            <w:vAlign w:val="center"/>
            <w:hideMark/>
          </w:tcPr>
          <w:p w14:paraId="740BC231" w14:textId="4C6963F6" w:rsidR="00CA1EAB" w:rsidRPr="003C3463" w:rsidRDefault="00CA1EAB" w:rsidP="003C3463">
            <w:pPr>
              <w:pStyle w:val="Tabletext"/>
              <w:spacing w:line="260" w:lineRule="exact"/>
              <w:rPr>
                <w:position w:val="2"/>
              </w:rPr>
            </w:pPr>
            <w:r w:rsidRPr="003C3463">
              <w:rPr>
                <w:color w:val="000000"/>
                <w:position w:val="2"/>
              </w:rPr>
              <w:t>G4</w:t>
            </w:r>
          </w:p>
        </w:tc>
        <w:tc>
          <w:tcPr>
            <w:tcW w:w="1196" w:type="dxa"/>
            <w:tcBorders>
              <w:top w:val="nil"/>
              <w:left w:val="nil"/>
              <w:bottom w:val="nil"/>
              <w:right w:val="single" w:sz="4" w:space="0" w:color="auto"/>
            </w:tcBorders>
            <w:shd w:val="clear" w:color="auto" w:fill="F2F2F2"/>
            <w:vAlign w:val="center"/>
            <w:hideMark/>
          </w:tcPr>
          <w:p w14:paraId="0225C306" w14:textId="7FC86514"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7DB75BF9" w14:textId="6F077C10"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0</w:t>
            </w:r>
          </w:p>
        </w:tc>
        <w:tc>
          <w:tcPr>
            <w:tcW w:w="1300" w:type="dxa"/>
            <w:tcBorders>
              <w:top w:val="nil"/>
              <w:left w:val="nil"/>
              <w:bottom w:val="nil"/>
              <w:right w:val="single" w:sz="4" w:space="0" w:color="auto"/>
            </w:tcBorders>
            <w:shd w:val="clear" w:color="auto" w:fill="F2F2F2"/>
            <w:vAlign w:val="center"/>
            <w:hideMark/>
          </w:tcPr>
          <w:p w14:paraId="7E505265" w14:textId="6F1F01D1"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0</w:t>
            </w:r>
          </w:p>
        </w:tc>
        <w:tc>
          <w:tcPr>
            <w:tcW w:w="1300" w:type="dxa"/>
            <w:tcBorders>
              <w:top w:val="nil"/>
              <w:left w:val="single" w:sz="4" w:space="0" w:color="auto"/>
              <w:bottom w:val="nil"/>
              <w:right w:val="single" w:sz="4" w:space="0" w:color="auto"/>
            </w:tcBorders>
            <w:shd w:val="clear" w:color="auto" w:fill="F2F2F2"/>
            <w:vAlign w:val="center"/>
            <w:hideMark/>
          </w:tcPr>
          <w:p w14:paraId="6A75F608" w14:textId="6F1C05F0" w:rsidR="00CA1EAB" w:rsidRPr="003C3463" w:rsidRDefault="00CA1EAB" w:rsidP="003C3463">
            <w:pPr>
              <w:pStyle w:val="Tabletext"/>
              <w:spacing w:line="260" w:lineRule="exact"/>
              <w:rPr>
                <w:position w:val="2"/>
              </w:rPr>
            </w:pPr>
            <w:r w:rsidRPr="003C3463">
              <w:rPr>
                <w:color w:val="000000"/>
                <w:position w:val="2"/>
              </w:rPr>
              <w:t>0</w:t>
            </w:r>
            <w:r w:rsidR="004641E0" w:rsidRPr="003C3463">
              <w:rPr>
                <w:color w:val="000000"/>
                <w:position w:val="2"/>
              </w:rPr>
              <w:t>,</w:t>
            </w:r>
            <w:r w:rsidRPr="003C3463">
              <w:rPr>
                <w:color w:val="000000"/>
                <w:position w:val="2"/>
              </w:rPr>
              <w:t>0</w:t>
            </w:r>
          </w:p>
        </w:tc>
      </w:tr>
      <w:tr w:rsidR="00CA1EAB" w:rsidRPr="003C3463" w14:paraId="635108BE" w14:textId="77777777" w:rsidTr="00CA1EAB">
        <w:trPr>
          <w:jc w:val="center"/>
        </w:trPr>
        <w:tc>
          <w:tcPr>
            <w:tcW w:w="140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B48D38F" w14:textId="77777777" w:rsidR="00CA1EAB" w:rsidRPr="003C3463" w:rsidRDefault="00CA1EAB" w:rsidP="003C3463">
            <w:pPr>
              <w:pStyle w:val="Tabletext"/>
              <w:spacing w:line="260" w:lineRule="exact"/>
              <w:rPr>
                <w:b/>
                <w:bCs/>
                <w:position w:val="2"/>
              </w:rPr>
            </w:pPr>
            <w:r w:rsidRPr="003C3463">
              <w:rPr>
                <w:b/>
                <w:bCs/>
                <w:position w:val="2"/>
                <w:rtl/>
              </w:rPr>
              <w:t>المجموع الكلي</w:t>
            </w:r>
          </w:p>
        </w:tc>
        <w:tc>
          <w:tcPr>
            <w:tcW w:w="1196" w:type="dxa"/>
            <w:tcBorders>
              <w:top w:val="single" w:sz="4" w:space="0" w:color="auto"/>
              <w:left w:val="nil"/>
              <w:bottom w:val="single" w:sz="4" w:space="0" w:color="auto"/>
              <w:right w:val="single" w:sz="4" w:space="0" w:color="auto"/>
            </w:tcBorders>
            <w:shd w:val="clear" w:color="000000" w:fill="DDEBF7"/>
            <w:vAlign w:val="center"/>
            <w:hideMark/>
          </w:tcPr>
          <w:p w14:paraId="23E8DD8F" w14:textId="67CA9B73" w:rsidR="00CA1EAB" w:rsidRPr="003C3463" w:rsidRDefault="00CA1EAB" w:rsidP="003C3463">
            <w:pPr>
              <w:pStyle w:val="Tabletext"/>
              <w:spacing w:line="260" w:lineRule="exact"/>
              <w:rPr>
                <w:b/>
                <w:bCs/>
                <w:position w:val="2"/>
              </w:rPr>
            </w:pPr>
            <w:r w:rsidRPr="003C3463">
              <w:rPr>
                <w:b/>
                <w:bCs/>
                <w:color w:val="000000"/>
                <w:position w:val="2"/>
              </w:rPr>
              <w:t>28</w:t>
            </w:r>
            <w:r w:rsidR="004641E0" w:rsidRPr="003C3463">
              <w:rPr>
                <w:b/>
                <w:bCs/>
                <w:color w:val="000000"/>
                <w:position w:val="2"/>
              </w:rPr>
              <w:t>,</w:t>
            </w:r>
            <w:r w:rsidRPr="003C3463">
              <w:rPr>
                <w:b/>
                <w:bCs/>
                <w:color w:val="000000"/>
                <w:position w:val="2"/>
              </w:rPr>
              <w:t>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37886ACD" w14:textId="280B4106" w:rsidR="00CA1EAB" w:rsidRPr="003C3463" w:rsidRDefault="00CA1EAB" w:rsidP="003C3463">
            <w:pPr>
              <w:pStyle w:val="Tabletext"/>
              <w:spacing w:line="260" w:lineRule="exact"/>
              <w:rPr>
                <w:b/>
                <w:bCs/>
                <w:position w:val="2"/>
              </w:rPr>
            </w:pPr>
            <w:r w:rsidRPr="003C3463">
              <w:rPr>
                <w:b/>
                <w:bCs/>
                <w:color w:val="000000"/>
                <w:position w:val="2"/>
              </w:rPr>
              <w:t>61</w:t>
            </w:r>
            <w:r w:rsidR="004641E0" w:rsidRPr="003C3463">
              <w:rPr>
                <w:b/>
                <w:bCs/>
                <w:color w:val="000000"/>
                <w:position w:val="2"/>
              </w:rPr>
              <w:t>,</w:t>
            </w:r>
            <w:r w:rsidRPr="003C3463">
              <w:rPr>
                <w:b/>
                <w:bCs/>
                <w:color w:val="000000"/>
                <w:position w:val="2"/>
              </w:rPr>
              <w:t>1</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077608A0" w14:textId="3503E128" w:rsidR="00CA1EAB" w:rsidRPr="003C3463" w:rsidRDefault="00CA1EAB" w:rsidP="003C3463">
            <w:pPr>
              <w:pStyle w:val="Tabletext"/>
              <w:spacing w:line="260" w:lineRule="exact"/>
              <w:rPr>
                <w:b/>
                <w:bCs/>
                <w:position w:val="2"/>
              </w:rPr>
            </w:pPr>
            <w:r w:rsidRPr="003C3463">
              <w:rPr>
                <w:b/>
                <w:bCs/>
                <w:color w:val="000000"/>
                <w:position w:val="2"/>
              </w:rPr>
              <w:t>29</w:t>
            </w:r>
            <w:r w:rsidR="004641E0" w:rsidRPr="003C3463">
              <w:rPr>
                <w:b/>
                <w:bCs/>
                <w:color w:val="000000"/>
                <w:position w:val="2"/>
              </w:rPr>
              <w:t>,</w:t>
            </w:r>
            <w:r w:rsidRPr="003C3463">
              <w:rPr>
                <w:b/>
                <w:bCs/>
                <w:color w:val="000000"/>
                <w:position w:val="2"/>
              </w:rPr>
              <w:t>2</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635A6E8" w14:textId="19CA4813" w:rsidR="00CA1EAB" w:rsidRPr="003C3463" w:rsidRDefault="00CA1EAB" w:rsidP="003C3463">
            <w:pPr>
              <w:pStyle w:val="Tabletext"/>
              <w:spacing w:line="260" w:lineRule="exact"/>
              <w:rPr>
                <w:b/>
                <w:bCs/>
                <w:position w:val="2"/>
              </w:rPr>
            </w:pPr>
            <w:r w:rsidRPr="003C3463">
              <w:rPr>
                <w:b/>
                <w:bCs/>
                <w:color w:val="000000"/>
                <w:position w:val="2"/>
              </w:rPr>
              <w:t>28</w:t>
            </w:r>
            <w:r w:rsidR="004641E0" w:rsidRPr="003C3463">
              <w:rPr>
                <w:b/>
                <w:bCs/>
                <w:color w:val="000000"/>
                <w:position w:val="2"/>
              </w:rPr>
              <w:t>,</w:t>
            </w:r>
            <w:r w:rsidRPr="003C3463">
              <w:rPr>
                <w:b/>
                <w:bCs/>
                <w:color w:val="000000"/>
                <w:position w:val="2"/>
              </w:rPr>
              <w:t>0</w:t>
            </w:r>
          </w:p>
        </w:tc>
      </w:tr>
    </w:tbl>
    <w:p w14:paraId="36C94188" w14:textId="77777777" w:rsidR="003A2E91" w:rsidRPr="00363A46" w:rsidRDefault="003A2E91" w:rsidP="003A2E91">
      <w:pPr>
        <w:pStyle w:val="Heading2"/>
        <w:rPr>
          <w:color w:val="002060"/>
        </w:rPr>
      </w:pPr>
      <w:r w:rsidRPr="00363A46">
        <w:lastRenderedPageBreak/>
        <w:t>12.2</w:t>
      </w:r>
      <w:r w:rsidRPr="00363A46">
        <w:tab/>
      </w:r>
      <w:r w:rsidRPr="00363A46">
        <w:rPr>
          <w:rtl/>
        </w:rPr>
        <w:t>الحلقات الدراسية لقطاع الاتصالات الراديوية (مثل الحلقات الدراسية العالمية (</w:t>
      </w:r>
      <w:r w:rsidRPr="00363A46">
        <w:t>WRS</w:t>
      </w:r>
      <w:r w:rsidRPr="00363A46">
        <w:rPr>
          <w:rtl/>
        </w:rPr>
        <w:t>) والإقليمية للاتصالات الراديوية (</w:t>
      </w:r>
      <w:r w:rsidRPr="00363A46">
        <w:t>RRS</w:t>
      </w:r>
      <w:r w:rsidRPr="00363A46">
        <w:rPr>
          <w:rtl/>
        </w:rPr>
        <w:t>))</w:t>
      </w:r>
    </w:p>
    <w:p w14:paraId="61E3D672" w14:textId="77777777" w:rsidR="003A2E91" w:rsidRPr="00363A46" w:rsidRDefault="003A2E91" w:rsidP="003A2E91">
      <w:pPr>
        <w:pStyle w:val="Headingb"/>
      </w:pPr>
      <w:r w:rsidRPr="00363A46">
        <w:rPr>
          <w:rtl/>
        </w:rPr>
        <w:t>وصف</w:t>
      </w:r>
    </w:p>
    <w:p w14:paraId="7CA6BDA9" w14:textId="77777777" w:rsidR="003A2E91" w:rsidRPr="00363A46" w:rsidRDefault="003A2E91" w:rsidP="003A2E91">
      <w:pPr>
        <w:rPr>
          <w:rtl/>
          <w:lang w:bidi="ar-SY"/>
        </w:rPr>
      </w:pPr>
      <w:r w:rsidRPr="00363A46">
        <w:rPr>
          <w:rtl/>
          <w:lang w:bidi="ar-SY"/>
        </w:rPr>
        <w:t>ينظم مكتب الاتصالات الراديوية، في جنيف، حلقات دراسية عن مسائل الاتصالات الراديوية لجميع أعضاء الاتحاد، فضلا</w:t>
      </w:r>
      <w:r>
        <w:rPr>
          <w:rFonts w:hint="cs"/>
          <w:rtl/>
          <w:lang w:bidi="ar-SY"/>
        </w:rPr>
        <w:t>ً</w:t>
      </w:r>
      <w:r w:rsidRPr="00363A46">
        <w:rPr>
          <w:rtl/>
          <w:lang w:bidi="ar-SY"/>
        </w:rPr>
        <w:t xml:space="preserve"> عن حلقات دراسية إقليمية تعقد خارج جنيف وتستضيفها دول أعضاء مختلفة في الاتحاد، يركز برنامجها على تنفيذ أحكام لوائح الراديو ومسائل إدارة الطيف الأخرى. وتشمل هذه الحلقات الدراسية عادة عروضا</w:t>
      </w:r>
      <w:r>
        <w:rPr>
          <w:rFonts w:hint="cs"/>
          <w:rtl/>
          <w:lang w:bidi="ar-SY"/>
        </w:rPr>
        <w:t>ً</w:t>
      </w:r>
      <w:r w:rsidRPr="00363A46">
        <w:rPr>
          <w:rtl/>
          <w:lang w:bidi="ar-SY"/>
        </w:rPr>
        <w:t xml:space="preserve"> من موظفي مكتب الاتصالات الراديوية ومن موظفي الدول الأعضاء، فضلا</w:t>
      </w:r>
      <w:r>
        <w:rPr>
          <w:rFonts w:hint="cs"/>
          <w:rtl/>
          <w:lang w:bidi="ar-SY"/>
        </w:rPr>
        <w:t>ً</w:t>
      </w:r>
      <w:r w:rsidRPr="00363A46">
        <w:rPr>
          <w:rtl/>
          <w:lang w:bidi="ar-SY"/>
        </w:rPr>
        <w:t xml:space="preserve"> عن ورش عمل تفاعلية، مع التركيز على إدارة الطيف وإعداد قرارات رئيسية بشأن الطيف، مثل الانتقال إلى الإذاعة التلفزيونية الرقمية للأرض أو توزيع المكاسب الرقمية.</w:t>
      </w:r>
    </w:p>
    <w:p w14:paraId="23C6EBF7" w14:textId="77777777" w:rsidR="003A2E91" w:rsidRPr="00363A46" w:rsidRDefault="003A2E91" w:rsidP="003A2E91">
      <w:r w:rsidRPr="00363A46">
        <w:rPr>
          <w:rtl/>
          <w:lang w:bidi="ar-SY"/>
        </w:rPr>
        <w:t>وينظم المكتب جلسات إعلامية لمساعدة الإدارات في أعمالها التحضيرية لمؤتمرات الاتصالات الراديوية.</w:t>
      </w:r>
    </w:p>
    <w:p w14:paraId="2157280B" w14:textId="77777777" w:rsidR="003A2E91" w:rsidRPr="00363A46" w:rsidRDefault="003A2E91" w:rsidP="003A2E91">
      <w:pPr>
        <w:pStyle w:val="Headingb"/>
      </w:pPr>
      <w:r w:rsidRPr="00363A46">
        <w:rPr>
          <w:rtl/>
        </w:rPr>
        <w:t xml:space="preserve">تقرير الأداء وتحليل المخاطر </w:t>
      </w:r>
      <w:r>
        <w:rPr>
          <w:rFonts w:hint="cs"/>
          <w:rtl/>
        </w:rPr>
        <w:t xml:space="preserve">خلال </w:t>
      </w:r>
      <w:r w:rsidRPr="00363A46">
        <w:rPr>
          <w:rtl/>
        </w:rPr>
        <w:t>عام 202</w:t>
      </w:r>
      <w:r>
        <w:rPr>
          <w:rFonts w:hint="cs"/>
          <w:rtl/>
        </w:rPr>
        <w:t>4</w:t>
      </w:r>
    </w:p>
    <w:p w14:paraId="27A7E226" w14:textId="77777777" w:rsidR="003A2E91" w:rsidRPr="00363A46" w:rsidRDefault="003A2E91" w:rsidP="003A2E91">
      <w:pPr>
        <w:keepNext/>
        <w:spacing w:after="120"/>
        <w:rPr>
          <w:i/>
          <w:iCs/>
        </w:rPr>
      </w:pPr>
      <w:r w:rsidRPr="00363A46">
        <w:rPr>
          <w:i/>
          <w:iCs/>
          <w:rtl/>
        </w:rPr>
        <w:t xml:space="preserve">بيان النتائج المحقَقة عام </w:t>
      </w:r>
      <w:r>
        <w:rPr>
          <w:rFonts w:hint="cs"/>
          <w:i/>
          <w:iCs/>
          <w:rtl/>
        </w:rPr>
        <w:t>2024</w:t>
      </w:r>
    </w:p>
    <w:tbl>
      <w:tblPr>
        <w:bidiVisual/>
        <w:tblW w:w="4997" w:type="pct"/>
        <w:tblLook w:val="04A0" w:firstRow="1" w:lastRow="0" w:firstColumn="1" w:lastColumn="0" w:noHBand="0" w:noVBand="1"/>
      </w:tblPr>
      <w:tblGrid>
        <w:gridCol w:w="2406"/>
        <w:gridCol w:w="2405"/>
        <w:gridCol w:w="2405"/>
        <w:gridCol w:w="2407"/>
      </w:tblGrid>
      <w:tr w:rsidR="003A2E91" w:rsidRPr="003C3463" w14:paraId="3EBFBBF7" w14:textId="77777777" w:rsidTr="00963DEB">
        <w:tc>
          <w:tcPr>
            <w:tcW w:w="24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E9B8F76" w14:textId="77777777" w:rsidR="003A2E91" w:rsidRPr="003C3463" w:rsidRDefault="003A2E91" w:rsidP="003C3463">
            <w:pPr>
              <w:pStyle w:val="Tablehead"/>
              <w:rPr>
                <w:color w:val="FFFFFF"/>
                <w:position w:val="2"/>
                <w:sz w:val="22"/>
                <w:szCs w:val="22"/>
              </w:rPr>
            </w:pPr>
            <w:r w:rsidRPr="003C3463">
              <w:rPr>
                <w:position w:val="2"/>
                <w:rtl/>
              </w:rPr>
              <w:t>النتائج المتوقَعة</w:t>
            </w:r>
          </w:p>
        </w:tc>
        <w:tc>
          <w:tcPr>
            <w:tcW w:w="2407" w:type="dxa"/>
            <w:tcBorders>
              <w:top w:val="single" w:sz="4" w:space="0" w:color="auto"/>
              <w:left w:val="nil"/>
              <w:bottom w:val="single" w:sz="4" w:space="0" w:color="auto"/>
              <w:right w:val="single" w:sz="4" w:space="0" w:color="auto"/>
            </w:tcBorders>
            <w:shd w:val="clear" w:color="auto" w:fill="70A288"/>
            <w:vAlign w:val="center"/>
            <w:hideMark/>
          </w:tcPr>
          <w:p w14:paraId="60DBA2E4"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النتائج المحقَقة</w:t>
            </w:r>
          </w:p>
        </w:tc>
        <w:tc>
          <w:tcPr>
            <w:tcW w:w="2407" w:type="dxa"/>
            <w:tcBorders>
              <w:top w:val="single" w:sz="4" w:space="0" w:color="auto"/>
              <w:left w:val="nil"/>
              <w:bottom w:val="single" w:sz="4" w:space="0" w:color="auto"/>
              <w:right w:val="single" w:sz="4" w:space="0" w:color="auto"/>
            </w:tcBorders>
            <w:shd w:val="clear" w:color="auto" w:fill="DAB785"/>
            <w:vAlign w:val="center"/>
            <w:hideMark/>
          </w:tcPr>
          <w:p w14:paraId="6504FCF0"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مؤشرات الأداء الرئيسية</w:t>
            </w:r>
          </w:p>
        </w:tc>
        <w:tc>
          <w:tcPr>
            <w:tcW w:w="2408" w:type="dxa"/>
            <w:tcBorders>
              <w:top w:val="single" w:sz="4" w:space="0" w:color="auto"/>
              <w:left w:val="nil"/>
              <w:bottom w:val="single" w:sz="4" w:space="0" w:color="auto"/>
              <w:right w:val="single" w:sz="4" w:space="0" w:color="auto"/>
            </w:tcBorders>
            <w:shd w:val="clear" w:color="auto" w:fill="D6896F"/>
            <w:vAlign w:val="center"/>
            <w:hideMark/>
          </w:tcPr>
          <w:p w14:paraId="0B68638C"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بيانات القياس/الأداء</w:t>
            </w:r>
          </w:p>
        </w:tc>
      </w:tr>
      <w:tr w:rsidR="003A2E91" w:rsidRPr="003C3463" w14:paraId="230B9C2A" w14:textId="77777777" w:rsidTr="00963DEB">
        <w:tc>
          <w:tcPr>
            <w:tcW w:w="2407" w:type="dxa"/>
            <w:tcBorders>
              <w:top w:val="nil"/>
              <w:left w:val="single" w:sz="4" w:space="0" w:color="auto"/>
              <w:bottom w:val="nil"/>
              <w:right w:val="single" w:sz="4" w:space="0" w:color="auto"/>
            </w:tcBorders>
            <w:shd w:val="clear" w:color="auto" w:fill="F2F2F2"/>
            <w:hideMark/>
          </w:tcPr>
          <w:p w14:paraId="5C9ABEDB" w14:textId="17BD3EAB" w:rsidR="003A2E91" w:rsidRPr="003C3463" w:rsidRDefault="003A2E91" w:rsidP="00963DEB">
            <w:pPr>
              <w:pStyle w:val="Tabletext"/>
              <w:spacing w:line="260" w:lineRule="exact"/>
              <w:jc w:val="left"/>
              <w:rPr>
                <w:position w:val="2"/>
              </w:rPr>
            </w:pPr>
            <w:r w:rsidRPr="003C3463">
              <w:rPr>
                <w:rFonts w:hint="cs"/>
                <w:position w:val="2"/>
                <w:rtl/>
              </w:rPr>
              <w:t>تنظيم 3 حلقات دراسية إقليمية خلال الفترة العادية</w:t>
            </w:r>
          </w:p>
        </w:tc>
        <w:tc>
          <w:tcPr>
            <w:tcW w:w="2407" w:type="dxa"/>
            <w:tcBorders>
              <w:top w:val="nil"/>
              <w:left w:val="nil"/>
              <w:bottom w:val="nil"/>
              <w:right w:val="single" w:sz="4" w:space="0" w:color="auto"/>
            </w:tcBorders>
            <w:shd w:val="clear" w:color="auto" w:fill="F2F2F2"/>
            <w:hideMark/>
          </w:tcPr>
          <w:p w14:paraId="7AFF4383" w14:textId="5219E31D" w:rsidR="003A2E91" w:rsidRPr="003C3463" w:rsidRDefault="003A2E91" w:rsidP="00963DEB">
            <w:pPr>
              <w:pStyle w:val="Tabletext"/>
              <w:spacing w:line="260" w:lineRule="exact"/>
              <w:jc w:val="left"/>
              <w:rPr>
                <w:position w:val="2"/>
              </w:rPr>
            </w:pPr>
            <w:r w:rsidRPr="003C3463">
              <w:rPr>
                <w:position w:val="2"/>
                <w:rtl/>
              </w:rPr>
              <w:t>ع</w:t>
            </w:r>
            <w:r w:rsidRPr="003C3463">
              <w:rPr>
                <w:rFonts w:hint="cs"/>
                <w:position w:val="2"/>
                <w:rtl/>
              </w:rPr>
              <w:t>ُ</w:t>
            </w:r>
            <w:r w:rsidRPr="003C3463">
              <w:rPr>
                <w:position w:val="2"/>
                <w:rtl/>
              </w:rPr>
              <w:t xml:space="preserve">قدت </w:t>
            </w:r>
            <w:r w:rsidRPr="003C3463">
              <w:rPr>
                <w:rFonts w:hint="cs"/>
                <w:position w:val="2"/>
                <w:rtl/>
              </w:rPr>
              <w:t>3 حلقات دراسية إقليمية</w:t>
            </w:r>
            <w:r w:rsidRPr="003C3463">
              <w:rPr>
                <w:position w:val="2"/>
                <w:rtl/>
              </w:rPr>
              <w:t>: الحلقة الدراسية الإقليمية للاتصالات الراديوية</w:t>
            </w:r>
            <w:r w:rsidRPr="003C3463">
              <w:rPr>
                <w:rFonts w:hint="cs"/>
                <w:position w:val="2"/>
                <w:rtl/>
              </w:rPr>
              <w:t xml:space="preserve"> عام 2024</w:t>
            </w:r>
            <w:r w:rsidRPr="003C3463">
              <w:rPr>
                <w:position w:val="2"/>
                <w:rtl/>
              </w:rPr>
              <w:t xml:space="preserve"> </w:t>
            </w:r>
            <w:r w:rsidRPr="003C3463">
              <w:rPr>
                <w:rFonts w:hint="cs"/>
                <w:position w:val="2"/>
                <w:rtl/>
                <w:lang w:bidi="ar-EG"/>
              </w:rPr>
              <w:t>لكومونولث الدول المستقلة</w:t>
            </w:r>
            <w:r w:rsidRPr="003C3463">
              <w:rPr>
                <w:position w:val="2"/>
                <w:rtl/>
              </w:rPr>
              <w:t xml:space="preserve"> والحلقة الدراسية الإقليمية للاتصالات الراديوية</w:t>
            </w:r>
            <w:r w:rsidRPr="003C3463">
              <w:rPr>
                <w:rFonts w:hint="cs"/>
                <w:position w:val="2"/>
                <w:rtl/>
              </w:rPr>
              <w:t xml:space="preserve"> عام 2024</w:t>
            </w:r>
            <w:r w:rsidRPr="003C3463">
              <w:rPr>
                <w:position w:val="2"/>
                <w:rtl/>
              </w:rPr>
              <w:t xml:space="preserve"> </w:t>
            </w:r>
            <w:r w:rsidRPr="003C3463">
              <w:rPr>
                <w:rFonts w:hint="cs"/>
                <w:position w:val="2"/>
                <w:rtl/>
              </w:rPr>
              <w:t>لآسيا والمحيط الهادئ</w:t>
            </w:r>
            <w:r w:rsidR="00134BD3" w:rsidRPr="003C3463">
              <w:rPr>
                <w:rFonts w:hint="cs"/>
                <w:position w:val="2"/>
                <w:rtl/>
              </w:rPr>
              <w:t xml:space="preserve"> </w:t>
            </w:r>
            <w:r w:rsidRPr="003C3463">
              <w:rPr>
                <w:position w:val="2"/>
                <w:rtl/>
              </w:rPr>
              <w:t>والحلقة الدراسية الإقليمية للاتصالات الراديوية</w:t>
            </w:r>
            <w:r w:rsidRPr="003C3463">
              <w:rPr>
                <w:rFonts w:hint="cs"/>
                <w:position w:val="2"/>
                <w:rtl/>
              </w:rPr>
              <w:t xml:space="preserve"> عام 2024 </w:t>
            </w:r>
            <w:proofErr w:type="spellStart"/>
            <w:r w:rsidRPr="003C3463">
              <w:rPr>
                <w:rFonts w:hint="cs"/>
                <w:position w:val="2"/>
                <w:rtl/>
              </w:rPr>
              <w:t>للأمريكتين</w:t>
            </w:r>
            <w:proofErr w:type="spellEnd"/>
            <w:r w:rsidR="00134BD3" w:rsidRPr="003C3463">
              <w:rPr>
                <w:rFonts w:hint="cs"/>
                <w:position w:val="2"/>
                <w:rtl/>
              </w:rPr>
              <w:t>.</w:t>
            </w:r>
          </w:p>
        </w:tc>
        <w:tc>
          <w:tcPr>
            <w:tcW w:w="2407" w:type="dxa"/>
            <w:tcBorders>
              <w:top w:val="nil"/>
              <w:left w:val="nil"/>
              <w:bottom w:val="nil"/>
              <w:right w:val="single" w:sz="4" w:space="0" w:color="auto"/>
            </w:tcBorders>
            <w:shd w:val="clear" w:color="auto" w:fill="F2F2F2"/>
            <w:hideMark/>
          </w:tcPr>
          <w:p w14:paraId="2DCDF559" w14:textId="2D5EAC31" w:rsidR="003A2E91" w:rsidRPr="003C3463" w:rsidRDefault="003A2E91" w:rsidP="00963DEB">
            <w:pPr>
              <w:pStyle w:val="Tabletext"/>
              <w:spacing w:line="260" w:lineRule="exact"/>
              <w:jc w:val="left"/>
              <w:rPr>
                <w:position w:val="2"/>
              </w:rPr>
            </w:pPr>
            <w:r w:rsidRPr="003C3463">
              <w:rPr>
                <w:position w:val="2"/>
                <w:rtl/>
              </w:rPr>
              <w:t>إنشاء فرق الحلقات الدراسية، وإعداد الوثائق في الوقت المناسب، والتخطيط للوجستيات اللازمة، وتقديم العروض وورش العمل</w:t>
            </w:r>
          </w:p>
        </w:tc>
        <w:tc>
          <w:tcPr>
            <w:tcW w:w="2408" w:type="dxa"/>
            <w:tcBorders>
              <w:top w:val="nil"/>
              <w:left w:val="nil"/>
              <w:bottom w:val="nil"/>
              <w:right w:val="single" w:sz="4" w:space="0" w:color="auto"/>
            </w:tcBorders>
            <w:shd w:val="clear" w:color="auto" w:fill="F2F2F2"/>
            <w:hideMark/>
          </w:tcPr>
          <w:p w14:paraId="514A1B71" w14:textId="651FBC74" w:rsidR="003A2E91" w:rsidRPr="003C3463" w:rsidRDefault="003A2E91" w:rsidP="00963DEB">
            <w:pPr>
              <w:pStyle w:val="Tabletext"/>
              <w:spacing w:line="260" w:lineRule="exact"/>
              <w:jc w:val="left"/>
              <w:rPr>
                <w:position w:val="2"/>
              </w:rPr>
            </w:pPr>
            <w:r w:rsidRPr="003C3463">
              <w:rPr>
                <w:rFonts w:hint="cs"/>
                <w:position w:val="2"/>
                <w:rtl/>
              </w:rPr>
              <w:t>حسن ال</w:t>
            </w:r>
            <w:r w:rsidRPr="003C3463">
              <w:rPr>
                <w:position w:val="2"/>
                <w:rtl/>
              </w:rPr>
              <w:t xml:space="preserve">إعداد، </w:t>
            </w:r>
            <w:r w:rsidRPr="003C3463">
              <w:rPr>
                <w:rFonts w:hint="cs"/>
                <w:position w:val="2"/>
                <w:rtl/>
              </w:rPr>
              <w:t>وإتاحة الوثائق</w:t>
            </w:r>
            <w:r w:rsidRPr="003C3463">
              <w:rPr>
                <w:position w:val="2"/>
                <w:rtl/>
              </w:rPr>
              <w:t xml:space="preserve"> في</w:t>
            </w:r>
            <w:r w:rsidR="00963DEB">
              <w:rPr>
                <w:rFonts w:hint="cs"/>
                <w:position w:val="2"/>
                <w:rtl/>
              </w:rPr>
              <w:t> </w:t>
            </w:r>
            <w:r w:rsidRPr="003C3463">
              <w:rPr>
                <w:position w:val="2"/>
                <w:rtl/>
              </w:rPr>
              <w:t xml:space="preserve">الوقت المحدد، </w:t>
            </w:r>
            <w:r w:rsidRPr="003C3463">
              <w:rPr>
                <w:rFonts w:hint="cs"/>
                <w:position w:val="2"/>
                <w:rtl/>
              </w:rPr>
              <w:t>و</w:t>
            </w:r>
            <w:r w:rsidRPr="003C3463">
              <w:rPr>
                <w:position w:val="2"/>
                <w:rtl/>
              </w:rPr>
              <w:t>رضا</w:t>
            </w:r>
            <w:r w:rsidR="00963DEB">
              <w:rPr>
                <w:rFonts w:hint="cs"/>
                <w:position w:val="2"/>
                <w:rtl/>
              </w:rPr>
              <w:t> </w:t>
            </w:r>
            <w:r w:rsidRPr="003C3463">
              <w:rPr>
                <w:position w:val="2"/>
                <w:rtl/>
              </w:rPr>
              <w:t>المشاركين</w:t>
            </w:r>
          </w:p>
        </w:tc>
      </w:tr>
      <w:tr w:rsidR="003A2E91" w:rsidRPr="003C3463" w14:paraId="125FE8C1" w14:textId="77777777" w:rsidTr="00963DEB">
        <w:tc>
          <w:tcPr>
            <w:tcW w:w="24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72B022"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3DDBB6A8"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auto" w:fill="FFFFFF" w:themeFill="background1"/>
            <w:vAlign w:val="center"/>
            <w:hideMark/>
          </w:tcPr>
          <w:p w14:paraId="30FB2E9D" w14:textId="77777777" w:rsidR="003A2E91" w:rsidRPr="003C3463" w:rsidRDefault="003A2E91" w:rsidP="003C3463">
            <w:pPr>
              <w:pStyle w:val="Tabletext"/>
              <w:spacing w:line="260" w:lineRule="exact"/>
              <w:rPr>
                <w:position w:val="2"/>
              </w:rPr>
            </w:pPr>
            <w:r w:rsidRPr="003C3463">
              <w:rPr>
                <w:position w:val="2"/>
              </w:rPr>
              <w:t> </w:t>
            </w:r>
          </w:p>
        </w:tc>
        <w:tc>
          <w:tcPr>
            <w:tcW w:w="2408" w:type="dxa"/>
            <w:tcBorders>
              <w:top w:val="nil"/>
              <w:left w:val="nil"/>
              <w:bottom w:val="single" w:sz="4" w:space="0" w:color="auto"/>
              <w:right w:val="single" w:sz="4" w:space="0" w:color="auto"/>
            </w:tcBorders>
            <w:shd w:val="clear" w:color="auto" w:fill="FFFFFF" w:themeFill="background1"/>
            <w:vAlign w:val="center"/>
            <w:hideMark/>
          </w:tcPr>
          <w:p w14:paraId="2F37FFDF" w14:textId="77777777" w:rsidR="003A2E91" w:rsidRPr="003C3463" w:rsidRDefault="003A2E91" w:rsidP="003C3463">
            <w:pPr>
              <w:pStyle w:val="Tabletext"/>
              <w:spacing w:line="260" w:lineRule="exact"/>
              <w:rPr>
                <w:position w:val="2"/>
              </w:rPr>
            </w:pPr>
            <w:r w:rsidRPr="003C3463">
              <w:rPr>
                <w:position w:val="2"/>
              </w:rPr>
              <w:t> </w:t>
            </w:r>
          </w:p>
        </w:tc>
      </w:tr>
    </w:tbl>
    <w:p w14:paraId="0470E652" w14:textId="77777777" w:rsidR="003A2E91" w:rsidRPr="00363A46" w:rsidRDefault="003A2E91" w:rsidP="00963DEB">
      <w:pPr>
        <w:keepNext/>
        <w:spacing w:before="240" w:after="120"/>
        <w:rPr>
          <w:i/>
          <w:iCs/>
          <w:lang w:bidi="ar-SY"/>
        </w:rPr>
      </w:pPr>
      <w:r w:rsidRPr="00363A46">
        <w:rPr>
          <w:i/>
          <w:iCs/>
          <w:rtl/>
          <w:lang w:bidi="ar-SY"/>
        </w:rPr>
        <w:t xml:space="preserve">تقييم التهديدات والمخاطر </w:t>
      </w:r>
      <w:r>
        <w:rPr>
          <w:rFonts w:hint="cs"/>
          <w:i/>
          <w:iCs/>
          <w:rtl/>
          <w:lang w:bidi="ar-SY"/>
        </w:rPr>
        <w:t xml:space="preserve">خلال </w:t>
      </w:r>
      <w:r w:rsidRPr="00363A46">
        <w:rPr>
          <w:i/>
          <w:iCs/>
          <w:rtl/>
          <w:lang w:bidi="ar-SY"/>
        </w:rPr>
        <w:t>عام 202</w:t>
      </w:r>
      <w:r>
        <w:rPr>
          <w:rFonts w:hint="cs"/>
          <w:i/>
          <w:iCs/>
          <w:rtl/>
          <w:lang w:bidi="ar-SY"/>
        </w:rPr>
        <w:t>4</w:t>
      </w:r>
    </w:p>
    <w:tbl>
      <w:tblPr>
        <w:bidiVisual/>
        <w:tblW w:w="4997" w:type="pct"/>
        <w:tblLayout w:type="fixed"/>
        <w:tblLook w:val="04A0" w:firstRow="1" w:lastRow="0" w:firstColumn="1" w:lastColumn="0" w:noHBand="0" w:noVBand="1"/>
      </w:tblPr>
      <w:tblGrid>
        <w:gridCol w:w="2405"/>
        <w:gridCol w:w="2406"/>
        <w:gridCol w:w="2406"/>
        <w:gridCol w:w="2406"/>
      </w:tblGrid>
      <w:tr w:rsidR="003A2E91" w:rsidRPr="003C3463" w14:paraId="54CCCE63" w14:textId="77777777" w:rsidTr="00963DEB">
        <w:tc>
          <w:tcPr>
            <w:tcW w:w="2407"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7A407FB9"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407" w:type="dxa"/>
            <w:tcBorders>
              <w:top w:val="single" w:sz="4" w:space="0" w:color="auto"/>
              <w:left w:val="nil"/>
              <w:bottom w:val="single" w:sz="4" w:space="0" w:color="auto"/>
              <w:right w:val="single" w:sz="4" w:space="0" w:color="auto"/>
            </w:tcBorders>
            <w:shd w:val="clear" w:color="000000" w:fill="70A288"/>
            <w:noWrap/>
            <w:vAlign w:val="center"/>
            <w:hideMark/>
          </w:tcPr>
          <w:p w14:paraId="1770D54B"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المخاطر المبلغ عنها</w:t>
            </w:r>
          </w:p>
        </w:tc>
        <w:tc>
          <w:tcPr>
            <w:tcW w:w="2407" w:type="dxa"/>
            <w:tcBorders>
              <w:top w:val="single" w:sz="4" w:space="0" w:color="auto"/>
              <w:left w:val="nil"/>
              <w:bottom w:val="single" w:sz="4" w:space="0" w:color="auto"/>
              <w:right w:val="single" w:sz="4" w:space="0" w:color="auto"/>
            </w:tcBorders>
            <w:shd w:val="clear" w:color="000000" w:fill="DAB785"/>
            <w:noWrap/>
            <w:vAlign w:val="center"/>
            <w:hideMark/>
          </w:tcPr>
          <w:p w14:paraId="5EB3661A"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noWrap/>
            <w:vAlign w:val="center"/>
            <w:hideMark/>
          </w:tcPr>
          <w:p w14:paraId="2360D4B4"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تدابير التخفيف المنفَّذة</w:t>
            </w:r>
          </w:p>
        </w:tc>
      </w:tr>
      <w:tr w:rsidR="003A2E91" w:rsidRPr="003C3463" w14:paraId="3305B3AB" w14:textId="77777777" w:rsidTr="00963DEB">
        <w:trPr>
          <w:trHeight w:val="1197"/>
        </w:trPr>
        <w:tc>
          <w:tcPr>
            <w:tcW w:w="2407" w:type="dxa"/>
            <w:tcBorders>
              <w:top w:val="nil"/>
              <w:left w:val="single" w:sz="4" w:space="0" w:color="auto"/>
              <w:bottom w:val="nil"/>
              <w:right w:val="single" w:sz="4" w:space="0" w:color="auto"/>
            </w:tcBorders>
            <w:shd w:val="clear" w:color="auto" w:fill="F2F2F2"/>
            <w:hideMark/>
          </w:tcPr>
          <w:p w14:paraId="5016935D" w14:textId="77777777" w:rsidR="003A2E91" w:rsidRPr="003C3463" w:rsidRDefault="003A2E91" w:rsidP="00963DEB">
            <w:pPr>
              <w:pStyle w:val="Tabletext"/>
              <w:spacing w:line="260" w:lineRule="exact"/>
              <w:jc w:val="left"/>
              <w:rPr>
                <w:position w:val="2"/>
              </w:rPr>
            </w:pPr>
            <w:r w:rsidRPr="003C3463">
              <w:rPr>
                <w:position w:val="2"/>
                <w:rtl/>
              </w:rPr>
              <w:t>تنظيم</w:t>
            </w:r>
            <w:r w:rsidRPr="003C3463">
              <w:rPr>
                <w:rFonts w:hint="cs"/>
                <w:position w:val="2"/>
                <w:rtl/>
              </w:rPr>
              <w:t>ي</w:t>
            </w:r>
          </w:p>
        </w:tc>
        <w:tc>
          <w:tcPr>
            <w:tcW w:w="2407" w:type="dxa"/>
            <w:tcBorders>
              <w:top w:val="nil"/>
              <w:left w:val="nil"/>
              <w:bottom w:val="nil"/>
              <w:right w:val="single" w:sz="4" w:space="0" w:color="auto"/>
            </w:tcBorders>
            <w:shd w:val="clear" w:color="auto" w:fill="F2F2F2"/>
            <w:hideMark/>
          </w:tcPr>
          <w:p w14:paraId="0D204A1A" w14:textId="77777777" w:rsidR="003A2E91" w:rsidRPr="003C3463" w:rsidRDefault="003A2E91" w:rsidP="00963DEB">
            <w:pPr>
              <w:pStyle w:val="Tabletext"/>
              <w:spacing w:line="260" w:lineRule="exact"/>
              <w:jc w:val="left"/>
              <w:rPr>
                <w:position w:val="2"/>
              </w:rPr>
            </w:pPr>
            <w:r w:rsidRPr="003C3463">
              <w:rPr>
                <w:rFonts w:hint="cs"/>
                <w:position w:val="2"/>
                <w:rtl/>
              </w:rPr>
              <w:t>قلة</w:t>
            </w:r>
            <w:r w:rsidRPr="003C3463">
              <w:rPr>
                <w:position w:val="2"/>
                <w:rtl/>
              </w:rPr>
              <w:t xml:space="preserve"> توفر موظفي مكتب الاتصالات الراديوية بسبب </w:t>
            </w:r>
            <w:r w:rsidRPr="003C3463">
              <w:rPr>
                <w:rFonts w:hint="cs"/>
                <w:position w:val="2"/>
                <w:rtl/>
              </w:rPr>
              <w:t>عبء العمل</w:t>
            </w:r>
          </w:p>
        </w:tc>
        <w:tc>
          <w:tcPr>
            <w:tcW w:w="2407" w:type="dxa"/>
            <w:tcBorders>
              <w:top w:val="nil"/>
              <w:left w:val="nil"/>
              <w:bottom w:val="nil"/>
              <w:right w:val="single" w:sz="4" w:space="0" w:color="auto"/>
            </w:tcBorders>
            <w:shd w:val="clear" w:color="auto" w:fill="F2F2F2"/>
            <w:hideMark/>
          </w:tcPr>
          <w:p w14:paraId="2AC78FD4" w14:textId="77777777" w:rsidR="003A2E91" w:rsidRPr="003C3463" w:rsidRDefault="003A2E91" w:rsidP="00963DEB">
            <w:pPr>
              <w:pStyle w:val="Tabletext"/>
              <w:spacing w:line="260" w:lineRule="exact"/>
              <w:jc w:val="left"/>
              <w:rPr>
                <w:position w:val="2"/>
              </w:rPr>
            </w:pPr>
            <w:r w:rsidRPr="003C3463">
              <w:rPr>
                <w:rFonts w:hint="cs"/>
                <w:position w:val="2"/>
                <w:rtl/>
              </w:rPr>
              <w:t>متوسط</w:t>
            </w:r>
          </w:p>
        </w:tc>
        <w:tc>
          <w:tcPr>
            <w:tcW w:w="2408" w:type="dxa"/>
            <w:tcBorders>
              <w:top w:val="nil"/>
              <w:left w:val="nil"/>
              <w:bottom w:val="nil"/>
              <w:right w:val="single" w:sz="4" w:space="0" w:color="auto"/>
            </w:tcBorders>
            <w:shd w:val="clear" w:color="auto" w:fill="F2F2F2"/>
            <w:vAlign w:val="center"/>
            <w:hideMark/>
          </w:tcPr>
          <w:p w14:paraId="44E57D53" w14:textId="2565FB8E" w:rsidR="003A2E91" w:rsidRPr="003C3463" w:rsidRDefault="003A2E91" w:rsidP="00963DEB">
            <w:pPr>
              <w:pStyle w:val="Tabletext"/>
              <w:spacing w:line="260" w:lineRule="exact"/>
              <w:jc w:val="left"/>
              <w:rPr>
                <w:position w:val="2"/>
              </w:rPr>
            </w:pPr>
            <w:r w:rsidRPr="003C3463">
              <w:rPr>
                <w:position w:val="2"/>
                <w:rtl/>
              </w:rPr>
              <w:t xml:space="preserve">التخطيط المناسب وتوقع المتطلبات. </w:t>
            </w:r>
            <w:r w:rsidRPr="003C3463">
              <w:rPr>
                <w:rFonts w:hint="cs"/>
                <w:position w:val="2"/>
                <w:rtl/>
              </w:rPr>
              <w:t>والسعي</w:t>
            </w:r>
            <w:r w:rsidRPr="003C3463">
              <w:rPr>
                <w:position w:val="2"/>
                <w:rtl/>
              </w:rPr>
              <w:t xml:space="preserve"> </w:t>
            </w:r>
            <w:r w:rsidRPr="003C3463">
              <w:rPr>
                <w:rFonts w:hint="cs"/>
                <w:position w:val="2"/>
                <w:rtl/>
              </w:rPr>
              <w:t>ل</w:t>
            </w:r>
            <w:r w:rsidRPr="003C3463">
              <w:rPr>
                <w:position w:val="2"/>
                <w:rtl/>
              </w:rPr>
              <w:t>لمستوى اللازم من الموارد/الدعم</w:t>
            </w:r>
            <w:r w:rsidRPr="003C3463">
              <w:rPr>
                <w:rFonts w:hint="cs"/>
                <w:position w:val="2"/>
                <w:rtl/>
              </w:rPr>
              <w:t xml:space="preserve"> لضمان سلاسة عمل </w:t>
            </w:r>
            <w:r w:rsidRPr="003C3463">
              <w:rPr>
                <w:position w:val="2"/>
                <w:rtl/>
              </w:rPr>
              <w:t>الحلقات</w:t>
            </w:r>
            <w:r w:rsidR="00963DEB">
              <w:rPr>
                <w:rFonts w:hint="cs"/>
                <w:position w:val="2"/>
                <w:rtl/>
              </w:rPr>
              <w:t> </w:t>
            </w:r>
            <w:r w:rsidRPr="003C3463">
              <w:rPr>
                <w:position w:val="2"/>
                <w:rtl/>
              </w:rPr>
              <w:t>الدراسية</w:t>
            </w:r>
          </w:p>
        </w:tc>
      </w:tr>
      <w:tr w:rsidR="003A2E91" w:rsidRPr="003C3463" w14:paraId="57E13FF6" w14:textId="77777777" w:rsidTr="00963DEB">
        <w:tc>
          <w:tcPr>
            <w:tcW w:w="2407" w:type="dxa"/>
            <w:tcBorders>
              <w:top w:val="nil"/>
              <w:left w:val="single" w:sz="4" w:space="0" w:color="auto"/>
              <w:bottom w:val="single" w:sz="4" w:space="0" w:color="auto"/>
              <w:right w:val="single" w:sz="4" w:space="0" w:color="auto"/>
            </w:tcBorders>
            <w:shd w:val="clear" w:color="000000" w:fill="FFFFFF"/>
            <w:vAlign w:val="center"/>
            <w:hideMark/>
          </w:tcPr>
          <w:p w14:paraId="7CCA6AC7"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7C6F5551" w14:textId="77777777" w:rsidR="003A2E91" w:rsidRPr="003C3463" w:rsidRDefault="003A2E91" w:rsidP="003C3463">
            <w:pPr>
              <w:pStyle w:val="Tabletext"/>
              <w:spacing w:line="260" w:lineRule="exact"/>
              <w:rPr>
                <w:position w:val="2"/>
              </w:rPr>
            </w:pPr>
            <w:r w:rsidRPr="003C3463">
              <w:rPr>
                <w:position w:val="2"/>
              </w:rPr>
              <w:t> </w:t>
            </w:r>
          </w:p>
        </w:tc>
        <w:tc>
          <w:tcPr>
            <w:tcW w:w="2407" w:type="dxa"/>
            <w:tcBorders>
              <w:top w:val="nil"/>
              <w:left w:val="nil"/>
              <w:bottom w:val="single" w:sz="4" w:space="0" w:color="auto"/>
              <w:right w:val="single" w:sz="4" w:space="0" w:color="auto"/>
            </w:tcBorders>
            <w:shd w:val="clear" w:color="000000" w:fill="FFFFFF"/>
            <w:vAlign w:val="center"/>
            <w:hideMark/>
          </w:tcPr>
          <w:p w14:paraId="5628FC89" w14:textId="77777777" w:rsidR="003A2E91" w:rsidRPr="003C3463" w:rsidRDefault="003A2E91" w:rsidP="003C3463">
            <w:pPr>
              <w:pStyle w:val="Tabletext"/>
              <w:spacing w:line="260" w:lineRule="exact"/>
              <w:rPr>
                <w:position w:val="2"/>
              </w:rPr>
            </w:pPr>
            <w:r w:rsidRPr="003C3463">
              <w:rPr>
                <w:position w:val="2"/>
              </w:rPr>
              <w:t> </w:t>
            </w:r>
          </w:p>
        </w:tc>
        <w:tc>
          <w:tcPr>
            <w:tcW w:w="2408" w:type="dxa"/>
            <w:tcBorders>
              <w:top w:val="nil"/>
              <w:left w:val="nil"/>
              <w:bottom w:val="single" w:sz="4" w:space="0" w:color="auto"/>
              <w:right w:val="single" w:sz="4" w:space="0" w:color="auto"/>
            </w:tcBorders>
            <w:shd w:val="clear" w:color="000000" w:fill="FFFFFF"/>
            <w:vAlign w:val="center"/>
            <w:hideMark/>
          </w:tcPr>
          <w:p w14:paraId="7D6CF433" w14:textId="77777777" w:rsidR="003A2E91" w:rsidRPr="003C3463" w:rsidRDefault="003A2E91" w:rsidP="003C3463">
            <w:pPr>
              <w:pStyle w:val="Tabletext"/>
              <w:spacing w:line="260" w:lineRule="exact"/>
              <w:rPr>
                <w:position w:val="2"/>
              </w:rPr>
            </w:pPr>
            <w:r w:rsidRPr="003C3463">
              <w:rPr>
                <w:position w:val="2"/>
              </w:rPr>
              <w:t> </w:t>
            </w:r>
          </w:p>
        </w:tc>
      </w:tr>
    </w:tbl>
    <w:p w14:paraId="775FAEE2" w14:textId="77777777" w:rsidR="003A2E91" w:rsidRPr="00DD2A7B" w:rsidRDefault="003A2E91" w:rsidP="00FF6AC4">
      <w:pPr>
        <w:pStyle w:val="Headingb"/>
        <w:keepLines/>
      </w:pPr>
      <w:r w:rsidRPr="00363A46">
        <w:rPr>
          <w:rtl/>
        </w:rPr>
        <w:lastRenderedPageBreak/>
        <w:t xml:space="preserve">بيان النتائج المتوقعة وتحليل المخاطر </w:t>
      </w:r>
      <w:r w:rsidRPr="001E1F19">
        <w:rPr>
          <w:rtl/>
        </w:rPr>
        <w:t xml:space="preserve">خلال عام </w:t>
      </w:r>
      <w:r w:rsidRPr="00363A46">
        <w:rPr>
          <w:rtl/>
        </w:rPr>
        <w:t>202</w:t>
      </w:r>
      <w:r>
        <w:rPr>
          <w:rFonts w:hint="cs"/>
          <w:rtl/>
        </w:rPr>
        <w:t>6</w:t>
      </w:r>
    </w:p>
    <w:p w14:paraId="2CC5113C" w14:textId="77777777" w:rsidR="003A2E91" w:rsidRPr="00363A46" w:rsidRDefault="003A2E91" w:rsidP="00FF6AC4">
      <w:pPr>
        <w:keepNext/>
        <w:keepLines/>
        <w:spacing w:after="120"/>
        <w:rPr>
          <w:i/>
          <w:iCs/>
        </w:rPr>
      </w:pPr>
      <w:r w:rsidRPr="00363A46">
        <w:rPr>
          <w:i/>
          <w:iCs/>
          <w:rtl/>
          <w:lang w:bidi="ar-EG"/>
        </w:rPr>
        <w:t xml:space="preserve">بيان النتائج المتوقعة عام </w:t>
      </w:r>
      <w:r>
        <w:rPr>
          <w:rFonts w:hint="cs"/>
          <w:i/>
          <w:iCs/>
          <w:rtl/>
          <w:lang w:bidi="ar-EG"/>
        </w:rPr>
        <w:t>2026</w:t>
      </w:r>
    </w:p>
    <w:tbl>
      <w:tblPr>
        <w:bidiVisual/>
        <w:tblW w:w="4997" w:type="pct"/>
        <w:tblLook w:val="04A0" w:firstRow="1" w:lastRow="0" w:firstColumn="1" w:lastColumn="0" w:noHBand="0" w:noVBand="1"/>
      </w:tblPr>
      <w:tblGrid>
        <w:gridCol w:w="4814"/>
        <w:gridCol w:w="4815"/>
      </w:tblGrid>
      <w:tr w:rsidR="003A2E91" w:rsidRPr="003C3463" w14:paraId="67818C97" w14:textId="77777777" w:rsidTr="00963DEB">
        <w:tc>
          <w:tcPr>
            <w:tcW w:w="4814" w:type="dxa"/>
            <w:tcBorders>
              <w:top w:val="single" w:sz="4" w:space="0" w:color="auto"/>
              <w:left w:val="single" w:sz="4" w:space="0" w:color="auto"/>
              <w:bottom w:val="single" w:sz="4" w:space="0" w:color="auto"/>
              <w:right w:val="single" w:sz="4" w:space="0" w:color="auto"/>
            </w:tcBorders>
            <w:shd w:val="clear" w:color="auto" w:fill="02385E"/>
            <w:noWrap/>
            <w:hideMark/>
          </w:tcPr>
          <w:p w14:paraId="1F32EB76" w14:textId="77777777" w:rsidR="003A2E91" w:rsidRPr="003C3463" w:rsidRDefault="003A2E91" w:rsidP="003C3463">
            <w:pPr>
              <w:pStyle w:val="Tablehead"/>
              <w:keepLines/>
              <w:rPr>
                <w:color w:val="FFFFFF"/>
                <w:position w:val="2"/>
                <w:sz w:val="22"/>
                <w:szCs w:val="22"/>
              </w:rPr>
            </w:pPr>
            <w:r w:rsidRPr="003C3463">
              <w:rPr>
                <w:position w:val="2"/>
                <w:rtl/>
                <w:lang w:bidi="ar-SA"/>
              </w:rPr>
              <w:t>النتائج المتوقعة</w:t>
            </w:r>
          </w:p>
        </w:tc>
        <w:tc>
          <w:tcPr>
            <w:tcW w:w="4815" w:type="dxa"/>
            <w:tcBorders>
              <w:top w:val="single" w:sz="4" w:space="0" w:color="auto"/>
              <w:left w:val="nil"/>
              <w:bottom w:val="single" w:sz="4" w:space="0" w:color="auto"/>
              <w:right w:val="single" w:sz="4" w:space="0" w:color="auto"/>
            </w:tcBorders>
            <w:shd w:val="clear" w:color="auto" w:fill="DAB785"/>
            <w:noWrap/>
            <w:hideMark/>
          </w:tcPr>
          <w:p w14:paraId="7F7FDE56" w14:textId="77777777" w:rsidR="003A2E91" w:rsidRPr="003C3463" w:rsidRDefault="003A2E91" w:rsidP="003C3463">
            <w:pPr>
              <w:pStyle w:val="Tablehead"/>
              <w:keepLines/>
              <w:rPr>
                <w:color w:val="FFFFFF" w:themeColor="background1"/>
                <w:position w:val="2"/>
                <w:sz w:val="22"/>
                <w:szCs w:val="22"/>
              </w:rPr>
            </w:pPr>
            <w:r w:rsidRPr="003C3463">
              <w:rPr>
                <w:color w:val="FFFFFF" w:themeColor="background1"/>
                <w:position w:val="2"/>
                <w:rtl/>
                <w:lang w:bidi="ar-SA"/>
              </w:rPr>
              <w:t>مؤشرات الأداء الرئيسية</w:t>
            </w:r>
          </w:p>
        </w:tc>
      </w:tr>
      <w:tr w:rsidR="003A2E91" w:rsidRPr="003C3463" w14:paraId="28D78D3C" w14:textId="77777777" w:rsidTr="00963DEB">
        <w:tc>
          <w:tcPr>
            <w:tcW w:w="4814" w:type="dxa"/>
            <w:tcBorders>
              <w:top w:val="nil"/>
              <w:left w:val="single" w:sz="4" w:space="0" w:color="auto"/>
              <w:bottom w:val="nil"/>
              <w:right w:val="single" w:sz="4" w:space="0" w:color="auto"/>
            </w:tcBorders>
            <w:shd w:val="clear" w:color="auto" w:fill="F2F2F2"/>
            <w:hideMark/>
          </w:tcPr>
          <w:p w14:paraId="6FFB66BA" w14:textId="77777777" w:rsidR="003A2E91" w:rsidRPr="003C3463" w:rsidRDefault="003A2E91" w:rsidP="00963DEB">
            <w:pPr>
              <w:pStyle w:val="Tabletext"/>
              <w:keepNext/>
              <w:keepLines/>
              <w:spacing w:line="260" w:lineRule="exact"/>
              <w:jc w:val="left"/>
              <w:rPr>
                <w:position w:val="2"/>
              </w:rPr>
            </w:pPr>
            <w:r w:rsidRPr="003C3463">
              <w:rPr>
                <w:position w:val="2"/>
                <w:rtl/>
              </w:rPr>
              <w:t xml:space="preserve">تنظيم 3 حلقات دراسية إقليمية خلال </w:t>
            </w:r>
            <w:r w:rsidRPr="003C3463">
              <w:rPr>
                <w:rFonts w:hint="cs"/>
                <w:position w:val="2"/>
                <w:rtl/>
              </w:rPr>
              <w:t xml:space="preserve">هذه </w:t>
            </w:r>
            <w:r w:rsidRPr="003C3463">
              <w:rPr>
                <w:position w:val="2"/>
                <w:rtl/>
              </w:rPr>
              <w:t>الفترة: الحلق</w:t>
            </w:r>
            <w:r w:rsidRPr="003C3463">
              <w:rPr>
                <w:rFonts w:hint="cs"/>
                <w:position w:val="2"/>
                <w:rtl/>
              </w:rPr>
              <w:t>ات</w:t>
            </w:r>
            <w:r w:rsidRPr="003C3463">
              <w:rPr>
                <w:position w:val="2"/>
                <w:rtl/>
              </w:rPr>
              <w:t xml:space="preserve"> الدراسية الإقليمية للاتصالات الراديوية</w:t>
            </w:r>
            <w:r w:rsidRPr="003C3463">
              <w:rPr>
                <w:rFonts w:hint="cs"/>
                <w:position w:val="2"/>
                <w:rtl/>
              </w:rPr>
              <w:t xml:space="preserve"> للدول العربية </w:t>
            </w:r>
            <w:proofErr w:type="spellStart"/>
            <w:r w:rsidRPr="003C3463">
              <w:rPr>
                <w:rFonts w:hint="cs"/>
                <w:position w:val="2"/>
                <w:rtl/>
              </w:rPr>
              <w:t>وللأمريكتين</w:t>
            </w:r>
            <w:proofErr w:type="spellEnd"/>
            <w:r w:rsidRPr="003C3463">
              <w:rPr>
                <w:rFonts w:hint="cs"/>
                <w:position w:val="2"/>
                <w:rtl/>
              </w:rPr>
              <w:t xml:space="preserve"> ولآسيا والمحيط الهادئ</w:t>
            </w:r>
          </w:p>
        </w:tc>
        <w:tc>
          <w:tcPr>
            <w:tcW w:w="4815" w:type="dxa"/>
            <w:tcBorders>
              <w:top w:val="nil"/>
              <w:left w:val="nil"/>
              <w:bottom w:val="nil"/>
              <w:right w:val="single" w:sz="4" w:space="0" w:color="auto"/>
            </w:tcBorders>
            <w:shd w:val="clear" w:color="auto" w:fill="F2F2F2"/>
            <w:hideMark/>
          </w:tcPr>
          <w:p w14:paraId="1AA0E0AA" w14:textId="5A7EF709" w:rsidR="003A2E91" w:rsidRPr="003C3463" w:rsidRDefault="003A2E91" w:rsidP="00963DEB">
            <w:pPr>
              <w:pStyle w:val="Tabletext"/>
              <w:keepNext/>
              <w:keepLines/>
              <w:spacing w:line="260" w:lineRule="exact"/>
              <w:jc w:val="left"/>
              <w:rPr>
                <w:position w:val="2"/>
              </w:rPr>
            </w:pPr>
            <w:r w:rsidRPr="003C3463">
              <w:rPr>
                <w:position w:val="2"/>
                <w:rtl/>
              </w:rPr>
              <w:t>الإعداد في الوقت المناسب (الوثائق واللوجستيات) ورضا</w:t>
            </w:r>
            <w:r w:rsidR="00963DEB">
              <w:rPr>
                <w:rFonts w:hint="cs"/>
                <w:position w:val="2"/>
                <w:rtl/>
              </w:rPr>
              <w:t> </w:t>
            </w:r>
            <w:r w:rsidRPr="003C3463">
              <w:rPr>
                <w:position w:val="2"/>
                <w:rtl/>
              </w:rPr>
              <w:t>المشاركين</w:t>
            </w:r>
          </w:p>
        </w:tc>
      </w:tr>
      <w:tr w:rsidR="003A2E91" w:rsidRPr="003C3463" w14:paraId="412DDDD9" w14:textId="77777777" w:rsidTr="00963DEB">
        <w:tc>
          <w:tcPr>
            <w:tcW w:w="48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520877" w14:textId="77777777" w:rsidR="003A2E91" w:rsidRPr="003C3463" w:rsidRDefault="003A2E91" w:rsidP="003C3463">
            <w:pPr>
              <w:pStyle w:val="Tabletext"/>
              <w:keepNext/>
              <w:keepLines/>
              <w:spacing w:line="260" w:lineRule="exact"/>
              <w:rPr>
                <w:position w:val="2"/>
              </w:rPr>
            </w:pPr>
            <w:r w:rsidRPr="003C3463">
              <w:rPr>
                <w:position w:val="2"/>
              </w:rPr>
              <w:t> </w:t>
            </w:r>
          </w:p>
        </w:tc>
        <w:tc>
          <w:tcPr>
            <w:tcW w:w="4815" w:type="dxa"/>
            <w:tcBorders>
              <w:top w:val="nil"/>
              <w:left w:val="nil"/>
              <w:bottom w:val="single" w:sz="4" w:space="0" w:color="auto"/>
              <w:right w:val="single" w:sz="4" w:space="0" w:color="auto"/>
            </w:tcBorders>
            <w:shd w:val="clear" w:color="auto" w:fill="FFFFFF" w:themeFill="background1"/>
            <w:vAlign w:val="center"/>
            <w:hideMark/>
          </w:tcPr>
          <w:p w14:paraId="161BBCFC" w14:textId="77777777" w:rsidR="003A2E91" w:rsidRPr="003C3463" w:rsidRDefault="003A2E91" w:rsidP="003C3463">
            <w:pPr>
              <w:pStyle w:val="Tabletext"/>
              <w:keepNext/>
              <w:keepLines/>
              <w:spacing w:line="260" w:lineRule="exact"/>
              <w:rPr>
                <w:position w:val="2"/>
              </w:rPr>
            </w:pPr>
            <w:r w:rsidRPr="003C3463">
              <w:rPr>
                <w:position w:val="2"/>
              </w:rPr>
              <w:t> </w:t>
            </w:r>
          </w:p>
        </w:tc>
      </w:tr>
    </w:tbl>
    <w:p w14:paraId="17A4A08E" w14:textId="77777777" w:rsidR="003A2E91" w:rsidRPr="00363A46" w:rsidRDefault="003A2E91" w:rsidP="003A2E91">
      <w:pPr>
        <w:keepNext/>
        <w:spacing w:after="120"/>
        <w:rPr>
          <w:i/>
          <w:iCs/>
          <w:lang w:bidi="ar-SY"/>
        </w:rPr>
      </w:pPr>
      <w:r w:rsidRPr="00363A46">
        <w:rPr>
          <w:i/>
          <w:iCs/>
          <w:rtl/>
          <w:lang w:bidi="ar-SY"/>
        </w:rPr>
        <w:t xml:space="preserve">تقييم التهديدات والمخاطر </w:t>
      </w:r>
      <w:r w:rsidRPr="001E1F19">
        <w:rPr>
          <w:rFonts w:hint="cs"/>
          <w:i/>
          <w:iCs/>
          <w:rtl/>
          <w:lang w:bidi="ar-SY"/>
        </w:rPr>
        <w:t xml:space="preserve">خلال </w:t>
      </w:r>
      <w:r w:rsidRPr="001E1F19">
        <w:rPr>
          <w:i/>
          <w:iCs/>
          <w:rtl/>
          <w:lang w:bidi="ar-SY"/>
        </w:rPr>
        <w:t xml:space="preserve">عام </w:t>
      </w:r>
      <w:r>
        <w:rPr>
          <w:rFonts w:hint="cs"/>
          <w:i/>
          <w:iCs/>
          <w:rtl/>
          <w:lang w:bidi="ar-SY"/>
        </w:rPr>
        <w:t>2026</w:t>
      </w:r>
    </w:p>
    <w:tbl>
      <w:tblPr>
        <w:bidiVisual/>
        <w:tblW w:w="5000" w:type="pct"/>
        <w:tblLook w:val="04A0" w:firstRow="1" w:lastRow="0" w:firstColumn="1" w:lastColumn="0" w:noHBand="0" w:noVBand="1"/>
      </w:tblPr>
      <w:tblGrid>
        <w:gridCol w:w="1702"/>
        <w:gridCol w:w="2231"/>
        <w:gridCol w:w="1629"/>
        <w:gridCol w:w="1566"/>
        <w:gridCol w:w="2501"/>
      </w:tblGrid>
      <w:tr w:rsidR="003A2E91" w:rsidRPr="003C3463" w14:paraId="31152322" w14:textId="77777777" w:rsidTr="00963DEB">
        <w:trPr>
          <w:tblHeader/>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21B02F72" w14:textId="77777777" w:rsidR="003A2E91" w:rsidRPr="003C3463" w:rsidRDefault="003A2E91" w:rsidP="003C3463">
            <w:pPr>
              <w:pStyle w:val="Tablehead"/>
              <w:rPr>
                <w:color w:val="FFFFFF"/>
                <w:position w:val="2"/>
                <w:sz w:val="22"/>
                <w:szCs w:val="22"/>
              </w:rPr>
            </w:pPr>
            <w:r w:rsidRPr="003C3463">
              <w:rPr>
                <w:position w:val="2"/>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7F18E34E"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مؤشر المخاطر الرئيسية</w:t>
            </w:r>
          </w:p>
        </w:tc>
        <w:tc>
          <w:tcPr>
            <w:tcW w:w="1475" w:type="dxa"/>
            <w:tcBorders>
              <w:top w:val="single" w:sz="4" w:space="0" w:color="auto"/>
              <w:left w:val="nil"/>
              <w:bottom w:val="single" w:sz="4" w:space="0" w:color="auto"/>
              <w:right w:val="single" w:sz="4" w:space="0" w:color="auto"/>
            </w:tcBorders>
            <w:shd w:val="clear" w:color="auto" w:fill="DAB785"/>
            <w:noWrap/>
            <w:hideMark/>
          </w:tcPr>
          <w:p w14:paraId="78D51EB2"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التأثير</w:t>
            </w:r>
          </w:p>
        </w:tc>
        <w:tc>
          <w:tcPr>
            <w:tcW w:w="1418" w:type="dxa"/>
            <w:tcBorders>
              <w:top w:val="single" w:sz="4" w:space="0" w:color="auto"/>
              <w:left w:val="nil"/>
              <w:bottom w:val="single" w:sz="4" w:space="0" w:color="auto"/>
              <w:right w:val="single" w:sz="4" w:space="0" w:color="auto"/>
            </w:tcBorders>
            <w:shd w:val="clear" w:color="auto" w:fill="D6896F"/>
            <w:noWrap/>
            <w:hideMark/>
          </w:tcPr>
          <w:p w14:paraId="23077A24"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rPr>
              <w:t>الأرجحية</w:t>
            </w:r>
          </w:p>
        </w:tc>
        <w:tc>
          <w:tcPr>
            <w:tcW w:w="2264" w:type="dxa"/>
            <w:tcBorders>
              <w:top w:val="single" w:sz="4" w:space="0" w:color="auto"/>
              <w:left w:val="single" w:sz="4" w:space="0" w:color="auto"/>
              <w:bottom w:val="single" w:sz="4" w:space="0" w:color="auto"/>
              <w:right w:val="single" w:sz="4" w:space="0" w:color="auto"/>
            </w:tcBorders>
            <w:shd w:val="clear" w:color="auto" w:fill="A63950"/>
            <w:noWrap/>
            <w:hideMark/>
          </w:tcPr>
          <w:p w14:paraId="70E58B12" w14:textId="77777777" w:rsidR="003A2E91" w:rsidRPr="003C3463" w:rsidRDefault="003A2E91" w:rsidP="003C3463">
            <w:pPr>
              <w:pStyle w:val="Tablehead"/>
              <w:rPr>
                <w:color w:val="FFFFFF" w:themeColor="background1"/>
                <w:position w:val="2"/>
                <w:sz w:val="22"/>
                <w:szCs w:val="22"/>
              </w:rPr>
            </w:pPr>
            <w:r w:rsidRPr="003C3463">
              <w:rPr>
                <w:color w:val="FFFFFF" w:themeColor="background1"/>
                <w:position w:val="2"/>
                <w:rtl/>
                <w:lang w:bidi="ar-SA"/>
              </w:rPr>
              <w:t>تدابير التخفيف</w:t>
            </w:r>
          </w:p>
        </w:tc>
      </w:tr>
      <w:tr w:rsidR="003A2E91" w:rsidRPr="003C3463" w14:paraId="2E36E5AF" w14:textId="77777777" w:rsidTr="00963DEB">
        <w:tc>
          <w:tcPr>
            <w:tcW w:w="1540" w:type="dxa"/>
            <w:tcBorders>
              <w:top w:val="nil"/>
              <w:left w:val="single" w:sz="4" w:space="0" w:color="auto"/>
              <w:bottom w:val="nil"/>
              <w:right w:val="single" w:sz="4" w:space="0" w:color="auto"/>
            </w:tcBorders>
            <w:shd w:val="clear" w:color="auto" w:fill="F2F2F2"/>
            <w:hideMark/>
          </w:tcPr>
          <w:p w14:paraId="12F190EB" w14:textId="77777777" w:rsidR="003A2E91" w:rsidRPr="003C3463" w:rsidRDefault="003A2E91" w:rsidP="00963DEB">
            <w:pPr>
              <w:pStyle w:val="Tabletext"/>
              <w:spacing w:line="260" w:lineRule="exact"/>
              <w:jc w:val="left"/>
              <w:rPr>
                <w:position w:val="2"/>
              </w:rPr>
            </w:pPr>
            <w:r w:rsidRPr="003C3463">
              <w:rPr>
                <w:rFonts w:hint="cs"/>
                <w:position w:val="2"/>
                <w:rtl/>
              </w:rPr>
              <w:t>الاعتبارات المالية/الموارد</w:t>
            </w:r>
          </w:p>
        </w:tc>
        <w:tc>
          <w:tcPr>
            <w:tcW w:w="2020" w:type="dxa"/>
            <w:tcBorders>
              <w:top w:val="nil"/>
              <w:left w:val="nil"/>
              <w:bottom w:val="nil"/>
              <w:right w:val="single" w:sz="4" w:space="0" w:color="auto"/>
            </w:tcBorders>
            <w:shd w:val="clear" w:color="auto" w:fill="F2F2F2"/>
            <w:hideMark/>
          </w:tcPr>
          <w:p w14:paraId="5851385F" w14:textId="77777777" w:rsidR="003A2E91" w:rsidRPr="003C3463" w:rsidRDefault="003A2E91" w:rsidP="00963DEB">
            <w:pPr>
              <w:pStyle w:val="Tabletext"/>
              <w:spacing w:line="260" w:lineRule="exact"/>
              <w:jc w:val="left"/>
              <w:rPr>
                <w:position w:val="2"/>
              </w:rPr>
            </w:pPr>
            <w:r w:rsidRPr="003C3463">
              <w:rPr>
                <w:position w:val="2"/>
                <w:rtl/>
              </w:rPr>
              <w:t>نقص موارد الميزانية</w:t>
            </w:r>
          </w:p>
        </w:tc>
        <w:tc>
          <w:tcPr>
            <w:tcW w:w="1475" w:type="dxa"/>
            <w:tcBorders>
              <w:top w:val="nil"/>
              <w:left w:val="nil"/>
              <w:bottom w:val="nil"/>
              <w:right w:val="single" w:sz="4" w:space="0" w:color="auto"/>
            </w:tcBorders>
            <w:shd w:val="clear" w:color="auto" w:fill="F2F2F2"/>
            <w:hideMark/>
          </w:tcPr>
          <w:p w14:paraId="3EEC8CC6" w14:textId="77777777" w:rsidR="003A2E91" w:rsidRPr="003C3463" w:rsidRDefault="003A2E91" w:rsidP="00963DEB">
            <w:pPr>
              <w:pStyle w:val="Tabletext"/>
              <w:spacing w:line="260" w:lineRule="exact"/>
              <w:jc w:val="left"/>
              <w:rPr>
                <w:position w:val="2"/>
              </w:rPr>
            </w:pPr>
            <w:r w:rsidRPr="003C3463">
              <w:rPr>
                <w:rFonts w:hint="cs"/>
                <w:position w:val="2"/>
                <w:rtl/>
              </w:rPr>
              <w:t>عالٍ</w:t>
            </w:r>
          </w:p>
        </w:tc>
        <w:tc>
          <w:tcPr>
            <w:tcW w:w="1418" w:type="dxa"/>
            <w:tcBorders>
              <w:top w:val="nil"/>
              <w:left w:val="nil"/>
              <w:bottom w:val="nil"/>
              <w:right w:val="single" w:sz="4" w:space="0" w:color="auto"/>
            </w:tcBorders>
            <w:shd w:val="clear" w:color="auto" w:fill="F2F2F2"/>
            <w:hideMark/>
          </w:tcPr>
          <w:p w14:paraId="13E14FDD" w14:textId="77777777" w:rsidR="003A2E91" w:rsidRPr="003C3463" w:rsidRDefault="003A2E91" w:rsidP="00963DEB">
            <w:pPr>
              <w:pStyle w:val="Tabletext"/>
              <w:spacing w:line="260" w:lineRule="exact"/>
              <w:jc w:val="left"/>
              <w:rPr>
                <w:position w:val="2"/>
              </w:rPr>
            </w:pPr>
            <w:r w:rsidRPr="003C3463">
              <w:rPr>
                <w:rFonts w:hint="cs"/>
                <w:position w:val="2"/>
                <w:rtl/>
              </w:rPr>
              <w:t>متوسطة</w:t>
            </w:r>
          </w:p>
        </w:tc>
        <w:tc>
          <w:tcPr>
            <w:tcW w:w="2264" w:type="dxa"/>
            <w:tcBorders>
              <w:top w:val="nil"/>
              <w:left w:val="single" w:sz="4" w:space="0" w:color="auto"/>
              <w:bottom w:val="nil"/>
              <w:right w:val="single" w:sz="4" w:space="0" w:color="auto"/>
            </w:tcBorders>
            <w:shd w:val="clear" w:color="auto" w:fill="F2F2F2"/>
            <w:hideMark/>
          </w:tcPr>
          <w:p w14:paraId="45C19326" w14:textId="77777777" w:rsidR="003A2E91" w:rsidRPr="003C3463" w:rsidRDefault="003A2E91" w:rsidP="00963DEB">
            <w:pPr>
              <w:pStyle w:val="Tabletext"/>
              <w:spacing w:line="260" w:lineRule="exact"/>
              <w:jc w:val="left"/>
              <w:rPr>
                <w:position w:val="2"/>
              </w:rPr>
            </w:pPr>
            <w:r w:rsidRPr="003C3463">
              <w:rPr>
                <w:position w:val="2"/>
                <w:rtl/>
              </w:rPr>
              <w:t xml:space="preserve">توقعات مناسبة </w:t>
            </w:r>
            <w:r w:rsidRPr="003C3463">
              <w:rPr>
                <w:rFonts w:hint="cs"/>
                <w:position w:val="2"/>
                <w:rtl/>
              </w:rPr>
              <w:t xml:space="preserve">بشأن </w:t>
            </w:r>
            <w:r w:rsidRPr="003C3463">
              <w:rPr>
                <w:position w:val="2"/>
                <w:rtl/>
              </w:rPr>
              <w:t xml:space="preserve">الميزانية </w:t>
            </w:r>
          </w:p>
        </w:tc>
      </w:tr>
      <w:tr w:rsidR="003A2E91" w:rsidRPr="003C3463" w14:paraId="21505988" w14:textId="77777777" w:rsidTr="00963DEB">
        <w:tc>
          <w:tcPr>
            <w:tcW w:w="1540" w:type="dxa"/>
            <w:tcBorders>
              <w:top w:val="nil"/>
              <w:left w:val="single" w:sz="4" w:space="0" w:color="auto"/>
              <w:bottom w:val="nil"/>
              <w:right w:val="single" w:sz="4" w:space="0" w:color="auto"/>
            </w:tcBorders>
            <w:shd w:val="clear" w:color="auto" w:fill="FFFFFF" w:themeFill="background1"/>
            <w:hideMark/>
          </w:tcPr>
          <w:p w14:paraId="0B162BFD" w14:textId="77777777" w:rsidR="003A2E91" w:rsidRPr="003C3463" w:rsidRDefault="003A2E91" w:rsidP="00963DEB">
            <w:pPr>
              <w:pStyle w:val="Tabletext"/>
              <w:spacing w:line="260" w:lineRule="exact"/>
              <w:jc w:val="left"/>
              <w:rPr>
                <w:position w:val="2"/>
              </w:rPr>
            </w:pPr>
            <w:r w:rsidRPr="003C3463">
              <w:rPr>
                <w:position w:val="2"/>
                <w:rtl/>
              </w:rPr>
              <w:t>القدرات التنظيمية</w:t>
            </w:r>
          </w:p>
        </w:tc>
        <w:tc>
          <w:tcPr>
            <w:tcW w:w="2020" w:type="dxa"/>
            <w:tcBorders>
              <w:top w:val="nil"/>
              <w:left w:val="nil"/>
              <w:bottom w:val="nil"/>
              <w:right w:val="single" w:sz="4" w:space="0" w:color="auto"/>
            </w:tcBorders>
            <w:shd w:val="clear" w:color="auto" w:fill="FFFFFF" w:themeFill="background1"/>
          </w:tcPr>
          <w:p w14:paraId="6CA25256" w14:textId="65FAE036" w:rsidR="003A2E91" w:rsidRPr="003C3463" w:rsidRDefault="00FF6AC4" w:rsidP="00963DEB">
            <w:pPr>
              <w:pStyle w:val="Tabletext"/>
              <w:spacing w:line="260" w:lineRule="exact"/>
              <w:jc w:val="left"/>
              <w:rPr>
                <w:position w:val="2"/>
              </w:rPr>
            </w:pPr>
            <w:r w:rsidRPr="003C3463">
              <w:rPr>
                <w:position w:val="2"/>
                <w:rtl/>
              </w:rPr>
              <w:t>صعوبات في التنبؤ بالمتطلبات وبتوفر خبراء مكتب الاتصالات الراديوية</w:t>
            </w:r>
          </w:p>
        </w:tc>
        <w:tc>
          <w:tcPr>
            <w:tcW w:w="1475" w:type="dxa"/>
            <w:tcBorders>
              <w:top w:val="nil"/>
              <w:left w:val="nil"/>
              <w:bottom w:val="nil"/>
              <w:right w:val="single" w:sz="4" w:space="0" w:color="auto"/>
            </w:tcBorders>
            <w:shd w:val="clear" w:color="auto" w:fill="FFFFFF" w:themeFill="background1"/>
            <w:hideMark/>
          </w:tcPr>
          <w:p w14:paraId="2A3DADBF" w14:textId="77777777" w:rsidR="003A2E91" w:rsidRPr="003C3463" w:rsidRDefault="003A2E91" w:rsidP="00963DEB">
            <w:pPr>
              <w:pStyle w:val="Tabletext"/>
              <w:spacing w:line="260" w:lineRule="exact"/>
              <w:jc w:val="left"/>
              <w:rPr>
                <w:position w:val="2"/>
              </w:rPr>
            </w:pPr>
            <w:r w:rsidRPr="003C3463">
              <w:rPr>
                <w:rFonts w:hint="cs"/>
                <w:position w:val="2"/>
                <w:rtl/>
              </w:rPr>
              <w:t>متوسط</w:t>
            </w:r>
          </w:p>
        </w:tc>
        <w:tc>
          <w:tcPr>
            <w:tcW w:w="1418" w:type="dxa"/>
            <w:tcBorders>
              <w:top w:val="nil"/>
              <w:left w:val="nil"/>
              <w:bottom w:val="nil"/>
              <w:right w:val="single" w:sz="4" w:space="0" w:color="auto"/>
            </w:tcBorders>
            <w:shd w:val="clear" w:color="auto" w:fill="FFFFFF" w:themeFill="background1"/>
            <w:hideMark/>
          </w:tcPr>
          <w:p w14:paraId="1B3F3FA5" w14:textId="6A6127FF" w:rsidR="003A2E91" w:rsidRPr="003C3463" w:rsidRDefault="00FF6AC4" w:rsidP="00963DEB">
            <w:pPr>
              <w:pStyle w:val="Tabletext"/>
              <w:spacing w:line="260" w:lineRule="exact"/>
              <w:jc w:val="left"/>
              <w:rPr>
                <w:position w:val="2"/>
              </w:rPr>
            </w:pPr>
            <w:r w:rsidRPr="003C3463">
              <w:rPr>
                <w:rFonts w:hint="cs"/>
                <w:position w:val="2"/>
                <w:rtl/>
              </w:rPr>
              <w:t>متوسطة</w:t>
            </w:r>
          </w:p>
        </w:tc>
        <w:tc>
          <w:tcPr>
            <w:tcW w:w="2264" w:type="dxa"/>
            <w:tcBorders>
              <w:top w:val="nil"/>
              <w:left w:val="single" w:sz="4" w:space="0" w:color="auto"/>
              <w:bottom w:val="nil"/>
              <w:right w:val="single" w:sz="4" w:space="0" w:color="auto"/>
            </w:tcBorders>
            <w:shd w:val="clear" w:color="auto" w:fill="FFFFFF" w:themeFill="background1"/>
            <w:hideMark/>
          </w:tcPr>
          <w:p w14:paraId="64796CD0" w14:textId="48E439BD" w:rsidR="003A2E91" w:rsidRPr="003C3463" w:rsidRDefault="003A2E91" w:rsidP="00963DEB">
            <w:pPr>
              <w:pStyle w:val="Tabletext"/>
              <w:spacing w:line="260" w:lineRule="exact"/>
              <w:jc w:val="left"/>
              <w:rPr>
                <w:position w:val="2"/>
              </w:rPr>
            </w:pPr>
            <w:r w:rsidRPr="003C3463">
              <w:rPr>
                <w:position w:val="2"/>
                <w:rtl/>
              </w:rPr>
              <w:t xml:space="preserve">توقع </w:t>
            </w:r>
            <w:r w:rsidRPr="003C3463">
              <w:rPr>
                <w:rFonts w:hint="cs"/>
                <w:position w:val="2"/>
                <w:rtl/>
              </w:rPr>
              <w:t>ال</w:t>
            </w:r>
            <w:r w:rsidRPr="003C3463">
              <w:rPr>
                <w:position w:val="2"/>
                <w:rtl/>
              </w:rPr>
              <w:t xml:space="preserve">متطلبات </w:t>
            </w:r>
            <w:r w:rsidRPr="003C3463">
              <w:rPr>
                <w:rFonts w:hint="cs"/>
                <w:position w:val="2"/>
                <w:rtl/>
              </w:rPr>
              <w:t>المؤسسية</w:t>
            </w:r>
            <w:r w:rsidRPr="003C3463">
              <w:rPr>
                <w:position w:val="2"/>
                <w:rtl/>
              </w:rPr>
              <w:t xml:space="preserve"> بناء على تبادل المعلومات مع</w:t>
            </w:r>
            <w:r w:rsidR="00963DEB">
              <w:rPr>
                <w:rFonts w:hint="cs"/>
                <w:position w:val="2"/>
                <w:rtl/>
              </w:rPr>
              <w:t> </w:t>
            </w:r>
            <w:r w:rsidRPr="003C3463">
              <w:rPr>
                <w:position w:val="2"/>
                <w:rtl/>
              </w:rPr>
              <w:t>الأعضاء.</w:t>
            </w:r>
          </w:p>
        </w:tc>
      </w:tr>
      <w:tr w:rsidR="003A2E91" w:rsidRPr="003C3463" w14:paraId="0069CD0B" w14:textId="77777777" w:rsidTr="00963DEB">
        <w:tc>
          <w:tcPr>
            <w:tcW w:w="1540" w:type="dxa"/>
            <w:tcBorders>
              <w:top w:val="nil"/>
              <w:left w:val="single" w:sz="4" w:space="0" w:color="auto"/>
              <w:bottom w:val="single" w:sz="4" w:space="0" w:color="auto"/>
              <w:right w:val="single" w:sz="4" w:space="0" w:color="auto"/>
            </w:tcBorders>
            <w:shd w:val="clear" w:color="auto" w:fill="F2F2F2"/>
            <w:hideMark/>
          </w:tcPr>
          <w:p w14:paraId="22877473" w14:textId="77777777" w:rsidR="003A2E91" w:rsidRPr="003C3463" w:rsidRDefault="003A2E91" w:rsidP="00963DEB">
            <w:pPr>
              <w:pStyle w:val="Tabletext"/>
              <w:spacing w:line="260" w:lineRule="exact"/>
              <w:jc w:val="left"/>
              <w:rPr>
                <w:position w:val="2"/>
              </w:rPr>
            </w:pPr>
            <w:r w:rsidRPr="003C3463">
              <w:rPr>
                <w:position w:val="2"/>
                <w:rtl/>
              </w:rPr>
              <w:t>أصحاب المصلحة/الشركاء</w:t>
            </w:r>
          </w:p>
        </w:tc>
        <w:tc>
          <w:tcPr>
            <w:tcW w:w="2020" w:type="dxa"/>
            <w:tcBorders>
              <w:top w:val="nil"/>
              <w:left w:val="single" w:sz="4" w:space="0" w:color="auto"/>
              <w:bottom w:val="single" w:sz="4" w:space="0" w:color="auto"/>
              <w:right w:val="single" w:sz="4" w:space="0" w:color="auto"/>
            </w:tcBorders>
            <w:shd w:val="clear" w:color="auto" w:fill="F2F2F2"/>
            <w:hideMark/>
          </w:tcPr>
          <w:p w14:paraId="418B228A" w14:textId="77777777" w:rsidR="003A2E91" w:rsidRPr="003C3463" w:rsidRDefault="003A2E91" w:rsidP="00963DEB">
            <w:pPr>
              <w:pStyle w:val="Tabletext"/>
              <w:spacing w:line="260" w:lineRule="exact"/>
              <w:jc w:val="left"/>
              <w:rPr>
                <w:position w:val="2"/>
              </w:rPr>
            </w:pPr>
            <w:r w:rsidRPr="003C3463">
              <w:rPr>
                <w:position w:val="2"/>
                <w:rtl/>
              </w:rPr>
              <w:t>مشاركة محدودة</w:t>
            </w:r>
          </w:p>
        </w:tc>
        <w:tc>
          <w:tcPr>
            <w:tcW w:w="1475" w:type="dxa"/>
            <w:tcBorders>
              <w:top w:val="nil"/>
              <w:left w:val="single" w:sz="4" w:space="0" w:color="auto"/>
              <w:bottom w:val="single" w:sz="4" w:space="0" w:color="auto"/>
              <w:right w:val="single" w:sz="4" w:space="0" w:color="auto"/>
            </w:tcBorders>
            <w:shd w:val="clear" w:color="auto" w:fill="F2F2F2"/>
            <w:hideMark/>
          </w:tcPr>
          <w:p w14:paraId="11B8DBE8" w14:textId="77777777" w:rsidR="003A2E91" w:rsidRPr="003C3463" w:rsidRDefault="003A2E91" w:rsidP="00963DEB">
            <w:pPr>
              <w:pStyle w:val="Tabletext"/>
              <w:spacing w:line="260" w:lineRule="exact"/>
              <w:jc w:val="left"/>
              <w:rPr>
                <w:position w:val="2"/>
              </w:rPr>
            </w:pPr>
            <w:r w:rsidRPr="003C3463">
              <w:rPr>
                <w:rFonts w:hint="cs"/>
                <w:position w:val="2"/>
                <w:rtl/>
              </w:rPr>
              <w:t>عالٍ</w:t>
            </w:r>
          </w:p>
        </w:tc>
        <w:tc>
          <w:tcPr>
            <w:tcW w:w="1418" w:type="dxa"/>
            <w:tcBorders>
              <w:top w:val="nil"/>
              <w:left w:val="single" w:sz="4" w:space="0" w:color="auto"/>
              <w:bottom w:val="single" w:sz="4" w:space="0" w:color="auto"/>
              <w:right w:val="single" w:sz="4" w:space="0" w:color="auto"/>
            </w:tcBorders>
            <w:shd w:val="clear" w:color="auto" w:fill="F2F2F2"/>
            <w:hideMark/>
          </w:tcPr>
          <w:p w14:paraId="7BD9099A" w14:textId="77777777" w:rsidR="003A2E91" w:rsidRPr="003C3463" w:rsidRDefault="003A2E91" w:rsidP="00963DEB">
            <w:pPr>
              <w:pStyle w:val="Tabletext"/>
              <w:spacing w:line="260" w:lineRule="exact"/>
              <w:jc w:val="left"/>
              <w:rPr>
                <w:position w:val="2"/>
              </w:rPr>
            </w:pPr>
            <w:r w:rsidRPr="003C3463">
              <w:rPr>
                <w:rFonts w:hint="cs"/>
                <w:position w:val="2"/>
                <w:rtl/>
              </w:rPr>
              <w:t>منخفضة</w:t>
            </w:r>
          </w:p>
        </w:tc>
        <w:tc>
          <w:tcPr>
            <w:tcW w:w="2264" w:type="dxa"/>
            <w:tcBorders>
              <w:top w:val="nil"/>
              <w:left w:val="single" w:sz="4" w:space="0" w:color="auto"/>
              <w:bottom w:val="single" w:sz="4" w:space="0" w:color="auto"/>
              <w:right w:val="single" w:sz="4" w:space="0" w:color="auto"/>
            </w:tcBorders>
            <w:shd w:val="clear" w:color="auto" w:fill="F2F2F2"/>
            <w:hideMark/>
          </w:tcPr>
          <w:p w14:paraId="50524D3C" w14:textId="1805ADCC" w:rsidR="003A2E91" w:rsidRPr="003C3463" w:rsidRDefault="003A2E91" w:rsidP="00963DEB">
            <w:pPr>
              <w:pStyle w:val="Tabletext"/>
              <w:spacing w:line="260" w:lineRule="exact"/>
              <w:jc w:val="left"/>
              <w:rPr>
                <w:position w:val="2"/>
              </w:rPr>
            </w:pPr>
            <w:r w:rsidRPr="003C3463">
              <w:rPr>
                <w:position w:val="2"/>
                <w:rtl/>
              </w:rPr>
              <w:t xml:space="preserve">زيادة الوعي بالعمل المخطط والجاري </w:t>
            </w:r>
            <w:r w:rsidRPr="003C3463">
              <w:rPr>
                <w:rFonts w:hint="cs"/>
                <w:position w:val="2"/>
                <w:rtl/>
              </w:rPr>
              <w:t>لأنشطة الاتصالات الراديوية</w:t>
            </w:r>
            <w:r w:rsidRPr="003C3463">
              <w:rPr>
                <w:position w:val="2"/>
                <w:rtl/>
              </w:rPr>
              <w:t xml:space="preserve"> وقيمته بالنسبة</w:t>
            </w:r>
            <w:r w:rsidR="00963DEB">
              <w:rPr>
                <w:rFonts w:hint="cs"/>
                <w:position w:val="2"/>
                <w:rtl/>
              </w:rPr>
              <w:t> </w:t>
            </w:r>
            <w:r w:rsidRPr="003C3463">
              <w:rPr>
                <w:position w:val="2"/>
                <w:rtl/>
              </w:rPr>
              <w:t>للأعضاء.</w:t>
            </w:r>
          </w:p>
        </w:tc>
      </w:tr>
    </w:tbl>
    <w:p w14:paraId="75EBD517" w14:textId="77777777" w:rsidR="003A2E91" w:rsidRDefault="003A2E91" w:rsidP="003A2E91">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w:t>
      </w:r>
      <w:r>
        <w:rPr>
          <w:rFonts w:hint="cs"/>
          <w:rtl/>
        </w:rPr>
        <w:t>6</w:t>
      </w:r>
      <w:r w:rsidRPr="00363A46">
        <w:rPr>
          <w:rtl/>
        </w:rPr>
        <w:t>-202</w:t>
      </w:r>
      <w:r>
        <w:rPr>
          <w:rFonts w:hint="cs"/>
          <w:rtl/>
        </w:rPr>
        <w:t>9</w:t>
      </w:r>
    </w:p>
    <w:p w14:paraId="735AD91A" w14:textId="77777777" w:rsidR="003A2E91" w:rsidRPr="00C524CC" w:rsidRDefault="003A2E91" w:rsidP="00EA1282">
      <w:pPr>
        <w:keepNext/>
        <w:keepLines/>
        <w:spacing w:before="240" w:after="120"/>
        <w:jc w:val="center"/>
      </w:pPr>
      <w:r w:rsidRPr="00963DEB">
        <w:rPr>
          <w:rFonts w:hint="cs"/>
          <w:color w:val="002060"/>
          <w:rtl/>
        </w:rPr>
        <w:t>العمل/الأشهر</w:t>
      </w:r>
    </w:p>
    <w:tbl>
      <w:tblPr>
        <w:bidiVisual/>
        <w:tblW w:w="7700" w:type="dxa"/>
        <w:jc w:val="center"/>
        <w:tblLook w:val="04A0" w:firstRow="1" w:lastRow="0" w:firstColumn="1" w:lastColumn="0" w:noHBand="0" w:noVBand="1"/>
      </w:tblPr>
      <w:tblGrid>
        <w:gridCol w:w="1540"/>
        <w:gridCol w:w="1540"/>
        <w:gridCol w:w="1540"/>
        <w:gridCol w:w="1540"/>
        <w:gridCol w:w="1540"/>
      </w:tblGrid>
      <w:tr w:rsidR="005D3A02" w:rsidRPr="003C3463" w14:paraId="3A2C6F0C" w14:textId="77777777" w:rsidTr="00D15B19">
        <w:trPr>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F47AB82" w14:textId="77777777" w:rsidR="005D3A02" w:rsidRPr="003C3463" w:rsidRDefault="005D3A02" w:rsidP="003C3463">
            <w:pPr>
              <w:pStyle w:val="Tablehead"/>
              <w:rPr>
                <w:position w:val="2"/>
              </w:rPr>
            </w:pPr>
            <w:r w:rsidRPr="003C3463">
              <w:rPr>
                <w:position w:val="2"/>
                <w:rtl/>
                <w:lang w:bidi="ar-SA"/>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7B8B9E2C" w14:textId="32AC2B64" w:rsidR="005D3A02" w:rsidRPr="003C3463" w:rsidRDefault="005D3A02" w:rsidP="003C3463">
            <w:pPr>
              <w:pStyle w:val="Tablehead"/>
              <w:rPr>
                <w:position w:val="2"/>
              </w:rPr>
            </w:pPr>
            <w:r w:rsidRPr="003C3463">
              <w:rPr>
                <w:color w:val="FFFFFF"/>
                <w:position w:val="2"/>
              </w:rPr>
              <w:t>2026</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63FF93E" w14:textId="101D2195" w:rsidR="005D3A02" w:rsidRPr="003C3463" w:rsidRDefault="005D3A02" w:rsidP="003C3463">
            <w:pPr>
              <w:pStyle w:val="Tablehead"/>
              <w:rPr>
                <w:position w:val="2"/>
              </w:rPr>
            </w:pPr>
            <w:r w:rsidRPr="003C3463">
              <w:rPr>
                <w:color w:val="FFFFFF"/>
                <w:position w:val="2"/>
              </w:rPr>
              <w:t>2027</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F4991B8" w14:textId="6F99B1B2" w:rsidR="005D3A02" w:rsidRPr="003C3463" w:rsidRDefault="005D3A02" w:rsidP="003C3463">
            <w:pPr>
              <w:pStyle w:val="Tablehead"/>
              <w:rPr>
                <w:position w:val="2"/>
              </w:rPr>
            </w:pPr>
            <w:r w:rsidRPr="003C3463">
              <w:rPr>
                <w:color w:val="FFFFFF"/>
                <w:position w:val="2"/>
              </w:rPr>
              <w:t>2028</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46823A6" w14:textId="00C67EDA" w:rsidR="005D3A02" w:rsidRPr="003C3463" w:rsidRDefault="005D3A02" w:rsidP="003C3463">
            <w:pPr>
              <w:pStyle w:val="Tablehead"/>
              <w:rPr>
                <w:position w:val="2"/>
              </w:rPr>
            </w:pPr>
            <w:r w:rsidRPr="003C3463">
              <w:rPr>
                <w:color w:val="FFFFFF"/>
                <w:position w:val="2"/>
              </w:rPr>
              <w:t>2029</w:t>
            </w:r>
          </w:p>
        </w:tc>
      </w:tr>
      <w:tr w:rsidR="00CC0E05" w:rsidRPr="003C3463" w14:paraId="440C20AF"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55ACEDBC" w14:textId="40C69F08" w:rsidR="00CC0E05" w:rsidRPr="003C3463" w:rsidRDefault="00CC0E05" w:rsidP="003C3463">
            <w:pPr>
              <w:pStyle w:val="Tabletext"/>
              <w:spacing w:line="260" w:lineRule="exact"/>
              <w:rPr>
                <w:position w:val="2"/>
              </w:rPr>
            </w:pPr>
            <w:r w:rsidRPr="003C3463">
              <w:rPr>
                <w:color w:val="000000"/>
                <w:position w:val="2"/>
              </w:rPr>
              <w:t>E2</w:t>
            </w:r>
          </w:p>
        </w:tc>
        <w:tc>
          <w:tcPr>
            <w:tcW w:w="1540" w:type="dxa"/>
            <w:tcBorders>
              <w:top w:val="nil"/>
              <w:left w:val="nil"/>
              <w:bottom w:val="nil"/>
              <w:right w:val="single" w:sz="4" w:space="0" w:color="auto"/>
            </w:tcBorders>
            <w:shd w:val="clear" w:color="auto" w:fill="FFFFFF" w:themeFill="background1"/>
            <w:vAlign w:val="center"/>
            <w:hideMark/>
          </w:tcPr>
          <w:p w14:paraId="66291EFC" w14:textId="51961E9F"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529693A5" w14:textId="2FC639FF"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FFFFF" w:themeFill="background1"/>
            <w:vAlign w:val="center"/>
            <w:hideMark/>
          </w:tcPr>
          <w:p w14:paraId="75AB0292" w14:textId="70008ACE"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6</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3C8E8EE1" w14:textId="4608552D"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6</w:t>
            </w:r>
          </w:p>
        </w:tc>
      </w:tr>
      <w:tr w:rsidR="00CC0E05" w:rsidRPr="003C3463" w14:paraId="759A177C"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204EB656" w14:textId="39A93E3E" w:rsidR="00CC0E05" w:rsidRPr="003C3463" w:rsidRDefault="00CC0E05" w:rsidP="003C3463">
            <w:pPr>
              <w:pStyle w:val="Tabletext"/>
              <w:spacing w:line="260" w:lineRule="exact"/>
              <w:rPr>
                <w:position w:val="2"/>
              </w:rPr>
            </w:pPr>
            <w:r w:rsidRPr="003C3463">
              <w:rPr>
                <w:color w:val="000000"/>
                <w:position w:val="2"/>
              </w:rPr>
              <w:t>D1</w:t>
            </w:r>
          </w:p>
        </w:tc>
        <w:tc>
          <w:tcPr>
            <w:tcW w:w="1540" w:type="dxa"/>
            <w:tcBorders>
              <w:top w:val="nil"/>
              <w:left w:val="nil"/>
              <w:bottom w:val="nil"/>
              <w:right w:val="single" w:sz="4" w:space="0" w:color="auto"/>
            </w:tcBorders>
            <w:shd w:val="clear" w:color="auto" w:fill="F2F2F2"/>
            <w:vAlign w:val="center"/>
            <w:hideMark/>
          </w:tcPr>
          <w:p w14:paraId="06B5D624" w14:textId="6A557DDB" w:rsidR="00CC0E05" w:rsidRPr="003C3463" w:rsidRDefault="00CC0E05" w:rsidP="003C3463">
            <w:pPr>
              <w:pStyle w:val="Tabletext"/>
              <w:spacing w:line="260" w:lineRule="exact"/>
              <w:rPr>
                <w:position w:val="2"/>
              </w:rPr>
            </w:pPr>
            <w:r w:rsidRPr="003C3463">
              <w:rPr>
                <w:color w:val="000000"/>
                <w:position w:val="2"/>
              </w:rPr>
              <w:t>2</w:t>
            </w:r>
            <w:r w:rsidR="005D3A02"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2F2F2"/>
            <w:vAlign w:val="center"/>
            <w:hideMark/>
          </w:tcPr>
          <w:p w14:paraId="08E4CED7" w14:textId="2088B2B4" w:rsidR="00CC0E05" w:rsidRPr="003C3463" w:rsidRDefault="00CC0E05" w:rsidP="003C3463">
            <w:pPr>
              <w:pStyle w:val="Tabletext"/>
              <w:spacing w:line="260" w:lineRule="exact"/>
              <w:rPr>
                <w:position w:val="2"/>
              </w:rPr>
            </w:pPr>
            <w:r w:rsidRPr="003C3463">
              <w:rPr>
                <w:color w:val="000000"/>
                <w:position w:val="2"/>
              </w:rPr>
              <w:t>2</w:t>
            </w:r>
            <w:r w:rsidR="005D3A02"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F2F2F2"/>
            <w:vAlign w:val="center"/>
            <w:hideMark/>
          </w:tcPr>
          <w:p w14:paraId="4CDFC494" w14:textId="20DD5453" w:rsidR="00CC0E05" w:rsidRPr="003C3463" w:rsidRDefault="00CC0E05" w:rsidP="003C3463">
            <w:pPr>
              <w:pStyle w:val="Tabletext"/>
              <w:spacing w:line="260" w:lineRule="exact"/>
              <w:rPr>
                <w:position w:val="2"/>
              </w:rPr>
            </w:pPr>
            <w:r w:rsidRPr="003C3463">
              <w:rPr>
                <w:color w:val="000000"/>
                <w:position w:val="2"/>
              </w:rPr>
              <w:t>2</w:t>
            </w:r>
            <w:r w:rsidR="005D3A02" w:rsidRPr="003C3463">
              <w:rPr>
                <w:color w:val="000000"/>
                <w:position w:val="2"/>
              </w:rPr>
              <w:t>,</w:t>
            </w:r>
            <w:r w:rsidRPr="003C3463">
              <w:rPr>
                <w:color w:val="000000"/>
                <w:position w:val="2"/>
              </w:rPr>
              <w:t>0</w:t>
            </w:r>
          </w:p>
        </w:tc>
        <w:tc>
          <w:tcPr>
            <w:tcW w:w="1540" w:type="dxa"/>
            <w:tcBorders>
              <w:top w:val="nil"/>
              <w:left w:val="single" w:sz="4" w:space="0" w:color="auto"/>
              <w:bottom w:val="nil"/>
              <w:right w:val="single" w:sz="4" w:space="0" w:color="auto"/>
            </w:tcBorders>
            <w:shd w:val="clear" w:color="auto" w:fill="F2F2F2"/>
            <w:vAlign w:val="center"/>
            <w:hideMark/>
          </w:tcPr>
          <w:p w14:paraId="3F853DA1" w14:textId="0F325DF0" w:rsidR="00CC0E05" w:rsidRPr="003C3463" w:rsidRDefault="00CC0E05" w:rsidP="003C3463">
            <w:pPr>
              <w:pStyle w:val="Tabletext"/>
              <w:spacing w:line="260" w:lineRule="exact"/>
              <w:rPr>
                <w:position w:val="2"/>
              </w:rPr>
            </w:pPr>
            <w:r w:rsidRPr="003C3463">
              <w:rPr>
                <w:color w:val="000000"/>
                <w:position w:val="2"/>
              </w:rPr>
              <w:t>2</w:t>
            </w:r>
            <w:r w:rsidR="005D3A02" w:rsidRPr="003C3463">
              <w:rPr>
                <w:color w:val="000000"/>
                <w:position w:val="2"/>
              </w:rPr>
              <w:t>,</w:t>
            </w:r>
            <w:r w:rsidRPr="003C3463">
              <w:rPr>
                <w:color w:val="000000"/>
                <w:position w:val="2"/>
              </w:rPr>
              <w:t>0</w:t>
            </w:r>
          </w:p>
        </w:tc>
      </w:tr>
      <w:tr w:rsidR="00CC0E05" w:rsidRPr="003C3463" w14:paraId="386A230C"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3383F39F" w14:textId="2A812098" w:rsidR="00CC0E05" w:rsidRPr="003C3463" w:rsidRDefault="00CC0E05" w:rsidP="003C3463">
            <w:pPr>
              <w:pStyle w:val="Tabletext"/>
              <w:spacing w:line="260" w:lineRule="exact"/>
              <w:rPr>
                <w:position w:val="2"/>
              </w:rPr>
            </w:pPr>
            <w:r w:rsidRPr="003C3463">
              <w:rPr>
                <w:color w:val="000000"/>
                <w:position w:val="2"/>
              </w:rPr>
              <w:t>D2</w:t>
            </w:r>
          </w:p>
        </w:tc>
        <w:tc>
          <w:tcPr>
            <w:tcW w:w="1540" w:type="dxa"/>
            <w:tcBorders>
              <w:top w:val="nil"/>
              <w:left w:val="nil"/>
              <w:bottom w:val="nil"/>
              <w:right w:val="single" w:sz="4" w:space="0" w:color="auto"/>
            </w:tcBorders>
            <w:shd w:val="clear" w:color="auto" w:fill="FFFFFF" w:themeFill="background1"/>
            <w:vAlign w:val="center"/>
            <w:hideMark/>
          </w:tcPr>
          <w:p w14:paraId="6825F31A" w14:textId="38E76887" w:rsidR="00CC0E05" w:rsidRPr="003C3463" w:rsidRDefault="00CC0E05" w:rsidP="003C3463">
            <w:pPr>
              <w:pStyle w:val="Tabletext"/>
              <w:spacing w:line="260" w:lineRule="exact"/>
              <w:rPr>
                <w:position w:val="2"/>
              </w:rPr>
            </w:pPr>
            <w:r w:rsidRPr="003C3463">
              <w:rPr>
                <w:color w:val="000000"/>
                <w:position w:val="2"/>
              </w:rPr>
              <w:t>1</w:t>
            </w:r>
            <w:r w:rsidR="005D3A02" w:rsidRPr="003C3463">
              <w:rPr>
                <w:color w:val="000000"/>
                <w:position w:val="2"/>
              </w:rPr>
              <w:t>,</w:t>
            </w:r>
            <w:r w:rsidRPr="003C3463">
              <w:rPr>
                <w:color w:val="000000"/>
                <w:position w:val="2"/>
              </w:rPr>
              <w:t>8</w:t>
            </w:r>
          </w:p>
        </w:tc>
        <w:tc>
          <w:tcPr>
            <w:tcW w:w="1540" w:type="dxa"/>
            <w:tcBorders>
              <w:top w:val="nil"/>
              <w:left w:val="nil"/>
              <w:bottom w:val="nil"/>
              <w:right w:val="single" w:sz="4" w:space="0" w:color="auto"/>
            </w:tcBorders>
            <w:shd w:val="clear" w:color="auto" w:fill="FFFFFF" w:themeFill="background1"/>
            <w:vAlign w:val="center"/>
            <w:hideMark/>
          </w:tcPr>
          <w:p w14:paraId="12EC0C35" w14:textId="7DB1CF9D" w:rsidR="00CC0E05" w:rsidRPr="003C3463" w:rsidRDefault="00CC0E05" w:rsidP="003C3463">
            <w:pPr>
              <w:pStyle w:val="Tabletext"/>
              <w:spacing w:line="260" w:lineRule="exact"/>
              <w:rPr>
                <w:position w:val="2"/>
              </w:rPr>
            </w:pPr>
            <w:r w:rsidRPr="003C3463">
              <w:rPr>
                <w:color w:val="000000"/>
                <w:position w:val="2"/>
              </w:rPr>
              <w:t>1</w:t>
            </w:r>
            <w:r w:rsidR="005D3A02" w:rsidRPr="003C3463">
              <w:rPr>
                <w:color w:val="000000"/>
                <w:position w:val="2"/>
              </w:rPr>
              <w:t>,</w:t>
            </w:r>
            <w:r w:rsidRPr="003C3463">
              <w:rPr>
                <w:color w:val="000000"/>
                <w:position w:val="2"/>
              </w:rPr>
              <w:t>0</w:t>
            </w:r>
          </w:p>
        </w:tc>
        <w:tc>
          <w:tcPr>
            <w:tcW w:w="1540" w:type="dxa"/>
            <w:tcBorders>
              <w:top w:val="nil"/>
              <w:left w:val="nil"/>
              <w:bottom w:val="nil"/>
              <w:right w:val="single" w:sz="4" w:space="0" w:color="auto"/>
            </w:tcBorders>
            <w:shd w:val="clear" w:color="auto" w:fill="FFFFFF" w:themeFill="background1"/>
            <w:vAlign w:val="center"/>
            <w:hideMark/>
          </w:tcPr>
          <w:p w14:paraId="049D05FB" w14:textId="4A328F26" w:rsidR="00CC0E05" w:rsidRPr="003C3463" w:rsidRDefault="00CC0E05" w:rsidP="003C3463">
            <w:pPr>
              <w:pStyle w:val="Tabletext"/>
              <w:spacing w:line="260" w:lineRule="exact"/>
              <w:rPr>
                <w:position w:val="2"/>
              </w:rPr>
            </w:pPr>
            <w:r w:rsidRPr="003C3463">
              <w:rPr>
                <w:color w:val="000000"/>
                <w:position w:val="2"/>
              </w:rPr>
              <w:t>1</w:t>
            </w:r>
            <w:r w:rsidR="005D3A02" w:rsidRPr="003C3463">
              <w:rPr>
                <w:color w:val="000000"/>
                <w:position w:val="2"/>
              </w:rPr>
              <w:t>,</w:t>
            </w:r>
            <w:r w:rsidRPr="003C3463">
              <w:rPr>
                <w:color w:val="000000"/>
                <w:position w:val="2"/>
              </w:rPr>
              <w:t>8</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16FB0E8E" w14:textId="78DA6553" w:rsidR="00CC0E05" w:rsidRPr="003C3463" w:rsidRDefault="00CC0E05" w:rsidP="003C3463">
            <w:pPr>
              <w:pStyle w:val="Tabletext"/>
              <w:spacing w:line="260" w:lineRule="exact"/>
              <w:rPr>
                <w:position w:val="2"/>
              </w:rPr>
            </w:pPr>
            <w:r w:rsidRPr="003C3463">
              <w:rPr>
                <w:color w:val="000000"/>
                <w:position w:val="2"/>
              </w:rPr>
              <w:t>1</w:t>
            </w:r>
            <w:r w:rsidR="005D3A02" w:rsidRPr="003C3463">
              <w:rPr>
                <w:color w:val="000000"/>
                <w:position w:val="2"/>
              </w:rPr>
              <w:t>,</w:t>
            </w:r>
            <w:r w:rsidRPr="003C3463">
              <w:rPr>
                <w:color w:val="000000"/>
                <w:position w:val="2"/>
              </w:rPr>
              <w:t>8</w:t>
            </w:r>
          </w:p>
        </w:tc>
      </w:tr>
      <w:tr w:rsidR="00CC0E05" w:rsidRPr="003C3463" w14:paraId="5CCFD7E0"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5ACF4572" w14:textId="4BD44E7E" w:rsidR="00CC0E05" w:rsidRPr="003C3463" w:rsidRDefault="00CC0E05" w:rsidP="003C3463">
            <w:pPr>
              <w:pStyle w:val="Tabletext"/>
              <w:spacing w:line="260" w:lineRule="exact"/>
              <w:rPr>
                <w:position w:val="2"/>
              </w:rPr>
            </w:pPr>
            <w:r w:rsidRPr="003C3463">
              <w:rPr>
                <w:color w:val="000000"/>
                <w:position w:val="2"/>
              </w:rPr>
              <w:t>P5</w:t>
            </w:r>
          </w:p>
        </w:tc>
        <w:tc>
          <w:tcPr>
            <w:tcW w:w="1540" w:type="dxa"/>
            <w:tcBorders>
              <w:top w:val="nil"/>
              <w:left w:val="nil"/>
              <w:bottom w:val="nil"/>
              <w:right w:val="single" w:sz="4" w:space="0" w:color="auto"/>
            </w:tcBorders>
            <w:shd w:val="clear" w:color="auto" w:fill="F2F2F2"/>
            <w:vAlign w:val="center"/>
            <w:hideMark/>
          </w:tcPr>
          <w:p w14:paraId="5CA80832" w14:textId="33C36016" w:rsidR="00CC0E05" w:rsidRPr="003C3463" w:rsidRDefault="00CC0E05" w:rsidP="003C3463">
            <w:pPr>
              <w:pStyle w:val="Tabletext"/>
              <w:spacing w:line="260" w:lineRule="exact"/>
              <w:rPr>
                <w:position w:val="2"/>
              </w:rPr>
            </w:pPr>
            <w:r w:rsidRPr="003C3463">
              <w:rPr>
                <w:color w:val="000000"/>
                <w:position w:val="2"/>
              </w:rPr>
              <w:t>13</w:t>
            </w:r>
            <w:r w:rsidR="005D3A02"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F2F2F2"/>
            <w:vAlign w:val="center"/>
            <w:hideMark/>
          </w:tcPr>
          <w:p w14:paraId="354F4194" w14:textId="575013BD" w:rsidR="00CC0E05" w:rsidRPr="003C3463" w:rsidRDefault="00CC0E05" w:rsidP="003C3463">
            <w:pPr>
              <w:pStyle w:val="Tabletext"/>
              <w:spacing w:line="260" w:lineRule="exact"/>
              <w:rPr>
                <w:position w:val="2"/>
              </w:rPr>
            </w:pPr>
            <w:r w:rsidRPr="003C3463">
              <w:rPr>
                <w:color w:val="000000"/>
                <w:position w:val="2"/>
              </w:rPr>
              <w:t>12</w:t>
            </w:r>
            <w:r w:rsidR="005D3A02"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F2F2F2"/>
            <w:vAlign w:val="center"/>
            <w:hideMark/>
          </w:tcPr>
          <w:p w14:paraId="3C939552" w14:textId="729EF7D6" w:rsidR="00CC0E05" w:rsidRPr="003C3463" w:rsidRDefault="00CC0E05" w:rsidP="003C3463">
            <w:pPr>
              <w:pStyle w:val="Tabletext"/>
              <w:spacing w:line="260" w:lineRule="exact"/>
              <w:rPr>
                <w:position w:val="2"/>
              </w:rPr>
            </w:pPr>
            <w:r w:rsidRPr="003C3463">
              <w:rPr>
                <w:color w:val="000000"/>
                <w:position w:val="2"/>
              </w:rPr>
              <w:t>13</w:t>
            </w:r>
            <w:r w:rsidR="005D3A02" w:rsidRPr="003C3463">
              <w:rPr>
                <w:color w:val="000000"/>
                <w:position w:val="2"/>
              </w:rPr>
              <w:t>,</w:t>
            </w:r>
            <w:r w:rsidRPr="003C3463">
              <w:rPr>
                <w:color w:val="000000"/>
                <w:position w:val="2"/>
              </w:rPr>
              <w:t>4</w:t>
            </w:r>
          </w:p>
        </w:tc>
        <w:tc>
          <w:tcPr>
            <w:tcW w:w="1540" w:type="dxa"/>
            <w:tcBorders>
              <w:top w:val="nil"/>
              <w:left w:val="single" w:sz="4" w:space="0" w:color="auto"/>
              <w:bottom w:val="nil"/>
              <w:right w:val="single" w:sz="4" w:space="0" w:color="auto"/>
            </w:tcBorders>
            <w:shd w:val="clear" w:color="auto" w:fill="F2F2F2"/>
            <w:vAlign w:val="center"/>
            <w:hideMark/>
          </w:tcPr>
          <w:p w14:paraId="04D43A5E" w14:textId="4D5E4763" w:rsidR="00CC0E05" w:rsidRPr="003C3463" w:rsidRDefault="00CC0E05" w:rsidP="003C3463">
            <w:pPr>
              <w:pStyle w:val="Tabletext"/>
              <w:spacing w:line="260" w:lineRule="exact"/>
              <w:rPr>
                <w:position w:val="2"/>
              </w:rPr>
            </w:pPr>
            <w:r w:rsidRPr="003C3463">
              <w:rPr>
                <w:color w:val="000000"/>
                <w:position w:val="2"/>
              </w:rPr>
              <w:t>13</w:t>
            </w:r>
            <w:r w:rsidR="005D3A02" w:rsidRPr="003C3463">
              <w:rPr>
                <w:color w:val="000000"/>
                <w:position w:val="2"/>
              </w:rPr>
              <w:t>,</w:t>
            </w:r>
            <w:r w:rsidRPr="003C3463">
              <w:rPr>
                <w:color w:val="000000"/>
                <w:position w:val="2"/>
              </w:rPr>
              <w:t>5</w:t>
            </w:r>
          </w:p>
        </w:tc>
      </w:tr>
      <w:tr w:rsidR="00CC0E05" w:rsidRPr="003C3463" w14:paraId="2EA3F326"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2C99A144" w14:textId="6F0E8A8D" w:rsidR="00CC0E05" w:rsidRPr="003C3463" w:rsidRDefault="00CC0E05" w:rsidP="003C3463">
            <w:pPr>
              <w:pStyle w:val="Tabletext"/>
              <w:spacing w:line="260" w:lineRule="exact"/>
              <w:rPr>
                <w:position w:val="2"/>
              </w:rPr>
            </w:pPr>
            <w:r w:rsidRPr="003C3463">
              <w:rPr>
                <w:color w:val="000000"/>
                <w:position w:val="2"/>
              </w:rPr>
              <w:t>P4</w:t>
            </w:r>
          </w:p>
        </w:tc>
        <w:tc>
          <w:tcPr>
            <w:tcW w:w="1540" w:type="dxa"/>
            <w:tcBorders>
              <w:top w:val="nil"/>
              <w:left w:val="nil"/>
              <w:bottom w:val="nil"/>
              <w:right w:val="single" w:sz="4" w:space="0" w:color="auto"/>
            </w:tcBorders>
            <w:shd w:val="clear" w:color="auto" w:fill="FFFFFF" w:themeFill="background1"/>
            <w:vAlign w:val="center"/>
            <w:hideMark/>
          </w:tcPr>
          <w:p w14:paraId="1CCC6EF8" w14:textId="63E41427" w:rsidR="00CC0E05" w:rsidRPr="003C3463" w:rsidRDefault="00CC0E05" w:rsidP="003C3463">
            <w:pPr>
              <w:pStyle w:val="Tabletext"/>
              <w:spacing w:line="260" w:lineRule="exact"/>
              <w:rPr>
                <w:position w:val="2"/>
              </w:rPr>
            </w:pPr>
            <w:r w:rsidRPr="003C3463">
              <w:rPr>
                <w:color w:val="000000"/>
                <w:position w:val="2"/>
              </w:rPr>
              <w:t>23</w:t>
            </w:r>
            <w:r w:rsidR="005D3A02" w:rsidRPr="003C3463">
              <w:rPr>
                <w:color w:val="000000"/>
                <w:position w:val="2"/>
              </w:rPr>
              <w:t>,</w:t>
            </w:r>
            <w:r w:rsidRPr="003C3463">
              <w:rPr>
                <w:color w:val="000000"/>
                <w:position w:val="2"/>
              </w:rPr>
              <w:t>7</w:t>
            </w:r>
          </w:p>
        </w:tc>
        <w:tc>
          <w:tcPr>
            <w:tcW w:w="1540" w:type="dxa"/>
            <w:tcBorders>
              <w:top w:val="nil"/>
              <w:left w:val="nil"/>
              <w:bottom w:val="nil"/>
              <w:right w:val="single" w:sz="4" w:space="0" w:color="auto"/>
            </w:tcBorders>
            <w:shd w:val="clear" w:color="auto" w:fill="FFFFFF" w:themeFill="background1"/>
            <w:vAlign w:val="center"/>
            <w:hideMark/>
          </w:tcPr>
          <w:p w14:paraId="69C9DB96" w14:textId="747A5821" w:rsidR="00CC0E05" w:rsidRPr="003C3463" w:rsidRDefault="00CC0E05" w:rsidP="003C3463">
            <w:pPr>
              <w:pStyle w:val="Tabletext"/>
              <w:spacing w:line="260" w:lineRule="exact"/>
              <w:rPr>
                <w:position w:val="2"/>
              </w:rPr>
            </w:pPr>
            <w:r w:rsidRPr="003C3463">
              <w:rPr>
                <w:color w:val="000000"/>
                <w:position w:val="2"/>
              </w:rPr>
              <w:t>27</w:t>
            </w:r>
            <w:r w:rsidR="005D3A02"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FFFFFF" w:themeFill="background1"/>
            <w:vAlign w:val="center"/>
            <w:hideMark/>
          </w:tcPr>
          <w:p w14:paraId="7FF9EBDF" w14:textId="0658F07C" w:rsidR="00CC0E05" w:rsidRPr="003C3463" w:rsidRDefault="00CC0E05" w:rsidP="003C3463">
            <w:pPr>
              <w:pStyle w:val="Tabletext"/>
              <w:spacing w:line="260" w:lineRule="exact"/>
              <w:rPr>
                <w:position w:val="2"/>
              </w:rPr>
            </w:pPr>
            <w:r w:rsidRPr="003C3463">
              <w:rPr>
                <w:color w:val="000000"/>
                <w:position w:val="2"/>
              </w:rPr>
              <w:t>23</w:t>
            </w:r>
            <w:r w:rsidR="005D3A02" w:rsidRPr="003C3463">
              <w:rPr>
                <w:color w:val="000000"/>
                <w:position w:val="2"/>
              </w:rPr>
              <w:t>,</w:t>
            </w:r>
            <w:r w:rsidRPr="003C3463">
              <w:rPr>
                <w:color w:val="000000"/>
                <w:position w:val="2"/>
              </w:rPr>
              <w:t>7</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31DAB6CF" w14:textId="4F01A08D" w:rsidR="00CC0E05" w:rsidRPr="003C3463" w:rsidRDefault="00CC0E05" w:rsidP="003C3463">
            <w:pPr>
              <w:pStyle w:val="Tabletext"/>
              <w:spacing w:line="260" w:lineRule="exact"/>
              <w:rPr>
                <w:position w:val="2"/>
              </w:rPr>
            </w:pPr>
            <w:r w:rsidRPr="003C3463">
              <w:rPr>
                <w:color w:val="000000"/>
                <w:position w:val="2"/>
              </w:rPr>
              <w:t>23</w:t>
            </w:r>
            <w:r w:rsidR="005D3A02" w:rsidRPr="003C3463">
              <w:rPr>
                <w:color w:val="000000"/>
                <w:position w:val="2"/>
              </w:rPr>
              <w:t>,</w:t>
            </w:r>
            <w:r w:rsidRPr="003C3463">
              <w:rPr>
                <w:color w:val="000000"/>
                <w:position w:val="2"/>
              </w:rPr>
              <w:t>7</w:t>
            </w:r>
          </w:p>
        </w:tc>
      </w:tr>
      <w:tr w:rsidR="00CC0E05" w:rsidRPr="003C3463" w14:paraId="6EEDC9D5"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62B3CB60" w14:textId="3B509828" w:rsidR="00CC0E05" w:rsidRPr="003C3463" w:rsidRDefault="00CC0E05" w:rsidP="003C3463">
            <w:pPr>
              <w:pStyle w:val="Tabletext"/>
              <w:spacing w:line="260" w:lineRule="exact"/>
              <w:rPr>
                <w:position w:val="2"/>
              </w:rPr>
            </w:pPr>
            <w:r w:rsidRPr="003C3463">
              <w:rPr>
                <w:color w:val="000000"/>
                <w:position w:val="2"/>
              </w:rPr>
              <w:t>P3</w:t>
            </w:r>
          </w:p>
        </w:tc>
        <w:tc>
          <w:tcPr>
            <w:tcW w:w="1540" w:type="dxa"/>
            <w:tcBorders>
              <w:top w:val="nil"/>
              <w:left w:val="nil"/>
              <w:bottom w:val="nil"/>
              <w:right w:val="single" w:sz="4" w:space="0" w:color="auto"/>
            </w:tcBorders>
            <w:shd w:val="clear" w:color="auto" w:fill="F2F2F2"/>
            <w:vAlign w:val="center"/>
            <w:hideMark/>
          </w:tcPr>
          <w:p w14:paraId="268E0229" w14:textId="1BFEF2C6" w:rsidR="00CC0E05" w:rsidRPr="003C3463" w:rsidRDefault="00CC0E05" w:rsidP="003C3463">
            <w:pPr>
              <w:pStyle w:val="Tabletext"/>
              <w:spacing w:line="260" w:lineRule="exact"/>
              <w:rPr>
                <w:position w:val="2"/>
              </w:rPr>
            </w:pPr>
            <w:r w:rsidRPr="003C3463">
              <w:rPr>
                <w:color w:val="000000"/>
                <w:position w:val="2"/>
              </w:rPr>
              <w:t>17</w:t>
            </w:r>
            <w:r w:rsidR="005D3A02" w:rsidRPr="003C3463">
              <w:rPr>
                <w:color w:val="000000"/>
                <w:position w:val="2"/>
              </w:rPr>
              <w:t>,</w:t>
            </w:r>
            <w:r w:rsidRPr="003C3463">
              <w:rPr>
                <w:color w:val="000000"/>
                <w:position w:val="2"/>
              </w:rPr>
              <w:t>6</w:t>
            </w:r>
          </w:p>
        </w:tc>
        <w:tc>
          <w:tcPr>
            <w:tcW w:w="1540" w:type="dxa"/>
            <w:tcBorders>
              <w:top w:val="nil"/>
              <w:left w:val="nil"/>
              <w:bottom w:val="nil"/>
              <w:right w:val="single" w:sz="4" w:space="0" w:color="auto"/>
            </w:tcBorders>
            <w:shd w:val="clear" w:color="auto" w:fill="F2F2F2"/>
            <w:vAlign w:val="center"/>
            <w:hideMark/>
          </w:tcPr>
          <w:p w14:paraId="30F5A208" w14:textId="068D7FA7" w:rsidR="00CC0E05" w:rsidRPr="003C3463" w:rsidRDefault="00CC0E05" w:rsidP="003C3463">
            <w:pPr>
              <w:pStyle w:val="Tabletext"/>
              <w:spacing w:line="260" w:lineRule="exact"/>
              <w:rPr>
                <w:position w:val="2"/>
              </w:rPr>
            </w:pPr>
            <w:r w:rsidRPr="003C3463">
              <w:rPr>
                <w:color w:val="000000"/>
                <w:position w:val="2"/>
              </w:rPr>
              <w:t>18</w:t>
            </w:r>
            <w:r w:rsidR="005D3A02" w:rsidRPr="003C3463">
              <w:rPr>
                <w:color w:val="000000"/>
                <w:position w:val="2"/>
              </w:rPr>
              <w:t>,</w:t>
            </w:r>
            <w:r w:rsidRPr="003C3463">
              <w:rPr>
                <w:color w:val="000000"/>
                <w:position w:val="2"/>
              </w:rPr>
              <w:t>9</w:t>
            </w:r>
          </w:p>
        </w:tc>
        <w:tc>
          <w:tcPr>
            <w:tcW w:w="1540" w:type="dxa"/>
            <w:tcBorders>
              <w:top w:val="nil"/>
              <w:left w:val="nil"/>
              <w:bottom w:val="nil"/>
              <w:right w:val="single" w:sz="4" w:space="0" w:color="auto"/>
            </w:tcBorders>
            <w:shd w:val="clear" w:color="auto" w:fill="F2F2F2"/>
            <w:vAlign w:val="center"/>
            <w:hideMark/>
          </w:tcPr>
          <w:p w14:paraId="5A55DD27" w14:textId="7046EEB4" w:rsidR="00CC0E05" w:rsidRPr="003C3463" w:rsidRDefault="00CC0E05" w:rsidP="003C3463">
            <w:pPr>
              <w:pStyle w:val="Tabletext"/>
              <w:spacing w:line="260" w:lineRule="exact"/>
              <w:rPr>
                <w:position w:val="2"/>
              </w:rPr>
            </w:pPr>
            <w:r w:rsidRPr="003C3463">
              <w:rPr>
                <w:color w:val="000000"/>
                <w:position w:val="2"/>
              </w:rPr>
              <w:t>16</w:t>
            </w:r>
            <w:r w:rsidR="005D3A02" w:rsidRPr="003C3463">
              <w:rPr>
                <w:color w:val="000000"/>
                <w:position w:val="2"/>
              </w:rPr>
              <w:t>,</w:t>
            </w:r>
            <w:r w:rsidRPr="003C3463">
              <w:rPr>
                <w:color w:val="000000"/>
                <w:position w:val="2"/>
              </w:rPr>
              <w:t>9</w:t>
            </w:r>
          </w:p>
        </w:tc>
        <w:tc>
          <w:tcPr>
            <w:tcW w:w="1540" w:type="dxa"/>
            <w:tcBorders>
              <w:top w:val="nil"/>
              <w:left w:val="single" w:sz="4" w:space="0" w:color="auto"/>
              <w:bottom w:val="nil"/>
              <w:right w:val="single" w:sz="4" w:space="0" w:color="auto"/>
            </w:tcBorders>
            <w:shd w:val="clear" w:color="auto" w:fill="F2F2F2"/>
            <w:vAlign w:val="center"/>
            <w:hideMark/>
          </w:tcPr>
          <w:p w14:paraId="2B120F9D" w14:textId="7C6B09F7" w:rsidR="00CC0E05" w:rsidRPr="003C3463" w:rsidRDefault="00CC0E05" w:rsidP="003C3463">
            <w:pPr>
              <w:pStyle w:val="Tabletext"/>
              <w:spacing w:line="260" w:lineRule="exact"/>
              <w:rPr>
                <w:position w:val="2"/>
              </w:rPr>
            </w:pPr>
            <w:r w:rsidRPr="003C3463">
              <w:rPr>
                <w:color w:val="000000"/>
                <w:position w:val="2"/>
              </w:rPr>
              <w:t>17</w:t>
            </w:r>
            <w:r w:rsidR="005D3A02" w:rsidRPr="003C3463">
              <w:rPr>
                <w:color w:val="000000"/>
                <w:position w:val="2"/>
              </w:rPr>
              <w:t>,</w:t>
            </w:r>
            <w:r w:rsidRPr="003C3463">
              <w:rPr>
                <w:color w:val="000000"/>
                <w:position w:val="2"/>
              </w:rPr>
              <w:t>0</w:t>
            </w:r>
          </w:p>
        </w:tc>
      </w:tr>
      <w:tr w:rsidR="00CC0E05" w:rsidRPr="003C3463" w14:paraId="63B6246C"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3364DB61" w14:textId="30C5D51B" w:rsidR="00CC0E05" w:rsidRPr="003C3463" w:rsidRDefault="00CC0E05" w:rsidP="003C3463">
            <w:pPr>
              <w:pStyle w:val="Tabletext"/>
              <w:spacing w:line="260" w:lineRule="exact"/>
              <w:rPr>
                <w:position w:val="2"/>
              </w:rPr>
            </w:pPr>
            <w:r w:rsidRPr="003C3463">
              <w:rPr>
                <w:color w:val="000000"/>
                <w:position w:val="2"/>
              </w:rPr>
              <w:t>P2</w:t>
            </w:r>
          </w:p>
        </w:tc>
        <w:tc>
          <w:tcPr>
            <w:tcW w:w="1540" w:type="dxa"/>
            <w:tcBorders>
              <w:top w:val="nil"/>
              <w:left w:val="nil"/>
              <w:bottom w:val="nil"/>
              <w:right w:val="single" w:sz="4" w:space="0" w:color="auto"/>
            </w:tcBorders>
            <w:shd w:val="clear" w:color="auto" w:fill="FFFFFF" w:themeFill="background1"/>
            <w:vAlign w:val="center"/>
            <w:hideMark/>
          </w:tcPr>
          <w:p w14:paraId="3F40DA66" w14:textId="5606C45D" w:rsidR="00CC0E05" w:rsidRPr="003C3463" w:rsidRDefault="00CC0E05" w:rsidP="003C3463">
            <w:pPr>
              <w:pStyle w:val="Tabletext"/>
              <w:spacing w:line="260" w:lineRule="exact"/>
              <w:rPr>
                <w:position w:val="2"/>
              </w:rPr>
            </w:pPr>
            <w:r w:rsidRPr="003C3463">
              <w:rPr>
                <w:color w:val="000000"/>
                <w:position w:val="2"/>
              </w:rPr>
              <w:t>5</w:t>
            </w:r>
            <w:r w:rsidR="005D3A02"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FFFFF" w:themeFill="background1"/>
            <w:vAlign w:val="center"/>
            <w:hideMark/>
          </w:tcPr>
          <w:p w14:paraId="360763CE" w14:textId="33CDD3E5" w:rsidR="00CC0E05" w:rsidRPr="003C3463" w:rsidRDefault="00CC0E05" w:rsidP="003C3463">
            <w:pPr>
              <w:pStyle w:val="Tabletext"/>
              <w:spacing w:line="260" w:lineRule="exact"/>
              <w:rPr>
                <w:position w:val="2"/>
              </w:rPr>
            </w:pPr>
            <w:r w:rsidRPr="003C3463">
              <w:rPr>
                <w:color w:val="000000"/>
                <w:position w:val="2"/>
              </w:rPr>
              <w:t>3</w:t>
            </w:r>
            <w:r w:rsidR="005D3A02" w:rsidRPr="003C3463">
              <w:rPr>
                <w:color w:val="000000"/>
                <w:position w:val="2"/>
              </w:rPr>
              <w:t>,</w:t>
            </w:r>
            <w:r w:rsidRPr="003C3463">
              <w:rPr>
                <w:color w:val="000000"/>
                <w:position w:val="2"/>
              </w:rPr>
              <w:t>9</w:t>
            </w:r>
          </w:p>
        </w:tc>
        <w:tc>
          <w:tcPr>
            <w:tcW w:w="1540" w:type="dxa"/>
            <w:tcBorders>
              <w:top w:val="nil"/>
              <w:left w:val="nil"/>
              <w:bottom w:val="nil"/>
              <w:right w:val="single" w:sz="4" w:space="0" w:color="auto"/>
            </w:tcBorders>
            <w:shd w:val="clear" w:color="auto" w:fill="FFFFFF" w:themeFill="background1"/>
            <w:vAlign w:val="center"/>
            <w:hideMark/>
          </w:tcPr>
          <w:p w14:paraId="548CAD20" w14:textId="05906126" w:rsidR="00CC0E05" w:rsidRPr="003C3463" w:rsidRDefault="00CC0E05" w:rsidP="003C3463">
            <w:pPr>
              <w:pStyle w:val="Tabletext"/>
              <w:spacing w:line="260" w:lineRule="exact"/>
              <w:rPr>
                <w:position w:val="2"/>
              </w:rPr>
            </w:pPr>
            <w:r w:rsidRPr="003C3463">
              <w:rPr>
                <w:color w:val="000000"/>
                <w:position w:val="2"/>
              </w:rPr>
              <w:t>5</w:t>
            </w:r>
            <w:r w:rsidR="005D3A02" w:rsidRPr="003C3463">
              <w:rPr>
                <w:color w:val="000000"/>
                <w:position w:val="2"/>
              </w:rPr>
              <w:t>,</w:t>
            </w:r>
            <w:r w:rsidRPr="003C3463">
              <w:rPr>
                <w:color w:val="000000"/>
                <w:position w:val="2"/>
              </w:rPr>
              <w:t>2</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33DA95EB" w14:textId="00B1F659" w:rsidR="00CC0E05" w:rsidRPr="003C3463" w:rsidRDefault="00CC0E05" w:rsidP="003C3463">
            <w:pPr>
              <w:pStyle w:val="Tabletext"/>
              <w:spacing w:line="260" w:lineRule="exact"/>
              <w:rPr>
                <w:position w:val="2"/>
              </w:rPr>
            </w:pPr>
            <w:r w:rsidRPr="003C3463">
              <w:rPr>
                <w:color w:val="000000"/>
                <w:position w:val="2"/>
              </w:rPr>
              <w:t>5</w:t>
            </w:r>
            <w:r w:rsidR="005D3A02" w:rsidRPr="003C3463">
              <w:rPr>
                <w:color w:val="000000"/>
                <w:position w:val="2"/>
              </w:rPr>
              <w:t>,</w:t>
            </w:r>
            <w:r w:rsidRPr="003C3463">
              <w:rPr>
                <w:color w:val="000000"/>
                <w:position w:val="2"/>
              </w:rPr>
              <w:t>2</w:t>
            </w:r>
          </w:p>
        </w:tc>
      </w:tr>
      <w:tr w:rsidR="00CC0E05" w:rsidRPr="003C3463" w14:paraId="188DB31A"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5DA02B15" w14:textId="6CA92202" w:rsidR="00CC0E05" w:rsidRPr="003C3463" w:rsidRDefault="00CC0E05" w:rsidP="003C3463">
            <w:pPr>
              <w:pStyle w:val="Tabletext"/>
              <w:spacing w:line="260" w:lineRule="exact"/>
              <w:rPr>
                <w:position w:val="2"/>
              </w:rPr>
            </w:pPr>
            <w:r w:rsidRPr="003C3463">
              <w:rPr>
                <w:color w:val="000000"/>
                <w:position w:val="2"/>
              </w:rPr>
              <w:t>P1</w:t>
            </w:r>
          </w:p>
        </w:tc>
        <w:tc>
          <w:tcPr>
            <w:tcW w:w="1540" w:type="dxa"/>
            <w:tcBorders>
              <w:top w:val="nil"/>
              <w:left w:val="nil"/>
              <w:bottom w:val="nil"/>
              <w:right w:val="single" w:sz="4" w:space="0" w:color="auto"/>
            </w:tcBorders>
            <w:shd w:val="clear" w:color="auto" w:fill="F2F2F2"/>
            <w:vAlign w:val="center"/>
            <w:hideMark/>
          </w:tcPr>
          <w:p w14:paraId="64A1BB63" w14:textId="4BB66632"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F2F2F2"/>
            <w:vAlign w:val="center"/>
            <w:hideMark/>
          </w:tcPr>
          <w:p w14:paraId="2B9EC159" w14:textId="2DBCD240"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5</w:t>
            </w:r>
          </w:p>
        </w:tc>
        <w:tc>
          <w:tcPr>
            <w:tcW w:w="1540" w:type="dxa"/>
            <w:tcBorders>
              <w:top w:val="nil"/>
              <w:left w:val="nil"/>
              <w:bottom w:val="nil"/>
              <w:right w:val="single" w:sz="4" w:space="0" w:color="auto"/>
            </w:tcBorders>
            <w:shd w:val="clear" w:color="auto" w:fill="F2F2F2"/>
            <w:vAlign w:val="center"/>
            <w:hideMark/>
          </w:tcPr>
          <w:p w14:paraId="046C3AE4" w14:textId="42B5F0A5"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5</w:t>
            </w:r>
          </w:p>
        </w:tc>
        <w:tc>
          <w:tcPr>
            <w:tcW w:w="1540" w:type="dxa"/>
            <w:tcBorders>
              <w:top w:val="nil"/>
              <w:left w:val="single" w:sz="4" w:space="0" w:color="auto"/>
              <w:bottom w:val="nil"/>
              <w:right w:val="single" w:sz="4" w:space="0" w:color="auto"/>
            </w:tcBorders>
            <w:shd w:val="clear" w:color="auto" w:fill="F2F2F2"/>
            <w:vAlign w:val="center"/>
            <w:hideMark/>
          </w:tcPr>
          <w:p w14:paraId="471C0236" w14:textId="4C4E1C9E"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5</w:t>
            </w:r>
          </w:p>
        </w:tc>
      </w:tr>
      <w:tr w:rsidR="00CC0E05" w:rsidRPr="003C3463" w14:paraId="0705666E"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0F1CABFD" w14:textId="3C98FD55" w:rsidR="00CC0E05" w:rsidRPr="003C3463" w:rsidRDefault="00CC0E05" w:rsidP="003C3463">
            <w:pPr>
              <w:pStyle w:val="Tabletext"/>
              <w:spacing w:line="260" w:lineRule="exact"/>
              <w:rPr>
                <w:position w:val="2"/>
              </w:rPr>
            </w:pPr>
            <w:r w:rsidRPr="003C3463">
              <w:rPr>
                <w:color w:val="000000"/>
                <w:position w:val="2"/>
              </w:rPr>
              <w:t>G7</w:t>
            </w:r>
          </w:p>
        </w:tc>
        <w:tc>
          <w:tcPr>
            <w:tcW w:w="1540" w:type="dxa"/>
            <w:tcBorders>
              <w:top w:val="nil"/>
              <w:left w:val="nil"/>
              <w:bottom w:val="nil"/>
              <w:right w:val="single" w:sz="4" w:space="0" w:color="auto"/>
            </w:tcBorders>
            <w:shd w:val="clear" w:color="auto" w:fill="FFFFFF" w:themeFill="background1"/>
            <w:vAlign w:val="center"/>
            <w:hideMark/>
          </w:tcPr>
          <w:p w14:paraId="59FEBD95" w14:textId="596833B9"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9</w:t>
            </w:r>
          </w:p>
        </w:tc>
        <w:tc>
          <w:tcPr>
            <w:tcW w:w="1540" w:type="dxa"/>
            <w:tcBorders>
              <w:top w:val="nil"/>
              <w:left w:val="nil"/>
              <w:bottom w:val="nil"/>
              <w:right w:val="single" w:sz="4" w:space="0" w:color="auto"/>
            </w:tcBorders>
            <w:shd w:val="clear" w:color="auto" w:fill="FFFFFF" w:themeFill="background1"/>
            <w:vAlign w:val="center"/>
            <w:hideMark/>
          </w:tcPr>
          <w:p w14:paraId="1CBBF192" w14:textId="2C1ACFC6"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9</w:t>
            </w:r>
          </w:p>
        </w:tc>
        <w:tc>
          <w:tcPr>
            <w:tcW w:w="1540" w:type="dxa"/>
            <w:tcBorders>
              <w:top w:val="nil"/>
              <w:left w:val="nil"/>
              <w:bottom w:val="nil"/>
              <w:right w:val="single" w:sz="4" w:space="0" w:color="auto"/>
            </w:tcBorders>
            <w:shd w:val="clear" w:color="auto" w:fill="FFFFFF" w:themeFill="background1"/>
            <w:vAlign w:val="center"/>
            <w:hideMark/>
          </w:tcPr>
          <w:p w14:paraId="712F2BDA" w14:textId="24ECBE3E"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9</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39B244C7" w14:textId="407A67ED"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9</w:t>
            </w:r>
          </w:p>
        </w:tc>
      </w:tr>
      <w:tr w:rsidR="00CC0E05" w:rsidRPr="003C3463" w14:paraId="293A68D2"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75373F28" w14:textId="6061F93D" w:rsidR="00CC0E05" w:rsidRPr="003C3463" w:rsidRDefault="00CC0E05" w:rsidP="003C3463">
            <w:pPr>
              <w:pStyle w:val="Tabletext"/>
              <w:spacing w:line="260" w:lineRule="exact"/>
              <w:rPr>
                <w:position w:val="2"/>
              </w:rPr>
            </w:pPr>
            <w:r w:rsidRPr="003C3463">
              <w:rPr>
                <w:color w:val="000000"/>
                <w:position w:val="2"/>
              </w:rPr>
              <w:t>G6</w:t>
            </w:r>
          </w:p>
        </w:tc>
        <w:tc>
          <w:tcPr>
            <w:tcW w:w="1540" w:type="dxa"/>
            <w:tcBorders>
              <w:top w:val="nil"/>
              <w:left w:val="nil"/>
              <w:bottom w:val="nil"/>
              <w:right w:val="single" w:sz="4" w:space="0" w:color="auto"/>
            </w:tcBorders>
            <w:shd w:val="clear" w:color="auto" w:fill="F2F2F2"/>
            <w:vAlign w:val="center"/>
            <w:hideMark/>
          </w:tcPr>
          <w:p w14:paraId="637EE062" w14:textId="02545E3E" w:rsidR="00CC0E05" w:rsidRPr="003C3463" w:rsidRDefault="00CC0E05" w:rsidP="003C3463">
            <w:pPr>
              <w:pStyle w:val="Tabletext"/>
              <w:spacing w:line="260" w:lineRule="exact"/>
              <w:rPr>
                <w:position w:val="2"/>
              </w:rPr>
            </w:pPr>
            <w:r w:rsidRPr="003C3463">
              <w:rPr>
                <w:color w:val="000000"/>
                <w:position w:val="2"/>
              </w:rPr>
              <w:t>12</w:t>
            </w:r>
            <w:r w:rsidR="005D3A02" w:rsidRPr="003C3463">
              <w:rPr>
                <w:color w:val="000000"/>
                <w:position w:val="2"/>
              </w:rPr>
              <w:t>,</w:t>
            </w:r>
            <w:r w:rsidRPr="003C3463">
              <w:rPr>
                <w:color w:val="000000"/>
                <w:position w:val="2"/>
              </w:rPr>
              <w:t>4</w:t>
            </w:r>
          </w:p>
        </w:tc>
        <w:tc>
          <w:tcPr>
            <w:tcW w:w="1540" w:type="dxa"/>
            <w:tcBorders>
              <w:top w:val="nil"/>
              <w:left w:val="nil"/>
              <w:bottom w:val="nil"/>
              <w:right w:val="single" w:sz="4" w:space="0" w:color="auto"/>
            </w:tcBorders>
            <w:shd w:val="clear" w:color="auto" w:fill="F2F2F2"/>
            <w:vAlign w:val="center"/>
            <w:hideMark/>
          </w:tcPr>
          <w:p w14:paraId="1572FD60" w14:textId="729EC57C" w:rsidR="00CC0E05" w:rsidRPr="003C3463" w:rsidRDefault="00CC0E05" w:rsidP="003C3463">
            <w:pPr>
              <w:pStyle w:val="Tabletext"/>
              <w:spacing w:line="260" w:lineRule="exact"/>
              <w:rPr>
                <w:position w:val="2"/>
              </w:rPr>
            </w:pPr>
            <w:r w:rsidRPr="003C3463">
              <w:rPr>
                <w:color w:val="000000"/>
                <w:position w:val="2"/>
              </w:rPr>
              <w:t>6</w:t>
            </w:r>
            <w:r w:rsidR="005D3A02" w:rsidRPr="003C3463">
              <w:rPr>
                <w:color w:val="000000"/>
                <w:position w:val="2"/>
              </w:rPr>
              <w:t>,</w:t>
            </w:r>
            <w:r w:rsidRPr="003C3463">
              <w:rPr>
                <w:color w:val="000000"/>
                <w:position w:val="2"/>
              </w:rPr>
              <w:t>7</w:t>
            </w:r>
          </w:p>
        </w:tc>
        <w:tc>
          <w:tcPr>
            <w:tcW w:w="1540" w:type="dxa"/>
            <w:tcBorders>
              <w:top w:val="nil"/>
              <w:left w:val="nil"/>
              <w:bottom w:val="nil"/>
              <w:right w:val="single" w:sz="4" w:space="0" w:color="auto"/>
            </w:tcBorders>
            <w:shd w:val="clear" w:color="auto" w:fill="F2F2F2"/>
            <w:vAlign w:val="center"/>
            <w:hideMark/>
          </w:tcPr>
          <w:p w14:paraId="776F0352" w14:textId="56DE35F6" w:rsidR="00CC0E05" w:rsidRPr="003C3463" w:rsidRDefault="00CC0E05" w:rsidP="003C3463">
            <w:pPr>
              <w:pStyle w:val="Tabletext"/>
              <w:spacing w:line="260" w:lineRule="exact"/>
              <w:rPr>
                <w:position w:val="2"/>
              </w:rPr>
            </w:pPr>
            <w:r w:rsidRPr="003C3463">
              <w:rPr>
                <w:color w:val="000000"/>
                <w:position w:val="2"/>
              </w:rPr>
              <w:t>12</w:t>
            </w:r>
            <w:r w:rsidR="005D3A02" w:rsidRPr="003C3463">
              <w:rPr>
                <w:color w:val="000000"/>
                <w:position w:val="2"/>
              </w:rPr>
              <w:t>,</w:t>
            </w:r>
            <w:r w:rsidRPr="003C3463">
              <w:rPr>
                <w:color w:val="000000"/>
                <w:position w:val="2"/>
              </w:rPr>
              <w:t>4</w:t>
            </w:r>
          </w:p>
        </w:tc>
        <w:tc>
          <w:tcPr>
            <w:tcW w:w="1540" w:type="dxa"/>
            <w:tcBorders>
              <w:top w:val="nil"/>
              <w:left w:val="single" w:sz="4" w:space="0" w:color="auto"/>
              <w:bottom w:val="nil"/>
              <w:right w:val="single" w:sz="4" w:space="0" w:color="auto"/>
            </w:tcBorders>
            <w:shd w:val="clear" w:color="auto" w:fill="F2F2F2"/>
            <w:vAlign w:val="center"/>
            <w:hideMark/>
          </w:tcPr>
          <w:p w14:paraId="78DF4A82" w14:textId="2BAFE65D" w:rsidR="00CC0E05" w:rsidRPr="003C3463" w:rsidRDefault="00CC0E05" w:rsidP="003C3463">
            <w:pPr>
              <w:pStyle w:val="Tabletext"/>
              <w:spacing w:line="260" w:lineRule="exact"/>
              <w:rPr>
                <w:position w:val="2"/>
              </w:rPr>
            </w:pPr>
            <w:r w:rsidRPr="003C3463">
              <w:rPr>
                <w:color w:val="000000"/>
                <w:position w:val="2"/>
              </w:rPr>
              <w:t>12</w:t>
            </w:r>
            <w:r w:rsidR="005D3A02" w:rsidRPr="003C3463">
              <w:rPr>
                <w:color w:val="000000"/>
                <w:position w:val="2"/>
              </w:rPr>
              <w:t>,</w:t>
            </w:r>
            <w:r w:rsidRPr="003C3463">
              <w:rPr>
                <w:color w:val="000000"/>
                <w:position w:val="2"/>
              </w:rPr>
              <w:t>4</w:t>
            </w:r>
          </w:p>
        </w:tc>
      </w:tr>
      <w:tr w:rsidR="00CC0E05" w:rsidRPr="003C3463" w14:paraId="2D4DE273" w14:textId="77777777" w:rsidTr="0029189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40D4030D" w14:textId="3621E170" w:rsidR="00CC0E05" w:rsidRPr="003C3463" w:rsidRDefault="00CC0E05" w:rsidP="003C3463">
            <w:pPr>
              <w:pStyle w:val="Tabletext"/>
              <w:spacing w:line="260" w:lineRule="exact"/>
              <w:rPr>
                <w:position w:val="2"/>
              </w:rPr>
            </w:pPr>
            <w:r w:rsidRPr="003C3463">
              <w:rPr>
                <w:color w:val="000000"/>
                <w:position w:val="2"/>
              </w:rPr>
              <w:t>G5</w:t>
            </w:r>
          </w:p>
        </w:tc>
        <w:tc>
          <w:tcPr>
            <w:tcW w:w="1540" w:type="dxa"/>
            <w:tcBorders>
              <w:top w:val="nil"/>
              <w:left w:val="nil"/>
              <w:bottom w:val="nil"/>
              <w:right w:val="single" w:sz="4" w:space="0" w:color="auto"/>
            </w:tcBorders>
            <w:shd w:val="clear" w:color="auto" w:fill="FFFFFF" w:themeFill="background1"/>
            <w:vAlign w:val="center"/>
            <w:hideMark/>
          </w:tcPr>
          <w:p w14:paraId="2085DD7F" w14:textId="31184CE0" w:rsidR="00CC0E05" w:rsidRPr="003C3463" w:rsidRDefault="00CC0E05" w:rsidP="003C3463">
            <w:pPr>
              <w:pStyle w:val="Tabletext"/>
              <w:spacing w:line="260" w:lineRule="exact"/>
              <w:rPr>
                <w:position w:val="2"/>
              </w:rPr>
            </w:pPr>
            <w:r w:rsidRPr="003C3463">
              <w:rPr>
                <w:color w:val="000000"/>
                <w:position w:val="2"/>
              </w:rPr>
              <w:t>3</w:t>
            </w:r>
            <w:r w:rsidR="005D3A02" w:rsidRPr="003C3463">
              <w:rPr>
                <w:color w:val="000000"/>
                <w:position w:val="2"/>
              </w:rPr>
              <w:t>,</w:t>
            </w:r>
            <w:r w:rsidRPr="003C3463">
              <w:rPr>
                <w:color w:val="000000"/>
                <w:position w:val="2"/>
              </w:rPr>
              <w:t>2</w:t>
            </w:r>
          </w:p>
        </w:tc>
        <w:tc>
          <w:tcPr>
            <w:tcW w:w="1540" w:type="dxa"/>
            <w:tcBorders>
              <w:top w:val="nil"/>
              <w:left w:val="nil"/>
              <w:bottom w:val="nil"/>
              <w:right w:val="single" w:sz="4" w:space="0" w:color="auto"/>
            </w:tcBorders>
            <w:shd w:val="clear" w:color="auto" w:fill="FFFFFF" w:themeFill="background1"/>
            <w:vAlign w:val="center"/>
            <w:hideMark/>
          </w:tcPr>
          <w:p w14:paraId="4A8F0776" w14:textId="0F3A3833" w:rsidR="00CC0E05" w:rsidRPr="003C3463" w:rsidRDefault="00CC0E05" w:rsidP="003C3463">
            <w:pPr>
              <w:pStyle w:val="Tabletext"/>
              <w:spacing w:line="260" w:lineRule="exact"/>
              <w:rPr>
                <w:position w:val="2"/>
              </w:rPr>
            </w:pPr>
            <w:r w:rsidRPr="003C3463">
              <w:rPr>
                <w:color w:val="000000"/>
                <w:position w:val="2"/>
              </w:rPr>
              <w:t>2</w:t>
            </w:r>
            <w:r w:rsidR="005D3A02" w:rsidRPr="003C3463">
              <w:rPr>
                <w:color w:val="000000"/>
                <w:position w:val="2"/>
              </w:rPr>
              <w:t>,</w:t>
            </w:r>
            <w:r w:rsidRPr="003C3463">
              <w:rPr>
                <w:color w:val="000000"/>
                <w:position w:val="2"/>
              </w:rPr>
              <w:t>9</w:t>
            </w:r>
          </w:p>
        </w:tc>
        <w:tc>
          <w:tcPr>
            <w:tcW w:w="1540" w:type="dxa"/>
            <w:tcBorders>
              <w:top w:val="nil"/>
              <w:left w:val="nil"/>
              <w:bottom w:val="nil"/>
              <w:right w:val="single" w:sz="4" w:space="0" w:color="auto"/>
            </w:tcBorders>
            <w:shd w:val="clear" w:color="auto" w:fill="FFFFFF" w:themeFill="background1"/>
            <w:vAlign w:val="center"/>
            <w:hideMark/>
          </w:tcPr>
          <w:p w14:paraId="6C1E07CA" w14:textId="2E414B87" w:rsidR="00CC0E05" w:rsidRPr="003C3463" w:rsidRDefault="00CC0E05" w:rsidP="003C3463">
            <w:pPr>
              <w:pStyle w:val="Tabletext"/>
              <w:spacing w:line="260" w:lineRule="exact"/>
              <w:rPr>
                <w:position w:val="2"/>
              </w:rPr>
            </w:pPr>
            <w:r w:rsidRPr="003C3463">
              <w:rPr>
                <w:color w:val="000000"/>
                <w:position w:val="2"/>
              </w:rPr>
              <w:t>3</w:t>
            </w:r>
            <w:r w:rsidR="005D3A02" w:rsidRPr="003C3463">
              <w:rPr>
                <w:color w:val="000000"/>
                <w:position w:val="2"/>
              </w:rPr>
              <w:t>,</w:t>
            </w:r>
            <w:r w:rsidRPr="003C3463">
              <w:rPr>
                <w:color w:val="000000"/>
                <w:position w:val="2"/>
              </w:rPr>
              <w:t>2</w:t>
            </w:r>
          </w:p>
        </w:tc>
        <w:tc>
          <w:tcPr>
            <w:tcW w:w="1540" w:type="dxa"/>
            <w:tcBorders>
              <w:top w:val="nil"/>
              <w:left w:val="single" w:sz="4" w:space="0" w:color="auto"/>
              <w:bottom w:val="nil"/>
              <w:right w:val="single" w:sz="4" w:space="0" w:color="auto"/>
            </w:tcBorders>
            <w:shd w:val="clear" w:color="auto" w:fill="FFFFFF" w:themeFill="background1"/>
            <w:vAlign w:val="center"/>
            <w:hideMark/>
          </w:tcPr>
          <w:p w14:paraId="571DCCFD" w14:textId="5929FE25" w:rsidR="00CC0E05" w:rsidRPr="003C3463" w:rsidRDefault="00CC0E05" w:rsidP="003C3463">
            <w:pPr>
              <w:pStyle w:val="Tabletext"/>
              <w:spacing w:line="260" w:lineRule="exact"/>
              <w:rPr>
                <w:position w:val="2"/>
              </w:rPr>
            </w:pPr>
            <w:r w:rsidRPr="003C3463">
              <w:rPr>
                <w:color w:val="000000"/>
                <w:position w:val="2"/>
              </w:rPr>
              <w:t>3</w:t>
            </w:r>
            <w:r w:rsidR="005D3A02" w:rsidRPr="003C3463">
              <w:rPr>
                <w:color w:val="000000"/>
                <w:position w:val="2"/>
              </w:rPr>
              <w:t>,</w:t>
            </w:r>
            <w:r w:rsidRPr="003C3463">
              <w:rPr>
                <w:color w:val="000000"/>
                <w:position w:val="2"/>
              </w:rPr>
              <w:t>2</w:t>
            </w:r>
          </w:p>
        </w:tc>
      </w:tr>
      <w:tr w:rsidR="00CC0E05" w:rsidRPr="003C3463" w14:paraId="6BE7C76D" w14:textId="77777777" w:rsidTr="00291891">
        <w:trPr>
          <w:jc w:val="center"/>
        </w:trPr>
        <w:tc>
          <w:tcPr>
            <w:tcW w:w="1540" w:type="dxa"/>
            <w:tcBorders>
              <w:top w:val="nil"/>
              <w:left w:val="single" w:sz="4" w:space="0" w:color="auto"/>
              <w:bottom w:val="nil"/>
              <w:right w:val="single" w:sz="4" w:space="0" w:color="auto"/>
            </w:tcBorders>
            <w:shd w:val="clear" w:color="auto" w:fill="F2F2F2"/>
            <w:vAlign w:val="center"/>
            <w:hideMark/>
          </w:tcPr>
          <w:p w14:paraId="1FF515C5" w14:textId="6ACFBB1A" w:rsidR="00CC0E05" w:rsidRPr="003C3463" w:rsidRDefault="00CC0E05" w:rsidP="003C3463">
            <w:pPr>
              <w:pStyle w:val="Tabletext"/>
              <w:spacing w:line="260" w:lineRule="exact"/>
              <w:rPr>
                <w:position w:val="2"/>
              </w:rPr>
            </w:pPr>
            <w:r w:rsidRPr="003C3463">
              <w:rPr>
                <w:color w:val="000000"/>
                <w:position w:val="2"/>
              </w:rPr>
              <w:t>G4</w:t>
            </w:r>
          </w:p>
        </w:tc>
        <w:tc>
          <w:tcPr>
            <w:tcW w:w="1540" w:type="dxa"/>
            <w:tcBorders>
              <w:top w:val="nil"/>
              <w:left w:val="nil"/>
              <w:bottom w:val="nil"/>
              <w:right w:val="single" w:sz="4" w:space="0" w:color="auto"/>
            </w:tcBorders>
            <w:shd w:val="clear" w:color="auto" w:fill="F2F2F2"/>
            <w:vAlign w:val="center"/>
            <w:hideMark/>
          </w:tcPr>
          <w:p w14:paraId="1850DEB1" w14:textId="30E69375"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7</w:t>
            </w:r>
          </w:p>
        </w:tc>
        <w:tc>
          <w:tcPr>
            <w:tcW w:w="1540" w:type="dxa"/>
            <w:tcBorders>
              <w:top w:val="nil"/>
              <w:left w:val="nil"/>
              <w:bottom w:val="nil"/>
              <w:right w:val="single" w:sz="4" w:space="0" w:color="auto"/>
            </w:tcBorders>
            <w:shd w:val="clear" w:color="auto" w:fill="F2F2F2"/>
            <w:vAlign w:val="center"/>
            <w:hideMark/>
          </w:tcPr>
          <w:p w14:paraId="717BE1A6" w14:textId="4379AF90"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7</w:t>
            </w:r>
          </w:p>
        </w:tc>
        <w:tc>
          <w:tcPr>
            <w:tcW w:w="1540" w:type="dxa"/>
            <w:tcBorders>
              <w:top w:val="nil"/>
              <w:left w:val="nil"/>
              <w:bottom w:val="nil"/>
              <w:right w:val="single" w:sz="4" w:space="0" w:color="auto"/>
            </w:tcBorders>
            <w:shd w:val="clear" w:color="auto" w:fill="F2F2F2"/>
            <w:vAlign w:val="center"/>
            <w:hideMark/>
          </w:tcPr>
          <w:p w14:paraId="388C83BC" w14:textId="76F34C53"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7</w:t>
            </w:r>
          </w:p>
        </w:tc>
        <w:tc>
          <w:tcPr>
            <w:tcW w:w="1540" w:type="dxa"/>
            <w:tcBorders>
              <w:top w:val="nil"/>
              <w:left w:val="single" w:sz="4" w:space="0" w:color="auto"/>
              <w:bottom w:val="nil"/>
              <w:right w:val="single" w:sz="4" w:space="0" w:color="auto"/>
            </w:tcBorders>
            <w:shd w:val="clear" w:color="auto" w:fill="F2F2F2"/>
            <w:vAlign w:val="center"/>
            <w:hideMark/>
          </w:tcPr>
          <w:p w14:paraId="01A68277" w14:textId="71E9F313" w:rsidR="00CC0E05" w:rsidRPr="003C3463" w:rsidRDefault="00CC0E05" w:rsidP="003C3463">
            <w:pPr>
              <w:pStyle w:val="Tabletext"/>
              <w:spacing w:line="260" w:lineRule="exact"/>
              <w:rPr>
                <w:position w:val="2"/>
              </w:rPr>
            </w:pPr>
            <w:r w:rsidRPr="003C3463">
              <w:rPr>
                <w:color w:val="000000"/>
                <w:position w:val="2"/>
              </w:rPr>
              <w:t>0</w:t>
            </w:r>
            <w:r w:rsidR="005D3A02" w:rsidRPr="003C3463">
              <w:rPr>
                <w:color w:val="000000"/>
                <w:position w:val="2"/>
              </w:rPr>
              <w:t>,</w:t>
            </w:r>
            <w:r w:rsidRPr="003C3463">
              <w:rPr>
                <w:color w:val="000000"/>
                <w:position w:val="2"/>
              </w:rPr>
              <w:t>7</w:t>
            </w:r>
          </w:p>
        </w:tc>
      </w:tr>
      <w:tr w:rsidR="005D3A02" w:rsidRPr="003C3463" w14:paraId="6A2C8882" w14:textId="77777777" w:rsidTr="000B53A3">
        <w:trPr>
          <w:jc w:val="center"/>
        </w:trPr>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A19F0B" w14:textId="77777777" w:rsidR="005D3A02" w:rsidRPr="003C3463" w:rsidRDefault="005D3A02" w:rsidP="003C3463">
            <w:pPr>
              <w:pStyle w:val="Tabletext"/>
              <w:spacing w:line="260" w:lineRule="exact"/>
              <w:rPr>
                <w:b/>
                <w:bCs/>
                <w:position w:val="2"/>
              </w:rPr>
            </w:pPr>
            <w:r w:rsidRPr="003C3463">
              <w:rPr>
                <w:b/>
                <w:bCs/>
                <w:position w:val="2"/>
                <w:rtl/>
              </w:rPr>
              <w:t>المجموع الكلي</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25F4C6D" w14:textId="4127F1A8" w:rsidR="005D3A02" w:rsidRPr="003C3463" w:rsidRDefault="005D3A02" w:rsidP="003C3463">
            <w:pPr>
              <w:pStyle w:val="Tabletext"/>
              <w:spacing w:line="260" w:lineRule="exact"/>
              <w:rPr>
                <w:b/>
                <w:bCs/>
                <w:position w:val="2"/>
              </w:rPr>
            </w:pPr>
            <w:r w:rsidRPr="003C3463">
              <w:rPr>
                <w:b/>
                <w:bCs/>
                <w:color w:val="000000"/>
                <w:position w:val="2"/>
              </w:rPr>
              <w:t>82,0</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D03CCDB" w14:textId="12D230AD" w:rsidR="005D3A02" w:rsidRPr="003C3463" w:rsidRDefault="005D3A02" w:rsidP="003C3463">
            <w:pPr>
              <w:pStyle w:val="Tabletext"/>
              <w:spacing w:line="260" w:lineRule="exact"/>
              <w:rPr>
                <w:b/>
                <w:bCs/>
                <w:position w:val="2"/>
              </w:rPr>
            </w:pPr>
            <w:r w:rsidRPr="003C3463">
              <w:rPr>
                <w:b/>
                <w:bCs/>
                <w:color w:val="000000"/>
                <w:position w:val="2"/>
              </w:rPr>
              <w:t>78,3</w:t>
            </w:r>
          </w:p>
        </w:tc>
        <w:tc>
          <w:tcPr>
            <w:tcW w:w="15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5D6F6E8" w14:textId="797B64C2" w:rsidR="005D3A02" w:rsidRPr="003C3463" w:rsidRDefault="005D3A02" w:rsidP="003C3463">
            <w:pPr>
              <w:pStyle w:val="Tabletext"/>
              <w:spacing w:line="260" w:lineRule="exact"/>
              <w:rPr>
                <w:b/>
                <w:bCs/>
                <w:position w:val="2"/>
              </w:rPr>
            </w:pPr>
            <w:r w:rsidRPr="003C3463">
              <w:rPr>
                <w:b/>
                <w:bCs/>
                <w:color w:val="000000"/>
                <w:position w:val="2"/>
              </w:rPr>
              <w:t>81,3</w:t>
            </w:r>
          </w:p>
        </w:tc>
        <w:tc>
          <w:tcPr>
            <w:tcW w:w="15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CAD3CE" w14:textId="4F9D09DA" w:rsidR="005D3A02" w:rsidRPr="003C3463" w:rsidRDefault="005D3A02" w:rsidP="003C3463">
            <w:pPr>
              <w:pStyle w:val="Tabletext"/>
              <w:spacing w:line="260" w:lineRule="exact"/>
              <w:rPr>
                <w:b/>
                <w:bCs/>
                <w:position w:val="2"/>
              </w:rPr>
            </w:pPr>
            <w:r w:rsidRPr="003C3463">
              <w:rPr>
                <w:b/>
                <w:bCs/>
                <w:color w:val="000000"/>
                <w:position w:val="2"/>
              </w:rPr>
              <w:t>81,4</w:t>
            </w:r>
          </w:p>
        </w:tc>
      </w:tr>
    </w:tbl>
    <w:p w14:paraId="530F9393"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6"/>
      <w:headerReference w:type="defaul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6DBB" w14:textId="77777777" w:rsidR="005E3C95" w:rsidRDefault="005E3C95" w:rsidP="002919E1">
      <w:r>
        <w:separator/>
      </w:r>
    </w:p>
    <w:p w14:paraId="08A1740E" w14:textId="77777777" w:rsidR="005E3C95" w:rsidRDefault="005E3C95" w:rsidP="002919E1"/>
    <w:p w14:paraId="34EDFDC0" w14:textId="77777777" w:rsidR="005E3C95" w:rsidRDefault="005E3C95" w:rsidP="002919E1"/>
    <w:p w14:paraId="292C7F3A" w14:textId="77777777" w:rsidR="005E3C95" w:rsidRDefault="005E3C95"/>
  </w:endnote>
  <w:endnote w:type="continuationSeparator" w:id="0">
    <w:p w14:paraId="0DEA921A" w14:textId="77777777" w:rsidR="005E3C95" w:rsidRDefault="005E3C95" w:rsidP="002919E1">
      <w:r>
        <w:continuationSeparator/>
      </w:r>
    </w:p>
    <w:p w14:paraId="7AF3B533" w14:textId="77777777" w:rsidR="005E3C95" w:rsidRDefault="005E3C95" w:rsidP="002919E1"/>
    <w:p w14:paraId="727B69D9" w14:textId="77777777" w:rsidR="005E3C95" w:rsidRDefault="005E3C95" w:rsidP="002919E1"/>
    <w:p w14:paraId="0398A1A5" w14:textId="77777777" w:rsidR="005E3C95" w:rsidRDefault="005E3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7C56" w14:textId="77777777" w:rsidR="005E3C95" w:rsidRDefault="005E3C95" w:rsidP="002919E1">
      <w:r>
        <w:separator/>
      </w:r>
    </w:p>
  </w:footnote>
  <w:footnote w:type="continuationSeparator" w:id="0">
    <w:p w14:paraId="52DD97D4" w14:textId="77777777" w:rsidR="005E3C95" w:rsidRDefault="005E3C95" w:rsidP="002919E1">
      <w:r>
        <w:continuationSeparator/>
      </w:r>
    </w:p>
    <w:p w14:paraId="1A169489" w14:textId="77777777" w:rsidR="005E3C95" w:rsidRDefault="005E3C95" w:rsidP="002919E1"/>
    <w:p w14:paraId="6F4CF893" w14:textId="77777777" w:rsidR="005E3C95" w:rsidRDefault="005E3C95" w:rsidP="002919E1"/>
    <w:p w14:paraId="76E91111" w14:textId="77777777" w:rsidR="005E3C95" w:rsidRDefault="005E3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7B39" w14:textId="77777777" w:rsidR="00281F5F" w:rsidRDefault="00281F5F" w:rsidP="002919E1"/>
  <w:p w14:paraId="2DBD259B" w14:textId="77777777" w:rsidR="00281F5F" w:rsidRDefault="00281F5F" w:rsidP="002919E1"/>
  <w:p w14:paraId="4C58745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7E34" w14:textId="5A5B1892"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126BF2">
      <w:rPr>
        <w:rStyle w:val="PageNumber"/>
      </w:rPr>
      <w:t>37</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CF8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B0D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0D0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42D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F61B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5B61132"/>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1B9D12C1"/>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1DB00CF5"/>
    <w:multiLevelType w:val="hybridMultilevel"/>
    <w:tmpl w:val="76E6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E77C2"/>
    <w:multiLevelType w:val="hybridMultilevel"/>
    <w:tmpl w:val="2C7C089C"/>
    <w:lvl w:ilvl="0" w:tplc="EB629CB0">
      <w:numFmt w:val="bullet"/>
      <w:lvlText w:val="-"/>
      <w:lvlJc w:val="left"/>
      <w:pPr>
        <w:ind w:left="720" w:hanging="360"/>
      </w:pPr>
      <w:rPr>
        <w:rFonts w:ascii="Aptos" w:eastAsiaTheme="minorHAnsi" w:hAnsi="Aptos" w:cstheme="minorBidi" w:hint="default"/>
      </w:rPr>
    </w:lvl>
    <w:lvl w:ilvl="1" w:tplc="B74A2CF6" w:tentative="1">
      <w:start w:val="1"/>
      <w:numFmt w:val="bullet"/>
      <w:lvlText w:val="o"/>
      <w:lvlJc w:val="left"/>
      <w:pPr>
        <w:ind w:left="1440" w:hanging="360"/>
      </w:pPr>
      <w:rPr>
        <w:rFonts w:ascii="Courier New" w:hAnsi="Courier New" w:cs="Courier New" w:hint="default"/>
      </w:rPr>
    </w:lvl>
    <w:lvl w:ilvl="2" w:tplc="3DC6413E" w:tentative="1">
      <w:start w:val="1"/>
      <w:numFmt w:val="bullet"/>
      <w:lvlText w:val=""/>
      <w:lvlJc w:val="left"/>
      <w:pPr>
        <w:ind w:left="2160" w:hanging="360"/>
      </w:pPr>
      <w:rPr>
        <w:rFonts w:ascii="Wingdings" w:hAnsi="Wingdings" w:hint="default"/>
      </w:rPr>
    </w:lvl>
    <w:lvl w:ilvl="3" w:tplc="774E8450" w:tentative="1">
      <w:start w:val="1"/>
      <w:numFmt w:val="bullet"/>
      <w:lvlText w:val=""/>
      <w:lvlJc w:val="left"/>
      <w:pPr>
        <w:ind w:left="2880" w:hanging="360"/>
      </w:pPr>
      <w:rPr>
        <w:rFonts w:ascii="Symbol" w:hAnsi="Symbol" w:hint="default"/>
      </w:rPr>
    </w:lvl>
    <w:lvl w:ilvl="4" w:tplc="82522C3C" w:tentative="1">
      <w:start w:val="1"/>
      <w:numFmt w:val="bullet"/>
      <w:lvlText w:val="o"/>
      <w:lvlJc w:val="left"/>
      <w:pPr>
        <w:ind w:left="3600" w:hanging="360"/>
      </w:pPr>
      <w:rPr>
        <w:rFonts w:ascii="Courier New" w:hAnsi="Courier New" w:cs="Courier New" w:hint="default"/>
      </w:rPr>
    </w:lvl>
    <w:lvl w:ilvl="5" w:tplc="4CD63D8E" w:tentative="1">
      <w:start w:val="1"/>
      <w:numFmt w:val="bullet"/>
      <w:lvlText w:val=""/>
      <w:lvlJc w:val="left"/>
      <w:pPr>
        <w:ind w:left="4320" w:hanging="360"/>
      </w:pPr>
      <w:rPr>
        <w:rFonts w:ascii="Wingdings" w:hAnsi="Wingdings" w:hint="default"/>
      </w:rPr>
    </w:lvl>
    <w:lvl w:ilvl="6" w:tplc="CDA862EA" w:tentative="1">
      <w:start w:val="1"/>
      <w:numFmt w:val="bullet"/>
      <w:lvlText w:val=""/>
      <w:lvlJc w:val="left"/>
      <w:pPr>
        <w:ind w:left="5040" w:hanging="360"/>
      </w:pPr>
      <w:rPr>
        <w:rFonts w:ascii="Symbol" w:hAnsi="Symbol" w:hint="default"/>
      </w:rPr>
    </w:lvl>
    <w:lvl w:ilvl="7" w:tplc="32E8399A" w:tentative="1">
      <w:start w:val="1"/>
      <w:numFmt w:val="bullet"/>
      <w:lvlText w:val="o"/>
      <w:lvlJc w:val="left"/>
      <w:pPr>
        <w:ind w:left="5760" w:hanging="360"/>
      </w:pPr>
      <w:rPr>
        <w:rFonts w:ascii="Courier New" w:hAnsi="Courier New" w:cs="Courier New" w:hint="default"/>
      </w:rPr>
    </w:lvl>
    <w:lvl w:ilvl="8" w:tplc="22AEFA38" w:tentative="1">
      <w:start w:val="1"/>
      <w:numFmt w:val="bullet"/>
      <w:lvlText w:val=""/>
      <w:lvlJc w:val="left"/>
      <w:pPr>
        <w:ind w:left="6480" w:hanging="360"/>
      </w:pPr>
      <w:rPr>
        <w:rFonts w:ascii="Wingdings" w:hAnsi="Wingdings" w:hint="default"/>
      </w:rPr>
    </w:lvl>
  </w:abstractNum>
  <w:abstractNum w:abstractNumId="15" w15:restartNumberingAfterBreak="0">
    <w:nsid w:val="32E06E51"/>
    <w:multiLevelType w:val="hybridMultilevel"/>
    <w:tmpl w:val="AE847FAA"/>
    <w:lvl w:ilvl="0" w:tplc="92DC71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05059"/>
    <w:multiLevelType w:val="hybridMultilevel"/>
    <w:tmpl w:val="3B14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C5047"/>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8"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D1B97"/>
    <w:multiLevelType w:val="hybridMultilevel"/>
    <w:tmpl w:val="74F45898"/>
    <w:lvl w:ilvl="0" w:tplc="7BA85BA0">
      <w:start w:val="1"/>
      <w:numFmt w:val="decimal"/>
      <w:lvlText w:val="R%1."/>
      <w:lvlJc w:val="left"/>
      <w:pPr>
        <w:ind w:left="502" w:hanging="360"/>
      </w:pPr>
      <w:rPr>
        <w:rFonts w:hint="default"/>
      </w:rPr>
    </w:lvl>
    <w:lvl w:ilvl="1" w:tplc="81D43BF8" w:tentative="1">
      <w:start w:val="1"/>
      <w:numFmt w:val="bullet"/>
      <w:lvlText w:val="o"/>
      <w:lvlJc w:val="left"/>
      <w:pPr>
        <w:ind w:left="1222" w:hanging="360"/>
      </w:pPr>
      <w:rPr>
        <w:rFonts w:ascii="Courier New" w:hAnsi="Courier New" w:cs="Courier New" w:hint="default"/>
      </w:rPr>
    </w:lvl>
    <w:lvl w:ilvl="2" w:tplc="1C6A5BFA" w:tentative="1">
      <w:start w:val="1"/>
      <w:numFmt w:val="bullet"/>
      <w:lvlText w:val=""/>
      <w:lvlJc w:val="left"/>
      <w:pPr>
        <w:ind w:left="1942" w:hanging="360"/>
      </w:pPr>
      <w:rPr>
        <w:rFonts w:ascii="Wingdings" w:hAnsi="Wingdings" w:hint="default"/>
      </w:rPr>
    </w:lvl>
    <w:lvl w:ilvl="3" w:tplc="FD14A9FE" w:tentative="1">
      <w:start w:val="1"/>
      <w:numFmt w:val="bullet"/>
      <w:lvlText w:val=""/>
      <w:lvlJc w:val="left"/>
      <w:pPr>
        <w:ind w:left="2662" w:hanging="360"/>
      </w:pPr>
      <w:rPr>
        <w:rFonts w:ascii="Symbol" w:hAnsi="Symbol" w:hint="default"/>
      </w:rPr>
    </w:lvl>
    <w:lvl w:ilvl="4" w:tplc="F2044C1C" w:tentative="1">
      <w:start w:val="1"/>
      <w:numFmt w:val="bullet"/>
      <w:lvlText w:val="o"/>
      <w:lvlJc w:val="left"/>
      <w:pPr>
        <w:ind w:left="3382" w:hanging="360"/>
      </w:pPr>
      <w:rPr>
        <w:rFonts w:ascii="Courier New" w:hAnsi="Courier New" w:cs="Courier New" w:hint="default"/>
      </w:rPr>
    </w:lvl>
    <w:lvl w:ilvl="5" w:tplc="46BC0D8E" w:tentative="1">
      <w:start w:val="1"/>
      <w:numFmt w:val="bullet"/>
      <w:lvlText w:val=""/>
      <w:lvlJc w:val="left"/>
      <w:pPr>
        <w:ind w:left="4102" w:hanging="360"/>
      </w:pPr>
      <w:rPr>
        <w:rFonts w:ascii="Wingdings" w:hAnsi="Wingdings" w:hint="default"/>
      </w:rPr>
    </w:lvl>
    <w:lvl w:ilvl="6" w:tplc="6C009468" w:tentative="1">
      <w:start w:val="1"/>
      <w:numFmt w:val="bullet"/>
      <w:lvlText w:val=""/>
      <w:lvlJc w:val="left"/>
      <w:pPr>
        <w:ind w:left="4822" w:hanging="360"/>
      </w:pPr>
      <w:rPr>
        <w:rFonts w:ascii="Symbol" w:hAnsi="Symbol" w:hint="default"/>
      </w:rPr>
    </w:lvl>
    <w:lvl w:ilvl="7" w:tplc="D4DA38FC" w:tentative="1">
      <w:start w:val="1"/>
      <w:numFmt w:val="bullet"/>
      <w:lvlText w:val="o"/>
      <w:lvlJc w:val="left"/>
      <w:pPr>
        <w:ind w:left="5542" w:hanging="360"/>
      </w:pPr>
      <w:rPr>
        <w:rFonts w:ascii="Courier New" w:hAnsi="Courier New" w:cs="Courier New" w:hint="default"/>
      </w:rPr>
    </w:lvl>
    <w:lvl w:ilvl="8" w:tplc="8304C7A0" w:tentative="1">
      <w:start w:val="1"/>
      <w:numFmt w:val="bullet"/>
      <w:lvlText w:val=""/>
      <w:lvlJc w:val="left"/>
      <w:pPr>
        <w:ind w:left="6262" w:hanging="360"/>
      </w:pPr>
      <w:rPr>
        <w:rFonts w:ascii="Wingdings" w:hAnsi="Wingdings" w:hint="default"/>
      </w:rPr>
    </w:lvl>
  </w:abstractNum>
  <w:abstractNum w:abstractNumId="20"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15:restartNumberingAfterBreak="0">
    <w:nsid w:val="5963C4E9"/>
    <w:multiLevelType w:val="hybridMultilevel"/>
    <w:tmpl w:val="58564648"/>
    <w:lvl w:ilvl="0" w:tplc="A30A3FAE">
      <w:start w:val="1"/>
      <w:numFmt w:val="bullet"/>
      <w:lvlText w:val="-"/>
      <w:lvlJc w:val="left"/>
      <w:pPr>
        <w:ind w:left="720" w:hanging="360"/>
      </w:pPr>
      <w:rPr>
        <w:rFonts w:ascii="Calibri" w:hAnsi="Calibri" w:hint="default"/>
      </w:rPr>
    </w:lvl>
    <w:lvl w:ilvl="1" w:tplc="5652E634">
      <w:start w:val="1"/>
      <w:numFmt w:val="bullet"/>
      <w:lvlText w:val="o"/>
      <w:lvlJc w:val="left"/>
      <w:pPr>
        <w:ind w:left="1440" w:hanging="360"/>
      </w:pPr>
      <w:rPr>
        <w:rFonts w:ascii="Courier New" w:hAnsi="Courier New" w:hint="default"/>
      </w:rPr>
    </w:lvl>
    <w:lvl w:ilvl="2" w:tplc="FAB478B4">
      <w:start w:val="1"/>
      <w:numFmt w:val="bullet"/>
      <w:lvlText w:val=""/>
      <w:lvlJc w:val="left"/>
      <w:pPr>
        <w:ind w:left="2160" w:hanging="360"/>
      </w:pPr>
      <w:rPr>
        <w:rFonts w:ascii="Wingdings" w:hAnsi="Wingdings" w:hint="default"/>
      </w:rPr>
    </w:lvl>
    <w:lvl w:ilvl="3" w:tplc="01BE263A">
      <w:start w:val="1"/>
      <w:numFmt w:val="bullet"/>
      <w:lvlText w:val=""/>
      <w:lvlJc w:val="left"/>
      <w:pPr>
        <w:ind w:left="2880" w:hanging="360"/>
      </w:pPr>
      <w:rPr>
        <w:rFonts w:ascii="Symbol" w:hAnsi="Symbol" w:hint="default"/>
      </w:rPr>
    </w:lvl>
    <w:lvl w:ilvl="4" w:tplc="DBE0BB7E">
      <w:start w:val="1"/>
      <w:numFmt w:val="bullet"/>
      <w:lvlText w:val="o"/>
      <w:lvlJc w:val="left"/>
      <w:pPr>
        <w:ind w:left="3600" w:hanging="360"/>
      </w:pPr>
      <w:rPr>
        <w:rFonts w:ascii="Courier New" w:hAnsi="Courier New" w:hint="default"/>
      </w:rPr>
    </w:lvl>
    <w:lvl w:ilvl="5" w:tplc="57C6BF18">
      <w:start w:val="1"/>
      <w:numFmt w:val="bullet"/>
      <w:lvlText w:val=""/>
      <w:lvlJc w:val="left"/>
      <w:pPr>
        <w:ind w:left="4320" w:hanging="360"/>
      </w:pPr>
      <w:rPr>
        <w:rFonts w:ascii="Wingdings" w:hAnsi="Wingdings" w:hint="default"/>
      </w:rPr>
    </w:lvl>
    <w:lvl w:ilvl="6" w:tplc="7A547242">
      <w:start w:val="1"/>
      <w:numFmt w:val="bullet"/>
      <w:lvlText w:val=""/>
      <w:lvlJc w:val="left"/>
      <w:pPr>
        <w:ind w:left="5040" w:hanging="360"/>
      </w:pPr>
      <w:rPr>
        <w:rFonts w:ascii="Symbol" w:hAnsi="Symbol" w:hint="default"/>
      </w:rPr>
    </w:lvl>
    <w:lvl w:ilvl="7" w:tplc="D23A8F10">
      <w:start w:val="1"/>
      <w:numFmt w:val="bullet"/>
      <w:lvlText w:val="o"/>
      <w:lvlJc w:val="left"/>
      <w:pPr>
        <w:ind w:left="5760" w:hanging="360"/>
      </w:pPr>
      <w:rPr>
        <w:rFonts w:ascii="Courier New" w:hAnsi="Courier New" w:hint="default"/>
      </w:rPr>
    </w:lvl>
    <w:lvl w:ilvl="8" w:tplc="F7F8AA1A">
      <w:start w:val="1"/>
      <w:numFmt w:val="bullet"/>
      <w:lvlText w:val=""/>
      <w:lvlJc w:val="left"/>
      <w:pPr>
        <w:ind w:left="6480" w:hanging="360"/>
      </w:pPr>
      <w:rPr>
        <w:rFonts w:ascii="Wingdings" w:hAnsi="Wingdings" w:hint="default"/>
      </w:rPr>
    </w:lvl>
  </w:abstractNum>
  <w:abstractNum w:abstractNumId="22" w15:restartNumberingAfterBreak="0">
    <w:nsid w:val="6AA52BF9"/>
    <w:multiLevelType w:val="hybridMultilevel"/>
    <w:tmpl w:val="FDFC2F1E"/>
    <w:lvl w:ilvl="0" w:tplc="FDDA3298">
      <w:start w:val="1"/>
      <w:numFmt w:val="bullet"/>
      <w:lvlText w:val="-"/>
      <w:lvlJc w:val="left"/>
      <w:pPr>
        <w:ind w:left="720" w:hanging="360"/>
      </w:pPr>
      <w:rPr>
        <w:rFonts w:ascii="Calibri" w:hAnsi="Calibri" w:hint="default"/>
      </w:rPr>
    </w:lvl>
    <w:lvl w:ilvl="1" w:tplc="4C362C8A">
      <w:start w:val="1"/>
      <w:numFmt w:val="bullet"/>
      <w:lvlText w:val="o"/>
      <w:lvlJc w:val="left"/>
      <w:pPr>
        <w:ind w:left="1440" w:hanging="360"/>
      </w:pPr>
      <w:rPr>
        <w:rFonts w:ascii="Courier New" w:hAnsi="Courier New" w:hint="default"/>
      </w:rPr>
    </w:lvl>
    <w:lvl w:ilvl="2" w:tplc="29DC6AC2">
      <w:start w:val="1"/>
      <w:numFmt w:val="bullet"/>
      <w:lvlText w:val=""/>
      <w:lvlJc w:val="left"/>
      <w:pPr>
        <w:ind w:left="2160" w:hanging="360"/>
      </w:pPr>
      <w:rPr>
        <w:rFonts w:ascii="Wingdings" w:hAnsi="Wingdings" w:hint="default"/>
      </w:rPr>
    </w:lvl>
    <w:lvl w:ilvl="3" w:tplc="F952424A">
      <w:start w:val="1"/>
      <w:numFmt w:val="bullet"/>
      <w:lvlText w:val=""/>
      <w:lvlJc w:val="left"/>
      <w:pPr>
        <w:ind w:left="2880" w:hanging="360"/>
      </w:pPr>
      <w:rPr>
        <w:rFonts w:ascii="Symbol" w:hAnsi="Symbol" w:hint="default"/>
      </w:rPr>
    </w:lvl>
    <w:lvl w:ilvl="4" w:tplc="7FE285AA">
      <w:start w:val="1"/>
      <w:numFmt w:val="bullet"/>
      <w:lvlText w:val="o"/>
      <w:lvlJc w:val="left"/>
      <w:pPr>
        <w:ind w:left="3600" w:hanging="360"/>
      </w:pPr>
      <w:rPr>
        <w:rFonts w:ascii="Courier New" w:hAnsi="Courier New" w:hint="default"/>
      </w:rPr>
    </w:lvl>
    <w:lvl w:ilvl="5" w:tplc="6E18F394">
      <w:start w:val="1"/>
      <w:numFmt w:val="bullet"/>
      <w:lvlText w:val=""/>
      <w:lvlJc w:val="left"/>
      <w:pPr>
        <w:ind w:left="4320" w:hanging="360"/>
      </w:pPr>
      <w:rPr>
        <w:rFonts w:ascii="Wingdings" w:hAnsi="Wingdings" w:hint="default"/>
      </w:rPr>
    </w:lvl>
    <w:lvl w:ilvl="6" w:tplc="19AE7E00">
      <w:start w:val="1"/>
      <w:numFmt w:val="bullet"/>
      <w:lvlText w:val=""/>
      <w:lvlJc w:val="left"/>
      <w:pPr>
        <w:ind w:left="5040" w:hanging="360"/>
      </w:pPr>
      <w:rPr>
        <w:rFonts w:ascii="Symbol" w:hAnsi="Symbol" w:hint="default"/>
      </w:rPr>
    </w:lvl>
    <w:lvl w:ilvl="7" w:tplc="3FD2B418">
      <w:start w:val="1"/>
      <w:numFmt w:val="bullet"/>
      <w:lvlText w:val="o"/>
      <w:lvlJc w:val="left"/>
      <w:pPr>
        <w:ind w:left="5760" w:hanging="360"/>
      </w:pPr>
      <w:rPr>
        <w:rFonts w:ascii="Courier New" w:hAnsi="Courier New" w:hint="default"/>
      </w:rPr>
    </w:lvl>
    <w:lvl w:ilvl="8" w:tplc="A82C176E">
      <w:start w:val="1"/>
      <w:numFmt w:val="bullet"/>
      <w:lvlText w:val=""/>
      <w:lvlJc w:val="left"/>
      <w:pPr>
        <w:ind w:left="6480" w:hanging="360"/>
      </w:pPr>
      <w:rPr>
        <w:rFonts w:ascii="Wingdings" w:hAnsi="Wingdings" w:hint="default"/>
      </w:rPr>
    </w:lvl>
  </w:abstractNum>
  <w:abstractNum w:abstractNumId="23" w15:restartNumberingAfterBreak="0">
    <w:nsid w:val="738CFD13"/>
    <w:multiLevelType w:val="hybridMultilevel"/>
    <w:tmpl w:val="7D8A99CA"/>
    <w:lvl w:ilvl="0" w:tplc="71B004B4">
      <w:start w:val="1"/>
      <w:numFmt w:val="bullet"/>
      <w:lvlText w:val="-"/>
      <w:lvlJc w:val="left"/>
      <w:pPr>
        <w:ind w:left="720" w:hanging="360"/>
      </w:pPr>
      <w:rPr>
        <w:rFonts w:ascii="Calibri" w:hAnsi="Calibri" w:hint="default"/>
      </w:rPr>
    </w:lvl>
    <w:lvl w:ilvl="1" w:tplc="D024A34E">
      <w:start w:val="1"/>
      <w:numFmt w:val="bullet"/>
      <w:lvlText w:val="o"/>
      <w:lvlJc w:val="left"/>
      <w:pPr>
        <w:ind w:left="1440" w:hanging="360"/>
      </w:pPr>
      <w:rPr>
        <w:rFonts w:ascii="Courier New" w:hAnsi="Courier New" w:hint="default"/>
      </w:rPr>
    </w:lvl>
    <w:lvl w:ilvl="2" w:tplc="97F8A7EC">
      <w:start w:val="1"/>
      <w:numFmt w:val="bullet"/>
      <w:lvlText w:val=""/>
      <w:lvlJc w:val="left"/>
      <w:pPr>
        <w:ind w:left="2160" w:hanging="360"/>
      </w:pPr>
      <w:rPr>
        <w:rFonts w:ascii="Wingdings" w:hAnsi="Wingdings" w:hint="default"/>
      </w:rPr>
    </w:lvl>
    <w:lvl w:ilvl="3" w:tplc="7AC8C100">
      <w:start w:val="1"/>
      <w:numFmt w:val="bullet"/>
      <w:lvlText w:val=""/>
      <w:lvlJc w:val="left"/>
      <w:pPr>
        <w:ind w:left="2880" w:hanging="360"/>
      </w:pPr>
      <w:rPr>
        <w:rFonts w:ascii="Symbol" w:hAnsi="Symbol" w:hint="default"/>
      </w:rPr>
    </w:lvl>
    <w:lvl w:ilvl="4" w:tplc="C4AED93C">
      <w:start w:val="1"/>
      <w:numFmt w:val="bullet"/>
      <w:lvlText w:val="o"/>
      <w:lvlJc w:val="left"/>
      <w:pPr>
        <w:ind w:left="3600" w:hanging="360"/>
      </w:pPr>
      <w:rPr>
        <w:rFonts w:ascii="Courier New" w:hAnsi="Courier New" w:hint="default"/>
      </w:rPr>
    </w:lvl>
    <w:lvl w:ilvl="5" w:tplc="877AF8FE">
      <w:start w:val="1"/>
      <w:numFmt w:val="bullet"/>
      <w:lvlText w:val=""/>
      <w:lvlJc w:val="left"/>
      <w:pPr>
        <w:ind w:left="4320" w:hanging="360"/>
      </w:pPr>
      <w:rPr>
        <w:rFonts w:ascii="Wingdings" w:hAnsi="Wingdings" w:hint="default"/>
      </w:rPr>
    </w:lvl>
    <w:lvl w:ilvl="6" w:tplc="F04427F0">
      <w:start w:val="1"/>
      <w:numFmt w:val="bullet"/>
      <w:lvlText w:val=""/>
      <w:lvlJc w:val="left"/>
      <w:pPr>
        <w:ind w:left="5040" w:hanging="360"/>
      </w:pPr>
      <w:rPr>
        <w:rFonts w:ascii="Symbol" w:hAnsi="Symbol" w:hint="default"/>
      </w:rPr>
    </w:lvl>
    <w:lvl w:ilvl="7" w:tplc="6A781E44">
      <w:start w:val="1"/>
      <w:numFmt w:val="bullet"/>
      <w:lvlText w:val="o"/>
      <w:lvlJc w:val="left"/>
      <w:pPr>
        <w:ind w:left="5760" w:hanging="360"/>
      </w:pPr>
      <w:rPr>
        <w:rFonts w:ascii="Courier New" w:hAnsi="Courier New" w:hint="default"/>
      </w:rPr>
    </w:lvl>
    <w:lvl w:ilvl="8" w:tplc="65B08A3C">
      <w:start w:val="1"/>
      <w:numFmt w:val="bullet"/>
      <w:lvlText w:val=""/>
      <w:lvlJc w:val="left"/>
      <w:pPr>
        <w:ind w:left="6480" w:hanging="360"/>
      </w:pPr>
      <w:rPr>
        <w:rFonts w:ascii="Wingdings" w:hAnsi="Wingdings" w:hint="default"/>
      </w:rPr>
    </w:lvl>
  </w:abstractNum>
  <w:num w:numId="1" w16cid:durableId="384571255">
    <w:abstractNumId w:val="9"/>
  </w:num>
  <w:num w:numId="2" w16cid:durableId="683098453">
    <w:abstractNumId w:val="18"/>
  </w:num>
  <w:num w:numId="3" w16cid:durableId="676006606">
    <w:abstractNumId w:val="10"/>
  </w:num>
  <w:num w:numId="4" w16cid:durableId="903955018">
    <w:abstractNumId w:val="20"/>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522866098">
    <w:abstractNumId w:val="19"/>
  </w:num>
  <w:num w:numId="15" w16cid:durableId="1934780378">
    <w:abstractNumId w:val="14"/>
  </w:num>
  <w:num w:numId="16" w16cid:durableId="1883856762">
    <w:abstractNumId w:val="16"/>
  </w:num>
  <w:num w:numId="17" w16cid:durableId="461271593">
    <w:abstractNumId w:val="15"/>
  </w:num>
  <w:num w:numId="18" w16cid:durableId="1397244981">
    <w:abstractNumId w:val="22"/>
  </w:num>
  <w:num w:numId="19" w16cid:durableId="1954750398">
    <w:abstractNumId w:val="21"/>
  </w:num>
  <w:num w:numId="20" w16cid:durableId="1925070074">
    <w:abstractNumId w:val="23"/>
  </w:num>
  <w:num w:numId="21" w16cid:durableId="108278591">
    <w:abstractNumId w:val="13"/>
  </w:num>
  <w:num w:numId="22" w16cid:durableId="887299757">
    <w:abstractNumId w:val="12"/>
  </w:num>
  <w:num w:numId="23" w16cid:durableId="28143254">
    <w:abstractNumId w:val="17"/>
  </w:num>
  <w:num w:numId="24" w16cid:durableId="813178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65"/>
    <w:rsid w:val="00011021"/>
    <w:rsid w:val="000114EC"/>
    <w:rsid w:val="00011F8C"/>
    <w:rsid w:val="000140D4"/>
    <w:rsid w:val="00017FB2"/>
    <w:rsid w:val="00022B74"/>
    <w:rsid w:val="0002327C"/>
    <w:rsid w:val="00026FEF"/>
    <w:rsid w:val="00034B65"/>
    <w:rsid w:val="00040C94"/>
    <w:rsid w:val="000425FC"/>
    <w:rsid w:val="00044D43"/>
    <w:rsid w:val="00051907"/>
    <w:rsid w:val="00053323"/>
    <w:rsid w:val="000535F1"/>
    <w:rsid w:val="00057BA8"/>
    <w:rsid w:val="0006571D"/>
    <w:rsid w:val="000666F0"/>
    <w:rsid w:val="00067F1F"/>
    <w:rsid w:val="000756A5"/>
    <w:rsid w:val="00075A3F"/>
    <w:rsid w:val="00080193"/>
    <w:rsid w:val="00081609"/>
    <w:rsid w:val="00087BE8"/>
    <w:rsid w:val="00092A6F"/>
    <w:rsid w:val="000A1B16"/>
    <w:rsid w:val="000B3896"/>
    <w:rsid w:val="000B4DCB"/>
    <w:rsid w:val="000B53A3"/>
    <w:rsid w:val="000B5404"/>
    <w:rsid w:val="000D1708"/>
    <w:rsid w:val="000D3AC6"/>
    <w:rsid w:val="000E2AFC"/>
    <w:rsid w:val="000E6D30"/>
    <w:rsid w:val="000F05F5"/>
    <w:rsid w:val="000F518F"/>
    <w:rsid w:val="000F71C5"/>
    <w:rsid w:val="0010081C"/>
    <w:rsid w:val="00100A81"/>
    <w:rsid w:val="001013E3"/>
    <w:rsid w:val="0010363F"/>
    <w:rsid w:val="001078F1"/>
    <w:rsid w:val="001173D4"/>
    <w:rsid w:val="00123AA6"/>
    <w:rsid w:val="0012545F"/>
    <w:rsid w:val="00126BF2"/>
    <w:rsid w:val="00134BD3"/>
    <w:rsid w:val="00135F33"/>
    <w:rsid w:val="00136B82"/>
    <w:rsid w:val="001464F2"/>
    <w:rsid w:val="00150F15"/>
    <w:rsid w:val="00151673"/>
    <w:rsid w:val="00167364"/>
    <w:rsid w:val="00173DEB"/>
    <w:rsid w:val="00174E7D"/>
    <w:rsid w:val="00182DE1"/>
    <w:rsid w:val="001903B2"/>
    <w:rsid w:val="001916E2"/>
    <w:rsid w:val="001A0143"/>
    <w:rsid w:val="001B5953"/>
    <w:rsid w:val="001B595A"/>
    <w:rsid w:val="001C1425"/>
    <w:rsid w:val="001C5611"/>
    <w:rsid w:val="001D746E"/>
    <w:rsid w:val="001E190C"/>
    <w:rsid w:val="001E51EE"/>
    <w:rsid w:val="001E54F6"/>
    <w:rsid w:val="001E5A8C"/>
    <w:rsid w:val="001E6923"/>
    <w:rsid w:val="002006BB"/>
    <w:rsid w:val="00200780"/>
    <w:rsid w:val="00201A0A"/>
    <w:rsid w:val="0020545D"/>
    <w:rsid w:val="00206B68"/>
    <w:rsid w:val="002075D4"/>
    <w:rsid w:val="00210268"/>
    <w:rsid w:val="00211B2A"/>
    <w:rsid w:val="0021712C"/>
    <w:rsid w:val="00223C6C"/>
    <w:rsid w:val="002333A0"/>
    <w:rsid w:val="002377C0"/>
    <w:rsid w:val="002543CF"/>
    <w:rsid w:val="0026062E"/>
    <w:rsid w:val="00260F50"/>
    <w:rsid w:val="00261EF7"/>
    <w:rsid w:val="0026559C"/>
    <w:rsid w:val="0027069F"/>
    <w:rsid w:val="00277C7A"/>
    <w:rsid w:val="00280E04"/>
    <w:rsid w:val="00281CF1"/>
    <w:rsid w:val="00281F5F"/>
    <w:rsid w:val="002825C5"/>
    <w:rsid w:val="002831D8"/>
    <w:rsid w:val="002843E4"/>
    <w:rsid w:val="00286A49"/>
    <w:rsid w:val="002917AB"/>
    <w:rsid w:val="00291891"/>
    <w:rsid w:val="002919E1"/>
    <w:rsid w:val="00295917"/>
    <w:rsid w:val="00296071"/>
    <w:rsid w:val="002A4572"/>
    <w:rsid w:val="002A5B01"/>
    <w:rsid w:val="002A68BE"/>
    <w:rsid w:val="002A7E2E"/>
    <w:rsid w:val="002B12C5"/>
    <w:rsid w:val="002B16D8"/>
    <w:rsid w:val="002C17FA"/>
    <w:rsid w:val="002D5F64"/>
    <w:rsid w:val="002D6BB4"/>
    <w:rsid w:val="002D6FBF"/>
    <w:rsid w:val="002E48BF"/>
    <w:rsid w:val="002E61C2"/>
    <w:rsid w:val="002F24F2"/>
    <w:rsid w:val="002F3031"/>
    <w:rsid w:val="002F3E46"/>
    <w:rsid w:val="0030601A"/>
    <w:rsid w:val="00311E3F"/>
    <w:rsid w:val="0031210F"/>
    <w:rsid w:val="00314B1E"/>
    <w:rsid w:val="00314C80"/>
    <w:rsid w:val="0033737F"/>
    <w:rsid w:val="0034151C"/>
    <w:rsid w:val="00353652"/>
    <w:rsid w:val="003569E1"/>
    <w:rsid w:val="003815E2"/>
    <w:rsid w:val="00381FAD"/>
    <w:rsid w:val="00382A66"/>
    <w:rsid w:val="003903C6"/>
    <w:rsid w:val="003923B1"/>
    <w:rsid w:val="0039465C"/>
    <w:rsid w:val="003965FE"/>
    <w:rsid w:val="003A0D48"/>
    <w:rsid w:val="003A2E91"/>
    <w:rsid w:val="003B27AD"/>
    <w:rsid w:val="003B31E2"/>
    <w:rsid w:val="003B4F23"/>
    <w:rsid w:val="003C12F6"/>
    <w:rsid w:val="003C3463"/>
    <w:rsid w:val="003C3A13"/>
    <w:rsid w:val="003D1F11"/>
    <w:rsid w:val="003D2BDF"/>
    <w:rsid w:val="003D40FF"/>
    <w:rsid w:val="003E02EF"/>
    <w:rsid w:val="003E1D90"/>
    <w:rsid w:val="003F4EF2"/>
    <w:rsid w:val="00400CD4"/>
    <w:rsid w:val="004147B9"/>
    <w:rsid w:val="00422C04"/>
    <w:rsid w:val="00423A40"/>
    <w:rsid w:val="00426144"/>
    <w:rsid w:val="004348AF"/>
    <w:rsid w:val="00441D4A"/>
    <w:rsid w:val="00441F33"/>
    <w:rsid w:val="004636E2"/>
    <w:rsid w:val="004641E0"/>
    <w:rsid w:val="00464B03"/>
    <w:rsid w:val="00470CBD"/>
    <w:rsid w:val="004736F2"/>
    <w:rsid w:val="0047407D"/>
    <w:rsid w:val="0047769F"/>
    <w:rsid w:val="00477FCA"/>
    <w:rsid w:val="00482887"/>
    <w:rsid w:val="004909DD"/>
    <w:rsid w:val="004979F4"/>
    <w:rsid w:val="004A05E6"/>
    <w:rsid w:val="004A194A"/>
    <w:rsid w:val="004A6230"/>
    <w:rsid w:val="004A6C66"/>
    <w:rsid w:val="004A7AA0"/>
    <w:rsid w:val="004B2438"/>
    <w:rsid w:val="004C0B66"/>
    <w:rsid w:val="004C11BC"/>
    <w:rsid w:val="004C28E0"/>
    <w:rsid w:val="004C5C04"/>
    <w:rsid w:val="004D0448"/>
    <w:rsid w:val="004D4AE6"/>
    <w:rsid w:val="004E4AEF"/>
    <w:rsid w:val="004E5441"/>
    <w:rsid w:val="004E776D"/>
    <w:rsid w:val="004E7CA2"/>
    <w:rsid w:val="004F0BED"/>
    <w:rsid w:val="004F5A14"/>
    <w:rsid w:val="00500FD4"/>
    <w:rsid w:val="00505FCA"/>
    <w:rsid w:val="00510C2D"/>
    <w:rsid w:val="00516042"/>
    <w:rsid w:val="005166A4"/>
    <w:rsid w:val="005169F4"/>
    <w:rsid w:val="005210D1"/>
    <w:rsid w:val="00523146"/>
    <w:rsid w:val="00523275"/>
    <w:rsid w:val="00523910"/>
    <w:rsid w:val="00524BAB"/>
    <w:rsid w:val="00531DC7"/>
    <w:rsid w:val="005350B0"/>
    <w:rsid w:val="005431B5"/>
    <w:rsid w:val="00546A99"/>
    <w:rsid w:val="00546C6C"/>
    <w:rsid w:val="00553411"/>
    <w:rsid w:val="00553F66"/>
    <w:rsid w:val="00554AE7"/>
    <w:rsid w:val="005625D3"/>
    <w:rsid w:val="00564746"/>
    <w:rsid w:val="0056512C"/>
    <w:rsid w:val="00567F38"/>
    <w:rsid w:val="005730DF"/>
    <w:rsid w:val="0057610B"/>
    <w:rsid w:val="00576D0A"/>
    <w:rsid w:val="00576FCC"/>
    <w:rsid w:val="00584333"/>
    <w:rsid w:val="00585A16"/>
    <w:rsid w:val="005866F8"/>
    <w:rsid w:val="005953EC"/>
    <w:rsid w:val="005A137B"/>
    <w:rsid w:val="005B00A1"/>
    <w:rsid w:val="005B4F99"/>
    <w:rsid w:val="005C29C8"/>
    <w:rsid w:val="005C5D25"/>
    <w:rsid w:val="005D2606"/>
    <w:rsid w:val="005D32EF"/>
    <w:rsid w:val="005D3A02"/>
    <w:rsid w:val="005D46B0"/>
    <w:rsid w:val="005D6D48"/>
    <w:rsid w:val="005D72A4"/>
    <w:rsid w:val="005E3C95"/>
    <w:rsid w:val="005E5026"/>
    <w:rsid w:val="005E5892"/>
    <w:rsid w:val="005F05CC"/>
    <w:rsid w:val="005F3573"/>
    <w:rsid w:val="005F65DE"/>
    <w:rsid w:val="005F7B1E"/>
    <w:rsid w:val="00610BC9"/>
    <w:rsid w:val="00613492"/>
    <w:rsid w:val="0061354C"/>
    <w:rsid w:val="00630905"/>
    <w:rsid w:val="006315B5"/>
    <w:rsid w:val="00637E60"/>
    <w:rsid w:val="00640F01"/>
    <w:rsid w:val="0065562F"/>
    <w:rsid w:val="006577C0"/>
    <w:rsid w:val="00672324"/>
    <w:rsid w:val="006779A4"/>
    <w:rsid w:val="00680A66"/>
    <w:rsid w:val="00680BDF"/>
    <w:rsid w:val="00681391"/>
    <w:rsid w:val="00682FE8"/>
    <w:rsid w:val="00686D0C"/>
    <w:rsid w:val="00694690"/>
    <w:rsid w:val="0069526C"/>
    <w:rsid w:val="006A093D"/>
    <w:rsid w:val="006A12AC"/>
    <w:rsid w:val="006A2162"/>
    <w:rsid w:val="006B4B90"/>
    <w:rsid w:val="006B658C"/>
    <w:rsid w:val="006C49EA"/>
    <w:rsid w:val="006D2674"/>
    <w:rsid w:val="006D356C"/>
    <w:rsid w:val="006D4376"/>
    <w:rsid w:val="006E38D0"/>
    <w:rsid w:val="006E465B"/>
    <w:rsid w:val="006E7930"/>
    <w:rsid w:val="006E7DE3"/>
    <w:rsid w:val="006F52CF"/>
    <w:rsid w:val="006F70BF"/>
    <w:rsid w:val="00716B1D"/>
    <w:rsid w:val="007248EC"/>
    <w:rsid w:val="00726744"/>
    <w:rsid w:val="00731150"/>
    <w:rsid w:val="00734E41"/>
    <w:rsid w:val="007351CE"/>
    <w:rsid w:val="00736DCC"/>
    <w:rsid w:val="00741855"/>
    <w:rsid w:val="00742B73"/>
    <w:rsid w:val="00744333"/>
    <w:rsid w:val="007510F2"/>
    <w:rsid w:val="00751251"/>
    <w:rsid w:val="007610E7"/>
    <w:rsid w:val="007621F4"/>
    <w:rsid w:val="00764079"/>
    <w:rsid w:val="00767DF9"/>
    <w:rsid w:val="00770AA0"/>
    <w:rsid w:val="00771F7E"/>
    <w:rsid w:val="00773E9C"/>
    <w:rsid w:val="00776F6B"/>
    <w:rsid w:val="00777694"/>
    <w:rsid w:val="00785575"/>
    <w:rsid w:val="00786A7E"/>
    <w:rsid w:val="00787BB6"/>
    <w:rsid w:val="007A0802"/>
    <w:rsid w:val="007A2D45"/>
    <w:rsid w:val="007B0FAC"/>
    <w:rsid w:val="007B1FCA"/>
    <w:rsid w:val="007C2C12"/>
    <w:rsid w:val="007C3CFA"/>
    <w:rsid w:val="007D0242"/>
    <w:rsid w:val="007D4ABB"/>
    <w:rsid w:val="007E0E8B"/>
    <w:rsid w:val="007E6847"/>
    <w:rsid w:val="007E6B0A"/>
    <w:rsid w:val="007E7B42"/>
    <w:rsid w:val="007F08CA"/>
    <w:rsid w:val="007F4364"/>
    <w:rsid w:val="007F7FC3"/>
    <w:rsid w:val="00801238"/>
    <w:rsid w:val="00810482"/>
    <w:rsid w:val="0081605F"/>
    <w:rsid w:val="00817568"/>
    <w:rsid w:val="008204AC"/>
    <w:rsid w:val="008261C2"/>
    <w:rsid w:val="00827482"/>
    <w:rsid w:val="00830D96"/>
    <w:rsid w:val="00833B98"/>
    <w:rsid w:val="0085569D"/>
    <w:rsid w:val="00855B59"/>
    <w:rsid w:val="0085774F"/>
    <w:rsid w:val="008579A5"/>
    <w:rsid w:val="00857F82"/>
    <w:rsid w:val="008614B8"/>
    <w:rsid w:val="008657CB"/>
    <w:rsid w:val="0087318B"/>
    <w:rsid w:val="00873A6F"/>
    <w:rsid w:val="00874F53"/>
    <w:rsid w:val="00875F2A"/>
    <w:rsid w:val="0088384B"/>
    <w:rsid w:val="00883A2E"/>
    <w:rsid w:val="00893E53"/>
    <w:rsid w:val="00896F88"/>
    <w:rsid w:val="008A1137"/>
    <w:rsid w:val="008A1788"/>
    <w:rsid w:val="008A26B9"/>
    <w:rsid w:val="008A3E57"/>
    <w:rsid w:val="008A4185"/>
    <w:rsid w:val="008A6552"/>
    <w:rsid w:val="008B16D9"/>
    <w:rsid w:val="008B4E93"/>
    <w:rsid w:val="008B52B7"/>
    <w:rsid w:val="008C3818"/>
    <w:rsid w:val="008D180A"/>
    <w:rsid w:val="008D3F4B"/>
    <w:rsid w:val="008D6ACC"/>
    <w:rsid w:val="008D7AF0"/>
    <w:rsid w:val="008E14C6"/>
    <w:rsid w:val="008E2CBE"/>
    <w:rsid w:val="008E32DD"/>
    <w:rsid w:val="008F4626"/>
    <w:rsid w:val="008F5CD1"/>
    <w:rsid w:val="009004DF"/>
    <w:rsid w:val="009026C8"/>
    <w:rsid w:val="00903F33"/>
    <w:rsid w:val="00904AA5"/>
    <w:rsid w:val="00917903"/>
    <w:rsid w:val="009204B9"/>
    <w:rsid w:val="0092540F"/>
    <w:rsid w:val="00950D43"/>
    <w:rsid w:val="00951718"/>
    <w:rsid w:val="00960962"/>
    <w:rsid w:val="00963DEB"/>
    <w:rsid w:val="00972CE0"/>
    <w:rsid w:val="009858D0"/>
    <w:rsid w:val="009A0508"/>
    <w:rsid w:val="009A3D30"/>
    <w:rsid w:val="009B0735"/>
    <w:rsid w:val="009D2662"/>
    <w:rsid w:val="009D6348"/>
    <w:rsid w:val="009E5007"/>
    <w:rsid w:val="009E613F"/>
    <w:rsid w:val="009E7CA6"/>
    <w:rsid w:val="009F042B"/>
    <w:rsid w:val="009F691D"/>
    <w:rsid w:val="00A03F63"/>
    <w:rsid w:val="00A03FD6"/>
    <w:rsid w:val="00A04CF4"/>
    <w:rsid w:val="00A06FA5"/>
    <w:rsid w:val="00A116A8"/>
    <w:rsid w:val="00A13238"/>
    <w:rsid w:val="00A17E61"/>
    <w:rsid w:val="00A22AE9"/>
    <w:rsid w:val="00A26758"/>
    <w:rsid w:val="00A26D0E"/>
    <w:rsid w:val="00A27205"/>
    <w:rsid w:val="00A278E9"/>
    <w:rsid w:val="00A3451F"/>
    <w:rsid w:val="00A3584A"/>
    <w:rsid w:val="00A35E1F"/>
    <w:rsid w:val="00A36268"/>
    <w:rsid w:val="00A375BD"/>
    <w:rsid w:val="00A40B2C"/>
    <w:rsid w:val="00A42ADC"/>
    <w:rsid w:val="00A47A96"/>
    <w:rsid w:val="00A56FB0"/>
    <w:rsid w:val="00A571E6"/>
    <w:rsid w:val="00A66D2B"/>
    <w:rsid w:val="00A727D3"/>
    <w:rsid w:val="00A74C2B"/>
    <w:rsid w:val="00A7793D"/>
    <w:rsid w:val="00A809E8"/>
    <w:rsid w:val="00A870AD"/>
    <w:rsid w:val="00A90843"/>
    <w:rsid w:val="00A9091E"/>
    <w:rsid w:val="00A9204A"/>
    <w:rsid w:val="00A92CE1"/>
    <w:rsid w:val="00A9619A"/>
    <w:rsid w:val="00A9645C"/>
    <w:rsid w:val="00AB2A33"/>
    <w:rsid w:val="00AC1275"/>
    <w:rsid w:val="00AC498E"/>
    <w:rsid w:val="00AC7395"/>
    <w:rsid w:val="00AD162B"/>
    <w:rsid w:val="00AD690F"/>
    <w:rsid w:val="00AD69DD"/>
    <w:rsid w:val="00AE6B26"/>
    <w:rsid w:val="00AF22C1"/>
    <w:rsid w:val="00AF2951"/>
    <w:rsid w:val="00AF3EFA"/>
    <w:rsid w:val="00AF41D1"/>
    <w:rsid w:val="00B01623"/>
    <w:rsid w:val="00B033DF"/>
    <w:rsid w:val="00B039AD"/>
    <w:rsid w:val="00B07CEE"/>
    <w:rsid w:val="00B12661"/>
    <w:rsid w:val="00B16045"/>
    <w:rsid w:val="00B1667D"/>
    <w:rsid w:val="00B1714C"/>
    <w:rsid w:val="00B32410"/>
    <w:rsid w:val="00B357E9"/>
    <w:rsid w:val="00B4164D"/>
    <w:rsid w:val="00B425C1"/>
    <w:rsid w:val="00B442DE"/>
    <w:rsid w:val="00B606BA"/>
    <w:rsid w:val="00B66817"/>
    <w:rsid w:val="00B71E3B"/>
    <w:rsid w:val="00B721D5"/>
    <w:rsid w:val="00B81CB5"/>
    <w:rsid w:val="00B8351F"/>
    <w:rsid w:val="00B84039"/>
    <w:rsid w:val="00B86C44"/>
    <w:rsid w:val="00B9727C"/>
    <w:rsid w:val="00B97A5B"/>
    <w:rsid w:val="00BA7D44"/>
    <w:rsid w:val="00BC26D3"/>
    <w:rsid w:val="00BD6291"/>
    <w:rsid w:val="00BD6329"/>
    <w:rsid w:val="00BD6EF3"/>
    <w:rsid w:val="00BE69C3"/>
    <w:rsid w:val="00BE6C65"/>
    <w:rsid w:val="00BF5888"/>
    <w:rsid w:val="00C1165E"/>
    <w:rsid w:val="00C13DF1"/>
    <w:rsid w:val="00C22074"/>
    <w:rsid w:val="00C2377B"/>
    <w:rsid w:val="00C263DE"/>
    <w:rsid w:val="00C347DF"/>
    <w:rsid w:val="00C34E09"/>
    <w:rsid w:val="00C3693C"/>
    <w:rsid w:val="00C449F7"/>
    <w:rsid w:val="00C53F6F"/>
    <w:rsid w:val="00C5489D"/>
    <w:rsid w:val="00C70E7E"/>
    <w:rsid w:val="00C71759"/>
    <w:rsid w:val="00C8199C"/>
    <w:rsid w:val="00C84112"/>
    <w:rsid w:val="00C841EB"/>
    <w:rsid w:val="00C8665F"/>
    <w:rsid w:val="00C917B5"/>
    <w:rsid w:val="00C94DFA"/>
    <w:rsid w:val="00CA1EAB"/>
    <w:rsid w:val="00CA298C"/>
    <w:rsid w:val="00CB2BF9"/>
    <w:rsid w:val="00CB4300"/>
    <w:rsid w:val="00CB454E"/>
    <w:rsid w:val="00CC030E"/>
    <w:rsid w:val="00CC0E05"/>
    <w:rsid w:val="00CC23AA"/>
    <w:rsid w:val="00CC4258"/>
    <w:rsid w:val="00CC68C4"/>
    <w:rsid w:val="00CC79A4"/>
    <w:rsid w:val="00CD0FDE"/>
    <w:rsid w:val="00CD1574"/>
    <w:rsid w:val="00CD45F0"/>
    <w:rsid w:val="00CE0BB7"/>
    <w:rsid w:val="00CE0E68"/>
    <w:rsid w:val="00CE5BA4"/>
    <w:rsid w:val="00CE688C"/>
    <w:rsid w:val="00CF1C6E"/>
    <w:rsid w:val="00CF220C"/>
    <w:rsid w:val="00D1107B"/>
    <w:rsid w:val="00D15B19"/>
    <w:rsid w:val="00D25120"/>
    <w:rsid w:val="00D326DE"/>
    <w:rsid w:val="00D36C5E"/>
    <w:rsid w:val="00D419CB"/>
    <w:rsid w:val="00D44350"/>
    <w:rsid w:val="00D44E3F"/>
    <w:rsid w:val="00D51BB8"/>
    <w:rsid w:val="00D525F5"/>
    <w:rsid w:val="00D52E19"/>
    <w:rsid w:val="00D535D0"/>
    <w:rsid w:val="00D56774"/>
    <w:rsid w:val="00D577D8"/>
    <w:rsid w:val="00D61D97"/>
    <w:rsid w:val="00D62C78"/>
    <w:rsid w:val="00D81440"/>
    <w:rsid w:val="00D81703"/>
    <w:rsid w:val="00D82929"/>
    <w:rsid w:val="00D84214"/>
    <w:rsid w:val="00D943E5"/>
    <w:rsid w:val="00DA1AE0"/>
    <w:rsid w:val="00DC29DD"/>
    <w:rsid w:val="00DC7C0E"/>
    <w:rsid w:val="00DD5C03"/>
    <w:rsid w:val="00DE0C0A"/>
    <w:rsid w:val="00DE3E05"/>
    <w:rsid w:val="00DE58B6"/>
    <w:rsid w:val="00DE7387"/>
    <w:rsid w:val="00DF2A6A"/>
    <w:rsid w:val="00DF3B72"/>
    <w:rsid w:val="00E07FF4"/>
    <w:rsid w:val="00E10821"/>
    <w:rsid w:val="00E15BE4"/>
    <w:rsid w:val="00E1762C"/>
    <w:rsid w:val="00E2489D"/>
    <w:rsid w:val="00E26520"/>
    <w:rsid w:val="00E26732"/>
    <w:rsid w:val="00E343A3"/>
    <w:rsid w:val="00E445D7"/>
    <w:rsid w:val="00E47277"/>
    <w:rsid w:val="00E51BFA"/>
    <w:rsid w:val="00E52085"/>
    <w:rsid w:val="00E55690"/>
    <w:rsid w:val="00E568A1"/>
    <w:rsid w:val="00E6129E"/>
    <w:rsid w:val="00E621A3"/>
    <w:rsid w:val="00E71ABF"/>
    <w:rsid w:val="00E833BC"/>
    <w:rsid w:val="00E8580E"/>
    <w:rsid w:val="00E95835"/>
    <w:rsid w:val="00E970DD"/>
    <w:rsid w:val="00E97E21"/>
    <w:rsid w:val="00EA1282"/>
    <w:rsid w:val="00EA1B76"/>
    <w:rsid w:val="00EA77D7"/>
    <w:rsid w:val="00EB5EB0"/>
    <w:rsid w:val="00EC09B9"/>
    <w:rsid w:val="00EC2BC6"/>
    <w:rsid w:val="00ED048C"/>
    <w:rsid w:val="00EE60E9"/>
    <w:rsid w:val="00EF38AF"/>
    <w:rsid w:val="00F00143"/>
    <w:rsid w:val="00F055F8"/>
    <w:rsid w:val="00F10CB4"/>
    <w:rsid w:val="00F11B3D"/>
    <w:rsid w:val="00F146AC"/>
    <w:rsid w:val="00F14763"/>
    <w:rsid w:val="00F15A32"/>
    <w:rsid w:val="00F16212"/>
    <w:rsid w:val="00F16602"/>
    <w:rsid w:val="00F25B80"/>
    <w:rsid w:val="00F2685F"/>
    <w:rsid w:val="00F33A34"/>
    <w:rsid w:val="00F350C8"/>
    <w:rsid w:val="00F401FC"/>
    <w:rsid w:val="00F50675"/>
    <w:rsid w:val="00F52E75"/>
    <w:rsid w:val="00F53220"/>
    <w:rsid w:val="00F5505F"/>
    <w:rsid w:val="00F56DE5"/>
    <w:rsid w:val="00F834D5"/>
    <w:rsid w:val="00F84613"/>
    <w:rsid w:val="00F8654D"/>
    <w:rsid w:val="00F900C9"/>
    <w:rsid w:val="00F9153A"/>
    <w:rsid w:val="00F92C96"/>
    <w:rsid w:val="00F97D1C"/>
    <w:rsid w:val="00FA0D4E"/>
    <w:rsid w:val="00FA134E"/>
    <w:rsid w:val="00FB0753"/>
    <w:rsid w:val="00FB5CC8"/>
    <w:rsid w:val="00FC2CD0"/>
    <w:rsid w:val="00FD0594"/>
    <w:rsid w:val="00FE4649"/>
    <w:rsid w:val="00FF4FFF"/>
    <w:rsid w:val="00FF6AC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9168F"/>
  <w15:docId w15:val="{DF418ABE-5D48-4DCA-88B2-D1EA031A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1C"/>
    <w:pPr>
      <w:tabs>
        <w:tab w:val="left" w:pos="794"/>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34151C"/>
    <w:pPr>
      <w:keepNext/>
      <w:spacing w:before="280"/>
      <w:ind w:left="794" w:hanging="79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uiPriority w:val="9"/>
    <w:qFormat/>
    <w:rsid w:val="00423A40"/>
    <w:pPr>
      <w:spacing w:before="160"/>
      <w:outlineLvl w:val="2"/>
    </w:pPr>
    <w:rPr>
      <w:kern w:val="14"/>
      <w:sz w:val="22"/>
      <w:szCs w:val="22"/>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uiPriority w:val="9"/>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uiPriority w:val="99"/>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uiPriority w:val="99"/>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uiPriority w:val="99"/>
    <w:rsid w:val="002F3E46"/>
    <w:pPr>
      <w:tabs>
        <w:tab w:val="center" w:pos="4680"/>
        <w:tab w:val="right" w:pos="9360"/>
      </w:tabs>
    </w:pPr>
  </w:style>
  <w:style w:type="character" w:customStyle="1" w:styleId="HeaderChar">
    <w:name w:val="Header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34151C"/>
    <w:pPr>
      <w:tabs>
        <w:tab w:val="left" w:pos="2608"/>
        <w:tab w:val="left" w:pos="3345"/>
      </w:tabs>
      <w:spacing w:before="80"/>
      <w:ind w:left="794" w:hanging="794"/>
    </w:pPr>
  </w:style>
  <w:style w:type="character" w:customStyle="1" w:styleId="enumlev1Char">
    <w:name w:val="enumlev1 Char"/>
    <w:basedOn w:val="DefaultParagraphFont"/>
    <w:link w:val="enumlev1"/>
    <w:rsid w:val="0034151C"/>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963DEB"/>
    <w:pPr>
      <w:spacing w:before="180"/>
      <w:ind w:left="0" w:firstLine="0"/>
    </w:pPr>
    <w:rPr>
      <w:color w:val="002060"/>
    </w:r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uiPriority w:val="9"/>
    <w:rsid w:val="0034151C"/>
    <w:rPr>
      <w:rFonts w:ascii="Dubai" w:hAnsi="Dubai" w:cs="Dubai"/>
      <w:b/>
      <w:bCs/>
      <w:kern w:val="32"/>
      <w:sz w:val="26"/>
      <w:szCs w:val="26"/>
      <w:lang w:eastAsia="en-US" w:bidi="ar-EG"/>
    </w:rPr>
  </w:style>
  <w:style w:type="paragraph" w:customStyle="1" w:styleId="Figure">
    <w:name w:val="Figure"/>
    <w:basedOn w:val="Normal"/>
    <w:autoRedefine/>
    <w:qFormat/>
    <w:rsid w:val="0034151C"/>
    <w:pPr>
      <w:spacing w:after="120" w:line="240" w:lineRule="auto"/>
      <w:jc w:val="center"/>
    </w:pPr>
    <w:rPr>
      <w:noProof/>
    </w:rPr>
  </w:style>
  <w:style w:type="paragraph" w:customStyle="1" w:styleId="AnnexNotitle">
    <w:name w:val="Annex_No &amp; title"/>
    <w:basedOn w:val="Normal"/>
    <w:next w:val="Normal"/>
    <w:autoRedefine/>
    <w:rsid w:val="003A2E91"/>
    <w:pPr>
      <w:keepNext/>
      <w:keepLines/>
      <w:tabs>
        <w:tab w:val="left" w:pos="1191"/>
        <w:tab w:val="left" w:pos="1588"/>
        <w:tab w:val="left" w:pos="1985"/>
      </w:tabs>
      <w:overflowPunct w:val="0"/>
      <w:autoSpaceDE w:val="0"/>
      <w:autoSpaceDN w:val="0"/>
      <w:adjustRightInd w:val="0"/>
      <w:spacing w:before="480" w:line="240" w:lineRule="auto"/>
      <w:jc w:val="center"/>
      <w:textAlignment w:val="baseline"/>
    </w:pPr>
    <w:rPr>
      <w:b/>
      <w:bCs/>
      <w:spacing w:val="-2"/>
      <w:sz w:val="28"/>
      <w:szCs w:val="28"/>
      <w:lang w:val="en-GB"/>
    </w:rPr>
  </w:style>
  <w:style w:type="character" w:customStyle="1" w:styleId="Appdef">
    <w:name w:val="App_def"/>
    <w:basedOn w:val="DefaultParagraphFont"/>
    <w:rsid w:val="003A2E91"/>
    <w:rPr>
      <w:rFonts w:ascii="Times New Roman" w:hAnsi="Times New Roman"/>
      <w:b/>
    </w:rPr>
  </w:style>
  <w:style w:type="character" w:customStyle="1" w:styleId="Appref">
    <w:name w:val="App_ref"/>
    <w:basedOn w:val="DefaultParagraphFont"/>
    <w:rsid w:val="003A2E91"/>
  </w:style>
  <w:style w:type="paragraph" w:customStyle="1" w:styleId="AppendixNotitle">
    <w:name w:val="Appendix_No &amp; title"/>
    <w:basedOn w:val="AnnexNotitle"/>
    <w:next w:val="Normal"/>
    <w:rsid w:val="003A2E91"/>
  </w:style>
  <w:style w:type="paragraph" w:customStyle="1" w:styleId="Artheading">
    <w:name w:val="Art_heading"/>
    <w:basedOn w:val="Normal"/>
    <w:next w:val="Normal"/>
    <w:rsid w:val="003A2E91"/>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Normal"/>
    <w:rsid w:val="003A2E91"/>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Equation">
    <w:name w:val="Equation"/>
    <w:basedOn w:val="Normal"/>
    <w:rsid w:val="003A2E91"/>
    <w:pPr>
      <w:tabs>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Figurelegend">
    <w:name w:val="Figure_legend"/>
    <w:basedOn w:val="Normal"/>
    <w:rsid w:val="003A2E91"/>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Notitle">
    <w:name w:val="Figure_No &amp; title"/>
    <w:basedOn w:val="Normal"/>
    <w:next w:val="Normal"/>
    <w:rsid w:val="003A2E91"/>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NoBR">
    <w:name w:val="Figure_No_BR"/>
    <w:basedOn w:val="Normal"/>
    <w:next w:val="Normal"/>
    <w:rsid w:val="003A2E91"/>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TabletitleBR">
    <w:name w:val="Table_title_BR"/>
    <w:basedOn w:val="Normal"/>
    <w:next w:val="Normal"/>
    <w:rsid w:val="003A2E91"/>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FiguretitleBR">
    <w:name w:val="Figure_title_BR"/>
    <w:basedOn w:val="TabletitleBR"/>
    <w:next w:val="Normal"/>
    <w:rsid w:val="003A2E91"/>
    <w:pPr>
      <w:keepNext w:val="0"/>
      <w:spacing w:after="480"/>
    </w:pPr>
  </w:style>
  <w:style w:type="paragraph" w:customStyle="1" w:styleId="Figurewithouttitle">
    <w:name w:val="Figure_without_title"/>
    <w:basedOn w:val="Normal"/>
    <w:next w:val="Normal"/>
    <w:rsid w:val="003A2E91"/>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rstFooter">
    <w:name w:val="FirstFooter"/>
    <w:basedOn w:val="Footer"/>
    <w:rsid w:val="003A2E91"/>
    <w:pPr>
      <w:tabs>
        <w:tab w:val="clear" w:pos="5812"/>
        <w:tab w:val="clear" w:pos="9639"/>
      </w:tabs>
      <w:spacing w:before="40" w:line="240" w:lineRule="auto"/>
      <w:jc w:val="left"/>
    </w:pPr>
    <w:rPr>
      <w:rFonts w:ascii="Times New Roman" w:hAnsi="Times New Roman" w:cs="Times New Roman"/>
      <w:szCs w:val="20"/>
      <w:lang w:val="en-GB"/>
    </w:rPr>
  </w:style>
  <w:style w:type="paragraph" w:customStyle="1" w:styleId="Formal">
    <w:name w:val="Formal"/>
    <w:basedOn w:val="Normal"/>
    <w:rsid w:val="003A2E91"/>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noProof/>
      <w:sz w:val="20"/>
      <w:szCs w:val="20"/>
      <w:lang w:val="en-GB"/>
    </w:rPr>
  </w:style>
  <w:style w:type="paragraph" w:customStyle="1" w:styleId="Normalaftertitle0">
    <w:name w:val="Normal_after_title"/>
    <w:basedOn w:val="Normal"/>
    <w:next w:val="Normal"/>
    <w:rsid w:val="003A2E91"/>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hAnsi="Times New Roman" w:cs="Times New Roman"/>
      <w:sz w:val="24"/>
      <w:szCs w:val="20"/>
      <w:lang w:val="en-GB"/>
    </w:rPr>
  </w:style>
  <w:style w:type="paragraph" w:customStyle="1" w:styleId="Partref">
    <w:name w:val="Part_ref"/>
    <w:basedOn w:val="Normal"/>
    <w:next w:val="Normal"/>
    <w:rsid w:val="003A2E91"/>
    <w:pPr>
      <w:keepNext/>
      <w:keepLines/>
      <w:tabs>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date">
    <w:name w:val="Rec_date"/>
    <w:basedOn w:val="Normal"/>
    <w:next w:val="Normalaftertitle0"/>
    <w:rsid w:val="003A2E91"/>
    <w:pPr>
      <w:keepNext/>
      <w:keepLines/>
      <w:overflowPunct w:val="0"/>
      <w:autoSpaceDE w:val="0"/>
      <w:autoSpaceDN w:val="0"/>
      <w:bidi w:val="0"/>
      <w:adjustRightInd w:val="0"/>
      <w:spacing w:line="240" w:lineRule="auto"/>
      <w:jc w:val="right"/>
      <w:textAlignment w:val="baseline"/>
    </w:pPr>
    <w:rPr>
      <w:rFonts w:ascii="Times New Roman" w:hAnsi="Times New Roman" w:cs="Times New Roman"/>
      <w:szCs w:val="20"/>
      <w:lang w:val="en-GB"/>
    </w:rPr>
  </w:style>
  <w:style w:type="paragraph" w:customStyle="1" w:styleId="Questiondate">
    <w:name w:val="Question_date"/>
    <w:basedOn w:val="Recdate"/>
    <w:next w:val="Normalaftertitle0"/>
    <w:rsid w:val="003A2E91"/>
  </w:style>
  <w:style w:type="paragraph" w:customStyle="1" w:styleId="QuestionNo">
    <w:name w:val="Question_No"/>
    <w:basedOn w:val="RecNo"/>
    <w:next w:val="Normal"/>
    <w:rsid w:val="003A2E91"/>
    <w:pPr>
      <w:keepLines/>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Cs w:val="20"/>
      <w:lang w:val="en-GB"/>
    </w:rPr>
  </w:style>
  <w:style w:type="paragraph" w:customStyle="1" w:styleId="RecNoBR">
    <w:name w:val="Rec_No_BR"/>
    <w:basedOn w:val="Normal"/>
    <w:next w:val="Normal"/>
    <w:rsid w:val="003A2E91"/>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Normal"/>
    <w:rsid w:val="003A2E91"/>
  </w:style>
  <w:style w:type="paragraph" w:customStyle="1" w:styleId="Recref">
    <w:name w:val="Rec_ref"/>
    <w:basedOn w:val="Normal"/>
    <w:next w:val="Recdate"/>
    <w:rsid w:val="003A2E91"/>
    <w:pPr>
      <w:keepNext/>
      <w:keepLines/>
      <w:overflowPunct w:val="0"/>
      <w:autoSpaceDE w:val="0"/>
      <w:autoSpaceDN w:val="0"/>
      <w:bidi w:val="0"/>
      <w:adjustRightInd w:val="0"/>
      <w:spacing w:line="240" w:lineRule="auto"/>
      <w:jc w:val="center"/>
      <w:textAlignment w:val="baseline"/>
    </w:pPr>
    <w:rPr>
      <w:rFonts w:ascii="Times New Roman" w:hAnsi="Times New Roman" w:cs="Times New Roman"/>
      <w:sz w:val="24"/>
      <w:szCs w:val="20"/>
      <w:lang w:val="en-GB"/>
    </w:rPr>
  </w:style>
  <w:style w:type="paragraph" w:customStyle="1" w:styleId="Questionref">
    <w:name w:val="Question_ref"/>
    <w:basedOn w:val="Recref"/>
    <w:next w:val="Questiondate"/>
    <w:rsid w:val="003A2E91"/>
  </w:style>
  <w:style w:type="paragraph" w:customStyle="1" w:styleId="Questiontitle">
    <w:name w:val="Question_title"/>
    <w:basedOn w:val="Rectitle"/>
    <w:next w:val="Questionref"/>
    <w:rsid w:val="003A2E91"/>
    <w:pPr>
      <w:keepLines/>
      <w:tabs>
        <w:tab w:val="clear" w:pos="567"/>
        <w:tab w:val="clear" w:pos="1701"/>
        <w:tab w:val="clear" w:pos="2835"/>
        <w:tab w:val="left" w:pos="1191"/>
        <w:tab w:val="left" w:pos="1588"/>
        <w:tab w:val="left" w:pos="1985"/>
      </w:tabs>
      <w:bidi w:val="0"/>
      <w:spacing w:before="360" w:after="0" w:line="240" w:lineRule="auto"/>
    </w:pPr>
    <w:rPr>
      <w:rFonts w:ascii="Times New Roman" w:hAnsi="Times New Roman" w:cs="Times New Roman"/>
      <w:bCs w:val="0"/>
      <w:szCs w:val="20"/>
      <w:lang w:val="en-GB"/>
    </w:rPr>
  </w:style>
  <w:style w:type="character" w:customStyle="1" w:styleId="Recdef">
    <w:name w:val="Rec_def"/>
    <w:basedOn w:val="DefaultParagraphFont"/>
    <w:rsid w:val="003A2E91"/>
    <w:rPr>
      <w:b/>
    </w:rPr>
  </w:style>
  <w:style w:type="paragraph" w:customStyle="1" w:styleId="Reftitle">
    <w:name w:val="Ref_title"/>
    <w:basedOn w:val="Normal"/>
    <w:next w:val="Reftext"/>
    <w:rsid w:val="003A2E91"/>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paragraph" w:customStyle="1" w:styleId="Repdate">
    <w:name w:val="Rep_date"/>
    <w:basedOn w:val="Recdate"/>
    <w:next w:val="Normalaftertitle0"/>
    <w:rsid w:val="003A2E91"/>
  </w:style>
  <w:style w:type="paragraph" w:customStyle="1" w:styleId="RepNoBR">
    <w:name w:val="Rep_No_BR"/>
    <w:basedOn w:val="RecNoBR"/>
    <w:next w:val="Normal"/>
    <w:rsid w:val="003A2E91"/>
  </w:style>
  <w:style w:type="paragraph" w:customStyle="1" w:styleId="Repref">
    <w:name w:val="Rep_ref"/>
    <w:basedOn w:val="Recref"/>
    <w:next w:val="Repdate"/>
    <w:rsid w:val="003A2E91"/>
  </w:style>
  <w:style w:type="paragraph" w:customStyle="1" w:styleId="Resdate">
    <w:name w:val="Res_date"/>
    <w:basedOn w:val="Recdate"/>
    <w:next w:val="Normalaftertitle0"/>
    <w:rsid w:val="003A2E91"/>
  </w:style>
  <w:style w:type="character" w:customStyle="1" w:styleId="Resdef">
    <w:name w:val="Res_def"/>
    <w:basedOn w:val="DefaultParagraphFont"/>
    <w:rsid w:val="003A2E91"/>
    <w:rPr>
      <w:rFonts w:ascii="Times New Roman" w:hAnsi="Times New Roman"/>
      <w:b/>
    </w:rPr>
  </w:style>
  <w:style w:type="paragraph" w:customStyle="1" w:styleId="ResNoBR">
    <w:name w:val="Res_No_BR"/>
    <w:basedOn w:val="RecNoBR"/>
    <w:next w:val="Normal"/>
    <w:rsid w:val="003A2E91"/>
  </w:style>
  <w:style w:type="paragraph" w:customStyle="1" w:styleId="Resref">
    <w:name w:val="Res_ref"/>
    <w:basedOn w:val="Recref"/>
    <w:next w:val="Resdate"/>
    <w:rsid w:val="003A2E91"/>
  </w:style>
  <w:style w:type="paragraph" w:customStyle="1" w:styleId="Sectiontitle">
    <w:name w:val="Section_title"/>
    <w:basedOn w:val="Normal"/>
    <w:next w:val="Normalaftertitle0"/>
    <w:rsid w:val="003A2E91"/>
    <w:pPr>
      <w:keepNext/>
      <w:keepLines/>
      <w:tabs>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hAnsi="Times New Roman" w:cs="Times New Roman"/>
      <w:b/>
      <w:sz w:val="28"/>
      <w:szCs w:val="20"/>
      <w:lang w:val="en-GB"/>
    </w:rPr>
  </w:style>
  <w:style w:type="paragraph" w:customStyle="1" w:styleId="TableNotitle">
    <w:name w:val="Table_No &amp; title"/>
    <w:basedOn w:val="Normal"/>
    <w:next w:val="Tablehead"/>
    <w:rsid w:val="003A2E91"/>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3A2E91"/>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3A2E91"/>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paragraph" w:customStyle="1" w:styleId="Title4">
    <w:name w:val="Title 4"/>
    <w:basedOn w:val="Title3"/>
    <w:next w:val="Heading1"/>
    <w:rsid w:val="003A2E91"/>
    <w:pPr>
      <w:keepNext w:val="0"/>
      <w:overflowPunct w:val="0"/>
      <w:autoSpaceDE w:val="0"/>
      <w:autoSpaceDN w:val="0"/>
      <w:bidi w:val="0"/>
      <w:adjustRightInd w:val="0"/>
      <w:spacing w:line="240" w:lineRule="auto"/>
      <w:textAlignment w:val="baseline"/>
    </w:pPr>
    <w:rPr>
      <w:rFonts w:ascii="Times New Roman" w:hAnsi="Times New Roman" w:cs="Times New Roman"/>
      <w:bCs/>
      <w:w w:val="100"/>
      <w:sz w:val="28"/>
      <w:szCs w:val="20"/>
      <w:lang w:val="en-GB" w:bidi="ar-SA"/>
    </w:rPr>
  </w:style>
  <w:style w:type="paragraph" w:styleId="Revision">
    <w:name w:val="Revision"/>
    <w:hidden/>
    <w:uiPriority w:val="99"/>
    <w:semiHidden/>
    <w:rsid w:val="003A2E91"/>
    <w:rPr>
      <w:rFonts w:ascii="Times New Roman" w:hAnsi="Times New Roman"/>
      <w:sz w:val="24"/>
      <w:lang w:val="en-GB" w:eastAsia="en-US"/>
    </w:rPr>
  </w:style>
  <w:style w:type="character" w:customStyle="1" w:styleId="Heading2Char">
    <w:name w:val="Heading 2 Char"/>
    <w:basedOn w:val="DefaultParagraphFont"/>
    <w:link w:val="Heading2"/>
    <w:uiPriority w:val="9"/>
    <w:rsid w:val="003A2E91"/>
    <w:rPr>
      <w:rFonts w:ascii="Dubai" w:hAnsi="Dubai" w:cs="Dubai"/>
      <w:b/>
      <w:bCs/>
      <w:kern w:val="14"/>
      <w:sz w:val="24"/>
      <w:szCs w:val="24"/>
      <w:lang w:eastAsia="en-US" w:bidi="ar-EG"/>
    </w:rPr>
  </w:style>
  <w:style w:type="character" w:customStyle="1" w:styleId="Heading3Char">
    <w:name w:val="Heading 3 Char"/>
    <w:basedOn w:val="DefaultParagraphFont"/>
    <w:link w:val="Heading3"/>
    <w:uiPriority w:val="9"/>
    <w:rsid w:val="003A2E91"/>
    <w:rPr>
      <w:rFonts w:ascii="Dubai" w:hAnsi="Dubai" w:cs="Dubai"/>
      <w:b/>
      <w:bCs/>
      <w:kern w:val="14"/>
      <w:sz w:val="22"/>
      <w:szCs w:val="22"/>
      <w:lang w:eastAsia="en-US" w:bidi="ar-EG"/>
    </w:rPr>
  </w:style>
  <w:style w:type="character" w:customStyle="1" w:styleId="Heading4Char">
    <w:name w:val="Heading 4 Char"/>
    <w:basedOn w:val="DefaultParagraphFont"/>
    <w:link w:val="Heading4"/>
    <w:uiPriority w:val="9"/>
    <w:rsid w:val="003A2E91"/>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rsid w:val="003A2E91"/>
    <w:rPr>
      <w:rFonts w:ascii="Dubai" w:hAnsi="Dubai" w:cs="Dubai"/>
      <w:b/>
      <w:bCs/>
      <w:kern w:val="14"/>
      <w:sz w:val="22"/>
      <w:szCs w:val="22"/>
      <w:lang w:eastAsia="en-US" w:bidi="ar-EG"/>
    </w:rPr>
  </w:style>
  <w:style w:type="character" w:customStyle="1" w:styleId="Heading6Char">
    <w:name w:val="Heading 6 Char"/>
    <w:basedOn w:val="DefaultParagraphFont"/>
    <w:link w:val="Heading6"/>
    <w:uiPriority w:val="9"/>
    <w:rsid w:val="003A2E91"/>
    <w:rPr>
      <w:rFonts w:ascii="Dubai" w:hAnsi="Dubai" w:cs="Dubai"/>
      <w:b/>
      <w:bCs/>
      <w:kern w:val="14"/>
      <w:sz w:val="22"/>
      <w:szCs w:val="22"/>
      <w:lang w:eastAsia="en-US" w:bidi="ar-EG"/>
    </w:rPr>
  </w:style>
  <w:style w:type="character" w:customStyle="1" w:styleId="Heading7Char">
    <w:name w:val="Heading 7 Char"/>
    <w:basedOn w:val="DefaultParagraphFont"/>
    <w:link w:val="Heading7"/>
    <w:uiPriority w:val="9"/>
    <w:rsid w:val="003A2E91"/>
    <w:rPr>
      <w:rFonts w:ascii="Dubai" w:hAnsi="Dubai" w:cs="Dubai"/>
      <w:b/>
      <w:bCs/>
      <w:kern w:val="14"/>
      <w:sz w:val="22"/>
      <w:szCs w:val="22"/>
      <w:lang w:eastAsia="en-US" w:bidi="ar-EG"/>
    </w:rPr>
  </w:style>
  <w:style w:type="character" w:customStyle="1" w:styleId="Heading8Char">
    <w:name w:val="Heading 8 Char"/>
    <w:basedOn w:val="DefaultParagraphFont"/>
    <w:link w:val="Heading8"/>
    <w:uiPriority w:val="9"/>
    <w:rsid w:val="003A2E91"/>
    <w:rPr>
      <w:rFonts w:ascii="Dubai" w:hAnsi="Dubai" w:cs="Dubai"/>
      <w:b/>
      <w:bCs/>
      <w:kern w:val="14"/>
      <w:sz w:val="22"/>
      <w:szCs w:val="22"/>
      <w:lang w:eastAsia="en-US" w:bidi="ar-EG"/>
    </w:rPr>
  </w:style>
  <w:style w:type="character" w:customStyle="1" w:styleId="Heading9Char">
    <w:name w:val="Heading 9 Char"/>
    <w:basedOn w:val="DefaultParagraphFont"/>
    <w:link w:val="Heading9"/>
    <w:uiPriority w:val="9"/>
    <w:rsid w:val="003A2E91"/>
    <w:rPr>
      <w:rFonts w:ascii="Dubai" w:hAnsi="Dubai" w:cs="Dubai"/>
      <w:b/>
      <w:bCs/>
      <w:kern w:val="14"/>
      <w:sz w:val="22"/>
      <w:szCs w:val="22"/>
      <w:lang w:eastAsia="en-US" w:bidi="ar-EG"/>
    </w:rPr>
  </w:style>
  <w:style w:type="character" w:customStyle="1" w:styleId="ui-provider">
    <w:name w:val="ui-provider"/>
    <w:basedOn w:val="DefaultParagraphFont"/>
    <w:rsid w:val="003A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ITU-R/terrasy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R%20(BR)\PA_R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4EFC4C3-DC4A-4907-A9BB-98121FAC99D6}">
  <ds:schemaRefs>
    <ds:schemaRef ds:uri="32a1a8c5-2265-4ebc-b7a0-2071e2c5c9bb"/>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PA_RAG25.dotx</Template>
  <TotalTime>104</TotalTime>
  <Pages>32</Pages>
  <Words>8806</Words>
  <Characters>48548</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Arabic_AA</dc:creator>
  <cp:keywords>WRC-12</cp:keywords>
  <cp:lastModifiedBy>GE</cp:lastModifiedBy>
  <cp:revision>4</cp:revision>
  <cp:lastPrinted>2019-06-26T10:10:00Z</cp:lastPrinted>
  <dcterms:created xsi:type="dcterms:W3CDTF">2025-03-17T14:00:00Z</dcterms:created>
  <dcterms:modified xsi:type="dcterms:W3CDTF">2025-03-18T10:50:00Z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