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6D57A47A">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br/>
            </w:r>
          </w:p>
        </w:tc>
        <w:tc>
          <w:tcPr>
            <w:tcW w:w="3412" w:type="dxa"/>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6D57A47A">
        <w:trPr>
          <w:cantSplit/>
        </w:trPr>
        <w:tc>
          <w:tcPr>
            <w:tcW w:w="6487" w:type="dxa"/>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6D57A47A">
        <w:trPr>
          <w:cantSplit/>
        </w:trPr>
        <w:tc>
          <w:tcPr>
            <w:tcW w:w="6487" w:type="dxa"/>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6D57A47A">
        <w:trPr>
          <w:cantSplit/>
        </w:trPr>
        <w:tc>
          <w:tcPr>
            <w:tcW w:w="6487" w:type="dxa"/>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2C2132DC"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BB3623">
              <w:rPr>
                <w:rFonts w:ascii="Verdana" w:hAnsi="Verdana"/>
                <w:b/>
                <w:sz w:val="20"/>
              </w:rPr>
              <w:t>14</w:t>
            </w:r>
            <w:r>
              <w:rPr>
                <w:rFonts w:ascii="Verdana" w:hAnsi="Verdana"/>
                <w:b/>
                <w:sz w:val="20"/>
              </w:rPr>
              <w:t>-E</w:t>
            </w:r>
          </w:p>
        </w:tc>
      </w:tr>
      <w:tr w:rsidR="0051782D" w14:paraId="73C3C199" w14:textId="77777777" w:rsidTr="6D57A47A">
        <w:trPr>
          <w:cantSplit/>
        </w:trPr>
        <w:tc>
          <w:tcPr>
            <w:tcW w:w="6487"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5BBDFB9E" w:rsidR="0051782D" w:rsidRPr="001A0041" w:rsidRDefault="00BB3623" w:rsidP="001A0041">
            <w:pPr>
              <w:shd w:val="solid" w:color="FFFFFF" w:fill="FFFFFF"/>
              <w:spacing w:before="0" w:line="240" w:lineRule="atLeast"/>
              <w:rPr>
                <w:rFonts w:ascii="Verdana" w:hAnsi="Verdana"/>
                <w:sz w:val="20"/>
              </w:rPr>
            </w:pPr>
            <w:r>
              <w:rPr>
                <w:rFonts w:ascii="Verdana" w:hAnsi="Verdana"/>
                <w:b/>
                <w:sz w:val="20"/>
              </w:rPr>
              <w:t>11</w:t>
            </w:r>
            <w:r w:rsidR="00C17522">
              <w:rPr>
                <w:rFonts w:ascii="Verdana" w:hAnsi="Verdana"/>
                <w:b/>
                <w:sz w:val="20"/>
              </w:rPr>
              <w:t xml:space="preserve"> </w:t>
            </w:r>
            <w:r w:rsidR="002E34A9">
              <w:rPr>
                <w:rFonts w:ascii="Verdana" w:hAnsi="Verdana"/>
                <w:b/>
                <w:sz w:val="20"/>
              </w:rPr>
              <w:t xml:space="preserve">March </w:t>
            </w:r>
            <w:r w:rsidR="00762732">
              <w:rPr>
                <w:rFonts w:ascii="Verdana" w:hAnsi="Verdana"/>
                <w:b/>
                <w:sz w:val="20"/>
              </w:rPr>
              <w:t>202</w:t>
            </w:r>
            <w:r w:rsidR="00C17522">
              <w:rPr>
                <w:rFonts w:ascii="Verdana" w:hAnsi="Verdana"/>
                <w:b/>
                <w:sz w:val="20"/>
              </w:rPr>
              <w:t>4</w:t>
            </w:r>
          </w:p>
        </w:tc>
      </w:tr>
      <w:tr w:rsidR="0051782D" w14:paraId="2A70EAD6" w14:textId="77777777" w:rsidTr="6D57A47A">
        <w:trPr>
          <w:cantSplit/>
        </w:trPr>
        <w:tc>
          <w:tcPr>
            <w:tcW w:w="6487"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6D57A47A">
        <w:trPr>
          <w:cantSplit/>
        </w:trPr>
        <w:tc>
          <w:tcPr>
            <w:tcW w:w="9889" w:type="dxa"/>
            <w:gridSpan w:val="2"/>
          </w:tcPr>
          <w:tbl>
            <w:tblPr>
              <w:tblpPr w:leftFromText="180" w:rightFromText="180" w:horzAnchor="margin" w:tblpY="-615"/>
              <w:tblW w:w="9858" w:type="dxa"/>
              <w:tblLayout w:type="fixed"/>
              <w:tblLook w:val="0000" w:firstRow="0" w:lastRow="0" w:firstColumn="0" w:lastColumn="0" w:noHBand="0" w:noVBand="0"/>
            </w:tblPr>
            <w:tblGrid>
              <w:gridCol w:w="9858"/>
            </w:tblGrid>
            <w:tr w:rsidR="00762732" w14:paraId="68DC1573" w14:textId="77777777" w:rsidTr="00226A2D">
              <w:trPr>
                <w:cantSplit/>
                <w:trHeight w:val="1171"/>
              </w:trPr>
              <w:tc>
                <w:tcPr>
                  <w:tcW w:w="9858" w:type="dxa"/>
                </w:tcPr>
                <w:p w14:paraId="259F3C61" w14:textId="732AA00F" w:rsidR="00762732" w:rsidRPr="00254FAC" w:rsidRDefault="002E34A9" w:rsidP="00762732">
                  <w:pPr>
                    <w:pStyle w:val="Source"/>
                  </w:pPr>
                  <w:bookmarkStart w:id="3" w:name="dsource" w:colFirst="0" w:colLast="0"/>
                  <w:bookmarkEnd w:id="2"/>
                  <w:r>
                    <w:t>Saudi Arabia</w:t>
                  </w:r>
                  <w:r w:rsidR="004E33C6">
                    <w:t xml:space="preserve"> (Kingdom of)</w:t>
                  </w:r>
                </w:p>
              </w:tc>
            </w:tr>
            <w:tr w:rsidR="00762732" w14:paraId="3CCAA1A5" w14:textId="77777777" w:rsidTr="00226A2D">
              <w:trPr>
                <w:cantSplit/>
                <w:trHeight w:val="766"/>
              </w:trPr>
              <w:tc>
                <w:tcPr>
                  <w:tcW w:w="9858" w:type="dxa"/>
                </w:tcPr>
                <w:p w14:paraId="6B51D0F8" w14:textId="720A900F" w:rsidR="00762732" w:rsidRPr="00A438BD" w:rsidRDefault="0081260C" w:rsidP="00334627">
                  <w:pPr>
                    <w:pStyle w:val="Title1"/>
                    <w:rPr>
                      <w:highlight w:val="yellow"/>
                    </w:rPr>
                  </w:pPr>
                  <w:bookmarkStart w:id="4" w:name="_Hlk160577334"/>
                  <w:r w:rsidRPr="0081260C">
                    <w:t>Guidelines o</w:t>
                  </w:r>
                  <w:r w:rsidR="00A90BA9">
                    <w:t>n</w:t>
                  </w:r>
                  <w:r w:rsidRPr="0081260C">
                    <w:t xml:space="preserve"> assignment and use of frequencies by stations in maritime, aeronautical and ancillary to them services</w:t>
                  </w:r>
                  <w:r w:rsidRPr="0081260C">
                    <w:rPr>
                      <w:highlight w:val="yellow"/>
                    </w:rPr>
                    <w:t xml:space="preserve"> </w:t>
                  </w:r>
                  <w:r w:rsidR="00A438BD" w:rsidRPr="00A438BD">
                    <w:rPr>
                      <w:highlight w:val="yellow"/>
                    </w:rPr>
                    <w:t xml:space="preserve"> </w:t>
                  </w:r>
                  <w:bookmarkEnd w:id="4"/>
                </w:p>
              </w:tc>
            </w:tr>
          </w:tbl>
          <w:p w14:paraId="48EDD9F3" w14:textId="77777777" w:rsidR="00093C73" w:rsidRDefault="00093C73" w:rsidP="005B2C58">
            <w:pPr>
              <w:pStyle w:val="Source"/>
            </w:pPr>
          </w:p>
        </w:tc>
      </w:tr>
      <w:bookmarkEnd w:id="3"/>
    </w:tbl>
    <w:p w14:paraId="2C795854" w14:textId="77777777" w:rsidR="00C04B16" w:rsidRDefault="00C04B16">
      <w:pPr>
        <w:tabs>
          <w:tab w:val="clear" w:pos="794"/>
          <w:tab w:val="clear" w:pos="1191"/>
          <w:tab w:val="clear" w:pos="1588"/>
          <w:tab w:val="clear" w:pos="1985"/>
        </w:tabs>
        <w:overflowPunct/>
        <w:autoSpaceDE/>
        <w:autoSpaceDN/>
        <w:adjustRightInd/>
        <w:spacing w:before="0"/>
        <w:textAlignment w:val="auto"/>
      </w:pPr>
    </w:p>
    <w:p w14:paraId="463E5519" w14:textId="174A059C" w:rsidR="00C04B16" w:rsidRPr="00C3209B" w:rsidRDefault="00C3209B" w:rsidP="00C3209B">
      <w:pPr>
        <w:pStyle w:val="Heading1"/>
      </w:pPr>
      <w:r>
        <w:t>1</w:t>
      </w:r>
      <w:r>
        <w:tab/>
      </w:r>
      <w:r w:rsidR="002E34A9" w:rsidRPr="00C3209B">
        <w:t>Background</w:t>
      </w:r>
    </w:p>
    <w:p w14:paraId="785D91B9" w14:textId="17EF353F" w:rsidR="006B05E4" w:rsidRDefault="006B05E4" w:rsidP="009F0126">
      <w:r>
        <w:t xml:space="preserve">Ensuring the safety of life at sea and </w:t>
      </w:r>
      <w:r w:rsidRPr="006B05E4">
        <w:t xml:space="preserve">safety of maritime navigation </w:t>
      </w:r>
      <w:r w:rsidR="00BD28DE">
        <w:t>have</w:t>
      </w:r>
      <w:r>
        <w:t xml:space="preserve"> remained paramount since early days, underscored by numerous international treaties. In today's era of globalization and burgeoning international trade, the imperative of </w:t>
      </w:r>
      <w:r w:rsidR="00BD28DE">
        <w:t>safety</w:t>
      </w:r>
      <w:r w:rsidR="00E854AF" w:rsidRPr="00E854AF">
        <w:rPr>
          <w:lang w:val="en-US"/>
        </w:rPr>
        <w:t xml:space="preserve"> </w:t>
      </w:r>
      <w:r>
        <w:t xml:space="preserve">has gained even greater prominence. Approximately 25 percent of Articles in the Radio Regulations </w:t>
      </w:r>
      <w:r w:rsidR="00BD28DE">
        <w:t>are</w:t>
      </w:r>
      <w:r>
        <w:t xml:space="preserve"> dedicated to governing maritime radio usage, spanning across various articles (Articles 30-34, 46-57) and appendices (Appendices 15-18, 25). These regulations not only bolster safety and security but also enhance the overall comfort of maritime operations.</w:t>
      </w:r>
    </w:p>
    <w:p w14:paraId="480F5B72" w14:textId="7A84CDB8" w:rsidR="006B05E4" w:rsidRDefault="006B05E4" w:rsidP="006B05E4">
      <w:r>
        <w:t xml:space="preserve">Similarly, the safety of air navigation and the regularity of flights represent indispensable facets akin to maritime safety. Within the Radio Regulations, an entire chapter (Chapter VIII) along with </w:t>
      </w:r>
      <w:r w:rsidR="00B30008">
        <w:t>a</w:t>
      </w:r>
      <w:r>
        <w:t xml:space="preserve">ppendices (Appendix 26 and 27) </w:t>
      </w:r>
      <w:r w:rsidR="00B30008">
        <w:t>is</w:t>
      </w:r>
      <w:r>
        <w:t xml:space="preserve"> exclusively devoted to aeronautical services. Moreover, the </w:t>
      </w:r>
      <w:r w:rsidR="005A11C7">
        <w:t>Radio R</w:t>
      </w:r>
      <w:r>
        <w:t>egulations incorporate provisions enabling aeronautical services to utilize frequencies or channels designated for maritime services in specific circumstances</w:t>
      </w:r>
      <w:r w:rsidR="00FD738E">
        <w:t>.</w:t>
      </w:r>
    </w:p>
    <w:p w14:paraId="19E5FA58" w14:textId="78C62159" w:rsidR="00FD738E" w:rsidRDefault="00FD738E" w:rsidP="00FD738E">
      <w:r w:rsidRPr="00FD738E">
        <w:t>The United Nations' specialized agencies</w:t>
      </w:r>
      <w:r>
        <w:t xml:space="preserve"> - </w:t>
      </w:r>
      <w:r w:rsidRPr="00FD738E">
        <w:t xml:space="preserve">the International Maritime Organization (IMO) and the International Civil Aviation Organization (ICAO), play pivotal roles in setting forth </w:t>
      </w:r>
      <w:r w:rsidRPr="009F0126">
        <w:t xml:space="preserve">standards, regulations, technical and administrative procedures, related to safety and security of maritime and international civil aviation respectively. </w:t>
      </w:r>
    </w:p>
    <w:p w14:paraId="30C3E76D" w14:textId="32DB7D29" w:rsidR="00987565" w:rsidRPr="009F0126" w:rsidRDefault="00FE65D3" w:rsidP="009F0126">
      <w:r w:rsidRPr="00FE65D3">
        <w:rPr>
          <w:lang w:val="en-US"/>
        </w:rPr>
        <w:t xml:space="preserve">A </w:t>
      </w:r>
      <w:r>
        <w:rPr>
          <w:lang w:val="en-US"/>
        </w:rPr>
        <w:t xml:space="preserve">series </w:t>
      </w:r>
      <w:r w:rsidRPr="00FE65D3">
        <w:rPr>
          <w:lang w:val="en-US"/>
        </w:rPr>
        <w:t>of handbooks ha</w:t>
      </w:r>
      <w:r w:rsidR="000B1E7B">
        <w:rPr>
          <w:lang w:val="en-US"/>
        </w:rPr>
        <w:t>ve</w:t>
      </w:r>
      <w:r w:rsidRPr="00FE65D3">
        <w:rPr>
          <w:lang w:val="en-US"/>
        </w:rPr>
        <w:t xml:space="preserve"> been meticulously crafted to streamline comprehension of a myriad of rules and guidelines. These invaluable resources include the Manual for Use by the Maritime Mobile and Maritime Mobile-Satellite Services (Maritime Manual), the Handbook for Marine Radio Communication, the Handbook on Radio Frequency Spectrum Requirements for Civil Aviation. These publications complement the established conventions and regulations set forth by prominent organizations such as ITU, IMO, and ICAO.</w:t>
      </w:r>
      <w:r w:rsidR="000B1E7B">
        <w:rPr>
          <w:lang w:val="en-US"/>
        </w:rPr>
        <w:t xml:space="preserve"> </w:t>
      </w:r>
      <w:r w:rsidR="00AD5222">
        <w:rPr>
          <w:lang w:val="en-US"/>
        </w:rPr>
        <w:t xml:space="preserve">In essence, they </w:t>
      </w:r>
      <w:r w:rsidR="00AD5222" w:rsidRPr="00AD5222">
        <w:rPr>
          <w:lang w:val="en-US"/>
        </w:rPr>
        <w:t xml:space="preserve">are tailored to </w:t>
      </w:r>
      <w:r w:rsidR="00AD5222">
        <w:rPr>
          <w:lang w:val="en-US"/>
        </w:rPr>
        <w:t xml:space="preserve">cater the needs of </w:t>
      </w:r>
      <w:r w:rsidR="00AD5222" w:rsidRPr="00AD5222">
        <w:rPr>
          <w:lang w:val="en-US"/>
        </w:rPr>
        <w:t>specific industries</w:t>
      </w:r>
      <w:r w:rsidR="00AD5222">
        <w:rPr>
          <w:lang w:val="en-US"/>
        </w:rPr>
        <w:t xml:space="preserve">, lacking </w:t>
      </w:r>
      <w:r w:rsidR="00AD5222" w:rsidRPr="00AD5222">
        <w:rPr>
          <w:lang w:val="en-US"/>
        </w:rPr>
        <w:t xml:space="preserve">the scope to encompass broader spectrum management </w:t>
      </w:r>
      <w:r w:rsidR="004C106D">
        <w:rPr>
          <w:lang w:val="en-US"/>
        </w:rPr>
        <w:t>matters</w:t>
      </w:r>
      <w:r w:rsidR="00AD5222" w:rsidRPr="00AD5222">
        <w:rPr>
          <w:lang w:val="en-US"/>
        </w:rPr>
        <w:t xml:space="preserve"> spanning across diverse industries and </w:t>
      </w:r>
      <w:r w:rsidR="00C3209B" w:rsidRPr="00AD5222">
        <w:rPr>
          <w:lang w:val="en-US"/>
        </w:rPr>
        <w:t>organizations</w:t>
      </w:r>
      <w:r w:rsidR="00C3209B">
        <w:rPr>
          <w:lang w:val="en-US"/>
        </w:rPr>
        <w:t>.</w:t>
      </w:r>
      <w:r w:rsidR="00C3209B">
        <w:t xml:space="preserve"> Navigating</w:t>
      </w:r>
      <w:r w:rsidR="00CC1A55" w:rsidRPr="009F0126">
        <w:t xml:space="preserve"> through diverse regulatory landscape and frameworks governing spectrum use for maritime and aeronautical services </w:t>
      </w:r>
      <w:r w:rsidR="00167468" w:rsidRPr="009F0126">
        <w:t xml:space="preserve">becomes </w:t>
      </w:r>
      <w:r w:rsidR="00B0457D" w:rsidRPr="009F0126">
        <w:t>convoluted</w:t>
      </w:r>
      <w:r w:rsidR="00CC1A55" w:rsidRPr="009F0126">
        <w:t xml:space="preserve">. </w:t>
      </w:r>
      <w:r w:rsidR="00987565" w:rsidRPr="009F0126">
        <w:t xml:space="preserve">Administrations encounter significant challenges </w:t>
      </w:r>
      <w:r w:rsidR="00CC1A55" w:rsidRPr="009F0126">
        <w:t xml:space="preserve">in effectively authorizing frequencies/channels </w:t>
      </w:r>
      <w:r w:rsidR="006B05E4" w:rsidRPr="009F0126">
        <w:t xml:space="preserve">to stations </w:t>
      </w:r>
      <w:r w:rsidR="00987565" w:rsidRPr="009F0126">
        <w:t xml:space="preserve">within these </w:t>
      </w:r>
      <w:r w:rsidR="00BD28DE">
        <w:t xml:space="preserve">services </w:t>
      </w:r>
      <w:r w:rsidR="00987565" w:rsidRPr="009F0126">
        <w:t>and ancillary to them (e.g. radionavigation</w:t>
      </w:r>
      <w:r w:rsidR="00623304" w:rsidRPr="009F0126">
        <w:t>, radiodetermination</w:t>
      </w:r>
      <w:r w:rsidR="004406BA" w:rsidRPr="009F0126">
        <w:t>, meteorological</w:t>
      </w:r>
      <w:r w:rsidR="00987565" w:rsidRPr="009F0126">
        <w:t xml:space="preserve">) </w:t>
      </w:r>
      <w:r w:rsidR="00CC1A55" w:rsidRPr="009F0126">
        <w:t>while e</w:t>
      </w:r>
      <w:bookmarkStart w:id="5" w:name="_Hlk160575730"/>
      <w:r w:rsidR="00CC1A55" w:rsidRPr="009F0126">
        <w:t xml:space="preserve">nsuring </w:t>
      </w:r>
      <w:r w:rsidR="00987565" w:rsidRPr="009F0126">
        <w:t xml:space="preserve">full compliance with </w:t>
      </w:r>
      <w:r w:rsidR="00BD28DE">
        <w:t>an</w:t>
      </w:r>
      <w:r w:rsidR="00987565" w:rsidRPr="009F0126">
        <w:t xml:space="preserve"> array of international treaties, regulations, procedures, and standards established </w:t>
      </w:r>
      <w:bookmarkEnd w:id="5"/>
      <w:r w:rsidR="00987565" w:rsidRPr="009F0126">
        <w:t xml:space="preserve">by authoritative bodies such as the ITU, IMO, ICAO, and other relevant competent entities. </w:t>
      </w:r>
    </w:p>
    <w:p w14:paraId="713F392F" w14:textId="77777777" w:rsidR="006B05E4" w:rsidRPr="00C3209B" w:rsidRDefault="006B05E4" w:rsidP="00C3209B">
      <w:pPr>
        <w:pStyle w:val="Heading1"/>
      </w:pPr>
      <w:r w:rsidRPr="00C3209B">
        <w:lastRenderedPageBreak/>
        <w:t>2</w:t>
      </w:r>
      <w:r w:rsidRPr="00C3209B">
        <w:tab/>
        <w:t>Proposals</w:t>
      </w:r>
    </w:p>
    <w:p w14:paraId="603DDEAC" w14:textId="6AA348AD" w:rsidR="005428AA" w:rsidRDefault="003D480F" w:rsidP="00F02FCD">
      <w:r w:rsidRPr="009F0126">
        <w:t xml:space="preserve">We refer to provision 160F PP-98 of Article 11A of the Convention of the International Telecommunication Union (ITU), highlight the crucial role of the Radiocommunication Advisory Group (RAG) in uniting the collaborative </w:t>
      </w:r>
      <w:proofErr w:type="spellStart"/>
      <w:r w:rsidRPr="009F0126">
        <w:t>endeavors</w:t>
      </w:r>
      <w:proofErr w:type="spellEnd"/>
      <w:r w:rsidRPr="009F0126">
        <w:t xml:space="preserve"> of the ITU, IMO, and ICAO.</w:t>
      </w:r>
      <w:r w:rsidR="003363BB">
        <w:t xml:space="preserve"> </w:t>
      </w:r>
    </w:p>
    <w:p w14:paraId="19E9AF2A" w14:textId="561B16ED" w:rsidR="0022393D" w:rsidRPr="009F0126" w:rsidRDefault="0022393D" w:rsidP="0022393D">
      <w:r w:rsidRPr="009F0126">
        <w:t xml:space="preserve">By harnessing the collective expertise and competencies of these organizations, </w:t>
      </w:r>
      <w:r w:rsidR="004C2462">
        <w:t xml:space="preserve">comprehensive </w:t>
      </w:r>
      <w:r w:rsidRPr="009F0126">
        <w:t xml:space="preserve">guidelines </w:t>
      </w:r>
      <w:r w:rsidR="004C2462">
        <w:t xml:space="preserve">could be developed which would </w:t>
      </w:r>
      <w:r w:rsidRPr="009F0126">
        <w:t>define the best practices, harmonize administrative and technical procedures and regulatory requirements to promote consistency and coherence in spectrum management practices across different regions and administrations that adhere to established treaties, regulations, procedures, and standards.</w:t>
      </w:r>
    </w:p>
    <w:p w14:paraId="2D8D5808" w14:textId="64C00B56" w:rsidR="005428AA" w:rsidRDefault="005428AA" w:rsidP="005428AA">
      <w:r>
        <w:t xml:space="preserve">In this regard, the Administration of Saudi Arabia proposes that the RAG advise the Director of the BR to </w:t>
      </w:r>
      <w:r w:rsidRPr="005428AA">
        <w:t xml:space="preserve">investigate various options to develop </w:t>
      </w:r>
      <w:r w:rsidR="004C2462">
        <w:t>the</w:t>
      </w:r>
      <w:r w:rsidRPr="005428AA">
        <w:t xml:space="preserve"> guidelines </w:t>
      </w:r>
      <w:r>
        <w:t xml:space="preserve">(e.g. through the website) </w:t>
      </w:r>
      <w:r w:rsidRPr="005428AA">
        <w:t xml:space="preserve">for administrations, effectively addressing the </w:t>
      </w:r>
      <w:proofErr w:type="gramStart"/>
      <w:r w:rsidRPr="005428AA">
        <w:t>aforementioned challenges</w:t>
      </w:r>
      <w:proofErr w:type="gramEnd"/>
      <w:r w:rsidRPr="005428AA">
        <w:t xml:space="preserve"> through collaborative initiatives with esteemed organizations such as ITU, IMO, and ICAO</w:t>
      </w:r>
      <w:r>
        <w:t>.</w:t>
      </w:r>
    </w:p>
    <w:p w14:paraId="232E018A" w14:textId="2184B37B" w:rsidR="006E319E" w:rsidRPr="009F0126" w:rsidRDefault="00AF1EA1" w:rsidP="009F0126">
      <w:r w:rsidRPr="009F0126">
        <w:t xml:space="preserve">In thorough detail, the guidelines should encompass </w:t>
      </w:r>
      <w:r w:rsidR="0024749C">
        <w:t>all related existing</w:t>
      </w:r>
      <w:r w:rsidRPr="009F0126">
        <w:t xml:space="preserve"> </w:t>
      </w:r>
      <w:r w:rsidR="0024749C">
        <w:t>efforts including</w:t>
      </w:r>
      <w:r w:rsidRPr="009F0126">
        <w:t>:</w:t>
      </w:r>
    </w:p>
    <w:p w14:paraId="06F605FA" w14:textId="67CFA1A5" w:rsidR="00DB11B1" w:rsidRPr="00C5742A" w:rsidRDefault="00154F2E" w:rsidP="00E47DA6">
      <w:pPr>
        <w:pStyle w:val="enumlev1"/>
        <w:rPr>
          <w:lang w:val="en-US"/>
        </w:rPr>
      </w:pPr>
      <w:r w:rsidRPr="00C5742A">
        <w:rPr>
          <w:lang w:val="en-US"/>
        </w:rPr>
        <w:t>1)</w:t>
      </w:r>
      <w:r w:rsidRPr="00C5742A">
        <w:rPr>
          <w:lang w:val="en-US"/>
        </w:rPr>
        <w:tab/>
      </w:r>
      <w:r w:rsidR="006E319E" w:rsidRPr="00C5742A">
        <w:rPr>
          <w:lang w:val="en-US"/>
        </w:rPr>
        <w:t xml:space="preserve">The mandatory radiocommunication, radionavigation, meteorological </w:t>
      </w:r>
      <w:r w:rsidR="00DB11B1" w:rsidRPr="00C5742A">
        <w:rPr>
          <w:lang w:val="en-US"/>
        </w:rPr>
        <w:t xml:space="preserve">and other </w:t>
      </w:r>
      <w:r w:rsidR="006E319E" w:rsidRPr="00C5742A">
        <w:rPr>
          <w:lang w:val="en-US"/>
        </w:rPr>
        <w:t xml:space="preserve">equipment </w:t>
      </w:r>
      <w:r w:rsidR="00DB11B1" w:rsidRPr="00C5742A">
        <w:rPr>
          <w:lang w:val="en-US"/>
        </w:rPr>
        <w:t xml:space="preserve">aboard boats, </w:t>
      </w:r>
      <w:r w:rsidR="006E319E" w:rsidRPr="00C5742A">
        <w:rPr>
          <w:lang w:val="en-US"/>
        </w:rPr>
        <w:t xml:space="preserve">vessels, ships, </w:t>
      </w:r>
      <w:r w:rsidR="00DB11B1" w:rsidRPr="00C5742A">
        <w:rPr>
          <w:lang w:val="en-US"/>
        </w:rPr>
        <w:t>air</w:t>
      </w:r>
      <w:r w:rsidR="00A45729" w:rsidRPr="00C5742A">
        <w:rPr>
          <w:lang w:val="en-US"/>
        </w:rPr>
        <w:t xml:space="preserve">planes, rotorcrafts, gliders, balloons etc. </w:t>
      </w:r>
      <w:r w:rsidR="006E319E" w:rsidRPr="00C5742A">
        <w:rPr>
          <w:lang w:val="en-US"/>
        </w:rPr>
        <w:t>alongside the necessary set of frequencies and channels designated for varied purposes</w:t>
      </w:r>
      <w:r w:rsidR="00DB11B1" w:rsidRPr="00C5742A">
        <w:rPr>
          <w:lang w:val="en-US"/>
        </w:rPr>
        <w:t>,</w:t>
      </w:r>
    </w:p>
    <w:p w14:paraId="3E61535D" w14:textId="5480D5D8" w:rsidR="006E319E" w:rsidRPr="009F0126" w:rsidRDefault="00E47DA6" w:rsidP="00E47DA6">
      <w:pPr>
        <w:pStyle w:val="enumlev1"/>
        <w:rPr>
          <w:lang w:val="en-US"/>
        </w:rPr>
      </w:pPr>
      <w:r>
        <w:rPr>
          <w:lang w:val="en-US"/>
        </w:rPr>
        <w:t>2)</w:t>
      </w:r>
      <w:r>
        <w:rPr>
          <w:lang w:val="en-US"/>
        </w:rPr>
        <w:tab/>
      </w:r>
      <w:r w:rsidR="00DB11B1" w:rsidRPr="009F0126">
        <w:rPr>
          <w:lang w:val="en-US"/>
        </w:rPr>
        <w:t>Methods for assigning frequencies and channels for maritime and aeronautical communications, navigation, and surveillance systems (e.g. coast and port stations, air traffic services, air traffic control, aeronautical operational control etc.)</w:t>
      </w:r>
      <w:r w:rsidR="006E319E" w:rsidRPr="009F0126">
        <w:rPr>
          <w:lang w:val="en-US"/>
        </w:rPr>
        <w:t>.</w:t>
      </w:r>
    </w:p>
    <w:p w14:paraId="2F195F4A" w14:textId="07D08B74" w:rsidR="006E319E" w:rsidRPr="009F0126" w:rsidRDefault="00E47DA6" w:rsidP="00E47DA6">
      <w:pPr>
        <w:pStyle w:val="enumlev1"/>
        <w:rPr>
          <w:lang w:val="en-US"/>
        </w:rPr>
      </w:pPr>
      <w:r>
        <w:rPr>
          <w:lang w:val="en-US"/>
        </w:rPr>
        <w:t>3)</w:t>
      </w:r>
      <w:r>
        <w:rPr>
          <w:lang w:val="en-US"/>
        </w:rPr>
        <w:tab/>
      </w:r>
      <w:r w:rsidR="006E319E" w:rsidRPr="009F0126">
        <w:rPr>
          <w:lang w:val="en-US"/>
        </w:rPr>
        <w:t xml:space="preserve">Foundational principles </w:t>
      </w:r>
      <w:r w:rsidR="00DB11B1" w:rsidRPr="009F0126">
        <w:rPr>
          <w:lang w:val="en-US"/>
        </w:rPr>
        <w:t xml:space="preserve">governing </w:t>
      </w:r>
      <w:r w:rsidR="006E319E" w:rsidRPr="009F0126">
        <w:rPr>
          <w:lang w:val="en-US"/>
        </w:rPr>
        <w:t>the assignment of frequencies and channels as mentioned in (</w:t>
      </w:r>
      <w:r w:rsidR="00DB11B1" w:rsidRPr="009F0126">
        <w:rPr>
          <w:lang w:val="en-US"/>
        </w:rPr>
        <w:t>1</w:t>
      </w:r>
      <w:r w:rsidR="006E319E" w:rsidRPr="009F0126">
        <w:rPr>
          <w:lang w:val="en-US"/>
        </w:rPr>
        <w:t>) and (</w:t>
      </w:r>
      <w:r w:rsidR="00DB11B1" w:rsidRPr="009F0126">
        <w:rPr>
          <w:lang w:val="en-US"/>
        </w:rPr>
        <w:t>2</w:t>
      </w:r>
      <w:r w:rsidR="006E319E" w:rsidRPr="009F0126">
        <w:rPr>
          <w:lang w:val="en-US"/>
        </w:rPr>
        <w:t xml:space="preserve">), including </w:t>
      </w:r>
      <w:r w:rsidR="00DB11B1" w:rsidRPr="009F0126">
        <w:rPr>
          <w:lang w:val="en-US"/>
        </w:rPr>
        <w:t>assignment</w:t>
      </w:r>
      <w:r w:rsidR="006E319E" w:rsidRPr="009F0126">
        <w:rPr>
          <w:lang w:val="en-US"/>
        </w:rPr>
        <w:t xml:space="preserve"> methodologies such as "first come, first served" or the assignment of </w:t>
      </w:r>
      <w:r w:rsidR="00A45729" w:rsidRPr="009F0126">
        <w:rPr>
          <w:lang w:val="en-US"/>
        </w:rPr>
        <w:t xml:space="preserve">same </w:t>
      </w:r>
      <w:r w:rsidR="006E319E" w:rsidRPr="009F0126">
        <w:rPr>
          <w:lang w:val="en-US"/>
        </w:rPr>
        <w:t>frequencies and channels to multiple stations</w:t>
      </w:r>
      <w:r w:rsidR="007879CB" w:rsidRPr="009F0126">
        <w:rPr>
          <w:lang w:val="en-US"/>
        </w:rPr>
        <w:t>,</w:t>
      </w:r>
    </w:p>
    <w:p w14:paraId="6FC04375" w14:textId="6DB45D43" w:rsidR="00EF5676" w:rsidRPr="009F0126" w:rsidRDefault="00E47DA6" w:rsidP="00E47DA6">
      <w:pPr>
        <w:pStyle w:val="enumlev1"/>
        <w:rPr>
          <w:lang w:val="en-US"/>
        </w:rPr>
      </w:pPr>
      <w:r>
        <w:rPr>
          <w:lang w:val="en-US"/>
        </w:rPr>
        <w:t>4)</w:t>
      </w:r>
      <w:r>
        <w:rPr>
          <w:lang w:val="en-US"/>
        </w:rPr>
        <w:tab/>
      </w:r>
      <w:r w:rsidR="006E319E" w:rsidRPr="009F0126">
        <w:rPr>
          <w:lang w:val="en-US"/>
        </w:rPr>
        <w:t>Procedures ensuring coexistence among assignments made by national administrations in scenarios where mandatory coordination is not stipulated by the Radio Regulations</w:t>
      </w:r>
      <w:r w:rsidR="007D62F0" w:rsidRPr="009F0126">
        <w:rPr>
          <w:lang w:val="en-US"/>
        </w:rPr>
        <w:t xml:space="preserve">, </w:t>
      </w:r>
      <w:r w:rsidR="00A90BA9" w:rsidRPr="009F0126">
        <w:rPr>
          <w:lang w:val="en-US"/>
        </w:rPr>
        <w:t xml:space="preserve">methods for </w:t>
      </w:r>
      <w:r w:rsidR="007D62F0" w:rsidRPr="009F0126">
        <w:rPr>
          <w:lang w:val="en-US"/>
        </w:rPr>
        <w:t xml:space="preserve">coexistence in </w:t>
      </w:r>
      <w:r w:rsidR="00A90BA9" w:rsidRPr="009F0126">
        <w:rPr>
          <w:lang w:val="en-US"/>
        </w:rPr>
        <w:t xml:space="preserve">exclusive and </w:t>
      </w:r>
      <w:r w:rsidR="007D62F0" w:rsidRPr="009F0126">
        <w:rPr>
          <w:lang w:val="en-US"/>
        </w:rPr>
        <w:t>shared bands.</w:t>
      </w:r>
    </w:p>
    <w:p w14:paraId="173225CB" w14:textId="77777777" w:rsidR="00EF5676" w:rsidRDefault="00EF5676" w:rsidP="00EF5676">
      <w:pPr>
        <w:jc w:val="both"/>
        <w:rPr>
          <w:lang w:val="en-US"/>
        </w:rPr>
      </w:pPr>
    </w:p>
    <w:p w14:paraId="00F1B57A" w14:textId="77777777" w:rsidR="00EF5676" w:rsidRDefault="00EF5676" w:rsidP="00EF5676">
      <w:pPr>
        <w:jc w:val="center"/>
      </w:pPr>
      <w:r w:rsidRPr="00F673BE">
        <w:t>______________</w:t>
      </w:r>
    </w:p>
    <w:p w14:paraId="2235B1C6" w14:textId="77777777" w:rsidR="00EF5676" w:rsidRPr="00EF5676" w:rsidRDefault="00EF5676" w:rsidP="00EF5676">
      <w:pPr>
        <w:jc w:val="both"/>
        <w:rPr>
          <w:lang w:val="en-US"/>
        </w:rPr>
      </w:pPr>
    </w:p>
    <w:sectPr w:rsidR="00EF5676" w:rsidRPr="00EF5676" w:rsidSect="004810F6">
      <w:headerReference w:type="default" r:id="rId12"/>
      <w:footerReference w:type="default" r:id="rId13"/>
      <w:footerReference w:type="first" r:id="rId14"/>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C9E8" w14:textId="77777777" w:rsidR="00A9071C" w:rsidRDefault="00A9071C">
      <w:r>
        <w:separator/>
      </w:r>
    </w:p>
  </w:endnote>
  <w:endnote w:type="continuationSeparator" w:id="0">
    <w:p w14:paraId="71046EC3" w14:textId="77777777" w:rsidR="00A9071C" w:rsidRDefault="00A9071C">
      <w:r>
        <w:continuationSeparator/>
      </w:r>
    </w:p>
  </w:endnote>
  <w:endnote w:type="continuationNotice" w:id="1">
    <w:p w14:paraId="521E2439" w14:textId="77777777" w:rsidR="00A9071C" w:rsidRDefault="00A907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F09FCA6" w:rsidR="00C126C1" w:rsidRPr="00971BF2" w:rsidRDefault="00C126C1" w:rsidP="00226A2D">
    <w:pPr>
      <w:spacing w:before="0"/>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02E9CF41" w:rsidR="00C126C1" w:rsidRPr="001E41A0" w:rsidRDefault="00C126C1" w:rsidP="00226A2D">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B579" w14:textId="77777777" w:rsidR="00A9071C" w:rsidRDefault="00A9071C">
      <w:r>
        <w:t>____________________</w:t>
      </w:r>
    </w:p>
  </w:footnote>
  <w:footnote w:type="continuationSeparator" w:id="0">
    <w:p w14:paraId="0C291CB3" w14:textId="77777777" w:rsidR="00A9071C" w:rsidRDefault="00A9071C">
      <w:r>
        <w:continuationSeparator/>
      </w:r>
    </w:p>
  </w:footnote>
  <w:footnote w:type="continuationNotice" w:id="1">
    <w:p w14:paraId="23860BAE" w14:textId="77777777" w:rsidR="00A9071C" w:rsidRDefault="00A9071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194" w14:textId="77777777" w:rsidR="00CA266C" w:rsidRDefault="00CA266C" w:rsidP="00CA266C">
    <w:pPr>
      <w:pStyle w:val="Header"/>
      <w:rPr>
        <w:lang w:val="es-ES"/>
      </w:rPr>
    </w:pPr>
    <w:r>
      <w:fldChar w:fldCharType="begin"/>
    </w:r>
    <w:r>
      <w:instrText xml:space="preserve"> PAGE </w:instrText>
    </w:r>
    <w:r>
      <w:fldChar w:fldCharType="separate"/>
    </w:r>
    <w:r>
      <w:t>2</w:t>
    </w:r>
    <w:r>
      <w:rPr>
        <w:noProof/>
      </w:rPr>
      <w:fldChar w:fldCharType="end"/>
    </w:r>
  </w:p>
  <w:p w14:paraId="5B2E80F7" w14:textId="3EE231B7" w:rsidR="00CA266C" w:rsidRDefault="00CA266C" w:rsidP="00CA266C">
    <w:pPr>
      <w:pStyle w:val="Header"/>
      <w:rPr>
        <w:lang w:val="es-ES"/>
      </w:rPr>
    </w:pPr>
    <w:r>
      <w:rPr>
        <w:lang w:val="es-ES"/>
      </w:rPr>
      <w:t>RAG24/1</w:t>
    </w:r>
    <w:r>
      <w:rPr>
        <w:lang w:val="es-ES"/>
      </w:rPr>
      <w:t>4</w:t>
    </w:r>
    <w:r>
      <w:rPr>
        <w:lang w:val="es-ES"/>
      </w:rPr>
      <w:t>-E</w:t>
    </w:r>
  </w:p>
  <w:p w14:paraId="344F991F" w14:textId="77777777" w:rsidR="00CA266C" w:rsidRDefault="00CA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67"/>
    <w:multiLevelType w:val="hybridMultilevel"/>
    <w:tmpl w:val="67A237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D15B43"/>
    <w:multiLevelType w:val="hybridMultilevel"/>
    <w:tmpl w:val="C882BD72"/>
    <w:lvl w:ilvl="0" w:tplc="DCB80F6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001EBF"/>
    <w:multiLevelType w:val="hybridMultilevel"/>
    <w:tmpl w:val="FFE6C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24633C"/>
    <w:multiLevelType w:val="hybridMultilevel"/>
    <w:tmpl w:val="FFFFFFFF"/>
    <w:lvl w:ilvl="0" w:tplc="4866ED30">
      <w:start w:val="1"/>
      <w:numFmt w:val="bullet"/>
      <w:lvlText w:val="·"/>
      <w:lvlJc w:val="left"/>
      <w:pPr>
        <w:ind w:left="720" w:hanging="360"/>
      </w:pPr>
      <w:rPr>
        <w:rFonts w:ascii="Symbol" w:hAnsi="Symbol" w:hint="default"/>
      </w:rPr>
    </w:lvl>
    <w:lvl w:ilvl="1" w:tplc="C90C606C">
      <w:start w:val="1"/>
      <w:numFmt w:val="bullet"/>
      <w:lvlText w:val="o"/>
      <w:lvlJc w:val="left"/>
      <w:pPr>
        <w:ind w:left="1440" w:hanging="360"/>
      </w:pPr>
      <w:rPr>
        <w:rFonts w:ascii="Courier New" w:hAnsi="Courier New" w:hint="default"/>
      </w:rPr>
    </w:lvl>
    <w:lvl w:ilvl="2" w:tplc="A71EAD0E">
      <w:start w:val="1"/>
      <w:numFmt w:val="bullet"/>
      <w:lvlText w:val=""/>
      <w:lvlJc w:val="left"/>
      <w:pPr>
        <w:ind w:left="2160" w:hanging="360"/>
      </w:pPr>
      <w:rPr>
        <w:rFonts w:ascii="Wingdings" w:hAnsi="Wingdings" w:hint="default"/>
      </w:rPr>
    </w:lvl>
    <w:lvl w:ilvl="3" w:tplc="9732D24C">
      <w:start w:val="1"/>
      <w:numFmt w:val="bullet"/>
      <w:lvlText w:val=""/>
      <w:lvlJc w:val="left"/>
      <w:pPr>
        <w:ind w:left="2880" w:hanging="360"/>
      </w:pPr>
      <w:rPr>
        <w:rFonts w:ascii="Symbol" w:hAnsi="Symbol" w:hint="default"/>
      </w:rPr>
    </w:lvl>
    <w:lvl w:ilvl="4" w:tplc="4866BEC8">
      <w:start w:val="1"/>
      <w:numFmt w:val="bullet"/>
      <w:lvlText w:val="o"/>
      <w:lvlJc w:val="left"/>
      <w:pPr>
        <w:ind w:left="3600" w:hanging="360"/>
      </w:pPr>
      <w:rPr>
        <w:rFonts w:ascii="Courier New" w:hAnsi="Courier New" w:hint="default"/>
      </w:rPr>
    </w:lvl>
    <w:lvl w:ilvl="5" w:tplc="87821010">
      <w:start w:val="1"/>
      <w:numFmt w:val="bullet"/>
      <w:lvlText w:val=""/>
      <w:lvlJc w:val="left"/>
      <w:pPr>
        <w:ind w:left="4320" w:hanging="360"/>
      </w:pPr>
      <w:rPr>
        <w:rFonts w:ascii="Wingdings" w:hAnsi="Wingdings" w:hint="default"/>
      </w:rPr>
    </w:lvl>
    <w:lvl w:ilvl="6" w:tplc="87AA1C58">
      <w:start w:val="1"/>
      <w:numFmt w:val="bullet"/>
      <w:lvlText w:val=""/>
      <w:lvlJc w:val="left"/>
      <w:pPr>
        <w:ind w:left="5040" w:hanging="360"/>
      </w:pPr>
      <w:rPr>
        <w:rFonts w:ascii="Symbol" w:hAnsi="Symbol" w:hint="default"/>
      </w:rPr>
    </w:lvl>
    <w:lvl w:ilvl="7" w:tplc="D02A8428">
      <w:start w:val="1"/>
      <w:numFmt w:val="bullet"/>
      <w:lvlText w:val="o"/>
      <w:lvlJc w:val="left"/>
      <w:pPr>
        <w:ind w:left="5760" w:hanging="360"/>
      </w:pPr>
      <w:rPr>
        <w:rFonts w:ascii="Courier New" w:hAnsi="Courier New" w:hint="default"/>
      </w:rPr>
    </w:lvl>
    <w:lvl w:ilvl="8" w:tplc="5DEC8DD8">
      <w:start w:val="1"/>
      <w:numFmt w:val="bullet"/>
      <w:lvlText w:val=""/>
      <w:lvlJc w:val="left"/>
      <w:pPr>
        <w:ind w:left="6480" w:hanging="360"/>
      </w:pPr>
      <w:rPr>
        <w:rFonts w:ascii="Wingdings" w:hAnsi="Wingdings" w:hint="default"/>
      </w:rPr>
    </w:lvl>
  </w:abstractNum>
  <w:abstractNum w:abstractNumId="15" w15:restartNumberingAfterBreak="0">
    <w:nsid w:val="06686572"/>
    <w:multiLevelType w:val="hybridMultilevel"/>
    <w:tmpl w:val="00FC11EE"/>
    <w:lvl w:ilvl="0" w:tplc="9528C8DA">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63978"/>
    <w:multiLevelType w:val="multilevel"/>
    <w:tmpl w:val="043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22178D"/>
    <w:multiLevelType w:val="hybridMultilevel"/>
    <w:tmpl w:val="D73488B4"/>
    <w:lvl w:ilvl="0" w:tplc="DCB80F6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D30C48"/>
    <w:multiLevelType w:val="hybridMultilevel"/>
    <w:tmpl w:val="A1C0E046"/>
    <w:lvl w:ilvl="0" w:tplc="71E875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0065C1"/>
    <w:multiLevelType w:val="hybridMultilevel"/>
    <w:tmpl w:val="10B07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97505"/>
    <w:multiLevelType w:val="multilevel"/>
    <w:tmpl w:val="0D86288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082708B"/>
    <w:multiLevelType w:val="hybridMultilevel"/>
    <w:tmpl w:val="FFFFFFFF"/>
    <w:lvl w:ilvl="0" w:tplc="E4566DF8">
      <w:start w:val="1"/>
      <w:numFmt w:val="bullet"/>
      <w:lvlText w:val="·"/>
      <w:lvlJc w:val="left"/>
      <w:pPr>
        <w:ind w:left="720" w:hanging="360"/>
      </w:pPr>
      <w:rPr>
        <w:rFonts w:ascii="Symbol" w:hAnsi="Symbol" w:hint="default"/>
      </w:rPr>
    </w:lvl>
    <w:lvl w:ilvl="1" w:tplc="4F9EC6FE">
      <w:start w:val="1"/>
      <w:numFmt w:val="bullet"/>
      <w:lvlText w:val="o"/>
      <w:lvlJc w:val="left"/>
      <w:pPr>
        <w:ind w:left="1440" w:hanging="360"/>
      </w:pPr>
      <w:rPr>
        <w:rFonts w:ascii="Courier New" w:hAnsi="Courier New" w:hint="default"/>
      </w:rPr>
    </w:lvl>
    <w:lvl w:ilvl="2" w:tplc="72A6C062">
      <w:start w:val="1"/>
      <w:numFmt w:val="bullet"/>
      <w:lvlText w:val=""/>
      <w:lvlJc w:val="left"/>
      <w:pPr>
        <w:ind w:left="2160" w:hanging="360"/>
      </w:pPr>
      <w:rPr>
        <w:rFonts w:ascii="Wingdings" w:hAnsi="Wingdings" w:hint="default"/>
      </w:rPr>
    </w:lvl>
    <w:lvl w:ilvl="3" w:tplc="06BE2094">
      <w:start w:val="1"/>
      <w:numFmt w:val="bullet"/>
      <w:lvlText w:val=""/>
      <w:lvlJc w:val="left"/>
      <w:pPr>
        <w:ind w:left="2880" w:hanging="360"/>
      </w:pPr>
      <w:rPr>
        <w:rFonts w:ascii="Symbol" w:hAnsi="Symbol" w:hint="default"/>
      </w:rPr>
    </w:lvl>
    <w:lvl w:ilvl="4" w:tplc="17A2EEEE">
      <w:start w:val="1"/>
      <w:numFmt w:val="bullet"/>
      <w:lvlText w:val="o"/>
      <w:lvlJc w:val="left"/>
      <w:pPr>
        <w:ind w:left="3600" w:hanging="360"/>
      </w:pPr>
      <w:rPr>
        <w:rFonts w:ascii="Courier New" w:hAnsi="Courier New" w:hint="default"/>
      </w:rPr>
    </w:lvl>
    <w:lvl w:ilvl="5" w:tplc="E2C669D8">
      <w:start w:val="1"/>
      <w:numFmt w:val="bullet"/>
      <w:lvlText w:val=""/>
      <w:lvlJc w:val="left"/>
      <w:pPr>
        <w:ind w:left="4320" w:hanging="360"/>
      </w:pPr>
      <w:rPr>
        <w:rFonts w:ascii="Wingdings" w:hAnsi="Wingdings" w:hint="default"/>
      </w:rPr>
    </w:lvl>
    <w:lvl w:ilvl="6" w:tplc="02D4BEB4">
      <w:start w:val="1"/>
      <w:numFmt w:val="bullet"/>
      <w:lvlText w:val=""/>
      <w:lvlJc w:val="left"/>
      <w:pPr>
        <w:ind w:left="5040" w:hanging="360"/>
      </w:pPr>
      <w:rPr>
        <w:rFonts w:ascii="Symbol" w:hAnsi="Symbol" w:hint="default"/>
      </w:rPr>
    </w:lvl>
    <w:lvl w:ilvl="7" w:tplc="815E74CA">
      <w:start w:val="1"/>
      <w:numFmt w:val="bullet"/>
      <w:lvlText w:val="o"/>
      <w:lvlJc w:val="left"/>
      <w:pPr>
        <w:ind w:left="5760" w:hanging="360"/>
      </w:pPr>
      <w:rPr>
        <w:rFonts w:ascii="Courier New" w:hAnsi="Courier New" w:hint="default"/>
      </w:rPr>
    </w:lvl>
    <w:lvl w:ilvl="8" w:tplc="F33CF41C">
      <w:start w:val="1"/>
      <w:numFmt w:val="bullet"/>
      <w:lvlText w:val=""/>
      <w:lvlJc w:val="left"/>
      <w:pPr>
        <w:ind w:left="6480" w:hanging="360"/>
      </w:pPr>
      <w:rPr>
        <w:rFonts w:ascii="Wingdings" w:hAnsi="Wingdings" w:hint="default"/>
      </w:rPr>
    </w:lvl>
  </w:abstractNum>
  <w:abstractNum w:abstractNumId="25" w15:restartNumberingAfterBreak="0">
    <w:nsid w:val="10CD4AB1"/>
    <w:multiLevelType w:val="hybridMultilevel"/>
    <w:tmpl w:val="5ADC10C2"/>
    <w:lvl w:ilvl="0" w:tplc="FFFFFFFF">
      <w:start w:val="1"/>
      <w:numFmt w:val="bullet"/>
      <w:lvlText w:val=""/>
      <w:lvlJc w:val="left"/>
      <w:pPr>
        <w:ind w:left="720" w:hanging="360"/>
      </w:pPr>
      <w:rPr>
        <w:rFonts w:ascii="Symbol" w:hAnsi="Symbol" w:hint="default"/>
        <w:color w:val="000000" w:themeColor="text1"/>
      </w:rPr>
    </w:lvl>
    <w:lvl w:ilvl="1" w:tplc="74382B84">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1115DF6"/>
    <w:multiLevelType w:val="hybridMultilevel"/>
    <w:tmpl w:val="BFB0365E"/>
    <w:lvl w:ilvl="0" w:tplc="36C0F630">
      <w:start w:val="1"/>
      <w:numFmt w:val="bullet"/>
      <w:lvlText w:val="-"/>
      <w:lvlJc w:val="left"/>
      <w:pPr>
        <w:ind w:left="720" w:hanging="360"/>
      </w:pPr>
      <w:rPr>
        <w:rFonts w:ascii="Aptos" w:hAnsi="Aptos" w:hint="default"/>
      </w:rPr>
    </w:lvl>
    <w:lvl w:ilvl="1" w:tplc="19202F30">
      <w:start w:val="1"/>
      <w:numFmt w:val="bullet"/>
      <w:lvlText w:val="o"/>
      <w:lvlJc w:val="left"/>
      <w:pPr>
        <w:ind w:left="1440" w:hanging="360"/>
      </w:pPr>
      <w:rPr>
        <w:rFonts w:ascii="Courier New" w:hAnsi="Courier New" w:hint="default"/>
      </w:rPr>
    </w:lvl>
    <w:lvl w:ilvl="2" w:tplc="BEBAA0F6">
      <w:start w:val="1"/>
      <w:numFmt w:val="bullet"/>
      <w:lvlText w:val=""/>
      <w:lvlJc w:val="left"/>
      <w:pPr>
        <w:ind w:left="2160" w:hanging="360"/>
      </w:pPr>
      <w:rPr>
        <w:rFonts w:ascii="Wingdings" w:hAnsi="Wingdings" w:hint="default"/>
      </w:rPr>
    </w:lvl>
    <w:lvl w:ilvl="3" w:tplc="A6B62F0C">
      <w:start w:val="1"/>
      <w:numFmt w:val="bullet"/>
      <w:lvlText w:val=""/>
      <w:lvlJc w:val="left"/>
      <w:pPr>
        <w:ind w:left="2880" w:hanging="360"/>
      </w:pPr>
      <w:rPr>
        <w:rFonts w:ascii="Symbol" w:hAnsi="Symbol" w:hint="default"/>
      </w:rPr>
    </w:lvl>
    <w:lvl w:ilvl="4" w:tplc="2D742162">
      <w:start w:val="1"/>
      <w:numFmt w:val="bullet"/>
      <w:lvlText w:val="o"/>
      <w:lvlJc w:val="left"/>
      <w:pPr>
        <w:ind w:left="3600" w:hanging="360"/>
      </w:pPr>
      <w:rPr>
        <w:rFonts w:ascii="Courier New" w:hAnsi="Courier New" w:hint="default"/>
      </w:rPr>
    </w:lvl>
    <w:lvl w:ilvl="5" w:tplc="25B27BDC">
      <w:start w:val="1"/>
      <w:numFmt w:val="bullet"/>
      <w:lvlText w:val=""/>
      <w:lvlJc w:val="left"/>
      <w:pPr>
        <w:ind w:left="4320" w:hanging="360"/>
      </w:pPr>
      <w:rPr>
        <w:rFonts w:ascii="Wingdings" w:hAnsi="Wingdings" w:hint="default"/>
      </w:rPr>
    </w:lvl>
    <w:lvl w:ilvl="6" w:tplc="2410F94E">
      <w:start w:val="1"/>
      <w:numFmt w:val="bullet"/>
      <w:lvlText w:val=""/>
      <w:lvlJc w:val="left"/>
      <w:pPr>
        <w:ind w:left="5040" w:hanging="360"/>
      </w:pPr>
      <w:rPr>
        <w:rFonts w:ascii="Symbol" w:hAnsi="Symbol" w:hint="default"/>
      </w:rPr>
    </w:lvl>
    <w:lvl w:ilvl="7" w:tplc="EA3A7AFA">
      <w:start w:val="1"/>
      <w:numFmt w:val="bullet"/>
      <w:lvlText w:val="o"/>
      <w:lvlJc w:val="left"/>
      <w:pPr>
        <w:ind w:left="5760" w:hanging="360"/>
      </w:pPr>
      <w:rPr>
        <w:rFonts w:ascii="Courier New" w:hAnsi="Courier New" w:hint="default"/>
      </w:rPr>
    </w:lvl>
    <w:lvl w:ilvl="8" w:tplc="6D8C0D02">
      <w:start w:val="1"/>
      <w:numFmt w:val="bullet"/>
      <w:lvlText w:val=""/>
      <w:lvlJc w:val="left"/>
      <w:pPr>
        <w:ind w:left="6480" w:hanging="360"/>
      </w:pPr>
      <w:rPr>
        <w:rFonts w:ascii="Wingdings" w:hAnsi="Wingdings" w:hint="default"/>
      </w:rPr>
    </w:lvl>
  </w:abstractNum>
  <w:abstractNum w:abstractNumId="27"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FE55DB"/>
    <w:multiLevelType w:val="hybridMultilevel"/>
    <w:tmpl w:val="98F8E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5972AB"/>
    <w:multiLevelType w:val="multilevel"/>
    <w:tmpl w:val="C4DA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494174"/>
    <w:multiLevelType w:val="hybridMultilevel"/>
    <w:tmpl w:val="92320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5779B0"/>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3665D2"/>
    <w:multiLevelType w:val="multilevel"/>
    <w:tmpl w:val="DE0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190494"/>
    <w:multiLevelType w:val="hybridMultilevel"/>
    <w:tmpl w:val="BC746404"/>
    <w:lvl w:ilvl="0" w:tplc="FFFFFFFF">
      <w:start w:val="1"/>
      <w:numFmt w:val="bullet"/>
      <w:lvlText w:val="–"/>
      <w:lvlJc w:val="left"/>
      <w:pPr>
        <w:ind w:left="2629"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35" w15:restartNumberingAfterBreak="0">
    <w:nsid w:val="2479933C"/>
    <w:multiLevelType w:val="hybridMultilevel"/>
    <w:tmpl w:val="51629A78"/>
    <w:lvl w:ilvl="0" w:tplc="966A031A">
      <w:start w:val="1"/>
      <w:numFmt w:val="bullet"/>
      <w:lvlText w:val="·"/>
      <w:lvlJc w:val="left"/>
      <w:pPr>
        <w:ind w:left="720" w:hanging="360"/>
      </w:pPr>
      <w:rPr>
        <w:rFonts w:ascii="Symbol" w:hAnsi="Symbol" w:hint="default"/>
      </w:rPr>
    </w:lvl>
    <w:lvl w:ilvl="1" w:tplc="3E98AF08">
      <w:start w:val="1"/>
      <w:numFmt w:val="bullet"/>
      <w:lvlText w:val="o"/>
      <w:lvlJc w:val="left"/>
      <w:pPr>
        <w:ind w:left="1440" w:hanging="360"/>
      </w:pPr>
      <w:rPr>
        <w:rFonts w:ascii="Courier New" w:hAnsi="Courier New" w:hint="default"/>
      </w:rPr>
    </w:lvl>
    <w:lvl w:ilvl="2" w:tplc="6700FBC8">
      <w:start w:val="1"/>
      <w:numFmt w:val="bullet"/>
      <w:lvlText w:val=""/>
      <w:lvlJc w:val="left"/>
      <w:pPr>
        <w:ind w:left="2160" w:hanging="360"/>
      </w:pPr>
      <w:rPr>
        <w:rFonts w:ascii="Wingdings" w:hAnsi="Wingdings" w:hint="default"/>
      </w:rPr>
    </w:lvl>
    <w:lvl w:ilvl="3" w:tplc="C798CCFC">
      <w:start w:val="1"/>
      <w:numFmt w:val="bullet"/>
      <w:lvlText w:val=""/>
      <w:lvlJc w:val="left"/>
      <w:pPr>
        <w:ind w:left="2880" w:hanging="360"/>
      </w:pPr>
      <w:rPr>
        <w:rFonts w:ascii="Symbol" w:hAnsi="Symbol" w:hint="default"/>
      </w:rPr>
    </w:lvl>
    <w:lvl w:ilvl="4" w:tplc="5492DA1C">
      <w:start w:val="1"/>
      <w:numFmt w:val="bullet"/>
      <w:lvlText w:val="o"/>
      <w:lvlJc w:val="left"/>
      <w:pPr>
        <w:ind w:left="3600" w:hanging="360"/>
      </w:pPr>
      <w:rPr>
        <w:rFonts w:ascii="Courier New" w:hAnsi="Courier New" w:hint="default"/>
      </w:rPr>
    </w:lvl>
    <w:lvl w:ilvl="5" w:tplc="0610D6A2">
      <w:start w:val="1"/>
      <w:numFmt w:val="bullet"/>
      <w:lvlText w:val=""/>
      <w:lvlJc w:val="left"/>
      <w:pPr>
        <w:ind w:left="4320" w:hanging="360"/>
      </w:pPr>
      <w:rPr>
        <w:rFonts w:ascii="Wingdings" w:hAnsi="Wingdings" w:hint="default"/>
      </w:rPr>
    </w:lvl>
    <w:lvl w:ilvl="6" w:tplc="7F9AC520">
      <w:start w:val="1"/>
      <w:numFmt w:val="bullet"/>
      <w:lvlText w:val=""/>
      <w:lvlJc w:val="left"/>
      <w:pPr>
        <w:ind w:left="5040" w:hanging="360"/>
      </w:pPr>
      <w:rPr>
        <w:rFonts w:ascii="Symbol" w:hAnsi="Symbol" w:hint="default"/>
      </w:rPr>
    </w:lvl>
    <w:lvl w:ilvl="7" w:tplc="E16A3350">
      <w:start w:val="1"/>
      <w:numFmt w:val="bullet"/>
      <w:lvlText w:val="o"/>
      <w:lvlJc w:val="left"/>
      <w:pPr>
        <w:ind w:left="5760" w:hanging="360"/>
      </w:pPr>
      <w:rPr>
        <w:rFonts w:ascii="Courier New" w:hAnsi="Courier New" w:hint="default"/>
      </w:rPr>
    </w:lvl>
    <w:lvl w:ilvl="8" w:tplc="12C6BB32">
      <w:start w:val="1"/>
      <w:numFmt w:val="bullet"/>
      <w:lvlText w:val=""/>
      <w:lvlJc w:val="left"/>
      <w:pPr>
        <w:ind w:left="6480" w:hanging="360"/>
      </w:pPr>
      <w:rPr>
        <w:rFonts w:ascii="Wingdings" w:hAnsi="Wingdings" w:hint="default"/>
      </w:rPr>
    </w:lvl>
  </w:abstractNum>
  <w:abstractNum w:abstractNumId="36" w15:restartNumberingAfterBreak="0">
    <w:nsid w:val="27830E99"/>
    <w:multiLevelType w:val="hybridMultilevel"/>
    <w:tmpl w:val="8BE41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41" w15:restartNumberingAfterBreak="0">
    <w:nsid w:val="39484695"/>
    <w:multiLevelType w:val="hybridMultilevel"/>
    <w:tmpl w:val="1F1241EC"/>
    <w:lvl w:ilvl="0" w:tplc="88F229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3E0A4F49"/>
    <w:multiLevelType w:val="hybridMultilevel"/>
    <w:tmpl w:val="B810D336"/>
    <w:lvl w:ilvl="0" w:tplc="E212895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03F5F68"/>
    <w:multiLevelType w:val="hybridMultilevel"/>
    <w:tmpl w:val="CF1C2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D20BB7"/>
    <w:multiLevelType w:val="hybridMultilevel"/>
    <w:tmpl w:val="3D30BF54"/>
    <w:lvl w:ilvl="0" w:tplc="FFFFFFFF">
      <w:start w:val="1"/>
      <w:numFmt w:val="bullet"/>
      <w:lvlText w:val=""/>
      <w:lvlJc w:val="left"/>
      <w:pPr>
        <w:ind w:left="720" w:hanging="360"/>
      </w:pPr>
      <w:rPr>
        <w:rFonts w:ascii="Symbol" w:hAnsi="Symbol" w:hint="default"/>
        <w:color w:val="000000" w:themeColor="text1"/>
      </w:rPr>
    </w:lvl>
    <w:lvl w:ilvl="1" w:tplc="2D547A30">
      <w:start w:val="1"/>
      <w:numFmt w:val="bullet"/>
      <w:lvlText w:val="o"/>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1DA113F"/>
    <w:multiLevelType w:val="multilevel"/>
    <w:tmpl w:val="AB0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294F4E"/>
    <w:multiLevelType w:val="hybridMultilevel"/>
    <w:tmpl w:val="3926F0D8"/>
    <w:lvl w:ilvl="0" w:tplc="7E42355C">
      <w:numFmt w:val="bullet"/>
      <w:lvlText w:val="-"/>
      <w:lvlJc w:val="left"/>
      <w:pPr>
        <w:ind w:left="720" w:hanging="360"/>
      </w:pPr>
      <w:rPr>
        <w:rFonts w:ascii="Verdana" w:eastAsia="SimSu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458A01B9"/>
    <w:multiLevelType w:val="hybridMultilevel"/>
    <w:tmpl w:val="96000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2629E2"/>
    <w:multiLevelType w:val="hybridMultilevel"/>
    <w:tmpl w:val="1A9E69D8"/>
    <w:lvl w:ilvl="0" w:tplc="97D68A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C3F8FE"/>
    <w:multiLevelType w:val="hybridMultilevel"/>
    <w:tmpl w:val="FFFFFFFF"/>
    <w:lvl w:ilvl="0" w:tplc="8AC65B10">
      <w:start w:val="1"/>
      <w:numFmt w:val="bullet"/>
      <w:lvlText w:val="·"/>
      <w:lvlJc w:val="left"/>
      <w:pPr>
        <w:ind w:left="720" w:hanging="360"/>
      </w:pPr>
      <w:rPr>
        <w:rFonts w:ascii="Symbol" w:hAnsi="Symbol" w:hint="default"/>
      </w:rPr>
    </w:lvl>
    <w:lvl w:ilvl="1" w:tplc="F23EEAC4">
      <w:start w:val="1"/>
      <w:numFmt w:val="bullet"/>
      <w:lvlText w:val="o"/>
      <w:lvlJc w:val="left"/>
      <w:pPr>
        <w:ind w:left="1440" w:hanging="360"/>
      </w:pPr>
      <w:rPr>
        <w:rFonts w:ascii="Courier New" w:hAnsi="Courier New" w:hint="default"/>
      </w:rPr>
    </w:lvl>
    <w:lvl w:ilvl="2" w:tplc="F892ADB4">
      <w:start w:val="1"/>
      <w:numFmt w:val="bullet"/>
      <w:lvlText w:val=""/>
      <w:lvlJc w:val="left"/>
      <w:pPr>
        <w:ind w:left="2160" w:hanging="360"/>
      </w:pPr>
      <w:rPr>
        <w:rFonts w:ascii="Wingdings" w:hAnsi="Wingdings" w:hint="default"/>
      </w:rPr>
    </w:lvl>
    <w:lvl w:ilvl="3" w:tplc="851AA128">
      <w:start w:val="1"/>
      <w:numFmt w:val="bullet"/>
      <w:lvlText w:val=""/>
      <w:lvlJc w:val="left"/>
      <w:pPr>
        <w:ind w:left="2880" w:hanging="360"/>
      </w:pPr>
      <w:rPr>
        <w:rFonts w:ascii="Symbol" w:hAnsi="Symbol" w:hint="default"/>
      </w:rPr>
    </w:lvl>
    <w:lvl w:ilvl="4" w:tplc="15ACCE4A">
      <w:start w:val="1"/>
      <w:numFmt w:val="bullet"/>
      <w:lvlText w:val="o"/>
      <w:lvlJc w:val="left"/>
      <w:pPr>
        <w:ind w:left="3600" w:hanging="360"/>
      </w:pPr>
      <w:rPr>
        <w:rFonts w:ascii="Courier New" w:hAnsi="Courier New" w:hint="default"/>
      </w:rPr>
    </w:lvl>
    <w:lvl w:ilvl="5" w:tplc="8E2A751A">
      <w:start w:val="1"/>
      <w:numFmt w:val="bullet"/>
      <w:lvlText w:val=""/>
      <w:lvlJc w:val="left"/>
      <w:pPr>
        <w:ind w:left="4320" w:hanging="360"/>
      </w:pPr>
      <w:rPr>
        <w:rFonts w:ascii="Wingdings" w:hAnsi="Wingdings" w:hint="default"/>
      </w:rPr>
    </w:lvl>
    <w:lvl w:ilvl="6" w:tplc="C89A40FC">
      <w:start w:val="1"/>
      <w:numFmt w:val="bullet"/>
      <w:lvlText w:val=""/>
      <w:lvlJc w:val="left"/>
      <w:pPr>
        <w:ind w:left="5040" w:hanging="360"/>
      </w:pPr>
      <w:rPr>
        <w:rFonts w:ascii="Symbol" w:hAnsi="Symbol" w:hint="default"/>
      </w:rPr>
    </w:lvl>
    <w:lvl w:ilvl="7" w:tplc="6F4E9F04">
      <w:start w:val="1"/>
      <w:numFmt w:val="bullet"/>
      <w:lvlText w:val="o"/>
      <w:lvlJc w:val="left"/>
      <w:pPr>
        <w:ind w:left="5760" w:hanging="360"/>
      </w:pPr>
      <w:rPr>
        <w:rFonts w:ascii="Courier New" w:hAnsi="Courier New" w:hint="default"/>
      </w:rPr>
    </w:lvl>
    <w:lvl w:ilvl="8" w:tplc="C7A22062">
      <w:start w:val="1"/>
      <w:numFmt w:val="bullet"/>
      <w:lvlText w:val=""/>
      <w:lvlJc w:val="left"/>
      <w:pPr>
        <w:ind w:left="6480" w:hanging="360"/>
      </w:pPr>
      <w:rPr>
        <w:rFonts w:ascii="Wingdings" w:hAnsi="Wingdings" w:hint="default"/>
      </w:rPr>
    </w:lvl>
  </w:abstractNum>
  <w:abstractNum w:abstractNumId="51" w15:restartNumberingAfterBreak="0">
    <w:nsid w:val="508A0290"/>
    <w:multiLevelType w:val="hybridMultilevel"/>
    <w:tmpl w:val="D9145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6C9FAE"/>
    <w:multiLevelType w:val="hybridMultilevel"/>
    <w:tmpl w:val="FFFFFFFF"/>
    <w:lvl w:ilvl="0" w:tplc="FFFFFFFF">
      <w:start w:val="1"/>
      <w:numFmt w:val="bullet"/>
      <w:lvlText w:val="-"/>
      <w:lvlJc w:val="left"/>
      <w:pPr>
        <w:ind w:left="720" w:hanging="360"/>
      </w:pPr>
      <w:rPr>
        <w:rFonts w:ascii="Calibri" w:hAnsi="Calibri" w:hint="default"/>
      </w:rPr>
    </w:lvl>
    <w:lvl w:ilvl="1" w:tplc="95C674FE">
      <w:start w:val="1"/>
      <w:numFmt w:val="bullet"/>
      <w:lvlText w:val="o"/>
      <w:lvlJc w:val="left"/>
      <w:pPr>
        <w:ind w:left="1440" w:hanging="360"/>
      </w:pPr>
      <w:rPr>
        <w:rFonts w:ascii="Courier New" w:hAnsi="Courier New" w:hint="default"/>
      </w:rPr>
    </w:lvl>
    <w:lvl w:ilvl="2" w:tplc="B95690EC">
      <w:start w:val="1"/>
      <w:numFmt w:val="bullet"/>
      <w:lvlText w:val=""/>
      <w:lvlJc w:val="left"/>
      <w:pPr>
        <w:ind w:left="2160" w:hanging="360"/>
      </w:pPr>
      <w:rPr>
        <w:rFonts w:ascii="Wingdings" w:hAnsi="Wingdings" w:hint="default"/>
      </w:rPr>
    </w:lvl>
    <w:lvl w:ilvl="3" w:tplc="1BE0AD1C">
      <w:start w:val="1"/>
      <w:numFmt w:val="bullet"/>
      <w:lvlText w:val=""/>
      <w:lvlJc w:val="left"/>
      <w:pPr>
        <w:ind w:left="2880" w:hanging="360"/>
      </w:pPr>
      <w:rPr>
        <w:rFonts w:ascii="Symbol" w:hAnsi="Symbol" w:hint="default"/>
      </w:rPr>
    </w:lvl>
    <w:lvl w:ilvl="4" w:tplc="B75A9722">
      <w:start w:val="1"/>
      <w:numFmt w:val="bullet"/>
      <w:lvlText w:val="o"/>
      <w:lvlJc w:val="left"/>
      <w:pPr>
        <w:ind w:left="3600" w:hanging="360"/>
      </w:pPr>
      <w:rPr>
        <w:rFonts w:ascii="Courier New" w:hAnsi="Courier New" w:hint="default"/>
      </w:rPr>
    </w:lvl>
    <w:lvl w:ilvl="5" w:tplc="8D2EAC00">
      <w:start w:val="1"/>
      <w:numFmt w:val="bullet"/>
      <w:lvlText w:val=""/>
      <w:lvlJc w:val="left"/>
      <w:pPr>
        <w:ind w:left="4320" w:hanging="360"/>
      </w:pPr>
      <w:rPr>
        <w:rFonts w:ascii="Wingdings" w:hAnsi="Wingdings" w:hint="default"/>
      </w:rPr>
    </w:lvl>
    <w:lvl w:ilvl="6" w:tplc="EF60D190">
      <w:start w:val="1"/>
      <w:numFmt w:val="bullet"/>
      <w:lvlText w:val=""/>
      <w:lvlJc w:val="left"/>
      <w:pPr>
        <w:ind w:left="5040" w:hanging="360"/>
      </w:pPr>
      <w:rPr>
        <w:rFonts w:ascii="Symbol" w:hAnsi="Symbol" w:hint="default"/>
      </w:rPr>
    </w:lvl>
    <w:lvl w:ilvl="7" w:tplc="31E0C3B8">
      <w:start w:val="1"/>
      <w:numFmt w:val="bullet"/>
      <w:lvlText w:val="o"/>
      <w:lvlJc w:val="left"/>
      <w:pPr>
        <w:ind w:left="5760" w:hanging="360"/>
      </w:pPr>
      <w:rPr>
        <w:rFonts w:ascii="Courier New" w:hAnsi="Courier New" w:hint="default"/>
      </w:rPr>
    </w:lvl>
    <w:lvl w:ilvl="8" w:tplc="18A83C06">
      <w:start w:val="1"/>
      <w:numFmt w:val="bullet"/>
      <w:lvlText w:val=""/>
      <w:lvlJc w:val="left"/>
      <w:pPr>
        <w:ind w:left="6480" w:hanging="360"/>
      </w:pPr>
      <w:rPr>
        <w:rFonts w:ascii="Wingdings" w:hAnsi="Wingdings" w:hint="default"/>
      </w:rPr>
    </w:lvl>
  </w:abstractNum>
  <w:abstractNum w:abstractNumId="53" w15:restartNumberingAfterBreak="0">
    <w:nsid w:val="523F0118"/>
    <w:multiLevelType w:val="hybridMultilevel"/>
    <w:tmpl w:val="35906108"/>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54" w15:restartNumberingAfterBreak="0">
    <w:nsid w:val="691D564A"/>
    <w:multiLevelType w:val="hybridMultilevel"/>
    <w:tmpl w:val="549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56"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B47331E"/>
    <w:multiLevelType w:val="multilevel"/>
    <w:tmpl w:val="A98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abstractNum w:abstractNumId="60" w15:restartNumberingAfterBreak="0">
    <w:nsid w:val="7DB3106E"/>
    <w:multiLevelType w:val="hybridMultilevel"/>
    <w:tmpl w:val="1B5E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D00006"/>
    <w:multiLevelType w:val="hybridMultilevel"/>
    <w:tmpl w:val="FFFFFFFF"/>
    <w:lvl w:ilvl="0" w:tplc="ED6C022C">
      <w:start w:val="1"/>
      <w:numFmt w:val="bullet"/>
      <w:lvlText w:val="·"/>
      <w:lvlJc w:val="left"/>
      <w:pPr>
        <w:ind w:left="720" w:hanging="360"/>
      </w:pPr>
      <w:rPr>
        <w:rFonts w:ascii="Symbol" w:hAnsi="Symbol" w:hint="default"/>
      </w:rPr>
    </w:lvl>
    <w:lvl w:ilvl="1" w:tplc="9E1AE6EE">
      <w:start w:val="1"/>
      <w:numFmt w:val="bullet"/>
      <w:lvlText w:val="o"/>
      <w:lvlJc w:val="left"/>
      <w:pPr>
        <w:ind w:left="1440" w:hanging="360"/>
      </w:pPr>
      <w:rPr>
        <w:rFonts w:ascii="Courier New" w:hAnsi="Courier New" w:hint="default"/>
      </w:rPr>
    </w:lvl>
    <w:lvl w:ilvl="2" w:tplc="B98A5ACE">
      <w:start w:val="1"/>
      <w:numFmt w:val="bullet"/>
      <w:lvlText w:val=""/>
      <w:lvlJc w:val="left"/>
      <w:pPr>
        <w:ind w:left="2160" w:hanging="360"/>
      </w:pPr>
      <w:rPr>
        <w:rFonts w:ascii="Wingdings" w:hAnsi="Wingdings" w:hint="default"/>
      </w:rPr>
    </w:lvl>
    <w:lvl w:ilvl="3" w:tplc="0AEEC048">
      <w:start w:val="1"/>
      <w:numFmt w:val="bullet"/>
      <w:lvlText w:val=""/>
      <w:lvlJc w:val="left"/>
      <w:pPr>
        <w:ind w:left="2880" w:hanging="360"/>
      </w:pPr>
      <w:rPr>
        <w:rFonts w:ascii="Symbol" w:hAnsi="Symbol" w:hint="default"/>
      </w:rPr>
    </w:lvl>
    <w:lvl w:ilvl="4" w:tplc="344468BC">
      <w:start w:val="1"/>
      <w:numFmt w:val="bullet"/>
      <w:lvlText w:val="o"/>
      <w:lvlJc w:val="left"/>
      <w:pPr>
        <w:ind w:left="3600" w:hanging="360"/>
      </w:pPr>
      <w:rPr>
        <w:rFonts w:ascii="Courier New" w:hAnsi="Courier New" w:hint="default"/>
      </w:rPr>
    </w:lvl>
    <w:lvl w:ilvl="5" w:tplc="77E2A22E">
      <w:start w:val="1"/>
      <w:numFmt w:val="bullet"/>
      <w:lvlText w:val=""/>
      <w:lvlJc w:val="left"/>
      <w:pPr>
        <w:ind w:left="4320" w:hanging="360"/>
      </w:pPr>
      <w:rPr>
        <w:rFonts w:ascii="Wingdings" w:hAnsi="Wingdings" w:hint="default"/>
      </w:rPr>
    </w:lvl>
    <w:lvl w:ilvl="6" w:tplc="64069B9C">
      <w:start w:val="1"/>
      <w:numFmt w:val="bullet"/>
      <w:lvlText w:val=""/>
      <w:lvlJc w:val="left"/>
      <w:pPr>
        <w:ind w:left="5040" w:hanging="360"/>
      </w:pPr>
      <w:rPr>
        <w:rFonts w:ascii="Symbol" w:hAnsi="Symbol" w:hint="default"/>
      </w:rPr>
    </w:lvl>
    <w:lvl w:ilvl="7" w:tplc="302C69C0">
      <w:start w:val="1"/>
      <w:numFmt w:val="bullet"/>
      <w:lvlText w:val="o"/>
      <w:lvlJc w:val="left"/>
      <w:pPr>
        <w:ind w:left="5760" w:hanging="360"/>
      </w:pPr>
      <w:rPr>
        <w:rFonts w:ascii="Courier New" w:hAnsi="Courier New" w:hint="default"/>
      </w:rPr>
    </w:lvl>
    <w:lvl w:ilvl="8" w:tplc="4F0CEDE6">
      <w:start w:val="1"/>
      <w:numFmt w:val="bullet"/>
      <w:lvlText w:val=""/>
      <w:lvlJc w:val="left"/>
      <w:pPr>
        <w:ind w:left="6480" w:hanging="360"/>
      </w:pPr>
      <w:rPr>
        <w:rFonts w:ascii="Wingdings" w:hAnsi="Wingdings" w:hint="default"/>
      </w:rPr>
    </w:lvl>
  </w:abstractNum>
  <w:num w:numId="1" w16cid:durableId="1706980708">
    <w:abstractNumId w:val="9"/>
  </w:num>
  <w:num w:numId="2" w16cid:durableId="2146001561">
    <w:abstractNumId w:val="7"/>
  </w:num>
  <w:num w:numId="3" w16cid:durableId="1539465486">
    <w:abstractNumId w:val="6"/>
  </w:num>
  <w:num w:numId="4" w16cid:durableId="1721780477">
    <w:abstractNumId w:val="5"/>
  </w:num>
  <w:num w:numId="5" w16cid:durableId="287669465">
    <w:abstractNumId w:val="4"/>
  </w:num>
  <w:num w:numId="6" w16cid:durableId="2104959394">
    <w:abstractNumId w:val="8"/>
  </w:num>
  <w:num w:numId="7" w16cid:durableId="1816601988">
    <w:abstractNumId w:val="3"/>
  </w:num>
  <w:num w:numId="8" w16cid:durableId="2021466858">
    <w:abstractNumId w:val="2"/>
  </w:num>
  <w:num w:numId="9" w16cid:durableId="2109694068">
    <w:abstractNumId w:val="1"/>
  </w:num>
  <w:num w:numId="10" w16cid:durableId="1455322696">
    <w:abstractNumId w:val="0"/>
  </w:num>
  <w:num w:numId="11" w16cid:durableId="1948930799">
    <w:abstractNumId w:val="52"/>
  </w:num>
  <w:num w:numId="12" w16cid:durableId="1488279738">
    <w:abstractNumId w:val="40"/>
  </w:num>
  <w:num w:numId="13" w16cid:durableId="373426623">
    <w:abstractNumId w:val="23"/>
  </w:num>
  <w:num w:numId="14" w16cid:durableId="2052226115">
    <w:abstractNumId w:val="51"/>
  </w:num>
  <w:num w:numId="15" w16cid:durableId="337121085">
    <w:abstractNumId w:val="21"/>
  </w:num>
  <w:num w:numId="16" w16cid:durableId="938179083">
    <w:abstractNumId w:val="34"/>
  </w:num>
  <w:num w:numId="17" w16cid:durableId="1166097136">
    <w:abstractNumId w:val="53"/>
  </w:num>
  <w:num w:numId="18" w16cid:durableId="983044152">
    <w:abstractNumId w:val="13"/>
  </w:num>
  <w:num w:numId="19" w16cid:durableId="913049422">
    <w:abstractNumId w:val="35"/>
  </w:num>
  <w:num w:numId="20" w16cid:durableId="2063210215">
    <w:abstractNumId w:val="59"/>
  </w:num>
  <w:num w:numId="21" w16cid:durableId="1902211254">
    <w:abstractNumId w:val="18"/>
  </w:num>
  <w:num w:numId="22" w16cid:durableId="805195913">
    <w:abstractNumId w:val="11"/>
  </w:num>
  <w:num w:numId="23" w16cid:durableId="1342733739">
    <w:abstractNumId w:val="25"/>
  </w:num>
  <w:num w:numId="24" w16cid:durableId="375087252">
    <w:abstractNumId w:val="45"/>
  </w:num>
  <w:num w:numId="25" w16cid:durableId="919212355">
    <w:abstractNumId w:val="43"/>
  </w:num>
  <w:num w:numId="26" w16cid:durableId="1996301547">
    <w:abstractNumId w:val="41"/>
  </w:num>
  <w:num w:numId="27" w16cid:durableId="683747249">
    <w:abstractNumId w:val="56"/>
  </w:num>
  <w:num w:numId="28" w16cid:durableId="911155861">
    <w:abstractNumId w:val="20"/>
  </w:num>
  <w:num w:numId="29" w16cid:durableId="295960708">
    <w:abstractNumId w:val="49"/>
  </w:num>
  <w:num w:numId="30" w16cid:durableId="521632823">
    <w:abstractNumId w:val="17"/>
  </w:num>
  <w:num w:numId="31" w16cid:durableId="1646202754">
    <w:abstractNumId w:val="38"/>
  </w:num>
  <w:num w:numId="32" w16cid:durableId="368068726">
    <w:abstractNumId w:val="39"/>
  </w:num>
  <w:num w:numId="33" w16cid:durableId="927734108">
    <w:abstractNumId w:val="47"/>
  </w:num>
  <w:num w:numId="34" w16cid:durableId="2003579867">
    <w:abstractNumId w:val="12"/>
  </w:num>
  <w:num w:numId="35" w16cid:durableId="1564683786">
    <w:abstractNumId w:val="27"/>
  </w:num>
  <w:num w:numId="36" w16cid:durableId="2142066111">
    <w:abstractNumId w:val="29"/>
  </w:num>
  <w:num w:numId="37" w16cid:durableId="1524397726">
    <w:abstractNumId w:val="46"/>
  </w:num>
  <w:num w:numId="38" w16cid:durableId="2045134545">
    <w:abstractNumId w:val="30"/>
  </w:num>
  <w:num w:numId="39" w16cid:durableId="936988994">
    <w:abstractNumId w:val="58"/>
  </w:num>
  <w:num w:numId="40" w16cid:durableId="808472095">
    <w:abstractNumId w:val="16"/>
  </w:num>
  <w:num w:numId="41" w16cid:durableId="1167090600">
    <w:abstractNumId w:val="33"/>
  </w:num>
  <w:num w:numId="42" w16cid:durableId="320697786">
    <w:abstractNumId w:val="55"/>
  </w:num>
  <w:num w:numId="43" w16cid:durableId="686446714">
    <w:abstractNumId w:val="26"/>
  </w:num>
  <w:num w:numId="44" w16cid:durableId="1850680499">
    <w:abstractNumId w:val="57"/>
  </w:num>
  <w:num w:numId="45" w16cid:durableId="646982412">
    <w:abstractNumId w:val="37"/>
  </w:num>
  <w:num w:numId="46" w16cid:durableId="1916015464">
    <w:abstractNumId w:val="42"/>
  </w:num>
  <w:num w:numId="47" w16cid:durableId="597447378">
    <w:abstractNumId w:val="32"/>
  </w:num>
  <w:num w:numId="48" w16cid:durableId="1240941668">
    <w:abstractNumId w:val="54"/>
  </w:num>
  <w:num w:numId="49" w16cid:durableId="329213220">
    <w:abstractNumId w:val="60"/>
  </w:num>
  <w:num w:numId="50" w16cid:durableId="160632098">
    <w:abstractNumId w:val="48"/>
  </w:num>
  <w:num w:numId="51" w16cid:durableId="476537243">
    <w:abstractNumId w:val="24"/>
  </w:num>
  <w:num w:numId="52" w16cid:durableId="906232167">
    <w:abstractNumId w:val="14"/>
  </w:num>
  <w:num w:numId="53" w16cid:durableId="697779075">
    <w:abstractNumId w:val="50"/>
  </w:num>
  <w:num w:numId="54" w16cid:durableId="134682360">
    <w:abstractNumId w:val="61"/>
  </w:num>
  <w:num w:numId="55" w16cid:durableId="1055591237">
    <w:abstractNumId w:val="22"/>
  </w:num>
  <w:num w:numId="56" w16cid:durableId="1769347395">
    <w:abstractNumId w:val="44"/>
  </w:num>
  <w:num w:numId="57" w16cid:durableId="1764104388">
    <w:abstractNumId w:val="15"/>
  </w:num>
  <w:num w:numId="58" w16cid:durableId="1596474781">
    <w:abstractNumId w:val="31"/>
  </w:num>
  <w:num w:numId="59" w16cid:durableId="626815149">
    <w:abstractNumId w:val="19"/>
  </w:num>
  <w:num w:numId="60" w16cid:durableId="674648748">
    <w:abstractNumId w:val="10"/>
  </w:num>
  <w:num w:numId="61" w16cid:durableId="371732866">
    <w:abstractNumId w:val="28"/>
  </w:num>
  <w:num w:numId="62" w16cid:durableId="1786848500">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activeWritingStyle w:appName="MSWord" w:lang="fr-FR"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ar-S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358"/>
    <w:rsid w:val="0000272C"/>
    <w:rsid w:val="00002C54"/>
    <w:rsid w:val="00002F5D"/>
    <w:rsid w:val="00004F2E"/>
    <w:rsid w:val="0000503D"/>
    <w:rsid w:val="000061AE"/>
    <w:rsid w:val="000110E2"/>
    <w:rsid w:val="0001475E"/>
    <w:rsid w:val="00015417"/>
    <w:rsid w:val="00016CE0"/>
    <w:rsid w:val="00017591"/>
    <w:rsid w:val="00023B60"/>
    <w:rsid w:val="000277B7"/>
    <w:rsid w:val="00027B57"/>
    <w:rsid w:val="00035128"/>
    <w:rsid w:val="00035764"/>
    <w:rsid w:val="000358D7"/>
    <w:rsid w:val="00035FE2"/>
    <w:rsid w:val="00036E2B"/>
    <w:rsid w:val="00036E64"/>
    <w:rsid w:val="00041789"/>
    <w:rsid w:val="00041D63"/>
    <w:rsid w:val="000421BB"/>
    <w:rsid w:val="00042D71"/>
    <w:rsid w:val="00042DEB"/>
    <w:rsid w:val="000522C5"/>
    <w:rsid w:val="0005298F"/>
    <w:rsid w:val="00053A77"/>
    <w:rsid w:val="00060782"/>
    <w:rsid w:val="00060FF9"/>
    <w:rsid w:val="00063D6F"/>
    <w:rsid w:val="00070514"/>
    <w:rsid w:val="00071461"/>
    <w:rsid w:val="00072AD3"/>
    <w:rsid w:val="0007328E"/>
    <w:rsid w:val="00073380"/>
    <w:rsid w:val="00073F78"/>
    <w:rsid w:val="0007482B"/>
    <w:rsid w:val="00075770"/>
    <w:rsid w:val="000778A6"/>
    <w:rsid w:val="00084573"/>
    <w:rsid w:val="00092211"/>
    <w:rsid w:val="00093AE3"/>
    <w:rsid w:val="00093C73"/>
    <w:rsid w:val="0009449B"/>
    <w:rsid w:val="0009615F"/>
    <w:rsid w:val="0009749A"/>
    <w:rsid w:val="00097D7C"/>
    <w:rsid w:val="000A2FB7"/>
    <w:rsid w:val="000A390A"/>
    <w:rsid w:val="000A3E59"/>
    <w:rsid w:val="000A3F1C"/>
    <w:rsid w:val="000A496D"/>
    <w:rsid w:val="000A53D8"/>
    <w:rsid w:val="000A5EEF"/>
    <w:rsid w:val="000A6148"/>
    <w:rsid w:val="000A6CD0"/>
    <w:rsid w:val="000B0F96"/>
    <w:rsid w:val="000B1E7B"/>
    <w:rsid w:val="000B2EBB"/>
    <w:rsid w:val="000B6416"/>
    <w:rsid w:val="000B7F6E"/>
    <w:rsid w:val="000C02F0"/>
    <w:rsid w:val="000C0EB8"/>
    <w:rsid w:val="000C12D8"/>
    <w:rsid w:val="000C203C"/>
    <w:rsid w:val="000C210B"/>
    <w:rsid w:val="000C4B3B"/>
    <w:rsid w:val="000C6E25"/>
    <w:rsid w:val="000D07F2"/>
    <w:rsid w:val="000D07FB"/>
    <w:rsid w:val="000D4E71"/>
    <w:rsid w:val="000D61BB"/>
    <w:rsid w:val="000D791F"/>
    <w:rsid w:val="000F0470"/>
    <w:rsid w:val="000F13EF"/>
    <w:rsid w:val="000F2076"/>
    <w:rsid w:val="000F2431"/>
    <w:rsid w:val="000F2F17"/>
    <w:rsid w:val="000F445F"/>
    <w:rsid w:val="001013E6"/>
    <w:rsid w:val="001033F6"/>
    <w:rsid w:val="00103514"/>
    <w:rsid w:val="001044F0"/>
    <w:rsid w:val="00104606"/>
    <w:rsid w:val="00104852"/>
    <w:rsid w:val="001056D6"/>
    <w:rsid w:val="001105C4"/>
    <w:rsid w:val="001106FE"/>
    <w:rsid w:val="00116758"/>
    <w:rsid w:val="00116D5D"/>
    <w:rsid w:val="00117321"/>
    <w:rsid w:val="00117800"/>
    <w:rsid w:val="00121746"/>
    <w:rsid w:val="00121AFD"/>
    <w:rsid w:val="00123F58"/>
    <w:rsid w:val="0012474C"/>
    <w:rsid w:val="00124F47"/>
    <w:rsid w:val="00126A5C"/>
    <w:rsid w:val="0012716A"/>
    <w:rsid w:val="001273FA"/>
    <w:rsid w:val="00127832"/>
    <w:rsid w:val="0012794F"/>
    <w:rsid w:val="00130831"/>
    <w:rsid w:val="0013113A"/>
    <w:rsid w:val="00133301"/>
    <w:rsid w:val="00133C00"/>
    <w:rsid w:val="0013464E"/>
    <w:rsid w:val="00136E94"/>
    <w:rsid w:val="001377D6"/>
    <w:rsid w:val="00140D96"/>
    <w:rsid w:val="0014215C"/>
    <w:rsid w:val="00142D8F"/>
    <w:rsid w:val="00142F66"/>
    <w:rsid w:val="00143B08"/>
    <w:rsid w:val="001442D7"/>
    <w:rsid w:val="00150685"/>
    <w:rsid w:val="00150FF2"/>
    <w:rsid w:val="001513C5"/>
    <w:rsid w:val="0015283C"/>
    <w:rsid w:val="001534D1"/>
    <w:rsid w:val="001536F9"/>
    <w:rsid w:val="001549BF"/>
    <w:rsid w:val="00154F2E"/>
    <w:rsid w:val="001564F9"/>
    <w:rsid w:val="00160136"/>
    <w:rsid w:val="001632FD"/>
    <w:rsid w:val="00164453"/>
    <w:rsid w:val="00164CC6"/>
    <w:rsid w:val="00167468"/>
    <w:rsid w:val="00173A41"/>
    <w:rsid w:val="0017493F"/>
    <w:rsid w:val="00175419"/>
    <w:rsid w:val="00176E95"/>
    <w:rsid w:val="00180ED0"/>
    <w:rsid w:val="00181FCE"/>
    <w:rsid w:val="00182870"/>
    <w:rsid w:val="00185EC7"/>
    <w:rsid w:val="001878BC"/>
    <w:rsid w:val="001916F5"/>
    <w:rsid w:val="0019301F"/>
    <w:rsid w:val="00193F48"/>
    <w:rsid w:val="0019417F"/>
    <w:rsid w:val="00195934"/>
    <w:rsid w:val="0019644D"/>
    <w:rsid w:val="00196A63"/>
    <w:rsid w:val="001A0041"/>
    <w:rsid w:val="001A189D"/>
    <w:rsid w:val="001A2074"/>
    <w:rsid w:val="001A264E"/>
    <w:rsid w:val="001A26BF"/>
    <w:rsid w:val="001A3980"/>
    <w:rsid w:val="001A3D67"/>
    <w:rsid w:val="001A5E0E"/>
    <w:rsid w:val="001A7B70"/>
    <w:rsid w:val="001B39B7"/>
    <w:rsid w:val="001B4B59"/>
    <w:rsid w:val="001B745B"/>
    <w:rsid w:val="001B7501"/>
    <w:rsid w:val="001B7F6E"/>
    <w:rsid w:val="001C506B"/>
    <w:rsid w:val="001D15AE"/>
    <w:rsid w:val="001D255A"/>
    <w:rsid w:val="001D7531"/>
    <w:rsid w:val="001E3575"/>
    <w:rsid w:val="001E388B"/>
    <w:rsid w:val="001E41A0"/>
    <w:rsid w:val="001E477D"/>
    <w:rsid w:val="001E6952"/>
    <w:rsid w:val="001E726A"/>
    <w:rsid w:val="001F4989"/>
    <w:rsid w:val="001F52A0"/>
    <w:rsid w:val="001F7DC0"/>
    <w:rsid w:val="00200D80"/>
    <w:rsid w:val="002030E8"/>
    <w:rsid w:val="002059CF"/>
    <w:rsid w:val="0020699B"/>
    <w:rsid w:val="002114A0"/>
    <w:rsid w:val="00211675"/>
    <w:rsid w:val="00211B43"/>
    <w:rsid w:val="0021631F"/>
    <w:rsid w:val="0022185C"/>
    <w:rsid w:val="00221A73"/>
    <w:rsid w:val="00223223"/>
    <w:rsid w:val="002238E6"/>
    <w:rsid w:val="0022393D"/>
    <w:rsid w:val="00223E6D"/>
    <w:rsid w:val="00226A2D"/>
    <w:rsid w:val="00231CAA"/>
    <w:rsid w:val="00231DB3"/>
    <w:rsid w:val="002320B7"/>
    <w:rsid w:val="00233232"/>
    <w:rsid w:val="0023494C"/>
    <w:rsid w:val="00234BF2"/>
    <w:rsid w:val="0023542C"/>
    <w:rsid w:val="00237205"/>
    <w:rsid w:val="00237E22"/>
    <w:rsid w:val="00241BAE"/>
    <w:rsid w:val="00242910"/>
    <w:rsid w:val="002429EA"/>
    <w:rsid w:val="0024328C"/>
    <w:rsid w:val="0024749C"/>
    <w:rsid w:val="002477FA"/>
    <w:rsid w:val="00252B55"/>
    <w:rsid w:val="0025307B"/>
    <w:rsid w:val="00253279"/>
    <w:rsid w:val="002566B7"/>
    <w:rsid w:val="0025751A"/>
    <w:rsid w:val="002637FF"/>
    <w:rsid w:val="00266DC5"/>
    <w:rsid w:val="00270842"/>
    <w:rsid w:val="0027140B"/>
    <w:rsid w:val="00272003"/>
    <w:rsid w:val="00273F93"/>
    <w:rsid w:val="00275F39"/>
    <w:rsid w:val="002774BF"/>
    <w:rsid w:val="002774E4"/>
    <w:rsid w:val="00277549"/>
    <w:rsid w:val="00280D3F"/>
    <w:rsid w:val="00282A60"/>
    <w:rsid w:val="002835ED"/>
    <w:rsid w:val="00283B8A"/>
    <w:rsid w:val="002850A8"/>
    <w:rsid w:val="002937C6"/>
    <w:rsid w:val="002945BB"/>
    <w:rsid w:val="00297CCE"/>
    <w:rsid w:val="002A12FE"/>
    <w:rsid w:val="002A23E4"/>
    <w:rsid w:val="002A2463"/>
    <w:rsid w:val="002A67B9"/>
    <w:rsid w:val="002A6F90"/>
    <w:rsid w:val="002B19B4"/>
    <w:rsid w:val="002B6416"/>
    <w:rsid w:val="002B782E"/>
    <w:rsid w:val="002C1736"/>
    <w:rsid w:val="002D12C8"/>
    <w:rsid w:val="002D1BE2"/>
    <w:rsid w:val="002D2A27"/>
    <w:rsid w:val="002D371D"/>
    <w:rsid w:val="002D4158"/>
    <w:rsid w:val="002D4474"/>
    <w:rsid w:val="002D5E45"/>
    <w:rsid w:val="002D63A1"/>
    <w:rsid w:val="002D7CC8"/>
    <w:rsid w:val="002E348E"/>
    <w:rsid w:val="002E34A9"/>
    <w:rsid w:val="002E4495"/>
    <w:rsid w:val="002E4BE5"/>
    <w:rsid w:val="002E4D06"/>
    <w:rsid w:val="002E5F1A"/>
    <w:rsid w:val="002E681F"/>
    <w:rsid w:val="002E7EE2"/>
    <w:rsid w:val="002F04F2"/>
    <w:rsid w:val="002F10D1"/>
    <w:rsid w:val="002F1902"/>
    <w:rsid w:val="002F23A6"/>
    <w:rsid w:val="002F2FAE"/>
    <w:rsid w:val="002F4DA3"/>
    <w:rsid w:val="002F5787"/>
    <w:rsid w:val="003014B3"/>
    <w:rsid w:val="00302D2C"/>
    <w:rsid w:val="00306490"/>
    <w:rsid w:val="00310257"/>
    <w:rsid w:val="003113D5"/>
    <w:rsid w:val="003204CB"/>
    <w:rsid w:val="00322874"/>
    <w:rsid w:val="00322918"/>
    <w:rsid w:val="00323D38"/>
    <w:rsid w:val="00326D5B"/>
    <w:rsid w:val="00327311"/>
    <w:rsid w:val="003303E4"/>
    <w:rsid w:val="0033091B"/>
    <w:rsid w:val="00333396"/>
    <w:rsid w:val="0033399C"/>
    <w:rsid w:val="00334627"/>
    <w:rsid w:val="003347CB"/>
    <w:rsid w:val="003363BB"/>
    <w:rsid w:val="00336A81"/>
    <w:rsid w:val="00342105"/>
    <w:rsid w:val="003432FE"/>
    <w:rsid w:val="00344045"/>
    <w:rsid w:val="00344268"/>
    <w:rsid w:val="00344301"/>
    <w:rsid w:val="00344A4F"/>
    <w:rsid w:val="00350E14"/>
    <w:rsid w:val="00352D9E"/>
    <w:rsid w:val="00353C27"/>
    <w:rsid w:val="00355768"/>
    <w:rsid w:val="003565E2"/>
    <w:rsid w:val="00356773"/>
    <w:rsid w:val="0035713E"/>
    <w:rsid w:val="00357811"/>
    <w:rsid w:val="00357F09"/>
    <w:rsid w:val="0036032E"/>
    <w:rsid w:val="00360816"/>
    <w:rsid w:val="0036114B"/>
    <w:rsid w:val="0036183C"/>
    <w:rsid w:val="003643F6"/>
    <w:rsid w:val="00365945"/>
    <w:rsid w:val="00366D31"/>
    <w:rsid w:val="0037057E"/>
    <w:rsid w:val="0037365E"/>
    <w:rsid w:val="003738C7"/>
    <w:rsid w:val="003750A9"/>
    <w:rsid w:val="0037616B"/>
    <w:rsid w:val="00376C2B"/>
    <w:rsid w:val="00380BFA"/>
    <w:rsid w:val="003810E5"/>
    <w:rsid w:val="00382321"/>
    <w:rsid w:val="003832E5"/>
    <w:rsid w:val="003850C2"/>
    <w:rsid w:val="0038686B"/>
    <w:rsid w:val="00386C21"/>
    <w:rsid w:val="003919A9"/>
    <w:rsid w:val="00391DCD"/>
    <w:rsid w:val="00392034"/>
    <w:rsid w:val="003920B4"/>
    <w:rsid w:val="003937B0"/>
    <w:rsid w:val="00396621"/>
    <w:rsid w:val="0039796E"/>
    <w:rsid w:val="00397B5D"/>
    <w:rsid w:val="003A19C2"/>
    <w:rsid w:val="003A1DA1"/>
    <w:rsid w:val="003A28EA"/>
    <w:rsid w:val="003A3482"/>
    <w:rsid w:val="003A3CDF"/>
    <w:rsid w:val="003A54E2"/>
    <w:rsid w:val="003A7C0E"/>
    <w:rsid w:val="003B3954"/>
    <w:rsid w:val="003B596C"/>
    <w:rsid w:val="003B73C2"/>
    <w:rsid w:val="003C0117"/>
    <w:rsid w:val="003C3C45"/>
    <w:rsid w:val="003D068D"/>
    <w:rsid w:val="003D158D"/>
    <w:rsid w:val="003D1AB3"/>
    <w:rsid w:val="003D2697"/>
    <w:rsid w:val="003D42AE"/>
    <w:rsid w:val="003D44CD"/>
    <w:rsid w:val="003D480F"/>
    <w:rsid w:val="003D765A"/>
    <w:rsid w:val="003E2BEB"/>
    <w:rsid w:val="003E2CE2"/>
    <w:rsid w:val="003E441B"/>
    <w:rsid w:val="003E5A67"/>
    <w:rsid w:val="003F26A5"/>
    <w:rsid w:val="003F2F06"/>
    <w:rsid w:val="00401B44"/>
    <w:rsid w:val="00401F84"/>
    <w:rsid w:val="00402A92"/>
    <w:rsid w:val="00403842"/>
    <w:rsid w:val="00404D52"/>
    <w:rsid w:val="00405539"/>
    <w:rsid w:val="00406BD9"/>
    <w:rsid w:val="00407E00"/>
    <w:rsid w:val="0041013B"/>
    <w:rsid w:val="00410425"/>
    <w:rsid w:val="00414830"/>
    <w:rsid w:val="00415C2A"/>
    <w:rsid w:val="004164EF"/>
    <w:rsid w:val="00416E02"/>
    <w:rsid w:val="00420F57"/>
    <w:rsid w:val="00422E3B"/>
    <w:rsid w:val="00423D52"/>
    <w:rsid w:val="00424569"/>
    <w:rsid w:val="004249A6"/>
    <w:rsid w:val="00424D54"/>
    <w:rsid w:val="004269FF"/>
    <w:rsid w:val="004314D6"/>
    <w:rsid w:val="00432221"/>
    <w:rsid w:val="00433AFD"/>
    <w:rsid w:val="00434F02"/>
    <w:rsid w:val="00437C3D"/>
    <w:rsid w:val="004406BA"/>
    <w:rsid w:val="00440FA4"/>
    <w:rsid w:val="00443436"/>
    <w:rsid w:val="004455BF"/>
    <w:rsid w:val="0044568E"/>
    <w:rsid w:val="004464AC"/>
    <w:rsid w:val="00447140"/>
    <w:rsid w:val="00450D7F"/>
    <w:rsid w:val="004520C2"/>
    <w:rsid w:val="00454878"/>
    <w:rsid w:val="0045667C"/>
    <w:rsid w:val="0045769D"/>
    <w:rsid w:val="00460166"/>
    <w:rsid w:val="00463FA3"/>
    <w:rsid w:val="00465FA5"/>
    <w:rsid w:val="00466B55"/>
    <w:rsid w:val="00470799"/>
    <w:rsid w:val="004707A2"/>
    <w:rsid w:val="00471E39"/>
    <w:rsid w:val="00472114"/>
    <w:rsid w:val="004746E6"/>
    <w:rsid w:val="00474781"/>
    <w:rsid w:val="004748DC"/>
    <w:rsid w:val="00475B5B"/>
    <w:rsid w:val="004771CE"/>
    <w:rsid w:val="004804D8"/>
    <w:rsid w:val="004810F6"/>
    <w:rsid w:val="00481551"/>
    <w:rsid w:val="004827D6"/>
    <w:rsid w:val="00482D9E"/>
    <w:rsid w:val="00484394"/>
    <w:rsid w:val="004850F4"/>
    <w:rsid w:val="00485C5B"/>
    <w:rsid w:val="00486535"/>
    <w:rsid w:val="00490140"/>
    <w:rsid w:val="0049061C"/>
    <w:rsid w:val="004913D7"/>
    <w:rsid w:val="004919DC"/>
    <w:rsid w:val="004951BF"/>
    <w:rsid w:val="0049557A"/>
    <w:rsid w:val="00496976"/>
    <w:rsid w:val="004A18D3"/>
    <w:rsid w:val="004A1923"/>
    <w:rsid w:val="004A22BD"/>
    <w:rsid w:val="004A2CA4"/>
    <w:rsid w:val="004A3DF8"/>
    <w:rsid w:val="004A43F4"/>
    <w:rsid w:val="004A467E"/>
    <w:rsid w:val="004A5987"/>
    <w:rsid w:val="004A6F2F"/>
    <w:rsid w:val="004B1338"/>
    <w:rsid w:val="004B1FA4"/>
    <w:rsid w:val="004B2793"/>
    <w:rsid w:val="004B2DE0"/>
    <w:rsid w:val="004B372E"/>
    <w:rsid w:val="004B470C"/>
    <w:rsid w:val="004B6F40"/>
    <w:rsid w:val="004B77A8"/>
    <w:rsid w:val="004C01F5"/>
    <w:rsid w:val="004C106D"/>
    <w:rsid w:val="004C2462"/>
    <w:rsid w:val="004C3F5B"/>
    <w:rsid w:val="004C48FD"/>
    <w:rsid w:val="004C676D"/>
    <w:rsid w:val="004C6F0F"/>
    <w:rsid w:val="004D321D"/>
    <w:rsid w:val="004D3878"/>
    <w:rsid w:val="004D3E4F"/>
    <w:rsid w:val="004D4222"/>
    <w:rsid w:val="004D437A"/>
    <w:rsid w:val="004D5ADB"/>
    <w:rsid w:val="004D76E4"/>
    <w:rsid w:val="004E026A"/>
    <w:rsid w:val="004E233A"/>
    <w:rsid w:val="004E33C6"/>
    <w:rsid w:val="004E5A22"/>
    <w:rsid w:val="004F0848"/>
    <w:rsid w:val="004F0B1F"/>
    <w:rsid w:val="004F2B7E"/>
    <w:rsid w:val="004F6225"/>
    <w:rsid w:val="004FED7A"/>
    <w:rsid w:val="00500C71"/>
    <w:rsid w:val="0050157C"/>
    <w:rsid w:val="005024D1"/>
    <w:rsid w:val="00504917"/>
    <w:rsid w:val="0050574B"/>
    <w:rsid w:val="00505F07"/>
    <w:rsid w:val="0050602A"/>
    <w:rsid w:val="0050734F"/>
    <w:rsid w:val="00507DA3"/>
    <w:rsid w:val="005100F2"/>
    <w:rsid w:val="0051709F"/>
    <w:rsid w:val="0051782D"/>
    <w:rsid w:val="00521CCC"/>
    <w:rsid w:val="00525384"/>
    <w:rsid w:val="0052558A"/>
    <w:rsid w:val="0053391E"/>
    <w:rsid w:val="00533AC5"/>
    <w:rsid w:val="00533CE6"/>
    <w:rsid w:val="0053411B"/>
    <w:rsid w:val="005341CF"/>
    <w:rsid w:val="005363EE"/>
    <w:rsid w:val="005366E4"/>
    <w:rsid w:val="0053735B"/>
    <w:rsid w:val="00537A33"/>
    <w:rsid w:val="005428AA"/>
    <w:rsid w:val="005475D7"/>
    <w:rsid w:val="00551038"/>
    <w:rsid w:val="005545CA"/>
    <w:rsid w:val="005559AC"/>
    <w:rsid w:val="00560C51"/>
    <w:rsid w:val="005631DD"/>
    <w:rsid w:val="0056697D"/>
    <w:rsid w:val="00571BD3"/>
    <w:rsid w:val="00572473"/>
    <w:rsid w:val="00573FDA"/>
    <w:rsid w:val="00582300"/>
    <w:rsid w:val="00582FFD"/>
    <w:rsid w:val="0058300C"/>
    <w:rsid w:val="00583A18"/>
    <w:rsid w:val="005843B6"/>
    <w:rsid w:val="005860D9"/>
    <w:rsid w:val="00587DC9"/>
    <w:rsid w:val="005907C4"/>
    <w:rsid w:val="00591732"/>
    <w:rsid w:val="0059181A"/>
    <w:rsid w:val="00592E08"/>
    <w:rsid w:val="00596CD4"/>
    <w:rsid w:val="00597657"/>
    <w:rsid w:val="005A11C7"/>
    <w:rsid w:val="005A2991"/>
    <w:rsid w:val="005A42A5"/>
    <w:rsid w:val="005A5619"/>
    <w:rsid w:val="005A6C02"/>
    <w:rsid w:val="005A781C"/>
    <w:rsid w:val="005B14EC"/>
    <w:rsid w:val="005B2AFB"/>
    <w:rsid w:val="005B2C58"/>
    <w:rsid w:val="005B3E8C"/>
    <w:rsid w:val="005B43BF"/>
    <w:rsid w:val="005B54BA"/>
    <w:rsid w:val="005B7065"/>
    <w:rsid w:val="005B7B63"/>
    <w:rsid w:val="005B7F20"/>
    <w:rsid w:val="005C07BC"/>
    <w:rsid w:val="005C09CF"/>
    <w:rsid w:val="005C1BFE"/>
    <w:rsid w:val="005C2955"/>
    <w:rsid w:val="005C311E"/>
    <w:rsid w:val="005C34E5"/>
    <w:rsid w:val="005C3E42"/>
    <w:rsid w:val="005C420C"/>
    <w:rsid w:val="005C655F"/>
    <w:rsid w:val="005C76B0"/>
    <w:rsid w:val="005D0162"/>
    <w:rsid w:val="005D15E7"/>
    <w:rsid w:val="005D50AB"/>
    <w:rsid w:val="005D6252"/>
    <w:rsid w:val="005D74D4"/>
    <w:rsid w:val="005E0549"/>
    <w:rsid w:val="005E12B8"/>
    <w:rsid w:val="005E19A0"/>
    <w:rsid w:val="005E22BE"/>
    <w:rsid w:val="005E2864"/>
    <w:rsid w:val="005E2ACC"/>
    <w:rsid w:val="005E66BE"/>
    <w:rsid w:val="005F0AEF"/>
    <w:rsid w:val="005F0D40"/>
    <w:rsid w:val="005F7D66"/>
    <w:rsid w:val="005F7E6E"/>
    <w:rsid w:val="006021CC"/>
    <w:rsid w:val="006028BB"/>
    <w:rsid w:val="00604348"/>
    <w:rsid w:val="006074BA"/>
    <w:rsid w:val="0060765F"/>
    <w:rsid w:val="006105BD"/>
    <w:rsid w:val="006127E7"/>
    <w:rsid w:val="00613856"/>
    <w:rsid w:val="00613AF7"/>
    <w:rsid w:val="00614663"/>
    <w:rsid w:val="00615322"/>
    <w:rsid w:val="006170FB"/>
    <w:rsid w:val="00620D46"/>
    <w:rsid w:val="00621606"/>
    <w:rsid w:val="0062278B"/>
    <w:rsid w:val="00623304"/>
    <w:rsid w:val="006233F7"/>
    <w:rsid w:val="00623E66"/>
    <w:rsid w:val="00624394"/>
    <w:rsid w:val="006254ED"/>
    <w:rsid w:val="0062744A"/>
    <w:rsid w:val="00631E26"/>
    <w:rsid w:val="0063241F"/>
    <w:rsid w:val="0063282C"/>
    <w:rsid w:val="00632A03"/>
    <w:rsid w:val="006354B8"/>
    <w:rsid w:val="006355A7"/>
    <w:rsid w:val="006379A1"/>
    <w:rsid w:val="00637E7E"/>
    <w:rsid w:val="00640618"/>
    <w:rsid w:val="00641621"/>
    <w:rsid w:val="0064455B"/>
    <w:rsid w:val="0064545B"/>
    <w:rsid w:val="00647629"/>
    <w:rsid w:val="00647EDA"/>
    <w:rsid w:val="00651007"/>
    <w:rsid w:val="0065365E"/>
    <w:rsid w:val="00656138"/>
    <w:rsid w:val="00656189"/>
    <w:rsid w:val="006630A2"/>
    <w:rsid w:val="006636A9"/>
    <w:rsid w:val="0066374C"/>
    <w:rsid w:val="00666C1B"/>
    <w:rsid w:val="00667B5C"/>
    <w:rsid w:val="00671AB4"/>
    <w:rsid w:val="006724AE"/>
    <w:rsid w:val="00674365"/>
    <w:rsid w:val="0067605A"/>
    <w:rsid w:val="006813C2"/>
    <w:rsid w:val="0068143A"/>
    <w:rsid w:val="00684BBF"/>
    <w:rsid w:val="00684F7C"/>
    <w:rsid w:val="006859F9"/>
    <w:rsid w:val="00686D67"/>
    <w:rsid w:val="0069187B"/>
    <w:rsid w:val="00692265"/>
    <w:rsid w:val="00692390"/>
    <w:rsid w:val="00692518"/>
    <w:rsid w:val="00692CC9"/>
    <w:rsid w:val="0069388B"/>
    <w:rsid w:val="006A013D"/>
    <w:rsid w:val="006A0D45"/>
    <w:rsid w:val="006A1A5E"/>
    <w:rsid w:val="006A6CE2"/>
    <w:rsid w:val="006A71CD"/>
    <w:rsid w:val="006B05E4"/>
    <w:rsid w:val="006B0F50"/>
    <w:rsid w:val="006B19AE"/>
    <w:rsid w:val="006B4CFB"/>
    <w:rsid w:val="006B7433"/>
    <w:rsid w:val="006C5174"/>
    <w:rsid w:val="006C5745"/>
    <w:rsid w:val="006C5C0B"/>
    <w:rsid w:val="006D0853"/>
    <w:rsid w:val="006D0B24"/>
    <w:rsid w:val="006D1078"/>
    <w:rsid w:val="006D3570"/>
    <w:rsid w:val="006D3B12"/>
    <w:rsid w:val="006D6BD5"/>
    <w:rsid w:val="006E06CE"/>
    <w:rsid w:val="006E11C3"/>
    <w:rsid w:val="006E1392"/>
    <w:rsid w:val="006E319E"/>
    <w:rsid w:val="006E431B"/>
    <w:rsid w:val="006E4751"/>
    <w:rsid w:val="006E6209"/>
    <w:rsid w:val="006F21FC"/>
    <w:rsid w:val="006F2604"/>
    <w:rsid w:val="006F6F14"/>
    <w:rsid w:val="00706C61"/>
    <w:rsid w:val="007072CB"/>
    <w:rsid w:val="00712E85"/>
    <w:rsid w:val="007130B5"/>
    <w:rsid w:val="007138AC"/>
    <w:rsid w:val="00715137"/>
    <w:rsid w:val="00716576"/>
    <w:rsid w:val="0072002F"/>
    <w:rsid w:val="00721D38"/>
    <w:rsid w:val="007243FD"/>
    <w:rsid w:val="00724A4F"/>
    <w:rsid w:val="007269D0"/>
    <w:rsid w:val="0072736A"/>
    <w:rsid w:val="00730003"/>
    <w:rsid w:val="00737898"/>
    <w:rsid w:val="00740D3B"/>
    <w:rsid w:val="007420C3"/>
    <w:rsid w:val="00742D8B"/>
    <w:rsid w:val="00743B42"/>
    <w:rsid w:val="00744C13"/>
    <w:rsid w:val="0074584A"/>
    <w:rsid w:val="00746923"/>
    <w:rsid w:val="007469DC"/>
    <w:rsid w:val="007477AC"/>
    <w:rsid w:val="00747A94"/>
    <w:rsid w:val="00747B5C"/>
    <w:rsid w:val="00752043"/>
    <w:rsid w:val="0075332B"/>
    <w:rsid w:val="00753753"/>
    <w:rsid w:val="00753B53"/>
    <w:rsid w:val="007572A0"/>
    <w:rsid w:val="0076073D"/>
    <w:rsid w:val="0076155D"/>
    <w:rsid w:val="00762732"/>
    <w:rsid w:val="00762B30"/>
    <w:rsid w:val="00762D3F"/>
    <w:rsid w:val="00765F8F"/>
    <w:rsid w:val="00767390"/>
    <w:rsid w:val="007726D3"/>
    <w:rsid w:val="007726EB"/>
    <w:rsid w:val="00772A9F"/>
    <w:rsid w:val="00772CF6"/>
    <w:rsid w:val="007735B5"/>
    <w:rsid w:val="0077453F"/>
    <w:rsid w:val="00774F4A"/>
    <w:rsid w:val="00784720"/>
    <w:rsid w:val="00786115"/>
    <w:rsid w:val="00786385"/>
    <w:rsid w:val="007879CB"/>
    <w:rsid w:val="00787E2A"/>
    <w:rsid w:val="00790C76"/>
    <w:rsid w:val="00790DF9"/>
    <w:rsid w:val="00792C92"/>
    <w:rsid w:val="007934C9"/>
    <w:rsid w:val="00796814"/>
    <w:rsid w:val="007A2E55"/>
    <w:rsid w:val="007A40D4"/>
    <w:rsid w:val="007B15B6"/>
    <w:rsid w:val="007B1904"/>
    <w:rsid w:val="007B2293"/>
    <w:rsid w:val="007B2792"/>
    <w:rsid w:val="007B3A17"/>
    <w:rsid w:val="007B56F0"/>
    <w:rsid w:val="007B62B8"/>
    <w:rsid w:val="007C01AB"/>
    <w:rsid w:val="007C0ABE"/>
    <w:rsid w:val="007C4D55"/>
    <w:rsid w:val="007C509B"/>
    <w:rsid w:val="007C540B"/>
    <w:rsid w:val="007C68AE"/>
    <w:rsid w:val="007C6AB2"/>
    <w:rsid w:val="007C7E45"/>
    <w:rsid w:val="007D07DA"/>
    <w:rsid w:val="007D2A8B"/>
    <w:rsid w:val="007D399F"/>
    <w:rsid w:val="007D4081"/>
    <w:rsid w:val="007D42C0"/>
    <w:rsid w:val="007D5F02"/>
    <w:rsid w:val="007D62F0"/>
    <w:rsid w:val="007D671D"/>
    <w:rsid w:val="007E254F"/>
    <w:rsid w:val="007F059A"/>
    <w:rsid w:val="007F182F"/>
    <w:rsid w:val="007F1F7B"/>
    <w:rsid w:val="007F4019"/>
    <w:rsid w:val="007F55BA"/>
    <w:rsid w:val="007F6EB7"/>
    <w:rsid w:val="00800E8C"/>
    <w:rsid w:val="00802794"/>
    <w:rsid w:val="00802B6F"/>
    <w:rsid w:val="00803061"/>
    <w:rsid w:val="00806269"/>
    <w:rsid w:val="00806E63"/>
    <w:rsid w:val="0081028D"/>
    <w:rsid w:val="00810A8C"/>
    <w:rsid w:val="0081260C"/>
    <w:rsid w:val="0081356F"/>
    <w:rsid w:val="00813781"/>
    <w:rsid w:val="008137CF"/>
    <w:rsid w:val="00815753"/>
    <w:rsid w:val="008212A0"/>
    <w:rsid w:val="00825654"/>
    <w:rsid w:val="00830B68"/>
    <w:rsid w:val="008319CB"/>
    <w:rsid w:val="00833EF8"/>
    <w:rsid w:val="00834E96"/>
    <w:rsid w:val="00836731"/>
    <w:rsid w:val="00836995"/>
    <w:rsid w:val="00836C15"/>
    <w:rsid w:val="00836E15"/>
    <w:rsid w:val="008404D2"/>
    <w:rsid w:val="00841169"/>
    <w:rsid w:val="00841174"/>
    <w:rsid w:val="00841EC1"/>
    <w:rsid w:val="008423C5"/>
    <w:rsid w:val="0084538A"/>
    <w:rsid w:val="008469B0"/>
    <w:rsid w:val="00852E67"/>
    <w:rsid w:val="0085513D"/>
    <w:rsid w:val="008575EC"/>
    <w:rsid w:val="00864685"/>
    <w:rsid w:val="00864C88"/>
    <w:rsid w:val="00865B3B"/>
    <w:rsid w:val="00866D31"/>
    <w:rsid w:val="00866DE8"/>
    <w:rsid w:val="00867933"/>
    <w:rsid w:val="00867E79"/>
    <w:rsid w:val="008731BE"/>
    <w:rsid w:val="00876C2A"/>
    <w:rsid w:val="008800E7"/>
    <w:rsid w:val="00880CA8"/>
    <w:rsid w:val="0088318B"/>
    <w:rsid w:val="00883582"/>
    <w:rsid w:val="00884D2F"/>
    <w:rsid w:val="0088511B"/>
    <w:rsid w:val="008935F7"/>
    <w:rsid w:val="008969D4"/>
    <w:rsid w:val="008A004A"/>
    <w:rsid w:val="008A0052"/>
    <w:rsid w:val="008A25C7"/>
    <w:rsid w:val="008A40FC"/>
    <w:rsid w:val="008A5E53"/>
    <w:rsid w:val="008A72F8"/>
    <w:rsid w:val="008A7AA9"/>
    <w:rsid w:val="008B1289"/>
    <w:rsid w:val="008B19E0"/>
    <w:rsid w:val="008B327D"/>
    <w:rsid w:val="008B3F50"/>
    <w:rsid w:val="008B40B8"/>
    <w:rsid w:val="008B41CA"/>
    <w:rsid w:val="008B4A94"/>
    <w:rsid w:val="008B62CD"/>
    <w:rsid w:val="008B72A6"/>
    <w:rsid w:val="008C058C"/>
    <w:rsid w:val="008C3328"/>
    <w:rsid w:val="008C6619"/>
    <w:rsid w:val="008D0861"/>
    <w:rsid w:val="008D580B"/>
    <w:rsid w:val="008D7F79"/>
    <w:rsid w:val="008E2AF8"/>
    <w:rsid w:val="008E43E8"/>
    <w:rsid w:val="008E48C1"/>
    <w:rsid w:val="008E7106"/>
    <w:rsid w:val="008E7F71"/>
    <w:rsid w:val="008F22B6"/>
    <w:rsid w:val="008F56A3"/>
    <w:rsid w:val="00901970"/>
    <w:rsid w:val="009024B3"/>
    <w:rsid w:val="00905B30"/>
    <w:rsid w:val="00906598"/>
    <w:rsid w:val="009071AE"/>
    <w:rsid w:val="009175E9"/>
    <w:rsid w:val="00921378"/>
    <w:rsid w:val="00921B3B"/>
    <w:rsid w:val="00925C04"/>
    <w:rsid w:val="00925C9F"/>
    <w:rsid w:val="00926789"/>
    <w:rsid w:val="00926BDF"/>
    <w:rsid w:val="0092715C"/>
    <w:rsid w:val="00927A01"/>
    <w:rsid w:val="0093017B"/>
    <w:rsid w:val="00932EBB"/>
    <w:rsid w:val="00937A43"/>
    <w:rsid w:val="00940873"/>
    <w:rsid w:val="009429B4"/>
    <w:rsid w:val="00943140"/>
    <w:rsid w:val="009441D7"/>
    <w:rsid w:val="009455BF"/>
    <w:rsid w:val="00947E2D"/>
    <w:rsid w:val="009500FF"/>
    <w:rsid w:val="0095067F"/>
    <w:rsid w:val="00951580"/>
    <w:rsid w:val="00953849"/>
    <w:rsid w:val="0095426A"/>
    <w:rsid w:val="00954F92"/>
    <w:rsid w:val="00955D69"/>
    <w:rsid w:val="00960599"/>
    <w:rsid w:val="00962B09"/>
    <w:rsid w:val="00964B37"/>
    <w:rsid w:val="00964D91"/>
    <w:rsid w:val="00965E7E"/>
    <w:rsid w:val="009672FA"/>
    <w:rsid w:val="00970B1D"/>
    <w:rsid w:val="00970FE3"/>
    <w:rsid w:val="009713A3"/>
    <w:rsid w:val="00971BF2"/>
    <w:rsid w:val="0097233E"/>
    <w:rsid w:val="0097370D"/>
    <w:rsid w:val="0097434E"/>
    <w:rsid w:val="00974CA8"/>
    <w:rsid w:val="009820B2"/>
    <w:rsid w:val="00985973"/>
    <w:rsid w:val="00985A11"/>
    <w:rsid w:val="00985C17"/>
    <w:rsid w:val="00986057"/>
    <w:rsid w:val="00987565"/>
    <w:rsid w:val="00987EB8"/>
    <w:rsid w:val="00990F41"/>
    <w:rsid w:val="00990FF9"/>
    <w:rsid w:val="009915DA"/>
    <w:rsid w:val="00992540"/>
    <w:rsid w:val="0099453C"/>
    <w:rsid w:val="00994587"/>
    <w:rsid w:val="009A1AF3"/>
    <w:rsid w:val="009A3F74"/>
    <w:rsid w:val="009A44A7"/>
    <w:rsid w:val="009A514E"/>
    <w:rsid w:val="009A64B0"/>
    <w:rsid w:val="009B1FD3"/>
    <w:rsid w:val="009B3AFC"/>
    <w:rsid w:val="009B4E52"/>
    <w:rsid w:val="009B515B"/>
    <w:rsid w:val="009B5560"/>
    <w:rsid w:val="009B6AD2"/>
    <w:rsid w:val="009C1A90"/>
    <w:rsid w:val="009C3B87"/>
    <w:rsid w:val="009C4771"/>
    <w:rsid w:val="009C5694"/>
    <w:rsid w:val="009C6BEF"/>
    <w:rsid w:val="009C7006"/>
    <w:rsid w:val="009D15E1"/>
    <w:rsid w:val="009D160F"/>
    <w:rsid w:val="009D19B8"/>
    <w:rsid w:val="009D27EC"/>
    <w:rsid w:val="009D2D94"/>
    <w:rsid w:val="009E24F8"/>
    <w:rsid w:val="009E44AC"/>
    <w:rsid w:val="009E4A8A"/>
    <w:rsid w:val="009E4B77"/>
    <w:rsid w:val="009E5641"/>
    <w:rsid w:val="009F0108"/>
    <w:rsid w:val="009F0126"/>
    <w:rsid w:val="009F1F93"/>
    <w:rsid w:val="009F2147"/>
    <w:rsid w:val="009F247A"/>
    <w:rsid w:val="009F42EE"/>
    <w:rsid w:val="009F607A"/>
    <w:rsid w:val="009F712B"/>
    <w:rsid w:val="009F7DDB"/>
    <w:rsid w:val="00A029AD"/>
    <w:rsid w:val="00A03475"/>
    <w:rsid w:val="00A03694"/>
    <w:rsid w:val="00A0378A"/>
    <w:rsid w:val="00A10601"/>
    <w:rsid w:val="00A131A4"/>
    <w:rsid w:val="00A13BDD"/>
    <w:rsid w:val="00A13F12"/>
    <w:rsid w:val="00A164A1"/>
    <w:rsid w:val="00A16CB2"/>
    <w:rsid w:val="00A2282E"/>
    <w:rsid w:val="00A257AB"/>
    <w:rsid w:val="00A25CAB"/>
    <w:rsid w:val="00A2699F"/>
    <w:rsid w:val="00A37800"/>
    <w:rsid w:val="00A4160A"/>
    <w:rsid w:val="00A438BD"/>
    <w:rsid w:val="00A44A60"/>
    <w:rsid w:val="00A45729"/>
    <w:rsid w:val="00A50A53"/>
    <w:rsid w:val="00A51479"/>
    <w:rsid w:val="00A518BA"/>
    <w:rsid w:val="00A557A0"/>
    <w:rsid w:val="00A611D7"/>
    <w:rsid w:val="00A622A2"/>
    <w:rsid w:val="00A63BB1"/>
    <w:rsid w:val="00A662F6"/>
    <w:rsid w:val="00A679F2"/>
    <w:rsid w:val="00A70DA6"/>
    <w:rsid w:val="00A714EC"/>
    <w:rsid w:val="00A71F9A"/>
    <w:rsid w:val="00A7268B"/>
    <w:rsid w:val="00A73EC5"/>
    <w:rsid w:val="00A744C6"/>
    <w:rsid w:val="00A75F8A"/>
    <w:rsid w:val="00A75F90"/>
    <w:rsid w:val="00A768FA"/>
    <w:rsid w:val="00A827B5"/>
    <w:rsid w:val="00A83940"/>
    <w:rsid w:val="00A844CA"/>
    <w:rsid w:val="00A85207"/>
    <w:rsid w:val="00A87227"/>
    <w:rsid w:val="00A901CA"/>
    <w:rsid w:val="00A9071C"/>
    <w:rsid w:val="00A90BA9"/>
    <w:rsid w:val="00A90DB0"/>
    <w:rsid w:val="00A942DF"/>
    <w:rsid w:val="00A94718"/>
    <w:rsid w:val="00A949D3"/>
    <w:rsid w:val="00A97A7D"/>
    <w:rsid w:val="00AA3176"/>
    <w:rsid w:val="00AA4D01"/>
    <w:rsid w:val="00AA4D24"/>
    <w:rsid w:val="00AA51DC"/>
    <w:rsid w:val="00AA5D2D"/>
    <w:rsid w:val="00AA5D8A"/>
    <w:rsid w:val="00AA6695"/>
    <w:rsid w:val="00AB1FE4"/>
    <w:rsid w:val="00AB2F36"/>
    <w:rsid w:val="00AB3BCF"/>
    <w:rsid w:val="00AB73A6"/>
    <w:rsid w:val="00AB788A"/>
    <w:rsid w:val="00AC6120"/>
    <w:rsid w:val="00AD4FF3"/>
    <w:rsid w:val="00AD5222"/>
    <w:rsid w:val="00AD5BC2"/>
    <w:rsid w:val="00AE5DE0"/>
    <w:rsid w:val="00AE7892"/>
    <w:rsid w:val="00AE7F50"/>
    <w:rsid w:val="00AF0274"/>
    <w:rsid w:val="00AF0C3A"/>
    <w:rsid w:val="00AF0E7A"/>
    <w:rsid w:val="00AF1057"/>
    <w:rsid w:val="00AF1445"/>
    <w:rsid w:val="00AF15CB"/>
    <w:rsid w:val="00AF1EA1"/>
    <w:rsid w:val="00AF2E42"/>
    <w:rsid w:val="00AF579A"/>
    <w:rsid w:val="00AF6A54"/>
    <w:rsid w:val="00AF7CE7"/>
    <w:rsid w:val="00B004B6"/>
    <w:rsid w:val="00B00EF1"/>
    <w:rsid w:val="00B0147B"/>
    <w:rsid w:val="00B01BEC"/>
    <w:rsid w:val="00B0209D"/>
    <w:rsid w:val="00B03305"/>
    <w:rsid w:val="00B03670"/>
    <w:rsid w:val="00B0457D"/>
    <w:rsid w:val="00B0665B"/>
    <w:rsid w:val="00B06F56"/>
    <w:rsid w:val="00B10DDB"/>
    <w:rsid w:val="00B11B25"/>
    <w:rsid w:val="00B13B26"/>
    <w:rsid w:val="00B14674"/>
    <w:rsid w:val="00B15C46"/>
    <w:rsid w:val="00B15E32"/>
    <w:rsid w:val="00B15EB0"/>
    <w:rsid w:val="00B16B57"/>
    <w:rsid w:val="00B20965"/>
    <w:rsid w:val="00B26DDB"/>
    <w:rsid w:val="00B26E86"/>
    <w:rsid w:val="00B26F32"/>
    <w:rsid w:val="00B279AB"/>
    <w:rsid w:val="00B27DE3"/>
    <w:rsid w:val="00B27F95"/>
    <w:rsid w:val="00B30008"/>
    <w:rsid w:val="00B301E2"/>
    <w:rsid w:val="00B31960"/>
    <w:rsid w:val="00B33A1B"/>
    <w:rsid w:val="00B35BE4"/>
    <w:rsid w:val="00B370AD"/>
    <w:rsid w:val="00B409FB"/>
    <w:rsid w:val="00B40A99"/>
    <w:rsid w:val="00B40E2B"/>
    <w:rsid w:val="00B44073"/>
    <w:rsid w:val="00B478C6"/>
    <w:rsid w:val="00B47CCC"/>
    <w:rsid w:val="00B52522"/>
    <w:rsid w:val="00B52992"/>
    <w:rsid w:val="00B536C3"/>
    <w:rsid w:val="00B53917"/>
    <w:rsid w:val="00B53C37"/>
    <w:rsid w:val="00B5436B"/>
    <w:rsid w:val="00B5440D"/>
    <w:rsid w:val="00B6333B"/>
    <w:rsid w:val="00B634F8"/>
    <w:rsid w:val="00B63BD6"/>
    <w:rsid w:val="00B661A5"/>
    <w:rsid w:val="00B66554"/>
    <w:rsid w:val="00B66C9A"/>
    <w:rsid w:val="00B67141"/>
    <w:rsid w:val="00B70A4C"/>
    <w:rsid w:val="00B70E14"/>
    <w:rsid w:val="00B72CDE"/>
    <w:rsid w:val="00B74508"/>
    <w:rsid w:val="00B7508D"/>
    <w:rsid w:val="00B76B3B"/>
    <w:rsid w:val="00B83101"/>
    <w:rsid w:val="00B84770"/>
    <w:rsid w:val="00B90FBF"/>
    <w:rsid w:val="00B91332"/>
    <w:rsid w:val="00B926CD"/>
    <w:rsid w:val="00B9323F"/>
    <w:rsid w:val="00B9614B"/>
    <w:rsid w:val="00BA17C6"/>
    <w:rsid w:val="00BA28A4"/>
    <w:rsid w:val="00BA2C75"/>
    <w:rsid w:val="00BA4144"/>
    <w:rsid w:val="00BA53AD"/>
    <w:rsid w:val="00BA69FD"/>
    <w:rsid w:val="00BA7AD9"/>
    <w:rsid w:val="00BB3623"/>
    <w:rsid w:val="00BB4A68"/>
    <w:rsid w:val="00BC0C6A"/>
    <w:rsid w:val="00BC4083"/>
    <w:rsid w:val="00BC5158"/>
    <w:rsid w:val="00BC5234"/>
    <w:rsid w:val="00BD1462"/>
    <w:rsid w:val="00BD28DE"/>
    <w:rsid w:val="00BD2DB7"/>
    <w:rsid w:val="00BD31C0"/>
    <w:rsid w:val="00BD417F"/>
    <w:rsid w:val="00BD5F86"/>
    <w:rsid w:val="00BD75BD"/>
    <w:rsid w:val="00BE08CD"/>
    <w:rsid w:val="00BE08D6"/>
    <w:rsid w:val="00BE3570"/>
    <w:rsid w:val="00BE76C3"/>
    <w:rsid w:val="00BF2539"/>
    <w:rsid w:val="00BF57A1"/>
    <w:rsid w:val="00BF6690"/>
    <w:rsid w:val="00BF72EF"/>
    <w:rsid w:val="00C007C4"/>
    <w:rsid w:val="00C02947"/>
    <w:rsid w:val="00C04B16"/>
    <w:rsid w:val="00C07F3D"/>
    <w:rsid w:val="00C07F6E"/>
    <w:rsid w:val="00C1009F"/>
    <w:rsid w:val="00C10F04"/>
    <w:rsid w:val="00C11590"/>
    <w:rsid w:val="00C125CD"/>
    <w:rsid w:val="00C126C1"/>
    <w:rsid w:val="00C15003"/>
    <w:rsid w:val="00C15817"/>
    <w:rsid w:val="00C172DE"/>
    <w:rsid w:val="00C17522"/>
    <w:rsid w:val="00C1764C"/>
    <w:rsid w:val="00C1788F"/>
    <w:rsid w:val="00C212A6"/>
    <w:rsid w:val="00C2188B"/>
    <w:rsid w:val="00C254E7"/>
    <w:rsid w:val="00C26F99"/>
    <w:rsid w:val="00C27084"/>
    <w:rsid w:val="00C30159"/>
    <w:rsid w:val="00C3053B"/>
    <w:rsid w:val="00C31341"/>
    <w:rsid w:val="00C3209B"/>
    <w:rsid w:val="00C3229D"/>
    <w:rsid w:val="00C322C4"/>
    <w:rsid w:val="00C348EF"/>
    <w:rsid w:val="00C366FF"/>
    <w:rsid w:val="00C371C2"/>
    <w:rsid w:val="00C40148"/>
    <w:rsid w:val="00C41338"/>
    <w:rsid w:val="00C4244B"/>
    <w:rsid w:val="00C440AF"/>
    <w:rsid w:val="00C452F1"/>
    <w:rsid w:val="00C45CC7"/>
    <w:rsid w:val="00C46135"/>
    <w:rsid w:val="00C50007"/>
    <w:rsid w:val="00C53EF2"/>
    <w:rsid w:val="00C5518A"/>
    <w:rsid w:val="00C5533A"/>
    <w:rsid w:val="00C5742A"/>
    <w:rsid w:val="00C57B64"/>
    <w:rsid w:val="00C61CBD"/>
    <w:rsid w:val="00C62D4B"/>
    <w:rsid w:val="00C633F2"/>
    <w:rsid w:val="00C6383B"/>
    <w:rsid w:val="00C672B3"/>
    <w:rsid w:val="00C73D02"/>
    <w:rsid w:val="00C73E67"/>
    <w:rsid w:val="00C75FA0"/>
    <w:rsid w:val="00C762C9"/>
    <w:rsid w:val="00C81C67"/>
    <w:rsid w:val="00C83BFE"/>
    <w:rsid w:val="00C91E3A"/>
    <w:rsid w:val="00C9579D"/>
    <w:rsid w:val="00C96485"/>
    <w:rsid w:val="00C96A07"/>
    <w:rsid w:val="00C97F6F"/>
    <w:rsid w:val="00CA1524"/>
    <w:rsid w:val="00CA21E7"/>
    <w:rsid w:val="00CA266C"/>
    <w:rsid w:val="00CA3946"/>
    <w:rsid w:val="00CA4BA1"/>
    <w:rsid w:val="00CB06C6"/>
    <w:rsid w:val="00CB19DD"/>
    <w:rsid w:val="00CB212D"/>
    <w:rsid w:val="00CB5964"/>
    <w:rsid w:val="00CB7F04"/>
    <w:rsid w:val="00CC0C07"/>
    <w:rsid w:val="00CC1A55"/>
    <w:rsid w:val="00CC1D49"/>
    <w:rsid w:val="00CC20EF"/>
    <w:rsid w:val="00CC225A"/>
    <w:rsid w:val="00CC23EE"/>
    <w:rsid w:val="00CC3BF1"/>
    <w:rsid w:val="00CC467A"/>
    <w:rsid w:val="00CC7BDD"/>
    <w:rsid w:val="00CD0375"/>
    <w:rsid w:val="00CD2AFE"/>
    <w:rsid w:val="00CD3676"/>
    <w:rsid w:val="00CD4D80"/>
    <w:rsid w:val="00CD57DF"/>
    <w:rsid w:val="00CE0F32"/>
    <w:rsid w:val="00CE366B"/>
    <w:rsid w:val="00CE442A"/>
    <w:rsid w:val="00CE5043"/>
    <w:rsid w:val="00CE7448"/>
    <w:rsid w:val="00CF4445"/>
    <w:rsid w:val="00CF5A55"/>
    <w:rsid w:val="00CF7532"/>
    <w:rsid w:val="00D0083B"/>
    <w:rsid w:val="00D03E43"/>
    <w:rsid w:val="00D040FF"/>
    <w:rsid w:val="00D062C4"/>
    <w:rsid w:val="00D101E7"/>
    <w:rsid w:val="00D10276"/>
    <w:rsid w:val="00D11CAF"/>
    <w:rsid w:val="00D17ED5"/>
    <w:rsid w:val="00D20E03"/>
    <w:rsid w:val="00D20FD1"/>
    <w:rsid w:val="00D211BC"/>
    <w:rsid w:val="00D22328"/>
    <w:rsid w:val="00D2315A"/>
    <w:rsid w:val="00D23604"/>
    <w:rsid w:val="00D26005"/>
    <w:rsid w:val="00D30BEF"/>
    <w:rsid w:val="00D323A7"/>
    <w:rsid w:val="00D3280E"/>
    <w:rsid w:val="00D33CBE"/>
    <w:rsid w:val="00D341E4"/>
    <w:rsid w:val="00D34F02"/>
    <w:rsid w:val="00D37E23"/>
    <w:rsid w:val="00D40AA4"/>
    <w:rsid w:val="00D43BEC"/>
    <w:rsid w:val="00D46C5A"/>
    <w:rsid w:val="00D47C5E"/>
    <w:rsid w:val="00D50AEF"/>
    <w:rsid w:val="00D51D44"/>
    <w:rsid w:val="00D54EAB"/>
    <w:rsid w:val="00D62B11"/>
    <w:rsid w:val="00D66C62"/>
    <w:rsid w:val="00D66F7A"/>
    <w:rsid w:val="00D7241D"/>
    <w:rsid w:val="00D73DA6"/>
    <w:rsid w:val="00D7504C"/>
    <w:rsid w:val="00D757E0"/>
    <w:rsid w:val="00D76671"/>
    <w:rsid w:val="00D77025"/>
    <w:rsid w:val="00D802A6"/>
    <w:rsid w:val="00D80BEC"/>
    <w:rsid w:val="00D80E0E"/>
    <w:rsid w:val="00D83DCD"/>
    <w:rsid w:val="00D84D9D"/>
    <w:rsid w:val="00D85DD8"/>
    <w:rsid w:val="00D85F19"/>
    <w:rsid w:val="00D908FC"/>
    <w:rsid w:val="00D9101C"/>
    <w:rsid w:val="00D92C51"/>
    <w:rsid w:val="00D935FD"/>
    <w:rsid w:val="00D95F54"/>
    <w:rsid w:val="00DA44D0"/>
    <w:rsid w:val="00DA4DF3"/>
    <w:rsid w:val="00DA5B19"/>
    <w:rsid w:val="00DA5ECB"/>
    <w:rsid w:val="00DB11B1"/>
    <w:rsid w:val="00DB1850"/>
    <w:rsid w:val="00DB3674"/>
    <w:rsid w:val="00DB7137"/>
    <w:rsid w:val="00DC07F4"/>
    <w:rsid w:val="00DC0A94"/>
    <w:rsid w:val="00DC1B18"/>
    <w:rsid w:val="00DC2933"/>
    <w:rsid w:val="00DC3B29"/>
    <w:rsid w:val="00DD3A44"/>
    <w:rsid w:val="00DD3B1C"/>
    <w:rsid w:val="00DD3B3E"/>
    <w:rsid w:val="00DD3BF8"/>
    <w:rsid w:val="00DD58C4"/>
    <w:rsid w:val="00DD5B45"/>
    <w:rsid w:val="00DD5B72"/>
    <w:rsid w:val="00DD648A"/>
    <w:rsid w:val="00DE0716"/>
    <w:rsid w:val="00DE42C8"/>
    <w:rsid w:val="00DE4AB0"/>
    <w:rsid w:val="00DE52EE"/>
    <w:rsid w:val="00DE62C9"/>
    <w:rsid w:val="00DE75E6"/>
    <w:rsid w:val="00DF1416"/>
    <w:rsid w:val="00DF32EE"/>
    <w:rsid w:val="00DF3B6A"/>
    <w:rsid w:val="00DF540F"/>
    <w:rsid w:val="00E011D9"/>
    <w:rsid w:val="00E01757"/>
    <w:rsid w:val="00E02282"/>
    <w:rsid w:val="00E024D1"/>
    <w:rsid w:val="00E02980"/>
    <w:rsid w:val="00E02A94"/>
    <w:rsid w:val="00E03034"/>
    <w:rsid w:val="00E035BA"/>
    <w:rsid w:val="00E04D79"/>
    <w:rsid w:val="00E10C4F"/>
    <w:rsid w:val="00E13578"/>
    <w:rsid w:val="00E15B43"/>
    <w:rsid w:val="00E16C47"/>
    <w:rsid w:val="00E20ECE"/>
    <w:rsid w:val="00E21BD0"/>
    <w:rsid w:val="00E233D3"/>
    <w:rsid w:val="00E237B1"/>
    <w:rsid w:val="00E23EC9"/>
    <w:rsid w:val="00E24930"/>
    <w:rsid w:val="00E24DA4"/>
    <w:rsid w:val="00E25667"/>
    <w:rsid w:val="00E2626E"/>
    <w:rsid w:val="00E429CE"/>
    <w:rsid w:val="00E43A40"/>
    <w:rsid w:val="00E45BC7"/>
    <w:rsid w:val="00E466E1"/>
    <w:rsid w:val="00E47DA6"/>
    <w:rsid w:val="00E47EC3"/>
    <w:rsid w:val="00E5058C"/>
    <w:rsid w:val="00E51352"/>
    <w:rsid w:val="00E51C23"/>
    <w:rsid w:val="00E5223B"/>
    <w:rsid w:val="00E53E36"/>
    <w:rsid w:val="00E54BF6"/>
    <w:rsid w:val="00E56BCF"/>
    <w:rsid w:val="00E61825"/>
    <w:rsid w:val="00E63710"/>
    <w:rsid w:val="00E6379F"/>
    <w:rsid w:val="00E65F07"/>
    <w:rsid w:val="00E66C41"/>
    <w:rsid w:val="00E66F87"/>
    <w:rsid w:val="00E706C0"/>
    <w:rsid w:val="00E71406"/>
    <w:rsid w:val="00E71553"/>
    <w:rsid w:val="00E71782"/>
    <w:rsid w:val="00E71F5B"/>
    <w:rsid w:val="00E73222"/>
    <w:rsid w:val="00E733FF"/>
    <w:rsid w:val="00E74458"/>
    <w:rsid w:val="00E75732"/>
    <w:rsid w:val="00E8113F"/>
    <w:rsid w:val="00E81BF9"/>
    <w:rsid w:val="00E82247"/>
    <w:rsid w:val="00E83C20"/>
    <w:rsid w:val="00E854AF"/>
    <w:rsid w:val="00E87A1C"/>
    <w:rsid w:val="00E90A65"/>
    <w:rsid w:val="00E90B4D"/>
    <w:rsid w:val="00E91B80"/>
    <w:rsid w:val="00E922C9"/>
    <w:rsid w:val="00E9352A"/>
    <w:rsid w:val="00E93840"/>
    <w:rsid w:val="00E9405E"/>
    <w:rsid w:val="00E968EF"/>
    <w:rsid w:val="00E971C6"/>
    <w:rsid w:val="00E97E12"/>
    <w:rsid w:val="00EA11E1"/>
    <w:rsid w:val="00EA1604"/>
    <w:rsid w:val="00EA70F6"/>
    <w:rsid w:val="00EB368F"/>
    <w:rsid w:val="00EB5320"/>
    <w:rsid w:val="00EC0BE3"/>
    <w:rsid w:val="00EC0D6A"/>
    <w:rsid w:val="00EC20BD"/>
    <w:rsid w:val="00EC34AA"/>
    <w:rsid w:val="00EC4379"/>
    <w:rsid w:val="00EC72F1"/>
    <w:rsid w:val="00ED2455"/>
    <w:rsid w:val="00ED2A7F"/>
    <w:rsid w:val="00ED4CB0"/>
    <w:rsid w:val="00ED5FAD"/>
    <w:rsid w:val="00ED6504"/>
    <w:rsid w:val="00ED70AC"/>
    <w:rsid w:val="00ED7ABE"/>
    <w:rsid w:val="00EE001E"/>
    <w:rsid w:val="00EE05F1"/>
    <w:rsid w:val="00EE1949"/>
    <w:rsid w:val="00EE3CF4"/>
    <w:rsid w:val="00EE44E9"/>
    <w:rsid w:val="00EE62EE"/>
    <w:rsid w:val="00EE65F8"/>
    <w:rsid w:val="00EE6890"/>
    <w:rsid w:val="00EE6C1F"/>
    <w:rsid w:val="00EE6DD3"/>
    <w:rsid w:val="00EF0C48"/>
    <w:rsid w:val="00EF0DA4"/>
    <w:rsid w:val="00EF2827"/>
    <w:rsid w:val="00EF3B86"/>
    <w:rsid w:val="00EF5676"/>
    <w:rsid w:val="00EF739A"/>
    <w:rsid w:val="00EF790C"/>
    <w:rsid w:val="00F000C9"/>
    <w:rsid w:val="00F01630"/>
    <w:rsid w:val="00F0277C"/>
    <w:rsid w:val="00F02C55"/>
    <w:rsid w:val="00F02FCD"/>
    <w:rsid w:val="00F03FCC"/>
    <w:rsid w:val="00F0413A"/>
    <w:rsid w:val="00F07191"/>
    <w:rsid w:val="00F1073E"/>
    <w:rsid w:val="00F10C62"/>
    <w:rsid w:val="00F119E7"/>
    <w:rsid w:val="00F13B95"/>
    <w:rsid w:val="00F158DD"/>
    <w:rsid w:val="00F176DA"/>
    <w:rsid w:val="00F17BC1"/>
    <w:rsid w:val="00F20138"/>
    <w:rsid w:val="00F201F0"/>
    <w:rsid w:val="00F21226"/>
    <w:rsid w:val="00F22C4D"/>
    <w:rsid w:val="00F23E0B"/>
    <w:rsid w:val="00F26E03"/>
    <w:rsid w:val="00F27205"/>
    <w:rsid w:val="00F30027"/>
    <w:rsid w:val="00F341B4"/>
    <w:rsid w:val="00F34E66"/>
    <w:rsid w:val="00F36287"/>
    <w:rsid w:val="00F366F4"/>
    <w:rsid w:val="00F37582"/>
    <w:rsid w:val="00F37FE3"/>
    <w:rsid w:val="00F414C8"/>
    <w:rsid w:val="00F420D3"/>
    <w:rsid w:val="00F42665"/>
    <w:rsid w:val="00F43383"/>
    <w:rsid w:val="00F453E5"/>
    <w:rsid w:val="00F46533"/>
    <w:rsid w:val="00F467B9"/>
    <w:rsid w:val="00F46BA0"/>
    <w:rsid w:val="00F46DF2"/>
    <w:rsid w:val="00F47B4A"/>
    <w:rsid w:val="00F50733"/>
    <w:rsid w:val="00F50E1D"/>
    <w:rsid w:val="00F510B5"/>
    <w:rsid w:val="00F54891"/>
    <w:rsid w:val="00F56FA1"/>
    <w:rsid w:val="00F57A6B"/>
    <w:rsid w:val="00F617A2"/>
    <w:rsid w:val="00F63C07"/>
    <w:rsid w:val="00F63CB0"/>
    <w:rsid w:val="00F64A94"/>
    <w:rsid w:val="00F651E9"/>
    <w:rsid w:val="00F65FF1"/>
    <w:rsid w:val="00F662D2"/>
    <w:rsid w:val="00F6640D"/>
    <w:rsid w:val="00F673BE"/>
    <w:rsid w:val="00F7026E"/>
    <w:rsid w:val="00F71075"/>
    <w:rsid w:val="00F73BAD"/>
    <w:rsid w:val="00F741D9"/>
    <w:rsid w:val="00F749FF"/>
    <w:rsid w:val="00F75DD0"/>
    <w:rsid w:val="00F77400"/>
    <w:rsid w:val="00F811F4"/>
    <w:rsid w:val="00F81638"/>
    <w:rsid w:val="00F81A9E"/>
    <w:rsid w:val="00F82E6C"/>
    <w:rsid w:val="00F832C0"/>
    <w:rsid w:val="00F84700"/>
    <w:rsid w:val="00F8548F"/>
    <w:rsid w:val="00F876FA"/>
    <w:rsid w:val="00F87871"/>
    <w:rsid w:val="00F878A3"/>
    <w:rsid w:val="00F878E8"/>
    <w:rsid w:val="00F87962"/>
    <w:rsid w:val="00F87D72"/>
    <w:rsid w:val="00F87E50"/>
    <w:rsid w:val="00F9497F"/>
    <w:rsid w:val="00F94C20"/>
    <w:rsid w:val="00F966C0"/>
    <w:rsid w:val="00FA357E"/>
    <w:rsid w:val="00FA3CB0"/>
    <w:rsid w:val="00FA4959"/>
    <w:rsid w:val="00FA64F4"/>
    <w:rsid w:val="00FB0120"/>
    <w:rsid w:val="00FB4919"/>
    <w:rsid w:val="00FB718F"/>
    <w:rsid w:val="00FC0184"/>
    <w:rsid w:val="00FC19E0"/>
    <w:rsid w:val="00FC1E29"/>
    <w:rsid w:val="00FC2EBB"/>
    <w:rsid w:val="00FC3B0A"/>
    <w:rsid w:val="00FC45EB"/>
    <w:rsid w:val="00FC4BC6"/>
    <w:rsid w:val="00FC65AE"/>
    <w:rsid w:val="00FC6F0B"/>
    <w:rsid w:val="00FD10EE"/>
    <w:rsid w:val="00FD16EA"/>
    <w:rsid w:val="00FD1F35"/>
    <w:rsid w:val="00FD288B"/>
    <w:rsid w:val="00FD328B"/>
    <w:rsid w:val="00FD738E"/>
    <w:rsid w:val="00FE17A9"/>
    <w:rsid w:val="00FE3206"/>
    <w:rsid w:val="00FE508A"/>
    <w:rsid w:val="00FE56BC"/>
    <w:rsid w:val="00FE63F2"/>
    <w:rsid w:val="00FE65D3"/>
    <w:rsid w:val="00FF0469"/>
    <w:rsid w:val="00FF09E4"/>
    <w:rsid w:val="00FF0E0D"/>
    <w:rsid w:val="00FF1290"/>
    <w:rsid w:val="00FF1EB9"/>
    <w:rsid w:val="00FF2052"/>
    <w:rsid w:val="00FF4CC7"/>
    <w:rsid w:val="0124862E"/>
    <w:rsid w:val="01387E68"/>
    <w:rsid w:val="0139F033"/>
    <w:rsid w:val="013F3715"/>
    <w:rsid w:val="01586078"/>
    <w:rsid w:val="017A9988"/>
    <w:rsid w:val="017D41EA"/>
    <w:rsid w:val="01A82DA9"/>
    <w:rsid w:val="01C10894"/>
    <w:rsid w:val="01D8BC45"/>
    <w:rsid w:val="020454D4"/>
    <w:rsid w:val="0263139A"/>
    <w:rsid w:val="0277A31C"/>
    <w:rsid w:val="0294626A"/>
    <w:rsid w:val="029C038A"/>
    <w:rsid w:val="02BD3CDB"/>
    <w:rsid w:val="0365A5A7"/>
    <w:rsid w:val="03706FC2"/>
    <w:rsid w:val="038ED2D1"/>
    <w:rsid w:val="03A6D8DC"/>
    <w:rsid w:val="04374213"/>
    <w:rsid w:val="043E4B44"/>
    <w:rsid w:val="046700C3"/>
    <w:rsid w:val="046BB5C9"/>
    <w:rsid w:val="0492AE17"/>
    <w:rsid w:val="04941393"/>
    <w:rsid w:val="04C23D5F"/>
    <w:rsid w:val="04C8F7D8"/>
    <w:rsid w:val="04D67F5C"/>
    <w:rsid w:val="04E795BD"/>
    <w:rsid w:val="0501C135"/>
    <w:rsid w:val="05362C4C"/>
    <w:rsid w:val="053D08CD"/>
    <w:rsid w:val="05620016"/>
    <w:rsid w:val="05626D71"/>
    <w:rsid w:val="057DBE48"/>
    <w:rsid w:val="058B1EC5"/>
    <w:rsid w:val="058B376C"/>
    <w:rsid w:val="059B271E"/>
    <w:rsid w:val="05A125E6"/>
    <w:rsid w:val="06116E2A"/>
    <w:rsid w:val="061A95BE"/>
    <w:rsid w:val="062959A9"/>
    <w:rsid w:val="062A2EC8"/>
    <w:rsid w:val="064AAF50"/>
    <w:rsid w:val="064E45BD"/>
    <w:rsid w:val="066B53FE"/>
    <w:rsid w:val="068A1699"/>
    <w:rsid w:val="06922309"/>
    <w:rsid w:val="06E82A52"/>
    <w:rsid w:val="06FE3DD2"/>
    <w:rsid w:val="0709846A"/>
    <w:rsid w:val="071D5C60"/>
    <w:rsid w:val="0755F50E"/>
    <w:rsid w:val="07B6661F"/>
    <w:rsid w:val="07D2F6D2"/>
    <w:rsid w:val="0814DF5F"/>
    <w:rsid w:val="0829A815"/>
    <w:rsid w:val="08426E23"/>
    <w:rsid w:val="084BC149"/>
    <w:rsid w:val="0871058A"/>
    <w:rsid w:val="089EB092"/>
    <w:rsid w:val="08B37960"/>
    <w:rsid w:val="08BAB44E"/>
    <w:rsid w:val="08BFF972"/>
    <w:rsid w:val="08E427EF"/>
    <w:rsid w:val="09621889"/>
    <w:rsid w:val="0964777E"/>
    <w:rsid w:val="098392B5"/>
    <w:rsid w:val="09853206"/>
    <w:rsid w:val="0989BA79"/>
    <w:rsid w:val="09A7D016"/>
    <w:rsid w:val="09AFE424"/>
    <w:rsid w:val="09DBA190"/>
    <w:rsid w:val="09FC8F3A"/>
    <w:rsid w:val="0A6E257F"/>
    <w:rsid w:val="0A95EEC3"/>
    <w:rsid w:val="0AB70529"/>
    <w:rsid w:val="0AEE06E1"/>
    <w:rsid w:val="0B0916BB"/>
    <w:rsid w:val="0B3E346C"/>
    <w:rsid w:val="0B3F9ACF"/>
    <w:rsid w:val="0B593799"/>
    <w:rsid w:val="0B61C3BC"/>
    <w:rsid w:val="0B985F9B"/>
    <w:rsid w:val="0B9C5314"/>
    <w:rsid w:val="0BFF1780"/>
    <w:rsid w:val="0C32F445"/>
    <w:rsid w:val="0C33BB94"/>
    <w:rsid w:val="0C68E798"/>
    <w:rsid w:val="0C734198"/>
    <w:rsid w:val="0CD0A787"/>
    <w:rsid w:val="0CD97FB9"/>
    <w:rsid w:val="0D04A46F"/>
    <w:rsid w:val="0D0EC4BF"/>
    <w:rsid w:val="0D252D72"/>
    <w:rsid w:val="0D2E626F"/>
    <w:rsid w:val="0D3AB694"/>
    <w:rsid w:val="0D6CE330"/>
    <w:rsid w:val="0D74FF81"/>
    <w:rsid w:val="0D954005"/>
    <w:rsid w:val="0DA55CCA"/>
    <w:rsid w:val="0DB010AC"/>
    <w:rsid w:val="0DD603A4"/>
    <w:rsid w:val="0DE104B8"/>
    <w:rsid w:val="0DEA997D"/>
    <w:rsid w:val="0DF77216"/>
    <w:rsid w:val="0E0983CF"/>
    <w:rsid w:val="0E25A7A3"/>
    <w:rsid w:val="0E398D36"/>
    <w:rsid w:val="0E5583CC"/>
    <w:rsid w:val="0E5D3D86"/>
    <w:rsid w:val="0EB1AFA7"/>
    <w:rsid w:val="0F5F8DF3"/>
    <w:rsid w:val="0F7167C1"/>
    <w:rsid w:val="0F8D1F1E"/>
    <w:rsid w:val="0FD9A50B"/>
    <w:rsid w:val="0FF19196"/>
    <w:rsid w:val="0FF77FD9"/>
    <w:rsid w:val="1000E84D"/>
    <w:rsid w:val="10289BDA"/>
    <w:rsid w:val="102AB9C3"/>
    <w:rsid w:val="102BBC7B"/>
    <w:rsid w:val="103913C2"/>
    <w:rsid w:val="10723AB3"/>
    <w:rsid w:val="108FCAAC"/>
    <w:rsid w:val="10BBE0CD"/>
    <w:rsid w:val="10CA892D"/>
    <w:rsid w:val="10DFF240"/>
    <w:rsid w:val="10F3196A"/>
    <w:rsid w:val="1111C4A2"/>
    <w:rsid w:val="111C756C"/>
    <w:rsid w:val="1137017D"/>
    <w:rsid w:val="114E3CF4"/>
    <w:rsid w:val="11816DB8"/>
    <w:rsid w:val="11E9631C"/>
    <w:rsid w:val="12600F07"/>
    <w:rsid w:val="1268D35C"/>
    <w:rsid w:val="12999AB6"/>
    <w:rsid w:val="12A1C998"/>
    <w:rsid w:val="12FCC577"/>
    <w:rsid w:val="1302CFDB"/>
    <w:rsid w:val="131CD26B"/>
    <w:rsid w:val="131D3E19"/>
    <w:rsid w:val="134AD1AA"/>
    <w:rsid w:val="1387C1D3"/>
    <w:rsid w:val="13F778D6"/>
    <w:rsid w:val="140709B7"/>
    <w:rsid w:val="1425888E"/>
    <w:rsid w:val="1432E816"/>
    <w:rsid w:val="14428712"/>
    <w:rsid w:val="1467CA80"/>
    <w:rsid w:val="1494E927"/>
    <w:rsid w:val="14A41416"/>
    <w:rsid w:val="14A8E11E"/>
    <w:rsid w:val="14AD708D"/>
    <w:rsid w:val="14D5FB78"/>
    <w:rsid w:val="14E2CBBD"/>
    <w:rsid w:val="14EBD4A4"/>
    <w:rsid w:val="1528DEB1"/>
    <w:rsid w:val="153C1EC8"/>
    <w:rsid w:val="155CBC17"/>
    <w:rsid w:val="15801166"/>
    <w:rsid w:val="1592979F"/>
    <w:rsid w:val="1597A7A1"/>
    <w:rsid w:val="15A1FA34"/>
    <w:rsid w:val="15D39B91"/>
    <w:rsid w:val="15E592E5"/>
    <w:rsid w:val="16037947"/>
    <w:rsid w:val="16385711"/>
    <w:rsid w:val="1652F80A"/>
    <w:rsid w:val="1657CDB3"/>
    <w:rsid w:val="169A54E3"/>
    <w:rsid w:val="16B8265B"/>
    <w:rsid w:val="170F0A98"/>
    <w:rsid w:val="1717312F"/>
    <w:rsid w:val="17330066"/>
    <w:rsid w:val="175C125E"/>
    <w:rsid w:val="175D2950"/>
    <w:rsid w:val="17A87579"/>
    <w:rsid w:val="17F2571C"/>
    <w:rsid w:val="17FF1B33"/>
    <w:rsid w:val="18102CAC"/>
    <w:rsid w:val="18262248"/>
    <w:rsid w:val="18660F19"/>
    <w:rsid w:val="1893C047"/>
    <w:rsid w:val="18DDDA0F"/>
    <w:rsid w:val="18E55437"/>
    <w:rsid w:val="1916A55A"/>
    <w:rsid w:val="193D2048"/>
    <w:rsid w:val="1948BD78"/>
    <w:rsid w:val="194F21FF"/>
    <w:rsid w:val="197573D6"/>
    <w:rsid w:val="19814FD9"/>
    <w:rsid w:val="19ECEED1"/>
    <w:rsid w:val="1A027AC7"/>
    <w:rsid w:val="1A27167A"/>
    <w:rsid w:val="1A2B0853"/>
    <w:rsid w:val="1A4D91FD"/>
    <w:rsid w:val="1A94CA12"/>
    <w:rsid w:val="1AA1FDB7"/>
    <w:rsid w:val="1ABBF6D1"/>
    <w:rsid w:val="1ABD14AD"/>
    <w:rsid w:val="1ADF35D4"/>
    <w:rsid w:val="1B0DE65B"/>
    <w:rsid w:val="1B5E52A2"/>
    <w:rsid w:val="1B8D5192"/>
    <w:rsid w:val="1BA9F89C"/>
    <w:rsid w:val="1BC438ED"/>
    <w:rsid w:val="1BF4F227"/>
    <w:rsid w:val="1BFC45BE"/>
    <w:rsid w:val="1C77B25E"/>
    <w:rsid w:val="1C8AFB3C"/>
    <w:rsid w:val="1C9089C4"/>
    <w:rsid w:val="1CE5EC43"/>
    <w:rsid w:val="1CF12FC4"/>
    <w:rsid w:val="1D779A2B"/>
    <w:rsid w:val="1D90C288"/>
    <w:rsid w:val="1D9398C3"/>
    <w:rsid w:val="1DA6E17D"/>
    <w:rsid w:val="1E1ED842"/>
    <w:rsid w:val="1E65AE7F"/>
    <w:rsid w:val="1E74CB49"/>
    <w:rsid w:val="1E999DA0"/>
    <w:rsid w:val="1EB6989A"/>
    <w:rsid w:val="1EBE8620"/>
    <w:rsid w:val="1F0DCB4F"/>
    <w:rsid w:val="1F11DBCA"/>
    <w:rsid w:val="1F43E44C"/>
    <w:rsid w:val="1F841F83"/>
    <w:rsid w:val="1FB9928E"/>
    <w:rsid w:val="1FBE6383"/>
    <w:rsid w:val="1FD6455F"/>
    <w:rsid w:val="1FDDC4EE"/>
    <w:rsid w:val="20203AB2"/>
    <w:rsid w:val="202759DC"/>
    <w:rsid w:val="20511845"/>
    <w:rsid w:val="2108CFCE"/>
    <w:rsid w:val="210CF4E6"/>
    <w:rsid w:val="211B8748"/>
    <w:rsid w:val="214062A2"/>
    <w:rsid w:val="21468D79"/>
    <w:rsid w:val="2165B5F2"/>
    <w:rsid w:val="21685CFC"/>
    <w:rsid w:val="21824C23"/>
    <w:rsid w:val="2189AAEE"/>
    <w:rsid w:val="21D5E2A0"/>
    <w:rsid w:val="21D9BD49"/>
    <w:rsid w:val="21E2B8BD"/>
    <w:rsid w:val="222ACF51"/>
    <w:rsid w:val="2246ED83"/>
    <w:rsid w:val="226E1A94"/>
    <w:rsid w:val="2275F560"/>
    <w:rsid w:val="22D35E60"/>
    <w:rsid w:val="22E03C08"/>
    <w:rsid w:val="22E8F5FF"/>
    <w:rsid w:val="23276BF5"/>
    <w:rsid w:val="2331417E"/>
    <w:rsid w:val="23581383"/>
    <w:rsid w:val="235C12F8"/>
    <w:rsid w:val="238294C4"/>
    <w:rsid w:val="23A5F95A"/>
    <w:rsid w:val="23C256B6"/>
    <w:rsid w:val="23CC2909"/>
    <w:rsid w:val="23D4706C"/>
    <w:rsid w:val="23E82B62"/>
    <w:rsid w:val="24253649"/>
    <w:rsid w:val="242D02ED"/>
    <w:rsid w:val="243A9566"/>
    <w:rsid w:val="243CF412"/>
    <w:rsid w:val="2463067B"/>
    <w:rsid w:val="24826228"/>
    <w:rsid w:val="24953F2E"/>
    <w:rsid w:val="2499D21A"/>
    <w:rsid w:val="24B42A6E"/>
    <w:rsid w:val="24CA2B9D"/>
    <w:rsid w:val="24F7EB15"/>
    <w:rsid w:val="25101090"/>
    <w:rsid w:val="251269F7"/>
    <w:rsid w:val="25536D6D"/>
    <w:rsid w:val="2581082D"/>
    <w:rsid w:val="25929062"/>
    <w:rsid w:val="25CC4BB5"/>
    <w:rsid w:val="25D65C3C"/>
    <w:rsid w:val="26021171"/>
    <w:rsid w:val="2667F43C"/>
    <w:rsid w:val="267E273E"/>
    <w:rsid w:val="26A1591D"/>
    <w:rsid w:val="26BFBEB7"/>
    <w:rsid w:val="26C1AA7F"/>
    <w:rsid w:val="26EA674D"/>
    <w:rsid w:val="27947656"/>
    <w:rsid w:val="279C4515"/>
    <w:rsid w:val="27BC2E9D"/>
    <w:rsid w:val="27EAF587"/>
    <w:rsid w:val="28637E4B"/>
    <w:rsid w:val="2869FDDE"/>
    <w:rsid w:val="28830369"/>
    <w:rsid w:val="2884BBB6"/>
    <w:rsid w:val="2888FCA2"/>
    <w:rsid w:val="288CF264"/>
    <w:rsid w:val="291FB481"/>
    <w:rsid w:val="2939F4C4"/>
    <w:rsid w:val="294453D4"/>
    <w:rsid w:val="2980CFDB"/>
    <w:rsid w:val="29935255"/>
    <w:rsid w:val="299EB601"/>
    <w:rsid w:val="29BBA859"/>
    <w:rsid w:val="29D733B2"/>
    <w:rsid w:val="29E4BB3B"/>
    <w:rsid w:val="29E99D58"/>
    <w:rsid w:val="29F94B41"/>
    <w:rsid w:val="2A0138C7"/>
    <w:rsid w:val="2A1DA4DA"/>
    <w:rsid w:val="2A257E2B"/>
    <w:rsid w:val="2A4C69E9"/>
    <w:rsid w:val="2A4D4C30"/>
    <w:rsid w:val="2A4F06F3"/>
    <w:rsid w:val="2A561D33"/>
    <w:rsid w:val="2A8B7268"/>
    <w:rsid w:val="2A9CCD18"/>
    <w:rsid w:val="2B46A7B8"/>
    <w:rsid w:val="2B5778BA"/>
    <w:rsid w:val="2B649290"/>
    <w:rsid w:val="2B7CB7C6"/>
    <w:rsid w:val="2B9AB800"/>
    <w:rsid w:val="2B9FE635"/>
    <w:rsid w:val="2BACB2DE"/>
    <w:rsid w:val="2C04BC1B"/>
    <w:rsid w:val="2C14D4A9"/>
    <w:rsid w:val="2C2E5E09"/>
    <w:rsid w:val="2C4289F0"/>
    <w:rsid w:val="2C9047B8"/>
    <w:rsid w:val="2C9FDC1F"/>
    <w:rsid w:val="2CF5A23F"/>
    <w:rsid w:val="2CF68FD3"/>
    <w:rsid w:val="2D0031D0"/>
    <w:rsid w:val="2D32DE79"/>
    <w:rsid w:val="2D4A1460"/>
    <w:rsid w:val="2DAF0BCD"/>
    <w:rsid w:val="2DB2F032"/>
    <w:rsid w:val="2DC23C3D"/>
    <w:rsid w:val="2DCE861D"/>
    <w:rsid w:val="2E8BBBFE"/>
    <w:rsid w:val="2E8F197C"/>
    <w:rsid w:val="2E99CA95"/>
    <w:rsid w:val="2EC9CC64"/>
    <w:rsid w:val="2EDFCF93"/>
    <w:rsid w:val="2EEC3B1A"/>
    <w:rsid w:val="2EEC3EC1"/>
    <w:rsid w:val="2F0D0B79"/>
    <w:rsid w:val="2F5271A7"/>
    <w:rsid w:val="2F5A928B"/>
    <w:rsid w:val="2F61F59C"/>
    <w:rsid w:val="2F8357F1"/>
    <w:rsid w:val="2FA2B2A0"/>
    <w:rsid w:val="2FAB1669"/>
    <w:rsid w:val="2FBE76C6"/>
    <w:rsid w:val="2FDC74D3"/>
    <w:rsid w:val="3017B20C"/>
    <w:rsid w:val="3022B011"/>
    <w:rsid w:val="3029B25C"/>
    <w:rsid w:val="302AE9DD"/>
    <w:rsid w:val="302C963A"/>
    <w:rsid w:val="307C08F1"/>
    <w:rsid w:val="311BF53D"/>
    <w:rsid w:val="311F45AB"/>
    <w:rsid w:val="313B18A3"/>
    <w:rsid w:val="31580D28"/>
    <w:rsid w:val="318EEED0"/>
    <w:rsid w:val="319D2C47"/>
    <w:rsid w:val="31B39B20"/>
    <w:rsid w:val="31B792E8"/>
    <w:rsid w:val="31C747A6"/>
    <w:rsid w:val="31CF409F"/>
    <w:rsid w:val="31FE0106"/>
    <w:rsid w:val="32045D26"/>
    <w:rsid w:val="322A88E4"/>
    <w:rsid w:val="3238F551"/>
    <w:rsid w:val="325F224A"/>
    <w:rsid w:val="3262F081"/>
    <w:rsid w:val="329FC814"/>
    <w:rsid w:val="32C56F88"/>
    <w:rsid w:val="32CA2954"/>
    <w:rsid w:val="32D859E1"/>
    <w:rsid w:val="32EF9B6A"/>
    <w:rsid w:val="32F5167A"/>
    <w:rsid w:val="32FDAFBF"/>
    <w:rsid w:val="32FF6650"/>
    <w:rsid w:val="33141595"/>
    <w:rsid w:val="337D2AF9"/>
    <w:rsid w:val="33DCC0DC"/>
    <w:rsid w:val="33E6D4BC"/>
    <w:rsid w:val="33EEC019"/>
    <w:rsid w:val="33FFDB2D"/>
    <w:rsid w:val="341EFC3C"/>
    <w:rsid w:val="34223972"/>
    <w:rsid w:val="342BE426"/>
    <w:rsid w:val="3446AFB1"/>
    <w:rsid w:val="349D7BC7"/>
    <w:rsid w:val="34D1A446"/>
    <w:rsid w:val="34D1FAD2"/>
    <w:rsid w:val="351557E7"/>
    <w:rsid w:val="3563D1BD"/>
    <w:rsid w:val="357C3867"/>
    <w:rsid w:val="35BA77D4"/>
    <w:rsid w:val="35C7B487"/>
    <w:rsid w:val="360A497E"/>
    <w:rsid w:val="36104255"/>
    <w:rsid w:val="361FC2E7"/>
    <w:rsid w:val="36313F24"/>
    <w:rsid w:val="364C105B"/>
    <w:rsid w:val="367F3221"/>
    <w:rsid w:val="368DE280"/>
    <w:rsid w:val="369C2A37"/>
    <w:rsid w:val="36A67F79"/>
    <w:rsid w:val="36AC5950"/>
    <w:rsid w:val="36B1CCC6"/>
    <w:rsid w:val="36DFB6CB"/>
    <w:rsid w:val="36E5E6C2"/>
    <w:rsid w:val="36F4D60A"/>
    <w:rsid w:val="37152806"/>
    <w:rsid w:val="373540CF"/>
    <w:rsid w:val="37719744"/>
    <w:rsid w:val="3795E1B6"/>
    <w:rsid w:val="37CF5D03"/>
    <w:rsid w:val="37F45A7D"/>
    <w:rsid w:val="3829B2E1"/>
    <w:rsid w:val="382B99C9"/>
    <w:rsid w:val="384D9D27"/>
    <w:rsid w:val="386A5435"/>
    <w:rsid w:val="3880BBC5"/>
    <w:rsid w:val="38C1E13F"/>
    <w:rsid w:val="38DD473C"/>
    <w:rsid w:val="390BBCDE"/>
    <w:rsid w:val="39330724"/>
    <w:rsid w:val="394BCBFE"/>
    <w:rsid w:val="39D1F3BD"/>
    <w:rsid w:val="3A471785"/>
    <w:rsid w:val="3A68C4DB"/>
    <w:rsid w:val="3A7BB99E"/>
    <w:rsid w:val="3A8E1B2F"/>
    <w:rsid w:val="3AE595BD"/>
    <w:rsid w:val="3B0331FE"/>
    <w:rsid w:val="3B227932"/>
    <w:rsid w:val="3B2B784E"/>
    <w:rsid w:val="3B3A1107"/>
    <w:rsid w:val="3B3C7EC7"/>
    <w:rsid w:val="3BE69612"/>
    <w:rsid w:val="3BEC3091"/>
    <w:rsid w:val="3BF8C351"/>
    <w:rsid w:val="3C1422FA"/>
    <w:rsid w:val="3C22AF2D"/>
    <w:rsid w:val="3C4EE4B5"/>
    <w:rsid w:val="3C5A6B79"/>
    <w:rsid w:val="3C7634D2"/>
    <w:rsid w:val="3CC4DDE8"/>
    <w:rsid w:val="3CDD0CB7"/>
    <w:rsid w:val="3CF04488"/>
    <w:rsid w:val="3D11A07F"/>
    <w:rsid w:val="3D6D68F0"/>
    <w:rsid w:val="3DA71AD5"/>
    <w:rsid w:val="3DAFF35B"/>
    <w:rsid w:val="3DDCA680"/>
    <w:rsid w:val="3DEA57E4"/>
    <w:rsid w:val="3E015901"/>
    <w:rsid w:val="3E01FD49"/>
    <w:rsid w:val="3E2997E9"/>
    <w:rsid w:val="3E6336F3"/>
    <w:rsid w:val="3E8AD693"/>
    <w:rsid w:val="3E977735"/>
    <w:rsid w:val="3EB62015"/>
    <w:rsid w:val="3EB7C9B9"/>
    <w:rsid w:val="3ECA1599"/>
    <w:rsid w:val="3ED697D7"/>
    <w:rsid w:val="3ED85216"/>
    <w:rsid w:val="3F09F250"/>
    <w:rsid w:val="3F302CF2"/>
    <w:rsid w:val="3F3122C3"/>
    <w:rsid w:val="3F44AAC7"/>
    <w:rsid w:val="3F857707"/>
    <w:rsid w:val="3FA93AEF"/>
    <w:rsid w:val="3FD40663"/>
    <w:rsid w:val="4014AD79"/>
    <w:rsid w:val="402A3108"/>
    <w:rsid w:val="40520FE3"/>
    <w:rsid w:val="405C3DBD"/>
    <w:rsid w:val="405CEE46"/>
    <w:rsid w:val="40A936B1"/>
    <w:rsid w:val="40C2788E"/>
    <w:rsid w:val="40F2B566"/>
    <w:rsid w:val="40FAC16A"/>
    <w:rsid w:val="4102AA77"/>
    <w:rsid w:val="410B18D5"/>
    <w:rsid w:val="4119DC72"/>
    <w:rsid w:val="41227372"/>
    <w:rsid w:val="4152103E"/>
    <w:rsid w:val="415669B3"/>
    <w:rsid w:val="416138AB"/>
    <w:rsid w:val="4172A9D4"/>
    <w:rsid w:val="41C98C19"/>
    <w:rsid w:val="41E9403B"/>
    <w:rsid w:val="42246CC6"/>
    <w:rsid w:val="4229EC03"/>
    <w:rsid w:val="42537042"/>
    <w:rsid w:val="42568F9E"/>
    <w:rsid w:val="4261F247"/>
    <w:rsid w:val="42883451"/>
    <w:rsid w:val="43019E84"/>
    <w:rsid w:val="438DC96F"/>
    <w:rsid w:val="43A6A666"/>
    <w:rsid w:val="43AD94B5"/>
    <w:rsid w:val="43D4C135"/>
    <w:rsid w:val="43E66F05"/>
    <w:rsid w:val="43F91769"/>
    <w:rsid w:val="440895B6"/>
    <w:rsid w:val="4410C3E7"/>
    <w:rsid w:val="44622912"/>
    <w:rsid w:val="447524F2"/>
    <w:rsid w:val="4482A164"/>
    <w:rsid w:val="4490EBE7"/>
    <w:rsid w:val="4498D96D"/>
    <w:rsid w:val="44AEF04B"/>
    <w:rsid w:val="44F327AB"/>
    <w:rsid w:val="4518087A"/>
    <w:rsid w:val="45576058"/>
    <w:rsid w:val="45645D78"/>
    <w:rsid w:val="458F37A7"/>
    <w:rsid w:val="4594E7CA"/>
    <w:rsid w:val="4597E341"/>
    <w:rsid w:val="45BFA267"/>
    <w:rsid w:val="45DA8DE9"/>
    <w:rsid w:val="45FA31B5"/>
    <w:rsid w:val="4629812F"/>
    <w:rsid w:val="4634A9CE"/>
    <w:rsid w:val="4643F9FD"/>
    <w:rsid w:val="465CDC03"/>
    <w:rsid w:val="466891F4"/>
    <w:rsid w:val="467E7905"/>
    <w:rsid w:val="46974E68"/>
    <w:rsid w:val="46D30456"/>
    <w:rsid w:val="46D4AACB"/>
    <w:rsid w:val="4728940D"/>
    <w:rsid w:val="4730B82B"/>
    <w:rsid w:val="475E082C"/>
    <w:rsid w:val="478441E6"/>
    <w:rsid w:val="47BAD663"/>
    <w:rsid w:val="47D6A522"/>
    <w:rsid w:val="47EAE27A"/>
    <w:rsid w:val="47F0F0DC"/>
    <w:rsid w:val="481E774B"/>
    <w:rsid w:val="48356B4A"/>
    <w:rsid w:val="483B16D4"/>
    <w:rsid w:val="488105D8"/>
    <w:rsid w:val="48981DB7"/>
    <w:rsid w:val="48F560CD"/>
    <w:rsid w:val="48F8970F"/>
    <w:rsid w:val="491C1F07"/>
    <w:rsid w:val="492034F2"/>
    <w:rsid w:val="49316B3B"/>
    <w:rsid w:val="49645D0A"/>
    <w:rsid w:val="498B7207"/>
    <w:rsid w:val="498B9DE0"/>
    <w:rsid w:val="499E8501"/>
    <w:rsid w:val="4A167C38"/>
    <w:rsid w:val="4A27AF12"/>
    <w:rsid w:val="4A5C939E"/>
    <w:rsid w:val="4A741579"/>
    <w:rsid w:val="4AAFF833"/>
    <w:rsid w:val="4AE07162"/>
    <w:rsid w:val="4AEEF294"/>
    <w:rsid w:val="4B10A3A9"/>
    <w:rsid w:val="4B2E808A"/>
    <w:rsid w:val="4B2F004B"/>
    <w:rsid w:val="4B37ACF9"/>
    <w:rsid w:val="4B5975F9"/>
    <w:rsid w:val="4B674579"/>
    <w:rsid w:val="4B929FA3"/>
    <w:rsid w:val="4BA87DB1"/>
    <w:rsid w:val="4BACA644"/>
    <w:rsid w:val="4C265E3F"/>
    <w:rsid w:val="4C83D759"/>
    <w:rsid w:val="4CCD71E9"/>
    <w:rsid w:val="4CE72FEB"/>
    <w:rsid w:val="4D8DBE40"/>
    <w:rsid w:val="4D8E705D"/>
    <w:rsid w:val="4D939CE8"/>
    <w:rsid w:val="4DF14D8F"/>
    <w:rsid w:val="4DF73C00"/>
    <w:rsid w:val="4E181EE1"/>
    <w:rsid w:val="4E1F3D06"/>
    <w:rsid w:val="4E961C80"/>
    <w:rsid w:val="4ED35CDB"/>
    <w:rsid w:val="4EFF7564"/>
    <w:rsid w:val="4F356588"/>
    <w:rsid w:val="4F604EC8"/>
    <w:rsid w:val="4F6CF064"/>
    <w:rsid w:val="4F833130"/>
    <w:rsid w:val="4FC2E6F8"/>
    <w:rsid w:val="4FDB8C14"/>
    <w:rsid w:val="4FDC4940"/>
    <w:rsid w:val="4FEFC427"/>
    <w:rsid w:val="505F552D"/>
    <w:rsid w:val="506B711B"/>
    <w:rsid w:val="50CD57CD"/>
    <w:rsid w:val="50E8BBE6"/>
    <w:rsid w:val="50EEA900"/>
    <w:rsid w:val="51168D8D"/>
    <w:rsid w:val="5123CB7E"/>
    <w:rsid w:val="5145AB48"/>
    <w:rsid w:val="51570B13"/>
    <w:rsid w:val="51775C75"/>
    <w:rsid w:val="51D42E67"/>
    <w:rsid w:val="51D533A2"/>
    <w:rsid w:val="51F43BD1"/>
    <w:rsid w:val="5221423B"/>
    <w:rsid w:val="522AEA32"/>
    <w:rsid w:val="52389240"/>
    <w:rsid w:val="523BCA42"/>
    <w:rsid w:val="524EA55F"/>
    <w:rsid w:val="52801C0A"/>
    <w:rsid w:val="52981A41"/>
    <w:rsid w:val="52B4A31B"/>
    <w:rsid w:val="52D9F080"/>
    <w:rsid w:val="53132CD6"/>
    <w:rsid w:val="536C85CA"/>
    <w:rsid w:val="537122DB"/>
    <w:rsid w:val="537264C9"/>
    <w:rsid w:val="5390E1D3"/>
    <w:rsid w:val="53CC1074"/>
    <w:rsid w:val="540B8541"/>
    <w:rsid w:val="5415CD17"/>
    <w:rsid w:val="542DF8B2"/>
    <w:rsid w:val="543252B0"/>
    <w:rsid w:val="54425838"/>
    <w:rsid w:val="545A9931"/>
    <w:rsid w:val="546886C1"/>
    <w:rsid w:val="54758378"/>
    <w:rsid w:val="54D5FA52"/>
    <w:rsid w:val="54E104D7"/>
    <w:rsid w:val="550EE919"/>
    <w:rsid w:val="551505F0"/>
    <w:rsid w:val="55204BC0"/>
    <w:rsid w:val="55257725"/>
    <w:rsid w:val="553B172B"/>
    <w:rsid w:val="55577D6F"/>
    <w:rsid w:val="555F88E0"/>
    <w:rsid w:val="5571EEB4"/>
    <w:rsid w:val="55A06342"/>
    <w:rsid w:val="55A65F84"/>
    <w:rsid w:val="55AE2106"/>
    <w:rsid w:val="55C45306"/>
    <w:rsid w:val="55D2054E"/>
    <w:rsid w:val="55FD547E"/>
    <w:rsid w:val="5603E84B"/>
    <w:rsid w:val="561153D9"/>
    <w:rsid w:val="56119142"/>
    <w:rsid w:val="565671B2"/>
    <w:rsid w:val="56B7D6E5"/>
    <w:rsid w:val="56BC87E3"/>
    <w:rsid w:val="572A0DA5"/>
    <w:rsid w:val="573E908B"/>
    <w:rsid w:val="5740A64C"/>
    <w:rsid w:val="5756A680"/>
    <w:rsid w:val="575E5737"/>
    <w:rsid w:val="577B9C4D"/>
    <w:rsid w:val="57BE45EE"/>
    <w:rsid w:val="5881F1AF"/>
    <w:rsid w:val="588E8949"/>
    <w:rsid w:val="58E6B26E"/>
    <w:rsid w:val="591BA3CD"/>
    <w:rsid w:val="593226A0"/>
    <w:rsid w:val="5960DC02"/>
    <w:rsid w:val="596DE310"/>
    <w:rsid w:val="5981AAE0"/>
    <w:rsid w:val="59849294"/>
    <w:rsid w:val="59DF404C"/>
    <w:rsid w:val="59E96102"/>
    <w:rsid w:val="59FF7CD2"/>
    <w:rsid w:val="5A19D1A6"/>
    <w:rsid w:val="5A321CE8"/>
    <w:rsid w:val="5A4E998D"/>
    <w:rsid w:val="5A601038"/>
    <w:rsid w:val="5A736C20"/>
    <w:rsid w:val="5A88CD41"/>
    <w:rsid w:val="5A8F41C8"/>
    <w:rsid w:val="5AACBE59"/>
    <w:rsid w:val="5AB72987"/>
    <w:rsid w:val="5ACD018F"/>
    <w:rsid w:val="5AD50D9A"/>
    <w:rsid w:val="5ADEB2E9"/>
    <w:rsid w:val="5AF1640A"/>
    <w:rsid w:val="5B0917F2"/>
    <w:rsid w:val="5B333A91"/>
    <w:rsid w:val="5B46A2EE"/>
    <w:rsid w:val="5B4ABE01"/>
    <w:rsid w:val="5B61E850"/>
    <w:rsid w:val="5B6EE8B3"/>
    <w:rsid w:val="5B75ADC0"/>
    <w:rsid w:val="5B91F8F0"/>
    <w:rsid w:val="5BEEE94C"/>
    <w:rsid w:val="5C25DF4F"/>
    <w:rsid w:val="5C4DEACB"/>
    <w:rsid w:val="5C5A739C"/>
    <w:rsid w:val="5C6A7AB3"/>
    <w:rsid w:val="5CA97608"/>
    <w:rsid w:val="5CCF0AF2"/>
    <w:rsid w:val="5CF18F2D"/>
    <w:rsid w:val="5CF25976"/>
    <w:rsid w:val="5CF89CAF"/>
    <w:rsid w:val="5D0D9D03"/>
    <w:rsid w:val="5D2676C3"/>
    <w:rsid w:val="5D55E479"/>
    <w:rsid w:val="5D6A4ED1"/>
    <w:rsid w:val="5D6F67A6"/>
    <w:rsid w:val="5D7DF220"/>
    <w:rsid w:val="5DD0326F"/>
    <w:rsid w:val="5DE02299"/>
    <w:rsid w:val="5E1355C9"/>
    <w:rsid w:val="5E3BE25D"/>
    <w:rsid w:val="5E9C8489"/>
    <w:rsid w:val="5ECC4B5F"/>
    <w:rsid w:val="5EDC44F8"/>
    <w:rsid w:val="5EE1642B"/>
    <w:rsid w:val="5EE84F65"/>
    <w:rsid w:val="5EF037A9"/>
    <w:rsid w:val="5F3BBBF3"/>
    <w:rsid w:val="5F423714"/>
    <w:rsid w:val="5F66BE4A"/>
    <w:rsid w:val="5FBEBE0F"/>
    <w:rsid w:val="5FDB496D"/>
    <w:rsid w:val="5FF9B9EC"/>
    <w:rsid w:val="60128375"/>
    <w:rsid w:val="60591AD0"/>
    <w:rsid w:val="605D2C0F"/>
    <w:rsid w:val="6073B40D"/>
    <w:rsid w:val="607823D7"/>
    <w:rsid w:val="609100B0"/>
    <w:rsid w:val="611CB6DE"/>
    <w:rsid w:val="61237D29"/>
    <w:rsid w:val="612C17DD"/>
    <w:rsid w:val="61375D88"/>
    <w:rsid w:val="61580196"/>
    <w:rsid w:val="619568C1"/>
    <w:rsid w:val="61D4254B"/>
    <w:rsid w:val="61E1FF33"/>
    <w:rsid w:val="61ECB985"/>
    <w:rsid w:val="61FD392B"/>
    <w:rsid w:val="62024F29"/>
    <w:rsid w:val="62136311"/>
    <w:rsid w:val="621E5F95"/>
    <w:rsid w:val="622CD111"/>
    <w:rsid w:val="623F2B52"/>
    <w:rsid w:val="6258D6B3"/>
    <w:rsid w:val="62BAF8F5"/>
    <w:rsid w:val="62F56687"/>
    <w:rsid w:val="630B1C84"/>
    <w:rsid w:val="632950A0"/>
    <w:rsid w:val="632E93E0"/>
    <w:rsid w:val="63306455"/>
    <w:rsid w:val="635F3313"/>
    <w:rsid w:val="636FF5AC"/>
    <w:rsid w:val="63C2EC3B"/>
    <w:rsid w:val="63C6E498"/>
    <w:rsid w:val="63F896EB"/>
    <w:rsid w:val="6401F849"/>
    <w:rsid w:val="64188207"/>
    <w:rsid w:val="646F33CD"/>
    <w:rsid w:val="64862A6B"/>
    <w:rsid w:val="648C0BDA"/>
    <w:rsid w:val="649F4453"/>
    <w:rsid w:val="64BBD68C"/>
    <w:rsid w:val="64FFF993"/>
    <w:rsid w:val="650BC60D"/>
    <w:rsid w:val="650FB679"/>
    <w:rsid w:val="651FB3D4"/>
    <w:rsid w:val="653935CB"/>
    <w:rsid w:val="6569DA59"/>
    <w:rsid w:val="656CA9E2"/>
    <w:rsid w:val="65AB8BC1"/>
    <w:rsid w:val="65AEBF1C"/>
    <w:rsid w:val="65C03244"/>
    <w:rsid w:val="65D49C70"/>
    <w:rsid w:val="6616073B"/>
    <w:rsid w:val="6667EBBA"/>
    <w:rsid w:val="668AD24E"/>
    <w:rsid w:val="67341713"/>
    <w:rsid w:val="6767857B"/>
    <w:rsid w:val="67714272"/>
    <w:rsid w:val="6781FCE9"/>
    <w:rsid w:val="679EE05F"/>
    <w:rsid w:val="67A99B8C"/>
    <w:rsid w:val="67C306A3"/>
    <w:rsid w:val="67CB358A"/>
    <w:rsid w:val="68421AD2"/>
    <w:rsid w:val="684F13FC"/>
    <w:rsid w:val="6861AB96"/>
    <w:rsid w:val="68683DF4"/>
    <w:rsid w:val="68B70AF7"/>
    <w:rsid w:val="68C7F0D7"/>
    <w:rsid w:val="68D08CD4"/>
    <w:rsid w:val="68F21C22"/>
    <w:rsid w:val="68F38E4B"/>
    <w:rsid w:val="68FF2E58"/>
    <w:rsid w:val="6916C390"/>
    <w:rsid w:val="693DCC53"/>
    <w:rsid w:val="694F956B"/>
    <w:rsid w:val="69605F33"/>
    <w:rsid w:val="697B5965"/>
    <w:rsid w:val="6984761C"/>
    <w:rsid w:val="69A8F47E"/>
    <w:rsid w:val="69BB01ED"/>
    <w:rsid w:val="69BE8449"/>
    <w:rsid w:val="69CDCF87"/>
    <w:rsid w:val="6A10DD70"/>
    <w:rsid w:val="6A1AF77A"/>
    <w:rsid w:val="6A42B66B"/>
    <w:rsid w:val="6A5B9127"/>
    <w:rsid w:val="6A688EAD"/>
    <w:rsid w:val="6AA31FEB"/>
    <w:rsid w:val="6AA79B2A"/>
    <w:rsid w:val="6AB853D4"/>
    <w:rsid w:val="6AE0B663"/>
    <w:rsid w:val="6AE9EB58"/>
    <w:rsid w:val="6AF98EC3"/>
    <w:rsid w:val="6B099484"/>
    <w:rsid w:val="6B0A9006"/>
    <w:rsid w:val="6B188A8C"/>
    <w:rsid w:val="6B2E326A"/>
    <w:rsid w:val="6B7A5A63"/>
    <w:rsid w:val="6B8DDA3B"/>
    <w:rsid w:val="6BBC495E"/>
    <w:rsid w:val="6BC91ACB"/>
    <w:rsid w:val="6BF140B3"/>
    <w:rsid w:val="6C085BB6"/>
    <w:rsid w:val="6C235D75"/>
    <w:rsid w:val="6C290DEF"/>
    <w:rsid w:val="6C3B32D4"/>
    <w:rsid w:val="6C52BB8F"/>
    <w:rsid w:val="6CC4AF66"/>
    <w:rsid w:val="6D18C512"/>
    <w:rsid w:val="6D21D4E8"/>
    <w:rsid w:val="6D41DA99"/>
    <w:rsid w:val="6D57A47A"/>
    <w:rsid w:val="6D73F5C9"/>
    <w:rsid w:val="6D76237A"/>
    <w:rsid w:val="6DEEAE96"/>
    <w:rsid w:val="6DF17288"/>
    <w:rsid w:val="6E029330"/>
    <w:rsid w:val="6E08EF21"/>
    <w:rsid w:val="6E5AC36C"/>
    <w:rsid w:val="6E5D3F43"/>
    <w:rsid w:val="6E60FB9E"/>
    <w:rsid w:val="6E88F3B2"/>
    <w:rsid w:val="6EB614C5"/>
    <w:rsid w:val="6EBA45DC"/>
    <w:rsid w:val="6ED90346"/>
    <w:rsid w:val="6EE23885"/>
    <w:rsid w:val="6F38535A"/>
    <w:rsid w:val="6F8A2143"/>
    <w:rsid w:val="6F97D1AA"/>
    <w:rsid w:val="6FDE1AD7"/>
    <w:rsid w:val="70367912"/>
    <w:rsid w:val="70634F15"/>
    <w:rsid w:val="70A3D55E"/>
    <w:rsid w:val="70D423BB"/>
    <w:rsid w:val="711CC80B"/>
    <w:rsid w:val="71234ACD"/>
    <w:rsid w:val="712617D3"/>
    <w:rsid w:val="718E08D3"/>
    <w:rsid w:val="7192642E"/>
    <w:rsid w:val="7194C8CE"/>
    <w:rsid w:val="71BBC562"/>
    <w:rsid w:val="71C4A8AE"/>
    <w:rsid w:val="71F9DF84"/>
    <w:rsid w:val="7208189E"/>
    <w:rsid w:val="726A8602"/>
    <w:rsid w:val="72C1E834"/>
    <w:rsid w:val="72C3E16D"/>
    <w:rsid w:val="730BE24E"/>
    <w:rsid w:val="731D0198"/>
    <w:rsid w:val="73275315"/>
    <w:rsid w:val="73402965"/>
    <w:rsid w:val="735C5DC6"/>
    <w:rsid w:val="736A140C"/>
    <w:rsid w:val="7399A95F"/>
    <w:rsid w:val="73AD318B"/>
    <w:rsid w:val="73B00BEA"/>
    <w:rsid w:val="73B04C9D"/>
    <w:rsid w:val="73B90AA8"/>
    <w:rsid w:val="73BD1A9B"/>
    <w:rsid w:val="73EB1D15"/>
    <w:rsid w:val="73EFAA96"/>
    <w:rsid w:val="73FB4A8C"/>
    <w:rsid w:val="740F4008"/>
    <w:rsid w:val="742C6C88"/>
    <w:rsid w:val="744E2527"/>
    <w:rsid w:val="744FCD82"/>
    <w:rsid w:val="7460B40C"/>
    <w:rsid w:val="7489553E"/>
    <w:rsid w:val="74B3BEA4"/>
    <w:rsid w:val="74CF308D"/>
    <w:rsid w:val="75018F4A"/>
    <w:rsid w:val="754BDC4B"/>
    <w:rsid w:val="755B2479"/>
    <w:rsid w:val="7571146E"/>
    <w:rsid w:val="7593AE74"/>
    <w:rsid w:val="75D30B25"/>
    <w:rsid w:val="75FB0B0F"/>
    <w:rsid w:val="760140DC"/>
    <w:rsid w:val="760DC241"/>
    <w:rsid w:val="76312CB6"/>
    <w:rsid w:val="76AC6F9A"/>
    <w:rsid w:val="76BF3349"/>
    <w:rsid w:val="76E7ACAC"/>
    <w:rsid w:val="77012E0B"/>
    <w:rsid w:val="77205CBE"/>
    <w:rsid w:val="77513348"/>
    <w:rsid w:val="77CBBEB6"/>
    <w:rsid w:val="77D3B3F1"/>
    <w:rsid w:val="78C5F111"/>
    <w:rsid w:val="78DDECF3"/>
    <w:rsid w:val="78FD21F2"/>
    <w:rsid w:val="792084DD"/>
    <w:rsid w:val="792A77D1"/>
    <w:rsid w:val="79B5ACA8"/>
    <w:rsid w:val="79BB599D"/>
    <w:rsid w:val="79BBE6B4"/>
    <w:rsid w:val="79D31685"/>
    <w:rsid w:val="7A073DBB"/>
    <w:rsid w:val="7A0E6969"/>
    <w:rsid w:val="7A10BB00"/>
    <w:rsid w:val="7A198B6D"/>
    <w:rsid w:val="7A727BD8"/>
    <w:rsid w:val="7A86E566"/>
    <w:rsid w:val="7AA16062"/>
    <w:rsid w:val="7AA58AC1"/>
    <w:rsid w:val="7AE28D4E"/>
    <w:rsid w:val="7AF22C56"/>
    <w:rsid w:val="7B1BC2BC"/>
    <w:rsid w:val="7B3B65AF"/>
    <w:rsid w:val="7B466855"/>
    <w:rsid w:val="7B49418C"/>
    <w:rsid w:val="7B4BA09B"/>
    <w:rsid w:val="7B57B715"/>
    <w:rsid w:val="7B74A039"/>
    <w:rsid w:val="7BB67125"/>
    <w:rsid w:val="7BBCFEE3"/>
    <w:rsid w:val="7C14BAEF"/>
    <w:rsid w:val="7C1C1EA6"/>
    <w:rsid w:val="7C2F3D63"/>
    <w:rsid w:val="7C33395E"/>
    <w:rsid w:val="7C4D8518"/>
    <w:rsid w:val="7C600792"/>
    <w:rsid w:val="7C786EFB"/>
    <w:rsid w:val="7CB59909"/>
    <w:rsid w:val="7CB8F38C"/>
    <w:rsid w:val="7D3948AF"/>
    <w:rsid w:val="7D61F86F"/>
    <w:rsid w:val="7D70168D"/>
    <w:rsid w:val="7DC0F146"/>
    <w:rsid w:val="7E012BC5"/>
    <w:rsid w:val="7E2C9171"/>
    <w:rsid w:val="7E6585CA"/>
    <w:rsid w:val="7E7815FA"/>
    <w:rsid w:val="7EC74093"/>
    <w:rsid w:val="7ECB1DE4"/>
    <w:rsid w:val="7EDF3F88"/>
    <w:rsid w:val="7F2B356E"/>
    <w:rsid w:val="7F5C436B"/>
    <w:rsid w:val="7F60BCE6"/>
    <w:rsid w:val="7F6B1AA7"/>
    <w:rsid w:val="7F751521"/>
    <w:rsid w:val="7F8F40D0"/>
    <w:rsid w:val="7F94B21C"/>
    <w:rsid w:val="7FA4BF8D"/>
    <w:rsid w:val="7FAB5439"/>
    <w:rsid w:val="7FC5A535"/>
    <w:rsid w:val="7FF26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7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1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96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798381789">
      <w:bodyDiv w:val="1"/>
      <w:marLeft w:val="0"/>
      <w:marRight w:val="0"/>
      <w:marTop w:val="0"/>
      <w:marBottom w:val="0"/>
      <w:divBdr>
        <w:top w:val="none" w:sz="0" w:space="0" w:color="auto"/>
        <w:left w:val="none" w:sz="0" w:space="0" w:color="auto"/>
        <w:bottom w:val="none" w:sz="0" w:space="0" w:color="auto"/>
        <w:right w:val="none" w:sz="0" w:space="0" w:color="auto"/>
      </w:divBdr>
    </w:div>
    <w:div w:id="888758745">
      <w:bodyDiv w:val="1"/>
      <w:marLeft w:val="0"/>
      <w:marRight w:val="0"/>
      <w:marTop w:val="0"/>
      <w:marBottom w:val="0"/>
      <w:divBdr>
        <w:top w:val="none" w:sz="0" w:space="0" w:color="auto"/>
        <w:left w:val="none" w:sz="0" w:space="0" w:color="auto"/>
        <w:bottom w:val="none" w:sz="0" w:space="0" w:color="auto"/>
        <w:right w:val="none" w:sz="0" w:space="0" w:color="auto"/>
      </w:divBdr>
      <w:divsChild>
        <w:div w:id="30229150">
          <w:marLeft w:val="0"/>
          <w:marRight w:val="0"/>
          <w:marTop w:val="0"/>
          <w:marBottom w:val="0"/>
          <w:divBdr>
            <w:top w:val="none" w:sz="0" w:space="0" w:color="auto"/>
            <w:left w:val="none" w:sz="0" w:space="0" w:color="auto"/>
            <w:bottom w:val="none" w:sz="0" w:space="0" w:color="auto"/>
            <w:right w:val="none" w:sz="0" w:space="0" w:color="auto"/>
          </w:divBdr>
          <w:divsChild>
            <w:div w:id="1191869422">
              <w:marLeft w:val="0"/>
              <w:marRight w:val="0"/>
              <w:marTop w:val="0"/>
              <w:marBottom w:val="0"/>
              <w:divBdr>
                <w:top w:val="none" w:sz="0" w:space="0" w:color="auto"/>
                <w:left w:val="none" w:sz="0" w:space="0" w:color="auto"/>
                <w:bottom w:val="none" w:sz="0" w:space="0" w:color="auto"/>
                <w:right w:val="none" w:sz="0" w:space="0" w:color="auto"/>
              </w:divBdr>
            </w:div>
          </w:divsChild>
        </w:div>
        <w:div w:id="57214407">
          <w:marLeft w:val="0"/>
          <w:marRight w:val="0"/>
          <w:marTop w:val="0"/>
          <w:marBottom w:val="0"/>
          <w:divBdr>
            <w:top w:val="none" w:sz="0" w:space="0" w:color="auto"/>
            <w:left w:val="none" w:sz="0" w:space="0" w:color="auto"/>
            <w:bottom w:val="none" w:sz="0" w:space="0" w:color="auto"/>
            <w:right w:val="none" w:sz="0" w:space="0" w:color="auto"/>
          </w:divBdr>
        </w:div>
        <w:div w:id="262500312">
          <w:marLeft w:val="0"/>
          <w:marRight w:val="0"/>
          <w:marTop w:val="0"/>
          <w:marBottom w:val="0"/>
          <w:divBdr>
            <w:top w:val="none" w:sz="0" w:space="0" w:color="auto"/>
            <w:left w:val="none" w:sz="0" w:space="0" w:color="auto"/>
            <w:bottom w:val="none" w:sz="0" w:space="0" w:color="auto"/>
            <w:right w:val="none" w:sz="0" w:space="0" w:color="auto"/>
          </w:divBdr>
          <w:divsChild>
            <w:div w:id="183250514">
              <w:marLeft w:val="0"/>
              <w:marRight w:val="0"/>
              <w:marTop w:val="0"/>
              <w:marBottom w:val="0"/>
              <w:divBdr>
                <w:top w:val="none" w:sz="0" w:space="0" w:color="auto"/>
                <w:left w:val="none" w:sz="0" w:space="0" w:color="auto"/>
                <w:bottom w:val="none" w:sz="0" w:space="0" w:color="auto"/>
                <w:right w:val="none" w:sz="0" w:space="0" w:color="auto"/>
              </w:divBdr>
            </w:div>
          </w:divsChild>
        </w:div>
        <w:div w:id="849877234">
          <w:marLeft w:val="0"/>
          <w:marRight w:val="0"/>
          <w:marTop w:val="0"/>
          <w:marBottom w:val="0"/>
          <w:divBdr>
            <w:top w:val="none" w:sz="0" w:space="0" w:color="auto"/>
            <w:left w:val="none" w:sz="0" w:space="0" w:color="auto"/>
            <w:bottom w:val="none" w:sz="0" w:space="0" w:color="auto"/>
            <w:right w:val="none" w:sz="0" w:space="0" w:color="auto"/>
          </w:divBdr>
        </w:div>
        <w:div w:id="1193767954">
          <w:marLeft w:val="0"/>
          <w:marRight w:val="0"/>
          <w:marTop w:val="0"/>
          <w:marBottom w:val="0"/>
          <w:divBdr>
            <w:top w:val="none" w:sz="0" w:space="0" w:color="auto"/>
            <w:left w:val="none" w:sz="0" w:space="0" w:color="auto"/>
            <w:bottom w:val="none" w:sz="0" w:space="0" w:color="auto"/>
            <w:right w:val="none" w:sz="0" w:space="0" w:color="auto"/>
          </w:divBdr>
          <w:divsChild>
            <w:div w:id="1311595818">
              <w:marLeft w:val="0"/>
              <w:marRight w:val="0"/>
              <w:marTop w:val="0"/>
              <w:marBottom w:val="0"/>
              <w:divBdr>
                <w:top w:val="none" w:sz="0" w:space="0" w:color="auto"/>
                <w:left w:val="none" w:sz="0" w:space="0" w:color="auto"/>
                <w:bottom w:val="none" w:sz="0" w:space="0" w:color="auto"/>
                <w:right w:val="none" w:sz="0" w:space="0" w:color="auto"/>
              </w:divBdr>
            </w:div>
          </w:divsChild>
        </w:div>
        <w:div w:id="1372531822">
          <w:marLeft w:val="0"/>
          <w:marRight w:val="0"/>
          <w:marTop w:val="0"/>
          <w:marBottom w:val="0"/>
          <w:divBdr>
            <w:top w:val="none" w:sz="0" w:space="0" w:color="auto"/>
            <w:left w:val="none" w:sz="0" w:space="0" w:color="auto"/>
            <w:bottom w:val="none" w:sz="0" w:space="0" w:color="auto"/>
            <w:right w:val="none" w:sz="0" w:space="0" w:color="auto"/>
          </w:divBdr>
        </w:div>
        <w:div w:id="1459103280">
          <w:marLeft w:val="0"/>
          <w:marRight w:val="0"/>
          <w:marTop w:val="0"/>
          <w:marBottom w:val="0"/>
          <w:divBdr>
            <w:top w:val="none" w:sz="0" w:space="0" w:color="auto"/>
            <w:left w:val="none" w:sz="0" w:space="0" w:color="auto"/>
            <w:bottom w:val="none" w:sz="0" w:space="0" w:color="auto"/>
            <w:right w:val="none" w:sz="0" w:space="0" w:color="auto"/>
          </w:divBdr>
        </w:div>
        <w:div w:id="2077504624">
          <w:marLeft w:val="0"/>
          <w:marRight w:val="0"/>
          <w:marTop w:val="0"/>
          <w:marBottom w:val="0"/>
          <w:divBdr>
            <w:top w:val="none" w:sz="0" w:space="0" w:color="auto"/>
            <w:left w:val="none" w:sz="0" w:space="0" w:color="auto"/>
            <w:bottom w:val="none" w:sz="0" w:space="0" w:color="auto"/>
            <w:right w:val="none" w:sz="0" w:space="0" w:color="auto"/>
          </w:divBdr>
          <w:divsChild>
            <w:div w:id="649215534">
              <w:marLeft w:val="0"/>
              <w:marRight w:val="0"/>
              <w:marTop w:val="0"/>
              <w:marBottom w:val="0"/>
              <w:divBdr>
                <w:top w:val="none" w:sz="0" w:space="0" w:color="auto"/>
                <w:left w:val="none" w:sz="0" w:space="0" w:color="auto"/>
                <w:bottom w:val="none" w:sz="0" w:space="0" w:color="auto"/>
                <w:right w:val="none" w:sz="0" w:space="0" w:color="auto"/>
              </w:divBdr>
            </w:div>
          </w:divsChild>
        </w:div>
        <w:div w:id="2112968241">
          <w:marLeft w:val="0"/>
          <w:marRight w:val="0"/>
          <w:marTop w:val="0"/>
          <w:marBottom w:val="0"/>
          <w:divBdr>
            <w:top w:val="none" w:sz="0" w:space="0" w:color="auto"/>
            <w:left w:val="none" w:sz="0" w:space="0" w:color="auto"/>
            <w:bottom w:val="none" w:sz="0" w:space="0" w:color="auto"/>
            <w:right w:val="none" w:sz="0" w:space="0" w:color="auto"/>
          </w:divBdr>
          <w:divsChild>
            <w:div w:id="1661418797">
              <w:marLeft w:val="0"/>
              <w:marRight w:val="0"/>
              <w:marTop w:val="0"/>
              <w:marBottom w:val="0"/>
              <w:divBdr>
                <w:top w:val="none" w:sz="0" w:space="0" w:color="auto"/>
                <w:left w:val="none" w:sz="0" w:space="0" w:color="auto"/>
                <w:bottom w:val="none" w:sz="0" w:space="0" w:color="auto"/>
                <w:right w:val="none" w:sz="0" w:space="0" w:color="auto"/>
              </w:divBdr>
            </w:div>
          </w:divsChild>
        </w:div>
        <w:div w:id="2139180026">
          <w:marLeft w:val="0"/>
          <w:marRight w:val="0"/>
          <w:marTop w:val="0"/>
          <w:marBottom w:val="0"/>
          <w:divBdr>
            <w:top w:val="none" w:sz="0" w:space="0" w:color="auto"/>
            <w:left w:val="none" w:sz="0" w:space="0" w:color="auto"/>
            <w:bottom w:val="none" w:sz="0" w:space="0" w:color="auto"/>
            <w:right w:val="none" w:sz="0" w:space="0" w:color="auto"/>
          </w:divBdr>
        </w:div>
      </w:divsChild>
    </w:div>
    <w:div w:id="1001929692">
      <w:bodyDiv w:val="1"/>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
      </w:divsChild>
    </w:div>
    <w:div w:id="1632049882">
      <w:bodyDiv w:val="1"/>
      <w:marLeft w:val="0"/>
      <w:marRight w:val="0"/>
      <w:marTop w:val="0"/>
      <w:marBottom w:val="0"/>
      <w:divBdr>
        <w:top w:val="none" w:sz="0" w:space="0" w:color="auto"/>
        <w:left w:val="none" w:sz="0" w:space="0" w:color="auto"/>
        <w:bottom w:val="none" w:sz="0" w:space="0" w:color="auto"/>
        <w:right w:val="none" w:sz="0" w:space="0" w:color="auto"/>
      </w:divBdr>
      <w:divsChild>
        <w:div w:id="1057363845">
          <w:marLeft w:val="446"/>
          <w:marRight w:val="0"/>
          <w:marTop w:val="0"/>
          <w:marBottom w:val="0"/>
          <w:divBdr>
            <w:top w:val="none" w:sz="0" w:space="0" w:color="auto"/>
            <w:left w:val="none" w:sz="0" w:space="0" w:color="auto"/>
            <w:bottom w:val="none" w:sz="0" w:space="0" w:color="auto"/>
            <w:right w:val="none" w:sz="0" w:space="0" w:color="auto"/>
          </w:divBdr>
        </w:div>
      </w:divsChild>
    </w:div>
    <w:div w:id="1737705294">
      <w:bodyDiv w:val="1"/>
      <w:marLeft w:val="0"/>
      <w:marRight w:val="0"/>
      <w:marTop w:val="0"/>
      <w:marBottom w:val="0"/>
      <w:divBdr>
        <w:top w:val="none" w:sz="0" w:space="0" w:color="auto"/>
        <w:left w:val="none" w:sz="0" w:space="0" w:color="auto"/>
        <w:bottom w:val="none" w:sz="0" w:space="0" w:color="auto"/>
        <w:right w:val="none" w:sz="0" w:space="0" w:color="auto"/>
      </w:divBdr>
      <w:divsChild>
        <w:div w:id="951135414">
          <w:marLeft w:val="1166"/>
          <w:marRight w:val="0"/>
          <w:marTop w:val="0"/>
          <w:marBottom w:val="0"/>
          <w:divBdr>
            <w:top w:val="none" w:sz="0" w:space="0" w:color="auto"/>
            <w:left w:val="none" w:sz="0" w:space="0" w:color="auto"/>
            <w:bottom w:val="none" w:sz="0" w:space="0" w:color="auto"/>
            <w:right w:val="none" w:sz="0" w:space="0" w:color="auto"/>
          </w:divBdr>
        </w:div>
      </w:divsChild>
    </w:div>
    <w:div w:id="17804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b77e96b4-0206-401f-82cb-75647e668cd2</TitusGUID>
  <TitusMetadata xmlns="">eyJucyI6Imh0dHA6XC9cL3d3dy50aXR1cy5jb21cL25zXC9tZWxpc3NhIiwicHJvcHMiOlt7Im4iOiJDTEFTU0lGSUNBVElPTiIsInZhbHMiOlt7InZhbHVlIjoiVElUVVNfSU5URVJOQUwifV19XX0=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48D71CAF-2150-4052-8D38-F89C8A3B6A5D}">
  <ds:schemaRefs>
    <ds:schemaRef ds:uri="http://schemas.titus.com/TitusProperties/"/>
    <ds:schemaRef ds:uri=""/>
  </ds:schemaRefs>
</ds:datastoreItem>
</file>

<file path=customXml/itemProps2.xml><?xml version="1.0" encoding="utf-8"?>
<ds:datastoreItem xmlns:ds="http://schemas.openxmlformats.org/officeDocument/2006/customXml" ds:itemID="{4E235081-607F-4CAB-BC16-815CF8BF46B0}">
  <ds:schemaRefs>
    <ds:schemaRef ds:uri="http://schemas.openxmlformats.org/officeDocument/2006/bibliography"/>
  </ds:schemaRefs>
</ds:datastoreItem>
</file>

<file path=customXml/itemProps3.xml><?xml version="1.0" encoding="utf-8"?>
<ds:datastoreItem xmlns:ds="http://schemas.openxmlformats.org/officeDocument/2006/customXml" ds:itemID="{37BB504B-1DC4-40A8-B3F7-C01CCDDC0C00}">
  <ds:schemaRefs>
    <ds:schemaRef ds:uri="http://schemas.microsoft.com/sharepoint/v3/contenttype/forms"/>
  </ds:schemaRefs>
</ds:datastoreItem>
</file>

<file path=customXml/itemProps4.xml><?xml version="1.0" encoding="utf-8"?>
<ds:datastoreItem xmlns:ds="http://schemas.openxmlformats.org/officeDocument/2006/customXml" ds:itemID="{9DD7C330-8017-4A60-8C0D-F3F1719A10BC}"/>
</file>

<file path=customXml/itemProps5.xml><?xml version="1.0" encoding="utf-8"?>
<ds:datastoreItem xmlns:ds="http://schemas.openxmlformats.org/officeDocument/2006/customXml" ds:itemID="{DEB9EE48-579F-441C-97A6-F668DB0EEC74}"/>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5086</CharactersWithSpaces>
  <SharedDoc>false</SharedDoc>
  <HLinks>
    <vt:vector size="528" baseType="variant">
      <vt:variant>
        <vt:i4>7340133</vt:i4>
      </vt:variant>
      <vt:variant>
        <vt:i4>261</vt:i4>
      </vt:variant>
      <vt:variant>
        <vt:i4>0</vt:i4>
      </vt:variant>
      <vt:variant>
        <vt:i4>5</vt:i4>
      </vt:variant>
      <vt:variant>
        <vt:lpwstr>https://www.itu.int/pub/R-RES-R.72</vt:lpwstr>
      </vt:variant>
      <vt:variant>
        <vt:lpwstr/>
      </vt:variant>
      <vt:variant>
        <vt:i4>7340133</vt:i4>
      </vt:variant>
      <vt:variant>
        <vt:i4>258</vt:i4>
      </vt:variant>
      <vt:variant>
        <vt:i4>0</vt:i4>
      </vt:variant>
      <vt:variant>
        <vt:i4>5</vt:i4>
      </vt:variant>
      <vt:variant>
        <vt:lpwstr>https://www.itu.int/pub/R-RES-R.72</vt:lpwstr>
      </vt:variant>
      <vt:variant>
        <vt:lpwstr/>
      </vt:variant>
      <vt:variant>
        <vt:i4>3080237</vt:i4>
      </vt:variant>
      <vt:variant>
        <vt:i4>254</vt:i4>
      </vt:variant>
      <vt:variant>
        <vt:i4>0</vt:i4>
      </vt:variant>
      <vt:variant>
        <vt:i4>5</vt:i4>
      </vt:variant>
      <vt:variant>
        <vt:lpwstr>https://www.itu.int/ra-23/</vt:lpwstr>
      </vt:variant>
      <vt:variant>
        <vt:lpwstr/>
      </vt:variant>
      <vt:variant>
        <vt:i4>4653146</vt:i4>
      </vt:variant>
      <vt:variant>
        <vt:i4>252</vt:i4>
      </vt:variant>
      <vt:variant>
        <vt:i4>0</vt:i4>
      </vt:variant>
      <vt:variant>
        <vt:i4>5</vt:i4>
      </vt:variant>
      <vt:variant>
        <vt:lpwstr>http://ra-23/</vt:lpwstr>
      </vt:variant>
      <vt:variant>
        <vt:lpwstr/>
      </vt:variant>
      <vt:variant>
        <vt:i4>4390919</vt:i4>
      </vt:variant>
      <vt:variant>
        <vt:i4>249</vt:i4>
      </vt:variant>
      <vt:variant>
        <vt:i4>0</vt:i4>
      </vt:variant>
      <vt:variant>
        <vt:i4>5</vt:i4>
      </vt:variant>
      <vt:variant>
        <vt:lpwstr>https://www.itu.int/hub/2022/11/wrs-radio-regulations-software-tools/</vt:lpwstr>
      </vt:variant>
      <vt:variant>
        <vt:lpwstr/>
      </vt:variant>
      <vt:variant>
        <vt:i4>1</vt:i4>
      </vt:variant>
      <vt:variant>
        <vt:i4>246</vt:i4>
      </vt:variant>
      <vt:variant>
        <vt:i4>0</vt:i4>
      </vt:variant>
      <vt:variant>
        <vt:i4>5</vt:i4>
      </vt:variant>
      <vt:variant>
        <vt:lpwstr>https://www.itu.int/en/ITU-R/Director/Pages/default.aspx</vt:lpwstr>
      </vt:variant>
      <vt:variant>
        <vt:lpwstr/>
      </vt:variant>
      <vt:variant>
        <vt:i4>8192112</vt:i4>
      </vt:variant>
      <vt:variant>
        <vt:i4>243</vt:i4>
      </vt:variant>
      <vt:variant>
        <vt:i4>0</vt:i4>
      </vt:variant>
      <vt:variant>
        <vt:i4>5</vt:i4>
      </vt:variant>
      <vt:variant>
        <vt:lpwstr>https://www.itu.int/en/mediacentre/backgrounders/Pages/Regulation-of-Satellite-Systems.aspx</vt:lpwstr>
      </vt:variant>
      <vt:variant>
        <vt:lpwstr/>
      </vt:variant>
      <vt:variant>
        <vt:i4>8061046</vt:i4>
      </vt:variant>
      <vt:variant>
        <vt:i4>240</vt:i4>
      </vt:variant>
      <vt:variant>
        <vt:i4>0</vt:i4>
      </vt:variant>
      <vt:variant>
        <vt:i4>5</vt:i4>
      </vt:variant>
      <vt:variant>
        <vt:lpwstr>https://www.itu.int/en/mediacentre/backgrounders/Pages/non-GSO-satellite-systems-with-short-duration-missions.aspx</vt:lpwstr>
      </vt:variant>
      <vt:variant>
        <vt:lpwstr/>
      </vt:variant>
      <vt:variant>
        <vt:i4>2818089</vt:i4>
      </vt:variant>
      <vt:variant>
        <vt:i4>237</vt:i4>
      </vt:variant>
      <vt:variant>
        <vt:i4>0</vt:i4>
      </vt:variant>
      <vt:variant>
        <vt:i4>5</vt:i4>
      </vt:variant>
      <vt:variant>
        <vt:lpwstr>https://www.itu.int/en/mediacentre/backgrounders/Pages/Non-geostationary-satellite-systems.aspx</vt:lpwstr>
      </vt:variant>
      <vt:variant>
        <vt:lpwstr/>
      </vt:variant>
      <vt:variant>
        <vt:i4>1245189</vt:i4>
      </vt:variant>
      <vt:variant>
        <vt:i4>234</vt:i4>
      </vt:variant>
      <vt:variant>
        <vt:i4>0</vt:i4>
      </vt:variant>
      <vt:variant>
        <vt:i4>5</vt:i4>
      </vt:variant>
      <vt:variant>
        <vt:lpwstr>https://www.itu.int/en/mediacentre/backgrounders/Pages/Earth-stations-in-motion-satellite-issues.aspx</vt:lpwstr>
      </vt:variant>
      <vt:variant>
        <vt:lpwstr/>
      </vt:variant>
      <vt:variant>
        <vt:i4>262212</vt:i4>
      </vt:variant>
      <vt:variant>
        <vt:i4>231</vt:i4>
      </vt:variant>
      <vt:variant>
        <vt:i4>0</vt:i4>
      </vt:variant>
      <vt:variant>
        <vt:i4>5</vt:i4>
      </vt:variant>
      <vt:variant>
        <vt:lpwstr>https://www.itu.int/en/mediacentre/backgrounders/Pages/Radiocommunications-for-keeping-ships-and-people-safe-at-sea.aspx</vt:lpwstr>
      </vt:variant>
      <vt:variant>
        <vt:lpwstr/>
      </vt:variant>
      <vt:variant>
        <vt:i4>4980824</vt:i4>
      </vt:variant>
      <vt:variant>
        <vt:i4>228</vt:i4>
      </vt:variant>
      <vt:variant>
        <vt:i4>0</vt:i4>
      </vt:variant>
      <vt:variant>
        <vt:i4>5</vt:i4>
      </vt:variant>
      <vt:variant>
        <vt:lpwstr>https://www.itu.int/en/mediacentre/backgrounders/Pages/itu-r-managing-the-radio-frequency-spectrum-for-the-world.aspx</vt:lpwstr>
      </vt:variant>
      <vt:variant>
        <vt:lpwstr/>
      </vt:variant>
      <vt:variant>
        <vt:i4>655433</vt:i4>
      </vt:variant>
      <vt:variant>
        <vt:i4>225</vt:i4>
      </vt:variant>
      <vt:variant>
        <vt:i4>0</vt:i4>
      </vt:variant>
      <vt:variant>
        <vt:i4>5</vt:i4>
      </vt:variant>
      <vt:variant>
        <vt:lpwstr>https://www.itu.int/en/mediacentre/backgrounders/Pages/itu-study-groups.aspx</vt:lpwstr>
      </vt:variant>
      <vt:variant>
        <vt:lpwstr/>
      </vt:variant>
      <vt:variant>
        <vt:i4>7209084</vt:i4>
      </vt:variant>
      <vt:variant>
        <vt:i4>222</vt:i4>
      </vt:variant>
      <vt:variant>
        <vt:i4>0</vt:i4>
      </vt:variant>
      <vt:variant>
        <vt:i4>5</vt:i4>
      </vt:variant>
      <vt:variant>
        <vt:lpwstr>https://www.itu.int/en/mediacentre/backgrounders/Pages/High-altitude-platform-systems.aspx</vt:lpwstr>
      </vt:variant>
      <vt:variant>
        <vt:lpwstr/>
      </vt:variant>
      <vt:variant>
        <vt:i4>6881316</vt:i4>
      </vt:variant>
      <vt:variant>
        <vt:i4>219</vt:i4>
      </vt:variant>
      <vt:variant>
        <vt:i4>0</vt:i4>
      </vt:variant>
      <vt:variant>
        <vt:i4>5</vt:i4>
      </vt:variant>
      <vt:variant>
        <vt:lpwstr>https://www.itu.int/en/mediacentre/backgrounders/Pages/5G-fifth-generation-of-mobile-technologies.aspx</vt:lpwstr>
      </vt:variant>
      <vt:variant>
        <vt:lpwstr/>
      </vt:variant>
      <vt:variant>
        <vt:i4>1376280</vt:i4>
      </vt:variant>
      <vt:variant>
        <vt:i4>216</vt:i4>
      </vt:variant>
      <vt:variant>
        <vt:i4>0</vt:i4>
      </vt:variant>
      <vt:variant>
        <vt:i4>5</vt:i4>
      </vt:variant>
      <vt:variant>
        <vt:lpwstr>https://www.itu.int/en/ITU-R/terrestrial/Pages/by-categories-faq.aspx?maincategorizedby=1</vt:lpwstr>
      </vt:variant>
      <vt:variant>
        <vt:lpwstr/>
      </vt:variant>
      <vt:variant>
        <vt:i4>2949246</vt:i4>
      </vt:variant>
      <vt:variant>
        <vt:i4>213</vt:i4>
      </vt:variant>
      <vt:variant>
        <vt:i4>0</vt:i4>
      </vt:variant>
      <vt:variant>
        <vt:i4>5</vt:i4>
      </vt:variant>
      <vt:variant>
        <vt:lpwstr>https://www.itu.int/en/ITU-R/Documents/ITU-R-FAQ-DD-DSO.pdf</vt:lpwstr>
      </vt:variant>
      <vt:variant>
        <vt:lpwstr/>
      </vt:variant>
      <vt:variant>
        <vt:i4>5636166</vt:i4>
      </vt:variant>
      <vt:variant>
        <vt:i4>210</vt:i4>
      </vt:variant>
      <vt:variant>
        <vt:i4>0</vt:i4>
      </vt:variant>
      <vt:variant>
        <vt:i4>5</vt:i4>
      </vt:variant>
      <vt:variant>
        <vt:lpwstr>https://www.itu.int/en/ITU-R/Documents/ITU-R-FAQ-IMT.pdf</vt:lpwstr>
      </vt:variant>
      <vt:variant>
        <vt:lpwstr/>
      </vt:variant>
      <vt:variant>
        <vt:i4>6094943</vt:i4>
      </vt:variant>
      <vt:variant>
        <vt:i4>207</vt:i4>
      </vt:variant>
      <vt:variant>
        <vt:i4>0</vt:i4>
      </vt:variant>
      <vt:variant>
        <vt:i4>5</vt:i4>
      </vt:variant>
      <vt:variant>
        <vt:lpwstr>https://www.itu.int/en/ITU-R/Documents/ITU-R-FAQ-UTC.pdf</vt:lpwstr>
      </vt:variant>
      <vt:variant>
        <vt:lpwstr/>
      </vt:variant>
      <vt:variant>
        <vt:i4>3538986</vt:i4>
      </vt:variant>
      <vt:variant>
        <vt:i4>204</vt:i4>
      </vt:variant>
      <vt:variant>
        <vt:i4>0</vt:i4>
      </vt:variant>
      <vt:variant>
        <vt:i4>5</vt:i4>
      </vt:variant>
      <vt:variant>
        <vt:lpwstr>https://www.itu.int/hub/publication/s-gen-news-2023-1/</vt:lpwstr>
      </vt:variant>
      <vt:variant>
        <vt:lpwstr/>
      </vt:variant>
      <vt:variant>
        <vt:i4>3538985</vt:i4>
      </vt:variant>
      <vt:variant>
        <vt:i4>201</vt:i4>
      </vt:variant>
      <vt:variant>
        <vt:i4>0</vt:i4>
      </vt:variant>
      <vt:variant>
        <vt:i4>5</vt:i4>
      </vt:variant>
      <vt:variant>
        <vt:lpwstr>https://www.itu.int/hub/publication/s-gen-news-2023-2/</vt:lpwstr>
      </vt:variant>
      <vt:variant>
        <vt:lpwstr/>
      </vt:variant>
      <vt:variant>
        <vt:i4>3538984</vt:i4>
      </vt:variant>
      <vt:variant>
        <vt:i4>198</vt:i4>
      </vt:variant>
      <vt:variant>
        <vt:i4>0</vt:i4>
      </vt:variant>
      <vt:variant>
        <vt:i4>5</vt:i4>
      </vt:variant>
      <vt:variant>
        <vt:lpwstr>https://www.itu.int/hub/publication/s-gen-news-2023-3/</vt:lpwstr>
      </vt:variant>
      <vt:variant>
        <vt:lpwstr/>
      </vt:variant>
      <vt:variant>
        <vt:i4>3538991</vt:i4>
      </vt:variant>
      <vt:variant>
        <vt:i4>195</vt:i4>
      </vt:variant>
      <vt:variant>
        <vt:i4>0</vt:i4>
      </vt:variant>
      <vt:variant>
        <vt:i4>5</vt:i4>
      </vt:variant>
      <vt:variant>
        <vt:lpwstr>https://www.itu.int/hub/publication/s-gen-news-2023-4/</vt:lpwstr>
      </vt:variant>
      <vt:variant>
        <vt:lpwstr/>
      </vt:variant>
      <vt:variant>
        <vt:i4>3538990</vt:i4>
      </vt:variant>
      <vt:variant>
        <vt:i4>192</vt:i4>
      </vt:variant>
      <vt:variant>
        <vt:i4>0</vt:i4>
      </vt:variant>
      <vt:variant>
        <vt:i4>5</vt:i4>
      </vt:variant>
      <vt:variant>
        <vt:lpwstr>https://www.itu.int/hub/publication/s-gen-news-2023-5/</vt:lpwstr>
      </vt:variant>
      <vt:variant>
        <vt:lpwstr/>
      </vt:variant>
      <vt:variant>
        <vt:i4>393233</vt:i4>
      </vt:variant>
      <vt:variant>
        <vt:i4>189</vt:i4>
      </vt:variant>
      <vt:variant>
        <vt:i4>0</vt:i4>
      </vt:variant>
      <vt:variant>
        <vt:i4>5</vt:i4>
      </vt:variant>
      <vt:variant>
        <vt:lpwstr>https://www.itu.int/en/mediacentre/Pages/PR-2023-11-17-RA23-closing-ceremony.aspx</vt:lpwstr>
      </vt:variant>
      <vt:variant>
        <vt:lpwstr/>
      </vt:variant>
      <vt:variant>
        <vt:i4>2293818</vt:i4>
      </vt:variant>
      <vt:variant>
        <vt:i4>186</vt:i4>
      </vt:variant>
      <vt:variant>
        <vt:i4>0</vt:i4>
      </vt:variant>
      <vt:variant>
        <vt:i4>5</vt:i4>
      </vt:variant>
      <vt:variant>
        <vt:lpwstr>https://www.itu.int/en/mediacentre/Pages/PR-2023-11-20-WRC23-opening-ceremony.aspx</vt:lpwstr>
      </vt:variant>
      <vt:variant>
        <vt:lpwstr/>
      </vt:variant>
      <vt:variant>
        <vt:i4>6946922</vt:i4>
      </vt:variant>
      <vt:variant>
        <vt:i4>183</vt:i4>
      </vt:variant>
      <vt:variant>
        <vt:i4>0</vt:i4>
      </vt:variant>
      <vt:variant>
        <vt:i4>5</vt:i4>
      </vt:variant>
      <vt:variant>
        <vt:lpwstr>https://www.itu.int/en/mediacentre/Pages/PR-2023-12-01-IMT-2030-for-6G-mobile-technologies.aspx</vt:lpwstr>
      </vt:variant>
      <vt:variant>
        <vt:lpwstr/>
      </vt:variant>
      <vt:variant>
        <vt:i4>2097211</vt:i4>
      </vt:variant>
      <vt:variant>
        <vt:i4>180</vt:i4>
      </vt:variant>
      <vt:variant>
        <vt:i4>0</vt:i4>
      </vt:variant>
      <vt:variant>
        <vt:i4>5</vt:i4>
      </vt:variant>
      <vt:variant>
        <vt:lpwstr>https://www.itu.int/en/mediacentre/Pages/PR-2023-12-15-WRC23-closing-ceremony.aspx</vt:lpwstr>
      </vt:variant>
      <vt:variant>
        <vt:lpwstr/>
      </vt:variant>
      <vt:variant>
        <vt:i4>6094929</vt:i4>
      </vt:variant>
      <vt:variant>
        <vt:i4>177</vt:i4>
      </vt:variant>
      <vt:variant>
        <vt:i4>0</vt:i4>
      </vt:variant>
      <vt:variant>
        <vt:i4>5</vt:i4>
      </vt:variant>
      <vt:variant>
        <vt:lpwstr>https://www.itu.int/wrc-23/newsroom/wrc-news/</vt:lpwstr>
      </vt:variant>
      <vt:variant>
        <vt:lpwstr/>
      </vt:variant>
      <vt:variant>
        <vt:i4>6094929</vt:i4>
      </vt:variant>
      <vt:variant>
        <vt:i4>174</vt:i4>
      </vt:variant>
      <vt:variant>
        <vt:i4>0</vt:i4>
      </vt:variant>
      <vt:variant>
        <vt:i4>5</vt:i4>
      </vt:variant>
      <vt:variant>
        <vt:lpwstr>https://www.itu.int/wrc-23/newsroom/wrc-news/</vt:lpwstr>
      </vt:variant>
      <vt:variant>
        <vt:lpwstr/>
      </vt:variant>
      <vt:variant>
        <vt:i4>2555959</vt:i4>
      </vt:variant>
      <vt:variant>
        <vt:i4>170</vt:i4>
      </vt:variant>
      <vt:variant>
        <vt:i4>0</vt:i4>
      </vt:variant>
      <vt:variant>
        <vt:i4>5</vt:i4>
      </vt:variant>
      <vt:variant>
        <vt:lpwstr>https://www.itu.int/futureradionow/</vt:lpwstr>
      </vt:variant>
      <vt:variant>
        <vt:lpwstr/>
      </vt:variant>
      <vt:variant>
        <vt:i4>2555959</vt:i4>
      </vt:variant>
      <vt:variant>
        <vt:i4>168</vt:i4>
      </vt:variant>
      <vt:variant>
        <vt:i4>0</vt:i4>
      </vt:variant>
      <vt:variant>
        <vt:i4>5</vt:i4>
      </vt:variant>
      <vt:variant>
        <vt:lpwstr>https://www.itu.int/futureradionow/</vt:lpwstr>
      </vt:variant>
      <vt:variant>
        <vt:lpwstr/>
      </vt:variant>
      <vt:variant>
        <vt:i4>6946866</vt:i4>
      </vt:variant>
      <vt:variant>
        <vt:i4>165</vt:i4>
      </vt:variant>
      <vt:variant>
        <vt:i4>0</vt:i4>
      </vt:variant>
      <vt:variant>
        <vt:i4>5</vt:i4>
      </vt:variant>
      <vt:variant>
        <vt:lpwstr>https://www.itu.int/itu-r-awards/awards/emmy-award/</vt:lpwstr>
      </vt:variant>
      <vt:variant>
        <vt:lpwstr/>
      </vt:variant>
      <vt:variant>
        <vt:i4>6750335</vt:i4>
      </vt:variant>
      <vt:variant>
        <vt:i4>162</vt:i4>
      </vt:variant>
      <vt:variant>
        <vt:i4>0</vt:i4>
      </vt:variant>
      <vt:variant>
        <vt:i4>5</vt:i4>
      </vt:variant>
      <vt:variant>
        <vt:lpwstr>https://www.itu.int/now4wrc23/</vt:lpwstr>
      </vt:variant>
      <vt:variant>
        <vt:lpwstr/>
      </vt:variant>
      <vt:variant>
        <vt:i4>3080237</vt:i4>
      </vt:variant>
      <vt:variant>
        <vt:i4>159</vt:i4>
      </vt:variant>
      <vt:variant>
        <vt:i4>0</vt:i4>
      </vt:variant>
      <vt:variant>
        <vt:i4>5</vt:i4>
      </vt:variant>
      <vt:variant>
        <vt:lpwstr>https://www.itu.int/ra-23/</vt:lpwstr>
      </vt:variant>
      <vt:variant>
        <vt:lpwstr/>
      </vt:variant>
      <vt:variant>
        <vt:i4>4128871</vt:i4>
      </vt:variant>
      <vt:variant>
        <vt:i4>156</vt:i4>
      </vt:variant>
      <vt:variant>
        <vt:i4>0</vt:i4>
      </vt:variant>
      <vt:variant>
        <vt:i4>5</vt:i4>
      </vt:variant>
      <vt:variant>
        <vt:lpwstr>https://www.itu.int/wrc-23/</vt:lpwstr>
      </vt:variant>
      <vt:variant>
        <vt:lpwstr/>
      </vt:variant>
      <vt:variant>
        <vt:i4>1310761</vt:i4>
      </vt:variant>
      <vt:variant>
        <vt:i4>153</vt:i4>
      </vt:variant>
      <vt:variant>
        <vt:i4>0</vt:i4>
      </vt:variant>
      <vt:variant>
        <vt:i4>5</vt:i4>
      </vt:variant>
      <vt:variant>
        <vt:lpwstr>mailto:brweb@itu.int</vt:lpwstr>
      </vt:variant>
      <vt:variant>
        <vt:lpwstr/>
      </vt:variant>
      <vt:variant>
        <vt:i4>5308521</vt:i4>
      </vt:variant>
      <vt:variant>
        <vt:i4>150</vt:i4>
      </vt:variant>
      <vt:variant>
        <vt:i4>0</vt:i4>
      </vt:variant>
      <vt:variant>
        <vt:i4>5</vt:i4>
      </vt:variant>
      <vt:variant>
        <vt:lpwstr>https://www.itu.int/dms_pub/itu-r/oth/0a/0e/R0A0E0000E80001PDFE.pdf</vt:lpwstr>
      </vt:variant>
      <vt:variant>
        <vt:lpwstr/>
      </vt:variant>
      <vt:variant>
        <vt:i4>6226009</vt:i4>
      </vt:variant>
      <vt:variant>
        <vt:i4>147</vt:i4>
      </vt:variant>
      <vt:variant>
        <vt:i4>0</vt:i4>
      </vt:variant>
      <vt:variant>
        <vt:i4>5</vt:i4>
      </vt:variant>
      <vt:variant>
        <vt:lpwstr>https://www.itu.int/en/ITU-D/Regional-Presence/Africa/Pages/Online-workshop-on-the-preparation-of-the-National-Table-of-Frequency-Allocation-(NTFA).aspx</vt:lpwstr>
      </vt:variant>
      <vt:variant>
        <vt:lpwstr/>
      </vt:variant>
      <vt:variant>
        <vt:i4>3866741</vt:i4>
      </vt:variant>
      <vt:variant>
        <vt:i4>144</vt:i4>
      </vt:variant>
      <vt:variant>
        <vt:i4>0</vt:i4>
      </vt:variant>
      <vt:variant>
        <vt:i4>5</vt:i4>
      </vt:variant>
      <vt:variant>
        <vt:lpwstr>https://atuuat.africa/</vt:lpwstr>
      </vt:variant>
      <vt:variant>
        <vt:lpwstr/>
      </vt:variant>
      <vt:variant>
        <vt:i4>4653128</vt:i4>
      </vt:variant>
      <vt:variant>
        <vt:i4>141</vt:i4>
      </vt:variant>
      <vt:variant>
        <vt:i4>0</vt:i4>
      </vt:variant>
      <vt:variant>
        <vt:i4>5</vt:i4>
      </vt:variant>
      <vt:variant>
        <vt:lpwstr>https://prida.africa/</vt:lpwstr>
      </vt:variant>
      <vt:variant>
        <vt:lpwstr/>
      </vt:variant>
      <vt:variant>
        <vt:i4>1048663</vt:i4>
      </vt:variant>
      <vt:variant>
        <vt:i4>138</vt:i4>
      </vt:variant>
      <vt:variant>
        <vt:i4>0</vt:i4>
      </vt:variant>
      <vt:variant>
        <vt:i4>5</vt:i4>
      </vt:variant>
      <vt:variant>
        <vt:lpwstr>https://www.arpce.cg/</vt:lpwstr>
      </vt:variant>
      <vt:variant>
        <vt:lpwstr/>
      </vt:variant>
      <vt:variant>
        <vt:i4>1572928</vt:i4>
      </vt:variant>
      <vt:variant>
        <vt:i4>135</vt:i4>
      </vt:variant>
      <vt:variant>
        <vt:i4>0</vt:i4>
      </vt:variant>
      <vt:variant>
        <vt:i4>5</vt:i4>
      </vt:variant>
      <vt:variant>
        <vt:lpwstr>https://www.sica.int/comtelca/inicio</vt:lpwstr>
      </vt:variant>
      <vt:variant>
        <vt:lpwstr/>
      </vt:variant>
      <vt:variant>
        <vt:i4>1376339</vt:i4>
      </vt:variant>
      <vt:variant>
        <vt:i4>132</vt:i4>
      </vt:variant>
      <vt:variant>
        <vt:i4>0</vt:i4>
      </vt:variant>
      <vt:variant>
        <vt:i4>5</vt:i4>
      </vt:variant>
      <vt:variant>
        <vt:lpwstr>https://www.mincom.gob.cu/es</vt:lpwstr>
      </vt:variant>
      <vt:variant>
        <vt:lpwstr/>
      </vt:variant>
      <vt:variant>
        <vt:i4>7929907</vt:i4>
      </vt:variant>
      <vt:variant>
        <vt:i4>129</vt:i4>
      </vt:variant>
      <vt:variant>
        <vt:i4>0</vt:i4>
      </vt:variant>
      <vt:variant>
        <vt:i4>5</vt:i4>
      </vt:variant>
      <vt:variant>
        <vt:lpwstr>https://www.infrastructure.gov.au/</vt:lpwstr>
      </vt:variant>
      <vt:variant>
        <vt:lpwstr/>
      </vt:variant>
      <vt:variant>
        <vt:i4>65628</vt:i4>
      </vt:variant>
      <vt:variant>
        <vt:i4>126</vt:i4>
      </vt:variant>
      <vt:variant>
        <vt:i4>0</vt:i4>
      </vt:variant>
      <vt:variant>
        <vt:i4>5</vt:i4>
      </vt:variant>
      <vt:variant>
        <vt:lpwstr>https://www.pita.org.fj/</vt:lpwstr>
      </vt:variant>
      <vt:variant>
        <vt:lpwstr/>
      </vt:variant>
      <vt:variant>
        <vt:i4>2228263</vt:i4>
      </vt:variant>
      <vt:variant>
        <vt:i4>123</vt:i4>
      </vt:variant>
      <vt:variant>
        <vt:i4>0</vt:i4>
      </vt:variant>
      <vt:variant>
        <vt:i4>5</vt:i4>
      </vt:variant>
      <vt:variant>
        <vt:lpwstr>http://www.fiji.gov.fj/</vt:lpwstr>
      </vt:variant>
      <vt:variant>
        <vt:lpwstr/>
      </vt:variant>
      <vt:variant>
        <vt:i4>1179728</vt:i4>
      </vt:variant>
      <vt:variant>
        <vt:i4>120</vt:i4>
      </vt:variant>
      <vt:variant>
        <vt:i4>0</vt:i4>
      </vt:variant>
      <vt:variant>
        <vt:i4>5</vt:i4>
      </vt:variant>
      <vt:variant>
        <vt:lpwstr>http://www.itu.int/ITU-R/go/seminars</vt:lpwstr>
      </vt:variant>
      <vt:variant>
        <vt:lpwstr/>
      </vt:variant>
      <vt:variant>
        <vt:i4>8323182</vt:i4>
      </vt:variant>
      <vt:variant>
        <vt:i4>117</vt:i4>
      </vt:variant>
      <vt:variant>
        <vt:i4>0</vt:i4>
      </vt:variant>
      <vt:variant>
        <vt:i4>5</vt:i4>
      </vt:variant>
      <vt:variant>
        <vt:lpwstr>https://www.itu.int/hub/publication/r-reg-rr-2020/</vt:lpwstr>
      </vt:variant>
      <vt:variant>
        <vt:lpwstr/>
      </vt:variant>
      <vt:variant>
        <vt:i4>3932265</vt:i4>
      </vt:variant>
      <vt:variant>
        <vt:i4>114</vt:i4>
      </vt:variant>
      <vt:variant>
        <vt:i4>0</vt:i4>
      </vt:variant>
      <vt:variant>
        <vt:i4>5</vt:i4>
      </vt:variant>
      <vt:variant>
        <vt:lpwstr>https://www.itu.int/en/publications/ITU-R/pages/publications.aspx?parent=R-REG-RR-2020&amp;media=electronic</vt:lpwstr>
      </vt:variant>
      <vt:variant>
        <vt:lpwstr/>
      </vt:variant>
      <vt:variant>
        <vt:i4>8322972</vt:i4>
      </vt:variant>
      <vt:variant>
        <vt:i4>111</vt:i4>
      </vt:variant>
      <vt:variant>
        <vt:i4>0</vt:i4>
      </vt:variant>
      <vt:variant>
        <vt:i4>5</vt:i4>
      </vt:variant>
      <vt:variant>
        <vt:lpwstr/>
      </vt:variant>
      <vt:variant>
        <vt:lpwstr>_7.2.2￼Progress_toward_achieving</vt:lpwstr>
      </vt:variant>
      <vt:variant>
        <vt:i4>77</vt:i4>
      </vt:variant>
      <vt:variant>
        <vt:i4>108</vt:i4>
      </vt:variant>
      <vt:variant>
        <vt:i4>0</vt:i4>
      </vt:variant>
      <vt:variant>
        <vt:i4>5</vt:i4>
      </vt:variant>
      <vt:variant>
        <vt:lpwstr>https://www.itu.int/md/R23-RAG-C-0005</vt:lpwstr>
      </vt:variant>
      <vt:variant>
        <vt:lpwstr/>
      </vt:variant>
      <vt:variant>
        <vt:i4>7929918</vt:i4>
      </vt:variant>
      <vt:variant>
        <vt:i4>105</vt:i4>
      </vt:variant>
      <vt:variant>
        <vt:i4>0</vt:i4>
      </vt:variant>
      <vt:variant>
        <vt:i4>5</vt:i4>
      </vt:variant>
      <vt:variant>
        <vt:lpwstr>https://www.itu.int/md/S23-CL-C-0028/en</vt:lpwstr>
      </vt:variant>
      <vt:variant>
        <vt:lpwstr/>
      </vt:variant>
      <vt:variant>
        <vt:i4>7536701</vt:i4>
      </vt:variant>
      <vt:variant>
        <vt:i4>102</vt:i4>
      </vt:variant>
      <vt:variant>
        <vt:i4>0</vt:i4>
      </vt:variant>
      <vt:variant>
        <vt:i4>5</vt:i4>
      </vt:variant>
      <vt:variant>
        <vt:lpwstr>https://www.itu.int/md/S23-CL-C-0113/en</vt:lpwstr>
      </vt:variant>
      <vt:variant>
        <vt:lpwstr/>
      </vt:variant>
      <vt:variant>
        <vt:i4>4390912</vt:i4>
      </vt:variant>
      <vt:variant>
        <vt:i4>99</vt:i4>
      </vt:variant>
      <vt:variant>
        <vt:i4>0</vt:i4>
      </vt:variant>
      <vt:variant>
        <vt:i4>5</vt:i4>
      </vt:variant>
      <vt:variant>
        <vt:lpwstr>http://www.itu.int/md/R00-CA-CIR-0270/en</vt:lpwstr>
      </vt:variant>
      <vt:variant>
        <vt:lpwstr/>
      </vt:variant>
      <vt:variant>
        <vt:i4>4849669</vt:i4>
      </vt:variant>
      <vt:variant>
        <vt:i4>96</vt:i4>
      </vt:variant>
      <vt:variant>
        <vt:i4>0</vt:i4>
      </vt:variant>
      <vt:variant>
        <vt:i4>5</vt:i4>
      </vt:variant>
      <vt:variant>
        <vt:lpwstr>https://www.itu.int/md/S24-CWGFHR17-C-0012/en</vt:lpwstr>
      </vt:variant>
      <vt:variant>
        <vt:lpwstr/>
      </vt:variant>
      <vt:variant>
        <vt:i4>7667773</vt:i4>
      </vt:variant>
      <vt:variant>
        <vt:i4>93</vt:i4>
      </vt:variant>
      <vt:variant>
        <vt:i4>0</vt:i4>
      </vt:variant>
      <vt:variant>
        <vt:i4>5</vt:i4>
      </vt:variant>
      <vt:variant>
        <vt:lpwstr>https://www.itu.int/md/R23-WRC23-C-0460/en</vt:lpwstr>
      </vt:variant>
      <vt:variant>
        <vt:lpwstr/>
      </vt:variant>
      <vt:variant>
        <vt:i4>4128871</vt:i4>
      </vt:variant>
      <vt:variant>
        <vt:i4>90</vt:i4>
      </vt:variant>
      <vt:variant>
        <vt:i4>0</vt:i4>
      </vt:variant>
      <vt:variant>
        <vt:i4>5</vt:i4>
      </vt:variant>
      <vt:variant>
        <vt:lpwstr>https://www.itu.int/wrc-23/</vt:lpwstr>
      </vt:variant>
      <vt:variant>
        <vt:lpwstr/>
      </vt:variant>
      <vt:variant>
        <vt:i4>4194333</vt:i4>
      </vt:variant>
      <vt:variant>
        <vt:i4>87</vt:i4>
      </vt:variant>
      <vt:variant>
        <vt:i4>0</vt:i4>
      </vt:variant>
      <vt:variant>
        <vt:i4>5</vt:i4>
      </vt:variant>
      <vt:variant>
        <vt:lpwstr>https://www.itu.int/wrc-23/preparations/preparation-of-proposals/</vt:lpwstr>
      </vt:variant>
      <vt:variant>
        <vt:lpwstr/>
      </vt:variant>
      <vt:variant>
        <vt:i4>2359405</vt:i4>
      </vt:variant>
      <vt:variant>
        <vt:i4>84</vt:i4>
      </vt:variant>
      <vt:variant>
        <vt:i4>0</vt:i4>
      </vt:variant>
      <vt:variant>
        <vt:i4>5</vt:i4>
      </vt:variant>
      <vt:variant>
        <vt:lpwstr>http://www.itu.int/go/ITU-R/wrc-23-irwsp-23</vt:lpwstr>
      </vt:variant>
      <vt:variant>
        <vt:lpwstr/>
      </vt:variant>
      <vt:variant>
        <vt:i4>5308418</vt:i4>
      </vt:variant>
      <vt:variant>
        <vt:i4>81</vt:i4>
      </vt:variant>
      <vt:variant>
        <vt:i4>0</vt:i4>
      </vt:variant>
      <vt:variant>
        <vt:i4>5</vt:i4>
      </vt:variant>
      <vt:variant>
        <vt:lpwstr>https://www.itu.int/md/R23-RA23-C-0103/en</vt:lpwstr>
      </vt:variant>
      <vt:variant>
        <vt:lpwstr/>
      </vt:variant>
      <vt:variant>
        <vt:i4>5242882</vt:i4>
      </vt:variant>
      <vt:variant>
        <vt:i4>78</vt:i4>
      </vt:variant>
      <vt:variant>
        <vt:i4>0</vt:i4>
      </vt:variant>
      <vt:variant>
        <vt:i4>5</vt:i4>
      </vt:variant>
      <vt:variant>
        <vt:lpwstr>https://www.itu.int/md/R23-RA23-C-0102/en</vt:lpwstr>
      </vt:variant>
      <vt:variant>
        <vt:lpwstr/>
      </vt:variant>
      <vt:variant>
        <vt:i4>5373963</vt:i4>
      </vt:variant>
      <vt:variant>
        <vt:i4>75</vt:i4>
      </vt:variant>
      <vt:variant>
        <vt:i4>0</vt:i4>
      </vt:variant>
      <vt:variant>
        <vt:i4>5</vt:i4>
      </vt:variant>
      <vt:variant>
        <vt:lpwstr>https://www.itu.int/md/R23-RA23-C-0091/en</vt:lpwstr>
      </vt:variant>
      <vt:variant>
        <vt:lpwstr/>
      </vt:variant>
      <vt:variant>
        <vt:i4>7471164</vt:i4>
      </vt:variant>
      <vt:variant>
        <vt:i4>72</vt:i4>
      </vt:variant>
      <vt:variant>
        <vt:i4>0</vt:i4>
      </vt:variant>
      <vt:variant>
        <vt:i4>5</vt:i4>
      </vt:variant>
      <vt:variant>
        <vt:lpwstr>https://www.itu.int/md/R23-WRC23-C-0217/en</vt:lpwstr>
      </vt:variant>
      <vt:variant>
        <vt:lpwstr/>
      </vt:variant>
      <vt:variant>
        <vt:i4>7995494</vt:i4>
      </vt:variant>
      <vt:variant>
        <vt:i4>69</vt:i4>
      </vt:variant>
      <vt:variant>
        <vt:i4>0</vt:i4>
      </vt:variant>
      <vt:variant>
        <vt:i4>5</vt:i4>
      </vt:variant>
      <vt:variant>
        <vt:lpwstr>https://www.itu.int/pub/R-RES-R.48</vt:lpwstr>
      </vt:variant>
      <vt:variant>
        <vt:lpwstr/>
      </vt:variant>
      <vt:variant>
        <vt:i4>7798883</vt:i4>
      </vt:variant>
      <vt:variant>
        <vt:i4>66</vt:i4>
      </vt:variant>
      <vt:variant>
        <vt:i4>0</vt:i4>
      </vt:variant>
      <vt:variant>
        <vt:i4>5</vt:i4>
      </vt:variant>
      <vt:variant>
        <vt:lpwstr>https://www.itu.int/pub/R-RES-R.15</vt:lpwstr>
      </vt:variant>
      <vt:variant>
        <vt:lpwstr/>
      </vt:variant>
      <vt:variant>
        <vt:i4>4325458</vt:i4>
      </vt:variant>
      <vt:variant>
        <vt:i4>63</vt:i4>
      </vt:variant>
      <vt:variant>
        <vt:i4>0</vt:i4>
      </vt:variant>
      <vt:variant>
        <vt:i4>5</vt:i4>
      </vt:variant>
      <vt:variant>
        <vt:lpwstr>https://www.itu.int/pub/R-RES-R.7</vt:lpwstr>
      </vt:variant>
      <vt:variant>
        <vt:lpwstr/>
      </vt:variant>
      <vt:variant>
        <vt:i4>4325458</vt:i4>
      </vt:variant>
      <vt:variant>
        <vt:i4>60</vt:i4>
      </vt:variant>
      <vt:variant>
        <vt:i4>0</vt:i4>
      </vt:variant>
      <vt:variant>
        <vt:i4>5</vt:i4>
      </vt:variant>
      <vt:variant>
        <vt:lpwstr>https://www.itu.int/pub/R-RES-R.6</vt:lpwstr>
      </vt:variant>
      <vt:variant>
        <vt:lpwstr/>
      </vt:variant>
      <vt:variant>
        <vt:i4>7798885</vt:i4>
      </vt:variant>
      <vt:variant>
        <vt:i4>57</vt:i4>
      </vt:variant>
      <vt:variant>
        <vt:i4>0</vt:i4>
      </vt:variant>
      <vt:variant>
        <vt:i4>5</vt:i4>
      </vt:variant>
      <vt:variant>
        <vt:lpwstr>https://www.itu.int/pub/R-RES-R.75</vt:lpwstr>
      </vt:variant>
      <vt:variant>
        <vt:lpwstr/>
      </vt:variant>
      <vt:variant>
        <vt:i4>7733349</vt:i4>
      </vt:variant>
      <vt:variant>
        <vt:i4>54</vt:i4>
      </vt:variant>
      <vt:variant>
        <vt:i4>0</vt:i4>
      </vt:variant>
      <vt:variant>
        <vt:i4>5</vt:i4>
      </vt:variant>
      <vt:variant>
        <vt:lpwstr>https://www.itu.int/pub/R-RES-R.74</vt:lpwstr>
      </vt:variant>
      <vt:variant>
        <vt:lpwstr/>
      </vt:variant>
      <vt:variant>
        <vt:i4>7405669</vt:i4>
      </vt:variant>
      <vt:variant>
        <vt:i4>51</vt:i4>
      </vt:variant>
      <vt:variant>
        <vt:i4>0</vt:i4>
      </vt:variant>
      <vt:variant>
        <vt:i4>5</vt:i4>
      </vt:variant>
      <vt:variant>
        <vt:lpwstr>https://www.itu.int/pub/R-RES-R.73</vt:lpwstr>
      </vt:variant>
      <vt:variant>
        <vt:lpwstr/>
      </vt:variant>
      <vt:variant>
        <vt:i4>7340133</vt:i4>
      </vt:variant>
      <vt:variant>
        <vt:i4>48</vt:i4>
      </vt:variant>
      <vt:variant>
        <vt:i4>0</vt:i4>
      </vt:variant>
      <vt:variant>
        <vt:i4>5</vt:i4>
      </vt:variant>
      <vt:variant>
        <vt:lpwstr>https://www.itu.int/pub/R-RES-R.72</vt:lpwstr>
      </vt:variant>
      <vt:variant>
        <vt:lpwstr/>
      </vt:variant>
      <vt:variant>
        <vt:i4>7798884</vt:i4>
      </vt:variant>
      <vt:variant>
        <vt:i4>45</vt:i4>
      </vt:variant>
      <vt:variant>
        <vt:i4>0</vt:i4>
      </vt:variant>
      <vt:variant>
        <vt:i4>5</vt:i4>
      </vt:variant>
      <vt:variant>
        <vt:lpwstr>https://www.itu.int/pub/R-RES-R.65</vt:lpwstr>
      </vt:variant>
      <vt:variant>
        <vt:lpwstr/>
      </vt:variant>
      <vt:variant>
        <vt:i4>7602279</vt:i4>
      </vt:variant>
      <vt:variant>
        <vt:i4>42</vt:i4>
      </vt:variant>
      <vt:variant>
        <vt:i4>0</vt:i4>
      </vt:variant>
      <vt:variant>
        <vt:i4>5</vt:i4>
      </vt:variant>
      <vt:variant>
        <vt:lpwstr>https://www.itu.int/pub/R-RES-R.56</vt:lpwstr>
      </vt:variant>
      <vt:variant>
        <vt:lpwstr/>
      </vt:variant>
      <vt:variant>
        <vt:i4>786522</vt:i4>
      </vt:variant>
      <vt:variant>
        <vt:i4>39</vt:i4>
      </vt:variant>
      <vt:variant>
        <vt:i4>0</vt:i4>
      </vt:variant>
      <vt:variant>
        <vt:i4>5</vt:i4>
      </vt:variant>
      <vt:variant>
        <vt:lpwstr>http://www.itu.int/pub/R-RES-R.5</vt:lpwstr>
      </vt:variant>
      <vt:variant>
        <vt:lpwstr/>
      </vt:variant>
      <vt:variant>
        <vt:i4>5373963</vt:i4>
      </vt:variant>
      <vt:variant>
        <vt:i4>36</vt:i4>
      </vt:variant>
      <vt:variant>
        <vt:i4>0</vt:i4>
      </vt:variant>
      <vt:variant>
        <vt:i4>5</vt:i4>
      </vt:variant>
      <vt:variant>
        <vt:lpwstr>https://www.itu.int/md/R23-RA23-C-0091/en</vt:lpwstr>
      </vt:variant>
      <vt:variant>
        <vt:lpwstr/>
      </vt:variant>
      <vt:variant>
        <vt:i4>852058</vt:i4>
      </vt:variant>
      <vt:variant>
        <vt:i4>33</vt:i4>
      </vt:variant>
      <vt:variant>
        <vt:i4>0</vt:i4>
      </vt:variant>
      <vt:variant>
        <vt:i4>5</vt:i4>
      </vt:variant>
      <vt:variant>
        <vt:lpwstr>http://www.itu.int/pub/R-RES-R.4</vt:lpwstr>
      </vt:variant>
      <vt:variant>
        <vt:lpwstr/>
      </vt:variant>
      <vt:variant>
        <vt:i4>720986</vt:i4>
      </vt:variant>
      <vt:variant>
        <vt:i4>30</vt:i4>
      </vt:variant>
      <vt:variant>
        <vt:i4>0</vt:i4>
      </vt:variant>
      <vt:variant>
        <vt:i4>5</vt:i4>
      </vt:variant>
      <vt:variant>
        <vt:lpwstr>http://www.itu.int/pub/R-RES-R.2</vt:lpwstr>
      </vt:variant>
      <vt:variant>
        <vt:lpwstr/>
      </vt:variant>
      <vt:variant>
        <vt:i4>524378</vt:i4>
      </vt:variant>
      <vt:variant>
        <vt:i4>27</vt:i4>
      </vt:variant>
      <vt:variant>
        <vt:i4>0</vt:i4>
      </vt:variant>
      <vt:variant>
        <vt:i4>5</vt:i4>
      </vt:variant>
      <vt:variant>
        <vt:lpwstr>http://www.itu.int/pub/R-RES-R.1</vt:lpwstr>
      </vt:variant>
      <vt:variant>
        <vt:lpwstr/>
      </vt:variant>
      <vt:variant>
        <vt:i4>524378</vt:i4>
      </vt:variant>
      <vt:variant>
        <vt:i4>24</vt:i4>
      </vt:variant>
      <vt:variant>
        <vt:i4>0</vt:i4>
      </vt:variant>
      <vt:variant>
        <vt:i4>5</vt:i4>
      </vt:variant>
      <vt:variant>
        <vt:lpwstr>http://www.itu.int/pub/R-RES-R.1</vt:lpwstr>
      </vt:variant>
      <vt:variant>
        <vt:lpwstr/>
      </vt:variant>
      <vt:variant>
        <vt:i4>5046277</vt:i4>
      </vt:variant>
      <vt:variant>
        <vt:i4>21</vt:i4>
      </vt:variant>
      <vt:variant>
        <vt:i4>0</vt:i4>
      </vt:variant>
      <vt:variant>
        <vt:i4>5</vt:i4>
      </vt:variant>
      <vt:variant>
        <vt:lpwstr>https://www.itu.int/md/S24-RCLCWGLANG14-C-0002/en</vt:lpwstr>
      </vt:variant>
      <vt:variant>
        <vt:lpwstr/>
      </vt:variant>
      <vt:variant>
        <vt:i4>7667773</vt:i4>
      </vt:variant>
      <vt:variant>
        <vt:i4>18</vt:i4>
      </vt:variant>
      <vt:variant>
        <vt:i4>0</vt:i4>
      </vt:variant>
      <vt:variant>
        <vt:i4>5</vt:i4>
      </vt:variant>
      <vt:variant>
        <vt:lpwstr>https://www.itu.int/md/S23-CL-C-0115/en</vt:lpwstr>
      </vt:variant>
      <vt:variant>
        <vt:lpwstr/>
      </vt:variant>
      <vt:variant>
        <vt:i4>7864381</vt:i4>
      </vt:variant>
      <vt:variant>
        <vt:i4>15</vt:i4>
      </vt:variant>
      <vt:variant>
        <vt:i4>0</vt:i4>
      </vt:variant>
      <vt:variant>
        <vt:i4>5</vt:i4>
      </vt:variant>
      <vt:variant>
        <vt:lpwstr>https://www.itu.int/md/S23-CL-C-0019/en</vt:lpwstr>
      </vt:variant>
      <vt:variant>
        <vt:lpwstr/>
      </vt:variant>
      <vt:variant>
        <vt:i4>7864381</vt:i4>
      </vt:variant>
      <vt:variant>
        <vt:i4>12</vt:i4>
      </vt:variant>
      <vt:variant>
        <vt:i4>0</vt:i4>
      </vt:variant>
      <vt:variant>
        <vt:i4>5</vt:i4>
      </vt:variant>
      <vt:variant>
        <vt:lpwstr>https://www.itu.int/md/S23-CL-C-0019/en</vt:lpwstr>
      </vt:variant>
      <vt:variant>
        <vt:lpwstr/>
      </vt:variant>
      <vt:variant>
        <vt:i4>7798845</vt:i4>
      </vt:variant>
      <vt:variant>
        <vt:i4>9</vt:i4>
      </vt:variant>
      <vt:variant>
        <vt:i4>0</vt:i4>
      </vt:variant>
      <vt:variant>
        <vt:i4>5</vt:i4>
      </vt:variant>
      <vt:variant>
        <vt:lpwstr>https://www.itu.int/md/S23-CL-C-0016/en</vt:lpwstr>
      </vt:variant>
      <vt:variant>
        <vt:lpwstr/>
      </vt:variant>
      <vt:variant>
        <vt:i4>7405686</vt:i4>
      </vt:variant>
      <vt:variant>
        <vt:i4>6</vt:i4>
      </vt:variant>
      <vt:variant>
        <vt:i4>0</vt:i4>
      </vt:variant>
      <vt:variant>
        <vt:i4>5</vt:i4>
      </vt:variant>
      <vt:variant>
        <vt:lpwstr>https://council.itu.int/2023-additional/en/</vt:lpwstr>
      </vt:variant>
      <vt:variant>
        <vt:lpwstr/>
      </vt:variant>
      <vt:variant>
        <vt:i4>327705</vt:i4>
      </vt:variant>
      <vt:variant>
        <vt:i4>3</vt:i4>
      </vt:variant>
      <vt:variant>
        <vt:i4>0</vt:i4>
      </vt:variant>
      <vt:variant>
        <vt:i4>5</vt:i4>
      </vt:variant>
      <vt:variant>
        <vt:lpwstr>https://council.itu.int/2023/en/</vt:lpwstr>
      </vt:variant>
      <vt:variant>
        <vt:lpwstr/>
      </vt:variant>
      <vt:variant>
        <vt:i4>1638470</vt:i4>
      </vt:variant>
      <vt:variant>
        <vt:i4>0</vt:i4>
      </vt:variant>
      <vt:variant>
        <vt:i4>0</vt:i4>
      </vt:variant>
      <vt:variant>
        <vt:i4>5</vt:i4>
      </vt:variant>
      <vt:variant>
        <vt:lpwstr>https://www.itu.int/md/R00-CA-CIR-0271/en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2024-03-11T12:12:00Z</dcterms:created>
  <dcterms:modified xsi:type="dcterms:W3CDTF">2024-03-11T12:24:00Z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b77e96b4-0206-401f-82cb-75647e668cd2</vt:lpwstr>
  </property>
  <property fmtid="{D5CDD505-2E9C-101B-9397-08002B2CF9AE}" pid="3" name="CLASSIFICATION">
    <vt:lpwstr>TITUS_INTERNAL</vt:lpwstr>
  </property>
  <property fmtid="{D5CDD505-2E9C-101B-9397-08002B2CF9AE}" pid="4" name="OriginatingUser">
    <vt:lpwstr>mmanea</vt:lpwstr>
  </property>
  <property fmtid="{D5CDD505-2E9C-101B-9397-08002B2CF9AE}" pid="5" name="ContentTypeId">
    <vt:lpwstr>0x010100FD4F6660A0379C4F9667852F9D86F5EE</vt:lpwstr>
  </property>
</Properties>
</file>