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12A54626" w14:textId="77777777" w:rsidTr="0057336B">
        <w:trPr>
          <w:cantSplit/>
        </w:trPr>
        <w:tc>
          <w:tcPr>
            <w:tcW w:w="6775" w:type="dxa"/>
            <w:vAlign w:val="center"/>
          </w:tcPr>
          <w:p w14:paraId="54F4F006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</w:p>
        </w:tc>
        <w:tc>
          <w:tcPr>
            <w:tcW w:w="3114" w:type="dxa"/>
            <w:vAlign w:val="center"/>
          </w:tcPr>
          <w:p w14:paraId="53A8ED52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07276E32" wp14:editId="0EBB2EFC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7253FC7E" w14:textId="77777777" w:rsidTr="008F010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980CDBC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D618C67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1A2ED754" w14:textId="77777777" w:rsidTr="008F010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B0A6D01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A048352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05507A30" w14:textId="77777777" w:rsidTr="008F0106">
        <w:trPr>
          <w:cantSplit/>
        </w:trPr>
        <w:tc>
          <w:tcPr>
            <w:tcW w:w="6771" w:type="dxa"/>
            <w:vMerge w:val="restart"/>
          </w:tcPr>
          <w:p w14:paraId="120772C8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42CB1E26" w14:textId="51729B8D" w:rsidR="006E291F" w:rsidRPr="00AF04DA" w:rsidRDefault="00AF04DA" w:rsidP="00AF04D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RAG/11-S</w:t>
            </w:r>
          </w:p>
        </w:tc>
      </w:tr>
      <w:tr w:rsidR="006E291F" w:rsidRPr="002A127E" w14:paraId="28831304" w14:textId="77777777" w:rsidTr="008F0106">
        <w:trPr>
          <w:cantSplit/>
        </w:trPr>
        <w:tc>
          <w:tcPr>
            <w:tcW w:w="6771" w:type="dxa"/>
            <w:vMerge/>
          </w:tcPr>
          <w:p w14:paraId="7B6C49DE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045ABFF7" w14:textId="34C653F4" w:rsidR="006E291F" w:rsidRPr="00AF04DA" w:rsidRDefault="00AF04DA" w:rsidP="00AF04D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de marzo de 2024</w:t>
            </w:r>
          </w:p>
        </w:tc>
      </w:tr>
      <w:tr w:rsidR="006E291F" w:rsidRPr="002A127E" w14:paraId="6647132B" w14:textId="77777777" w:rsidTr="008F0106">
        <w:trPr>
          <w:cantSplit/>
        </w:trPr>
        <w:tc>
          <w:tcPr>
            <w:tcW w:w="6771" w:type="dxa"/>
            <w:vMerge/>
          </w:tcPr>
          <w:p w14:paraId="477D4157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2B408BFC" w14:textId="378F886A" w:rsidR="006E291F" w:rsidRPr="00AF04DA" w:rsidRDefault="00AF04DA" w:rsidP="00AF04DA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E291F" w14:paraId="44A70D0E" w14:textId="77777777" w:rsidTr="008F0106">
        <w:trPr>
          <w:cantSplit/>
        </w:trPr>
        <w:tc>
          <w:tcPr>
            <w:tcW w:w="9889" w:type="dxa"/>
            <w:gridSpan w:val="2"/>
          </w:tcPr>
          <w:p w14:paraId="4FB7438B" w14:textId="6EE428DD" w:rsidR="006E291F" w:rsidRDefault="00AF04DA" w:rsidP="00AF04DA">
            <w:pPr>
              <w:pStyle w:val="Source"/>
            </w:pPr>
            <w:bookmarkStart w:id="3" w:name="dsource" w:colFirst="0" w:colLast="0"/>
            <w:bookmarkStart w:id="4" w:name="lt_pId007"/>
            <w:bookmarkEnd w:id="2"/>
            <w:r w:rsidRPr="00AF04DA">
              <w:rPr>
                <w:bCs/>
                <w:lang w:val="es-ES"/>
              </w:rPr>
              <w:t>Federación de Rusia</w:t>
            </w:r>
            <w:bookmarkEnd w:id="4"/>
          </w:p>
        </w:tc>
      </w:tr>
      <w:tr w:rsidR="006E291F" w14:paraId="1366D623" w14:textId="77777777" w:rsidTr="008F0106">
        <w:trPr>
          <w:cantSplit/>
        </w:trPr>
        <w:tc>
          <w:tcPr>
            <w:tcW w:w="9889" w:type="dxa"/>
            <w:gridSpan w:val="2"/>
          </w:tcPr>
          <w:p w14:paraId="57AC9898" w14:textId="3A9BB726" w:rsidR="006E291F" w:rsidRDefault="00AF04DA" w:rsidP="00AF04DA">
            <w:pPr>
              <w:pStyle w:val="Title1"/>
            </w:pPr>
            <w:bookmarkStart w:id="5" w:name="dtitle1" w:colFirst="0" w:colLast="0"/>
            <w:bookmarkStart w:id="6" w:name="lt_pId008"/>
            <w:bookmarkEnd w:id="3"/>
            <w:r w:rsidRPr="00AF04DA">
              <w:rPr>
                <w:lang w:val="es-ES"/>
              </w:rPr>
              <w:t>PROPUESTAS PARA LOS TRABAJOS DEL GAR</w:t>
            </w:r>
            <w:bookmarkEnd w:id="6"/>
          </w:p>
        </w:tc>
      </w:tr>
      <w:tr w:rsidR="00AF04DA" w14:paraId="1649B589" w14:textId="77777777" w:rsidTr="008F0106">
        <w:trPr>
          <w:cantSplit/>
        </w:trPr>
        <w:tc>
          <w:tcPr>
            <w:tcW w:w="9889" w:type="dxa"/>
            <w:gridSpan w:val="2"/>
          </w:tcPr>
          <w:p w14:paraId="11A8DD97" w14:textId="72B43892" w:rsidR="00AF04DA" w:rsidRPr="00AF04DA" w:rsidRDefault="00AF04DA" w:rsidP="00AF04DA">
            <w:pPr>
              <w:pStyle w:val="Title2"/>
              <w:rPr>
                <w:lang w:val="es-ES"/>
              </w:rPr>
            </w:pPr>
            <w:r w:rsidRPr="00AF04DA">
              <w:rPr>
                <w:lang w:val="es-ES"/>
              </w:rPr>
              <w:t>PARTICIPACIÓN DEL GAR EN LAS ACTIVIDADES INTERSECTORIALES</w:t>
            </w:r>
          </w:p>
        </w:tc>
      </w:tr>
    </w:tbl>
    <w:bookmarkEnd w:id="5"/>
    <w:p w14:paraId="770F98AD" w14:textId="77777777" w:rsidR="00AF04DA" w:rsidRPr="00AF04DA" w:rsidRDefault="00AF04DA" w:rsidP="00AF04DA">
      <w:pPr>
        <w:pStyle w:val="Heading1"/>
        <w:rPr>
          <w:lang w:val="es-ES"/>
        </w:rPr>
      </w:pPr>
      <w:r w:rsidRPr="00AF04DA">
        <w:rPr>
          <w:lang w:val="es-ES"/>
        </w:rPr>
        <w:t>1</w:t>
      </w:r>
      <w:r w:rsidRPr="00AF04DA">
        <w:rPr>
          <w:lang w:val="es-ES"/>
        </w:rPr>
        <w:tab/>
        <w:t>Introducción</w:t>
      </w:r>
      <w:bookmarkStart w:id="7" w:name="lt_pId011"/>
      <w:bookmarkEnd w:id="7"/>
    </w:p>
    <w:p w14:paraId="2C61135E" w14:textId="2A221274" w:rsidR="00AF04DA" w:rsidRPr="00AF04DA" w:rsidRDefault="00AF04DA" w:rsidP="00AF04DA">
      <w:pPr>
        <w:rPr>
          <w:lang w:val="es-ES"/>
        </w:rPr>
      </w:pPr>
      <w:bookmarkStart w:id="8" w:name="lt_pId012"/>
      <w:r w:rsidRPr="00AF04DA">
        <w:rPr>
          <w:lang w:val="es-ES"/>
        </w:rPr>
        <w:t>En la reunión del GAR se recibieron declaraciones de coordinación enviadas por el Grupo Asesor de Normalización de las Telecomunicaciones (GANT), la Comisión de Estudio</w:t>
      </w:r>
      <w:r w:rsidR="00A37D27">
        <w:rPr>
          <w:lang w:val="es-ES"/>
        </w:rPr>
        <w:t> </w:t>
      </w:r>
      <w:r w:rsidRPr="00AF04DA">
        <w:rPr>
          <w:lang w:val="es-ES"/>
        </w:rPr>
        <w:t>5 del UIT</w:t>
      </w:r>
      <w:r w:rsidR="00684D8B">
        <w:rPr>
          <w:lang w:val="es-ES"/>
        </w:rPr>
        <w:noBreakHyphen/>
      </w:r>
      <w:r w:rsidRPr="00AF04DA">
        <w:rPr>
          <w:lang w:val="es-ES"/>
        </w:rPr>
        <w:t>T y el Grupo de Coordinación Intersectorial (GCIS). En ellas se aborda, entre otras cosas, la cuestión de la transformación digital sostenible, que se debate activamente en el UIT-T.</w:t>
      </w:r>
      <w:bookmarkStart w:id="9" w:name="lt_pId013"/>
      <w:bookmarkEnd w:id="8"/>
      <w:bookmarkEnd w:id="9"/>
    </w:p>
    <w:p w14:paraId="2330D3FE" w14:textId="11467529" w:rsidR="00AF04DA" w:rsidRPr="00AF04DA" w:rsidRDefault="00AF04DA" w:rsidP="00AF04DA">
      <w:pPr>
        <w:rPr>
          <w:lang w:val="es-ES"/>
        </w:rPr>
      </w:pPr>
      <w:bookmarkStart w:id="10" w:name="lt_pId014"/>
      <w:r w:rsidRPr="00AF04DA">
        <w:rPr>
          <w:lang w:val="es-ES"/>
        </w:rPr>
        <w:t>Según el Documento</w:t>
      </w:r>
      <w:r w:rsidR="00A37D27">
        <w:rPr>
          <w:lang w:val="es-ES"/>
        </w:rPr>
        <w:t> </w:t>
      </w:r>
      <w:r w:rsidRPr="00AF04DA">
        <w:rPr>
          <w:lang w:val="es-ES"/>
        </w:rPr>
        <w:t>RAG/2, el Grupo de Relator sobre transformación digital sostenible (GR-TD) del</w:t>
      </w:r>
      <w:r w:rsidR="00684D8B">
        <w:rPr>
          <w:lang w:val="es-ES"/>
        </w:rPr>
        <w:t> </w:t>
      </w:r>
      <w:r w:rsidRPr="00AF04DA">
        <w:rPr>
          <w:lang w:val="es-ES"/>
        </w:rPr>
        <w:t>GANT, creado en el GANT</w:t>
      </w:r>
      <w:r w:rsidR="00684D8B">
        <w:rPr>
          <w:lang w:val="es-ES"/>
        </w:rPr>
        <w:noBreakHyphen/>
      </w:r>
      <w:r w:rsidRPr="00AF04DA">
        <w:rPr>
          <w:lang w:val="es-ES"/>
        </w:rPr>
        <w:t>24, tiene previsto realizar un análisis de las deficiencias en las actividades y estudios sobre la transformación digital sostenible en el UIT</w:t>
      </w:r>
      <w:r w:rsidR="00684D8B">
        <w:rPr>
          <w:lang w:val="es-ES"/>
        </w:rPr>
        <w:noBreakHyphen/>
      </w:r>
      <w:r w:rsidRPr="00AF04DA">
        <w:rPr>
          <w:lang w:val="es-ES"/>
        </w:rPr>
        <w:t>T, UIT</w:t>
      </w:r>
      <w:r w:rsidR="00684D8B">
        <w:rPr>
          <w:lang w:val="es-ES"/>
        </w:rPr>
        <w:noBreakHyphen/>
      </w:r>
      <w:r w:rsidRPr="00AF04DA">
        <w:rPr>
          <w:lang w:val="es-ES"/>
        </w:rPr>
        <w:t>D y UIT</w:t>
      </w:r>
      <w:r w:rsidR="00684D8B">
        <w:rPr>
          <w:lang w:val="es-ES"/>
        </w:rPr>
        <w:noBreakHyphen/>
      </w:r>
      <w:r w:rsidRPr="00AF04DA">
        <w:rPr>
          <w:lang w:val="es-ES"/>
        </w:rPr>
        <w:t>R, así como en otros organismos de normalización.</w:t>
      </w:r>
      <w:bookmarkEnd w:id="10"/>
    </w:p>
    <w:p w14:paraId="23417EC2" w14:textId="77777777" w:rsidR="00AF04DA" w:rsidRPr="00AF04DA" w:rsidRDefault="00AF04DA" w:rsidP="00A37D27">
      <w:pPr>
        <w:rPr>
          <w:lang w:val="es-ES"/>
        </w:rPr>
      </w:pPr>
      <w:bookmarkStart w:id="11" w:name="lt_pId015"/>
      <w:r w:rsidRPr="00AF04DA">
        <w:rPr>
          <w:lang w:val="es-ES"/>
        </w:rPr>
        <w:t>Hasta la fecha, la transformación digital sostenible no ha figurado en la lista de temas prioritarios de interés mutuo en el GCIS.</w:t>
      </w:r>
      <w:bookmarkEnd w:id="11"/>
    </w:p>
    <w:p w14:paraId="22A896E5" w14:textId="77777777" w:rsidR="00AF04DA" w:rsidRPr="00AF04DA" w:rsidRDefault="00AF04DA" w:rsidP="00AF04DA">
      <w:pPr>
        <w:pStyle w:val="Heading1"/>
        <w:rPr>
          <w:lang w:val="es-ES"/>
        </w:rPr>
      </w:pPr>
      <w:r w:rsidRPr="00AF04DA">
        <w:rPr>
          <w:lang w:val="es-ES"/>
        </w:rPr>
        <w:t>2</w:t>
      </w:r>
      <w:r w:rsidRPr="00AF04DA">
        <w:rPr>
          <w:lang w:val="es-ES"/>
        </w:rPr>
        <w:tab/>
        <w:t>Propuesta</w:t>
      </w:r>
      <w:bookmarkStart w:id="12" w:name="lt_pId017"/>
      <w:bookmarkEnd w:id="12"/>
    </w:p>
    <w:p w14:paraId="38B18E6F" w14:textId="1EAD6C8E" w:rsidR="00AF04DA" w:rsidRPr="00AF04DA" w:rsidRDefault="00AF04DA" w:rsidP="00AF04DA">
      <w:pPr>
        <w:rPr>
          <w:lang w:val="es-ES"/>
        </w:rPr>
      </w:pPr>
      <w:r w:rsidRPr="00AF04DA">
        <w:rPr>
          <w:lang w:val="es-ES"/>
        </w:rPr>
        <w:t>2.1</w:t>
      </w:r>
      <w:r w:rsidRPr="00AF04DA">
        <w:rPr>
          <w:lang w:val="es-ES"/>
        </w:rPr>
        <w:tab/>
        <w:t>Invitar al GCIS a incluir la transformación digital sostenible en la lista de temas prioritarios para todos los Sectores de la</w:t>
      </w:r>
      <w:r w:rsidR="00684D8B">
        <w:rPr>
          <w:lang w:val="es-ES"/>
        </w:rPr>
        <w:t> </w:t>
      </w:r>
      <w:r w:rsidRPr="00AF04DA">
        <w:rPr>
          <w:lang w:val="es-ES"/>
        </w:rPr>
        <w:t>UIT.</w:t>
      </w:r>
      <w:bookmarkStart w:id="13" w:name="lt_pId019"/>
      <w:bookmarkEnd w:id="13"/>
    </w:p>
    <w:p w14:paraId="0EB1F77E" w14:textId="2EA5A637" w:rsidR="00AF04DA" w:rsidRPr="00AF04DA" w:rsidRDefault="00AF04DA" w:rsidP="00AF04DA">
      <w:pPr>
        <w:rPr>
          <w:lang w:val="es-ES"/>
        </w:rPr>
      </w:pPr>
      <w:r w:rsidRPr="00AF04DA">
        <w:rPr>
          <w:lang w:val="es-ES"/>
        </w:rPr>
        <w:t>2.2</w:t>
      </w:r>
      <w:r w:rsidRPr="00AF04DA">
        <w:rPr>
          <w:lang w:val="es-ES"/>
        </w:rPr>
        <w:tab/>
        <w:t>De conformidad con la Meta</w:t>
      </w:r>
      <w:r w:rsidR="00A37D27">
        <w:rPr>
          <w:lang w:val="es-ES"/>
        </w:rPr>
        <w:t> </w:t>
      </w:r>
      <w:r w:rsidRPr="00AF04DA">
        <w:rPr>
          <w:lang w:val="es-ES"/>
        </w:rPr>
        <w:t>2 del Plan Estratégico de la UIT para 2023</w:t>
      </w:r>
      <w:r w:rsidR="00684D8B">
        <w:rPr>
          <w:lang w:val="es-ES"/>
        </w:rPr>
        <w:noBreakHyphen/>
      </w:r>
      <w:r w:rsidRPr="00AF04DA">
        <w:rPr>
          <w:lang w:val="es-ES"/>
        </w:rPr>
        <w:t xml:space="preserve">2027, </w:t>
      </w:r>
      <w:r w:rsidR="00A37D27">
        <w:rPr>
          <w:lang w:val="es-ES"/>
        </w:rPr>
        <w:t>«</w:t>
      </w:r>
      <w:r w:rsidRPr="00AF04DA">
        <w:rPr>
          <w:lang w:val="es-ES"/>
        </w:rPr>
        <w:t>Transformación digital sostenible: Fomentar la utilización equitativa e inclusiva de las telecomunicaciones/TIC, para empoderar a las personas y las sociedades en favor del desarrollo sostenible</w:t>
      </w:r>
      <w:r w:rsidR="00A37D27">
        <w:rPr>
          <w:lang w:val="es-ES"/>
        </w:rPr>
        <w:t>»</w:t>
      </w:r>
      <w:r w:rsidRPr="00AF04DA">
        <w:rPr>
          <w:lang w:val="es-ES"/>
        </w:rPr>
        <w:t>, recomendar que el Director de la BR facilite la información pertinente en la próxima reunión del GAR.</w:t>
      </w:r>
      <w:bookmarkStart w:id="14" w:name="lt_pId021"/>
      <w:bookmarkEnd w:id="14"/>
    </w:p>
    <w:p w14:paraId="5C7054F8" w14:textId="35A605F1" w:rsidR="00AF04DA" w:rsidRPr="00AF04DA" w:rsidRDefault="00AF04DA" w:rsidP="00AF04DA">
      <w:pPr>
        <w:rPr>
          <w:lang w:val="es-ES"/>
        </w:rPr>
      </w:pPr>
      <w:r w:rsidRPr="00AF04DA">
        <w:rPr>
          <w:lang w:val="es-ES"/>
        </w:rPr>
        <w:t>2.3</w:t>
      </w:r>
      <w:r w:rsidRPr="00AF04DA">
        <w:rPr>
          <w:lang w:val="es-ES"/>
        </w:rPr>
        <w:tab/>
        <w:t>Nombrar a los representantes del</w:t>
      </w:r>
      <w:r w:rsidR="00684D8B">
        <w:rPr>
          <w:lang w:val="es-ES"/>
        </w:rPr>
        <w:t> </w:t>
      </w:r>
      <w:r w:rsidRPr="00AF04DA">
        <w:rPr>
          <w:lang w:val="es-ES"/>
        </w:rPr>
        <w:t>GAR en el GCIS.</w:t>
      </w:r>
      <w:bookmarkStart w:id="15" w:name="lt_pId023"/>
      <w:bookmarkEnd w:id="15"/>
    </w:p>
    <w:p w14:paraId="0CB394C8" w14:textId="77777777" w:rsidR="00AF04DA" w:rsidRDefault="00AF04DA" w:rsidP="00A37D27"/>
    <w:p w14:paraId="605F778C" w14:textId="77777777" w:rsidR="00AF04DA" w:rsidRDefault="00AF04DA">
      <w:pPr>
        <w:jc w:val="center"/>
      </w:pPr>
      <w:r>
        <w:t>______________</w:t>
      </w:r>
    </w:p>
    <w:sectPr w:rsidR="00AF04DA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9646" w14:textId="77777777" w:rsidR="00AF04DA" w:rsidRDefault="00AF04DA">
      <w:r>
        <w:separator/>
      </w:r>
    </w:p>
  </w:endnote>
  <w:endnote w:type="continuationSeparator" w:id="0">
    <w:p w14:paraId="16115AF5" w14:textId="77777777" w:rsidR="00AF04DA" w:rsidRDefault="00AF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8AFD" w14:textId="77777777" w:rsidR="00616601" w:rsidRDefault="00E72EA7">
    <w:pPr>
      <w:pStyle w:val="Footer"/>
      <w:rPr>
        <w:lang w:val="en-US"/>
      </w:rPr>
    </w:pPr>
    <w:r>
      <w:fldChar w:fldCharType="begin"/>
    </w:r>
    <w:r w:rsidRPr="00E72EA7">
      <w:rPr>
        <w:lang w:val="en-US"/>
      </w:rPr>
      <w:instrText xml:space="preserve"> FILENAME \p \* MERGEFORMAT </w:instrText>
    </w:r>
    <w:r>
      <w:fldChar w:fldCharType="separate"/>
    </w:r>
    <w:r w:rsidR="00AF04DA">
      <w:rPr>
        <w:lang w:val="en-US"/>
      </w:rPr>
      <w:t>Document31</w:t>
    </w:r>
    <w:r>
      <w:rPr>
        <w:lang w:val="en-US"/>
      </w:rPr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savedate \@ dd.MM.yy </w:instrText>
    </w:r>
    <w:r w:rsidR="004D6C09">
      <w:fldChar w:fldCharType="separate"/>
    </w:r>
    <w:r w:rsidR="00AF04DA">
      <w:t>00.00.00</w:t>
    </w:r>
    <w:r w:rsidR="004D6C09">
      <w:fldChar w:fldCharType="end"/>
    </w:r>
    <w:r w:rsidR="00616601">
      <w:rPr>
        <w:lang w:val="en-US"/>
      </w:rPr>
      <w:tab/>
    </w:r>
    <w:r w:rsidR="004D6C09">
      <w:fldChar w:fldCharType="begin"/>
    </w:r>
    <w:r w:rsidR="00616601">
      <w:instrText xml:space="preserve"> printdate \@ dd.MM.yy </w:instrText>
    </w:r>
    <w:r w:rsidR="004D6C09">
      <w:fldChar w:fldCharType="separate"/>
    </w:r>
    <w:r w:rsidR="00AF04DA">
      <w:t>18.02.93</w:t>
    </w:r>
    <w:r w:rsidR="004D6C0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63C9" w14:textId="03007D28" w:rsidR="00616601" w:rsidRDefault="00A37D27" w:rsidP="00A37D27">
    <w:pPr>
      <w:pStyle w:val="Footer"/>
      <w:rPr>
        <w:lang w:val="en-US"/>
      </w:rPr>
    </w:pPr>
    <w:fldSimple w:instr=" FILENAME \p  \* MERGEFORMAT ">
      <w:r>
        <w:t>P:\ESP\ITU-R\AG\RAG\RAG24\000\011S.docx</w:t>
      </w:r>
    </w:fldSimple>
    <w:r>
      <w:t xml:space="preserve"> (</w:t>
    </w:r>
    <w:r w:rsidRPr="00A37D27">
      <w:t>534959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49ED" w14:textId="77777777" w:rsidR="00AF04DA" w:rsidRDefault="00AF04DA">
      <w:r>
        <w:t>____________________</w:t>
      </w:r>
    </w:p>
  </w:footnote>
  <w:footnote w:type="continuationSeparator" w:id="0">
    <w:p w14:paraId="242519C1" w14:textId="77777777" w:rsidR="00AF04DA" w:rsidRDefault="00AF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8E9D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ECDB4D" w14:textId="77777777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616601">
      <w:rPr>
        <w:lang w:val="es-ES"/>
      </w:rPr>
      <w:t>/</w:t>
    </w:r>
    <w:r w:rsidR="00494752">
      <w:rPr>
        <w:lang w:val="es-ES"/>
      </w:rPr>
      <w:t>XX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DA"/>
    <w:rsid w:val="000C62BA"/>
    <w:rsid w:val="000D756D"/>
    <w:rsid w:val="0012592F"/>
    <w:rsid w:val="001F2F50"/>
    <w:rsid w:val="0031432E"/>
    <w:rsid w:val="0034043B"/>
    <w:rsid w:val="00414D8B"/>
    <w:rsid w:val="00482905"/>
    <w:rsid w:val="00494752"/>
    <w:rsid w:val="004D6C09"/>
    <w:rsid w:val="0057336B"/>
    <w:rsid w:val="005A2195"/>
    <w:rsid w:val="005D3E02"/>
    <w:rsid w:val="00610642"/>
    <w:rsid w:val="00616601"/>
    <w:rsid w:val="00646EEF"/>
    <w:rsid w:val="00663829"/>
    <w:rsid w:val="00684D8B"/>
    <w:rsid w:val="006A42AB"/>
    <w:rsid w:val="006B5313"/>
    <w:rsid w:val="006E291F"/>
    <w:rsid w:val="007C0BBB"/>
    <w:rsid w:val="008506C9"/>
    <w:rsid w:val="008F0106"/>
    <w:rsid w:val="00924B63"/>
    <w:rsid w:val="00982618"/>
    <w:rsid w:val="009C205E"/>
    <w:rsid w:val="00A0579C"/>
    <w:rsid w:val="00A37D27"/>
    <w:rsid w:val="00A7663C"/>
    <w:rsid w:val="00AB4BAD"/>
    <w:rsid w:val="00AF04DA"/>
    <w:rsid w:val="00B32E51"/>
    <w:rsid w:val="00C837F0"/>
    <w:rsid w:val="00CB7A43"/>
    <w:rsid w:val="00CF4CAC"/>
    <w:rsid w:val="00D51E1E"/>
    <w:rsid w:val="00DE77E6"/>
    <w:rsid w:val="00E72EA7"/>
    <w:rsid w:val="00EA4101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101FA"/>
  <w15:docId w15:val="{F5F7D7D5-8290-478E-A8B9-145360A5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AF04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684D8B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BR\PS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2DF7-A5F8-4D74-B5C7-32EC8AE1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PS_RAG.dotm</Template>
  <TotalTime>7</TotalTime>
  <Pages>1</Pages>
  <Words>252</Words>
  <Characters>1387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PARA LOS TRABAJOS DEL GAR</dc:title>
  <dc:subject>GRUPO ASESOR DE RADIOCOMUNICACIONES</dc:subject>
  <dc:creator>Federación de Rusia</dc:creator>
  <cp:keywords>RAG03-1</cp:keywords>
  <dc:description>Documento RAG/11-S  For: _x000d_Document date: 11 de marzo de 2024_x000d_Saved by ITU51016890 at 11:39:57 on 14.03.2024</dc:description>
  <cp:lastModifiedBy>Spanish83</cp:lastModifiedBy>
  <cp:revision>4</cp:revision>
  <cp:lastPrinted>1993-02-18T11:12:00Z</cp:lastPrinted>
  <dcterms:created xsi:type="dcterms:W3CDTF">2024-03-14T10:32:00Z</dcterms:created>
  <dcterms:modified xsi:type="dcterms:W3CDTF">2024-03-14T10:39:00Z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RAG/11-S</vt:lpwstr>
  </property>
  <property fmtid="{D5CDD505-2E9C-101B-9397-08002B2CF9AE}" pid="3" name="Docdate">
    <vt:lpwstr>11 de marzo de 2024</vt:lpwstr>
  </property>
  <property fmtid="{D5CDD505-2E9C-101B-9397-08002B2CF9AE}" pid="4" name="Docorlang">
    <vt:lpwstr>Original: ruso</vt:lpwstr>
  </property>
  <property fmtid="{D5CDD505-2E9C-101B-9397-08002B2CF9AE}" pid="5" name="Docauthor">
    <vt:lpwstr>Federación de Rusia</vt:lpwstr>
  </property>
</Properties>
</file>